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979B8D" w14:textId="30942EA8" w:rsidR="00E3601D" w:rsidRPr="00E3601D" w:rsidRDefault="00DB0009" w:rsidP="00DB0009">
      <w:pPr>
        <w:pStyle w:val="Heading1"/>
      </w:pPr>
      <w:r>
        <w:t>Racial Capitalism K – KLAB 2021</w:t>
      </w:r>
    </w:p>
    <w:p w14:paraId="34375D2B" w14:textId="77777777" w:rsidR="00E3601D" w:rsidRPr="00E3601D" w:rsidRDefault="00E3601D" w:rsidP="00E360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E3601D">
        <w:rPr>
          <w:rFonts w:eastAsiaTheme="majorEastAsia" w:cstheme="majorBidi"/>
          <w:b/>
          <w:sz w:val="52"/>
          <w:szCs w:val="32"/>
        </w:rPr>
        <w:lastRenderedPageBreak/>
        <w:t xml:space="preserve">Links vs K AFFs  </w:t>
      </w:r>
    </w:p>
    <w:p w14:paraId="4AFE1882" w14:textId="77777777" w:rsidR="00E3601D" w:rsidRPr="00E3601D" w:rsidRDefault="00E3601D" w:rsidP="00E3601D">
      <w:pPr>
        <w:keepNext/>
        <w:keepLines/>
        <w:pageBreakBefore/>
        <w:spacing w:before="40" w:after="0"/>
        <w:jc w:val="center"/>
        <w:outlineLvl w:val="1"/>
        <w:rPr>
          <w:rFonts w:eastAsiaTheme="majorEastAsia" w:cstheme="majorBidi"/>
          <w:b/>
          <w:sz w:val="44"/>
          <w:szCs w:val="26"/>
          <w:u w:val="double"/>
        </w:rPr>
      </w:pPr>
      <w:r w:rsidRPr="00E3601D">
        <w:rPr>
          <w:rFonts w:eastAsiaTheme="majorEastAsia" w:cstheme="majorBidi"/>
          <w:b/>
          <w:sz w:val="44"/>
          <w:szCs w:val="26"/>
          <w:u w:val="double"/>
        </w:rPr>
        <w:lastRenderedPageBreak/>
        <w:t>Afropess K AFFs</w:t>
      </w:r>
    </w:p>
    <w:p w14:paraId="10FEFD8F" w14:textId="27D8C4AD" w:rsidR="00E3601D" w:rsidRPr="00E3601D" w:rsidRDefault="00E3601D" w:rsidP="00E3601D">
      <w:pPr>
        <w:keepNext/>
        <w:keepLines/>
        <w:pageBreakBefore/>
        <w:spacing w:before="40" w:after="0"/>
        <w:jc w:val="center"/>
        <w:outlineLvl w:val="2"/>
        <w:rPr>
          <w:rFonts w:eastAsiaTheme="majorEastAsia" w:cstheme="majorBidi"/>
          <w:b/>
          <w:sz w:val="32"/>
          <w:u w:val="single"/>
        </w:rPr>
      </w:pPr>
      <w:r w:rsidRPr="00E3601D">
        <w:rPr>
          <w:rFonts w:eastAsiaTheme="majorEastAsia" w:cstheme="majorBidi"/>
          <w:b/>
          <w:sz w:val="32"/>
          <w:u w:val="single"/>
        </w:rPr>
        <w:lastRenderedPageBreak/>
        <w:t>1NC – Theory of Power</w:t>
      </w:r>
    </w:p>
    <w:p w14:paraId="2152119F" w14:textId="77777777" w:rsidR="00E3601D" w:rsidRPr="00E3601D" w:rsidRDefault="00E3601D" w:rsidP="00E3601D">
      <w:pPr>
        <w:keepNext/>
        <w:keepLines/>
        <w:spacing w:before="40" w:after="0"/>
        <w:outlineLvl w:val="3"/>
        <w:rPr>
          <w:rFonts w:eastAsiaTheme="majorEastAsia" w:cstheme="majorBidi"/>
          <w:b/>
          <w:iCs/>
          <w:sz w:val="26"/>
        </w:rPr>
      </w:pPr>
      <w:r w:rsidRPr="00E3601D">
        <w:rPr>
          <w:rFonts w:eastAsiaTheme="majorEastAsia" w:cstheme="majorBidi"/>
          <w:b/>
          <w:iCs/>
          <w:sz w:val="26"/>
        </w:rPr>
        <w:t xml:space="preserve">Capitalism is the better theory of power – their advocacy will only be coopted by capitalist violence </w:t>
      </w:r>
    </w:p>
    <w:p w14:paraId="647ABCDA" w14:textId="77777777" w:rsidR="00E3601D" w:rsidRPr="00E3601D" w:rsidRDefault="00E3601D" w:rsidP="00E3601D">
      <w:r w:rsidRPr="00E3601D">
        <w:t xml:space="preserve">Kali </w:t>
      </w:r>
      <w:r w:rsidRPr="00E3601D">
        <w:rPr>
          <w:b/>
          <w:bCs/>
          <w:sz w:val="26"/>
        </w:rPr>
        <w:t>Akuno</w:t>
      </w:r>
      <w:r w:rsidRPr="00E3601D">
        <w:t>, 9-14-20</w:t>
      </w:r>
      <w:r w:rsidRPr="00E3601D">
        <w:rPr>
          <w:b/>
          <w:bCs/>
          <w:sz w:val="26"/>
        </w:rPr>
        <w:t>15</w:t>
      </w:r>
      <w:r w:rsidRPr="00E3601D">
        <w:t xml:space="preserve"> ("Until we win: Black Labor and Liberation in capitalism’s disposable era," Workers World, https://www.workers.org/2015/09/21870/)//pk</w:t>
      </w:r>
    </w:p>
    <w:p w14:paraId="53ABEAF5" w14:textId="77777777" w:rsidR="00E3601D" w:rsidRPr="00E3601D" w:rsidRDefault="00E3601D" w:rsidP="00E3601D">
      <w:pPr>
        <w:rPr>
          <w:sz w:val="10"/>
        </w:rPr>
      </w:pPr>
      <w:r w:rsidRPr="00E3601D">
        <w:rPr>
          <w:sz w:val="10"/>
        </w:rPr>
        <w:t xml:space="preserve">Since the rebellion in Ferguson, Mo., in August 2014, Black people throughout the United States have been grappling with a number of critical questions, such as why are Black people being hunted and killed every 28 hours or more by various operatives of the law? </w:t>
      </w:r>
      <w:r w:rsidRPr="00E3601D">
        <w:rPr>
          <w:u w:val="single"/>
        </w:rPr>
        <w:t xml:space="preserve">Why don’t Black people seem to matter to this society? And what can and must we do to end these attacks and liberate ourselves? There are concrete answers to these questions. Answers that are firmly grounded in the capitalist dynamics that structure the brutal European settler-colonial project we live in and how Afrikan people have historically been positioned within it. </w:t>
      </w:r>
      <w:r w:rsidRPr="00E3601D">
        <w:rPr>
          <w:sz w:val="10"/>
        </w:rPr>
        <w:t xml:space="preserve">The value of Black life There was a time in the United States Empire when Afrikan people, aka, Black people, were deemed to be extremely valuable to the “American project,” when our lives as it is said, “mattered.” This “time” was the era of chattel slavery, when the labor provided by Afrikan people was indispensable to the settler-colonial enterprise, accounting for nearly half of the commodified value produced within its holdings and exchanged in “domestic” and international markets. Our ancestors were held and regarded as prize horses or bulls, something to be treated with a degree of “care” (i.e., enough to ensure that they were able to work and reproduce their labor, and produce value for their enslavers) because of their centrality to the processes of material production. </w:t>
      </w:r>
      <w:r w:rsidRPr="00E3601D">
        <w:rPr>
          <w:u w:val="single"/>
        </w:rPr>
        <w:t>What mattered was Black labor power and how it could be harnessed and controlled, not Afrikan humanity. Afrikan humanity did not matter — it had to be denied in order to create and sustain the social rationale and systemic dynamics that allowed for the commodification of human beings.</w:t>
      </w:r>
      <w:r w:rsidRPr="00E3601D">
        <w:rPr>
          <w:sz w:val="10"/>
        </w:rPr>
        <w:t xml:space="preserve"> These “dynamics” included armed militias and slave patrols, iron-clad nonexception social clauses like the “one-drop” rule, the slave codes, vagrancy laws, and a complex mix of laws and social customs all aimed at oppressing, controlling, and scientifically exploiting Black life and labor to the maximum degree. This systemic need served the variants of white supremacy, colonial subjugation and imperialism that capitalism built to govern social relations in the U.S. All of the fundamental systems created to control Afrikan life and labor between the 17th and 19th centuries are still in operation today, despite a few surface moderations, and serve the same basic functions. </w:t>
      </w:r>
      <w:r w:rsidRPr="00E3601D">
        <w:rPr>
          <w:u w:val="single"/>
        </w:rPr>
        <w:t>The correlation between capital accumulation (earning a profit) and the value of Black life to the overall system has remained consistent throughout the history of the U.S. settler-colonial project, despite shifts in production regimes (from agricultural, to industrial, to service and finance oriented) and how Black labor was deployed. The more value (profits) Black labor produces, the more Black lives are valued. The less value (profits) Black people produce, the less Black lives are valued.</w:t>
      </w:r>
      <w:r w:rsidRPr="00E3601D">
        <w:rPr>
          <w:sz w:val="10"/>
        </w:rPr>
        <w:t xml:space="preserve"> When Black lives are valued, they are secured enough to allow for their reproduction (at the very least). When they are not, they can be and have been readily discarded and disposed of. </w:t>
      </w:r>
      <w:r w:rsidRPr="00E3601D">
        <w:rPr>
          <w:u w:val="single"/>
        </w:rPr>
        <w:t xml:space="preserve">This is the basic equation and the basic social dynamic regarding the value of Black life to U.S. society. </w:t>
      </w:r>
      <w:r w:rsidRPr="00E3601D">
        <w:rPr>
          <w:sz w:val="10"/>
        </w:rPr>
        <w:t xml:space="preserve">The age of disposability We are living and struggling through a transformative era of the global capitalist system. Over the past 40 years, the expansionary dynamics of the system have produced a truly coordinated system of resource acquisition and controls, easily exploitable and cheap labor, production, marketing and consumption on a global scale. The increasingly automated and computerized dynamics of this expansion have resulted in millions, if not billions, of people being displaced through two broad processes: one, from “traditional” methods of life sustaining production (mainly farming), and the other from their “traditional” or ancestral homelands and regions (with people being forced to move to large cities and “foreign” territories in order to survive). As the International Labor Organization recently reported in its “World Employment and Social Outlook 2015” paper, this displacement renders millions to structurally regulated surplus or expendable statuses. </w:t>
      </w:r>
      <w:r w:rsidRPr="00E3601D">
        <w:rPr>
          <w:u w:val="single"/>
        </w:rPr>
        <w:t xml:space="preserve">Capitalist logic does not allow for surplus populations to be sustained for long. They either have to be reabsorbed into the value producing mechanisms of the system, or disposed of. Events over the past 20 (or more) years, such as the forced separation of Yugoslavia, the genocide in Burundi and Rwanda, the never ending civil and international wars in Zaire/Congo and the central Afrikan region, the mass displacement of farmers in Mexico all clearly indicate that the system does not possess the current capacity to absorb the surplus populations and maintain its equilibrium. </w:t>
      </w:r>
      <w:r w:rsidRPr="00E3601D">
        <w:rPr>
          <w:sz w:val="10"/>
        </w:rPr>
        <w:t xml:space="preserve">The dominant actors in the global economy — multinational corporations, the transnationalist capitalist class and state managers — are in crisis mode trying to figure out how to best manage this massive surplus in a politically justifiable (but expedient) manner. </w:t>
      </w:r>
      <w:r w:rsidRPr="00E3601D">
        <w:rPr>
          <w:u w:val="single"/>
        </w:rPr>
        <w:t>This incapacity to manage crises caused by capitalism itself is witnessed by numerous examples of haphazard intervention at managing the rapidly expanding number of displaced peoples</w:t>
      </w:r>
      <w:r w:rsidRPr="00E3601D">
        <w:rPr>
          <w:sz w:val="10"/>
        </w:rPr>
        <w:t xml:space="preserve"> such as: * The ongoing global food crisis (which started in the mid-2000s), where millions are unable to afford basic foodstuffs because of rising prices and climate induced production shortages; * The corporate driven displacement of hundreds of millions of farmers and workers in the Global South (particularly in Africa and parts of Southeast Asia); * </w:t>
      </w:r>
      <w:r w:rsidRPr="00E3601D">
        <w:rPr>
          <w:u w:val="single"/>
        </w:rPr>
        <w:t xml:space="preserve">Military responses (including the building of fortified walls and blockades) to the massive migrant crises confronting the governments of the U.S., Western Europe, Australia, Malaysia, Indonesia, Singapore, etc.; </w:t>
      </w:r>
      <w:r w:rsidRPr="00E3601D">
        <w:rPr>
          <w:sz w:val="10"/>
        </w:rPr>
        <w:t>*The corporate driven attempt to confront climate change almost exclusively by market (commodity) mechanisms; *</w:t>
      </w:r>
      <w:r w:rsidRPr="00E3601D">
        <w:rPr>
          <w:u w:val="single"/>
        </w:rPr>
        <w:t xml:space="preserve">The scramble for domination of resources and labor, and the escalating number of imperialist facilitated armed conflicts and attempts at regime change in Africa, Asia (including Central Asia) and Eastern Europe. </w:t>
      </w:r>
      <w:r w:rsidRPr="00E3601D">
        <w:rPr>
          <w:sz w:val="10"/>
        </w:rPr>
        <w:t xml:space="preserve">The capitalist system is demonstrating, day by day, that it no longer possesses the managerial capacity to absorb newly dislocated and displaced populations into the international working class (proletariat), and it is becoming harder and harder for the international ruling class to sustain the provision of material benefits that have traditionally been awarded to the most loyal subjects of capitalism’s global empire, namely the “native” working classes in Western Europe and settlers in projects like the U.S., Canada and Australia. </w:t>
      </w:r>
      <w:r w:rsidRPr="00E3601D">
        <w:rPr>
          <w:u w:val="single"/>
        </w:rPr>
        <w:t xml:space="preserve">When the capitalist system can’t expand and absorb, it must preserve itself by shifting towards “correction and contraction” — excluding and if necessary disposing of all the surpluses that cannot be absorbed or consumed at a profit. We are now clearly in an era of correction </w:t>
      </w:r>
      <w:r w:rsidRPr="00E3601D">
        <w:rPr>
          <w:u w:val="single"/>
        </w:rPr>
        <w:lastRenderedPageBreak/>
        <w:t xml:space="preserve">and contraction that will have genocidal consequences for the surplus populations of the world if left unaddressed. </w:t>
      </w:r>
      <w:r w:rsidRPr="00E3601D">
        <w:rPr>
          <w:sz w:val="10"/>
        </w:rPr>
        <w:t xml:space="preserve">This dynamic brings us back to the U.S. and the crisis of jobs, mass incarceration and the escalating number of extrajudicial police killings confronting Black people. Return to the source </w:t>
      </w:r>
      <w:r w:rsidRPr="00E3601D">
        <w:rPr>
          <w:u w:val="single"/>
        </w:rPr>
        <w:t>The intersecting, oppressive systems of capitalism, colonialism, imperialism and white supremacy have consistently tried to reduce Afrikan people to objects, tools, chattel and cheap labor.</w:t>
      </w:r>
      <w:r w:rsidRPr="00E3601D">
        <w:rPr>
          <w:sz w:val="10"/>
        </w:rPr>
        <w:t xml:space="preserve"> Despite the systemic impositions and constraints these systems have tried to impose, Afrikan people never lost sight of their humanity, never lost sight of their own value and never conceded defeat.</w:t>
      </w:r>
    </w:p>
    <w:p w14:paraId="0561AB33" w14:textId="77777777" w:rsidR="00E3601D" w:rsidRPr="00E3601D" w:rsidRDefault="00E3601D" w:rsidP="00E3601D"/>
    <w:p w14:paraId="0EF1701D" w14:textId="77777777" w:rsidR="00E3601D" w:rsidRPr="00E3601D" w:rsidRDefault="00E3601D" w:rsidP="00E3601D">
      <w:pPr>
        <w:keepNext/>
        <w:keepLines/>
        <w:pageBreakBefore/>
        <w:spacing w:before="40" w:after="0"/>
        <w:jc w:val="center"/>
        <w:outlineLvl w:val="2"/>
        <w:rPr>
          <w:rFonts w:eastAsiaTheme="majorEastAsia" w:cstheme="majorBidi"/>
          <w:b/>
          <w:sz w:val="32"/>
          <w:u w:val="single"/>
        </w:rPr>
      </w:pPr>
      <w:r w:rsidRPr="00E3601D">
        <w:rPr>
          <w:rFonts w:eastAsiaTheme="majorEastAsia" w:cstheme="majorBidi"/>
          <w:b/>
          <w:sz w:val="32"/>
          <w:u w:val="single"/>
        </w:rPr>
        <w:lastRenderedPageBreak/>
        <w:t xml:space="preserve">R/C – Commodification </w:t>
      </w:r>
    </w:p>
    <w:p w14:paraId="5F66BEEE" w14:textId="77777777" w:rsidR="00E3601D" w:rsidRPr="00E3601D" w:rsidRDefault="00E3601D" w:rsidP="00E3601D">
      <w:pPr>
        <w:keepNext/>
        <w:keepLines/>
        <w:spacing w:before="40" w:after="0"/>
        <w:outlineLvl w:val="3"/>
        <w:rPr>
          <w:rFonts w:eastAsiaTheme="majorEastAsia" w:cstheme="majorBidi"/>
          <w:b/>
          <w:iCs/>
          <w:sz w:val="26"/>
        </w:rPr>
      </w:pPr>
      <w:r w:rsidRPr="00E3601D">
        <w:rPr>
          <w:rFonts w:eastAsiaTheme="majorEastAsia" w:cstheme="majorBidi"/>
          <w:b/>
          <w:iCs/>
          <w:sz w:val="26"/>
        </w:rPr>
        <w:t>Racial capitalism commodifies black people – it has sustained the violent idea that black people are worth more dead than alive – empirically proven after recent protests</w:t>
      </w:r>
    </w:p>
    <w:p w14:paraId="03B7ABB9" w14:textId="77777777" w:rsidR="00E3601D" w:rsidRPr="00E3601D" w:rsidRDefault="00E3601D" w:rsidP="00E3601D">
      <w:r w:rsidRPr="00E3601D">
        <w:t xml:space="preserve">Crystal </w:t>
      </w:r>
      <w:r w:rsidRPr="00E3601D">
        <w:rPr>
          <w:b/>
          <w:bCs/>
          <w:sz w:val="26"/>
        </w:rPr>
        <w:t>Eddins</w:t>
      </w:r>
      <w:r w:rsidRPr="00E3601D">
        <w:t>, 8-14-20</w:t>
      </w:r>
      <w:r w:rsidRPr="00E3601D">
        <w:rPr>
          <w:b/>
          <w:bCs/>
          <w:sz w:val="26"/>
        </w:rPr>
        <w:t>20</w:t>
      </w:r>
      <w:r w:rsidRPr="00E3601D">
        <w:t xml:space="preserve">, ("Racial Capitalism, Legacies of Slavery, and Social Movements," AAIHS, </w:t>
      </w:r>
      <w:hyperlink r:id="rId6" w:history="1">
        <w:r w:rsidRPr="00E3601D">
          <w:t>https://www.aaihs.org/racial-capitalism-legacies-of-slavery-and-social-movements/</w:t>
        </w:r>
      </w:hyperlink>
      <w:r w:rsidRPr="00E3601D">
        <w:t>) //pk</w:t>
      </w:r>
    </w:p>
    <w:p w14:paraId="384383F7" w14:textId="77777777" w:rsidR="00E3601D" w:rsidRPr="00E3601D" w:rsidRDefault="00E3601D" w:rsidP="00E3601D">
      <w:pPr>
        <w:rPr>
          <w:u w:val="single"/>
        </w:rPr>
      </w:pPr>
      <w:r w:rsidRPr="00E3601D">
        <w:rPr>
          <w:sz w:val="10"/>
        </w:rPr>
        <w:t xml:space="preserve">On Friday, June 5, 2020, the </w:t>
      </w:r>
      <w:r w:rsidRPr="00E3601D">
        <w:rPr>
          <w:u w:val="single"/>
        </w:rPr>
        <w:t xml:space="preserve">Fox News cable news network aired a graphic depicting stock market performance during periods of civil unrest following high-profile killings of Black men in the United States. </w:t>
      </w:r>
      <w:r w:rsidRPr="00E3601D">
        <w:rPr>
          <w:sz w:val="10"/>
        </w:rPr>
        <w:t xml:space="preserve">The graphic showed increases to the S&amp;P 500 in the midst of racial and economic crises. It insinuated that despite social upheaval, the death of Black men was beneficial for the stock market. As the graphic quickly displayed across the television screen, anchor Susan Li reported: “Market highs despite the nationwide protests this week, historically there has been a disconnect between what investors focus on and what happens across the rest of the country. For instance, in 1968, the week after the tragedy of Martin Luther King, the S&amp;P 500 rose over two percent, also up the week after the Rodney King ruling and Wall Street trading on the reopening instead this year in 2020.” The Fox News network is well-known for propagating conservative, right-wing ideals and misrepresenting truths to an extent that exceeds the incredulous. </w:t>
      </w:r>
      <w:r w:rsidRPr="00E3601D">
        <w:rPr>
          <w:u w:val="single"/>
        </w:rPr>
        <w:t xml:space="preserve">Even with their regular pattern of untruths and racially inflammatory broadcasts, viewers were shocked by the S&amp;P 500 graphic. The network has since apologized for the insensitivity of the graphic and seem to have removed the segment video from the internet, but they did not recant the Dow Jones market data that Li reported. </w:t>
      </w:r>
      <w:r w:rsidRPr="00E3601D">
        <w:rPr>
          <w:sz w:val="10"/>
        </w:rPr>
        <w:t xml:space="preserve">The graphic, and </w:t>
      </w:r>
      <w:r w:rsidRPr="00E3601D">
        <w:rPr>
          <w:u w:val="single"/>
        </w:rPr>
        <w:t>it</w:t>
      </w:r>
      <w:r w:rsidRPr="00E3601D">
        <w:rPr>
          <w:sz w:val="10"/>
        </w:rPr>
        <w:t xml:space="preserve">s explanation, </w:t>
      </w:r>
      <w:r w:rsidRPr="00E3601D">
        <w:rPr>
          <w:u w:val="single"/>
        </w:rPr>
        <w:t>imply that Black death is good for the economy.</w:t>
      </w:r>
      <w:r w:rsidRPr="00E3601D">
        <w:rPr>
          <w:sz w:val="10"/>
        </w:rPr>
        <w:t xml:space="preserve"> Are Black people worth more dead than alive? What can we learn about this data point and the way in which the logic of racial capitalism continues to operate? Further thought about the meaning behind this graphic, and the motivation for composing it, harkens back to the long history of commodifying Black bodies. </w:t>
      </w:r>
      <w:r w:rsidRPr="00E3601D">
        <w:rPr>
          <w:u w:val="single"/>
        </w:rPr>
        <w:t>In Saltwater Slavery, Stephanie Smallwood examined the moments captive Africans’ lives were reduced to units of exchange at coastal African slave castles and on slave ships as enslavers aimed to maximize profit at each stage of the Middle Passage. Daina Ramey Berry’s The Price for Their Pound of Flesh also traces the process by which enslavers, traders, and doctors placed monetary value on enslaved African Americans throughout the life cycle, beginning with preconception and ending with the trade of enslaved people’s cadavers.</w:t>
      </w:r>
      <w:r w:rsidRPr="00E3601D">
        <w:rPr>
          <w:sz w:val="10"/>
        </w:rPr>
        <w:t xml:space="preserve"> Amy Bride’s “Dead or Alive: Racial Finance and the Corpse-Value of the African American Slave Body” similarly argues that the rise of finance markets signaled a historical change in which Black bodies became more valuable dead than alive. My own </w:t>
      </w:r>
      <w:r w:rsidRPr="00E3601D">
        <w:rPr>
          <w:u w:val="single"/>
        </w:rPr>
        <w:t>research on colonial Haiti revealed a four-fold increase of captive Africans’ purchase prices between the West Central African Loango coast and the prices of sale at ports like Cap-Français (Cap-Haïtien) in the 1780s</w:t>
      </w:r>
      <w:r w:rsidRPr="00E3601D">
        <w:rPr>
          <w:sz w:val="10"/>
        </w:rPr>
        <w:t>. While sugar and coffee prices climbed throughout the late eighteenth century, the price values assigned to the enslaved grew at a much slower place – representing a decline in slave values in absolute terms compared to values of the popular crops.1 The ratios of slave prices and crop prices is not only a convenient statistic</w:t>
      </w:r>
      <w:r w:rsidRPr="00E3601D">
        <w:rPr>
          <w:u w:val="single"/>
        </w:rPr>
        <w:t>, it had real life implications – especially considering the reputation of colonial Haiti as one of the deadliest slave colonies in the Americas due to excesses of labor and violence.</w:t>
      </w:r>
      <w:r w:rsidRPr="00E3601D">
        <w:rPr>
          <w:sz w:val="10"/>
        </w:rPr>
        <w:t xml:space="preserve"> Increased crop prices incentivized working the enslaved to death, extracting as much energy as possible before they were discarded and replaced with another cohort of captives from Africa. </w:t>
      </w:r>
      <w:r w:rsidRPr="00E3601D">
        <w:rPr>
          <w:b/>
          <w:iCs/>
          <w:u w:val="single"/>
        </w:rPr>
        <w:t xml:space="preserve">Enslaved people were fetishized and commodified as property that was valued less than commodities. </w:t>
      </w:r>
      <w:r w:rsidRPr="00E3601D">
        <w:rPr>
          <w:sz w:val="10"/>
        </w:rPr>
        <w:t xml:space="preserve">It is frightening to wonder: was the data presented in the S&amp;P 500 graphic accurate, and if so, why? What can help account for the stock market’s apparent profiteering from Black death? According to research by The Action Center on Race &amp; the Economy, “police brutality bonds” are one avenue by which wealth is transferred “from communities – especially over-policed communities of color – to Wall Street and wealthy investors” in the wake of egregious police misconduct cases. Cities often face a fiscal crisis when they are held liable for acts of police violence and are mandated to pay out sizeable settlements and judgement costs. To borrow funds to cover these costs, cities issue municipal bonds, or what the Action Center calls “police brutality bonds,” in exchange for large amounts of money to meet their budget needs. Money market funds and other institutions or individuals purchase the bonds and loan money to the cities, and banks underwrite the bonds and gain interest and fees. The Action Center has identified several cities and counties across the United States that issue municipal bonds to cover the growing costs of police brutality settlements at the expense of taxpayers, while banks and other financial institutions such as Goldman Sachs, Wells Fargo, and Bank of America benefit from interest and fees. Combined case study data from Chicago, Cleveland, Lake County, Indiana, Los Angeles, and Milwaukee from 2010 to 2017 showed that showed that $837.8 million in police brutality bonds were issued with banks profiting as much as an additional $891 million, costing taxpayers a total of $1.7 billion. The emotional toll of death in Black communities is only compounded when municipalities compensate the victims of police violence with funds that allow the financial sector to accumulate wealth from those very communities. As the Action Center argues, these extractive practices only exacerbate the economic hardships that poor Black communities and government entities have already faced, especially since the 2008 global financial crisis, and serve to solidify existing structures of power and racial inequality. The </w:t>
      </w:r>
      <w:r w:rsidRPr="00E3601D">
        <w:rPr>
          <w:u w:val="single"/>
        </w:rPr>
        <w:t>financialization of public funds and our everyday lives results in anti-Black outcomes and is based on historically-informed logics of global capitalism that commodifies Black bodies and extracts wealth from Black communities through failed policing, resource expropriation, and gentrification in the housing sector. The violent effects of anti-Blackness combined with capital accumulation have global implications</w:t>
      </w:r>
      <w:r w:rsidRPr="00E3601D">
        <w:rPr>
          <w:sz w:val="10"/>
        </w:rPr>
        <w:t xml:space="preserve"> but are most immediately felt within local communities. Most recently, lawyers representing the family of Breonna Taylor, a young Black woman killed in her home by Louisville police on March 13, 2020, allege that the “no-knock” warrant the Place Based Investigations crime unit and Louisville Metro Police Department executed was only one part of a larger gentrification project. The lawyers claim Louisville mayor Greg Fischer has championed a project called Vision Russell that entails clearing out residents of the west-side neighborhood where Breonna lived to develop “modern, futuristic looking homes, a café, an amphitheater, a state-of-the-art fitness center and more.” No arrests have been made in connection with Breonna Taylor’s death, though the FBI has recently opened an investigation into the likely civil rights violations committed by the police who killed her. The ongoing Black Lives Matter movement is now the largest protest movement in United States history. But early “</w:t>
      </w:r>
      <w:r w:rsidRPr="00E3601D">
        <w:rPr>
          <w:u w:val="single"/>
        </w:rPr>
        <w:t xml:space="preserve">Black Spring” protests also included incidents of so-called “looting” and “rioting” in major cities across the country where Black, white, and Latinx youth (as well as anarchists and provocateurs) expropriated goods and destroyed property. While many see these actions as a detriment to the </w:t>
      </w:r>
      <w:r w:rsidRPr="00E3601D">
        <w:rPr>
          <w:u w:val="single"/>
        </w:rPr>
        <w:lastRenderedPageBreak/>
        <w:t>credibility of peace protest movements, a more critical analysis of the variety of actions that shape insurgency through the lens of racial capitalism reveals deeper motivations and critiques of societal inequalities. Property damage may be considered a repudiation of the fundamental principle of racial capitalism that values property over Black people.</w:t>
      </w:r>
      <w:r w:rsidRPr="00E3601D">
        <w:rPr>
          <w:sz w:val="10"/>
        </w:rPr>
        <w:t xml:space="preserve"> </w:t>
      </w:r>
      <w:r w:rsidRPr="00E3601D">
        <w:rPr>
          <w:u w:val="single"/>
        </w:rPr>
        <w:t>These actions, in the context of an unprecedented wealth gap, mass incarceration, and environmental, political, and health crises, urge us to demystify the myriad of ways global capitalism has “looted” Black people and Black communities, and to imagine a world free from the deadly implications of commodifying Black life and valuing property over people.</w:t>
      </w:r>
    </w:p>
    <w:p w14:paraId="112A7792" w14:textId="77777777" w:rsidR="00E3601D" w:rsidRPr="00E3601D" w:rsidRDefault="00E3601D" w:rsidP="00E3601D">
      <w:pPr>
        <w:keepNext/>
        <w:keepLines/>
        <w:spacing w:before="40" w:after="0"/>
        <w:outlineLvl w:val="3"/>
        <w:rPr>
          <w:rFonts w:eastAsiaTheme="majorEastAsia" w:cstheme="majorBidi"/>
          <w:b/>
          <w:iCs/>
          <w:sz w:val="26"/>
        </w:rPr>
      </w:pPr>
      <w:r w:rsidRPr="00E3601D">
        <w:rPr>
          <w:rFonts w:eastAsiaTheme="majorEastAsia" w:cstheme="majorBidi"/>
          <w:b/>
          <w:iCs/>
          <w:sz w:val="26"/>
        </w:rPr>
        <w:t>Racial capitalism has led to the commodification of racial identities</w:t>
      </w:r>
    </w:p>
    <w:p w14:paraId="2539D18A" w14:textId="77777777" w:rsidR="00E3601D" w:rsidRPr="00E3601D" w:rsidRDefault="00E3601D" w:rsidP="00E3601D">
      <w:r w:rsidRPr="00E3601D">
        <w:t>David Whitfield, 09-05-2019 (“We must put a stop to racial capitalism, making money off black and brown bodies,” &lt;&lt;David Whitfield is founder of the veteran-owned Intercultural Leadership Executive Coaching, and a member of The Olympian’s 2019 Board of Contributors&gt;&gt;, The Olympian, https://www.theolympian.com/opinion/op-ed/article234689597.html&gt;&gt;</w:t>
      </w:r>
    </w:p>
    <w:p w14:paraId="36286922" w14:textId="77777777" w:rsidR="00E3601D" w:rsidRPr="00E3601D" w:rsidRDefault="00E3601D" w:rsidP="00E3601D">
      <w:r w:rsidRPr="00E3601D">
        <w:t>Please walk with me through three examples of racial capitalism, a hideous impediment to social justice and a barrier to our nation’s motto: e pluribus unum.</w:t>
      </w:r>
    </w:p>
    <w:p w14:paraId="47561A90" w14:textId="77777777" w:rsidR="00E3601D" w:rsidRPr="00E3601D" w:rsidRDefault="00E3601D" w:rsidP="00E3601D"/>
    <w:p w14:paraId="4D45DEA7" w14:textId="77777777" w:rsidR="00E3601D" w:rsidRPr="00E3601D" w:rsidRDefault="00E3601D" w:rsidP="00E3601D">
      <w:r w:rsidRPr="00E3601D">
        <w:t>University of Denver Law Professor Nancy Leong defines Racial Capitalism as “the commodification of nonwhites for social and economic gain,” and “the process of getting some sort of social or economic benefit from someone else’s racial identity.”</w:t>
      </w:r>
    </w:p>
    <w:p w14:paraId="0C7B8C6E" w14:textId="77777777" w:rsidR="00E3601D" w:rsidRPr="00E3601D" w:rsidRDefault="00E3601D" w:rsidP="00E3601D"/>
    <w:p w14:paraId="7AC710AE" w14:textId="77777777" w:rsidR="00E3601D" w:rsidRPr="00E3601D" w:rsidRDefault="00E3601D" w:rsidP="00E3601D">
      <w:r w:rsidRPr="00E3601D">
        <w:t>Here’s the first example: In 2013, Pennsylvania Judge Mark Arthur Ciavarella was “sentenced to 28 years for selling black teens to prisons,” in the “Kids for cash” scandal, denying some 5,000 young men and women their constitutional rights. He received $2.2 million as a finder’s fee for his efforts. This is racial capitalism in its rawest form.</w:t>
      </w:r>
    </w:p>
    <w:p w14:paraId="41D7D04F" w14:textId="77777777" w:rsidR="00E3601D" w:rsidRPr="00E3601D" w:rsidRDefault="00E3601D" w:rsidP="00E3601D"/>
    <w:p w14:paraId="0F5F2C29" w14:textId="77777777" w:rsidR="00E3601D" w:rsidRPr="00E3601D" w:rsidRDefault="00E3601D" w:rsidP="00E3601D">
      <w:r w:rsidRPr="00E3601D">
        <w:t>My second example involves President Andrew Jackson, who took 11 million acres of land from the Choctaw and other southern tribes, passed the land on to white settlers, then sent the tribal people on the “Trail of Tears,” exiling them to Oklahoma and Kansas. Thousands died along the way.</w:t>
      </w:r>
    </w:p>
    <w:p w14:paraId="512DE2FB" w14:textId="77777777" w:rsidR="00E3601D" w:rsidRPr="00E3601D" w:rsidRDefault="00E3601D" w:rsidP="00E3601D"/>
    <w:p w14:paraId="686998F6" w14:textId="77777777" w:rsidR="00E3601D" w:rsidRPr="00E3601D" w:rsidRDefault="00E3601D" w:rsidP="00E3601D">
      <w:r w:rsidRPr="00E3601D">
        <w:t>The land taken from Native Americans in general and the 11 million acres taken from the Choctaw in particular were collateral for cotton planters to borrow money. As Harvard Professor Walter Johnson said, “There was no such thing as capitalism without slavery.” In case cotton didn’t do well enough to cover the amount of money advanced to planters, cotton merchants demanded some type of security from the planters. “That security was the value of the enslaved. Enslaved people were the capital,” wrote Professor Johnson.</w:t>
      </w:r>
    </w:p>
    <w:p w14:paraId="361E1725" w14:textId="77777777" w:rsidR="00E3601D" w:rsidRPr="00E3601D" w:rsidRDefault="00E3601D" w:rsidP="00E3601D"/>
    <w:p w14:paraId="3B6AB0FF" w14:textId="77777777" w:rsidR="00E3601D" w:rsidRPr="00E3601D" w:rsidRDefault="00E3601D" w:rsidP="00E3601D">
      <w:r w:rsidRPr="00E3601D">
        <w:t>Today’s top headlines</w:t>
      </w:r>
    </w:p>
    <w:p w14:paraId="0714F637" w14:textId="77777777" w:rsidR="00E3601D" w:rsidRPr="00E3601D" w:rsidRDefault="00E3601D" w:rsidP="00E3601D">
      <w:r w:rsidRPr="00E3601D">
        <w:t>Sign up for the Afternoon Newsletter and get the day’s biggest stories in your inbox.</w:t>
      </w:r>
    </w:p>
    <w:p w14:paraId="4A364BB6" w14:textId="77777777" w:rsidR="00E3601D" w:rsidRPr="00E3601D" w:rsidRDefault="00E3601D" w:rsidP="00E3601D"/>
    <w:p w14:paraId="200353A5" w14:textId="77777777" w:rsidR="00E3601D" w:rsidRPr="00E3601D" w:rsidRDefault="00E3601D" w:rsidP="00E3601D">
      <w:r w:rsidRPr="00E3601D">
        <w:t>Enter Email Address</w:t>
      </w:r>
    </w:p>
    <w:p w14:paraId="3AACA234" w14:textId="77777777" w:rsidR="00E3601D" w:rsidRPr="00E3601D" w:rsidRDefault="00E3601D" w:rsidP="00E3601D">
      <w:r w:rsidRPr="00E3601D">
        <w:t>SIGN UP</w:t>
      </w:r>
    </w:p>
    <w:p w14:paraId="0BD786C0" w14:textId="77777777" w:rsidR="00E3601D" w:rsidRPr="00E3601D" w:rsidRDefault="00E3601D" w:rsidP="00E3601D">
      <w:r w:rsidRPr="00E3601D">
        <w:t>This site is protected by reCAPTCHA and the Google Privacy Policy and Terms of Service apply.</w:t>
      </w:r>
    </w:p>
    <w:p w14:paraId="66592FC4" w14:textId="77777777" w:rsidR="00E3601D" w:rsidRPr="00E3601D" w:rsidRDefault="00E3601D" w:rsidP="00E3601D"/>
    <w:p w14:paraId="068A5F01" w14:textId="77777777" w:rsidR="00E3601D" w:rsidRPr="00E3601D" w:rsidRDefault="00E3601D" w:rsidP="00E3601D"/>
    <w:p w14:paraId="056B52F4" w14:textId="77777777" w:rsidR="00E3601D" w:rsidRPr="00E3601D" w:rsidRDefault="00E3601D" w:rsidP="00E3601D">
      <w:r w:rsidRPr="00E3601D">
        <w:t>A third example is happening right now. Brown children at our southern border are making someone tons of money. Specifically, it costs $775 per child per night to “cage” or hold them. ... “More than 2,000 children were separated from their parents in the policy’s first six weeks (42 nights). …” Forty-two nights for 2,000 children brings $65,100,000. Money for whom? Is that not getting social and economic value from the racial identity of another? Given America’s dogma on race, would white children be caged for such cash, or economic benefit?</w:t>
      </w:r>
    </w:p>
    <w:p w14:paraId="015A06DA" w14:textId="77777777" w:rsidR="00E3601D" w:rsidRPr="00E3601D" w:rsidRDefault="00E3601D" w:rsidP="00E3601D"/>
    <w:p w14:paraId="75C5931D" w14:textId="77777777" w:rsidR="00E3601D" w:rsidRPr="00E3601D" w:rsidRDefault="00E3601D" w:rsidP="00E3601D">
      <w:r w:rsidRPr="00E3601D">
        <w:t>“The history of racial capitalism, it must be emphasized, is a history of wages as well as whips, of factories as well as plantations, of whiteness as well as blackness, of “freedom” as well as slavery, says Professor Johnson. Racial capitalism has serious negative consequences both for individuals and society. According to Professor Leong, “The process of racial capitalism relies upon and reinforces commodification of racial identity, which degrades that identity by reducing it to another thing to be bought and sold.” Commodification can also foster racial resentment by causing nonwhites to feel used, or exploited by whites.</w:t>
      </w:r>
    </w:p>
    <w:p w14:paraId="37A9A909" w14:textId="77777777" w:rsidR="00E3601D" w:rsidRPr="00E3601D" w:rsidRDefault="00E3601D" w:rsidP="00E3601D"/>
    <w:p w14:paraId="02C69A10" w14:textId="77777777" w:rsidR="00E3601D" w:rsidRPr="00E3601D" w:rsidRDefault="00E3601D" w:rsidP="00E3601D">
      <w:r w:rsidRPr="00E3601D">
        <w:t>Racial capitalism often inflates the dominance and importance of whites and often fosters debilitating blind spots that surface for many who don’t recognize the racial dimensions of their own enterprises. I imagine that some of you run companies, make laws, and set policy with the possibility of having racial capitalism as a formidable blind spot.</w:t>
      </w:r>
    </w:p>
    <w:p w14:paraId="1810F87C" w14:textId="77777777" w:rsidR="00E3601D" w:rsidRPr="00E3601D" w:rsidRDefault="00E3601D" w:rsidP="00E3601D"/>
    <w:p w14:paraId="5E196804" w14:textId="77777777" w:rsidR="00E3601D" w:rsidRPr="00E3601D" w:rsidRDefault="00E3601D" w:rsidP="00E3601D">
      <w:r w:rsidRPr="00E3601D">
        <w:t>Racism is fraught with blind spots; it is also ubiquitous, buried in education, occupations, families, housing, churches, and banks. Many prominent American banks including JP Morgan and Wachovia Corp made fortunes from slavery and accepted slaves as “collateral” during the 1800s. JP Morgan recently admitted that it “accepted approximately 13,000 enslaved individuals as collateral on loans and took possession of approximately 1,250 enslaved individuals.”</w:t>
      </w:r>
    </w:p>
    <w:p w14:paraId="0FB8506D" w14:textId="77777777" w:rsidR="00E3601D" w:rsidRPr="00E3601D" w:rsidRDefault="00E3601D" w:rsidP="00E3601D"/>
    <w:p w14:paraId="2CF21973" w14:textId="77777777" w:rsidR="00E3601D" w:rsidRPr="00E3601D" w:rsidRDefault="00E3601D" w:rsidP="00E3601D">
      <w:r w:rsidRPr="00E3601D">
        <w:t>When it comes to racial capitalism, think about who owns racism; people of color do not; yet it is located among us because we wear it 24-7; it is used to navigate systems designed to keep us “in our lane.” And since race is a social fabrication by whites, it is owned by whites and only whites can stop it, because they have the institutional power to enforce it. We of color do not. Racial capitalism too, is owned by and can be stopped by whites only.</w:t>
      </w:r>
    </w:p>
    <w:p w14:paraId="5EC71EED" w14:textId="77777777" w:rsidR="00E3601D" w:rsidRPr="00E3601D" w:rsidRDefault="00E3601D" w:rsidP="00E3601D"/>
    <w:p w14:paraId="17FA553F" w14:textId="77777777" w:rsidR="00E3601D" w:rsidRPr="00E3601D" w:rsidRDefault="00E3601D" w:rsidP="00E3601D">
      <w:pPr>
        <w:keepNext/>
        <w:keepLines/>
        <w:pageBreakBefore/>
        <w:spacing w:before="40" w:after="0"/>
        <w:jc w:val="center"/>
        <w:outlineLvl w:val="1"/>
        <w:rPr>
          <w:rFonts w:eastAsiaTheme="majorEastAsia" w:cstheme="majorBidi"/>
          <w:b/>
          <w:sz w:val="44"/>
          <w:szCs w:val="26"/>
          <w:u w:val="double"/>
        </w:rPr>
      </w:pPr>
      <w:r w:rsidRPr="00E3601D">
        <w:rPr>
          <w:rFonts w:eastAsiaTheme="majorEastAsia" w:cstheme="majorBidi"/>
          <w:b/>
          <w:sz w:val="44"/>
          <w:szCs w:val="26"/>
          <w:u w:val="double"/>
        </w:rPr>
        <w:lastRenderedPageBreak/>
        <w:t>Black Fem K AFFs</w:t>
      </w:r>
    </w:p>
    <w:p w14:paraId="79A521FB" w14:textId="77777777" w:rsidR="00E3601D" w:rsidRPr="00E3601D" w:rsidRDefault="00E3601D" w:rsidP="00E3601D">
      <w:pPr>
        <w:keepNext/>
        <w:keepLines/>
        <w:pageBreakBefore/>
        <w:spacing w:before="40" w:after="0"/>
        <w:jc w:val="center"/>
        <w:outlineLvl w:val="2"/>
        <w:rPr>
          <w:rFonts w:eastAsiaTheme="majorEastAsia" w:cstheme="majorBidi"/>
          <w:b/>
          <w:sz w:val="32"/>
          <w:u w:val="single"/>
        </w:rPr>
      </w:pPr>
      <w:r w:rsidRPr="00E3601D">
        <w:rPr>
          <w:rFonts w:eastAsiaTheme="majorEastAsia" w:cstheme="majorBidi"/>
          <w:b/>
          <w:sz w:val="32"/>
          <w:u w:val="single"/>
        </w:rPr>
        <w:lastRenderedPageBreak/>
        <w:t>1NC – Hypervaluation</w:t>
      </w:r>
    </w:p>
    <w:p w14:paraId="0BD06E21" w14:textId="77777777" w:rsidR="00E3601D" w:rsidRPr="00E3601D" w:rsidRDefault="00E3601D" w:rsidP="00E3601D">
      <w:pPr>
        <w:keepNext/>
        <w:keepLines/>
        <w:spacing w:before="40" w:after="0"/>
        <w:outlineLvl w:val="3"/>
        <w:rPr>
          <w:rFonts w:eastAsiaTheme="majorEastAsia" w:cstheme="majorBidi"/>
          <w:b/>
          <w:iCs/>
          <w:sz w:val="26"/>
        </w:rPr>
      </w:pPr>
      <w:r w:rsidRPr="00E3601D">
        <w:rPr>
          <w:rFonts w:eastAsiaTheme="majorEastAsia" w:cstheme="majorBidi"/>
          <w:b/>
          <w:iCs/>
          <w:sz w:val="26"/>
        </w:rPr>
        <w:t xml:space="preserve">Advocacies of black feminism result in the hypervisibility and ultimately solve nothing when violence is a product of racial capitalism </w:t>
      </w:r>
    </w:p>
    <w:p w14:paraId="561DABDF" w14:textId="77777777" w:rsidR="00E3601D" w:rsidRPr="00E3601D" w:rsidRDefault="00E3601D" w:rsidP="00E3601D">
      <w:r w:rsidRPr="00E3601D">
        <w:rPr>
          <w:b/>
          <w:bCs/>
          <w:sz w:val="26"/>
        </w:rPr>
        <w:t>Lowendtheory</w:t>
      </w:r>
      <w:r w:rsidRPr="00E3601D">
        <w:t>, 05-14-20</w:t>
      </w:r>
      <w:r w:rsidRPr="00E3601D">
        <w:rPr>
          <w:b/>
          <w:bCs/>
          <w:sz w:val="26"/>
        </w:rPr>
        <w:t>13</w:t>
      </w:r>
      <w:r w:rsidRPr="00E3601D">
        <w:t xml:space="preserve"> (“On Audre Lorde’s Legacy and the “Self” of Self-Care, Part 2 of 3,” Lowendtheory, https://www.lowendtheory.org/post/50428216600/on-audre-lordes-legacy-and-the-self-of)//pk</w:t>
      </w:r>
    </w:p>
    <w:p w14:paraId="4B577994" w14:textId="77777777" w:rsidR="00E3601D" w:rsidRPr="00E3601D" w:rsidRDefault="00E3601D" w:rsidP="00E3601D">
      <w:pPr>
        <w:rPr>
          <w:sz w:val="12"/>
        </w:rPr>
      </w:pPr>
      <w:r w:rsidRPr="00E3601D">
        <w:rPr>
          <w:u w:val="single"/>
        </w:rPr>
        <w:t>Audre Lorde didn’t die a natural death. She died an institutionally produced one</w:t>
      </w:r>
      <w:r w:rsidRPr="00E3601D">
        <w:rPr>
          <w:sz w:val="12"/>
        </w:rPr>
        <w:t xml:space="preserve">, a death that was generated at the level of social infrastructure. </w:t>
      </w:r>
      <w:r w:rsidRPr="00E3601D">
        <w:rPr>
          <w:u w:val="single"/>
        </w:rPr>
        <w:t>I want us to learn to regard Audre Lorde’s death as an effect of racial capitalism—its fundamentally unequal provisioning of wealth and social goods, its ableist and productivist standards as to what constitutes a healthy person, its fashioning of health care as a private commodity rather than as a fundamental right, and its particular commingling of sexism and racism that at one and the same time materializes the constant demand that black women work and renders the work they do invisible. The conditions that produced Audre Lorde’s death</w:t>
      </w:r>
      <w:r w:rsidRPr="00E3601D">
        <w:rPr>
          <w:sz w:val="12"/>
        </w:rPr>
        <w:t>, in other words,</w:t>
      </w:r>
      <w:r w:rsidRPr="00E3601D">
        <w:rPr>
          <w:u w:val="single"/>
        </w:rPr>
        <w:t xml:space="preserve"> might also serve as a reminder that in the aggregate, black women bear a disproportionate share of racial capitalism’s propensity to work its workers to death</w:t>
      </w:r>
      <w:r w:rsidRPr="00E3601D">
        <w:rPr>
          <w:sz w:val="12"/>
        </w:rPr>
        <w:t xml:space="preserve">. And a major feature of these death-making conditions is to be found in the ways in which it is structured so as to refuse to recognize as work what so many black women do for themselves, for each other, and for their communities—this may include but is not limited to the largely unwaged work of cooking, cleaning, raising, educating, and caring for children and adults in its myriad forms. (This is the work, to paraphrase part of the most overlooked chapter of Angela Davis’s Women, Race, and Class, that no one notices until it’s not done.) To reiterate, </w:t>
      </w:r>
      <w:r w:rsidRPr="00E3601D">
        <w:rPr>
          <w:b/>
          <w:iCs/>
          <w:u w:val="single"/>
        </w:rPr>
        <w:t>these death-making conditions serve as a motor for racial capitalism not only through the erasure, devaluation, and naturalization of life-making and life-sustaining</w:t>
      </w:r>
      <w:r w:rsidRPr="00E3601D">
        <w:rPr>
          <w:sz w:val="12"/>
        </w:rPr>
        <w:t xml:space="preserve"> (also called "reproductive”) work that women are expected to learn to do, to do, and to love doing,[1] but also because through the erasure of “women’s work” as work, they serve to compel and coerce workers to accept waged labor above and beyond the work they already perform. </w:t>
      </w:r>
      <w:r w:rsidRPr="00E3601D">
        <w:rPr>
          <w:u w:val="single"/>
        </w:rPr>
        <w:t>This compulsion and coercion regularly takes the form of the form of the stigmatization and surveillance of poor people and poor women especially, who use governmental assistance to survive. And again, here, black women bear the brunt of the burden of capitalism’s stigmatization of the poor (of color).</w:t>
      </w:r>
      <w:r w:rsidRPr="00E3601D">
        <w:rPr>
          <w:sz w:val="12"/>
        </w:rPr>
        <w:t xml:space="preserve"> "Welfare,“ as Dorothy Roberts puts it, "has become a code word for race.” By which she means: a code word for blackness. Think here of the sheer prominence of the “welfare queen” stereotype (and its deployment to make common sense out of the notion that black women who use governmental assistance are parasitic on the social body). </w:t>
      </w:r>
      <w:r w:rsidRPr="00E3601D">
        <w:rPr>
          <w:u w:val="single"/>
        </w:rPr>
        <w:t>Think</w:t>
      </w:r>
      <w:r w:rsidRPr="00E3601D">
        <w:rPr>
          <w:sz w:val="12"/>
        </w:rPr>
        <w:t xml:space="preserve"> here, also, </w:t>
      </w:r>
      <w:r w:rsidRPr="00E3601D">
        <w:rPr>
          <w:u w:val="single"/>
        </w:rPr>
        <w:t xml:space="preserve">how the racializing and gendering of that stereotype authorizes the constant surveillance to which welfare recipients are regularly and systematically subjected, surveillance whose purpose it is to call into doubt the ability of welfare recipients to make fitting choices </w:t>
      </w:r>
      <w:r w:rsidRPr="00E3601D">
        <w:rPr>
          <w:sz w:val="12"/>
        </w:rPr>
        <w:t xml:space="preserve">in deciding how and what to feed themselves (and those that depend upon them), how and what they should consume. It matters that </w:t>
      </w:r>
      <w:r w:rsidRPr="00E3601D">
        <w:rPr>
          <w:u w:val="single"/>
        </w:rPr>
        <w:t>Audre Lorde, by virtue of a class mobility that materialized in the form of advanced degrees, international recognition and renown, and semi-stable employment with what were clearly circumscribed “health benefits,” may have been able to escape the worst of the state-sanctioned, Reaganomics-fueled state surveillance directed towards poor black women.[2</w:t>
      </w:r>
      <w:r w:rsidRPr="00E3601D">
        <w:rPr>
          <w:sz w:val="12"/>
        </w:rPr>
        <w:t xml:space="preserve">] And </w:t>
      </w:r>
      <w:r w:rsidRPr="00E3601D">
        <w:rPr>
          <w:u w:val="single"/>
        </w:rPr>
        <w:t xml:space="preserve">it </w:t>
      </w:r>
      <w:r w:rsidRPr="00E3601D">
        <w:rPr>
          <w:sz w:val="12"/>
        </w:rPr>
        <w:t xml:space="preserve">also </w:t>
      </w:r>
      <w:r w:rsidRPr="00E3601D">
        <w:rPr>
          <w:u w:val="single"/>
        </w:rPr>
        <w:t xml:space="preserve">matters that the racializing and gendering project of the capitalism that underwrites that surveillance also shaped the conditions in which she lived and died in ways that are too rarely recognized. We in the U.S. left are well trained to express outrage when black lives are stolen in spectacular events—not only in the assassinations of “our” Malcolms and Martins, but even in the executions of our less famed Emmetts and Oscars and Trayvons. Yet we are not </w:t>
      </w:r>
      <w:r w:rsidRPr="00E3601D">
        <w:rPr>
          <w:sz w:val="12"/>
        </w:rPr>
        <w:t>always</w:t>
      </w:r>
      <w:r w:rsidRPr="00E3601D">
        <w:rPr>
          <w:u w:val="single"/>
        </w:rPr>
        <w:t xml:space="preserve"> best equipped to organize against the politics that produce deaths not in spectacular (and regular), direct, face-to-face expressions of violence but rather, through other, less readily visible, rhythms and structures of everyday life.</w:t>
      </w:r>
      <w:r w:rsidRPr="00E3601D">
        <w:rPr>
          <w:sz w:val="12"/>
        </w:rPr>
        <w:t xml:space="preserve"> </w:t>
      </w:r>
      <w:r w:rsidRPr="00E3601D">
        <w:rPr>
          <w:u w:val="single"/>
        </w:rPr>
        <w:t xml:space="preserve">To ask that we regard Audre Lorde’s death as the outcome of a politics (and not just a disease) is both to invoke Lorde less as an exceptional figure than as a powerfully exemplary one, and to direct our attention to how the murderousness of capitalism expresses itself where it is most mundane.[3] </w:t>
      </w:r>
      <w:r w:rsidRPr="00E3601D">
        <w:rPr>
          <w:sz w:val="12"/>
        </w:rPr>
        <w:t xml:space="preserve">Mundane murderousness, slow death (which may in many cases not be slow at all), has taken institutional form in part as a consequence of the consolidation of health care as a for-profit industry that defines health as the capacity to work. </w:t>
      </w:r>
      <w:r w:rsidRPr="00E3601D">
        <w:rPr>
          <w:u w:val="single"/>
        </w:rPr>
        <w:t xml:space="preserve">“Health,” in this context, is measured by the health of racial </w:t>
      </w:r>
      <w:r w:rsidRPr="00E3601D">
        <w:rPr>
          <w:u w:val="single"/>
        </w:rPr>
        <w:lastRenderedPageBreak/>
        <w:t>capitalism. Such a definition means that being healthy is understood as having the capacity to optimize your ability to be exploited. No medical leave, then, for the English prof who’s battling cancer. No capacity, then, to decide for herself what her health needs are and to act on that decision—the social infrastructure of neoliberalism has already coded giving its workers that much freedom, that kind of autonomy, as an unaffordable extravagance.</w:t>
      </w:r>
      <w:r w:rsidRPr="00E3601D">
        <w:rPr>
          <w:sz w:val="12"/>
        </w:rPr>
        <w:t xml:space="preserve"> Care as extravagance. Historically speaking, it is here, in the Reagan era, that the “self” of self-care emerged. Donald Vickery and James Fries’s bestseller Take Care of Yourself: A Consumer’s Guide to Medical Care was published in 1981, and formed part of a larger explosion of “self-help” publications that encouraged a readership increasingly clobbered by a neoliberal assault—against liveable wages, workers rights, social services, and the welfare state writ large—to take it upon themselves to manage the consequences of that clobbering. And I would argue that the “self” of self-care came into being precisely as an effect of that management, as well as of the clobbering that both preceded and accompanied it. It euphemizes as a goodwill gesture (the benevolent “take care of yourself!”) an imperative that, if elaborated, looks much more like a relation of coercion and discipline (“take care of yourself or your job will go to someone who does”; “take care of yourself lest you fall ill and get saddled with medical debt”; “take care of yourself because you have no right to expect that society will”; “take care of yourself…or else”). The self of self-care, all of this is to say, has a history that should serve as a caution toward attempts to make self-care an unqualified good. It is a self that is specifically calibrated as a defensive reaction to the combination of austerity politics with reinvigorated forms of gendered racism that cut across the entire social formation. Especially for those of us who were born and/or grew up in the Reagan and Bush I eras, the self of self-care was the form of selfhood that hegemonic institutions taught us to internalize. This is not to say that there is nothing of value to be found in the language of practice of self-care. It is to suggest, rather, that self-care is not simply a form of struggle but the outcome of various struggles that have played out on a larger scale than we tend to acknowledge when we speak of it. This struggle involved, among other things, the disqualification of initiatives by the radical labor movement to establish universal health care as a right rather than a “benefit” restricted to and contingent upon employment in certain sectors. It involved the marginalization of years of efforts by the Black Panther Party and the National Welfare Rights Organization both to establish community clinics and to redefine health care not as a commodity but as both a fundamental question of justice and a condition of community self-determination.[4] With all of this said, what do we make of this Audre Lorde quote?: “Caring for myself is not self-indulgence, it is self-preservation, and that is an act of political warfare.” It is both thrilling and affirming, I think, to sit with the possibilities of redefining self-care as though it were going on the political offensive. This may especially be the case in a context where the dominant meaning of “care” either has become industrialized in such a way that it consolidates (instead of contests) one’s'alienation from her conditions of existence, or from the means necessary to inform herself about, determine, and pursue the course of care and wellbeing that she needs. But what I think is especially important about this now regularly cited quotation is what comes before the first comma, what comes before, that is, the moment when self-care finds its euphemistic, sunny resolution as “political warfare”: the disavowal of self-care as “self indulgence.” What, after all, is wrong with self-indulgence, with stealing time to enjoy the self, to pursue ways of being and living that are not necessarily productive, even if to do so is to steal away from the justifiably voracious appetites of left political desire? Lorde’s rewriting of self-care as political warfare seems to me to be symptomatic of a philosophy of movement building that has an unacknowledged investment in surveilling the behavior of its members (and demanding that they surveil themselves), a philosophy that is so deeply committed to the idea that everything is political that it cannot see the ways it enforces that definition through the implicit demand that its members justify all their behavior on its terms. Everything is political, in other words, can be a particularly disciplinary and disciplining definition of the political because of the way that it privileges a kind of ruthless scrutiny, assessment, and justification of one’s behaviors on the basis of whether or not they generate political value. At the same time, it tends to regard the political less as a contestation over social transformation than as the sum total of “good” or “bad” political behaviors. At worst, everything is political can privilege a kind of left version of austerity logic, one that calls implicitly for the abstention from behaviors that don’t serve the Higher Purpose of generating and assessing individual behavior in the form of political value. It can only handle self-indulgence and extravagance when those things can be given a justifiable political form, when they can be commended or valorized, in other words, for how radical they are. It can only handle self-indulgence and extravagance, in other words, when they cease to be self-indulgent or extravagant at all, and claim, on the flip, to be productive and progressive. </w:t>
      </w:r>
      <w:r w:rsidRPr="00E3601D">
        <w:rPr>
          <w:u w:val="single"/>
        </w:rPr>
        <w:t xml:space="preserve">Austerity logics, whether they come from the left or the right, get articulated through the bodies of black women by making certain kinds of demands on them. An important thing to understand about these demands is that </w:t>
      </w:r>
      <w:r w:rsidRPr="00E3601D">
        <w:rPr>
          <w:b/>
          <w:iCs/>
          <w:u w:val="single"/>
        </w:rPr>
        <w:t>they do not simply take the form of general devaluation</w:t>
      </w:r>
      <w:r w:rsidRPr="00E3601D">
        <w:rPr>
          <w:u w:val="single"/>
        </w:rPr>
        <w:t>.</w:t>
      </w:r>
      <w:r w:rsidRPr="00E3601D">
        <w:rPr>
          <w:sz w:val="12"/>
        </w:rPr>
        <w:t xml:space="preserve"> They do not simply take the form of the welfare queen stereotype. </w:t>
      </w:r>
      <w:r w:rsidRPr="00E3601D">
        <w:rPr>
          <w:b/>
          <w:iCs/>
          <w:u w:val="single"/>
        </w:rPr>
        <w:t>They can also take the form of a general overinvestment or hypervaluation</w:t>
      </w:r>
      <w:r w:rsidRPr="00E3601D">
        <w:rPr>
          <w:u w:val="single"/>
        </w:rPr>
        <w:t xml:space="preserve">—in feelings and performances of excessive admiration, deference, and high regard. They can inhabit the expectation—an expectation that, again, can have the force of a demand—that black women embody a kind of superhuman strength, or that they inherently possess an exceedingly resolute political consciousness. Unlike the bad faith that underwrites the demonization of black women as unproductive, </w:t>
      </w:r>
      <w:r w:rsidRPr="00E3601D">
        <w:rPr>
          <w:b/>
          <w:iCs/>
          <w:u w:val="single"/>
        </w:rPr>
        <w:t xml:space="preserve">this leftist hypervaluation of black women often takes the form of love. </w:t>
      </w:r>
      <w:r w:rsidRPr="00E3601D">
        <w:rPr>
          <w:sz w:val="12"/>
        </w:rPr>
        <w:t xml:space="preserve">Love: </w:t>
      </w:r>
      <w:r w:rsidRPr="00E3601D">
        <w:rPr>
          <w:b/>
          <w:iCs/>
          <w:u w:val="single"/>
        </w:rPr>
        <w:t>Killing love,</w:t>
      </w:r>
      <w:r w:rsidRPr="00E3601D">
        <w:rPr>
          <w:u w:val="single"/>
        </w:rPr>
        <w:t xml:space="preserve"> perhaps. It is the kind of love </w:t>
      </w:r>
      <w:r w:rsidRPr="00E3601D">
        <w:rPr>
          <w:b/>
          <w:iCs/>
          <w:u w:val="single"/>
        </w:rPr>
        <w:t>that solicits a constant performance from black women, one that demands that they be endlessly productive</w:t>
      </w:r>
      <w:r w:rsidRPr="00E3601D">
        <w:rPr>
          <w:u w:val="single"/>
        </w:rPr>
        <w:t xml:space="preserve">, endlessly working, for the movement, even after death. </w:t>
      </w:r>
      <w:r w:rsidRPr="00E3601D">
        <w:rPr>
          <w:sz w:val="12"/>
        </w:rPr>
        <w:t xml:space="preserve">It is for this reason that I spent some time in the last post attempting to contest the deification of Lorde: I want to make visible just how much work is implicitly called for in the desire for black women to be adequate to what is asked of them–which they very well may also want of themselves. The </w:t>
      </w:r>
      <w:r w:rsidRPr="00E3601D">
        <w:rPr>
          <w:u w:val="single"/>
        </w:rPr>
        <w:t>point is that any politics that seeks to celebrate the seemingly superhuman accomplishments of black women can become the unwitting collaborator with the entire field of the political that we might want to contest, a field in which the superhuman demands placed on black women are nothing short of murderous</w:t>
      </w:r>
      <w:r w:rsidRPr="00E3601D">
        <w:rPr>
          <w:sz w:val="12"/>
        </w:rPr>
        <w:t>. The point is, while it may appear to honor the Audre Lordes (1934-1992) and the Barbara Christians (1943-2000) and the VèVè Clarks (1944-2007) and the Sherley Anne Williamses (1944-1999) with the demand that they rest in power, there may also be an ethics, if not also a justice, in insisting on their right to rest in peace. And the point is that our discussions about self care are particularly impoverished when they fail to engage broader questions about the structure of health care, the social distribution of wealth, and the conditions in which we live and work. This is the thread I’ll pick up in the third and final installment of this piece by addressing last year’s series of debates on self-care and community care.</w:t>
      </w:r>
    </w:p>
    <w:p w14:paraId="75E00E5C" w14:textId="77777777" w:rsidR="00E3601D" w:rsidRPr="00E3601D" w:rsidRDefault="00E3601D" w:rsidP="00E3601D"/>
    <w:p w14:paraId="2F93D955" w14:textId="77777777" w:rsidR="00E3601D" w:rsidRPr="00E3601D" w:rsidRDefault="00E3601D" w:rsidP="00E3601D">
      <w:pPr>
        <w:keepNext/>
        <w:keepLines/>
        <w:pageBreakBefore/>
        <w:spacing w:before="40" w:after="0"/>
        <w:jc w:val="center"/>
        <w:outlineLvl w:val="2"/>
        <w:rPr>
          <w:rFonts w:eastAsiaTheme="majorEastAsia" w:cstheme="majorBidi"/>
          <w:b/>
          <w:sz w:val="32"/>
          <w:u w:val="single"/>
        </w:rPr>
      </w:pPr>
      <w:r w:rsidRPr="00E3601D">
        <w:rPr>
          <w:rFonts w:eastAsiaTheme="majorEastAsia" w:cstheme="majorBidi"/>
          <w:b/>
          <w:sz w:val="32"/>
          <w:u w:val="single"/>
        </w:rPr>
        <w:lastRenderedPageBreak/>
        <w:t>R/C – Black Feminism</w:t>
      </w:r>
    </w:p>
    <w:p w14:paraId="560559BC" w14:textId="77777777" w:rsidR="00E3601D" w:rsidRPr="00E3601D" w:rsidRDefault="00E3601D" w:rsidP="00E3601D">
      <w:pPr>
        <w:keepNext/>
        <w:keepLines/>
        <w:spacing w:before="40" w:after="0"/>
        <w:outlineLvl w:val="3"/>
        <w:rPr>
          <w:rFonts w:eastAsiaTheme="majorEastAsia" w:cstheme="majorBidi"/>
          <w:b/>
          <w:iCs/>
          <w:sz w:val="26"/>
        </w:rPr>
      </w:pPr>
      <w:r w:rsidRPr="00E3601D">
        <w:rPr>
          <w:rFonts w:eastAsiaTheme="majorEastAsia" w:cstheme="majorBidi"/>
          <w:b/>
          <w:iCs/>
          <w:sz w:val="26"/>
        </w:rPr>
        <w:t xml:space="preserve">Commodification of black women and the violence that it produced is based in a capitalist faith – not solving racial capitalism leads to your advocacy being coopted </w:t>
      </w:r>
    </w:p>
    <w:p w14:paraId="2650628E" w14:textId="77777777" w:rsidR="00E3601D" w:rsidRPr="00E3601D" w:rsidRDefault="00E3601D" w:rsidP="00E3601D">
      <w:r w:rsidRPr="00E3601D">
        <w:t xml:space="preserve">SHAUNA J. </w:t>
      </w:r>
      <w:r w:rsidRPr="00E3601D">
        <w:rPr>
          <w:b/>
          <w:bCs/>
          <w:sz w:val="26"/>
        </w:rPr>
        <w:t>SWEENEY</w:t>
      </w:r>
      <w:r w:rsidRPr="00E3601D">
        <w:t>, 20</w:t>
      </w:r>
      <w:r w:rsidRPr="00E3601D">
        <w:rPr>
          <w:b/>
          <w:bCs/>
          <w:sz w:val="26"/>
        </w:rPr>
        <w:t>21</w:t>
      </w:r>
      <w:r w:rsidRPr="00E3601D">
        <w:t xml:space="preserve"> (“Chapter 2 -- GENDERING RACIAL CAPITALISM AND</w:t>
      </w:r>
    </w:p>
    <w:p w14:paraId="74E1B295" w14:textId="77777777" w:rsidR="00E3601D" w:rsidRPr="00E3601D" w:rsidRDefault="00E3601D" w:rsidP="00E3601D">
      <w:r w:rsidRPr="00E3601D">
        <w:t>THE BLACK HERETICAL TRADITION,” Columbia University Press, p57-62)//pk</w:t>
      </w:r>
    </w:p>
    <w:p w14:paraId="118CE588" w14:textId="77777777" w:rsidR="00E3601D" w:rsidRPr="00E3601D" w:rsidRDefault="00E3601D" w:rsidP="00E3601D">
      <w:pPr>
        <w:rPr>
          <w:sz w:val="12"/>
        </w:rPr>
      </w:pPr>
      <w:r w:rsidRPr="00E3601D">
        <w:rPr>
          <w:u w:val="single"/>
        </w:rPr>
        <w:t>Enslaved women, like the pious women of medieval Europe, were conscripted into and dominated by a world where the accumulation of wealth took precedence over</w:t>
      </w:r>
      <w:r w:rsidRPr="00E3601D">
        <w:rPr>
          <w:sz w:val="12"/>
        </w:rPr>
        <w:t xml:space="preserve"> Christian charity or </w:t>
      </w:r>
      <w:r w:rsidRPr="00E3601D">
        <w:rPr>
          <w:u w:val="single"/>
        </w:rPr>
        <w:t>virtue. The commodification of African women was nothing less than an early profession of capitalist faith. This orthodoxy insisted that it was possible to excise labor, value, and future productivity from a human body through its transformation into a person with a price in the “market of slavery’s future.”</w:t>
      </w:r>
      <w:r w:rsidRPr="00E3601D">
        <w:rPr>
          <w:sz w:val="12"/>
        </w:rPr>
        <w:t xml:space="preserve">19 Enslaved Africans who refused to accept their status as chattel were therefore among the earliest heretics of Atlantic capitalism. Highlighting women’s role in providing space for what Robinson called the preservation of ontological totality, the essay concludes with a reflection on the spiritual dimensions of the black radical tradition.20My analysis throughout is necessarily informed by a rich black feminist scholarship, especially its socialist variants, that has centered the struggle for black liberation within a diverse range of intellectual projects. These thinkers do not necessarily share the same ideological and political commitments—some focus on the material conditions of black life and politics while others seek to tease out the spiritual dimensions of black history 58 Gendering Racial Capitalism and the Black Heretical Tradition and politics—but collectively they have bequeathed an indispensable canon that can help us unpack the gendered nature of racial capitalism and the black radical tradition.21 Gendering Racial Capitalism in Slavery and Freedom </w:t>
      </w:r>
      <w:r w:rsidRPr="00E3601D">
        <w:rPr>
          <w:u w:val="single"/>
        </w:rPr>
        <w:t xml:space="preserve">In Black Marxism, Cedric Robinson offers a theory of racial capitalism that challenges liberal and Marxian political economy.22 For Robinson, social differentiation is not epiphenomenal to but rather constitutive of the productive process and the social relations of production under capitalism. Consequently, what divides the ruling and lower orders is not simply ownership of the means of production but asymmetrical ontologies. This differentiation even operates within the lower orders, as between white and </w:t>
      </w:r>
      <w:r w:rsidRPr="00E3601D">
        <w:rPr>
          <w:sz w:val="12"/>
        </w:rPr>
        <w:t xml:space="preserve">nonwhite workers. Early in the text, Robinson revises E. P. Thompson’s interpretation of the making of the English working class by centering the Irish and Scottish workers whose labor propelled the Industrial Revolution but were excluded from the English nation.23 Thompson’s use of the appellation “English” obscured deep divisions among even nominally white workers through the universal of class, excising Irish nationalism, for example, from the history of the British labor movement. Indeed, Robinson draws attention to the workings of racial ideology within medieval and early modern Europe in order to demonstrate that race naturalized class relations. Ideologies of difference shaped who could be enslaved, dispossessed, imprisoned, and exploited. Yet nothing encapsulated this dynamic better than Atlantic slavery, which played midwife to both modern capitalism and the global color line. Robinson’s corrective highlights the folly of an orthodox political economic critique that concerns itself with class at the expense of race or other axes of difference (nation and religion). </w:t>
      </w:r>
      <w:r w:rsidRPr="00E3601D">
        <w:rPr>
          <w:u w:val="single"/>
        </w:rPr>
        <w:t>Racial capitalism rejects radical political philosophies that conceptualize race as a troublesome consequence of capitalism. Robinson understood that such formulations consigned the “Third World” and black people to the “waiting room of history.”</w:t>
      </w:r>
      <w:r w:rsidRPr="00E3601D">
        <w:rPr>
          <w:sz w:val="12"/>
        </w:rPr>
        <w:t xml:space="preserve">24 Black Marxism reimagines the genealogy of capitalism and illuminates alternative terrains of political struggle. But while Robinson insisted on the co-construction of race and class, he was less attuned to the inextricability of gender, race, and class.25 </w:t>
      </w:r>
      <w:r w:rsidRPr="00E3601D">
        <w:rPr>
          <w:u w:val="single"/>
        </w:rPr>
        <w:t>The naturalization of male supremacy through a fictional grounding of inequality in biology was no less central to Gendering Racial Capitalism and the Black Heretical Tradition</w:t>
      </w:r>
      <w:r w:rsidRPr="00E3601D">
        <w:rPr>
          <w:sz w:val="12"/>
        </w:rPr>
        <w:t xml:space="preserve"> 59 the processes of differentiation that Robinson so carefully historicized.26 Gender has been indispensable to justifying the ability of rulers to exploit, injure, and dispose the ruled. </w:t>
      </w:r>
      <w:r w:rsidRPr="00E3601D">
        <w:rPr>
          <w:u w:val="single"/>
        </w:rPr>
        <w:t xml:space="preserve">I want to focus on the ways the gendered exploitation of black women was as significant—both materially and ideologically—as race to the development and propagation of capitalism.27 </w:t>
      </w:r>
      <w:r w:rsidRPr="00E3601D">
        <w:rPr>
          <w:sz w:val="12"/>
        </w:rPr>
        <w:t xml:space="preserve">The groundbreaking work of scholars such as </w:t>
      </w:r>
      <w:r w:rsidRPr="00E3601D">
        <w:rPr>
          <w:u w:val="single"/>
        </w:rPr>
        <w:t>Jennifer L. Morgan and Alys Eve Weinbaum reveals that the race/reproduction connection—women’s capacity to literally reproduce racialized labor power—</w:t>
      </w:r>
      <w:r w:rsidRPr="00E3601D">
        <w:rPr>
          <w:b/>
          <w:iCs/>
          <w:u w:val="single"/>
        </w:rPr>
        <w:t>cannot be divorced from</w:t>
      </w:r>
      <w:r w:rsidRPr="00E3601D">
        <w:rPr>
          <w:u w:val="single"/>
        </w:rPr>
        <w:t xml:space="preserve"> any story about the birth of </w:t>
      </w:r>
      <w:r w:rsidRPr="00E3601D">
        <w:rPr>
          <w:b/>
          <w:iCs/>
          <w:u w:val="single"/>
        </w:rPr>
        <w:t>capitalism</w:t>
      </w:r>
      <w:r w:rsidRPr="00E3601D">
        <w:rPr>
          <w:u w:val="single"/>
        </w:rPr>
        <w:t>.</w:t>
      </w:r>
      <w:r w:rsidRPr="00E3601D">
        <w:rPr>
          <w:sz w:val="12"/>
        </w:rPr>
        <w:t xml:space="preserve">28 A gendered analysis of racial capitalism is not only compatible with Robinson’s formulation but further elucidates the process of differentiation inherent to capitalism and the black radical tradition. </w:t>
      </w:r>
      <w:r w:rsidRPr="00E3601D">
        <w:rPr>
          <w:b/>
          <w:iCs/>
          <w:u w:val="single"/>
        </w:rPr>
        <w:t xml:space="preserve">Atlantic slavery required the commodification of human </w:t>
      </w:r>
      <w:r w:rsidRPr="00E3601D">
        <w:rPr>
          <w:u w:val="single"/>
        </w:rPr>
        <w:t>beings and speculation on the future profitability of their progeny. As slave ship cargoes, enslaved people became numerical abstractions that filled shipping logs, manifests, and margins as exchange values.</w:t>
      </w:r>
      <w:r w:rsidRPr="00E3601D">
        <w:rPr>
          <w:sz w:val="12"/>
        </w:rPr>
        <w:t xml:space="preserve">29 After a grueling and often deadly middle passage, having survived sickness, terror, and grief, enslaved people disembarked—often more than once—in the Americas to be warehoused or prepared for sale.30 Next, </w:t>
      </w:r>
      <w:r w:rsidRPr="00E3601D">
        <w:rPr>
          <w:u w:val="single"/>
        </w:rPr>
        <w:t>enslaved Africans encountered the auction block, a site at which value was once again affixed to their souls, with considerations taken for age, sex, and (dis)ability.31</w:t>
      </w:r>
      <w:r w:rsidRPr="00E3601D">
        <w:rPr>
          <w:b/>
          <w:iCs/>
          <w:u w:val="single"/>
        </w:rPr>
        <w:t xml:space="preserve"> The violence of sale was accompanied by extreme alienation</w:t>
      </w:r>
      <w:r w:rsidRPr="00E3601D">
        <w:rPr>
          <w:u w:val="single"/>
        </w:rPr>
        <w:t xml:space="preserve"> and dislocation as this economic system attempted to wrest commodity from human form</w:t>
      </w:r>
      <w:r w:rsidRPr="00E3601D">
        <w:rPr>
          <w:sz w:val="12"/>
        </w:rPr>
        <w:t xml:space="preserve">.32 Race came to function as both a transatlantic currency and a theology, tethering physiognomy and a belief in intrinsic difference to the concept of enslaveability.33 The acceleration of the transatlantic slave system welded together race and the chattel principle. </w:t>
      </w:r>
      <w:r w:rsidRPr="00E3601D">
        <w:rPr>
          <w:u w:val="single"/>
        </w:rPr>
        <w:t xml:space="preserve">If race became the self-evident mark of hereditary slavery at the heart of </w:t>
      </w:r>
      <w:r w:rsidRPr="00E3601D">
        <w:rPr>
          <w:u w:val="single"/>
        </w:rPr>
        <w:lastRenderedPageBreak/>
        <w:t>eighteenth-century racial capitalism, black women’s wombs were the incubators of capital accumulation. Atlantic slavery depended upon reproductive as well as productive capacities.</w:t>
      </w:r>
      <w:r w:rsidRPr="00E3601D">
        <w:rPr>
          <w:sz w:val="12"/>
        </w:rPr>
        <w:t xml:space="preserve"> Even in particularly deadly slave societies in the Caribbean and Brazil, where enslaved people experienced perpetual population decline, custom and legislation regulated the “issue” of enslaved women.34 </w:t>
      </w:r>
      <w:r w:rsidRPr="00E3601D">
        <w:rPr>
          <w:u w:val="single"/>
        </w:rPr>
        <w:t>In slave societies as diverse as Virginia, Barbados, South Carolina, and Cuba, planterlegislators looked to enslaved women to enlarge their profits through “natural increase.” The Roman principle partus sequitur ventrem, or “offspring follows belly,” shaped English and Spanish slave codes and served to clarify the racial messiness endemic to slavery.</w:t>
      </w:r>
      <w:r w:rsidRPr="00E3601D">
        <w:rPr>
          <w:sz w:val="12"/>
        </w:rPr>
        <w:t xml:space="preserve">35 Slavery’s legal architects in the 60 Gendering Racial Capitalism and the Black Heretical Tradition English empire used partus to settle the racial uncertainty of children of whose parents were increasingly seen as separate racial beings.36 The racial nature of the slave law drew upon legal precedents concerning property and livestock rather than those that governed claims of familial lineage or bastardy.37 </w:t>
      </w:r>
      <w:r w:rsidRPr="00E3601D">
        <w:rPr>
          <w:u w:val="single"/>
        </w:rPr>
        <w:t>The intention of the law was therefore not only to create a secure legal foundation for settling disputes about the ownership of human beings; partus also created that very property by enacting “the legal and material substitution of a thing for a child.”38 This legal transubstantiation became key to white supremacy under slavery and was an essential prerequisite for racial capitalism. The codification and casual acceptance of partus sequitur ventrem constituted enslaved women’s wombs as a secondary site of production under slavery, akin to a sugar estate or cotton plantation</w:t>
      </w:r>
      <w:r w:rsidRPr="00E3601D">
        <w:rPr>
          <w:sz w:val="12"/>
        </w:rPr>
        <w:t xml:space="preserve">. Early iterations of futures speculation inhered in merchant, trader, and planter considerations of enslaved women’s bodies.39 </w:t>
      </w:r>
      <w:r w:rsidRPr="00E3601D">
        <w:rPr>
          <w:b/>
          <w:iCs/>
          <w:u w:val="single"/>
        </w:rPr>
        <w:t>To reconcile their financial investment</w:t>
      </w:r>
      <w:r w:rsidRPr="00E3601D">
        <w:rPr>
          <w:u w:val="single"/>
        </w:rPr>
        <w:t xml:space="preserve"> in black women’s flesh with their humanity, </w:t>
      </w:r>
      <w:r w:rsidRPr="00E3601D">
        <w:rPr>
          <w:b/>
          <w:iCs/>
          <w:u w:val="single"/>
        </w:rPr>
        <w:t xml:space="preserve">slave owners denigrated the person of the black woman. </w:t>
      </w:r>
      <w:r w:rsidRPr="00E3601D">
        <w:rPr>
          <w:sz w:val="12"/>
        </w:rPr>
        <w:t>European observers represented enslaved African women as monstrous.40 In the eighteenth- and nineteenth-century Anglophone Caribbean, for example, figures such as planter-historian Edward Long, Scottish traveler Mrs. Carmichael, and Maria Nugent, wife to the governor of Jamaica, were simultaneously fascinated and revolted, terrified and titillated by enslaved black women.41 The racial intimacies of slave societies, in which rebellions were frequent and death commonplace, only strengthened white presumptions of black malevolence. These ideologies nurtured an image of black women that was at once licentious, lascivious, and prone to theft, laziness, and conspiracy.42 Racist discourses about black women rooted in slavery account, in part, for the enduring image of the pathological black family. The impossibility of keeping one’s kin close and children together was a hallmark of chattel slavery. The twin specters of death and the auction block haunted enslaved people and were a constant reminder of their familial precarity.43 Nuclear families were not the “natural” choice for enslaved people (nor are they for anyone else), but proslavery ideologues cited the fracturing of enslaved kinship networks caused by slavery as evidence that they lacked familial bonds. Runaway advertisements and court proceedings that suggest enslaved people ran with and to family, however, belied the paranoid discourses of owners. Enslaved people enthusiastically maintained their own property and trading relationships even when they became fugitives</w:t>
      </w:r>
      <w:r w:rsidRPr="00E3601D">
        <w:rPr>
          <w:u w:val="single"/>
        </w:rPr>
        <w:t>. In one example of many</w:t>
      </w:r>
      <w:r w:rsidRPr="00E3601D">
        <w:rPr>
          <w:sz w:val="12"/>
        </w:rPr>
        <w:t xml:space="preserve"> Gendering Racial Capitalism and the Black Heretical Tradition 61 from Jamaica, in </w:t>
      </w:r>
      <w:r w:rsidRPr="00E3601D">
        <w:rPr>
          <w:u w:val="single"/>
        </w:rPr>
        <w:t>1781 an enslaved woman named Rose was supposed to be “harboured by some person” in Montego Bay and had “been lately seen selling goods in country.”44 This fragment of Rose’s life points to the social life of the enslaved—to be “harboured” presupposes social and economic relations beyond the master-slave relationship</w:t>
      </w:r>
      <w:r w:rsidRPr="00E3601D">
        <w:rPr>
          <w:sz w:val="12"/>
        </w:rPr>
        <w:t>. Rose’s ability to survive by “selling goods” points to Jamaica’s robust internal marketing system as a commercial refuge from slavery. Enslaved people sought out the smallest cracks in white domination to protect and spend time with their families and care for their homes and gardens, if they had them.</w:t>
      </w:r>
      <w:r w:rsidRPr="00E3601D">
        <w:rPr>
          <w:u w:val="single"/>
        </w:rPr>
        <w:t xml:space="preserve"> Enslaved people’s property relations and economic practices also suggest that even under slavery’s crushing weight, they were not just theorizing but enacting alternative visions of life. </w:t>
      </w:r>
      <w:r w:rsidRPr="00E3601D">
        <w:rPr>
          <w:sz w:val="12"/>
        </w:rPr>
        <w:t xml:space="preserve">As the British abolition of the slave trade began to stifle imports of enslaved Africans into colonies like Jamaica, enslaved women’s reproductive capacities took on even greater importance. Parliament promoted ameliorative policies in its colonies that centered on women’s childbearing, and even British abolitionists anxiously debated the capacity of black women to steward healthy families.45 Presuming that enslaved people had no viable forms of family, reformers, inaugurating what would become a signature ideology of racial capitalism, argued that the system of slavery had so degraded enslaved people that only severe discipline could ensure nuclear family units. While wage work promised to liberate freed people from private bondage, they believed patriarchal nuclear families could stimulate habits of industry and transform slaves into modern workers and consumers.46 Throughout the Atlantic world, emancipation schemes, such as apprenticeship in the British colonies, sought to train formerly enslaved people how to be free laborers. Apprenticeship forced freed people to continue to work long hours for their former masters—now “employers”—while laying the groundwork for extensive systems of state surveillance and carceral control.47 The notion that slavery did permanent psychic and structural damage to black people, rendering their families forever incomplete, unnatural, and deformed, was entrenched during the era of emancipation. The explanatory power accorded to slavery to account for black pathology emerged out of vigorous transatlantic debates. Abolitionists and planters were united, though toward very different ends, on the question of black people’s comportment. Planters pointed to innate African backwardness, whereas abolitionists believed it was slavery that dehumanized black people and debilitated the black mind.48 For them, slavery disrupted the natural 62 Gendering Racial Capitalism and the Black Heretical Tradition nuclear family structure that could only be salvaged through direct intervention in women’s lives and bodies.49 Just as early racial discourses justified enslavement, racial liberalism justified the drudgery of wage labor and state regulation of nominally free black families as well as a general condemnation of blackness.50 </w:t>
      </w:r>
      <w:r w:rsidRPr="00E3601D">
        <w:rPr>
          <w:u w:val="single"/>
        </w:rPr>
        <w:t>The rapid decline in sugar production and fluctuating prices in the British Caribbean accelerated the devaluation of black labor as freed people left plantations and British capital turned its attention to domestic industry and trade with Asia.51 The refusal to recognize black freedom dreams articulated with a shifting imperial economy</w:t>
      </w:r>
      <w:r w:rsidRPr="00E3601D">
        <w:rPr>
          <w:sz w:val="12"/>
        </w:rPr>
        <w:t>.52 In the post-Revolutionary United States, black women’s reproductive capacities were explicitly incorporated into the legal process of slave emancipation in several northern states. Both Pennsylvania (1780) and New York (1799) passed gradual emancipation laws that freed the children of enslaved mothers after a certain date provided that they continue to serve their masters as “servants” for extended periods, ranging from eighteen to twenty-eight years. Slave owners who preferred to abandon enslaved children rather than pay for their upkeep relinquished title to the overseers of the poor (i.e., the state). This scheme, which Robert Fogel and Stanley Engerman have called “philanthropy at bargain prices,” anticipated developments in Cuba and Brazil later in the century.53</w:t>
      </w:r>
    </w:p>
    <w:p w14:paraId="654E5F5B" w14:textId="77777777" w:rsidR="00E3601D" w:rsidRPr="00E3601D" w:rsidRDefault="00E3601D" w:rsidP="00E3601D">
      <w:pPr>
        <w:keepNext/>
        <w:keepLines/>
        <w:spacing w:before="40" w:after="0"/>
        <w:outlineLvl w:val="3"/>
        <w:rPr>
          <w:rFonts w:eastAsiaTheme="majorEastAsia" w:cstheme="majorBidi"/>
          <w:b/>
          <w:iCs/>
          <w:sz w:val="26"/>
        </w:rPr>
      </w:pPr>
      <w:r w:rsidRPr="00E3601D">
        <w:rPr>
          <w:rFonts w:eastAsiaTheme="majorEastAsia" w:cstheme="majorBidi"/>
          <w:b/>
          <w:iCs/>
          <w:sz w:val="26"/>
        </w:rPr>
        <w:lastRenderedPageBreak/>
        <w:t>Racial capitalism leads to black women being constructed based on economic ultility and create exploitative violence – specifically domestic workers prove</w:t>
      </w:r>
    </w:p>
    <w:p w14:paraId="0AAD14CE" w14:textId="77777777" w:rsidR="00E3601D" w:rsidRPr="00E3601D" w:rsidRDefault="00E3601D" w:rsidP="00E3601D">
      <w:r w:rsidRPr="00E3601D">
        <w:t xml:space="preserve">Charisse </w:t>
      </w:r>
      <w:r w:rsidRPr="00E3601D">
        <w:rPr>
          <w:b/>
          <w:bCs/>
          <w:sz w:val="26"/>
        </w:rPr>
        <w:t>Burden-Stelly</w:t>
      </w:r>
      <w:r w:rsidRPr="00E3601D">
        <w:t>, 07-01-20</w:t>
      </w:r>
      <w:r w:rsidRPr="00E3601D">
        <w:rPr>
          <w:b/>
          <w:bCs/>
          <w:sz w:val="26"/>
        </w:rPr>
        <w:t>20</w:t>
      </w:r>
      <w:r w:rsidRPr="00E3601D">
        <w:t>, (“Modern U.S. Racial Capitalism: Some</w:t>
      </w:r>
    </w:p>
    <w:p w14:paraId="2D03E825" w14:textId="77777777" w:rsidR="00E3601D" w:rsidRPr="00E3601D" w:rsidRDefault="00E3601D" w:rsidP="00E3601D">
      <w:r w:rsidRPr="00E3601D">
        <w:t>Theoretical Insights,” Monthly Review, &lt;&lt;assistant professor of African studies and political science @ Carleton College&gt;&gt;, Vol.72, No.3 (July 2020), p17-19)//pk</w:t>
      </w:r>
    </w:p>
    <w:p w14:paraId="09EDADF5" w14:textId="7A824F7C" w:rsidR="00E3601D" w:rsidRDefault="00E3601D" w:rsidP="00E3601D">
      <w:pPr>
        <w:rPr>
          <w:sz w:val="12"/>
        </w:rPr>
      </w:pPr>
      <w:r w:rsidRPr="00E3601D">
        <w:rPr>
          <w:u w:val="single"/>
        </w:rPr>
        <w:t>Labor superexploitation can be understood as an economic relationship in which the intensity, form, and racial basis of exploitation differs little from slavery. Its effects are so extreme that it pushes racialized, particularly Black, labor effectively below the level of sheer physical subsistence</w:t>
      </w:r>
      <w:r w:rsidRPr="00E3601D">
        <w:rPr>
          <w:sz w:val="12"/>
        </w:rPr>
        <w:t xml:space="preserve">. As Harrison explained, in the context of modern U.S. racial capitalism, Black workers “form a group that is more essentially proletarian than any other American group” because enslaved Africans were brought to the “new world” to be ruthlessly exploited. This reality fixed their social status as the most despised group, which in turn intensified their subjection. Likewise, organizations like the American Negro Labor Congress and the Anti-Imperialist League analyzed that the racial capitalist superexploitation of Black nations like Haiti in the first quarter of the twentieth century for the purposes of consolidating Wall Street control over land, commercial relations, and production was accompanied by the brutalization of Black labor, the export of Jim Crow practices, military occupation, and political repression. </w:t>
      </w:r>
      <w:r w:rsidRPr="00E3601D">
        <w:rPr>
          <w:u w:val="single"/>
        </w:rPr>
        <w:t>In effect, superexploitation results from the conjuncture of white supremacy, racialization, and the “badge of slavery,” which exacerbates the conditions of exploitation to which white working classes are subjected.</w:t>
      </w:r>
      <w:r w:rsidRPr="00E3601D">
        <w:rPr>
          <w:sz w:val="12"/>
        </w:rPr>
        <w:t xml:space="preserve"> As the Black Marxist Harry Haywood argued in 1948, “the stifling effects of the race factor are most strikingly illustrated by the drastic differences in the economic and cultural status of Negroes and whites.… Beyond all doubt, the oppression of the Negro, which is the basis of the degradation of the ‘poor whites,’ is of separate character demanding a special approach.” </w:t>
      </w:r>
      <w:r w:rsidRPr="00E3601D">
        <w:rPr>
          <w:u w:val="single"/>
        </w:rPr>
        <w:t>Superexploitation,</w:t>
      </w:r>
      <w:r w:rsidRPr="00E3601D">
        <w:rPr>
          <w:sz w:val="12"/>
        </w:rPr>
        <w:t xml:space="preserve"> he explained further, </w:t>
      </w:r>
      <w:r w:rsidRPr="00E3601D">
        <w:rPr>
          <w:u w:val="single"/>
        </w:rPr>
        <w:t xml:space="preserve">constitutes a </w:t>
      </w:r>
      <w:r w:rsidRPr="00E3601D">
        <w:rPr>
          <w:sz w:val="12"/>
        </w:rPr>
        <w:t xml:space="preserve">42 43 44 45 46 47 9/14 </w:t>
      </w:r>
      <w:r w:rsidRPr="00E3601D">
        <w:rPr>
          <w:u w:val="single"/>
        </w:rPr>
        <w:t xml:space="preserve">combination of direct exploitation, outright robbery, physical violence, legal coercion, and perpetual indebtedness. It stifles “the free economic and cultural development” of the Black masses “through racist persecution as a basic condition for maintaining” virtual enslavement. </w:t>
      </w:r>
      <w:r w:rsidRPr="00E3601D">
        <w:rPr>
          <w:b/>
          <w:iCs/>
          <w:u w:val="single"/>
        </w:rPr>
        <w:t>The entrapment of Black women in domestic labor throughout the twentieth century—a function of their “triple oppression”—is perhaps the most glaring example of labor superexploitation under modern U.S. racial capitalism</w:t>
      </w:r>
      <w:r w:rsidRPr="00E3601D">
        <w:rPr>
          <w:sz w:val="12"/>
        </w:rPr>
        <w:t xml:space="preserve">. In </w:t>
      </w:r>
      <w:r w:rsidRPr="00E3601D">
        <w:rPr>
          <w:u w:val="single"/>
        </w:rPr>
        <w:t>1936, the lifelong Black radical Louise Thompson explained that Black women’s superexploitation in the capitalist mode of production was based on their race, sex, and subordination in the labor market.</w:t>
      </w:r>
      <w:r w:rsidRPr="00E3601D">
        <w:rPr>
          <w:sz w:val="12"/>
        </w:rPr>
        <w:t xml:space="preserve"> That same year, Black militants Marvel Cooke and Ella Baker published an article </w:t>
      </w:r>
      <w:r w:rsidRPr="00E3601D">
        <w:rPr>
          <w:u w:val="single"/>
        </w:rPr>
        <w:t xml:space="preserve">titled “The Bronx Slave Market” in which they studied triple oppression as it related to Black domestic workers. Cooke and Baker explained that the entanglements of racism, sex-based labor subordination, and structural poverty were deeply intensified by the Great Depression and forced Black domestic workers to pauperize their labor for the abysmal wage of less than thirty cents an hour. This form of labor exploitation was unique to the female sex because domestic work was conventional “women’s work,” and it was racialized insofar as the denigration of Black people fitted this group of women for low-wage, unprotected, and contingent labor. </w:t>
      </w:r>
      <w:r w:rsidRPr="00E3601D">
        <w:rPr>
          <w:sz w:val="12"/>
        </w:rPr>
        <w:t xml:space="preserve">In 1940, the Black communist activist-intellectual Esther V. Cooper illuminated another aspect of domestic workers’ subjection, arguing in her master’s thesis, “The Negro Woman Domestic Worker,” that the exclusion of Black women from trade unions and the organized labor movement reified their superexploitation by excluding them from labor protections afforded to other classes of workers. Likewise, the argument that Black domestics were “unorganizable,” Cooper claimed, was based on chauvinist assumptions that continued the social stigma and vulnerability of this class of workers. Moreover, as Cooper underscored, the organization, unionization, and protection of Black women was essential to the eradication of modern U.S. racial capitalist exploitation. In other words, the continued marginalization of Black women workers severely hampered the international proletarian struggle. Following this line of argumentation, Jones concluded in the 1949 article “An End to the Neglect of the Problems of the Negro Woman!” that Black women’s triple oppression resulted in their responsibility as partial or sole breadwinner, their maltreatment in the labor market, and, consequently, their active participation in the social, political, and economic life of the Black community. As such, they were “the real active forces—the organizers and the workers” whose structural realities primed them to vehemently challenge modern U.S. racial capitalism. In Black Marxism, </w:t>
      </w:r>
      <w:r w:rsidRPr="00E3601D">
        <w:rPr>
          <w:u w:val="single"/>
        </w:rPr>
        <w:t>Cedric Robinson powerfully illustrates</w:t>
      </w:r>
      <w:r w:rsidRPr="00E3601D">
        <w:rPr>
          <w:sz w:val="12"/>
        </w:rPr>
        <w:t xml:space="preserve"> that the United States did not innovate capitalist pursuits shot through with racial subjection and oppression. Nonetheless, “</w:t>
      </w:r>
      <w:r w:rsidRPr="00E3601D">
        <w:rPr>
          <w:u w:val="single"/>
        </w:rPr>
        <w:t>the fact that western hemisphere capitalism was racist from the moment of inception is a distinguishing feature of U.S. historical development.</w:t>
      </w:r>
      <w:r w:rsidRPr="00E3601D">
        <w:rPr>
          <w:sz w:val="12"/>
        </w:rPr>
        <w:t>” As such, ever48 49 50 51 52 53 10/14 changing techniques of surplus value extraction from its “Lazarus stratum of workers descended from slaves”—facilitated by gratuitous white terror, violence, coercion, and manipulation—remain foundational to its constitutively racialized regimes of accumulation. As a framework</w:t>
      </w:r>
      <w:r w:rsidRPr="00E3601D">
        <w:rPr>
          <w:u w:val="single"/>
        </w:rPr>
        <w:t xml:space="preserve">, modern U.S. racial capitalism elucidates this political economy of Blackness. It also reveals anti-Blackness and antiradicalism as mutually constitutive legitimating architectures that help maintain and reproduce the race-based pursuit of profit. Furthermore, theorizing modern U.S. racial capitalism offers an epistemological intervention by drawing on the knowledge, worldview, and critical interpretation of Black anticapitalists who understand the integral relationship between capitalist accumulation, racial hierarchy, perpetual war, imperialism, </w:t>
      </w:r>
      <w:r w:rsidRPr="00E3601D">
        <w:rPr>
          <w:u w:val="single"/>
        </w:rPr>
        <w:lastRenderedPageBreak/>
        <w:t>expropriation, and superexploitation.</w:t>
      </w:r>
      <w:r w:rsidRPr="00E3601D">
        <w:rPr>
          <w:sz w:val="12"/>
        </w:rPr>
        <w:t xml:space="preserve"> In doing so, it fundamentally challenges intellectual McCarthyism, which erases, silences, distorts, and/or discredits the intellectual production of African descendants deemed subversive, un-American, and threatening to national security for dedicating their lives to challenging these conjunctures.</w:t>
      </w:r>
    </w:p>
    <w:p w14:paraId="7A2E3E21" w14:textId="77777777" w:rsidR="00F57814" w:rsidRPr="00F57814" w:rsidRDefault="00F57814" w:rsidP="00F57814">
      <w:pPr>
        <w:keepNext/>
        <w:keepLines/>
        <w:pageBreakBefore/>
        <w:spacing w:before="40" w:after="0"/>
        <w:jc w:val="center"/>
        <w:outlineLvl w:val="2"/>
        <w:rPr>
          <w:rFonts w:eastAsiaTheme="majorEastAsia" w:cstheme="majorBidi"/>
          <w:b/>
          <w:sz w:val="32"/>
          <w:u w:val="single"/>
        </w:rPr>
      </w:pPr>
      <w:r w:rsidRPr="00F57814">
        <w:rPr>
          <w:rFonts w:eastAsiaTheme="majorEastAsia" w:cstheme="majorBidi"/>
          <w:b/>
          <w:sz w:val="32"/>
          <w:u w:val="single"/>
        </w:rPr>
        <w:lastRenderedPageBreak/>
        <w:t>Black Matrix</w:t>
      </w:r>
    </w:p>
    <w:p w14:paraId="5B127FFB" w14:textId="77777777" w:rsidR="00F57814" w:rsidRPr="00F57814" w:rsidRDefault="00F57814" w:rsidP="00F57814">
      <w:pPr>
        <w:keepNext/>
        <w:keepLines/>
        <w:spacing w:before="40" w:after="0"/>
        <w:outlineLvl w:val="3"/>
        <w:rPr>
          <w:rFonts w:eastAsiaTheme="majorEastAsia" w:cstheme="majorBidi"/>
          <w:b/>
          <w:iCs/>
          <w:sz w:val="26"/>
        </w:rPr>
      </w:pPr>
      <w:r w:rsidRPr="00F57814">
        <w:rPr>
          <w:rFonts w:eastAsiaTheme="majorEastAsia" w:cstheme="majorBidi"/>
          <w:b/>
          <w:iCs/>
          <w:sz w:val="26"/>
        </w:rPr>
        <w:t>Their framing of racial capitalism omits the role of reproduction and the unique subjugation of black women to racialized violence – turns their offense</w:t>
      </w:r>
    </w:p>
    <w:p w14:paraId="6FC4B418" w14:textId="77777777" w:rsidR="00F57814" w:rsidRPr="00F57814" w:rsidRDefault="00F57814" w:rsidP="00F57814">
      <w:r w:rsidRPr="00F57814">
        <w:rPr>
          <w:rFonts w:eastAsiaTheme="majorEastAsia" w:cstheme="majorBidi"/>
          <w:b/>
          <w:iCs/>
          <w:sz w:val="24"/>
        </w:rPr>
        <w:t>James 13</w:t>
      </w:r>
      <w:r w:rsidRPr="00F57814">
        <w:t xml:space="preserve"> (Joy James is an American political philosopher, academic and author. She holds the Ebenezer Fitch Professorship of Humanities at Williams College, “Afrarealism and the Black Matrix”, </w:t>
      </w:r>
      <w:hyperlink r:id="rId7" w:history="1">
        <w:r w:rsidRPr="00F57814">
          <w:t>https://www.tandfonline.com/doi/abs/10.5816/blackscholar.43.4.0124?journalCode=rtbs20</w:t>
        </w:r>
      </w:hyperlink>
      <w:r w:rsidRPr="00F57814">
        <w:t xml:space="preserve"> )</w:t>
      </w:r>
    </w:p>
    <w:p w14:paraId="683DFCD8" w14:textId="77777777" w:rsidR="00F57814" w:rsidRPr="00F57814" w:rsidRDefault="00F57814" w:rsidP="00F57814">
      <w:pPr>
        <w:rPr>
          <w:u w:val="single"/>
        </w:rPr>
      </w:pPr>
      <w:r w:rsidRPr="00F57814">
        <w:t xml:space="preserve">Introduction: Resilience Black philosophy functions as both a corrective and a creative source for political theory in particular and philosophy in general: it approaches the life of the mind, aesthetics, ethics, and transcendence through the human struggle for “freedom”— not as an abstract value but as concretized in resistance to captivity. Black philosophy’s savant is an Afrarealism that explores its contributions and contradictions. </w:t>
      </w:r>
      <w:r w:rsidRPr="00F57814">
        <w:rPr>
          <w:u w:val="single"/>
        </w:rPr>
        <w:t>Through black radical, feminist-womanist, queer theories, Afrarealism confronts theoretical limitations and political practices in conceptualizing freedom</w:t>
      </w:r>
      <w:r w:rsidRPr="00F57814">
        <w:t>. It has been operative in the “New World” for half a millennium</w:t>
      </w:r>
      <w:r w:rsidRPr="00F57814">
        <w:rPr>
          <w:u w:val="single"/>
        </w:rPr>
        <w:t>. It is as old as black theory and philosophy’s hunger for liberty. Although Afrarealism often seems relegated to the underground of resistance and to the shadows of formal concepts, its resilience allows for continuous agency</w:t>
      </w:r>
      <w:r w:rsidRPr="00F57814">
        <w:t xml:space="preserve">. Fed upon and fetishized by Europe since the 1500s, emerging states in the Americas refined the efficacy of terror and genocide while inadvertently incubating the maroons that birthed Afrarealism. Prefigured in the Atlantic slave trade, and challenged by the maroonage of ship rebellions and mutinies, racial capital and racial rape became the conquistadores of the Americas.3 Five hundred years of flights from captivity, into communal and conceptual wilderness, created the maroon philosophers’ natural habitat at the boundary of democracy. Such outsider terrain superficially appears as a reservation or cell; yet it is in part a trajectory into freedom. For centuries democracy was idealized through the rise of white citizenship,4 and portrayed as the manifestation of freedom. Black radical thought witnessed it as building democracy’s boundaries: establishing the definitional norms for democratic citizenship through racially fashioned captivity.5 Afrarealism recognizes two coterminous phenomena: democracy as a boundary defining freedom through captivity, and maroon philosophy at the borders reimagining freedom through flight. Afrarealism does not equate democracy with freedom as some black philosophy does. Rather, </w:t>
      </w:r>
      <w:r w:rsidRPr="00F57814">
        <w:rPr>
          <w:u w:val="single"/>
        </w:rPr>
        <w:t>Afrarealism’s journey moves adjacent to a democracy originating and reproducing amid racial captivity and racial rape</w:t>
      </w:r>
      <w:r w:rsidRPr="00F57814">
        <w:t xml:space="preserve">. Afrarealism also sojourns with black philosophy’s challenges to racial supremacy. Afrarealism sees through the lens of a black matrix. As both spectacle and spectrum, the black matrix allows a broader grasp of anti-black state and citizenship terror, and wounded agency pursuing freedom.6 A form of maroon philosophy (all black philosophy is not radicalized as maroon philosophy), Afrarealist political theory treks beyond conventional militarized borders to survey democracy’s violence toward the black matrix and black reproductivity. The violent exploitation of black productivity in agricultural, industrial, penal, and cultural markets is a historical and structural feature of democracy. These aggressions and violations I have earlier described as “state violence.”7 </w:t>
      </w:r>
      <w:r w:rsidRPr="00F57814">
        <w:rPr>
          <w:u w:val="single"/>
        </w:rPr>
        <w:t>Democracy’s aggressions against the black matrix, its terror against black reproductive labor, its sanction of racial rape I describe here as state “intimate violence</w:t>
      </w:r>
      <w:r w:rsidRPr="00F57814">
        <w:t xml:space="preserve">.” State violence and intimate state violence are two related but distinct phenomena. Violations of black productivity coexist with terror against black reproductivity. Afrarealism witnesses both and calls for greater scrutiny to assaults against black reproductivity, an under-theorized feature of black captivity. </w:t>
      </w:r>
      <w:r w:rsidRPr="00F57814">
        <w:rPr>
          <w:b/>
          <w:iCs/>
          <w:u w:val="single"/>
        </w:rPr>
        <w:t xml:space="preserve">Reproductivity Equally violently exploited in labor, black captive males and females enriched racial capital. Yet the inequities of the terror in their reproductive labors were diminished in both enslavement and abolition narratives, initially shaped and controlled by propertied </w:t>
      </w:r>
      <w:r w:rsidRPr="00F57814">
        <w:rPr>
          <w:b/>
          <w:iCs/>
          <w:u w:val="single"/>
        </w:rPr>
        <w:lastRenderedPageBreak/>
        <w:t>white males</w:t>
      </w:r>
      <w:r w:rsidRPr="00F57814">
        <w:t xml:space="preserve">. (In fantasies of democracy, the enslaver rescues the savage from barbarity, and the abolitionist saves the savage from the enslaver. Afrarealism sees both forms of “salvation” as captivity.)8 Colonial, imperial, and corporate state violence fomented and structured anti-black practices and policies. Productivity in work and labor, based on economic exploitation, and civil and human rights violations became the primary analytical framework for critiquing democracy’s rapaciousness toward black captivity—a capacity first legalized in the US Constitution’s “3/5 clause” and later in its thirteenth amendment codifying enslavement through imprisonment. </w:t>
      </w:r>
      <w:r w:rsidRPr="00F57814">
        <w:rPr>
          <w:u w:val="single"/>
        </w:rPr>
        <w:t>Reproductivity, marginalized as a theoretical space for analyzing (and undoing) democracy’s terrors, points to the black matrix as the site for the symbolic and material subjugations that birthed the maroon philosopher</w:t>
      </w:r>
      <w:r w:rsidRPr="00F57814">
        <w:t xml:space="preserve">. When and wherever the concept of racial capital overshadows the phenomenon of racial rape, the outline of democracy’s boundary and the contour of its terrors are obscured. Terror against the black matrix shapes those borders. </w:t>
      </w:r>
      <w:r w:rsidRPr="00F57814">
        <w:rPr>
          <w:u w:val="single"/>
        </w:rPr>
        <w:t>Afrarealism redirects maroon philosophy to criminal violence and political terror directed toward the exteriority of black productivity and the interiority of black reproductivity. Anti-black violence and terror also exist within maroonage complicating the enterprise of freedom</w:t>
      </w:r>
      <w:r w:rsidRPr="00F57814">
        <w:t xml:space="preserve">; particularly if the terror registers most through forms of sexual predation. Racial Rape Historically, captive females were violently forced to labor alongside captive males. This seeming erasure of gendered differences masculinized black suffering. Under patriarchy, violence against the female form is often denied or deflected through language that renders female trauma invisible, inconsequential, or self-inflicted. The “uncut bond” of black exploitation and trauma under white supremacy meant a folding of black female trauma into the black male frame, from which it receded from common view, typically emerging as spectacle only and not as spectrum. Thus common perceptions of black suffering became embodied in and represented by male trauma—emanating from the lash, shackle, the brand, convict lease, lynch mob, death row, mass imprisonment, and “stopnfrisk.” With the norm and apex of black suffering centered on violence in the public realm and the public spaces of the private realm (cloistered plantations and prisons), racial rape became subsumed under racial capital. The official chronology of and narratives about violence and terror that constitute US democracy’s borders—chattel slavery, the convict prison lease system,9 Jim Crow segregation, mass incarceration, “stop-n-frisk”— crowd out the black matrix, displacing it from philosophical inquiries into subjugation. The interiority of this trauma zone has paltry public record and memory. Racial rape, the dominant threat, appears in black women’s writings, memoirs, fiction, and art, but in these forms may be categorized as emotive performance, mere illustrations for rather than inherently forms of critical philosophy. Racial rape is complicated and mercurial although all blood trails are traceable to the black matrix. Part of the trauma of captive males entails their sexual violations. Boys and men could be forced into being proxy rapists, coerced to rape for the entertainment, edification, or enrichment of their captors or “masters.” And black boys and men themselves are rape victims. (Legal discourse has changed to acknowledge male victimization as rape; recently the US Justice Department under Eric Holder redefined “rape” to include males.) </w:t>
      </w:r>
      <w:r w:rsidRPr="00F57814">
        <w:rPr>
          <w:u w:val="single"/>
        </w:rPr>
        <w:t>Outside the narratives of compulsory heterosexuality, black males were raped by their white captors or were forced to rape others, or both. Outside of the narratives of compulsory black solidarity, captive males raped for pornographic, sadistic pleasure or material gain (more food and benefits, fewer beatings, etc. from violent authoritarians).</w:t>
      </w:r>
      <w:r w:rsidRPr="00F57814">
        <w:t xml:space="preserve"> Any philosophical aversion, emotional dissonance, political “shame” toward critiques of racial rape leaves black masculinity theory adrift or disengaged. Either it dangles as strange fruit or following the broken branch collapses heavily upon the black matrix. </w:t>
      </w:r>
      <w:r w:rsidRPr="00F57814">
        <w:rPr>
          <w:u w:val="single"/>
        </w:rPr>
        <w:t xml:space="preserve">If black philosophy undervalues male entanglement and investment in racial rape and violence against reproductivity, it loses sight of the violence manifested through sexual trauma and denigration, forced breeding or </w:t>
      </w:r>
      <w:r w:rsidRPr="00F57814">
        <w:rPr>
          <w:u w:val="single"/>
        </w:rPr>
        <w:lastRenderedPageBreak/>
        <w:t>sterilization, or abuse of or contempt for children. Thus the currency of black philosophical engagements with freedom is undermined. Male captives “feminized” through blackness, and terrorized by mutating manifestations of white supremacy, have structural male supremacy over black females.</w:t>
      </w:r>
      <w:r w:rsidRPr="00F57814">
        <w:t xml:space="preserve"> Male captives did and do not, could and cannot suffer rape as routine entertainment or the terrors of forced reproductivity. Hopefully, we agree that this discussion is not about which (trans)gendered being suffers most under racial subjugation; rather the focus rests on the “nature” of the subjugator’s extensive reach into interior spaces, its colonization and scarification of black wombs and matrices that have no public record. American democracy’s generative violence uniquely and strategically targets the black matrix because it offers the foundational frame for building the border between democracy and captivity, and deniability of state inmate violence. The black matrix is where patriarchal, racial-sexual violence, economics, and privatized terrors meet. The maroonage is where they are dissipated into the dust of Afrarealist departures. Historically, captives and fugitives painted political ethics and theory so that maroon philosophy could map freedom along the contours and fault lines of colonial and imperial democracies.10 </w:t>
      </w:r>
      <w:r w:rsidRPr="00F57814">
        <w:rPr>
          <w:u w:val="single"/>
        </w:rPr>
        <w:t>When early rebellions and multiracial maroonage receded to leave only blackness at democracy’s outermost borders, that blackness solidified into the silhouette of the black matrix, as the basic boundary between domination and power</w:t>
      </w:r>
      <w:r w:rsidRPr="00F57814">
        <w:t xml:space="preserve">,11 between the violence of productive labor for the marketplace and the terror that reproduces “plantation babies.”12 Encompassing democracy’s anti-black animus and maroonage’s anti-black feminist sentiments, </w:t>
      </w:r>
      <w:r w:rsidRPr="00F57814">
        <w:rPr>
          <w:u w:val="single"/>
        </w:rPr>
        <w:t>the black matrix both points to and constitutes uncharted territory on the other side of democracy. Its objective is to destabilize democracy’s mythology and maroonage’s demystifications as a form of pleasure, as well as justice</w:t>
      </w:r>
      <w:r w:rsidRPr="00F57814">
        <w:t xml:space="preserve">. Pragmatic Dance In perpetual flight from genocide and toward healthy intimacy, maroons crossed the borders of colonies and democracies. Their flights from captivity or toward familial community are viewed as defining moments for democracy as oppositional to black freedom. Maroon resistance failed to convince the tyrannical majority of the soundness of its reasoning, and the legitimacy of its definitions. Still the diaspora’s fugitives fought, fl ed, and bargained with enslaving armies, and their authorized reformers who followed in their wake. Their ancestral resistance is embodied in contemporary rebels, revolutionaries, and political prisoners and exiles that self- identify as realists rather than idealists.13 Realpolitik’s lack of sentimentality about domination may still veil violence and terror—justified in the name of deity, family, democracy—against the black matrix.14 Western democracies manufactured the black matrix as disposable through libidinal, linguistic, and material economies. Yet the tyrannical citizenry, discussed in Alexis de Tocqueville’s Democracy in America, and dissected in Lani Guiner’s The Tyranny of the Majority, is reticent about democracy’s sexual predations.15 A founding father and former president illustrates the centrality of the black matrix for predatory nation-state formation. Thomas Jefferson was an astute consumer of black female reproductivity. In The Notes on the State of Virginia, Jefferson differentiates between the Indigenous social savage and the African biological or ontological savage.16 He illustrates with bestiary: orangutans, he asserts, prefer black women. Jefferson exempts all other racially subjugated human forms from animalized sexuality (e.g., he does not opine that female orangutans prefer black males or buffalos desire Native women). Jefferson’s political progeny, obsessed with the reproductivity of “Sallys,” appear in Daniel Patrick Moynihan’s 1965 report on “black matriarchy” as a family pathogen;17 Reagan Secretary of Education William Bennett’s 2005 Morning America talk show suggestion that the final solution to crime is anti-black abortion; and the 2011 “Most Dangerous Place” anti-abortion advertisements depicting black women (their absence represented by dark-skinned cherubic toddlers) as mass murderers terrorizing black children (hence the black matrix as a “freak of nature” that harbors </w:t>
      </w:r>
      <w:r w:rsidRPr="00F57814">
        <w:lastRenderedPageBreak/>
        <w:t xml:space="preserve">both predator and prey in one body). Afrarealism and realpolitik appear strange, and estranged, bedfellows; yet if one comprehends racial rape, Afrarealism is an advanced level of realism distanced from violent nihilism and denials. “Conventional” wars exemplify male casualties. Yet normative warfare is unconventional: civilians are the primary targets for destabilizing terror. Racial rape is an act of war. Terror against black female matrices and children emanates from varied sectors.18 </w:t>
      </w:r>
      <w:r w:rsidRPr="00F57814">
        <w:rPr>
          <w:u w:val="single"/>
        </w:rPr>
        <w:t>The DNA of police, guards and (para)military, of master/ mistress races, “civilized” Indians, hardworking immigrants and black captives and maroons, and of intimates—all can be found on the bodies of the black matrix.19 Afrarealism counters the foundational patriarchs fostering proxies: whatever the “orangutans” prefer, these are not the preferences of black women and girls</w:t>
      </w:r>
      <w:r w:rsidRPr="00F57814">
        <w:t xml:space="preserve">. Conclusion: Grieving Beauty In Euripides’s play Medea, the Greek chorus of slave women plead against and beautifully grieve Medea’s sovereign vengeance expressed in the murder of her and Jason’s children and his child-bride. Lacking grieving beauty as an impetus to act, the chorus does not flee or impede their slave mistress’s homicidal terror. Euripides, as author, refuses the slaves the agency of defiance, the dance in resistance. They lack the wisdom that rebellion inevitably follows violent tyranny. Hence these women lack the beauty of survival, they have no concept of maroonage. </w:t>
      </w:r>
      <w:r w:rsidRPr="00F57814">
        <w:rPr>
          <w:u w:val="single"/>
        </w:rPr>
        <w:t>Afrarealism respects the complexity of “slave women” who traumatized in the black matrix still view the hangman’s noose as a frame intensifying the colors of sky and flowers; still glimpse the decayed child corpse as emerging compost for a riot of red, thorny roses. This black matrix maroon is terrifyingly beautiful because it is violently transcendent</w:t>
      </w:r>
      <w:r w:rsidRPr="00F57814">
        <w:t xml:space="preserve">. It ruptures conventional political protest: Mamie Till’s open-casket funeral for her mutilated, decomposed teenage son; Soweto mothers’ burials of schoolchildren refusing Afrikaans as mandatory instruction; black Brazilian mothers’ nonnegotiable demands to democracy’s paramilitary police (“Highlanders”) who decapitate youth in favelas: “Resurrect the child you have killed.” Politicized black mothers, although prematurely silenced or disappeared through grief or death,20 transform tragedies into a breech in democracy’s concertina wire.21 In the era of open rebellion against repression, </w:t>
      </w:r>
      <w:r w:rsidRPr="00F57814">
        <w:rPr>
          <w:u w:val="single"/>
        </w:rPr>
        <w:t>The Black Scholar published such women as political prisoners or fugitives, including in one 1970s issue Assata Shakur’s article, “Women in Prison: How It Is With Us.”22 Captured and showcased in sensationalized trials, trophies of democracy’s police powers, located at the extreme borders of democracy, the Afrarealism of such women illuminated freedom flights and shaped a legacy for black philosophy</w:t>
      </w:r>
    </w:p>
    <w:p w14:paraId="743040AE" w14:textId="77777777" w:rsidR="00F57814" w:rsidRPr="00E3601D" w:rsidRDefault="00F57814" w:rsidP="00E3601D">
      <w:pPr>
        <w:rPr>
          <w:sz w:val="12"/>
        </w:rPr>
      </w:pPr>
    </w:p>
    <w:p w14:paraId="1FF7C91D" w14:textId="77777777" w:rsidR="00E3601D" w:rsidRPr="00E3601D" w:rsidRDefault="00E3601D" w:rsidP="00E3601D">
      <w:pPr>
        <w:keepNext/>
        <w:keepLines/>
        <w:pageBreakBefore/>
        <w:spacing w:before="40" w:after="0"/>
        <w:jc w:val="center"/>
        <w:outlineLvl w:val="1"/>
        <w:rPr>
          <w:rFonts w:eastAsiaTheme="majorEastAsia" w:cstheme="majorBidi"/>
          <w:b/>
          <w:sz w:val="44"/>
          <w:szCs w:val="26"/>
          <w:u w:val="double"/>
        </w:rPr>
      </w:pPr>
      <w:r w:rsidRPr="00E3601D">
        <w:rPr>
          <w:rFonts w:eastAsiaTheme="majorEastAsia" w:cstheme="majorBidi"/>
          <w:b/>
          <w:sz w:val="44"/>
          <w:szCs w:val="26"/>
          <w:u w:val="double"/>
        </w:rPr>
        <w:lastRenderedPageBreak/>
        <w:t>Fem K AFFs</w:t>
      </w:r>
    </w:p>
    <w:p w14:paraId="7FEB2F5A" w14:textId="77777777" w:rsidR="00E3601D" w:rsidRPr="00E3601D" w:rsidRDefault="00E3601D" w:rsidP="00E3601D">
      <w:pPr>
        <w:keepNext/>
        <w:keepLines/>
        <w:pageBreakBefore/>
        <w:spacing w:before="40" w:after="0"/>
        <w:jc w:val="center"/>
        <w:outlineLvl w:val="2"/>
        <w:rPr>
          <w:rFonts w:eastAsiaTheme="majorEastAsia" w:cstheme="majorBidi"/>
          <w:b/>
          <w:sz w:val="32"/>
          <w:u w:val="single"/>
        </w:rPr>
      </w:pPr>
      <w:r w:rsidRPr="00E3601D">
        <w:rPr>
          <w:rFonts w:eastAsiaTheme="majorEastAsia" w:cstheme="majorBidi"/>
          <w:b/>
          <w:sz w:val="32"/>
          <w:u w:val="single"/>
        </w:rPr>
        <w:lastRenderedPageBreak/>
        <w:t xml:space="preserve">1NC – Feminism </w:t>
      </w:r>
    </w:p>
    <w:p w14:paraId="7C849D62" w14:textId="77777777" w:rsidR="00E3601D" w:rsidRPr="00E3601D" w:rsidRDefault="00E3601D" w:rsidP="00E3601D">
      <w:pPr>
        <w:keepNext/>
        <w:keepLines/>
        <w:spacing w:before="40" w:after="0"/>
        <w:outlineLvl w:val="3"/>
        <w:rPr>
          <w:rFonts w:eastAsiaTheme="majorEastAsia" w:cstheme="majorBidi"/>
          <w:b/>
          <w:iCs/>
          <w:sz w:val="26"/>
        </w:rPr>
      </w:pPr>
      <w:r w:rsidRPr="00E3601D">
        <w:rPr>
          <w:rFonts w:eastAsiaTheme="majorEastAsia" w:cstheme="majorBidi"/>
          <w:b/>
          <w:iCs/>
          <w:sz w:val="26"/>
        </w:rPr>
        <w:t>They don’t analyze key power structures like capitalism and race that structure the patriarchy which ultimately coopts their advocacy and solves nothing</w:t>
      </w:r>
    </w:p>
    <w:p w14:paraId="0696A507" w14:textId="77777777" w:rsidR="00E3601D" w:rsidRPr="00E3601D" w:rsidRDefault="00E3601D" w:rsidP="00E3601D">
      <w:r w:rsidRPr="00E3601D">
        <w:t xml:space="preserve">Sinead </w:t>
      </w:r>
      <w:r w:rsidRPr="00E3601D">
        <w:rPr>
          <w:b/>
          <w:bCs/>
          <w:sz w:val="26"/>
        </w:rPr>
        <w:t>Kennedy,</w:t>
      </w:r>
      <w:r w:rsidRPr="00E3601D">
        <w:t xml:space="preserve"> 20</w:t>
      </w:r>
      <w:r w:rsidRPr="00E3601D">
        <w:rPr>
          <w:b/>
          <w:bCs/>
          <w:sz w:val="26"/>
        </w:rPr>
        <w:t>13</w:t>
      </w:r>
      <w:r w:rsidRPr="00E3601D">
        <w:t xml:space="preserve"> (“Marxism and Feminism in the Age of Neoliberalism, Irish Marxist Review, https://www.irishmarxistreview.net/index.php/imr/article/view/79/81)//pk</w:t>
      </w:r>
    </w:p>
    <w:p w14:paraId="5C45AAB9" w14:textId="77777777" w:rsidR="00E3601D" w:rsidRPr="00E3601D" w:rsidRDefault="00E3601D" w:rsidP="00E3601D"/>
    <w:p w14:paraId="77B36959" w14:textId="77777777" w:rsidR="00E3601D" w:rsidRPr="00E3601D" w:rsidRDefault="00E3601D" w:rsidP="00E3601D">
      <w:pPr>
        <w:rPr>
          <w:b/>
          <w:iCs/>
          <w:u w:val="single"/>
        </w:rPr>
      </w:pPr>
      <w:r w:rsidRPr="00E3601D">
        <w:rPr>
          <w:sz w:val="10"/>
        </w:rPr>
        <w:t xml:space="preserve">This sexist culture is tolerated, even celebrated, because it rests on the illusion of equality. Since men and women are equal, we are told, it is therefore unproblematic that women should prioritise their sexual attractiveness, it is simply a free choice exercised by women equal to men. </w:t>
      </w:r>
      <w:r w:rsidRPr="00E3601D">
        <w:rPr>
          <w:u w:val="single"/>
        </w:rPr>
        <w:t xml:space="preserve">A remarkable similarity has emerged between liberating’ feminism and liberating’ capitalism. Nina Power remarks in One Dimensional Woman that, ‘the desire for emancipation starts to look like something wholly interchangeable with the desire to simply buy more things’.5 Stripped of its radical political dimensions, </w:t>
      </w:r>
      <w:r w:rsidRPr="00E3601D">
        <w:rPr>
          <w:b/>
          <w:iCs/>
          <w:u w:val="single"/>
        </w:rPr>
        <w:t>feminism has become the latest must have accessory and sexual freedom has too often meant exploitation not liberation</w:t>
      </w:r>
      <w:r w:rsidRPr="00E3601D">
        <w:rPr>
          <w:sz w:val="10"/>
        </w:rPr>
        <w:t xml:space="preserve">. </w:t>
      </w:r>
      <w:r w:rsidRPr="00E3601D">
        <w:rPr>
          <w:u w:val="single"/>
        </w:rPr>
        <w:t xml:space="preserve">One explanation for this lies in what British Marxist Lindsey German terms capitalism’s ‘amazing </w:t>
      </w:r>
      <w:r w:rsidRPr="00E3601D">
        <w:rPr>
          <w:sz w:val="10"/>
        </w:rPr>
        <w:t xml:space="preserve">3Ariel Levy, Female Chauvinist Pigs: Women and the Rise of Raunch Culture. New York: Free Press, 2005, 3. 4Natasha Walters, Living Dolls: The Return Of Sexism. London: Virago, 2010, 119. 5Nina Power, One Dimensional Woman. London: Zero, 2010, 27-28. 7 </w:t>
      </w:r>
      <w:r w:rsidRPr="00E3601D">
        <w:rPr>
          <w:u w:val="single"/>
        </w:rPr>
        <w:t>ability to use the changes in society to its own advantage even if the capitalists or their supporters have done little or nothing to bring these changes about’.6 This is particularly obvious when it comes to feminism</w:t>
      </w:r>
      <w:r w:rsidRPr="00E3601D">
        <w:rPr>
          <w:sz w:val="10"/>
        </w:rPr>
        <w:t xml:space="preserve">. From the 1980s we saw what Nancy Fraser refers to as the reversal of the previous formula which ‘sought to use politics to tame markets’ and the institution of ‘a new political process using markets to tame politics’.7 How did this shift take place? When we hear the term neoliberalism we tend to think of an economic doctrine that emphasises the unfettered role of the free market. Neoliberalism emerged in the early 1970s as a response to ‘a structural crisis of capitalism’ as profit rates declined and the existing capitalist policies, practices and institutions ceased to effectively serve the interest of capitalism and its insatiable drive for profit. The result was that capitalism abandoned the social democratic model that had dominated after the Second World War and embraced neoliberalism in the hope that it could improve profitability.8 </w:t>
      </w:r>
      <w:r w:rsidRPr="00E3601D">
        <w:rPr>
          <w:u w:val="single"/>
        </w:rPr>
        <w:t>The construction of consent for this shift involved a political and ideological assault on ‘common-sense’ understandings of the world so that neoliberal fidelity to the logic of the market increasingly began to be viewed as an entirely natural way for the social world to be organised.</w:t>
      </w:r>
      <w:r w:rsidRPr="00E3601D">
        <w:rPr>
          <w:sz w:val="10"/>
        </w:rPr>
        <w:t xml:space="preserve"> Margaret Thatcher best expressed this shift when she remarked: ‘economics are the method but the object is to change the soul.’9 </w:t>
      </w:r>
      <w:r w:rsidRPr="00E3601D">
        <w:rPr>
          <w:u w:val="single"/>
        </w:rPr>
        <w:t>Neoliberalism, in other words, required both an economic and an ideological construction of a market based populist culture that emphasised consumerism and individual freedom</w:t>
      </w:r>
      <w:r w:rsidRPr="00E3601D">
        <w:rPr>
          <w:sz w:val="10"/>
        </w:rPr>
        <w:t xml:space="preserve">. As David Harvey argues: </w:t>
      </w:r>
      <w:r w:rsidRPr="00E3601D">
        <w:rPr>
          <w:u w:val="single"/>
        </w:rPr>
        <w:t>By capturing the ideas of individual freedom and turning them against the interventionist and regulatory practices of the state, capitalist class interests could hope to protect their position</w:t>
      </w:r>
      <w:r w:rsidRPr="00E3601D">
        <w:rPr>
          <w:sz w:val="10"/>
        </w:rPr>
        <w:t xml:space="preserve">. Neoliberalism was well suited to this ideological task. But it had to be backed up by a practical strategy that emphasised the liberty of consumer choice, not only with respect to particular products but also with respect to lifestyles, modes of expression and a wide range of cultural practices.10 Neoliberalism became particularly good at treating everything, even politics, as if were a consumable commodity so that, as Philip Mirowski argues ‘[i]n its most advance manifestation, there is no separate content of the notion of citizenship other than as customer of state services’.11 One of the key slogan’s of second wave feminism was ‘the personal is political’. Under neoliberalism the personal is the only political permitted; a series of consumer choices, or individualised responses to individualised needs. Writing in his book The Individualised Society the 6Lindsey German, ‘Babes, Barbie and the battle of the sexes’. Socialist Review. April 1995. http: // pubs. socialistreviewindex. org. uk/ sr185/ german. htm 7 Nancy Fraser, ‘Feminism, Capitalism and the Cunning of History’. New Left Review, Vol. 2 No. 56, 2009, 8Al Campbell, ‘The Birth of Neoliberalism in the United States’, in Alfredo Saad Filho and Deborah Johnston (eds), Neoliberalism: A Critical Reader. London: Pluto, 2005, p. 189. 9Margaret Thatcher quoted in David Harvey, A Brief History of Neoliberalism. Oxford: Oxford University Press, 2005, 23. 10Harvey, 42. 11Philip Mirowski, Never Let a Serious Crisis go to Waste. London: Verso, 2013, 58. 8 sociologist Zygmunt Bauman explains how this shift affected individual consciousness: Being an individual de jure means having no one to blame for one’s own misery, seeking causes of one’s own defeats nowhere except in one’s own indolence and sloth, and looking for no other remedies other than trying harder and harder still . . . With eyes focused on one’s own performance and thus diverted from the social space where the contradictions of individual existence are collectively produced, men and women are naturally tempted to reduce the complexity of their predicament. Not that they find ‘biographic solutions’ onerous and cumbersome: there are, simply, no ‘biographic solutions to systemic contradictions’ and so the dearth of solutions at their disposal needs to be compensated for by imaginary ones. There is therefore a demand for individual pegs on which frightened individuals can collectively hand their individual fears, if only for a brief moment.12 </w:t>
      </w:r>
      <w:r w:rsidRPr="00E3601D">
        <w:rPr>
          <w:u w:val="single"/>
        </w:rPr>
        <w:t xml:space="preserve">Under neoliberalism even oppression is privatized in the sense of being silenced or made invisible. If a person feels that she is a victim of sexism, she must first look to her own responsibility; by the same token any residual sexism is a matter of personal taste. If a woman is raped, she is told she must examine her own behavior and consider her own responsibility to keep herself safe: Did you dress provocatively? Did you drink too much? Did you walk home alone? The rapist is rarely asked to focus on or change his behavior. Under neoliberalism the responsibility lies with a woman not to allow herself to get raped. This represents a powerful ideological shift which has made oppression a matter of personal responsibility and has depoliticised the reality of women’s oppression. </w:t>
      </w:r>
      <w:r w:rsidRPr="00E3601D">
        <w:rPr>
          <w:sz w:val="10"/>
        </w:rPr>
        <w:t xml:space="preserve">Theories of Oppression If we want to challenge sexism in society we first need to understand where it comes from. </w:t>
      </w:r>
      <w:r w:rsidRPr="00E3601D">
        <w:rPr>
          <w:u w:val="single"/>
        </w:rPr>
        <w:t>The most persistent and widely accepted explanation for women’s oppression today is that of patriarchy</w:t>
      </w:r>
      <w:r w:rsidRPr="00E3601D">
        <w:rPr>
          <w:sz w:val="10"/>
        </w:rPr>
        <w:t xml:space="preserve">. The term patriarchy generally refers to a system of male power that transcends history, class and society. As an idea it is so widely accepted that any rejection of the theory is often greeted with genuine amazement. This is not surprising as one of the reasons that an idea like patriarchy tends to carry weight as an explanation for women’s oppression is that it does appear to fit reality. Most people do not experience sexism as something abstractly imposed by the system’, rather as Judith Orr remarks; it is something that is articulated ‘through real human relationships between individuals.’13 Patriarchy is one of the cornerstones of mainstream feminist theories of women’s oppression and argues that men have always violently oppressed women. For example, Andrea Dworkin, a leading proponent of this thesis and author of many books on the subject of violence against women, writes: In the intimate world of men and women, there is no midtwentieth century distinct from 12 Zygmunt Bauman, The Individualised Society. Cambridge: Polity, 2000, 106. 13Judith Orr, ‘Marxism and Feminism Today’. International Socialism Journal. Vol. 2 No. 127, 2010. http://www.isj.org.uk/?id=656 9 any other century. There are only the old values, women there for the taking. The means of taking is determined by the male. It is ancient and it is modern; it is caveman and astronaut, agricultural and industrial, urban and rural. </w:t>
      </w:r>
      <w:r w:rsidRPr="00E3601D">
        <w:rPr>
          <w:sz w:val="10"/>
        </w:rPr>
        <w:lastRenderedPageBreak/>
        <w:t xml:space="preserve">For men the right to abuse women is elemental, the first principle, with no beginning unless one is willing to trace origins back to God and with no end plausibly in sight.14 </w:t>
      </w:r>
      <w:r w:rsidRPr="00E3601D">
        <w:rPr>
          <w:u w:val="single"/>
        </w:rPr>
        <w:t>The problem with the approach is that it is ahistorical and understands sexism not as a product of class society as a whole and of capitalism today but as an ‘eternal truth’ separate from the capitalist system. The difficulty with this theory is that it offers little understanding of the historical origins of women’s oppression, of how widely differing the experience of oppression is from class to class, or of how the nature of the family, which both Marxists and feminists would agree is the source of much oppression for women, has</w:t>
      </w:r>
      <w:r w:rsidRPr="00E3601D">
        <w:rPr>
          <w:sz w:val="10"/>
        </w:rPr>
        <w:t xml:space="preserve"> changed historically. </w:t>
      </w:r>
      <w:r w:rsidRPr="00E3601D">
        <w:rPr>
          <w:u w:val="single"/>
        </w:rPr>
        <w:t>It fails to recognise that relationships between men and women have not always been governed by violence and inequality and that they are subject to social change. Thus patriarchy theory tends to advocate for the widely accepted belief within the women’s movement that the fight for women’s liberation is something separate from the struggle against capitalism.</w:t>
      </w:r>
      <w:r w:rsidRPr="00E3601D">
        <w:rPr>
          <w:sz w:val="10"/>
        </w:rPr>
        <w:t xml:space="preserve"> Since all men, consciously or unconsciously, oppress all women, the primary division in society is not one of class but of sex. </w:t>
      </w:r>
      <w:r w:rsidRPr="00E3601D">
        <w:rPr>
          <w:u w:val="single"/>
        </w:rPr>
        <w:t xml:space="preserve">Patriarchal theories often make a distinction between the economic oppression that women experience under capitalism and the ideology of patriarchy arguing that they are two autonomous spheres. The problem with this perspective, as Marx pointed out in The German Ideology (1845), is that you cannot explain the development of society if you simply see history as a product of particular set of ideas: The production of ideas, of conceptions, of consciousness, is at first directly interwoven with the material activity and the material intercourse of men, the language of real life We do not set out from what men say, imagine, conceive nor from men as narrated, thought of, imagined, conceived, in order to arrive at men in the flesh. </w:t>
      </w:r>
      <w:r w:rsidRPr="00E3601D">
        <w:rPr>
          <w:sz w:val="10"/>
        </w:rPr>
        <w:t xml:space="preserve">We set out from real, active men, and on the basis of their real life process we demonstrate the development of the ideological reflexes and echoes of this life process. Morality, religion, metaphysics, all the rest of ideology and their corresponding forms of consciousness, thus no longer retain the semblance of independence. </w:t>
      </w:r>
      <w:r w:rsidRPr="00E3601D">
        <w:rPr>
          <w:u w:val="single"/>
        </w:rPr>
        <w:t>They have no history, no development: but men,</w:t>
      </w:r>
      <w:r w:rsidRPr="00E3601D">
        <w:rPr>
          <w:sz w:val="10"/>
        </w:rPr>
        <w:t xml:space="preserve"> developing their material production and their material intercourse alter, along with their real existence, their thinking and the products of their thinking. Life is not determined by consciousness, but consciousness by life.15 The patriarchal explanation for women’s oppression sees ideas as sustaining themselves; whereas the Marxist ex14Andrea Dworkin, Men Possessing Women. London: The Womens Press, 1981, 68. 15Karl Marx, The German Ideology. London: Lawrence and Wishart, 1974, 47. 10 planation is based on an understanding that it is the material world that shapes the ideas in our heads, not the other way round. </w:t>
      </w:r>
      <w:r w:rsidRPr="00E3601D">
        <w:rPr>
          <w:u w:val="single"/>
        </w:rPr>
        <w:t>Therefore any understanding of women’s oppression must be rooted concretely in a historical analysis of particular societies not in generalised presumptions about the nature’ of men (or women). A second influential theory for understanding sexism in society is what is sometimes known as privilege theory or intersectionality</w:t>
      </w:r>
      <w:r w:rsidRPr="00E3601D">
        <w:rPr>
          <w:sz w:val="10"/>
        </w:rPr>
        <w:t xml:space="preserve">. We live in an increasingly unequal society and people experience oppression in a range of different ways from race, class and sex to gender, nationality and religion. Privilege theory is an attempt to recognise all the different ways that people are oppressed in our society. One of the most widely known privilege documents Check your Privilege 101 defines privilege as ‘an unearned advantage that a dominant group has over marginalized groups.’ It goes on to argue that ‘a key aspect of privilege is that, due to its unearned nature, those who have privilege often do not realize they have it. In other words, they don’t see the access and opportunity being a member of a dominant group affords them.’ Types of privilege include class, race, education, gender, gender identity, age, body size, able-bodied, life on the outside [of prison], religion and sexuality. The document concludes by asking people to ‘check their privilege’ by among other things, ‘acknowledging that privilege exists’ and ‘calling people out about privilege.’16 Intersectionality is a form of privilege theory that is also concerned with how different oppressions intersect and interact with one another other. </w:t>
      </w:r>
      <w:r w:rsidRPr="00E3601D">
        <w:rPr>
          <w:b/>
          <w:iCs/>
          <w:u w:val="single"/>
        </w:rPr>
        <w:t>This theory draws in particular on black women activists’ criticism of mainstream feminism that while claiming to speak for all women it often ignores racism</w:t>
      </w:r>
      <w:r w:rsidRPr="00E3601D">
        <w:rPr>
          <w:u w:val="single"/>
        </w:rPr>
        <w:t>. Intersectionality also focuses on the class differences among both oppressed and supposedly ‘privileged’ groups and can be useful in terms of understanding the relationships between different forms of oppression. One of the biggest differences between these approaches and the Marxist approach to oppression is over the question of class. Privilege theory and intersectionality reduce class to just one of a series of inequalities. Yet for Marxists class is the fundamental relationship that propels the capitalist system forward. It is also, crucially, the key to overthrowing it. Marxists do not ‘overly privilege’ class, as they are often accused of doing. Class is central to the Marxist understanding of oppression not because the working class are the most oppressed group in society, often they are not - but because the working class has the power to overthrow capitalism and end the oppression and exploitation for all the oppressed groups</w:t>
      </w:r>
      <w:r w:rsidRPr="00E3601D">
        <w:rPr>
          <w:sz w:val="10"/>
        </w:rPr>
        <w:t xml:space="preserve">. The </w:t>
      </w:r>
      <w:r w:rsidRPr="00E3601D">
        <w:rPr>
          <w:b/>
          <w:iCs/>
          <w:u w:val="single"/>
        </w:rPr>
        <w:t>other difficulty with privilege theory is that it tends to focus on challenging and changing individuals and therefore feeds into the neoliberal idea that oppression is a private matter.</w:t>
      </w:r>
      <w:r w:rsidRPr="00E3601D">
        <w:rPr>
          <w:sz w:val="10"/>
        </w:rPr>
        <w:t xml:space="preserve"> If oppression works through a series of unearned advantages, then the logical conclusion is surely for the ‘privileged’ to give up these ‘privileges’. However, </w:t>
      </w:r>
      <w:r w:rsidRPr="00E3601D">
        <w:rPr>
          <w:u w:val="single"/>
        </w:rPr>
        <w:t xml:space="preserve">this argument fundamentally misunderstands the nature of oppression; it does not just exist at the level of individual relationships; it is intimately intertwined with capitalism </w:t>
      </w:r>
      <w:r w:rsidRPr="00E3601D">
        <w:rPr>
          <w:sz w:val="10"/>
        </w:rPr>
        <w:t xml:space="preserve">and propagated and promoted by the institutions of the state and the media. Secondly, placing an emphasis on the different experiences of oppressed people limits the possibilities for people fighting back together in solidarity with one another. While it is important that we always challenge sex16‘Checking your Privilege 101’ was produced by the Transformative Justice Law Project of Illinois (TJLP), which says it is ‘a collective of radical lawyers, social workers, activists, and community organizers.’ It is available at http://www.feminish.com/wp-content/uploads/2012/08/privilege101.pdf 11 ist, racist or homophobic ideas we need to be careful about arguing that people must abolish all of their prejudices before they can get involved in struggle in any meaningful way. It is often through participation in struggle that </w:t>
      </w:r>
      <w:r w:rsidRPr="00E3601D">
        <w:rPr>
          <w:sz w:val="10"/>
        </w:rPr>
        <w:lastRenderedPageBreak/>
        <w:t xml:space="preserve">people find that their prejudices are challenged and their ideas change. Marxism and Oppression </w:t>
      </w:r>
      <w:r w:rsidRPr="00E3601D">
        <w:rPr>
          <w:u w:val="single"/>
        </w:rPr>
        <w:t>Many feminist writers accuse Marxism of economic reductionism</w:t>
      </w:r>
      <w:r w:rsidRPr="00E3601D">
        <w:rPr>
          <w:sz w:val="10"/>
        </w:rPr>
        <w:t xml:space="preserve">; meaning that they reduce all social questions, including women’s oppression, to class relations. For example, Michael Albert, one of the leading anti-capitalist activists in the US remarked in a debate about the relevance of Marxism for the 21st century that: ‘Marxism...tends to exaggerate the centrality of economics and gives insufficient attention to gender, race, [politics] and the environment.’17 </w:t>
      </w:r>
      <w:r w:rsidRPr="00E3601D">
        <w:rPr>
          <w:u w:val="single"/>
        </w:rPr>
        <w:t>But clearly issues of gender, race and the environment are not separate from economics. If women can be paid less than men employers benefit from this economically;</w:t>
      </w:r>
      <w:r w:rsidRPr="00E3601D">
        <w:rPr>
          <w:sz w:val="10"/>
        </w:rPr>
        <w:t xml:space="preserve"> African slaves were transported to the Americas for economic reasons; fracking which is so destructive of the environment is undertaken for economic reasons. Also these type of accusations usually rest on the false assumption that Marxism subordinates women’s oppression and other oppressions like race and LGBT to the more important arena of the class struggle or ignores oppression altogether. One of the reason for this, Eleanor Leacock points out is that ‘[i]n western academic circles second-hand knowledge of (or assumptions about) Marxist ideas are legion, but Marx’s and Engels’ works are all too seldom read. The usual practice is to set up Marxist theory as the straw man of economic determinism and then to knock it down.’18 Marxist theory does place a great deal of emphasis on economic relations, but this does not prevent Marxists from treating with questions of women’s oppression with the utmost seriousness and playing a leading role in the fight against oppression in all its forms. </w:t>
      </w:r>
      <w:r w:rsidRPr="00E3601D">
        <w:rPr>
          <w:u w:val="single"/>
        </w:rPr>
        <w:t xml:space="preserve">The Marxist approach to oppression seeks to illustrate how the origins of oppression are rooted in class society; this is not the same thing as reducing oppression to class. Marxism is based on an understanding that it is the material world that shapes the ideas in our heads, not the other way round. Therefore any understanding of women’s oppression must be grounded concretely in a historical analysis of particular societies, not in sweeping generalisations about human nature. </w:t>
      </w:r>
      <w:r w:rsidRPr="00E3601D">
        <w:rPr>
          <w:sz w:val="10"/>
        </w:rPr>
        <w:t xml:space="preserve">Capitalism is the prism through which all of our sexual relations are currently distorted and this means that Marxists share with feminists a deep loathing of sexism and argue that women have yet to achieve genuine liberation. Contrary to what you may often read, </w:t>
      </w:r>
      <w:r w:rsidRPr="00E3601D">
        <w:rPr>
          <w:u w:val="single"/>
        </w:rPr>
        <w:t>the question of women’s oppression was no mere afterthought to Marx and Engels’ analysis of class society rather it was, from the very beginning, an integral component of their work</w:t>
      </w:r>
      <w:r w:rsidRPr="00E3601D">
        <w:rPr>
          <w:sz w:val="10"/>
        </w:rPr>
        <w:t xml:space="preserve">. Their theory of the origins of women’s oppression was developed and refined over several decades culminating in the publication of The Origin of the Family, Private Property and the State in 1884. Engels wrote The Origin after Marx’s death, but it was a joint collaboration, as he used Marx’s detailed notes along with his own. 17Michael Albert made these comments during a debate with Alan Maass of Socialist Worker (the paper of International Socialist Organisation in the US) on the relevance of Marxism in the 21st century. The debate is available at http://socialistworker.org/Featured/MarxDebate.shtml 18Eleanor Burke Leacock, ‘Introduction: Engels and the History of Womens Oppression’ in Myths of Male Dominance. Chicago: Haymarket Book, 2008, 17. 12 </w:t>
      </w:r>
      <w:r w:rsidRPr="00E3601D">
        <w:rPr>
          <w:u w:val="single"/>
        </w:rPr>
        <w:t xml:space="preserve">Engels argues that the male dominated family has historical roots that can be located in the emergence of class society during the transition from nomad hunter/gather societies to more permanent settled agricultural societies. This transition saw the emergence of private property and with it the rise of class society. The family became institutionalised as a means of protecting property and wealth and ensuring that they were passed from father to son. </w:t>
      </w:r>
      <w:r w:rsidRPr="00E3601D">
        <w:rPr>
          <w:sz w:val="10"/>
        </w:rPr>
        <w:t xml:space="preserve">Women during this period began to be reconceived as the property of their husbands. Far from being an unchanging feature human biology or an unchanging idea in people’s heads, women’s oppression Engels argues arose with the emergence of class societies: The first class opposition that appears in history coincides with the development of the antagonism between man and woman in monogamous marriage, and the first class oppression coincides with that of the female sex by the male. Monogamous marriage was a great step forward; nevertheless, together with slavery and private wealth, it opens the period that has lasted until today in which every step forward is also relatively a step backward, in which prosperity and development for some is won through the misery and frustration of others.19 </w:t>
      </w:r>
      <w:r w:rsidRPr="00E3601D">
        <w:rPr>
          <w:u w:val="single"/>
        </w:rPr>
        <w:t>Women’s oppression cannot be understood as something separate from capitalism rather it plays a central role in its perpetuation. Capitalism relies on the central role that women have in the ‘private’ family as it is in the family that the next generation of workers are cared for</w:t>
      </w:r>
      <w:r w:rsidRPr="00E3601D">
        <w:rPr>
          <w:sz w:val="10"/>
        </w:rPr>
        <w:t xml:space="preserve">. Some feminists will argue that Marxism cannot explain the more personal aspects of women’s oppression because it locates the root of women’s oppression in class society. This is a caricature of Marxism, which assumes that Marxists only concern themselves with exploitation at the workplace. Marxists stress the economic roots of inequality precisely because we seek to understand how seemingly different forms of oppression have come to play a crucial, and often interdependent role, in maintaining a system of exploitation. </w:t>
      </w:r>
      <w:r w:rsidRPr="00E3601D">
        <w:rPr>
          <w:u w:val="single"/>
        </w:rPr>
        <w:t xml:space="preserve">The essence of Engels’ analysis of women’s oppression is that the source of women’s oppression is located in their reproductive role within the family and in the family’s role as an economic unit in society. </w:t>
      </w:r>
      <w:r w:rsidRPr="00E3601D">
        <w:rPr>
          <w:b/>
          <w:iCs/>
          <w:u w:val="single"/>
        </w:rPr>
        <w:t>This subordinate role</w:t>
      </w:r>
      <w:r w:rsidRPr="00E3601D">
        <w:rPr>
          <w:u w:val="single"/>
        </w:rPr>
        <w:t xml:space="preserve"> in the family </w:t>
      </w:r>
      <w:r w:rsidRPr="00E3601D">
        <w:rPr>
          <w:b/>
          <w:iCs/>
          <w:u w:val="single"/>
        </w:rPr>
        <w:t>is connected to other facets of women’s oppression in society at large.</w:t>
      </w:r>
    </w:p>
    <w:p w14:paraId="38DD7BFC" w14:textId="77777777" w:rsidR="00E3601D" w:rsidRPr="00E3601D" w:rsidRDefault="00E3601D" w:rsidP="00E3601D">
      <w:pPr>
        <w:keepNext/>
        <w:keepLines/>
        <w:pageBreakBefore/>
        <w:spacing w:before="40" w:after="0"/>
        <w:jc w:val="center"/>
        <w:outlineLvl w:val="2"/>
        <w:rPr>
          <w:rFonts w:eastAsiaTheme="majorEastAsia" w:cstheme="majorBidi"/>
          <w:b/>
          <w:sz w:val="32"/>
          <w:u w:val="single"/>
        </w:rPr>
      </w:pPr>
      <w:r w:rsidRPr="00E3601D">
        <w:rPr>
          <w:rFonts w:eastAsiaTheme="majorEastAsia" w:cstheme="majorBidi"/>
          <w:b/>
          <w:sz w:val="32"/>
          <w:u w:val="single"/>
        </w:rPr>
        <w:lastRenderedPageBreak/>
        <w:t xml:space="preserve">R/C – Feminism </w:t>
      </w:r>
    </w:p>
    <w:p w14:paraId="23EA47BE" w14:textId="77777777" w:rsidR="00E3601D" w:rsidRPr="00E3601D" w:rsidRDefault="00E3601D" w:rsidP="00E3601D">
      <w:pPr>
        <w:keepNext/>
        <w:keepLines/>
        <w:spacing w:before="40" w:after="0"/>
        <w:outlineLvl w:val="3"/>
        <w:rPr>
          <w:rFonts w:eastAsiaTheme="majorEastAsia" w:cstheme="majorBidi"/>
          <w:b/>
          <w:iCs/>
          <w:sz w:val="26"/>
        </w:rPr>
      </w:pPr>
      <w:r w:rsidRPr="00E3601D">
        <w:rPr>
          <w:rFonts w:eastAsiaTheme="majorEastAsia" w:cstheme="majorBidi"/>
          <w:b/>
          <w:iCs/>
          <w:sz w:val="26"/>
        </w:rPr>
        <w:t xml:space="preserve">Capitalist system shapes the way issues like social reproduction which ultimately lead to the commodification of women </w:t>
      </w:r>
    </w:p>
    <w:p w14:paraId="6DCF0BA7" w14:textId="77777777" w:rsidR="00E3601D" w:rsidRPr="00E3601D" w:rsidRDefault="00E3601D" w:rsidP="00E3601D">
      <w:r w:rsidRPr="00E3601D">
        <w:t xml:space="preserve">Alex </w:t>
      </w:r>
      <w:r w:rsidRPr="00E3601D">
        <w:rPr>
          <w:rStyle w:val="Style13ptBold"/>
        </w:rPr>
        <w:t>Day and</w:t>
      </w:r>
      <w:r w:rsidRPr="00E3601D">
        <w:t xml:space="preserve"> Marnie </w:t>
      </w:r>
      <w:r w:rsidRPr="00E3601D">
        <w:rPr>
          <w:rStyle w:val="Style13ptBold"/>
        </w:rPr>
        <w:t>Holborow</w:t>
      </w:r>
      <w:r w:rsidRPr="00E3601D">
        <w:t>, 20</w:t>
      </w:r>
      <w:r w:rsidRPr="00E3601D">
        <w:rPr>
          <w:rStyle w:val="Style13ptBold"/>
        </w:rPr>
        <w:t xml:space="preserve">20 </w:t>
      </w:r>
      <w:r w:rsidRPr="00E3601D">
        <w:t>(“Capitalism: a system stacked against women,” Irish Marxist Review, https://www.irishmarxistreview.net/index.php/imr/article/view/357/347)//pk</w:t>
      </w:r>
    </w:p>
    <w:p w14:paraId="0691FC25" w14:textId="0CF026C5" w:rsidR="00E3601D" w:rsidRPr="00B513D6" w:rsidRDefault="00E3601D" w:rsidP="00E3601D">
      <w:pPr>
        <w:rPr>
          <w:sz w:val="14"/>
        </w:rPr>
      </w:pPr>
      <w:r w:rsidRPr="00B513D6">
        <w:rPr>
          <w:sz w:val="14"/>
        </w:rPr>
        <w:t>Marxism, care and capitalism</w:t>
      </w:r>
      <w:r w:rsidR="00B513D6" w:rsidRPr="00B513D6">
        <w:rPr>
          <w:sz w:val="14"/>
        </w:rPr>
        <w:t xml:space="preserve"> </w:t>
      </w:r>
      <w:r w:rsidRPr="00651660">
        <w:rPr>
          <w:rStyle w:val="StyleUnderline"/>
        </w:rPr>
        <w:t>As the system is seen as not delivering for women, so</w:t>
      </w:r>
      <w:r w:rsidR="00B513D6">
        <w:rPr>
          <w:rStyle w:val="StyleUnderline"/>
        </w:rPr>
        <w:t xml:space="preserve"> </w:t>
      </w:r>
      <w:r w:rsidRPr="00651660">
        <w:rPr>
          <w:rStyle w:val="StyleUnderline"/>
        </w:rPr>
        <w:t>has there been renewed interest in Marxist explanations</w:t>
      </w:r>
      <w:r w:rsidR="00B513D6">
        <w:rPr>
          <w:rStyle w:val="StyleUnderline"/>
        </w:rPr>
        <w:t xml:space="preserve"> </w:t>
      </w:r>
      <w:r w:rsidRPr="00651660">
        <w:rPr>
          <w:rStyle w:val="StyleUnderline"/>
        </w:rPr>
        <w:t>of women’s oppression</w:t>
      </w:r>
      <w:r w:rsidRPr="00B513D6">
        <w:rPr>
          <w:sz w:val="14"/>
        </w:rPr>
        <w:t>. For example, a recent special</w:t>
      </w:r>
      <w:r w:rsidR="00B513D6" w:rsidRPr="00B513D6">
        <w:rPr>
          <w:sz w:val="14"/>
        </w:rPr>
        <w:t xml:space="preserve"> </w:t>
      </w:r>
      <w:r w:rsidRPr="00B513D6">
        <w:rPr>
          <w:sz w:val="14"/>
        </w:rPr>
        <w:t>issue of the US journal Monthly Reviewis on ‘The</w:t>
      </w:r>
      <w:r w:rsidR="00B513D6" w:rsidRPr="00B513D6">
        <w:rPr>
          <w:sz w:val="14"/>
        </w:rPr>
        <w:t xml:space="preserve"> </w:t>
      </w:r>
      <w:r w:rsidRPr="00B513D6">
        <w:rPr>
          <w:sz w:val="14"/>
        </w:rPr>
        <w:t>Political Economy of Women’s Liberation’, and different</w:t>
      </w:r>
      <w:r w:rsidR="00B513D6" w:rsidRPr="00B513D6">
        <w:rPr>
          <w:sz w:val="14"/>
        </w:rPr>
        <w:t xml:space="preserve"> </w:t>
      </w:r>
      <w:r w:rsidRPr="00B513D6">
        <w:rPr>
          <w:sz w:val="14"/>
        </w:rPr>
        <w:t>contributions make the case that it is capitalism at the</w:t>
      </w:r>
      <w:r w:rsidR="00B513D6" w:rsidRPr="00B513D6">
        <w:rPr>
          <w:sz w:val="14"/>
        </w:rPr>
        <w:t xml:space="preserve"> </w:t>
      </w:r>
      <w:r w:rsidRPr="00B513D6">
        <w:rPr>
          <w:sz w:val="14"/>
        </w:rPr>
        <w:t>root of women’s oppression.8 The issue reprints an article</w:t>
      </w:r>
      <w:r w:rsidR="00B513D6" w:rsidRPr="00B513D6">
        <w:rPr>
          <w:sz w:val="14"/>
        </w:rPr>
        <w:t xml:space="preserve"> </w:t>
      </w:r>
      <w:r w:rsidRPr="00B513D6">
        <w:rPr>
          <w:sz w:val="14"/>
        </w:rPr>
        <w:t>by Margaret Benston, a Canadian scientist and Marxist</w:t>
      </w:r>
      <w:r w:rsidR="00B513D6" w:rsidRPr="00B513D6">
        <w:rPr>
          <w:sz w:val="14"/>
        </w:rPr>
        <w:t xml:space="preserve"> </w:t>
      </w:r>
      <w:r w:rsidRPr="00B513D6">
        <w:rPr>
          <w:sz w:val="14"/>
        </w:rPr>
        <w:t>of the late 1960’s, who</w:t>
      </w:r>
      <w:r w:rsidR="00B513D6" w:rsidRPr="00B513D6">
        <w:rPr>
          <w:sz w:val="14"/>
        </w:rPr>
        <w:t xml:space="preserve"> </w:t>
      </w:r>
      <w:r w:rsidRPr="00B513D6">
        <w:rPr>
          <w:sz w:val="14"/>
        </w:rPr>
        <w:t>theorized women’s work in</w:t>
      </w:r>
      <w:r w:rsidR="00B513D6" w:rsidRPr="00B513D6">
        <w:rPr>
          <w:sz w:val="14"/>
        </w:rPr>
        <w:t xml:space="preserve"> </w:t>
      </w:r>
      <w:r w:rsidRPr="00B513D6">
        <w:rPr>
          <w:sz w:val="14"/>
        </w:rPr>
        <w:t>the household as an integral</w:t>
      </w:r>
      <w:r w:rsidR="00B513D6" w:rsidRPr="00B513D6">
        <w:rPr>
          <w:sz w:val="14"/>
        </w:rPr>
        <w:t xml:space="preserve"> </w:t>
      </w:r>
      <w:r w:rsidRPr="00B513D6">
        <w:rPr>
          <w:sz w:val="14"/>
        </w:rPr>
        <w:t>part of capitalist production</w:t>
      </w:r>
      <w:r w:rsidR="00B513D6" w:rsidRPr="00B513D6">
        <w:rPr>
          <w:sz w:val="14"/>
        </w:rPr>
        <w:t xml:space="preserve"> </w:t>
      </w:r>
      <w:r w:rsidRPr="00B513D6">
        <w:rPr>
          <w:sz w:val="14"/>
        </w:rPr>
        <w:t>and class relations. More</w:t>
      </w:r>
      <w:r w:rsidR="00B513D6" w:rsidRPr="00B513D6">
        <w:rPr>
          <w:sz w:val="14"/>
        </w:rPr>
        <w:t xml:space="preserve"> </w:t>
      </w:r>
      <w:r w:rsidRPr="00B513D6">
        <w:rPr>
          <w:sz w:val="14"/>
        </w:rPr>
        <w:t>generally, the Marxist term</w:t>
      </w:r>
      <w:r w:rsidR="00B513D6" w:rsidRPr="00B513D6">
        <w:rPr>
          <w:sz w:val="14"/>
        </w:rPr>
        <w:t xml:space="preserve"> </w:t>
      </w:r>
      <w:r w:rsidRPr="00B513D6">
        <w:rPr>
          <w:sz w:val="14"/>
        </w:rPr>
        <w:t>social reproduction, has</w:t>
      </w:r>
      <w:r w:rsidR="00B513D6" w:rsidRPr="00B513D6">
        <w:rPr>
          <w:sz w:val="14"/>
        </w:rPr>
        <w:t xml:space="preserve"> </w:t>
      </w:r>
      <w:r w:rsidRPr="00B513D6">
        <w:rPr>
          <w:sz w:val="14"/>
        </w:rPr>
        <w:t>begun to be used again with</w:t>
      </w:r>
      <w:r w:rsidR="00B513D6" w:rsidRPr="00B513D6">
        <w:rPr>
          <w:sz w:val="14"/>
        </w:rPr>
        <w:t xml:space="preserve"> </w:t>
      </w:r>
      <w:r w:rsidRPr="00B513D6">
        <w:rPr>
          <w:sz w:val="14"/>
        </w:rPr>
        <w:t>its proponents returning to</w:t>
      </w:r>
      <w:r w:rsidR="00B513D6" w:rsidRPr="00B513D6">
        <w:rPr>
          <w:sz w:val="14"/>
        </w:rPr>
        <w:t xml:space="preserve"> </w:t>
      </w:r>
      <w:r w:rsidRPr="00B513D6">
        <w:rPr>
          <w:sz w:val="14"/>
        </w:rPr>
        <w:t>Marxist- based writings such</w:t>
      </w:r>
      <w:r w:rsidR="00B513D6" w:rsidRPr="00B513D6">
        <w:rPr>
          <w:sz w:val="14"/>
        </w:rPr>
        <w:t xml:space="preserve"> </w:t>
      </w:r>
      <w:r w:rsidRPr="00B513D6">
        <w:rPr>
          <w:sz w:val="14"/>
        </w:rPr>
        <w:t>as those of Lise Vogel, which</w:t>
      </w:r>
      <w:r w:rsidR="00B513D6" w:rsidRPr="00B513D6">
        <w:rPr>
          <w:sz w:val="14"/>
        </w:rPr>
        <w:t xml:space="preserve"> </w:t>
      </w:r>
      <w:r w:rsidRPr="00B513D6">
        <w:rPr>
          <w:sz w:val="14"/>
        </w:rPr>
        <w:t>was written in the 1970’s, to</w:t>
      </w:r>
      <w:r w:rsidR="00B513D6" w:rsidRPr="00B513D6">
        <w:rPr>
          <w:sz w:val="14"/>
        </w:rPr>
        <w:t xml:space="preserve"> </w:t>
      </w:r>
      <w:r w:rsidRPr="00B513D6">
        <w:rPr>
          <w:sz w:val="14"/>
        </w:rPr>
        <w:t>develop further a Marxist</w:t>
      </w:r>
      <w:r w:rsidR="00B513D6" w:rsidRPr="00B513D6">
        <w:rPr>
          <w:sz w:val="14"/>
        </w:rPr>
        <w:t xml:space="preserve"> </w:t>
      </w:r>
      <w:r w:rsidRPr="00B513D6">
        <w:rPr>
          <w:sz w:val="14"/>
        </w:rPr>
        <w:t>analysis of domestic work</w:t>
      </w:r>
      <w:r w:rsidR="00B513D6" w:rsidRPr="00B513D6">
        <w:rPr>
          <w:sz w:val="14"/>
        </w:rPr>
        <w:t xml:space="preserve"> </w:t>
      </w:r>
      <w:r w:rsidRPr="00B513D6">
        <w:rPr>
          <w:sz w:val="14"/>
        </w:rPr>
        <w:t xml:space="preserve">in capitalism. </w:t>
      </w:r>
      <w:r w:rsidRPr="00651660">
        <w:rPr>
          <w:rStyle w:val="StyleUnderline"/>
        </w:rPr>
        <w:t>This return</w:t>
      </w:r>
      <w:r w:rsidR="00B513D6">
        <w:rPr>
          <w:rStyle w:val="StyleUnderline"/>
        </w:rPr>
        <w:t xml:space="preserve"> </w:t>
      </w:r>
      <w:r w:rsidRPr="00651660">
        <w:rPr>
          <w:rStyle w:val="StyleUnderline"/>
        </w:rPr>
        <w:t>to Marx to explain women’s</w:t>
      </w:r>
      <w:r w:rsidR="00B513D6">
        <w:rPr>
          <w:rStyle w:val="StyleUnderline"/>
        </w:rPr>
        <w:t xml:space="preserve"> </w:t>
      </w:r>
      <w:r w:rsidRPr="00651660">
        <w:rPr>
          <w:rStyle w:val="StyleUnderline"/>
        </w:rPr>
        <w:t>oppression, even if some</w:t>
      </w:r>
      <w:r w:rsidR="00B513D6">
        <w:rPr>
          <w:rStyle w:val="StyleUnderline"/>
        </w:rPr>
        <w:t xml:space="preserve"> </w:t>
      </w:r>
      <w:r w:rsidRPr="00651660">
        <w:rPr>
          <w:rStyle w:val="StyleUnderline"/>
        </w:rPr>
        <w:t>interpretations leave some</w:t>
      </w:r>
      <w:r w:rsidR="00B513D6">
        <w:rPr>
          <w:rStyle w:val="StyleUnderline"/>
        </w:rPr>
        <w:t xml:space="preserve"> </w:t>
      </w:r>
      <w:r w:rsidRPr="00651660">
        <w:rPr>
          <w:rStyle w:val="StyleUnderline"/>
        </w:rPr>
        <w:t>questions unanswered, is</w:t>
      </w:r>
      <w:r w:rsidR="00B513D6">
        <w:rPr>
          <w:rStyle w:val="StyleUnderline"/>
        </w:rPr>
        <w:t xml:space="preserve"> </w:t>
      </w:r>
      <w:r w:rsidRPr="00651660">
        <w:rPr>
          <w:rStyle w:val="StyleUnderline"/>
        </w:rPr>
        <w:t>to be very much welcomed,</w:t>
      </w:r>
      <w:r w:rsidR="00B513D6">
        <w:rPr>
          <w:rStyle w:val="StyleUnderline"/>
        </w:rPr>
        <w:t xml:space="preserve"> </w:t>
      </w:r>
      <w:r w:rsidRPr="00651660">
        <w:rPr>
          <w:rStyle w:val="StyleUnderline"/>
        </w:rPr>
        <w:t>in that it makes the case for</w:t>
      </w:r>
      <w:r w:rsidR="00B513D6">
        <w:rPr>
          <w:rStyle w:val="StyleUnderline"/>
        </w:rPr>
        <w:t xml:space="preserve"> </w:t>
      </w:r>
      <w:r w:rsidRPr="00651660">
        <w:rPr>
          <w:rStyle w:val="StyleUnderline"/>
        </w:rPr>
        <w:t>radical and anti-capitalist</w:t>
      </w:r>
      <w:r w:rsidR="00B513D6">
        <w:rPr>
          <w:rStyle w:val="StyleUnderline"/>
        </w:rPr>
        <w:t xml:space="preserve"> </w:t>
      </w:r>
      <w:r w:rsidRPr="00651660">
        <w:rPr>
          <w:rStyle w:val="StyleUnderline"/>
        </w:rPr>
        <w:t>solutions.</w:t>
      </w:r>
      <w:r w:rsidR="00B513D6">
        <w:rPr>
          <w:rStyle w:val="StyleUnderline"/>
        </w:rPr>
        <w:t xml:space="preserve"> </w:t>
      </w:r>
      <w:r w:rsidRPr="00B513D6">
        <w:rPr>
          <w:sz w:val="14"/>
        </w:rPr>
        <w:t xml:space="preserve">First, to </w:t>
      </w:r>
      <w:r w:rsidRPr="00651660">
        <w:rPr>
          <w:rStyle w:val="StyleUnderline"/>
        </w:rPr>
        <w:t>explain social reproduction. It refers to</w:t>
      </w:r>
      <w:r w:rsidR="00B513D6">
        <w:rPr>
          <w:rStyle w:val="StyleUnderline"/>
        </w:rPr>
        <w:t xml:space="preserve"> </w:t>
      </w:r>
      <w:r w:rsidRPr="00651660">
        <w:rPr>
          <w:rStyle w:val="StyleUnderline"/>
        </w:rPr>
        <w:t>the means by which capitalism is assured a continuous supply of workers. The care that (mainly) women</w:t>
      </w:r>
      <w:r w:rsidR="00B513D6">
        <w:rPr>
          <w:rStyle w:val="StyleUnderline"/>
        </w:rPr>
        <w:t xml:space="preserve"> </w:t>
      </w:r>
      <w:r w:rsidRPr="00651660">
        <w:rPr>
          <w:rStyle w:val="StyleUnderline"/>
        </w:rPr>
        <w:t>provide for children together with general work done</w:t>
      </w:r>
      <w:r w:rsidR="00B513D6">
        <w:rPr>
          <w:rStyle w:val="StyleUnderline"/>
        </w:rPr>
        <w:t xml:space="preserve"> </w:t>
      </w:r>
      <w:r w:rsidRPr="00651660">
        <w:rPr>
          <w:rStyle w:val="StyleUnderline"/>
        </w:rPr>
        <w:t>in the home to feed clothe and refresh workers for the</w:t>
      </w:r>
      <w:r w:rsidR="00B513D6">
        <w:rPr>
          <w:rStyle w:val="StyleUnderline"/>
        </w:rPr>
        <w:t xml:space="preserve"> </w:t>
      </w:r>
      <w:r w:rsidRPr="00651660">
        <w:rPr>
          <w:rStyle w:val="StyleUnderline"/>
        </w:rPr>
        <w:t>next day, produce use values for the reproduction of labour power</w:t>
      </w:r>
      <w:r w:rsidRPr="00B513D6">
        <w:rPr>
          <w:sz w:val="14"/>
        </w:rPr>
        <w:t xml:space="preserve"> – Marx’s term for the capacity to work. </w:t>
      </w:r>
      <w:r w:rsidRPr="00651660">
        <w:rPr>
          <w:rStyle w:val="StyleUnderline"/>
        </w:rPr>
        <w:t>It</w:t>
      </w:r>
      <w:r w:rsidR="00B513D6">
        <w:rPr>
          <w:rStyle w:val="StyleUnderline"/>
        </w:rPr>
        <w:t xml:space="preserve"> </w:t>
      </w:r>
      <w:r w:rsidRPr="00651660">
        <w:rPr>
          <w:rStyle w:val="StyleUnderline"/>
        </w:rPr>
        <w:t>is the system’s reliance on unpaid labour in the home</w:t>
      </w:r>
      <w:r w:rsidR="00B513D6">
        <w:rPr>
          <w:rStyle w:val="StyleUnderline"/>
        </w:rPr>
        <w:t xml:space="preserve"> </w:t>
      </w:r>
      <w:r w:rsidRPr="00651660">
        <w:rPr>
          <w:rStyle w:val="StyleUnderline"/>
        </w:rPr>
        <w:t>which lies at the root of women’s oppression.</w:t>
      </w:r>
      <w:r w:rsidRPr="00B513D6">
        <w:rPr>
          <w:sz w:val="14"/>
        </w:rPr>
        <w:t xml:space="preserve"> Even in</w:t>
      </w:r>
      <w:r w:rsidR="00B513D6" w:rsidRPr="00B513D6">
        <w:rPr>
          <w:sz w:val="14"/>
        </w:rPr>
        <w:t xml:space="preserve"> </w:t>
      </w:r>
      <w:r w:rsidRPr="00B513D6">
        <w:rPr>
          <w:sz w:val="14"/>
        </w:rPr>
        <w:t>an era when many more women are in paid work</w:t>
      </w:r>
      <w:r w:rsidRPr="00651660">
        <w:rPr>
          <w:rStyle w:val="StyleUnderline"/>
        </w:rPr>
        <w:t>, this</w:t>
      </w:r>
      <w:r w:rsidR="00B513D6">
        <w:rPr>
          <w:rStyle w:val="StyleUnderline"/>
        </w:rPr>
        <w:t xml:space="preserve"> </w:t>
      </w:r>
      <w:r w:rsidRPr="00651660">
        <w:rPr>
          <w:rStyle w:val="StyleUnderline"/>
        </w:rPr>
        <w:t>dependence continues as many states’ refuse to fully</w:t>
      </w:r>
      <w:r w:rsidR="00B513D6">
        <w:rPr>
          <w:rStyle w:val="StyleUnderline"/>
        </w:rPr>
        <w:t xml:space="preserve"> </w:t>
      </w:r>
      <w:r w:rsidRPr="00651660">
        <w:rPr>
          <w:rStyle w:val="StyleUnderline"/>
        </w:rPr>
        <w:t>fund childcare and other care services</w:t>
      </w:r>
      <w:r w:rsidRPr="00B513D6">
        <w:rPr>
          <w:sz w:val="14"/>
        </w:rPr>
        <w:t>. In other words,</w:t>
      </w:r>
      <w:r w:rsidR="00B513D6" w:rsidRPr="00B513D6">
        <w:rPr>
          <w:sz w:val="14"/>
        </w:rPr>
        <w:t xml:space="preserve"> </w:t>
      </w:r>
      <w:r w:rsidRPr="00651660">
        <w:rPr>
          <w:rStyle w:val="StyleUnderline"/>
        </w:rPr>
        <w:t>individual households play a very important role for</w:t>
      </w:r>
      <w:r w:rsidR="00B513D6">
        <w:rPr>
          <w:rStyle w:val="StyleUnderline"/>
        </w:rPr>
        <w:t xml:space="preserve"> </w:t>
      </w:r>
      <w:r w:rsidRPr="00651660">
        <w:rPr>
          <w:rStyle w:val="StyleUnderline"/>
        </w:rPr>
        <w:t>capitalism:</w:t>
      </w:r>
      <w:r w:rsidRPr="00B513D6">
        <w:rPr>
          <w:sz w:val="14"/>
        </w:rPr>
        <w:t xml:space="preserve"> they provide a constant supply of fed, caredfor, ready-to- work workers, as well as reproducing and</w:t>
      </w:r>
      <w:r w:rsidR="00B513D6" w:rsidRPr="00B513D6">
        <w:rPr>
          <w:sz w:val="14"/>
        </w:rPr>
        <w:t xml:space="preserve"> </w:t>
      </w:r>
      <w:r w:rsidRPr="00651660">
        <w:rPr>
          <w:rStyle w:val="StyleUnderline"/>
        </w:rPr>
        <w:t>rearing the next generation of workers</w:t>
      </w:r>
      <w:r w:rsidRPr="00B513D6">
        <w:rPr>
          <w:sz w:val="14"/>
        </w:rPr>
        <w:t>, at very little cost</w:t>
      </w:r>
      <w:r w:rsidR="00B513D6" w:rsidRPr="00B513D6">
        <w:rPr>
          <w:sz w:val="14"/>
        </w:rPr>
        <w:t xml:space="preserve"> </w:t>
      </w:r>
      <w:r w:rsidRPr="00B513D6">
        <w:rPr>
          <w:sz w:val="14"/>
        </w:rPr>
        <w:t>to the system. Marx succinctly summed up the benefits</w:t>
      </w:r>
      <w:r w:rsidR="00B513D6" w:rsidRPr="00B513D6">
        <w:rPr>
          <w:sz w:val="14"/>
        </w:rPr>
        <w:t xml:space="preserve"> </w:t>
      </w:r>
      <w:r w:rsidRPr="00B513D6">
        <w:rPr>
          <w:sz w:val="14"/>
        </w:rPr>
        <w:t>of this arrangement ‘it is the production of a force [i.e.</w:t>
      </w:r>
      <w:r w:rsidR="00B513D6" w:rsidRPr="00B513D6">
        <w:rPr>
          <w:sz w:val="14"/>
        </w:rPr>
        <w:t xml:space="preserve"> </w:t>
      </w:r>
      <w:r w:rsidRPr="00B513D6">
        <w:rPr>
          <w:sz w:val="14"/>
        </w:rPr>
        <w:t>labour power] which produces wealth for other people’9</w:t>
      </w:r>
      <w:r w:rsidR="00B513D6" w:rsidRPr="00B513D6">
        <w:rPr>
          <w:sz w:val="14"/>
        </w:rPr>
        <w:t xml:space="preserve"> </w:t>
      </w:r>
      <w:r w:rsidRPr="00B513D6">
        <w:rPr>
          <w:sz w:val="14"/>
        </w:rPr>
        <w:t>Social reproduction, as it is argued today, extends</w:t>
      </w:r>
      <w:r w:rsidR="00B513D6" w:rsidRPr="00B513D6">
        <w:rPr>
          <w:sz w:val="14"/>
        </w:rPr>
        <w:t xml:space="preserve"> </w:t>
      </w:r>
      <w:r w:rsidRPr="00B513D6">
        <w:rPr>
          <w:sz w:val="14"/>
        </w:rPr>
        <w:t>in many directions, and can often seem quite abstract</w:t>
      </w:r>
      <w:r w:rsidR="00B513D6" w:rsidRPr="00B513D6">
        <w:rPr>
          <w:sz w:val="14"/>
        </w:rPr>
        <w:t xml:space="preserve"> </w:t>
      </w:r>
      <w:r w:rsidRPr="00B513D6">
        <w:rPr>
          <w:sz w:val="14"/>
        </w:rPr>
        <w:t>and academic. But as Tithi Bhattacharya makes clear, it</w:t>
      </w:r>
      <w:r w:rsidR="00B513D6" w:rsidRPr="00B513D6">
        <w:rPr>
          <w:sz w:val="14"/>
        </w:rPr>
        <w:t xml:space="preserve"> </w:t>
      </w:r>
      <w:r w:rsidRPr="00B513D6">
        <w:rPr>
          <w:sz w:val="14"/>
        </w:rPr>
        <w:t>situates itself within a revolutionary Marxist tradition.10</w:t>
      </w:r>
      <w:r w:rsidR="00B513D6" w:rsidRPr="00B513D6">
        <w:rPr>
          <w:sz w:val="14"/>
        </w:rPr>
        <w:t xml:space="preserve"> </w:t>
      </w:r>
      <w:r w:rsidRPr="00B513D6">
        <w:rPr>
          <w:sz w:val="14"/>
        </w:rPr>
        <w:t>In locating social reproduction as part of the class dynamic of capitalism, it rejects the dual system analysis,</w:t>
      </w:r>
      <w:r w:rsidR="00B513D6" w:rsidRPr="00B513D6">
        <w:rPr>
          <w:sz w:val="14"/>
        </w:rPr>
        <w:t xml:space="preserve"> </w:t>
      </w:r>
      <w:r w:rsidRPr="00B513D6">
        <w:rPr>
          <w:sz w:val="14"/>
        </w:rPr>
        <w:t>a theory held by earlier socialist feminists. This located</w:t>
      </w:r>
      <w:r w:rsidR="00B513D6" w:rsidRPr="00B513D6">
        <w:rPr>
          <w:sz w:val="14"/>
        </w:rPr>
        <w:t xml:space="preserve"> </w:t>
      </w:r>
      <w:r w:rsidRPr="00B513D6">
        <w:rPr>
          <w:sz w:val="14"/>
        </w:rPr>
        <w:t>women’s oppression in both capitalism and patriarchy,</w:t>
      </w:r>
      <w:r w:rsidR="00B513D6" w:rsidRPr="00B513D6">
        <w:rPr>
          <w:sz w:val="14"/>
        </w:rPr>
        <w:t xml:space="preserve"> </w:t>
      </w:r>
      <w:r w:rsidRPr="00B513D6">
        <w:rPr>
          <w:sz w:val="14"/>
        </w:rPr>
        <w:t>with patriarchy being understood as an ideological or</w:t>
      </w:r>
      <w:r w:rsidR="00B513D6" w:rsidRPr="00B513D6">
        <w:rPr>
          <w:sz w:val="14"/>
        </w:rPr>
        <w:t xml:space="preserve"> </w:t>
      </w:r>
      <w:r w:rsidRPr="00B513D6">
        <w:rPr>
          <w:sz w:val="14"/>
        </w:rPr>
        <w:t xml:space="preserve">male-driven power found across different types of societies and operating, with various degrees of independence, from economic systems. </w:t>
      </w:r>
      <w:r w:rsidRPr="00651660">
        <w:rPr>
          <w:rStyle w:val="StyleUnderline"/>
        </w:rPr>
        <w:t>Social Reproduction</w:t>
      </w:r>
      <w:r w:rsidR="00B513D6">
        <w:rPr>
          <w:rStyle w:val="StyleUnderline"/>
        </w:rPr>
        <w:t xml:space="preserve"> </w:t>
      </w:r>
      <w:r w:rsidRPr="00651660">
        <w:rPr>
          <w:rStyle w:val="StyleUnderline"/>
        </w:rPr>
        <w:t>Theory marks a break with this dual systems approach,</w:t>
      </w:r>
      <w:r w:rsidR="00B513D6">
        <w:rPr>
          <w:rStyle w:val="StyleUnderline"/>
        </w:rPr>
        <w:t xml:space="preserve"> </w:t>
      </w:r>
      <w:r w:rsidRPr="00651660">
        <w:rPr>
          <w:rStyle w:val="StyleUnderline"/>
        </w:rPr>
        <w:t>in favour of a unitary classical Marxist explanation for</w:t>
      </w:r>
      <w:r w:rsidR="00B513D6">
        <w:rPr>
          <w:rStyle w:val="StyleUnderline"/>
        </w:rPr>
        <w:t xml:space="preserve"> </w:t>
      </w:r>
      <w:r w:rsidRPr="00651660">
        <w:rPr>
          <w:rStyle w:val="StyleUnderline"/>
        </w:rPr>
        <w:t>women’s oppression.11</w:t>
      </w:r>
      <w:r w:rsidR="00B513D6">
        <w:rPr>
          <w:rStyle w:val="StyleUnderline"/>
        </w:rPr>
        <w:t xml:space="preserve"> </w:t>
      </w:r>
      <w:r w:rsidRPr="00B513D6">
        <w:rPr>
          <w:sz w:val="14"/>
        </w:rPr>
        <w:t>While social reproduction theorists are often based</w:t>
      </w:r>
      <w:r w:rsidR="00B513D6" w:rsidRPr="00B513D6">
        <w:rPr>
          <w:sz w:val="14"/>
        </w:rPr>
        <w:t xml:space="preserve"> </w:t>
      </w:r>
      <w:r w:rsidRPr="00B513D6">
        <w:rPr>
          <w:sz w:val="14"/>
        </w:rPr>
        <w:t>in the academy, they have also strongly identified with</w:t>
      </w:r>
      <w:r w:rsidR="00B513D6" w:rsidRPr="00B513D6">
        <w:rPr>
          <w:sz w:val="14"/>
        </w:rPr>
        <w:t xml:space="preserve"> </w:t>
      </w:r>
      <w:r w:rsidRPr="00B513D6">
        <w:rPr>
          <w:sz w:val="14"/>
        </w:rPr>
        <w:t>the current wave of women’s mobilisations, particularly in the US. For example, Cinzia Arruzza, Tithi Bhattacharya and Nancy Fraser have co-written A Manifesto</w:t>
      </w:r>
      <w:r w:rsidR="00B513D6" w:rsidRPr="00B513D6">
        <w:rPr>
          <w:sz w:val="14"/>
        </w:rPr>
        <w:t xml:space="preserve"> </w:t>
      </w:r>
      <w:r w:rsidRPr="00B513D6">
        <w:rPr>
          <w:sz w:val="14"/>
        </w:rPr>
        <w:t>for a Feminism of the 99% which places the struggles of</w:t>
      </w:r>
      <w:r w:rsidR="00B513D6" w:rsidRPr="00B513D6">
        <w:rPr>
          <w:sz w:val="14"/>
        </w:rPr>
        <w:t xml:space="preserve"> </w:t>
      </w:r>
      <w:r w:rsidRPr="00B513D6">
        <w:rPr>
          <w:sz w:val="14"/>
        </w:rPr>
        <w:t xml:space="preserve">working-class women at the centre of their demands. </w:t>
      </w:r>
      <w:r w:rsidRPr="00651660">
        <w:rPr>
          <w:rStyle w:val="StyleUnderline"/>
        </w:rPr>
        <w:t>It</w:t>
      </w:r>
      <w:r w:rsidR="00B513D6">
        <w:rPr>
          <w:rStyle w:val="StyleUnderline"/>
        </w:rPr>
        <w:t xml:space="preserve"> </w:t>
      </w:r>
      <w:r w:rsidRPr="00651660">
        <w:rPr>
          <w:rStyle w:val="StyleUnderline"/>
        </w:rPr>
        <w:t>criticizes liberal feminism for having become an alibi for</w:t>
      </w:r>
      <w:r w:rsidR="00B513D6">
        <w:rPr>
          <w:rStyle w:val="StyleUnderline"/>
        </w:rPr>
        <w:t xml:space="preserve"> </w:t>
      </w:r>
      <w:r w:rsidRPr="00651660">
        <w:rPr>
          <w:rStyle w:val="StyleUnderline"/>
        </w:rPr>
        <w:t>neoliberal global capitalism, arguing that their concerns</w:t>
      </w:r>
      <w:r w:rsidR="00B513D6">
        <w:rPr>
          <w:rStyle w:val="StyleUnderline"/>
        </w:rPr>
        <w:t xml:space="preserve"> </w:t>
      </w:r>
      <w:r w:rsidRPr="00651660">
        <w:rPr>
          <w:rStyle w:val="StyleUnderline"/>
        </w:rPr>
        <w:t>and interests are pitched against working class women</w:t>
      </w:r>
      <w:r w:rsidR="00B513D6">
        <w:rPr>
          <w:rStyle w:val="StyleUnderline"/>
        </w:rPr>
        <w:t xml:space="preserve"> </w:t>
      </w:r>
      <w:r w:rsidRPr="00651660">
        <w:rPr>
          <w:rStyle w:val="StyleUnderline"/>
        </w:rPr>
        <w:t>and women of colour.</w:t>
      </w:r>
      <w:r w:rsidRPr="00B513D6">
        <w:rPr>
          <w:sz w:val="14"/>
        </w:rPr>
        <w:t xml:space="preserve"> Their Manifesto seeks to become</w:t>
      </w:r>
      <w:r w:rsidR="00B513D6" w:rsidRPr="00B513D6">
        <w:rPr>
          <w:sz w:val="14"/>
        </w:rPr>
        <w:t xml:space="preserve"> </w:t>
      </w:r>
      <w:r w:rsidRPr="00B513D6">
        <w:rPr>
          <w:sz w:val="14"/>
        </w:rPr>
        <w:t>voice of radical activism, although whether it will itself</w:t>
      </w:r>
      <w:r w:rsidR="00B513D6" w:rsidRPr="00B513D6">
        <w:rPr>
          <w:sz w:val="14"/>
        </w:rPr>
        <w:t xml:space="preserve"> </w:t>
      </w:r>
      <w:r w:rsidRPr="00B513D6">
        <w:rPr>
          <w:sz w:val="14"/>
        </w:rPr>
        <w:t>become a rallying call remains to be seen.12</w:t>
      </w:r>
      <w:r w:rsidR="00B513D6" w:rsidRPr="00B513D6">
        <w:rPr>
          <w:sz w:val="14"/>
        </w:rPr>
        <w:t xml:space="preserve"> </w:t>
      </w:r>
      <w:r w:rsidRPr="00B513D6">
        <w:rPr>
          <w:sz w:val="14"/>
        </w:rPr>
        <w:t>In the present climate, when austerity policies have</w:t>
      </w:r>
      <w:r w:rsidR="00B513D6" w:rsidRPr="00B513D6">
        <w:rPr>
          <w:sz w:val="14"/>
        </w:rPr>
        <w:t xml:space="preserve"> </w:t>
      </w:r>
      <w:r w:rsidRPr="00B513D6">
        <w:rPr>
          <w:sz w:val="14"/>
        </w:rPr>
        <w:t>continued to run down funding for community supports and services, the concept of social reproduction</w:t>
      </w:r>
      <w:r w:rsidR="00B513D6" w:rsidRPr="00B513D6">
        <w:rPr>
          <w:sz w:val="14"/>
        </w:rPr>
        <w:t xml:space="preserve"> </w:t>
      </w:r>
      <w:r w:rsidRPr="00B513D6">
        <w:rPr>
          <w:sz w:val="14"/>
        </w:rPr>
        <w:t>is acutely relevant. Nancy Fraser has spoken of a generalized ‘crisis of care’ in neoliberal capitalism. Certainly, in Ireland, where there has never really been a fully</w:t>
      </w:r>
      <w:r w:rsidR="00B513D6" w:rsidRPr="00B513D6">
        <w:rPr>
          <w:sz w:val="14"/>
        </w:rPr>
        <w:t xml:space="preserve"> </w:t>
      </w:r>
      <w:r w:rsidRPr="00B513D6">
        <w:rPr>
          <w:sz w:val="14"/>
        </w:rPr>
        <w:t>publicly funded welfare state, that crisis is all the more</w:t>
      </w:r>
      <w:r w:rsidR="00B513D6" w:rsidRPr="00B513D6">
        <w:rPr>
          <w:sz w:val="14"/>
        </w:rPr>
        <w:t xml:space="preserve"> </w:t>
      </w:r>
      <w:r w:rsidRPr="00B513D6">
        <w:rPr>
          <w:sz w:val="14"/>
        </w:rPr>
        <w:t>acute. Ireland’s hopelessly inadequate childcare system</w:t>
      </w:r>
      <w:r w:rsidR="00B513D6" w:rsidRPr="00B513D6">
        <w:rPr>
          <w:sz w:val="14"/>
        </w:rPr>
        <w:t xml:space="preserve"> </w:t>
      </w:r>
      <w:r w:rsidRPr="00B513D6">
        <w:rPr>
          <w:sz w:val="14"/>
        </w:rPr>
        <w:t>-expensive, deregulated and almost exclusively privatized – has sparked off a growing campaign, as men-</w:t>
      </w:r>
      <w:r w:rsidR="00B513D6" w:rsidRPr="00B513D6">
        <w:rPr>
          <w:sz w:val="14"/>
        </w:rPr>
        <w:t xml:space="preserve"> </w:t>
      </w:r>
      <w:r w:rsidRPr="00B513D6">
        <w:rPr>
          <w:sz w:val="14"/>
        </w:rPr>
        <w:t>17</w:t>
      </w:r>
      <w:r w:rsidR="00B513D6" w:rsidRPr="00B513D6">
        <w:rPr>
          <w:sz w:val="14"/>
        </w:rPr>
        <w:t xml:space="preserve"> </w:t>
      </w:r>
      <w:r w:rsidRPr="00B513D6">
        <w:rPr>
          <w:sz w:val="14"/>
        </w:rPr>
        <w:t>IRISH MARXIST REVIEW</w:t>
      </w:r>
      <w:r w:rsidR="00B513D6" w:rsidRPr="00B513D6">
        <w:rPr>
          <w:sz w:val="14"/>
        </w:rPr>
        <w:t xml:space="preserve"> </w:t>
      </w:r>
      <w:r w:rsidRPr="00B513D6">
        <w:rPr>
          <w:sz w:val="14"/>
        </w:rPr>
        <w:t>tioned above, for state funding and support. But that is</w:t>
      </w:r>
      <w:r w:rsidR="00B513D6" w:rsidRPr="00B513D6">
        <w:rPr>
          <w:sz w:val="14"/>
        </w:rPr>
        <w:t xml:space="preserve"> </w:t>
      </w:r>
      <w:r w:rsidRPr="00B513D6">
        <w:rPr>
          <w:sz w:val="14"/>
        </w:rPr>
        <w:t>only a small part of the problem. Individuals – mainly</w:t>
      </w:r>
      <w:r w:rsidR="00B513D6" w:rsidRPr="00B513D6">
        <w:rPr>
          <w:sz w:val="14"/>
        </w:rPr>
        <w:t xml:space="preserve"> </w:t>
      </w:r>
      <w:r w:rsidRPr="00B513D6">
        <w:rPr>
          <w:rStyle w:val="StyleUnderline"/>
        </w:rPr>
        <w:t>women – are left to pick up the care tab that the state</w:t>
      </w:r>
      <w:r w:rsidR="00B513D6">
        <w:rPr>
          <w:rStyle w:val="StyleUnderline"/>
        </w:rPr>
        <w:t xml:space="preserve"> </w:t>
      </w:r>
      <w:r w:rsidRPr="00B513D6">
        <w:rPr>
          <w:rStyle w:val="StyleUnderline"/>
        </w:rPr>
        <w:t>will not, and this includes care of people who are too</w:t>
      </w:r>
      <w:r w:rsidR="00B513D6">
        <w:rPr>
          <w:rStyle w:val="StyleUnderline"/>
        </w:rPr>
        <w:t xml:space="preserve"> </w:t>
      </w:r>
      <w:r w:rsidRPr="00B513D6">
        <w:rPr>
          <w:rStyle w:val="StyleUnderline"/>
        </w:rPr>
        <w:t>old or unable to work.</w:t>
      </w:r>
      <w:r w:rsidRPr="00B513D6">
        <w:rPr>
          <w:sz w:val="14"/>
        </w:rPr>
        <w:t xml:space="preserve"> It has been reckoned that women</w:t>
      </w:r>
      <w:r w:rsidR="00B513D6" w:rsidRPr="00B513D6">
        <w:rPr>
          <w:sz w:val="14"/>
        </w:rPr>
        <w:t xml:space="preserve"> </w:t>
      </w:r>
      <w:r w:rsidRPr="00B513D6">
        <w:rPr>
          <w:sz w:val="14"/>
        </w:rPr>
        <w:t>in Ireland put in 38 million hours of unpaid care work</w:t>
      </w:r>
      <w:r w:rsidR="00B513D6" w:rsidRPr="00B513D6">
        <w:rPr>
          <w:sz w:val="14"/>
        </w:rPr>
        <w:t xml:space="preserve"> </w:t>
      </w:r>
      <w:r w:rsidRPr="00B513D6">
        <w:rPr>
          <w:sz w:val="14"/>
        </w:rPr>
        <w:t>every week, adding at least €24 billion of value to the</w:t>
      </w:r>
      <w:r w:rsidR="00B513D6" w:rsidRPr="00B513D6">
        <w:rPr>
          <w:sz w:val="14"/>
        </w:rPr>
        <w:t xml:space="preserve"> </w:t>
      </w:r>
      <w:r w:rsidRPr="00B513D6">
        <w:rPr>
          <w:sz w:val="14"/>
        </w:rPr>
        <w:t>Irish economy every year. This is equivalent to 12.3 %</w:t>
      </w:r>
      <w:r w:rsidR="00B513D6" w:rsidRPr="00B513D6">
        <w:rPr>
          <w:sz w:val="14"/>
        </w:rPr>
        <w:t xml:space="preserve"> </w:t>
      </w:r>
      <w:r w:rsidRPr="00B513D6">
        <w:rPr>
          <w:sz w:val="14"/>
        </w:rPr>
        <w:t>of the Irish economy.13 Quite a saving for the system</w:t>
      </w:r>
      <w:r w:rsidR="00B513D6" w:rsidRPr="00B513D6">
        <w:rPr>
          <w:sz w:val="14"/>
        </w:rPr>
        <w:t xml:space="preserve"> </w:t>
      </w:r>
      <w:r w:rsidRPr="00B513D6">
        <w:rPr>
          <w:sz w:val="14"/>
        </w:rPr>
        <w:t>by anybody’s reckoning. This glaring fact while many</w:t>
      </w:r>
      <w:r w:rsidR="00B513D6" w:rsidRPr="00B513D6">
        <w:rPr>
          <w:sz w:val="14"/>
        </w:rPr>
        <w:t xml:space="preserve"> </w:t>
      </w:r>
      <w:r w:rsidRPr="00B513D6">
        <w:rPr>
          <w:sz w:val="14"/>
        </w:rPr>
        <w:t>working-class households continue to shoulder the burden, is bound to give rise to more struggles around these</w:t>
      </w:r>
      <w:r w:rsidR="00B513D6" w:rsidRPr="00B513D6">
        <w:rPr>
          <w:sz w:val="14"/>
        </w:rPr>
        <w:t xml:space="preserve"> </w:t>
      </w:r>
      <w:r w:rsidRPr="00B513D6">
        <w:rPr>
          <w:sz w:val="14"/>
        </w:rPr>
        <w:t>issues in the future.</w:t>
      </w:r>
      <w:r w:rsidR="00B513D6" w:rsidRPr="00B513D6">
        <w:rPr>
          <w:sz w:val="14"/>
        </w:rPr>
        <w:t xml:space="preserve"> </w:t>
      </w:r>
      <w:r w:rsidRPr="00B513D6">
        <w:rPr>
          <w:sz w:val="14"/>
        </w:rPr>
        <w:t>Marx and gender</w:t>
      </w:r>
      <w:r w:rsidR="00B513D6" w:rsidRPr="00B513D6">
        <w:rPr>
          <w:sz w:val="14"/>
        </w:rPr>
        <w:t xml:space="preserve"> </w:t>
      </w:r>
      <w:r w:rsidRPr="00B513D6">
        <w:rPr>
          <w:sz w:val="14"/>
        </w:rPr>
        <w:t>It is often claimed that Marx and Engels had scant regard for questions of gender oppression, even that they</w:t>
      </w:r>
      <w:r w:rsidR="00B513D6" w:rsidRPr="00B513D6">
        <w:rPr>
          <w:sz w:val="14"/>
        </w:rPr>
        <w:t xml:space="preserve"> </w:t>
      </w:r>
      <w:r w:rsidRPr="00B513D6">
        <w:rPr>
          <w:sz w:val="14"/>
        </w:rPr>
        <w:t>were steeped in the bourgeois morality of their day. A</w:t>
      </w:r>
      <w:r w:rsidR="00B513D6" w:rsidRPr="00B513D6">
        <w:rPr>
          <w:sz w:val="14"/>
        </w:rPr>
        <w:t xml:space="preserve"> </w:t>
      </w:r>
      <w:r w:rsidRPr="00B513D6">
        <w:rPr>
          <w:sz w:val="14"/>
        </w:rPr>
        <w:t>closer reading of what they wrote challenges this view.</w:t>
      </w:r>
      <w:r w:rsidR="00B513D6" w:rsidRPr="00B513D6">
        <w:rPr>
          <w:sz w:val="14"/>
        </w:rPr>
        <w:t xml:space="preserve"> </w:t>
      </w:r>
      <w:r w:rsidRPr="00B513D6">
        <w:rPr>
          <w:sz w:val="14"/>
        </w:rPr>
        <w:t>For example, in The German Ideology, they stress the</w:t>
      </w:r>
      <w:r w:rsidR="00B513D6" w:rsidRPr="00B513D6">
        <w:rPr>
          <w:sz w:val="14"/>
        </w:rPr>
        <w:t xml:space="preserve"> </w:t>
      </w:r>
      <w:r w:rsidRPr="00B513D6">
        <w:rPr>
          <w:sz w:val="14"/>
        </w:rPr>
        <w:t>stultifying environment of the bourgeois family model, which because of its acceptance of the low status</w:t>
      </w:r>
      <w:r w:rsidR="00B513D6" w:rsidRPr="00B513D6">
        <w:rPr>
          <w:sz w:val="14"/>
        </w:rPr>
        <w:t xml:space="preserve"> </w:t>
      </w:r>
      <w:r w:rsidRPr="00B513D6">
        <w:rPr>
          <w:sz w:val="14"/>
        </w:rPr>
        <w:t>of women, they saw as containing the ‘latent slavery’</w:t>
      </w:r>
      <w:r w:rsidR="00B513D6" w:rsidRPr="00B513D6">
        <w:rPr>
          <w:sz w:val="14"/>
        </w:rPr>
        <w:t xml:space="preserve"> </w:t>
      </w:r>
      <w:r w:rsidRPr="00B513D6">
        <w:rPr>
          <w:sz w:val="14"/>
        </w:rPr>
        <w:t>of capitalist social relations.14 Heather Brown, in an</w:t>
      </w:r>
      <w:r w:rsidR="00B513D6" w:rsidRPr="00B513D6">
        <w:rPr>
          <w:sz w:val="14"/>
        </w:rPr>
        <w:t xml:space="preserve"> </w:t>
      </w:r>
      <w:r w:rsidRPr="00B513D6">
        <w:rPr>
          <w:sz w:val="14"/>
        </w:rPr>
        <w:t>informative study of Marx in relation gender and the</w:t>
      </w:r>
      <w:r w:rsidR="00B513D6" w:rsidRPr="00B513D6">
        <w:rPr>
          <w:sz w:val="14"/>
        </w:rPr>
        <w:t xml:space="preserve"> </w:t>
      </w:r>
      <w:r w:rsidRPr="00B513D6">
        <w:rPr>
          <w:sz w:val="14"/>
        </w:rPr>
        <w:t>family, shows that Marx saw the oppression of women</w:t>
      </w:r>
      <w:r w:rsidR="00B513D6" w:rsidRPr="00B513D6">
        <w:rPr>
          <w:sz w:val="14"/>
        </w:rPr>
        <w:t xml:space="preserve"> </w:t>
      </w:r>
      <w:r w:rsidRPr="00B513D6">
        <w:rPr>
          <w:sz w:val="14"/>
        </w:rPr>
        <w:t>as a stain on all society; Marx’s concerns, contrary to</w:t>
      </w:r>
      <w:r w:rsidR="00B513D6" w:rsidRPr="00B513D6">
        <w:rPr>
          <w:sz w:val="14"/>
        </w:rPr>
        <w:t xml:space="preserve"> </w:t>
      </w:r>
      <w:r w:rsidRPr="00B513D6">
        <w:rPr>
          <w:sz w:val="14"/>
        </w:rPr>
        <w:t>common belief, go well beyond economic questions.15</w:t>
      </w:r>
      <w:r w:rsidR="00B513D6" w:rsidRPr="00B513D6">
        <w:rPr>
          <w:sz w:val="14"/>
        </w:rPr>
        <w:t xml:space="preserve"> </w:t>
      </w:r>
      <w:r w:rsidRPr="00B513D6">
        <w:rPr>
          <w:sz w:val="14"/>
        </w:rPr>
        <w:t>Marx understood that the home could be a very alienating place, for middle class women as well. For example,</w:t>
      </w:r>
      <w:r w:rsidR="00B513D6" w:rsidRPr="00B513D6">
        <w:rPr>
          <w:sz w:val="14"/>
        </w:rPr>
        <w:t xml:space="preserve"> </w:t>
      </w:r>
      <w:r w:rsidRPr="00B513D6">
        <w:rPr>
          <w:sz w:val="14"/>
        </w:rPr>
        <w:t>examining the police records about a spate of female</w:t>
      </w:r>
      <w:r w:rsidR="00B513D6" w:rsidRPr="00B513D6">
        <w:rPr>
          <w:sz w:val="14"/>
        </w:rPr>
        <w:t xml:space="preserve"> </w:t>
      </w:r>
      <w:r w:rsidRPr="00B513D6">
        <w:rPr>
          <w:sz w:val="14"/>
        </w:rPr>
        <w:t>suicides in Paris in the 1840’s, he sought to understand</w:t>
      </w:r>
      <w:r w:rsidR="00B513D6" w:rsidRPr="00B513D6">
        <w:rPr>
          <w:sz w:val="14"/>
        </w:rPr>
        <w:t xml:space="preserve"> </w:t>
      </w:r>
      <w:r w:rsidRPr="00B513D6">
        <w:rPr>
          <w:sz w:val="14"/>
        </w:rPr>
        <w:t>the reasons behind one woman’s suicide, who happened</w:t>
      </w:r>
      <w:r w:rsidR="00B513D6" w:rsidRPr="00B513D6">
        <w:rPr>
          <w:sz w:val="14"/>
        </w:rPr>
        <w:t xml:space="preserve"> </w:t>
      </w:r>
      <w:r w:rsidRPr="00B513D6">
        <w:rPr>
          <w:sz w:val="14"/>
        </w:rPr>
        <w:t>to be wife of a respectable property-owning man. Marx</w:t>
      </w:r>
      <w:r w:rsidR="00B513D6" w:rsidRPr="00B513D6">
        <w:rPr>
          <w:sz w:val="14"/>
        </w:rPr>
        <w:t xml:space="preserve"> </w:t>
      </w:r>
      <w:r w:rsidRPr="00B513D6">
        <w:rPr>
          <w:sz w:val="14"/>
        </w:rPr>
        <w:t>links the way she was treated by her husband to the general conditions of French society at that time. He also</w:t>
      </w:r>
      <w:r w:rsidR="00B513D6" w:rsidRPr="00B513D6">
        <w:rPr>
          <w:sz w:val="14"/>
        </w:rPr>
        <w:t xml:space="preserve"> </w:t>
      </w:r>
      <w:r w:rsidRPr="00B513D6">
        <w:rPr>
          <w:sz w:val="14"/>
        </w:rPr>
        <w:t>makes a passionate plea against the capitalist state and</w:t>
      </w:r>
      <w:r w:rsidR="00B513D6" w:rsidRPr="00B513D6">
        <w:rPr>
          <w:sz w:val="14"/>
        </w:rPr>
        <w:t xml:space="preserve"> </w:t>
      </w:r>
      <w:r w:rsidRPr="00B513D6">
        <w:rPr>
          <w:sz w:val="14"/>
        </w:rPr>
        <w:t>its endorsement of the enslavement of women:</w:t>
      </w:r>
      <w:r w:rsidR="00B513D6" w:rsidRPr="00B513D6">
        <w:rPr>
          <w:sz w:val="14"/>
        </w:rPr>
        <w:t xml:space="preserve"> </w:t>
      </w:r>
      <w:r w:rsidRPr="00B513D6">
        <w:rPr>
          <w:sz w:val="14"/>
        </w:rPr>
        <w:t>The unfortunate wife was sentenced to the most intolerable slavery, and this slavery was only enforced</w:t>
      </w:r>
      <w:r w:rsidR="00B513D6" w:rsidRPr="00B513D6">
        <w:rPr>
          <w:sz w:val="14"/>
        </w:rPr>
        <w:t xml:space="preserve"> </w:t>
      </w:r>
      <w:r w:rsidRPr="00B513D6">
        <w:rPr>
          <w:sz w:val="14"/>
        </w:rPr>
        <w:t>[…] on the basis of the Code civil and the right of</w:t>
      </w:r>
      <w:r w:rsidR="00B513D6" w:rsidRPr="00B513D6">
        <w:rPr>
          <w:sz w:val="14"/>
        </w:rPr>
        <w:t xml:space="preserve"> </w:t>
      </w:r>
      <w:r w:rsidRPr="00B513D6">
        <w:rPr>
          <w:sz w:val="14"/>
        </w:rPr>
        <w:t>property, on the basis of social conditions which</w:t>
      </w:r>
      <w:r w:rsidR="00B513D6" w:rsidRPr="00B513D6">
        <w:rPr>
          <w:sz w:val="14"/>
        </w:rPr>
        <w:t xml:space="preserve"> </w:t>
      </w:r>
      <w:r w:rsidRPr="00B513D6">
        <w:rPr>
          <w:sz w:val="14"/>
        </w:rPr>
        <w:t>render love independent of the free sentiments</w:t>
      </w:r>
      <w:r w:rsidR="00B513D6" w:rsidRPr="00B513D6">
        <w:rPr>
          <w:sz w:val="14"/>
        </w:rPr>
        <w:t xml:space="preserve"> </w:t>
      </w:r>
      <w:r w:rsidRPr="00B513D6">
        <w:rPr>
          <w:sz w:val="14"/>
        </w:rPr>
        <w:t>of the lovers and allow the jealous husband to</w:t>
      </w:r>
      <w:r w:rsidR="00B513D6" w:rsidRPr="00B513D6">
        <w:rPr>
          <w:sz w:val="14"/>
        </w:rPr>
        <w:t xml:space="preserve"> </w:t>
      </w:r>
      <w:r w:rsidRPr="00B513D6">
        <w:rPr>
          <w:sz w:val="14"/>
        </w:rPr>
        <w:t>surround his wife with locks as the miser does his</w:t>
      </w:r>
      <w:r w:rsidR="00B513D6" w:rsidRPr="00B513D6">
        <w:rPr>
          <w:sz w:val="14"/>
        </w:rPr>
        <w:t xml:space="preserve"> </w:t>
      </w:r>
      <w:r w:rsidRPr="00B513D6">
        <w:rPr>
          <w:sz w:val="14"/>
        </w:rPr>
        <w:t>coffers; for she is only a part of his inventory.16</w:t>
      </w:r>
      <w:r w:rsidR="00B513D6" w:rsidRPr="00B513D6">
        <w:rPr>
          <w:sz w:val="14"/>
        </w:rPr>
        <w:t xml:space="preserve"> </w:t>
      </w:r>
      <w:r w:rsidRPr="00B513D6">
        <w:rPr>
          <w:sz w:val="14"/>
        </w:rPr>
        <w:t>This is not an isolated text. In the Holy Family, Marx</w:t>
      </w:r>
      <w:r w:rsidR="00B513D6" w:rsidRPr="00B513D6">
        <w:rPr>
          <w:sz w:val="14"/>
        </w:rPr>
        <w:t xml:space="preserve"> </w:t>
      </w:r>
      <w:r w:rsidRPr="00B513D6">
        <w:rPr>
          <w:sz w:val="14"/>
        </w:rPr>
        <w:t>rails against the bourgeois morality of the day which</w:t>
      </w:r>
      <w:r w:rsidR="00B513D6" w:rsidRPr="00B513D6">
        <w:rPr>
          <w:sz w:val="14"/>
        </w:rPr>
        <w:t xml:space="preserve"> </w:t>
      </w:r>
      <w:r w:rsidRPr="00B513D6">
        <w:rPr>
          <w:sz w:val="14"/>
        </w:rPr>
        <w:t>fails to see the material pressures which lead women</w:t>
      </w:r>
      <w:r w:rsidR="00B513D6" w:rsidRPr="00B513D6">
        <w:rPr>
          <w:sz w:val="14"/>
        </w:rPr>
        <w:t xml:space="preserve"> </w:t>
      </w:r>
      <w:r w:rsidRPr="00B513D6">
        <w:rPr>
          <w:sz w:val="14"/>
        </w:rPr>
        <w:t>into prostitution. In a discussion of a popular novel of</w:t>
      </w:r>
      <w:r w:rsidR="00B513D6" w:rsidRPr="00B513D6">
        <w:rPr>
          <w:sz w:val="14"/>
        </w:rPr>
        <w:t xml:space="preserve"> </w:t>
      </w:r>
      <w:r w:rsidRPr="00B513D6">
        <w:rPr>
          <w:sz w:val="14"/>
        </w:rPr>
        <w:t>the time, Eugène Sue’s Les Mystères de Paris, he defends the character of the prostitute, Fleur de Marie, for</w:t>
      </w:r>
      <w:r w:rsidR="00B513D6" w:rsidRPr="00B513D6">
        <w:rPr>
          <w:sz w:val="14"/>
        </w:rPr>
        <w:t xml:space="preserve"> </w:t>
      </w:r>
      <w:r w:rsidRPr="00B513D6">
        <w:rPr>
          <w:sz w:val="14"/>
        </w:rPr>
        <w:t xml:space="preserve">showing strength and humanity in the ‘inhuman situation that society has forced upon her. ‘She is a </w:t>
      </w:r>
      <w:r w:rsidRPr="00B513D6">
        <w:rPr>
          <w:sz w:val="14"/>
        </w:rPr>
        <w:lastRenderedPageBreak/>
        <w:t>girl who</w:t>
      </w:r>
      <w:r w:rsidR="00B513D6" w:rsidRPr="00B513D6">
        <w:rPr>
          <w:sz w:val="14"/>
        </w:rPr>
        <w:t xml:space="preserve"> </w:t>
      </w:r>
      <w:r w:rsidRPr="00B513D6">
        <w:rPr>
          <w:sz w:val="14"/>
        </w:rPr>
        <w:t>can vindicate her rights and put up a fight’.17 She is capable of forging her own humanity despite the ‘chains of</w:t>
      </w:r>
      <w:r w:rsidR="00B513D6" w:rsidRPr="00B513D6">
        <w:rPr>
          <w:sz w:val="14"/>
        </w:rPr>
        <w:t xml:space="preserve"> </w:t>
      </w:r>
      <w:r w:rsidRPr="00B513D6">
        <w:rPr>
          <w:sz w:val="14"/>
        </w:rPr>
        <w:t>bourgeois life’; she is not a powerless victim as framed</w:t>
      </w:r>
      <w:r w:rsidR="00B513D6" w:rsidRPr="00B513D6">
        <w:rPr>
          <w:sz w:val="14"/>
        </w:rPr>
        <w:t xml:space="preserve"> </w:t>
      </w:r>
      <w:r w:rsidRPr="00B513D6">
        <w:rPr>
          <w:sz w:val="14"/>
        </w:rPr>
        <w:t>by philanthropic institutions of the day, but a person</w:t>
      </w:r>
      <w:r w:rsidR="00B513D6" w:rsidRPr="00B513D6">
        <w:rPr>
          <w:sz w:val="14"/>
        </w:rPr>
        <w:t xml:space="preserve"> </w:t>
      </w:r>
      <w:r w:rsidRPr="00B513D6">
        <w:rPr>
          <w:sz w:val="14"/>
        </w:rPr>
        <w:t>with agency.18</w:t>
      </w:r>
      <w:r w:rsidR="00B513D6" w:rsidRPr="00B513D6">
        <w:rPr>
          <w:sz w:val="14"/>
        </w:rPr>
        <w:t xml:space="preserve"> </w:t>
      </w:r>
      <w:r w:rsidRPr="00B513D6">
        <w:rPr>
          <w:sz w:val="14"/>
        </w:rPr>
        <w:t>Marx is at pains to show that there are mental and</w:t>
      </w:r>
      <w:r w:rsidR="00B513D6" w:rsidRPr="00B513D6">
        <w:rPr>
          <w:sz w:val="14"/>
        </w:rPr>
        <w:t xml:space="preserve"> </w:t>
      </w:r>
      <w:r w:rsidRPr="00B513D6">
        <w:rPr>
          <w:sz w:val="14"/>
        </w:rPr>
        <w:t>personal consequences for everyone in a society run for</w:t>
      </w:r>
      <w:r w:rsidR="00B513D6" w:rsidRPr="00B513D6">
        <w:rPr>
          <w:sz w:val="14"/>
        </w:rPr>
        <w:t xml:space="preserve"> </w:t>
      </w:r>
      <w:r w:rsidRPr="00B513D6">
        <w:rPr>
          <w:sz w:val="14"/>
        </w:rPr>
        <w:t>profit. Alienation affects all human relationships in capitalism, including intimate ones between people of all</w:t>
      </w:r>
      <w:r w:rsidR="00B513D6" w:rsidRPr="00B513D6">
        <w:rPr>
          <w:sz w:val="14"/>
        </w:rPr>
        <w:t xml:space="preserve"> </w:t>
      </w:r>
      <w:r w:rsidRPr="00B513D6">
        <w:rPr>
          <w:sz w:val="14"/>
        </w:rPr>
        <w:t xml:space="preserve">classes. </w:t>
      </w:r>
      <w:r w:rsidRPr="00B513D6">
        <w:rPr>
          <w:rStyle w:val="StyleUnderline"/>
        </w:rPr>
        <w:t>In 1844, Marx wrote that private property has</w:t>
      </w:r>
      <w:r w:rsidR="00B513D6">
        <w:rPr>
          <w:rStyle w:val="StyleUnderline"/>
        </w:rPr>
        <w:t xml:space="preserve"> </w:t>
      </w:r>
      <w:r w:rsidRPr="00B513D6">
        <w:rPr>
          <w:rStyle w:val="StyleUnderline"/>
        </w:rPr>
        <w:t>make us ‘stupid and one-sided’ and makes us think that</w:t>
      </w:r>
      <w:r w:rsidR="00B513D6">
        <w:rPr>
          <w:rStyle w:val="StyleUnderline"/>
        </w:rPr>
        <w:t xml:space="preserve"> </w:t>
      </w:r>
      <w:r w:rsidRPr="00B513D6">
        <w:rPr>
          <w:rStyle w:val="StyleUnderline"/>
        </w:rPr>
        <w:t>‘an object is only ours when we have it’. Everything was</w:t>
      </w:r>
      <w:r w:rsidR="00B513D6">
        <w:rPr>
          <w:rStyle w:val="StyleUnderline"/>
        </w:rPr>
        <w:t xml:space="preserve"> </w:t>
      </w:r>
      <w:r w:rsidRPr="00B513D6">
        <w:rPr>
          <w:rStyle w:val="StyleUnderline"/>
        </w:rPr>
        <w:t>subordinated, in capitalist society, to ‘a sense of having’</w:t>
      </w:r>
      <w:r w:rsidR="00B513D6">
        <w:rPr>
          <w:rStyle w:val="StyleUnderline"/>
        </w:rPr>
        <w:t xml:space="preserve"> </w:t>
      </w:r>
      <w:r w:rsidRPr="00B513D6">
        <w:rPr>
          <w:rStyle w:val="StyleUnderline"/>
        </w:rPr>
        <w:t>including our relationships with people.19 This is even</w:t>
      </w:r>
      <w:r w:rsidR="00B513D6">
        <w:rPr>
          <w:rStyle w:val="StyleUnderline"/>
        </w:rPr>
        <w:t xml:space="preserve"> </w:t>
      </w:r>
      <w:r w:rsidRPr="00B513D6">
        <w:rPr>
          <w:rStyle w:val="StyleUnderline"/>
        </w:rPr>
        <w:t>more relevant today, as in late capitalism, objectification</w:t>
      </w:r>
      <w:r w:rsidR="00B513D6">
        <w:rPr>
          <w:rStyle w:val="StyleUnderline"/>
        </w:rPr>
        <w:t xml:space="preserve"> </w:t>
      </w:r>
      <w:r w:rsidRPr="00B513D6">
        <w:rPr>
          <w:rStyle w:val="StyleUnderline"/>
        </w:rPr>
        <w:t>and commodification has spread into every area of life.</w:t>
      </w:r>
      <w:r w:rsidR="00B513D6">
        <w:rPr>
          <w:rStyle w:val="StyleUnderline"/>
        </w:rPr>
        <w:t xml:space="preserve"> </w:t>
      </w:r>
      <w:r w:rsidRPr="00B513D6">
        <w:rPr>
          <w:sz w:val="14"/>
        </w:rPr>
        <w:t>Commodification</w:t>
      </w:r>
      <w:r w:rsidR="00B513D6" w:rsidRPr="00B513D6">
        <w:rPr>
          <w:sz w:val="14"/>
        </w:rPr>
        <w:t xml:space="preserve"> </w:t>
      </w:r>
      <w:r w:rsidRPr="00B513D6">
        <w:rPr>
          <w:rStyle w:val="StyleUnderline"/>
        </w:rPr>
        <w:t>Women are increasingly made to feel alienated from</w:t>
      </w:r>
      <w:r w:rsidR="00B513D6">
        <w:rPr>
          <w:rStyle w:val="StyleUnderline"/>
        </w:rPr>
        <w:t xml:space="preserve"> </w:t>
      </w:r>
      <w:r w:rsidRPr="00B513D6">
        <w:rPr>
          <w:rStyle w:val="StyleUnderline"/>
        </w:rPr>
        <w:t>their bodies, and capitalism has created a highly profitable market to maintain and benefit from this alienation. Both the beauty and diet industries have recorded</w:t>
      </w:r>
      <w:r w:rsidR="00B513D6">
        <w:rPr>
          <w:rStyle w:val="StyleUnderline"/>
        </w:rPr>
        <w:t xml:space="preserve"> </w:t>
      </w:r>
      <w:r w:rsidRPr="00B513D6">
        <w:rPr>
          <w:rStyle w:val="StyleUnderline"/>
        </w:rPr>
        <w:t>profits in the billions. The range of available cosmetic</w:t>
      </w:r>
      <w:r w:rsidR="00B513D6">
        <w:rPr>
          <w:rStyle w:val="StyleUnderline"/>
        </w:rPr>
        <w:t xml:space="preserve"> </w:t>
      </w:r>
      <w:r w:rsidRPr="00B513D6">
        <w:rPr>
          <w:rStyle w:val="StyleUnderline"/>
        </w:rPr>
        <w:t>surgeries has expanded in recent years, dissecting and</w:t>
      </w:r>
      <w:r w:rsidR="00B513D6">
        <w:rPr>
          <w:rStyle w:val="StyleUnderline"/>
        </w:rPr>
        <w:t xml:space="preserve"> </w:t>
      </w:r>
      <w:r w:rsidRPr="00B513D6">
        <w:rPr>
          <w:rStyle w:val="StyleUnderline"/>
        </w:rPr>
        <w:t>compartmentalising women’s bodies into parts</w:t>
      </w:r>
      <w:r w:rsidRPr="00B513D6">
        <w:rPr>
          <w:sz w:val="14"/>
        </w:rPr>
        <w:t>, all of</w:t>
      </w:r>
      <w:r w:rsidR="00B513D6" w:rsidRPr="00B513D6">
        <w:rPr>
          <w:sz w:val="14"/>
        </w:rPr>
        <w:t xml:space="preserve"> </w:t>
      </w:r>
      <w:r w:rsidRPr="00B513D6">
        <w:rPr>
          <w:sz w:val="14"/>
        </w:rPr>
        <w:t>which can be made the subject of scrutiny and improvement. Incredibly, earlobe reduction surgery is one such</w:t>
      </w:r>
      <w:r w:rsidR="00B513D6" w:rsidRPr="00B513D6">
        <w:rPr>
          <w:sz w:val="14"/>
        </w:rPr>
        <w:t xml:space="preserve"> </w:t>
      </w:r>
      <w:r w:rsidRPr="00B513D6">
        <w:rPr>
          <w:sz w:val="14"/>
        </w:rPr>
        <w:t>procedure, which takes a part of the body that most likely nobody paid attention to previously and turns it into</w:t>
      </w:r>
      <w:r w:rsidR="00B513D6" w:rsidRPr="00B513D6">
        <w:rPr>
          <w:sz w:val="14"/>
        </w:rPr>
        <w:t xml:space="preserve"> </w:t>
      </w:r>
      <w:r w:rsidRPr="00B513D6">
        <w:rPr>
          <w:sz w:val="14"/>
        </w:rPr>
        <w:t>a source of shame and anxiety. Though the concept of a</w:t>
      </w:r>
      <w:r w:rsidR="00B513D6" w:rsidRPr="00B513D6">
        <w:rPr>
          <w:sz w:val="14"/>
        </w:rPr>
        <w:t xml:space="preserve"> </w:t>
      </w:r>
      <w:r w:rsidRPr="00B513D6">
        <w:rPr>
          <w:sz w:val="14"/>
        </w:rPr>
        <w:t>‘youthful ear’ is ridiculous, it nonetheless commands a</w:t>
      </w:r>
      <w:r w:rsidR="00B513D6" w:rsidRPr="00B513D6">
        <w:rPr>
          <w:sz w:val="14"/>
        </w:rPr>
        <w:t xml:space="preserve"> </w:t>
      </w:r>
      <w:r w:rsidRPr="00B513D6">
        <w:rPr>
          <w:sz w:val="14"/>
        </w:rPr>
        <w:t>price-tag which can range from $500 to $900.</w:t>
      </w:r>
      <w:r w:rsidR="00B513D6" w:rsidRPr="00B513D6">
        <w:rPr>
          <w:sz w:val="14"/>
        </w:rPr>
        <w:t xml:space="preserve"> </w:t>
      </w:r>
      <w:r w:rsidRPr="00B513D6">
        <w:rPr>
          <w:sz w:val="14"/>
        </w:rPr>
        <w:t>‘Sexual empowerment’ under capitalism is also often</w:t>
      </w:r>
      <w:r w:rsidR="00B513D6" w:rsidRPr="00B513D6">
        <w:rPr>
          <w:sz w:val="14"/>
        </w:rPr>
        <w:t xml:space="preserve"> </w:t>
      </w:r>
      <w:r w:rsidRPr="00B513D6">
        <w:rPr>
          <w:sz w:val="14"/>
        </w:rPr>
        <w:t>conflated with fitting into a stereotype about how a ‘liberated’ woman should look or behave. The image sold</w:t>
      </w:r>
      <w:r w:rsidR="00B513D6" w:rsidRPr="00B513D6">
        <w:rPr>
          <w:sz w:val="14"/>
        </w:rPr>
        <w:t xml:space="preserve"> </w:t>
      </w:r>
      <w:r w:rsidRPr="00B513D6">
        <w:rPr>
          <w:sz w:val="14"/>
        </w:rPr>
        <w:t>to us by corporations like Victoria’s Secret (which until</w:t>
      </w:r>
      <w:r w:rsidR="00B513D6" w:rsidRPr="00B513D6">
        <w:rPr>
          <w:sz w:val="14"/>
        </w:rPr>
        <w:t xml:space="preserve"> </w:t>
      </w:r>
      <w:r w:rsidRPr="00B513D6">
        <w:rPr>
          <w:sz w:val="14"/>
        </w:rPr>
        <w:t>very recently relied on convict labour to produce their</w:t>
      </w:r>
      <w:r w:rsidR="00B513D6" w:rsidRPr="00B513D6">
        <w:rPr>
          <w:sz w:val="14"/>
        </w:rPr>
        <w:t xml:space="preserve"> </w:t>
      </w:r>
      <w:r w:rsidRPr="00B513D6">
        <w:rPr>
          <w:sz w:val="14"/>
        </w:rPr>
        <w:t>lingerie) is one of youthfulness, thinness, whiteness,</w:t>
      </w:r>
      <w:r w:rsidR="00B513D6" w:rsidRPr="00B513D6">
        <w:rPr>
          <w:sz w:val="14"/>
        </w:rPr>
        <w:t xml:space="preserve"> </w:t>
      </w:r>
      <w:r w:rsidRPr="00B513D6">
        <w:rPr>
          <w:sz w:val="14"/>
        </w:rPr>
        <w:t>18 and availability. This sanitised form of sexuality has</w:t>
      </w:r>
      <w:r w:rsidR="00B513D6" w:rsidRPr="00B513D6">
        <w:rPr>
          <w:sz w:val="14"/>
        </w:rPr>
        <w:t xml:space="preserve"> </w:t>
      </w:r>
      <w:r w:rsidRPr="00B513D6">
        <w:rPr>
          <w:sz w:val="14"/>
        </w:rPr>
        <w:t>been used to sell everything, from perfume to cars to</w:t>
      </w:r>
      <w:r w:rsidR="00B513D6" w:rsidRPr="00B513D6">
        <w:rPr>
          <w:sz w:val="14"/>
        </w:rPr>
        <w:t xml:space="preserve"> </w:t>
      </w:r>
      <w:r w:rsidRPr="00B513D6">
        <w:rPr>
          <w:sz w:val="14"/>
        </w:rPr>
        <w:t>cosmetics. Empowerment is thus framed as something</w:t>
      </w:r>
      <w:r w:rsidR="00B513D6" w:rsidRPr="00B513D6">
        <w:rPr>
          <w:sz w:val="14"/>
        </w:rPr>
        <w:t xml:space="preserve"> </w:t>
      </w:r>
      <w:r w:rsidRPr="00B513D6">
        <w:rPr>
          <w:sz w:val="14"/>
        </w:rPr>
        <w:t>which can be achieved by plucking, painting, squeezing</w:t>
      </w:r>
      <w:r w:rsidR="00B513D6" w:rsidRPr="00B513D6">
        <w:rPr>
          <w:sz w:val="14"/>
        </w:rPr>
        <w:t xml:space="preserve"> </w:t>
      </w:r>
      <w:r w:rsidRPr="00B513D6">
        <w:rPr>
          <w:sz w:val="14"/>
        </w:rPr>
        <w:t>and, most importantly, buying the right things. Rarely is</w:t>
      </w:r>
      <w:r w:rsidR="00B513D6" w:rsidRPr="00B513D6">
        <w:rPr>
          <w:sz w:val="14"/>
        </w:rPr>
        <w:t xml:space="preserve"> </w:t>
      </w:r>
      <w:r w:rsidRPr="00B513D6">
        <w:rPr>
          <w:sz w:val="14"/>
        </w:rPr>
        <w:t>sexual empowerment associated with personal pleasure</w:t>
      </w:r>
      <w:r w:rsidR="00B513D6" w:rsidRPr="00B513D6">
        <w:rPr>
          <w:sz w:val="14"/>
        </w:rPr>
        <w:t xml:space="preserve"> </w:t>
      </w:r>
      <w:r w:rsidRPr="00B513D6">
        <w:rPr>
          <w:sz w:val="14"/>
        </w:rPr>
        <w:t>or the right to say no, as well as yes. This is not to argue</w:t>
      </w:r>
      <w:r w:rsidR="00B513D6" w:rsidRPr="00B513D6">
        <w:rPr>
          <w:sz w:val="14"/>
        </w:rPr>
        <w:t xml:space="preserve"> </w:t>
      </w:r>
      <w:r w:rsidRPr="00B513D6">
        <w:rPr>
          <w:sz w:val="14"/>
        </w:rPr>
        <w:t>for a return to the puritanical attitudes of the past, but</w:t>
      </w:r>
      <w:r w:rsidR="00B513D6" w:rsidRPr="00B513D6">
        <w:rPr>
          <w:sz w:val="14"/>
        </w:rPr>
        <w:t xml:space="preserve"> </w:t>
      </w:r>
      <w:r w:rsidRPr="00B513D6">
        <w:rPr>
          <w:sz w:val="14"/>
        </w:rPr>
        <w:t>to reframe the conversation around what is meant by</w:t>
      </w:r>
      <w:r w:rsidR="00B513D6" w:rsidRPr="00B513D6">
        <w:rPr>
          <w:sz w:val="14"/>
        </w:rPr>
        <w:t xml:space="preserve"> </w:t>
      </w:r>
      <w:r w:rsidRPr="00B513D6">
        <w:rPr>
          <w:sz w:val="14"/>
        </w:rPr>
        <w:t>sexual liberation.</w:t>
      </w:r>
      <w:r w:rsidR="00B513D6" w:rsidRPr="00B513D6">
        <w:rPr>
          <w:sz w:val="14"/>
        </w:rPr>
        <w:t xml:space="preserve"> </w:t>
      </w:r>
      <w:r w:rsidRPr="00B513D6">
        <w:rPr>
          <w:sz w:val="14"/>
        </w:rPr>
        <w:t>Nor is it a question of demonising women who have</w:t>
      </w:r>
      <w:r w:rsidR="00B513D6" w:rsidRPr="00B513D6">
        <w:rPr>
          <w:sz w:val="14"/>
        </w:rPr>
        <w:t xml:space="preserve"> </w:t>
      </w:r>
      <w:r w:rsidRPr="00B513D6">
        <w:rPr>
          <w:sz w:val="14"/>
        </w:rPr>
        <w:t xml:space="preserve">cosmetic surgery or enjoy cosmetics. </w:t>
      </w:r>
      <w:r w:rsidRPr="00B513D6">
        <w:rPr>
          <w:rStyle w:val="StyleUnderline"/>
        </w:rPr>
        <w:t>It is about challenging the uncritical assumption that “free choice”</w:t>
      </w:r>
      <w:r w:rsidR="00B513D6">
        <w:rPr>
          <w:rStyle w:val="StyleUnderline"/>
        </w:rPr>
        <w:t xml:space="preserve"> </w:t>
      </w:r>
      <w:r w:rsidRPr="00B513D6">
        <w:rPr>
          <w:rStyle w:val="StyleUnderline"/>
        </w:rPr>
        <w:t>under capitalism is inherently liberating. This attitude</w:t>
      </w:r>
      <w:r w:rsidR="00B513D6">
        <w:rPr>
          <w:rStyle w:val="StyleUnderline"/>
        </w:rPr>
        <w:t xml:space="preserve"> </w:t>
      </w:r>
      <w:r w:rsidRPr="00B513D6">
        <w:rPr>
          <w:rStyle w:val="StyleUnderline"/>
        </w:rPr>
        <w:t>has framed the choice to have cosmetic surgery or wear</w:t>
      </w:r>
      <w:r w:rsidR="00B513D6">
        <w:rPr>
          <w:rStyle w:val="StyleUnderline"/>
        </w:rPr>
        <w:t xml:space="preserve"> </w:t>
      </w:r>
      <w:r w:rsidRPr="00B513D6">
        <w:rPr>
          <w:rStyle w:val="StyleUnderline"/>
        </w:rPr>
        <w:t>cosmetics as an act of empowerment and emancipation when it is simply creating demand and enshrining</w:t>
      </w:r>
      <w:r w:rsidR="00B513D6">
        <w:rPr>
          <w:rStyle w:val="StyleUnderline"/>
        </w:rPr>
        <w:t xml:space="preserve"> </w:t>
      </w:r>
      <w:r w:rsidRPr="00B513D6">
        <w:rPr>
          <w:rStyle w:val="StyleUnderline"/>
        </w:rPr>
        <w:t>the choice to buy more things. When stripped of any</w:t>
      </w:r>
      <w:r w:rsidR="00B513D6">
        <w:rPr>
          <w:rStyle w:val="StyleUnderline"/>
        </w:rPr>
        <w:t xml:space="preserve"> </w:t>
      </w:r>
      <w:r w:rsidRPr="00B513D6">
        <w:rPr>
          <w:rStyle w:val="StyleUnderline"/>
        </w:rPr>
        <w:t>political meaning, this type of feminism can become a</w:t>
      </w:r>
      <w:r w:rsidR="00B513D6">
        <w:rPr>
          <w:rStyle w:val="StyleUnderline"/>
        </w:rPr>
        <w:t xml:space="preserve"> </w:t>
      </w:r>
      <w:r w:rsidRPr="00B513D6">
        <w:rPr>
          <w:rStyle w:val="StyleUnderline"/>
        </w:rPr>
        <w:t>profitable accessory. Celebrities are praised for wearing a ‘This is what a feminist looks like’ shirt which was</w:t>
      </w:r>
      <w:r w:rsidR="00B513D6">
        <w:rPr>
          <w:rStyle w:val="StyleUnderline"/>
        </w:rPr>
        <w:t xml:space="preserve"> </w:t>
      </w:r>
      <w:r w:rsidRPr="00B513D6">
        <w:rPr>
          <w:rStyle w:val="StyleUnderline"/>
        </w:rPr>
        <w:t>produced in a sweatshop.</w:t>
      </w:r>
      <w:r w:rsidRPr="00B513D6">
        <w:rPr>
          <w:sz w:val="14"/>
        </w:rPr>
        <w:t xml:space="preserve"> Liberal feminism, it should be</w:t>
      </w:r>
      <w:r w:rsidR="00B513D6" w:rsidRPr="00B513D6">
        <w:rPr>
          <w:sz w:val="14"/>
        </w:rPr>
        <w:t xml:space="preserve"> </w:t>
      </w:r>
      <w:r w:rsidRPr="00B513D6">
        <w:rPr>
          <w:sz w:val="14"/>
        </w:rPr>
        <w:t>added, too often adopts the same language of empowerment and liberation, as if everything is only a question</w:t>
      </w:r>
      <w:r w:rsidR="00B513D6" w:rsidRPr="00B513D6">
        <w:rPr>
          <w:sz w:val="14"/>
        </w:rPr>
        <w:t xml:space="preserve"> </w:t>
      </w:r>
      <w:r w:rsidRPr="00B513D6">
        <w:rPr>
          <w:sz w:val="14"/>
        </w:rPr>
        <w:t>of making choices, apparently oblivious to the fact that</w:t>
      </w:r>
      <w:r w:rsidR="00B513D6" w:rsidRPr="00B513D6">
        <w:rPr>
          <w:sz w:val="14"/>
        </w:rPr>
        <w:t xml:space="preserve"> </w:t>
      </w:r>
      <w:r w:rsidRPr="00B513D6">
        <w:rPr>
          <w:sz w:val="14"/>
        </w:rPr>
        <w:t>real choice requires the material means to exercise it. Of</w:t>
      </w:r>
      <w:r w:rsidR="00B513D6" w:rsidRPr="00B513D6">
        <w:rPr>
          <w:sz w:val="14"/>
        </w:rPr>
        <w:t xml:space="preserve"> </w:t>
      </w:r>
      <w:r w:rsidRPr="00B513D6">
        <w:rPr>
          <w:sz w:val="14"/>
        </w:rPr>
        <w:t>course, this kind of individual choice promotion fits well</w:t>
      </w:r>
      <w:r w:rsidR="00B513D6" w:rsidRPr="00B513D6">
        <w:rPr>
          <w:sz w:val="14"/>
        </w:rPr>
        <w:t xml:space="preserve"> </w:t>
      </w:r>
      <w:r w:rsidRPr="00B513D6">
        <w:rPr>
          <w:sz w:val="14"/>
        </w:rPr>
        <w:t>with a market view of society.</w:t>
      </w:r>
      <w:r w:rsidR="00B513D6" w:rsidRPr="00B513D6">
        <w:rPr>
          <w:sz w:val="14"/>
        </w:rPr>
        <w:t xml:space="preserve"> </w:t>
      </w:r>
      <w:r w:rsidRPr="00B513D6">
        <w:rPr>
          <w:sz w:val="14"/>
        </w:rPr>
        <w:t>In capitalism, a person’s time, and effectively their</w:t>
      </w:r>
      <w:r w:rsidR="00B513D6" w:rsidRPr="00B513D6">
        <w:rPr>
          <w:sz w:val="14"/>
        </w:rPr>
        <w:t xml:space="preserve"> </w:t>
      </w:r>
      <w:r w:rsidRPr="00B513D6">
        <w:rPr>
          <w:sz w:val="14"/>
        </w:rPr>
        <w:t>life, can be bought and sold according to market forces</w:t>
      </w:r>
      <w:r w:rsidR="00B513D6" w:rsidRPr="00B513D6">
        <w:rPr>
          <w:sz w:val="14"/>
        </w:rPr>
        <w:t xml:space="preserve"> </w:t>
      </w:r>
      <w:r w:rsidRPr="00B513D6">
        <w:rPr>
          <w:sz w:val="14"/>
        </w:rPr>
        <w:t>over which they have no control. As we have seen, Marx</w:t>
      </w:r>
      <w:r w:rsidR="00B513D6" w:rsidRPr="00B513D6">
        <w:rPr>
          <w:sz w:val="14"/>
        </w:rPr>
        <w:t xml:space="preserve"> </w:t>
      </w:r>
      <w:r w:rsidRPr="00B513D6">
        <w:rPr>
          <w:sz w:val="14"/>
        </w:rPr>
        <w:t>argued that such a society alienates people from their</w:t>
      </w:r>
      <w:r w:rsidR="00B513D6" w:rsidRPr="00B513D6">
        <w:rPr>
          <w:sz w:val="14"/>
        </w:rPr>
        <w:t xml:space="preserve"> </w:t>
      </w:r>
      <w:r w:rsidRPr="00B513D6">
        <w:rPr>
          <w:sz w:val="14"/>
        </w:rPr>
        <w:t>natural capacities and influences their experience of the</w:t>
      </w:r>
      <w:r w:rsidR="00B513D6" w:rsidRPr="00B513D6">
        <w:rPr>
          <w:sz w:val="14"/>
        </w:rPr>
        <w:t xml:space="preserve"> </w:t>
      </w:r>
      <w:r w:rsidRPr="00B513D6">
        <w:rPr>
          <w:sz w:val="14"/>
        </w:rPr>
        <w:t>world, and this includes sexuality. Capitalism has made</w:t>
      </w:r>
      <w:r w:rsidR="00B513D6" w:rsidRPr="00B513D6">
        <w:rPr>
          <w:sz w:val="14"/>
        </w:rPr>
        <w:t xml:space="preserve"> </w:t>
      </w:r>
      <w:r w:rsidRPr="00B513D6">
        <w:rPr>
          <w:sz w:val="14"/>
        </w:rPr>
        <w:t>sex a commodity which can be bought and sold and abstracted from human relationships and connections.</w:t>
      </w:r>
    </w:p>
    <w:p w14:paraId="2982BB09" w14:textId="77777777" w:rsidR="00E3601D" w:rsidRPr="00E3601D" w:rsidRDefault="00E3601D" w:rsidP="00E3601D"/>
    <w:p w14:paraId="512AF737" w14:textId="77777777" w:rsidR="00317637" w:rsidRPr="00E3601D" w:rsidRDefault="00317637" w:rsidP="00317637">
      <w:pPr>
        <w:pStyle w:val="Heading1"/>
      </w:pPr>
      <w:r w:rsidRPr="00E3601D">
        <w:lastRenderedPageBreak/>
        <w:t>Links vs Policy Affs</w:t>
      </w:r>
    </w:p>
    <w:p w14:paraId="785AC8ED" w14:textId="77777777" w:rsidR="00317637" w:rsidRPr="00E3601D" w:rsidRDefault="00317637" w:rsidP="00317637"/>
    <w:p w14:paraId="4DDB2508" w14:textId="77777777" w:rsidR="00317637" w:rsidRPr="00E3601D" w:rsidRDefault="00317637" w:rsidP="00317637">
      <w:pPr>
        <w:keepNext/>
        <w:keepLines/>
        <w:pageBreakBefore/>
        <w:spacing w:before="40" w:after="0"/>
        <w:jc w:val="center"/>
        <w:outlineLvl w:val="2"/>
        <w:rPr>
          <w:rFonts w:eastAsiaTheme="majorEastAsia" w:cstheme="majorBidi"/>
          <w:b/>
          <w:sz w:val="32"/>
          <w:u w:val="single"/>
        </w:rPr>
      </w:pPr>
      <w:bookmarkStart w:id="0" w:name="_Hlk75919719"/>
      <w:r>
        <w:rPr>
          <w:rFonts w:eastAsiaTheme="majorEastAsia" w:cstheme="majorBidi"/>
          <w:b/>
          <w:sz w:val="32"/>
          <w:u w:val="single"/>
        </w:rPr>
        <w:lastRenderedPageBreak/>
        <w:t xml:space="preserve">L – Invasive Species </w:t>
      </w:r>
    </w:p>
    <w:p w14:paraId="6B288456" w14:textId="77777777" w:rsidR="00317637" w:rsidRPr="00E3601D" w:rsidRDefault="00317637" w:rsidP="00317637">
      <w:pPr>
        <w:keepNext/>
        <w:keepLines/>
        <w:spacing w:before="40" w:after="0"/>
        <w:outlineLvl w:val="3"/>
        <w:rPr>
          <w:rFonts w:eastAsiaTheme="majorEastAsia" w:cstheme="majorBidi"/>
          <w:b/>
          <w:iCs/>
          <w:sz w:val="26"/>
        </w:rPr>
      </w:pPr>
      <w:r w:rsidRPr="00E3601D">
        <w:rPr>
          <w:rFonts w:eastAsiaTheme="majorEastAsia" w:cstheme="majorBidi"/>
          <w:b/>
          <w:iCs/>
          <w:sz w:val="26"/>
        </w:rPr>
        <w:t>Ideas to remove invasive species are rooted in racist and capitalist logics</w:t>
      </w:r>
    </w:p>
    <w:p w14:paraId="0C69CEAE" w14:textId="77777777" w:rsidR="00317637" w:rsidRPr="00E3601D" w:rsidRDefault="00317637" w:rsidP="00317637">
      <w:r w:rsidRPr="00E3601D">
        <w:t xml:space="preserve">Meghan Leann </w:t>
      </w:r>
      <w:r w:rsidRPr="00E3601D">
        <w:rPr>
          <w:b/>
          <w:bCs/>
          <w:sz w:val="26"/>
        </w:rPr>
        <w:t>Holmes</w:t>
      </w:r>
      <w:r w:rsidRPr="00E3601D">
        <w:t xml:space="preserve"> , 20</w:t>
      </w:r>
      <w:r w:rsidRPr="00E3601D">
        <w:rPr>
          <w:b/>
          <w:bCs/>
          <w:sz w:val="26"/>
        </w:rPr>
        <w:t xml:space="preserve">13 </w:t>
      </w:r>
      <w:r w:rsidRPr="00E3601D">
        <w:t>(“Plants and Animals As Saviors And Invaders: Changing Perspectives On Invasive Species From The Colonial Era To The 21</w:t>
      </w:r>
      <w:r w:rsidRPr="00E3601D">
        <w:rPr>
          <w:vertAlign w:val="superscript"/>
        </w:rPr>
        <w:t>st</w:t>
      </w:r>
      <w:r w:rsidRPr="00E3601D">
        <w:t xml:space="preserve"> Century”, University of Mississippi, </w:t>
      </w:r>
      <w:hyperlink r:id="rId8" w:history="1">
        <w:r w:rsidRPr="00E3601D">
          <w:t>https://egrove.olemiss.edu/cgi/viewcontent.cgi?article=1875&amp;context=etd</w:t>
        </w:r>
      </w:hyperlink>
      <w:r w:rsidRPr="00E3601D">
        <w:t>, p32-p35)//pk</w:t>
      </w:r>
    </w:p>
    <w:p w14:paraId="522AB15E" w14:textId="77777777" w:rsidR="00317637" w:rsidRPr="00E3601D" w:rsidRDefault="00317637" w:rsidP="00317637">
      <w:pPr>
        <w:rPr>
          <w:sz w:val="10"/>
        </w:rPr>
      </w:pPr>
      <w:r w:rsidRPr="00E3601D">
        <w:rPr>
          <w:sz w:val="10"/>
        </w:rPr>
        <w:t xml:space="preserve">In 1880 Frederick Law Olmstead and botanist Charles Sprague Sargent argued over the introduction of new species along the muddy river near Boston. Olmsted disliked the careless importation of species, but did not wish to “taboo all trees coming from over the sea.” Sargent took a different position, claiming that “far-fetched” species “inevitably produce inharmonious results.”58 This debate illustrates escalating conflicts regarding species introduction at the close of the 19th century, which coincide to fin de siècle changes in conceptions of nation and space congruent with the Industrial Revolution and the expansion of global capitalism. </w:t>
      </w:r>
      <w:r w:rsidRPr="00E3601D">
        <w:rPr>
          <w:u w:val="single"/>
        </w:rPr>
        <w:t xml:space="preserve">White European American anxiety over the movement of plants and animals into the country during these decades reflects an inside-outside cultural positioning, in which an imagined shared culture perceives outside cultures as threatening.59 </w:t>
      </w:r>
      <w:r w:rsidRPr="00E3601D">
        <w:rPr>
          <w:sz w:val="10"/>
        </w:rPr>
        <w:t xml:space="preserve">Other </w:t>
      </w:r>
      <w:r w:rsidRPr="00E3601D">
        <w:rPr>
          <w:u w:val="single"/>
        </w:rPr>
        <w:t xml:space="preserve">Americans feared recently arrived species for their potential economic impact, </w:t>
      </w:r>
      <w:r w:rsidRPr="00E3601D">
        <w:rPr>
          <w:sz w:val="10"/>
        </w:rPr>
        <w:t xml:space="preserve">though this concern ultimately also reflects consumers’ subjective value judgments. </w:t>
      </w:r>
      <w:r w:rsidRPr="00E3601D">
        <w:rPr>
          <w:u w:val="single"/>
        </w:rPr>
        <w:t>Concern over species movement reflects changes to a cultural landscape white Americans defined using plants and animals in the surrounding environment, imbuing these species with positive characteristics while positioning unwanted species as invading hordes threatening the environment. This</w:t>
      </w:r>
      <w:r w:rsidRPr="00E3601D">
        <w:rPr>
          <w:sz w:val="10"/>
        </w:rPr>
        <w:t xml:space="preserve"> construction reflects geographically </w:t>
      </w:r>
      <w:r w:rsidRPr="00E3601D">
        <w:rPr>
          <w:u w:val="single"/>
        </w:rPr>
        <w:t xml:space="preserve">maintained social order in which </w:t>
      </w:r>
      <w:r w:rsidRPr="00E3601D">
        <w:rPr>
          <w:sz w:val="10"/>
        </w:rPr>
        <w:t xml:space="preserve">58 Daniel Simberloff, “Confronting Invasive Species: A Form of Xenophobia?,” Biological Invasions 5 (2003): 179. 59 Romine, The Real South, 6-7. 32 </w:t>
      </w:r>
      <w:r w:rsidRPr="00E3601D">
        <w:rPr>
          <w:u w:val="single"/>
        </w:rPr>
        <w:t>European Americans dominated other people, plants and animals on the continent</w:t>
      </w:r>
      <w:r w:rsidRPr="00E3601D">
        <w:rPr>
          <w:sz w:val="10"/>
        </w:rPr>
        <w:t xml:space="preserve">. </w:t>
      </w:r>
      <w:r w:rsidRPr="00E3601D">
        <w:rPr>
          <w:u w:val="single"/>
        </w:rPr>
        <w:t xml:space="preserve">This domination combined with the spread of capitalism produces a paradox in which Americans simultaneously continue to import and use species from other countries for aesthetic and economic purposes while also attempting to control or remove species for the same reasons. </w:t>
      </w:r>
      <w:r w:rsidRPr="00E3601D">
        <w:rPr>
          <w:sz w:val="10"/>
        </w:rPr>
        <w:t xml:space="preserve">An invasive plant species present in a large portion of the southeastern United States, kudzu, works to illustrate North American reactions to invasive species in the late 19th and early 20th centuries and points to future efforts at eradication and control of species Americans perceive as pests. Analyzing an invasive species located in the South also troubles the representation of nationalism as a finite cultural parameter dictating all reactions to species movement in North America during this era. </w:t>
      </w:r>
      <w:r w:rsidRPr="00E3601D">
        <w:rPr>
          <w:u w:val="single"/>
        </w:rPr>
        <w:t>Southerners at the end of the 19th century did not only imagine a national identity; they also imagined local and regional identities and the parameters of these identities potentially conflicted.</w:t>
      </w:r>
      <w:r w:rsidRPr="00E3601D">
        <w:rPr>
          <w:sz w:val="10"/>
        </w:rPr>
        <w:t xml:space="preserve"> While many published American reactions to new species reflect nationalist ideals, early proponents of kudzu in the South depict the plant as distinctly southern. The introduction of kudzu at the World’s Fair in 1876 produces economic and cultural changes working beyond imagined regional and national identities as it produces a myriad of reactions in different Americans despite perceived group affiliations. People give plants and animals regional and national qualities to preserve these labels and subsequent changes to the environment threaten the tie between imagined regional cultural ideals and specific species. The loss of species tied to group identity functions as a visual representation of the imagined impact of outside forces on a homogenous authentic culture.60 The eventual incorporation of kudzu into food, music, and mainstream media reflects the inevitability of cultural change and the ensuing 60 The New Encyclopedia of Southern Culture, vol. 8 (Chapel Hill: University of North Carolina Press, 2007), s.v. “kudzu”. 34 accommodations within memory and performance. Joseph Roach characterizes this process as surrogation. In less theoretical terms, the inability of scientists and farmers to get rid of the plant forced its incorporation into daily life in the region. Edward Soja describes the fin de siècle extending from the French Revolution to the Russian revolution as a period of turbulent global change as a result of capitalism. These changes produce a crisis in conceptions of space and time following the Industrial Revolution, and westerners embed the construction of social geography as a result of capitalism to cope with the migration the system requires.61 Acceleration in the movement of plants and animals exacerbated the western perspective of a “collapse of space through time” and as capitalism extended globally this phenomenon extended beyond European consciousness.62 </w:t>
      </w:r>
      <w:r w:rsidRPr="00E3601D">
        <w:rPr>
          <w:u w:val="single"/>
        </w:rPr>
        <w:t>White North Americans began to correlate species movement with unchecked migration, both a result of capitalism and colonization. Much like concern following the introduction of new species these fears paradoxically coexist with an economic need to import people, plants, and animals for capitalist expansion.</w:t>
      </w:r>
      <w:r w:rsidRPr="00E3601D">
        <w:rPr>
          <w:sz w:val="10"/>
        </w:rPr>
        <w:t xml:space="preserve"> Migrating people threaten established cultural norms because these norms function in conjunction with perceived geographical boundaries. </w:t>
      </w:r>
      <w:r w:rsidRPr="00E3601D">
        <w:rPr>
          <w:u w:val="single"/>
        </w:rPr>
        <w:t xml:space="preserve">As migrants traverse these boundaries they bring cultural change, which threatens an imagined unified culture existing within a state boundary. </w:t>
      </w:r>
      <w:r w:rsidRPr="00E3601D">
        <w:rPr>
          <w:sz w:val="10"/>
        </w:rPr>
        <w:t xml:space="preserve">Peter Coates’s work Strangers in the Land examines species movement and migration looking specifically for ties to American nationalism and finds that “as Americans established national parks…they were distancing themselves from certain biotic forms not American in origin” in a process of “identification and rejection”63 </w:t>
      </w:r>
      <w:r w:rsidRPr="00E3601D">
        <w:rPr>
          <w:u w:val="single"/>
        </w:rPr>
        <w:t xml:space="preserve">Coates correctly identifies the process of inclusion and exclusion taking place during this era; however, he positions nationalism as an </w:t>
      </w:r>
      <w:r w:rsidRPr="00E3601D">
        <w:rPr>
          <w:sz w:val="10"/>
        </w:rPr>
        <w:t xml:space="preserve">61 Soja, Postmodern Geographies, 67. 62 Harvey, The Condition of Postmodernity, 206. 63 Coates, Strangers in the Land, 3. 35 </w:t>
      </w:r>
      <w:r w:rsidRPr="00E3601D">
        <w:rPr>
          <w:u w:val="single"/>
        </w:rPr>
        <w:t>impetus for xenophobia rather than recognizing both phenomena as a larger symptom of anxiety regarding global capitalism and increased migration.</w:t>
      </w:r>
      <w:r w:rsidRPr="00E3601D">
        <w:rPr>
          <w:sz w:val="10"/>
        </w:rPr>
        <w:t xml:space="preserve"> He concludes that the 21st century no longer reflects “ties between conservation and prejudice” because American “racism is largely gone.”64 While he accurately acknowledges that overtly racist policy has decreased throughout the 20th century this framework leaves little room to compare 21st century reactions to historic environmental policy and legislation attempting to control species movement. </w:t>
      </w:r>
      <w:r w:rsidRPr="00E3601D">
        <w:rPr>
          <w:u w:val="single"/>
        </w:rPr>
        <w:t>He argues that reactions to invasive species during his period of study (1890-1920) reflect racism while later reactions represent concern over ecological diversity, but scientists continue to debate the objectivity of species diversity because economic value</w:t>
      </w:r>
      <w:r w:rsidRPr="00E3601D">
        <w:rPr>
          <w:sz w:val="10"/>
        </w:rPr>
        <w:t xml:space="preserve"> as well as sentimental attachment to specific plants and animals </w:t>
      </w:r>
      <w:r w:rsidRPr="00E3601D">
        <w:rPr>
          <w:u w:val="single"/>
        </w:rPr>
        <w:t>may interfere with attempts to maintain species within a system</w:t>
      </w:r>
      <w:r w:rsidRPr="00E3601D">
        <w:rPr>
          <w:sz w:val="10"/>
        </w:rPr>
        <w:t xml:space="preserve">. 21st century legislation and media reports continue to use </w:t>
      </w:r>
      <w:r w:rsidRPr="00E3601D">
        <w:rPr>
          <w:u w:val="single"/>
        </w:rPr>
        <w:t xml:space="preserve">words like alien and exotic to define species and while the establishment of invasion biology has initiated an effort to think critically about the terminology people </w:t>
      </w:r>
      <w:r w:rsidRPr="00E3601D">
        <w:rPr>
          <w:u w:val="single"/>
        </w:rPr>
        <w:lastRenderedPageBreak/>
        <w:t>use to define species human bias continues to impact how people perceive plants and animals</w:t>
      </w:r>
      <w:r w:rsidRPr="00E3601D">
        <w:rPr>
          <w:sz w:val="10"/>
        </w:rPr>
        <w:t>. This analysis works to show reactions to invasive species as part of an inside-outside cultural process occurring cyclically over time, with American political policy in the early 20th century reflecting a nationalist perspective functioning within this framework.</w:t>
      </w:r>
    </w:p>
    <w:p w14:paraId="4AE339EA" w14:textId="77777777" w:rsidR="00317637" w:rsidRPr="00E3601D" w:rsidRDefault="00317637" w:rsidP="00317637">
      <w:pPr>
        <w:keepNext/>
        <w:keepLines/>
        <w:spacing w:before="40" w:after="0"/>
        <w:outlineLvl w:val="3"/>
        <w:rPr>
          <w:rFonts w:eastAsiaTheme="majorEastAsia" w:cstheme="majorBidi"/>
          <w:b/>
          <w:iCs/>
          <w:sz w:val="26"/>
        </w:rPr>
      </w:pPr>
      <w:r w:rsidRPr="00E3601D">
        <w:rPr>
          <w:rFonts w:eastAsiaTheme="majorEastAsia" w:cstheme="majorBidi"/>
          <w:b/>
          <w:iCs/>
          <w:sz w:val="26"/>
        </w:rPr>
        <w:t xml:space="preserve">Removal of invasive species is based in market logics and a cost/benefit analysis </w:t>
      </w:r>
    </w:p>
    <w:p w14:paraId="0A31ACE3" w14:textId="77777777" w:rsidR="00317637" w:rsidRPr="00E3601D" w:rsidRDefault="00317637" w:rsidP="00317637">
      <w:r w:rsidRPr="00E3601D">
        <w:t xml:space="preserve">Meghan Leann </w:t>
      </w:r>
      <w:r w:rsidRPr="00E3601D">
        <w:rPr>
          <w:b/>
          <w:bCs/>
          <w:sz w:val="26"/>
        </w:rPr>
        <w:t>Holmes</w:t>
      </w:r>
      <w:r w:rsidRPr="00E3601D">
        <w:t xml:space="preserve"> , 20</w:t>
      </w:r>
      <w:r w:rsidRPr="00E3601D">
        <w:rPr>
          <w:b/>
          <w:bCs/>
          <w:sz w:val="26"/>
        </w:rPr>
        <w:t xml:space="preserve">13 </w:t>
      </w:r>
      <w:r w:rsidRPr="00E3601D">
        <w:t>(“Plants and Animals As Saviors And Invaders: Changing Perspectives On Invasive Species From The Colonial Era To The 21st Century”, University of Mississippi, https://egrove.olemiss.edu/cgi/viewcontent.cgi?article=1875&amp;context=etd, p48-p49)//pk</w:t>
      </w:r>
    </w:p>
    <w:p w14:paraId="2EC24301" w14:textId="77777777" w:rsidR="00317637" w:rsidRPr="00E3601D" w:rsidRDefault="00317637" w:rsidP="00317637">
      <w:pPr>
        <w:rPr>
          <w:u w:val="single"/>
        </w:rPr>
      </w:pPr>
      <w:r w:rsidRPr="00E3601D">
        <w:rPr>
          <w:u w:val="single"/>
        </w:rPr>
        <w:t>Capitalist development both exacerbates species movement as well as assigns economic significance to plants and animals. As a result the intensification of capitalism surrounding the end of the 20th century signifies another change in the representation of invasive species</w:t>
      </w:r>
      <w:r w:rsidRPr="00E3601D">
        <w:rPr>
          <w:sz w:val="14"/>
        </w:rPr>
        <w:t xml:space="preserve"> moving away from a nationalist or regional model and into a local versus global positioning. This view 49 of culture continues to function within Romine’s inside-outside cultural binary yet reflects increased migration and time/space conflation which result in an increased affiliation to insider, authentic culture. These changes in conceptions of space and time couple with technological changes to further alter existing ecosystems and align with the development of invasion biology to produce an unprecedented level of awareness regarding species movement. While the stated rationale for controlling plant and animals changes, the language used to describe plants and animals altering human environments remains the same, though </w:t>
      </w:r>
      <w:r w:rsidRPr="00E3601D">
        <w:rPr>
          <w:u w:val="single"/>
        </w:rPr>
        <w:t xml:space="preserve">some scientists critically question the continued use of words like alien and invasive. Capitalism continues to incentivize the introduction and removal of species </w:t>
      </w:r>
      <w:r w:rsidRPr="00E3601D">
        <w:rPr>
          <w:sz w:val="14"/>
        </w:rPr>
        <w:t xml:space="preserve">while American political rhetoric continues to emphasize the importance of species present within the country since European arrival without recognizing the long term presence of a significant number of deliberately introduced European species imported for cultural and economic purposes since the colonial era. The majority of scientists as well as the general public support government intervention to mitigate the economic and environmental effects of species both native and nonnative, though invasive species continue to dominate media coverage in which they represent a threat to American economic and environmental prosperity. Technological exchange in the 21st century allows Americans to coordinate regionally and nationally in response to species movement, as local groups voluntarily working to stop the spread of Asian carp and other more recently arrived species illustrates. </w:t>
      </w:r>
      <w:r w:rsidRPr="00E3601D">
        <w:rPr>
          <w:u w:val="single"/>
        </w:rPr>
        <w:t xml:space="preserve">Ultimately 21st century responses to invasive species continue to reflect capitalist use of foreign plants and animals as well as attempts to control species threatening established industries within the nation. </w:t>
      </w:r>
    </w:p>
    <w:p w14:paraId="6D913C3A" w14:textId="77777777" w:rsidR="00317637" w:rsidRPr="00E3601D" w:rsidRDefault="00317637" w:rsidP="00317637">
      <w:pPr>
        <w:keepNext/>
        <w:keepLines/>
        <w:spacing w:before="40" w:after="0"/>
        <w:outlineLvl w:val="3"/>
        <w:rPr>
          <w:rFonts w:eastAsiaTheme="majorEastAsia" w:cstheme="majorBidi"/>
          <w:b/>
          <w:iCs/>
          <w:sz w:val="26"/>
        </w:rPr>
      </w:pPr>
      <w:r w:rsidRPr="00E3601D">
        <w:rPr>
          <w:rFonts w:eastAsiaTheme="majorEastAsia" w:cstheme="majorBidi"/>
          <w:b/>
          <w:iCs/>
          <w:sz w:val="26"/>
        </w:rPr>
        <w:t>The concept of eliminating invasive species and protecting biodiversity is rooted in capitalist ideologies – and ultimately acts as a cover for worse issues</w:t>
      </w:r>
    </w:p>
    <w:p w14:paraId="77C0661E" w14:textId="77777777" w:rsidR="00317637" w:rsidRPr="00E3601D" w:rsidRDefault="00317637" w:rsidP="00317637">
      <w:r w:rsidRPr="00E3601D">
        <w:rPr>
          <w:b/>
          <w:bCs/>
          <w:sz w:val="26"/>
        </w:rPr>
        <w:t>Avi</w:t>
      </w:r>
      <w:r w:rsidRPr="00E3601D">
        <w:t xml:space="preserve"> (Dr KBH) , 10-22-20</w:t>
      </w:r>
      <w:r w:rsidRPr="00E3601D">
        <w:rPr>
          <w:b/>
          <w:bCs/>
          <w:sz w:val="26"/>
        </w:rPr>
        <w:t>19</w:t>
      </w:r>
      <w:r w:rsidRPr="00E3601D">
        <w:t xml:space="preserve"> ("Don’t Shoot the Messenger! Invasive species and halting biodiversity loss," GODS &amp; RADICALS PRESS, https://abeautifulresistance.org/site/2019/10/22/dont-shoot-the-messenger-invasive-species-and-halting-biodiversity-loss)//pk</w:t>
      </w:r>
    </w:p>
    <w:p w14:paraId="2B1A8037" w14:textId="77777777" w:rsidR="00317637" w:rsidRDefault="00317637" w:rsidP="00317637">
      <w:pPr>
        <w:rPr>
          <w:sz w:val="10"/>
        </w:rPr>
      </w:pPr>
      <w:r w:rsidRPr="00E3601D">
        <w:rPr>
          <w:sz w:val="10"/>
        </w:rPr>
        <w:t xml:space="preserve">Halting biodiversity loss is demanded by XR alongside other climate movements. But </w:t>
      </w:r>
      <w:r w:rsidRPr="00E3601D">
        <w:rPr>
          <w:u w:val="single"/>
        </w:rPr>
        <w:t>who decides what halts biodiversity loss? Most of these movements directly address established governance actors.</w:t>
      </w:r>
      <w:r w:rsidRPr="00E3601D">
        <w:rPr>
          <w:sz w:val="10"/>
        </w:rPr>
        <w:t xml:space="preserve"> At best XR proposes legally binding citizen assemblies informed by expert knowledge. So who is going to hear these demands in these organisations or enact the decisions of these assemblies? What is the status quo amongst these organisations and their experts for halting biodiversity loss? The same questions can be asked for all of the demands of contemporary climate mobilizations. Hence, the status quo on how climate demands are enacted is critical. What is the status quo? Critical yet generative attention has already been drawn to green growth and clean energy as dominant ideas to act on climate change. Here I want to critically address one of the established pillars for halting biodiversity loss: invasive species. Classified as one of the biggest threats to biodiversity, if you are actively concerned with halting biodiversity loss, </w:t>
      </w:r>
      <w:r w:rsidRPr="00E3601D">
        <w:rPr>
          <w:u w:val="single"/>
        </w:rPr>
        <w:t>it is critical to consider invasive species and whether current efforts to address them are worth it. The dominant way of dealing with invasive species is to eradicate them.</w:t>
      </w:r>
      <w:r w:rsidRPr="00E3601D">
        <w:rPr>
          <w:sz w:val="10"/>
        </w:rPr>
        <w:t xml:space="preserve"> Vast numbers of them are killed every year and huge sums of time and money are earmarked for doing so. Proponents of this method position themselves as practical people doing the necessary work of saving other species through waging war on harmful and unwanted species. Where criticisms of this approach are raised, it is mostly taken as an issue of framing and language i.e. talking of war is a bit too blunt. In lieu of this language has started to move from talking of eradicating invasive and alien species to controlling and managing non-native and non-indigenous species. However, I do not have a problem with militaristic language when it avoids double-speak. </w:t>
      </w:r>
      <w:r w:rsidRPr="00E3601D">
        <w:rPr>
          <w:u w:val="single"/>
        </w:rPr>
        <w:t xml:space="preserve">The war to eradicate invasive species is part of a military-industrial complex, so let’s not waste time on tone policing and recognize it for the war that it is. </w:t>
      </w:r>
      <w:r w:rsidRPr="00E3601D">
        <w:rPr>
          <w:sz w:val="10"/>
        </w:rPr>
        <w:t xml:space="preserve">What I and a growing number of researchers and practitioners really take issue with, is that </w:t>
      </w:r>
      <w:r w:rsidRPr="00E3601D">
        <w:rPr>
          <w:u w:val="single"/>
        </w:rPr>
        <w:t>this fight is a technical failure, ecologically destructive, economically unsustainable, empirically unsubstantiated and it rejects evolutionary theory. A few reasons include: it almost always fails to actually eradicate targeted species; it involves pouring massive quantities of industrial pollutants into habitats;</w:t>
      </w:r>
      <w:r w:rsidRPr="00E3601D">
        <w:rPr>
          <w:sz w:val="10"/>
        </w:rPr>
        <w:t xml:space="preserve"> it requires an exponential explosion in an already bloated budget just to keep up with a losing battle; it does not integrate an addressal of industrial agriculture and factory farming; it ignores the understanding of evolution as being based on the development of novel symbiotic relations. Amongst others, Tao Orion qualifies these points in her aptly titled ‘Beyond the War on Invasive Species’. As a practitioner in environmental restoration, her research brings together a rich catalog of case studies that present the futility of the war on invasive species. She admits there have been a small handful of successes, if we ignore outsourced effects. Unsurprisingly these ‘successes’ have been on small islands, rather than continental land masses. It is in such places, with natural hard borders, that it is easier to eradicate unwanted species and take back control. But, it is not the overwhelming failure of this paternalistic war framed as care that really bothers me. The real failure is its role in the disruption of ecological regeneration. </w:t>
      </w:r>
      <w:r w:rsidRPr="00E3601D">
        <w:rPr>
          <w:u w:val="single"/>
        </w:rPr>
        <w:t xml:space="preserve">This war ignores the fact that some species are moving and reorganising in order to survive environmental and climatic changes. It also ignores the fact that invasive species </w:t>
      </w:r>
      <w:r w:rsidRPr="00E3601D">
        <w:rPr>
          <w:u w:val="single"/>
        </w:rPr>
        <w:lastRenderedPageBreak/>
        <w:t xml:space="preserve">bring new life to some contexts, precisely because autochthonous species cannot deal with the pollution and degradation that has taken place. And finally, the fact is some invasive species just cannot be removed so it is pointless to keep fighting them, instead of working with the reality of their presence. </w:t>
      </w:r>
      <w:r w:rsidRPr="00E3601D">
        <w:rPr>
          <w:sz w:val="10"/>
        </w:rPr>
        <w:t xml:space="preserve">In other words, </w:t>
      </w:r>
      <w:r w:rsidRPr="00E3601D">
        <w:rPr>
          <w:u w:val="single"/>
        </w:rPr>
        <w:t>eradicating invasive species</w:t>
      </w:r>
      <w:r w:rsidRPr="00E3601D">
        <w:rPr>
          <w:sz w:val="10"/>
        </w:rPr>
        <w:t xml:space="preserve"> can end up being the hard boot that stamps on novel shoots sprouting in polluted deserts. It </w:t>
      </w:r>
      <w:r w:rsidRPr="00E3601D">
        <w:rPr>
          <w:u w:val="single"/>
        </w:rPr>
        <w:t>can cut off new ecological generations from emerging</w:t>
      </w:r>
      <w:r w:rsidRPr="00E3601D">
        <w:rPr>
          <w:sz w:val="10"/>
        </w:rPr>
        <w:t xml:space="preserve"> in light of shifting continuities and radical breaks in our social and ecological systems. It is a fight that disrupts ecological succession, adaptation, mobility and mutual aid. It is crushing one of life’s key ways of adapting to climate change and habitat loss. So why, in spite of all this, is the practice of fighting invasive species so high on the agenda for halting biodiversity loss? The practice of </w:t>
      </w:r>
      <w:r w:rsidRPr="00E3601D">
        <w:rPr>
          <w:u w:val="single"/>
        </w:rPr>
        <w:t>eradicating invasive species is entangled with historical trends in environmental management. These involve fighting species that do not conform to an ideal of what a given landscape should look like</w:t>
      </w:r>
      <w:r w:rsidRPr="00E3601D">
        <w:rPr>
          <w:sz w:val="10"/>
        </w:rPr>
        <w:t xml:space="preserve">. Hence, autochthonous species that flourish beyond what is considered ‘to be Nature’ are also caught up in this killing as culling. In short, it is the process of enforcing species according to nationally and colonially imposed heritages (not even necessarily native). </w:t>
      </w:r>
      <w:r w:rsidRPr="00E3601D">
        <w:rPr>
          <w:u w:val="single"/>
        </w:rPr>
        <w:t>This has also come to include species that are seen to impinge on certain forms of human development, whether through property damage or impeding the development of new profitable property.</w:t>
      </w:r>
      <w:r w:rsidRPr="00E3601D">
        <w:rPr>
          <w:sz w:val="10"/>
        </w:rPr>
        <w:t xml:space="preserve"> Take the global flourishing of wild boar. The over-arching reaction has been to see them as a danger to property, primarily a danger to their industrially bred relatives. I have yet to see expert forums consider this flourishing as a potential gift. What is common to all this culling of ‘overabundant’ native or invasive species is the focus on the individual species as dangerous to the status quo. By contrast, focusing on the dynamic nature of ecosystems and the health of the relations between different species is side-lined. Where it is seemingly considered, through ideas such as ecological functionality and ecosystem services, </w:t>
      </w:r>
      <w:r w:rsidRPr="00E3601D">
        <w:rPr>
          <w:u w:val="single"/>
        </w:rPr>
        <w:t>it is still stuck in a nativist perspective on functionality or imposes anthropocentric and ethnocentric ideals on to species. This involves mistaking non-human lives for biologically functional machines or trying to capture ecological relations in orthodox economic terms</w:t>
      </w:r>
      <w:r w:rsidRPr="00E3601D">
        <w:rPr>
          <w:sz w:val="10"/>
        </w:rPr>
        <w:t xml:space="preserve"> taken ipso facto. Broadly speaking then, </w:t>
      </w:r>
      <w:r w:rsidRPr="00E3601D">
        <w:rPr>
          <w:u w:val="single"/>
        </w:rPr>
        <w:t>this war does more to pollute</w:t>
      </w:r>
      <w:r w:rsidRPr="00E3601D">
        <w:rPr>
          <w:sz w:val="10"/>
        </w:rPr>
        <w:t xml:space="preserve"> than regenerate and is rooted in a paternalistic ideology rather than ecological concerns. This is part of the answer as to why this war has gained traction, but is also part of the broader consideration needed of XR when appealing to established authority with regards to environmental action. As recognized in the words of climate striker Greta Thunberg in her address to the UK parliament in 2019: ‘You are only interested in solutions that will enable you to carry on like before’; eradicating invasive species is precisely such a solution. It is understandable that from the personal to the political, people and organisations tend to be wedded to a source of meaning, a story, a cosmology they want to carry on with. This is human. However, appealing to authority means appealing to the vehicle that delivers the message, whether a field of research, political party or nation-state and all the strings and ethnocentricities attached. When any such established authorities are signed up to an infrastructure of progressive change over time, they almost always ‘carry on like before’. Doing otherwise would be too great an impediment to the power, prestige and meaning that a person or their organisation is socially and materially dedicated to. In the case of halting biodiversity, when the vehicle of the status quo encounters biodiversity, this vehicle dialectically divides life into species that oppose the status quo (invasive, pest, feral etc.) and those that fit the status quo (wildlife, crops, pets etc.), aesthetically, economically or otherwise. </w:t>
      </w:r>
      <w:r w:rsidRPr="00E3601D">
        <w:rPr>
          <w:u w:val="single"/>
        </w:rPr>
        <w:t>There is little consideration given to the fact that species that appear to oppose the status quo are scapegoats punished for not belonging in an abstract ideal of how ‘the environment’ should be. In other words, the war on invasive species is a distraction from genuine ecological change,</w:t>
      </w:r>
      <w:r w:rsidRPr="00E3601D">
        <w:rPr>
          <w:sz w:val="10"/>
        </w:rPr>
        <w:t xml:space="preserve"> through spending our time and money on ‘carrying on like before’ whilst shooting the messengers of change; invasive species. So what am I suggesting should be done with these unwanted species and how can such a proposal be brought about? I do not see adaptations to climate change or habitat destruction as being about system change from the inside or system change from the outside. </w:t>
      </w:r>
      <w:r w:rsidRPr="00E3601D">
        <w:rPr>
          <w:u w:val="single"/>
        </w:rPr>
        <w:t>I propose building, joining or supporting people who form associations, communities and organisations that do not attempt to isolate themselves from their local status quos or nation-states, but also do not go along with them</w:t>
      </w:r>
      <w:r w:rsidRPr="00E3601D">
        <w:rPr>
          <w:sz w:val="10"/>
        </w:rPr>
        <w:t xml:space="preserve">. Instead, they negotiate with nation-state actors, but organize in spite of their existence, for the benefit of the wider social and ecological community. Inspirations for this can come from democratic confederalism and its direct-democracy in Northern Syria all the way to transformative communities of practice emerging from the decentralization of private and public institutions. In other words, whether as laborer or scholar, if you are involved in facing the effects of climate change or invasive species, I propose that you build/join a community of practice that negotiates with nation-state actors but maintains autonomy. </w:t>
      </w:r>
      <w:r w:rsidRPr="00E3601D">
        <w:rPr>
          <w:u w:val="single"/>
        </w:rPr>
        <w:t>The aim of such a community being to build a common framework for informing how people relate to invasive species unencumbered by collective assumptions (ethnocentricity) and not managed through abstract and static models (dogma).</w:t>
      </w:r>
      <w:r w:rsidRPr="00E3601D">
        <w:rPr>
          <w:sz w:val="10"/>
        </w:rPr>
        <w:t xml:space="preserve"> A common framework means that as a framework it must tangibly work for the local as well as the wider social and ecological community. It means being able to evaluate culled species from a perspective of the whole context, not just an ethnocentric or dogmatic position. For example, I have been looking at how culling can make matters worse when the social life of a culled species is not considered. If the anthropocentric position that led to this ineffective culling were shifted, this would free up extensive resources currently spent on culling, improving the situation for local inhabitants and benefiting the broader ecological community. More broadly speaking, it can allow us to critically reconsider the XR demand to ‘halt biodiversity loss’ through interconnecting related communities of practice. Why not be inspired by indigenous practices that focus on enriching biodiversity? Rather than continuing with the idea of sustainably managing degraded populations and then failing. In sum, as the residents of the ZAD in France have learned, it is critical “to be prepared to win”. I suggest that XR, climate strikers and other mobilizations also prepare for what they mean by halting the loss of biodiversity, otherwise success might simply mean more money for the same-old failing (and unjust) environmental practices and institutions. I hear there is an XR ‘brain-trust’ focusing on heterodox perspectives. Sounds like a start! My opening contribution to this, in </w:t>
      </w:r>
      <w:r w:rsidRPr="00E3601D">
        <w:rPr>
          <w:u w:val="single"/>
        </w:rPr>
        <w:t>terms of building a common framework on halting biodiversity loss, is to raise the idea of halting the war against invasive species (and its failures) and, instead, start preparing to build the future with unexpected arrivals. This will enable biodiversity to better survive with social and ecological change,</w:t>
      </w:r>
      <w:r w:rsidRPr="00E3601D">
        <w:rPr>
          <w:sz w:val="10"/>
        </w:rPr>
        <w:t xml:space="preserve"> as well as better understanding the role novel species are playing in regenerating degraded landscapes and adding new beauty.</w:t>
      </w:r>
    </w:p>
    <w:p w14:paraId="32B58670" w14:textId="77777777" w:rsidR="00317637" w:rsidRPr="00E3601D" w:rsidRDefault="00317637" w:rsidP="00317637">
      <w:pPr>
        <w:keepNext/>
        <w:keepLines/>
        <w:pageBreakBefore/>
        <w:spacing w:before="40" w:after="0"/>
        <w:jc w:val="center"/>
        <w:outlineLvl w:val="2"/>
        <w:rPr>
          <w:rFonts w:eastAsia="Times New Roman" w:cs="Times New Roman"/>
          <w:b/>
          <w:u w:val="single"/>
        </w:rPr>
      </w:pPr>
      <w:r w:rsidRPr="00E3601D">
        <w:rPr>
          <w:rFonts w:eastAsia="Times New Roman" w:cs="Times New Roman"/>
          <w:b/>
          <w:u w:val="single"/>
        </w:rPr>
        <w:lastRenderedPageBreak/>
        <w:t>L – Generic</w:t>
      </w:r>
    </w:p>
    <w:p w14:paraId="78F342F6" w14:textId="77777777" w:rsidR="00317637" w:rsidRPr="00E3601D" w:rsidRDefault="00317637" w:rsidP="00317637">
      <w:pPr>
        <w:keepNext/>
        <w:keepLines/>
        <w:spacing w:before="40" w:after="0"/>
        <w:outlineLvl w:val="3"/>
        <w:rPr>
          <w:rFonts w:eastAsia="Times New Roman" w:cs="Times New Roman"/>
          <w:b/>
          <w:iCs/>
          <w:sz w:val="26"/>
        </w:rPr>
      </w:pPr>
      <w:r w:rsidRPr="00E3601D">
        <w:rPr>
          <w:rFonts w:eastAsia="Times New Roman" w:cs="Times New Roman"/>
          <w:b/>
          <w:iCs/>
          <w:sz w:val="26"/>
        </w:rPr>
        <w:t>It isn’t the Anthropocene, it’s the capitalocene – the aff attempts to solve their impact in a race neutral way without realizing the system that produced it which makes their solvency impossible</w:t>
      </w:r>
    </w:p>
    <w:p w14:paraId="275CD420" w14:textId="77777777" w:rsidR="00317637" w:rsidRPr="00E3601D" w:rsidRDefault="00317637" w:rsidP="00317637">
      <w:pPr>
        <w:rPr>
          <w:rFonts w:eastAsia="Calibri" w:cs="Times New Roman"/>
        </w:rPr>
      </w:pPr>
      <w:r w:rsidRPr="00E3601D">
        <w:rPr>
          <w:rFonts w:eastAsia="Calibri" w:cs="Times New Roman"/>
          <w:b/>
          <w:bCs/>
          <w:sz w:val="26"/>
        </w:rPr>
        <w:t>VergèS 17</w:t>
      </w:r>
      <w:r w:rsidRPr="00E3601D">
        <w:rPr>
          <w:rFonts w:eastAsia="Calibri" w:cs="Times New Roman"/>
        </w:rPr>
        <w:t xml:space="preserve"> - FrançOise,  French political scientist, historian and feminist[8-1-2017,"Racial Capitalocene",Versobooks,https://www.versobooks.com/blogs/3376-racial-capitalocene acc 6-25-2021] Zhukovsky</w:t>
      </w:r>
    </w:p>
    <w:p w14:paraId="2F4293BC" w14:textId="77777777" w:rsidR="00317637" w:rsidRPr="00E3601D" w:rsidRDefault="00317637" w:rsidP="00317637">
      <w:pPr>
        <w:rPr>
          <w:rFonts w:eastAsia="Calibri" w:cs="Times New Roman"/>
          <w:sz w:val="16"/>
        </w:rPr>
      </w:pPr>
      <w:r w:rsidRPr="00E3601D">
        <w:rPr>
          <w:rFonts w:eastAsia="Calibri" w:cs="Times New Roman"/>
          <w:sz w:val="16"/>
        </w:rPr>
        <w:t xml:space="preserve">In the </w:t>
      </w:r>
      <w:r w:rsidRPr="00E3601D">
        <w:rPr>
          <w:rFonts w:eastAsia="Calibri" w:cs="Times New Roman"/>
          <w:u w:val="single"/>
        </w:rPr>
        <w:t>debates on the “Anthropocene</w:t>
      </w:r>
      <w:r w:rsidRPr="00E3601D">
        <w:rPr>
          <w:rFonts w:eastAsia="Calibri" w:cs="Times New Roman"/>
          <w:sz w:val="16"/>
        </w:rPr>
        <w:t>,” global warming, and climate change, voices of the South and of minorities — t</w:t>
      </w:r>
      <w:r w:rsidRPr="00E3601D">
        <w:rPr>
          <w:rFonts w:eastAsia="Calibri" w:cs="Times New Roman"/>
          <w:b/>
          <w:iCs/>
          <w:u w:val="single"/>
        </w:rPr>
        <w:t>he prime victims of these phenomena’s consequences — have developed an analysis that brings together race, capitalism, imperialism, and gender</w:t>
      </w:r>
      <w:r w:rsidRPr="00E3601D">
        <w:rPr>
          <w:rFonts w:eastAsia="Calibri" w:cs="Times New Roman"/>
          <w:sz w:val="16"/>
        </w:rPr>
        <w:t xml:space="preserve">. This </w:t>
      </w:r>
      <w:r w:rsidRPr="00E3601D">
        <w:rPr>
          <w:rFonts w:eastAsia="Calibri" w:cs="Times New Roman"/>
          <w:b/>
          <w:iCs/>
          <w:u w:val="single"/>
        </w:rPr>
        <w:t>analysis rests on past struggles</w:t>
      </w:r>
      <w:r w:rsidRPr="00E3601D">
        <w:rPr>
          <w:rFonts w:eastAsia="Calibri" w:cs="Times New Roman"/>
          <w:sz w:val="16"/>
        </w:rPr>
        <w:t xml:space="preserve">, such as the </w:t>
      </w:r>
      <w:r w:rsidRPr="00E3601D">
        <w:rPr>
          <w:rFonts w:eastAsia="Calibri" w:cs="Times New Roman"/>
          <w:u w:val="single"/>
        </w:rPr>
        <w:t>organization of farmworkers led by Cesar Chavez in California in the early 1960s for workplace rights, including protection from toxic pesticides, and of African American students in 1967 to oppose a city dump and in 1979 to oppose a landfill in Houston</w:t>
      </w:r>
      <w:r w:rsidRPr="00E3601D">
        <w:rPr>
          <w:rFonts w:eastAsia="Calibri" w:cs="Times New Roman"/>
          <w:sz w:val="16"/>
        </w:rPr>
        <w:t xml:space="preserve">. Environmental racism became a site of struggle. The publication in 1987 of Toxic Waste and Race in the United States, </w:t>
      </w:r>
      <w:r w:rsidRPr="00E3601D">
        <w:rPr>
          <w:rFonts w:eastAsia="Calibri" w:cs="Times New Roman"/>
          <w:b/>
          <w:iCs/>
          <w:u w:val="single"/>
        </w:rPr>
        <w:t>a report by the Commission for Racial Justice of the United Church of Christ, was a turning point. It showed that race was the single most important factor in determining where toxic waste facilities were sited</w:t>
      </w:r>
      <w:r w:rsidRPr="00E3601D">
        <w:rPr>
          <w:rFonts w:eastAsia="Calibri" w:cs="Times New Roman"/>
          <w:sz w:val="16"/>
        </w:rPr>
        <w:t xml:space="preserve"> in the United States and that the siting of these facilities in communities of color was the intentional result of local, state, and federal land-use policies. In the 1980s, </w:t>
      </w:r>
      <w:r w:rsidRPr="00E3601D">
        <w:rPr>
          <w:rFonts w:eastAsia="Calibri" w:cs="Times New Roman"/>
          <w:u w:val="single"/>
        </w:rPr>
        <w:t>the Reagan administration’s practice of cutting the budgets of federal environmental agencies had aggravated racist decisions</w:t>
      </w:r>
      <w:r w:rsidRPr="00E3601D">
        <w:rPr>
          <w:rFonts w:eastAsia="Calibri" w:cs="Times New Roman"/>
          <w:sz w:val="16"/>
        </w:rPr>
        <w:t>. The report demonstrated that “three out of every five Black and Hispanic Americans lived in communities with uncontrolled toxic waste sites.” 2 Twenty years later, the United Church of Christ published another report confirming that “people of color make up the majority of those living in host neighborhoods within 3 km of the nation’s hazardous waste facilities. Racial and ethnic disparities are prevalent throughout the country.” 3 Between the two reports a global movement for environmental justice had emerged. In October 1991, the Delegates to the First National People of Color Environmental Leadership Summit drafted and adopted the “Principles of Environmental Justice,” which became a defining document for the growing grassroots movement for environmental justice. The preamble read: WE, THE PEOPLE OF COLOR, gathered together at this multinational People of Color Environmental Leadership Summit, to begin to build a national and international movement of all peoples of color to fight the destruction and taking of our lands and communities, do hereby re-establish our spiritual interdependence to the sacredness of our Mother Earth; to respect and celebrate each of our cultures, languages and beliefs about the natural world and our roles in healing ourselves; to ensure environmental justice; to promote economic alternatives which would contribute to the development of environmentally safe livelihoods; and, to secure our political, economic and cultural liberation that has been denied for over 500 years of colonization and oppression, resulting in the poisoning of our communities and land and the genocide of our peoples. 4 The authors of the 2007 report warned that “</w:t>
      </w:r>
      <w:r w:rsidRPr="00E3601D">
        <w:rPr>
          <w:rFonts w:eastAsia="Calibri" w:cs="Times New Roman"/>
          <w:u w:val="single"/>
        </w:rPr>
        <w:t xml:space="preserve">for many industries, it is a ‘race to the bottom,’ where land, labor and lives are cheap.” 5 Similar studies in India, South Asia, South America, Africa, and Europe demonstrated a global pattern of environmental racism and the ways in which states and multinationals have been avoiding environmental justice. </w:t>
      </w:r>
      <w:r w:rsidRPr="00E3601D">
        <w:rPr>
          <w:rFonts w:eastAsia="Calibri" w:cs="Times New Roman"/>
          <w:sz w:val="16"/>
        </w:rPr>
        <w:t xml:space="preserve">In this chapter, I try to answer the following question: Though minorities and peoples of the South have shown that they are the victims of racialized environmental politics — toxic waste, polluted water and rivers, pesticides, polluted food — </w:t>
      </w:r>
      <w:r w:rsidRPr="00E3601D">
        <w:rPr>
          <w:rFonts w:eastAsia="Calibri" w:cs="Times New Roman"/>
          <w:b/>
          <w:iCs/>
          <w:u w:val="single"/>
        </w:rPr>
        <w:t>have studies on the emergence of the “Anthropocene” addressed the role of race in its making? In other words, is the Anthropocene racial?</w:t>
      </w:r>
      <w:r w:rsidRPr="00E3601D">
        <w:rPr>
          <w:rFonts w:eastAsia="Calibri" w:cs="Times New Roman"/>
          <w:sz w:val="16"/>
        </w:rPr>
        <w:t xml:space="preserve"> Scholars have studied race as a central element of destructive environmental policies, but </w:t>
      </w:r>
      <w:r w:rsidRPr="00E3601D">
        <w:rPr>
          <w:rFonts w:eastAsia="Calibri" w:cs="Times New Roman"/>
          <w:u w:val="single"/>
        </w:rPr>
        <w:t>what connection can be made between the Western conception of nature as “cheap” and the global organization of a “cheap,” racialized, disposable workforce, given the conception of nature as constant capital and the fact that “the organizers of the capitalist world system appropriated Black labor power as constant capital</w:t>
      </w:r>
      <w:r w:rsidRPr="00E3601D">
        <w:rPr>
          <w:rFonts w:eastAsia="Calibri" w:cs="Times New Roman"/>
          <w:sz w:val="16"/>
        </w:rPr>
        <w:t xml:space="preserve">”? 6 What methodology is needed to write a history of the environment that includes slavery, colonialism, imperialism and racial capitalism, from the standpoint of those who were made into “cheap” objects of commerce, their bodies as objects renewable through wars, capture, and enslavement, fabricated as disposable people, whose lives do not matter? What does this have to do with Cedric Robinson? In Black Marxism, Robinson writes that “for the realization of theory we require new history.” He adds, “Black radical theory was not made by choice but dictated by historical inheritance.” 7 In the spirit of Robinson’s advice, I will try in this chapter to suggest ways of writing a </w:t>
      </w:r>
      <w:r w:rsidRPr="00E3601D">
        <w:rPr>
          <w:rFonts w:eastAsia="Calibri" w:cs="Times New Roman"/>
          <w:b/>
          <w:iCs/>
          <w:u w:val="single"/>
        </w:rPr>
        <w:t>history of environment that takes into account the history of racial capitalism</w:t>
      </w:r>
      <w:r w:rsidRPr="00E3601D">
        <w:rPr>
          <w:rFonts w:eastAsia="Calibri" w:cs="Times New Roman"/>
          <w:sz w:val="16"/>
        </w:rPr>
        <w:t xml:space="preserve">. My interest in the history of racialized environmental politics is partly biographical: I come from Réunion Island in the Indian Ocean, which became a French colony in the seventeenth century and is today a French department. Growing up in a communist, anticolonial, and feminist family, I learned early that </w:t>
      </w:r>
      <w:r w:rsidRPr="00E3601D">
        <w:rPr>
          <w:rFonts w:eastAsia="Calibri" w:cs="Times New Roman"/>
          <w:b/>
          <w:iCs/>
          <w:u w:val="single"/>
        </w:rPr>
        <w:t xml:space="preserve">the </w:t>
      </w:r>
      <w:r w:rsidRPr="00E3601D">
        <w:rPr>
          <w:rFonts w:eastAsia="Calibri" w:cs="Times New Roman"/>
          <w:b/>
          <w:iCs/>
          <w:u w:val="single"/>
        </w:rPr>
        <w:lastRenderedPageBreak/>
        <w:t>environment had been shaped by slavery and colonialism — a reading of space that gave meaning to where cities were built, where poor people lived, and how the large sugarcane fields, rivers, mountains, volcanos, and beaches had been inscribed in the colonial and postcolonial economy</w:t>
      </w:r>
      <w:r w:rsidRPr="00E3601D">
        <w:rPr>
          <w:rFonts w:eastAsia="Calibri" w:cs="Times New Roman"/>
          <w:sz w:val="16"/>
        </w:rPr>
        <w:t xml:space="preserve">. I studied the combined work of scientists (first botanists, then biologists, oceanographers, and volcanologists), engineers, soldiers, and business executives (whether slave traders, slave owners, bankers, or multinational CEOs), which </w:t>
      </w:r>
      <w:r w:rsidRPr="00E3601D">
        <w:rPr>
          <w:rFonts w:eastAsia="Calibri" w:cs="Times New Roman"/>
          <w:u w:val="single"/>
        </w:rPr>
        <w:t>fabricated “nature” as excess that needed to be tamed and disciplined and, through the tourism industry, enjoyed. I observed how the Cold War and studied the nature of the “green revolution” continued to transform nature in the Indian Ocean and the alliance between the military</w:t>
      </w:r>
      <w:r w:rsidRPr="00E3601D">
        <w:rPr>
          <w:rFonts w:eastAsia="Calibri" w:cs="Times New Roman"/>
          <w:sz w:val="16"/>
        </w:rPr>
        <w:t xml:space="preserve">, the engineering company, the multinational, and the scientist. More recently, understanding what is at stake in the negotiations about “climate change” means considering the place of these stakeholders in the context of a global counterrevolution — the erosion of rights, the politics of nonraciality beneath which, as David Theo Goldberg has argued, lurk more sinister shadows of the racial everyday and persistent institutional and structural racisms — and racial capitalism. Global warming and its consequences for the peoples of the South is a political question and must be understood outside of the limits of “climate change” and in the context of the inequalities produced by racial capital. Anthropocene or Racial Capitalocene? The term “Anthropocene” to describe the “human dominance of biological, chemical and geological processes on Earth” was first introduced in 2000 in an article jointly written by Paul Crutzen and Eugene Stoermer. They dated its emergence to the latter part of the eighteenth century, admitting that alternative proposals can be made (some may even want to include the entire Holocene). However, we choose this date because, during the past two centuries, the global effects of human activities have become clearly noticeable. This is the period when data retrieved from glacial ice cores show the beginning of a growth in the atmospheric concentrations of several ‘‘greenhouse gases,’’ in particular CO2 and CH4. Such a starting date also coincides with James Watt’s invention of the steam engine in 1784. 8 When and why the Anthropocene had occurred, its dangers, and what could stop them were widely debated in scientific journals and conferences. The narrative centered on the threat to human beings as an undifferentiated whole and was summarized thus: humanity would not survive if it did not slow down the emission of CO2. </w:t>
      </w:r>
      <w:r w:rsidRPr="00E3601D">
        <w:rPr>
          <w:rFonts w:eastAsia="Calibri" w:cs="Times New Roman"/>
          <w:b/>
          <w:iCs/>
          <w:u w:val="single"/>
        </w:rPr>
        <w:t>Films and advertisements began to highlight the dangers of climate change, accentuating the loss of animal species and the idea of Earth as a common good. These media did not, however, take into account the asymmetry of power and instead marginalized what had been demonstrated in the 1980s</w:t>
      </w:r>
      <w:r w:rsidRPr="00E3601D">
        <w:rPr>
          <w:rFonts w:eastAsia="Calibri" w:cs="Times New Roman"/>
          <w:sz w:val="16"/>
        </w:rPr>
        <w:t xml:space="preserve">: the </w:t>
      </w:r>
      <w:r w:rsidRPr="00E3601D">
        <w:rPr>
          <w:rFonts w:eastAsia="Calibri" w:cs="Times New Roman"/>
          <w:u w:val="single"/>
        </w:rPr>
        <w:t>role of racialized policies of public health and toxic waste disposal, weapons and pollution, land grabs and deforestation, the importance of the Cold War with its alliance between the chemical industry and the military, laws of commerce and monopolies</w:t>
      </w:r>
      <w:r w:rsidRPr="00E3601D">
        <w:rPr>
          <w:rFonts w:eastAsia="Calibri" w:cs="Times New Roman"/>
          <w:sz w:val="16"/>
        </w:rPr>
        <w:t xml:space="preserve">. It was remarkable that these studies did not seek to locate points of intersection with emerging studies on imperialism and environment. 9 When Dipesh Chakrabarty wrote “The Climate of History: Four Theses” in 2009, the hope was that a dialogue was finally starting between scientists and postcolonial thinkers. 10 By focusing on the immediacy of climate change as a crisis, Chakrabarty framed the Anthropocene as a current transformation. </w:t>
      </w:r>
      <w:r w:rsidRPr="00E3601D">
        <w:rPr>
          <w:rFonts w:eastAsia="Calibri" w:cs="Times New Roman"/>
          <w:u w:val="single"/>
        </w:rPr>
        <w:t>This presentism ignored a deeper history and created the illusion of an organic and undifferentiated universal humanity.</w:t>
      </w:r>
      <w:r w:rsidRPr="00E3601D">
        <w:rPr>
          <w:rFonts w:eastAsia="Calibri" w:cs="Times New Roman"/>
          <w:sz w:val="16"/>
        </w:rPr>
        <w:t xml:space="preserve"> In his 2012 essay “Postcolonial Studies and the Challenge of Climate Change,” Chakrabarty referred again to the abstract figure of “the human in the age of the Anthropocene,” but, moving away from his 2009 conclusion somewhat, stated: “There is no corresponding ‘humanity’ that in its oneness can act as a political agent. </w:t>
      </w:r>
      <w:r w:rsidRPr="00E3601D">
        <w:rPr>
          <w:rFonts w:eastAsia="Calibri" w:cs="Times New Roman"/>
          <w:b/>
          <w:iCs/>
          <w:u w:val="single"/>
        </w:rPr>
        <w:t>A place thus remains for struggles around questions on intrahuman justice regarding the uneven impacts of climate change</w:t>
      </w:r>
      <w:r w:rsidRPr="00E3601D">
        <w:rPr>
          <w:rFonts w:eastAsia="Calibri" w:cs="Times New Roman"/>
          <w:sz w:val="16"/>
        </w:rPr>
        <w:t xml:space="preserve">.” 11 In answering his critics especially about “the rich always having lifeboats and therefore being able to buy their way out of all calamities including a Great Extinction,” he asked, “Would not their survival also constitute a survival of the species (even if the survivors quickly differentiated themselves into, as seems to be the human wont, dominant and subordinate groups)?” 12 Chakrabarty defends a notion of the Anthropocene that, according to Aaron Vansintjan, infers a “blanket humanity, a blanket history, a blanket geological record” 13 which relies on “apolitical and colonialist assumptions” and “highlights the danger of using one framework (geology and climatology) to make universal claims about the world — it helps make only one world possible.” 14 </w:t>
      </w:r>
      <w:r w:rsidRPr="00E3601D">
        <w:rPr>
          <w:rFonts w:eastAsia="Calibri" w:cs="Times New Roman"/>
          <w:b/>
          <w:iCs/>
          <w:u w:val="single"/>
        </w:rPr>
        <w:t>But the Anthropocene is a catchy term that makes for an easy story. Easy, because it does not challenge the naturalized inequalities, alienation, and violence inscribed in modernity’s strategic relations of power and production. It is an easy story to tell because it does not ask us to think about these relations at all.</w:t>
      </w:r>
      <w:r w:rsidRPr="00E3601D">
        <w:rPr>
          <w:rFonts w:eastAsia="Calibri" w:cs="Times New Roman"/>
          <w:sz w:val="16"/>
        </w:rPr>
        <w:t xml:space="preserve"> 15 The notion “</w:t>
      </w:r>
      <w:r w:rsidRPr="00E3601D">
        <w:rPr>
          <w:rFonts w:eastAsia="Calibri" w:cs="Times New Roman"/>
          <w:b/>
          <w:iCs/>
          <w:u w:val="single"/>
        </w:rPr>
        <w:t>sweeps up within it the diverse, dynamic, and even contradictory discourse of peoples throughout the globe contending with catastrophic environmental change” and maintains the nature/society division dear to Western thought</w:t>
      </w:r>
      <w:r w:rsidRPr="00E3601D">
        <w:rPr>
          <w:rFonts w:eastAsia="Calibri" w:cs="Times New Roman"/>
          <w:sz w:val="16"/>
        </w:rPr>
        <w:t xml:space="preserve">, masking the fact that relations between humans are themselves produced by nature. 16 The notion of the Anthropocene is “de-historicizing, universalizing, eternalizing, naturalizing a mode of production specific to a certain time and place,” a strategy of ideological legitimation that blocks off any prospect of change. 17 Student of anthropology Elizabeth Reddy has coined the expression “charismatic mega-category” to describe the temporality and spatiality produced by the notion of the Anthropocene. 18 Sociologist Jason Moore has suggested the notion of a Capitalocene 19 which brings back capitalism “as a world-ecology, </w:t>
      </w:r>
      <w:r w:rsidRPr="00E3601D">
        <w:rPr>
          <w:rFonts w:eastAsia="Calibri" w:cs="Times New Roman"/>
          <w:sz w:val="16"/>
        </w:rPr>
        <w:lastRenderedPageBreak/>
        <w:t>joining the accumulation of capital, the pursuit of power, and the co-production of nature in dialectical unity.” 20 As Moore puts it, scholarship that posits</w:t>
      </w:r>
    </w:p>
    <w:p w14:paraId="282A7169" w14:textId="77777777" w:rsidR="00317637" w:rsidRPr="00E3601D" w:rsidRDefault="00317637" w:rsidP="00317637">
      <w:pPr>
        <w:rPr>
          <w:rFonts w:eastAsia="Calibri" w:cs="Times New Roman"/>
          <w:sz w:val="16"/>
        </w:rPr>
      </w:pPr>
    </w:p>
    <w:p w14:paraId="7F4D8203" w14:textId="77777777" w:rsidR="00317637" w:rsidRPr="00E3601D" w:rsidRDefault="00317637" w:rsidP="00317637">
      <w:pPr>
        <w:keepNext/>
        <w:keepLines/>
        <w:spacing w:before="40" w:after="0"/>
        <w:outlineLvl w:val="3"/>
        <w:rPr>
          <w:rFonts w:eastAsia="Times New Roman" w:cs="Times New Roman"/>
          <w:b/>
          <w:iCs/>
          <w:sz w:val="26"/>
        </w:rPr>
      </w:pPr>
      <w:r w:rsidRPr="00E3601D">
        <w:rPr>
          <w:rFonts w:eastAsia="Times New Roman" w:cs="Times New Roman"/>
          <w:b/>
          <w:iCs/>
          <w:sz w:val="26"/>
        </w:rPr>
        <w:t xml:space="preserve">Their environmental activism feeds into a cruel cycle that constantly gets coopted by capitalism – they inevitably try to appeal to capital, but get sidetracked and given an unequal seat at the table. </w:t>
      </w:r>
    </w:p>
    <w:p w14:paraId="5B81A81F" w14:textId="77777777" w:rsidR="00317637" w:rsidRPr="00E3601D" w:rsidRDefault="00317637" w:rsidP="00317637">
      <w:pPr>
        <w:rPr>
          <w:rFonts w:eastAsia="Calibri" w:cs="Times New Roman"/>
        </w:rPr>
      </w:pPr>
      <w:r w:rsidRPr="00E3601D">
        <w:rPr>
          <w:rFonts w:eastAsia="Calibri" w:cs="Times New Roman"/>
          <w:b/>
          <w:bCs/>
          <w:sz w:val="26"/>
        </w:rPr>
        <w:t>Guldbrandsen and Holland 1</w:t>
      </w:r>
      <w:r w:rsidRPr="00E3601D">
        <w:rPr>
          <w:rFonts w:eastAsia="Calibri" w:cs="Times New Roman"/>
          <w:sz w:val="16"/>
        </w:rPr>
        <w:t xml:space="preserve"> </w:t>
      </w:r>
      <w:r w:rsidRPr="00E3601D">
        <w:rPr>
          <w:rFonts w:eastAsia="Calibri" w:cs="Times New Roman"/>
        </w:rPr>
        <w:t>– Thaddeus, Vice Provost for Research &amp; Engagement and Executive Director of Government Relations ,Dorothy, Associate Professor of Theatre and Women/Gender &amp; Sexuality Studies[7-1-2001,"Encounters with the Super-Citizen: Neoliberalism, Environmental Activism, and the American Heritage Rivers Initiative on JSTOR",Anthropological Quarterly,https://www.jstor.org/stable/3318217?seq=1#metadata_info_tab_contents acc 6-29-2021] Zhukovsky</w:t>
      </w:r>
    </w:p>
    <w:p w14:paraId="181B90FE" w14:textId="77777777" w:rsidR="00317637" w:rsidRPr="00E3601D" w:rsidRDefault="00317637" w:rsidP="00317637">
      <w:pPr>
        <w:rPr>
          <w:rFonts w:eastAsia="Calibri" w:cs="Times New Roman"/>
          <w:sz w:val="14"/>
        </w:rPr>
      </w:pPr>
      <w:r w:rsidRPr="00E3601D">
        <w:rPr>
          <w:rFonts w:eastAsia="Calibri" w:cs="Times New Roman"/>
          <w:sz w:val="14"/>
        </w:rPr>
        <w:t xml:space="preserve">With the incentive of increasing federal support, de- spite the lack of new regulations, the </w:t>
      </w:r>
      <w:r w:rsidRPr="00E3601D">
        <w:rPr>
          <w:rFonts w:eastAsia="Calibri" w:cs="Times New Roman"/>
          <w:u w:val="single"/>
        </w:rPr>
        <w:t>federal govern- ment successfully ushered in a new era of local politics along the New River</w:t>
      </w:r>
      <w:r w:rsidRPr="00E3601D">
        <w:rPr>
          <w:rFonts w:eastAsia="Calibri" w:cs="Times New Roman"/>
          <w:sz w:val="14"/>
        </w:rPr>
        <w:t xml:space="preserve">. We </w:t>
      </w:r>
      <w:r w:rsidRPr="00E3601D">
        <w:rPr>
          <w:rFonts w:eastAsia="Calibri" w:cs="Times New Roman"/>
          <w:b/>
          <w:iCs/>
          <w:u w:val="single"/>
        </w:rPr>
        <w:t>see the emergence of a hybrid organization that effectively blurs the lines between public and private interests and be- tween government and environmental activism</w:t>
      </w:r>
      <w:r w:rsidRPr="00E3601D">
        <w:rPr>
          <w:rFonts w:eastAsia="Calibri" w:cs="Times New Roman"/>
          <w:sz w:val="14"/>
        </w:rPr>
        <w:t xml:space="preserve">. As a sort of quasi-governmental organization the River Partners has established itself as an important player in local politics all the way down the New River. It has </w:t>
      </w:r>
      <w:r w:rsidRPr="00E3601D">
        <w:rPr>
          <w:rFonts w:eastAsia="Calibri" w:cs="Times New Roman"/>
          <w:b/>
          <w:iCs/>
          <w:u w:val="single"/>
        </w:rPr>
        <w:t xml:space="preserve">cultivated both a hybrid environmental/business discourse and multi-stakeholder public-private part- nerships, which in this particular locality have brought environmental groups "to the table," but not as equal partners. </w:t>
      </w:r>
      <w:r w:rsidRPr="00E3601D">
        <w:rPr>
          <w:rFonts w:eastAsia="Calibri" w:cs="Times New Roman"/>
          <w:sz w:val="14"/>
        </w:rPr>
        <w:t>On the local level along the New River, the American Heritage Rivers Initiative induced a new organization, the River Partners, to combine the con- cerns of its preexisting, constituent groups</w:t>
      </w:r>
      <w:r w:rsidRPr="00E3601D">
        <w:rPr>
          <w:rFonts w:eastAsia="Calibri" w:cs="Times New Roman"/>
          <w:u w:val="single"/>
        </w:rPr>
        <w:t>. In col- laborating to achieve the designation of the New River as an American Heritage River, representa- tives of chambers of commerce, universities, local businesses, environmental groups, and heritage tour- ism groups found ways to make their diverse projects compatible with each other</w:t>
      </w:r>
      <w:r w:rsidRPr="00E3601D">
        <w:rPr>
          <w:rFonts w:eastAsia="Calibri" w:cs="Times New Roman"/>
          <w:sz w:val="14"/>
        </w:rPr>
        <w:t xml:space="preserve">. They also coor- dinated their views with the intent of the federal ini- tiative to balance (1) "environmental preservation," (2) "economic revitalization," and (3) "historical and cultural preservation." Establishing the New River as an American Heritage River was (and con- tinues to be) a </w:t>
      </w:r>
      <w:r w:rsidRPr="00E3601D">
        <w:rPr>
          <w:rFonts w:eastAsia="Calibri" w:cs="Times New Roman"/>
          <w:b/>
          <w:iCs/>
          <w:u w:val="single"/>
        </w:rPr>
        <w:t>process in which environmental projects have become more oriented toward eco- nomic development</w:t>
      </w:r>
      <w:r w:rsidRPr="00E3601D">
        <w:rPr>
          <w:rFonts w:eastAsia="Calibri" w:cs="Times New Roman"/>
          <w:sz w:val="14"/>
        </w:rPr>
        <w:t xml:space="preserve"> and economic development projects have become more environmentally sensi- tive. But, the influence is not equivalent. Along the New River, the AHRI process has produced and em- powered a </w:t>
      </w:r>
      <w:r w:rsidRPr="00E3601D">
        <w:rPr>
          <w:rFonts w:eastAsia="Calibri" w:cs="Times New Roman"/>
          <w:u w:val="single"/>
        </w:rPr>
        <w:t xml:space="preserve">hybrid form of environmental discourse that accommodates the concerns of capitalist eco- nomic development. </w:t>
      </w:r>
      <w:r w:rsidRPr="00E3601D">
        <w:rPr>
          <w:rFonts w:eastAsia="Calibri" w:cs="Times New Roman"/>
          <w:b/>
          <w:iCs/>
          <w:u w:val="single"/>
        </w:rPr>
        <w:t>Embraced by visions of capitalist development, environmentalism as a central component of an al- ternative vision of development has become less likely. Ecological modernization certainly infuses capitalist development with a concern for maintain- ing "natural resources," but it squeezes out consid- eration of biocentric views and has no place for is- sues of environmental justice or other alternative forms of environmentalism.</w:t>
      </w:r>
      <w:r w:rsidRPr="00E3601D">
        <w:rPr>
          <w:rFonts w:eastAsia="Calibri" w:cs="Times New Roman"/>
          <w:sz w:val="14"/>
        </w:rPr>
        <w:t xml:space="preserve"> Especially significant is the emphasis on being "apolitical." Business is con- sidered "apolitical" with an automatic right to speak while forms of environmentalism not encompassed by ecological modernization are "political" and so must temper their positions.</w:t>
      </w:r>
    </w:p>
    <w:p w14:paraId="7496310B" w14:textId="77777777" w:rsidR="00317637" w:rsidRPr="00E3601D" w:rsidRDefault="00317637" w:rsidP="00317637">
      <w:pPr>
        <w:rPr>
          <w:rFonts w:eastAsia="Calibri" w:cs="Times New Roman"/>
          <w:sz w:val="16"/>
        </w:rPr>
      </w:pPr>
    </w:p>
    <w:p w14:paraId="40E46BDB" w14:textId="77777777" w:rsidR="00317637" w:rsidRPr="00E3601D" w:rsidRDefault="00317637" w:rsidP="00317637">
      <w:pPr>
        <w:keepNext/>
        <w:keepLines/>
        <w:spacing w:before="40" w:after="0"/>
        <w:outlineLvl w:val="3"/>
        <w:rPr>
          <w:rFonts w:eastAsia="Times New Roman" w:cs="Times New Roman"/>
          <w:b/>
          <w:iCs/>
          <w:sz w:val="26"/>
        </w:rPr>
      </w:pPr>
      <w:r w:rsidRPr="00E3601D">
        <w:rPr>
          <w:rFonts w:eastAsia="Times New Roman" w:cs="Times New Roman"/>
          <w:b/>
          <w:iCs/>
          <w:sz w:val="26"/>
        </w:rPr>
        <w:t>Their framing of their water crisis not through the lense of capitalism acts as a color blind policy that recreates the pitfalls of Flint Michigan and reframes the issues to make it harder to solve the root cause</w:t>
      </w:r>
    </w:p>
    <w:p w14:paraId="160A89F3" w14:textId="77777777" w:rsidR="00317637" w:rsidRPr="00E3601D" w:rsidRDefault="00317637" w:rsidP="00317637">
      <w:pPr>
        <w:rPr>
          <w:rFonts w:eastAsia="Calibri" w:cs="Times New Roman"/>
          <w:sz w:val="16"/>
        </w:rPr>
      </w:pPr>
      <w:r w:rsidRPr="00E3601D">
        <w:rPr>
          <w:rFonts w:eastAsia="Calibri" w:cs="Times New Roman"/>
          <w:b/>
          <w:bCs/>
          <w:sz w:val="26"/>
        </w:rPr>
        <w:t>Smith 17</w:t>
      </w:r>
      <w:r w:rsidRPr="00E3601D">
        <w:rPr>
          <w:rFonts w:eastAsia="Calibri" w:cs="Times New Roman"/>
          <w:sz w:val="16"/>
        </w:rPr>
        <w:t xml:space="preserve"> - Melvin, Master of Science of sociology [10-31-2017,"Dirty Water: Racial Capitalism, New Racism, and the Framing of the Flint Water Crisis",North Carolina state,https://repository.lib.ncsu.edu/handle/1840.20/34744 acc 6-29-2021] Zhukovsky</w:t>
      </w:r>
    </w:p>
    <w:p w14:paraId="2D5AFD81" w14:textId="77777777" w:rsidR="00317637" w:rsidRPr="00E3601D" w:rsidRDefault="00317637" w:rsidP="00317637">
      <w:pPr>
        <w:rPr>
          <w:rFonts w:eastAsia="Calibri" w:cs="Times New Roman"/>
          <w:sz w:val="14"/>
        </w:rPr>
      </w:pPr>
      <w:r w:rsidRPr="00E3601D">
        <w:rPr>
          <w:rFonts w:eastAsia="Calibri" w:cs="Times New Roman"/>
          <w:sz w:val="14"/>
        </w:rPr>
        <w:t xml:space="preserve">In the previous section, I </w:t>
      </w:r>
      <w:r w:rsidRPr="00E3601D">
        <w:rPr>
          <w:rFonts w:eastAsia="Calibri" w:cs="Times New Roman"/>
          <w:u w:val="single"/>
        </w:rPr>
        <w:t>analyzed quotes stemming from officials, activists, and residents affected by the Flint water crisis</w:t>
      </w:r>
      <w:r w:rsidRPr="00E3601D">
        <w:rPr>
          <w:rFonts w:eastAsia="Calibri" w:cs="Times New Roman"/>
          <w:sz w:val="14"/>
        </w:rPr>
        <w:t xml:space="preserve"> using Benford and Snow’s (2000) conceptualization of core framing tasks. Coupled with research that demonstrated how the </w:t>
      </w:r>
      <w:r w:rsidRPr="00E3601D">
        <w:rPr>
          <w:rFonts w:eastAsia="Calibri" w:cs="Times New Roman"/>
          <w:b/>
          <w:iCs/>
          <w:u w:val="single"/>
        </w:rPr>
        <w:t xml:space="preserve">decisions </w:t>
      </w:r>
      <w:r w:rsidRPr="00E3601D">
        <w:rPr>
          <w:rFonts w:eastAsia="Calibri" w:cs="Times New Roman"/>
          <w:b/>
          <w:iCs/>
          <w:u w:val="single"/>
        </w:rPr>
        <w:lastRenderedPageBreak/>
        <w:t>that led to the water crisis and prolonged it were rooted in racial capitalism and environmental racism</w:t>
      </w:r>
      <w:r w:rsidRPr="00E3601D">
        <w:rPr>
          <w:rFonts w:eastAsia="Calibri" w:cs="Times New Roman"/>
          <w:sz w:val="14"/>
        </w:rPr>
        <w:t xml:space="preserve">, the frames that emerged from the discourse around the disaster were 39 in line with Bonilla-Silva’s (2014) argument that </w:t>
      </w:r>
      <w:r w:rsidRPr="00E3601D">
        <w:rPr>
          <w:rFonts w:eastAsia="Calibri" w:cs="Times New Roman"/>
          <w:u w:val="single"/>
        </w:rPr>
        <w:t>color-blind racism is the dominant racial ideology</w:t>
      </w:r>
      <w:r w:rsidRPr="00E3601D">
        <w:rPr>
          <w:rFonts w:eastAsia="Calibri" w:cs="Times New Roman"/>
          <w:sz w:val="14"/>
        </w:rPr>
        <w:t xml:space="preserve">. Specifically, this study suggests </w:t>
      </w:r>
      <w:r w:rsidRPr="00E3601D">
        <w:rPr>
          <w:rFonts w:eastAsia="Calibri" w:cs="Times New Roman"/>
          <w:b/>
          <w:iCs/>
          <w:u w:val="single"/>
        </w:rPr>
        <w:t>color-blindness is a dominant force in this epoch because officials, activists, or residents did not connect the water crisis to systematic racism</w:t>
      </w:r>
      <w:r w:rsidRPr="00E3601D">
        <w:rPr>
          <w:rFonts w:eastAsia="Calibri" w:cs="Times New Roman"/>
          <w:sz w:val="14"/>
        </w:rPr>
        <w:t xml:space="preserve">—they did not use racialized frames in interpreting the crisis. It also suggests there is a complementary relationship between core framing tasks, color-blindness, and racial capitalism that illuminates the interaction between the political economy, race, and framing. The discourse analyzed in this study is an attempt to explain a case of environmental racism caused by racial capitalism. My primary objective was to </w:t>
      </w:r>
      <w:r w:rsidRPr="00E3601D">
        <w:rPr>
          <w:rFonts w:eastAsia="Calibri" w:cs="Times New Roman"/>
          <w:b/>
          <w:iCs/>
          <w:u w:val="single"/>
        </w:rPr>
        <w:t>provide an understanding of racial capitalism as it operates in the color-blind era, or how one profits from the process when race and racism are ignored</w:t>
      </w:r>
      <w:r w:rsidRPr="00E3601D">
        <w:rPr>
          <w:rFonts w:eastAsia="Calibri" w:cs="Times New Roman"/>
          <w:sz w:val="14"/>
        </w:rPr>
        <w:t xml:space="preserve">. I showed that the </w:t>
      </w:r>
      <w:r w:rsidRPr="00E3601D">
        <w:rPr>
          <w:rFonts w:eastAsia="Calibri" w:cs="Times New Roman"/>
          <w:b/>
          <w:iCs/>
          <w:u w:val="single"/>
        </w:rPr>
        <w:t>Flint water crisis cannot be fully understood without a strong consideration of the historic functioning of racism and racial formations.</w:t>
      </w:r>
      <w:r w:rsidRPr="00E3601D">
        <w:rPr>
          <w:rFonts w:eastAsia="Calibri" w:cs="Times New Roman"/>
          <w:sz w:val="14"/>
        </w:rPr>
        <w:t xml:space="preserve"> An examination of this society’s racial history can help us make sense of the water crisis because it exposes intersections between race, class, gender and other identity markers that make various forms of institutional racism difficult to detect. Specifically, it can help us explain how the </w:t>
      </w:r>
      <w:r w:rsidRPr="00E3601D">
        <w:rPr>
          <w:rFonts w:eastAsia="Calibri" w:cs="Times New Roman"/>
          <w:u w:val="single"/>
        </w:rPr>
        <w:t xml:space="preserve">discourse surrounding the Flint water crisis symbolizes the racial status-quo—color-blindness. </w:t>
      </w:r>
      <w:r w:rsidRPr="00E3601D">
        <w:rPr>
          <w:rFonts w:eastAsia="Calibri" w:cs="Times New Roman"/>
          <w:sz w:val="14"/>
        </w:rPr>
        <w:t xml:space="preserve">According to Bonilla-Silva (2014), color-blindness affects African Americans and whites differently. </w:t>
      </w:r>
      <w:r w:rsidRPr="00E3601D">
        <w:rPr>
          <w:rFonts w:eastAsia="Calibri" w:cs="Times New Roman"/>
          <w:b/>
          <w:iCs/>
          <w:u w:val="single"/>
        </w:rPr>
        <w:t>For whites, color-blind practices generate frames that explain away the significance of race in social outcomes. Consequentially, they are useful tools for elites who find it beneficial to deracialize a social injustice like the water crisis</w:t>
      </w:r>
      <w:r w:rsidRPr="00E3601D">
        <w:rPr>
          <w:rFonts w:eastAsia="Calibri" w:cs="Times New Roman"/>
          <w:sz w:val="14"/>
        </w:rPr>
        <w:t xml:space="preserve">. While African Americans participate in public discussions dominated by color-blind practices, they do not rely on color-blind frames to explain racial matters. However, the prevalence of the ideology does complicate their ability to develop an alternative to color-blindness that represents their lived experiences. In sum, color-blind frames allow whites to avoid racial discussions that could have negative socioeconomic impacts while preventing African Americans from using their identity to mobilize against racial injustices. </w:t>
      </w:r>
      <w:r w:rsidRPr="00E3601D">
        <w:rPr>
          <w:rFonts w:eastAsia="Calibri" w:cs="Times New Roman"/>
          <w:b/>
          <w:iCs/>
          <w:u w:val="single"/>
        </w:rPr>
        <w:t>In Flint, officials used color-blindness to produce diagnostic and prognostic frames that kept public attention away from the relationship between race and the political economy</w:t>
      </w:r>
      <w:r w:rsidRPr="00E3601D">
        <w:rPr>
          <w:rFonts w:eastAsia="Calibri" w:cs="Times New Roman"/>
          <w:sz w:val="14"/>
        </w:rPr>
        <w:t xml:space="preserve">. </w:t>
      </w:r>
      <w:r w:rsidRPr="00E3601D">
        <w:rPr>
          <w:rFonts w:eastAsia="Calibri" w:cs="Times New Roman"/>
          <w:u w:val="single"/>
        </w:rPr>
        <w:t>Activists and residents countered those frames, but they did not capitalize on the opportunity to racialize the water crisis.</w:t>
      </w:r>
      <w:r w:rsidRPr="00E3601D">
        <w:rPr>
          <w:rFonts w:eastAsia="Calibri" w:cs="Times New Roman"/>
          <w:sz w:val="14"/>
        </w:rPr>
        <w:t xml:space="preserve"> Ultimately, they spent their time and energy </w:t>
      </w:r>
      <w:r w:rsidRPr="00E3601D">
        <w:rPr>
          <w:rFonts w:eastAsia="Calibri" w:cs="Times New Roman"/>
          <w:u w:val="single"/>
        </w:rPr>
        <w:t>contributing to discussions about past, present, and future political actions instead of producing motivational frames that could incite collective action</w:t>
      </w:r>
      <w:r w:rsidRPr="00E3601D">
        <w:rPr>
          <w:rFonts w:eastAsia="Calibri" w:cs="Times New Roman"/>
          <w:sz w:val="14"/>
        </w:rPr>
        <w:t xml:space="preserve">. In a society where racism is universally considered immoral, racial capitalism thrives because framing processes are controlled by elites who use their power to set political agendas and deracialize social injustices. </w:t>
      </w:r>
    </w:p>
    <w:p w14:paraId="16BC099E" w14:textId="77777777" w:rsidR="00317637" w:rsidRPr="00E3601D" w:rsidRDefault="00317637" w:rsidP="00317637">
      <w:pPr>
        <w:rPr>
          <w:rFonts w:eastAsia="Calibri" w:cs="Times New Roman"/>
          <w:sz w:val="16"/>
        </w:rPr>
      </w:pPr>
    </w:p>
    <w:p w14:paraId="46C9BE60" w14:textId="77777777" w:rsidR="00317637" w:rsidRPr="00E3601D" w:rsidRDefault="00317637" w:rsidP="00317637">
      <w:pPr>
        <w:keepNext/>
        <w:keepLines/>
        <w:spacing w:before="40" w:after="0"/>
        <w:outlineLvl w:val="3"/>
        <w:rPr>
          <w:rFonts w:eastAsia="Times New Roman" w:cs="Times New Roman"/>
          <w:b/>
          <w:iCs/>
          <w:sz w:val="26"/>
        </w:rPr>
      </w:pPr>
      <w:r w:rsidRPr="00E3601D">
        <w:rPr>
          <w:rFonts w:eastAsia="Times New Roman" w:cs="Times New Roman"/>
          <w:b/>
          <w:iCs/>
          <w:sz w:val="26"/>
        </w:rPr>
        <w:t>The affs attempts at water governance recreates racial capitalist structures – neoliberal governmentalities, structural racism, and racial capitalism coalesce resulting in particular ruptures of water-related decision making—with unjust and unsustainable outcomes</w:t>
      </w:r>
    </w:p>
    <w:p w14:paraId="449949C2" w14:textId="77777777" w:rsidR="00317637" w:rsidRPr="00E3601D" w:rsidRDefault="00317637" w:rsidP="00317637">
      <w:pPr>
        <w:rPr>
          <w:rFonts w:eastAsia="Calibri" w:cs="Times New Roman"/>
          <w:sz w:val="16"/>
        </w:rPr>
      </w:pPr>
      <w:r w:rsidRPr="00E3601D">
        <w:rPr>
          <w:rFonts w:eastAsia="Calibri" w:cs="Times New Roman"/>
          <w:b/>
          <w:bCs/>
          <w:sz w:val="26"/>
        </w:rPr>
        <w:t>Harris et al 19</w:t>
      </w:r>
      <w:r w:rsidRPr="00E3601D">
        <w:rPr>
          <w:rFonts w:eastAsia="Calibri" w:cs="Times New Roman"/>
          <w:sz w:val="16"/>
        </w:rPr>
        <w:t xml:space="preserve"> - Leila, professor at the university of British columbia [7-16-2019,"Water Governance: Retheorizing Politics",University Of British Columbia,https://www.mdpi.com/journal/water/special_issues/Water_Governance_Politics acc 6-29-2021] Zhukovsky</w:t>
      </w:r>
    </w:p>
    <w:p w14:paraId="47AF6BFF" w14:textId="77777777" w:rsidR="00317637" w:rsidRPr="00E3601D" w:rsidRDefault="00317637" w:rsidP="00317637">
      <w:pPr>
        <w:rPr>
          <w:rFonts w:eastAsia="Calibri" w:cs="Times New Roman"/>
          <w:sz w:val="14"/>
        </w:rPr>
      </w:pPr>
      <w:r w:rsidRPr="00E3601D">
        <w:rPr>
          <w:rFonts w:eastAsia="Calibri" w:cs="Times New Roman"/>
          <w:sz w:val="14"/>
        </w:rPr>
        <w:t xml:space="preserve">Approaching “the political” from such a broadened perspective, the purpose of this Special Issue is to offer a set of openings and entry points regarding what politics in water governance might mean, and how we might approach it more meaningfully as scholars (and practitioners). One framing that is helpful in highlighting key elements of power that are likely to be significant for such a task is offered by Brisbois and de Loë [29,30]. Highlighted below, these authors extend Lukes’ [31] elaboration of </w:t>
      </w:r>
      <w:r w:rsidRPr="00E3601D">
        <w:rPr>
          <w:rFonts w:eastAsia="Calibri" w:cs="Times New Roman"/>
          <w:u w:val="single"/>
        </w:rPr>
        <w:t>power as instrumental, structural and discursive in the context of collaborative water governance</w:t>
      </w:r>
      <w:r w:rsidRPr="00E3601D">
        <w:rPr>
          <w:rFonts w:eastAsia="Calibri" w:cs="Times New Roman"/>
          <w:sz w:val="14"/>
        </w:rPr>
        <w:t xml:space="preserve">. Instrumental power reflects influence over others exerted through expressions of force (e.g., financial, technical and social) [30,31]. As one example, Bakker et al. [32] trace such concerns with respect to regulatory injustices of water governance for Indigenous peoples in Canada. </w:t>
      </w:r>
      <w:r w:rsidRPr="00E3601D">
        <w:rPr>
          <w:rFonts w:eastAsia="Calibri" w:cs="Times New Roman"/>
          <w:u w:val="single"/>
        </w:rPr>
        <w:t>Structural power refers to the historical, social, economic, and political contexts through which particular water governance arrangements come into being, and (re)produce systems of injustice and inequality</w:t>
      </w:r>
      <w:r w:rsidRPr="00E3601D">
        <w:rPr>
          <w:rFonts w:eastAsia="Calibri" w:cs="Times New Roman"/>
          <w:sz w:val="14"/>
        </w:rPr>
        <w:t xml:space="preserve"> [29–31]. States serve a central role in exercising structural power because they hold (and claim) the authority to determine the problem-framing and set of possible solutions for how water, or water problems, will be governed [29,30,33]. </w:t>
      </w:r>
      <w:r w:rsidRPr="00E3601D">
        <w:rPr>
          <w:rFonts w:eastAsia="Calibri" w:cs="Times New Roman"/>
          <w:b/>
          <w:iCs/>
          <w:u w:val="single"/>
        </w:rPr>
        <w:t>Structural power further includes broader systems of colonialism and racism that (re)produce uneven quantities and qualities of water</w:t>
      </w:r>
      <w:r w:rsidRPr="00E3601D">
        <w:rPr>
          <w:rFonts w:eastAsia="Calibri" w:cs="Times New Roman"/>
          <w:sz w:val="14"/>
        </w:rPr>
        <w:t xml:space="preserve"> [21,34,35]. For instance, systemic inequalities include those constituted through settler colonialism as an economic and political system that structures Indigenous peoples’ ability to assert their self-determination [36,37]. As several authors have asserted through analysis of such considerations, these inequities are not necessarily about specific negotiations and interactions, but much more about the uneven playing field of structural and historical relations. For example, Mushkegowuk (Swampy Cree) scholar Michelle Daigle [38] discusses the ways neoliberal settler colonialism shapes particular types of water governmentalities. She states: Mushkegowuk water governance, like Indigenous water governance across Canada, is further ruptured through neoliberal policies that secure and stimulate capitalist accumulation at the expense of </w:t>
      </w:r>
      <w:r w:rsidRPr="00E3601D">
        <w:rPr>
          <w:rFonts w:eastAsia="Calibri" w:cs="Times New Roman"/>
          <w:sz w:val="14"/>
        </w:rPr>
        <w:lastRenderedPageBreak/>
        <w:t xml:space="preserve">Indigenous autonomy and environmental sustainability. [38] In this example, </w:t>
      </w:r>
      <w:r w:rsidRPr="00E3601D">
        <w:rPr>
          <w:rFonts w:eastAsia="Calibri" w:cs="Times New Roman"/>
          <w:b/>
          <w:iCs/>
          <w:u w:val="single"/>
        </w:rPr>
        <w:t>neoliberal governmentalities, structural racism, and racial capitalism coalesce resulting in particular ruptures of water-related decision making—with unjust and unsustainable outcomes.</w:t>
      </w:r>
      <w:r w:rsidRPr="00E3601D">
        <w:rPr>
          <w:rFonts w:eastAsia="Calibri" w:cs="Times New Roman"/>
          <w:sz w:val="14"/>
        </w:rPr>
        <w:t xml:space="preserve"> To appropriately highlight these longer histories, and broader relations of power and inequality that structure water governance, it is </w:t>
      </w:r>
      <w:r w:rsidRPr="00E3601D">
        <w:rPr>
          <w:rFonts w:eastAsia="Calibri" w:cs="Times New Roman"/>
          <w:u w:val="single"/>
        </w:rPr>
        <w:t xml:space="preserve">important to engage multi-scalar lenses, and to embed an analysis of current decisions and outcomes in relation to broader histories and contexts </w:t>
      </w:r>
      <w:r w:rsidRPr="00E3601D">
        <w:rPr>
          <w:rFonts w:eastAsia="Calibri" w:cs="Times New Roman"/>
          <w:sz w:val="14"/>
        </w:rPr>
        <w:t xml:space="preserve">(e.g., of neoliberal hegemony, racial capitalism, and colonialism) (e.g., [21,35]). It is important thus to note that </w:t>
      </w:r>
      <w:r w:rsidRPr="00E3601D">
        <w:rPr>
          <w:rFonts w:eastAsia="Calibri" w:cs="Times New Roman"/>
          <w:u w:val="single"/>
        </w:rPr>
        <w:t>structural power is not necessarily the direct interplay among opposing actors or interests, but often more diffuse historical trajectories and systems</w:t>
      </w:r>
      <w:r w:rsidRPr="00E3601D">
        <w:rPr>
          <w:rFonts w:eastAsia="Calibri" w:cs="Times New Roman"/>
          <w:sz w:val="14"/>
        </w:rPr>
        <w:t xml:space="preserve"> (of inequality, or political economy) that impinge on water governance and its current instantiations. Discursive power is another dimension and refers to the capacity of actors to construct or shape norms, values, and framings, including in ways that prevent actors from recognizing that particular solutions or implements can harm their interests (see [30,31]). Such power is often characterized using governmentality–defined by Foucault as “the conduct of conduct” [39,40], or the myriad ways that human behavior is directed and regulated, often in ways that are diffuse, everyday, self-oriented, and implicated in a range of socio-political relations beyond formal spheres of “politics” (at times referred to as capillary power). Among other examples, Vos and Boelens [41] </w:t>
      </w:r>
      <w:r w:rsidRPr="00E3601D">
        <w:rPr>
          <w:rFonts w:eastAsia="Calibri" w:cs="Times New Roman"/>
          <w:b/>
          <w:iCs/>
          <w:u w:val="single"/>
        </w:rPr>
        <w:t>examine water justice in relation to the virtual water trade and argue that neoliberal water governmentalities “aim to organize and direct water users’ behavior by approaching users as rational, enterprising agents who economically benefit from water development</w:t>
      </w:r>
      <w:r w:rsidRPr="00E3601D">
        <w:rPr>
          <w:rFonts w:eastAsia="Calibri" w:cs="Times New Roman"/>
          <w:sz w:val="14"/>
        </w:rPr>
        <w:t xml:space="preserve"> . . . ” [41]. Other examples similarly highlight certain discourses of conservation, efficiency, or even the human right to water that condition particular water-related uses or shifts. Consider, for instance, the argument </w:t>
      </w:r>
      <w:r w:rsidRPr="00E3601D">
        <w:rPr>
          <w:rFonts w:eastAsia="Calibri" w:cs="Times New Roman"/>
          <w:u w:val="single"/>
        </w:rPr>
        <w:t>that a focus on the human right to water can privilege human users over ecosystems, or that this discourse and policy has also served as justification for large water transfers from rural users to urban consumers</w:t>
      </w:r>
      <w:r w:rsidRPr="00E3601D">
        <w:rPr>
          <w:rFonts w:eastAsia="Calibri" w:cs="Times New Roman"/>
          <w:sz w:val="14"/>
        </w:rPr>
        <w:t xml:space="preserve"> [42,43].</w:t>
      </w:r>
    </w:p>
    <w:p w14:paraId="2FCEEB48" w14:textId="77777777" w:rsidR="00317637" w:rsidRPr="00E3601D" w:rsidRDefault="00317637" w:rsidP="00317637">
      <w:pPr>
        <w:keepNext/>
        <w:keepLines/>
        <w:pageBreakBefore/>
        <w:spacing w:before="40" w:after="0"/>
        <w:jc w:val="center"/>
        <w:outlineLvl w:val="2"/>
        <w:rPr>
          <w:rFonts w:eastAsia="Times New Roman" w:cs="Times New Roman"/>
          <w:b/>
          <w:sz w:val="26"/>
          <w:u w:val="single"/>
        </w:rPr>
      </w:pPr>
      <w:r w:rsidRPr="00E3601D">
        <w:rPr>
          <w:rFonts w:eastAsia="Times New Roman" w:cs="Times New Roman"/>
          <w:b/>
          <w:sz w:val="26"/>
          <w:u w:val="single"/>
        </w:rPr>
        <w:lastRenderedPageBreak/>
        <w:t>L – biodiversity</w:t>
      </w:r>
    </w:p>
    <w:p w14:paraId="3024F43C" w14:textId="77777777" w:rsidR="00317637" w:rsidRPr="00E3601D" w:rsidRDefault="00317637" w:rsidP="00317637">
      <w:pPr>
        <w:keepNext/>
        <w:keepLines/>
        <w:spacing w:before="40" w:after="0"/>
        <w:outlineLvl w:val="3"/>
        <w:rPr>
          <w:rFonts w:eastAsia="Times New Roman" w:cs="Times New Roman"/>
          <w:b/>
          <w:iCs/>
          <w:sz w:val="26"/>
        </w:rPr>
      </w:pPr>
      <w:r w:rsidRPr="00E3601D">
        <w:rPr>
          <w:rFonts w:eastAsia="Times New Roman" w:cs="Times New Roman"/>
          <w:b/>
          <w:iCs/>
          <w:sz w:val="26"/>
        </w:rPr>
        <w:t>The aff attempts to address biodiversity while entrenching the system that formed it</w:t>
      </w:r>
    </w:p>
    <w:p w14:paraId="14BA7BCA" w14:textId="77777777" w:rsidR="00317637" w:rsidRPr="00E3601D" w:rsidRDefault="00317637" w:rsidP="00317637">
      <w:pPr>
        <w:rPr>
          <w:rFonts w:eastAsia="Calibri" w:cs="Times New Roman"/>
        </w:rPr>
      </w:pPr>
      <w:r w:rsidRPr="00E3601D">
        <w:rPr>
          <w:rFonts w:eastAsia="Calibri" w:cs="Times New Roman"/>
          <w:b/>
          <w:bCs/>
          <w:sz w:val="26"/>
        </w:rPr>
        <w:t>Dawson 16</w:t>
      </w:r>
      <w:r w:rsidRPr="00E3601D">
        <w:rPr>
          <w:rFonts w:eastAsia="Calibri" w:cs="Times New Roman"/>
        </w:rPr>
        <w:t xml:space="preserve"> - Ashley, author, activist, and professor of English at the CUNY Graduate Center [8-24-2016,"Capitalism driving biodiversity loss to point of no return",Climate &amp;amp; Capitalism,https://climateandcapitalism.com/2016/08/24/capitalism-drives-biodiversity-loss-to-point-of-no-return/ acc 6-25-2021] Zhukovsky</w:t>
      </w:r>
    </w:p>
    <w:p w14:paraId="512BADA1" w14:textId="77777777" w:rsidR="00317637" w:rsidRPr="00E3601D" w:rsidRDefault="00317637" w:rsidP="00317637">
      <w:pPr>
        <w:rPr>
          <w:rFonts w:eastAsia="Calibri" w:cs="Times New Roman"/>
        </w:rPr>
      </w:pPr>
      <w:r w:rsidRPr="00E3601D">
        <w:rPr>
          <w:rFonts w:eastAsia="Calibri" w:cs="Times New Roman"/>
        </w:rPr>
        <w:t xml:space="preserve"> </w:t>
      </w:r>
      <w:r w:rsidRPr="00E3601D">
        <w:rPr>
          <w:rFonts w:eastAsia="Calibri" w:cs="Times New Roman"/>
          <w:u w:val="single"/>
        </w:rPr>
        <w:t>Capitalism is predicated on endless expansion</w:t>
      </w:r>
      <w:r w:rsidRPr="00E3601D">
        <w:rPr>
          <w:rFonts w:eastAsia="Calibri" w:cs="Times New Roman"/>
        </w:rPr>
        <w:t xml:space="preserve">. It is a socio-economic system that </w:t>
      </w:r>
      <w:r w:rsidRPr="00E3601D">
        <w:rPr>
          <w:rFonts w:eastAsia="Calibri" w:cs="Times New Roman"/>
          <w:u w:val="single"/>
        </w:rPr>
        <w:t>must grow indefinitely or cease to exist.</w:t>
      </w:r>
      <w:r w:rsidRPr="00E3601D">
        <w:rPr>
          <w:rFonts w:eastAsia="Calibri" w:cs="Times New Roman"/>
        </w:rPr>
        <w:t xml:space="preserve"> And it has to grow at a compound rate, leading it to commodify and consume ever-greater portions of the planet at an accelerating velocity. Since we only have one planet, there is clearly a fundamental contradiction between our economic system and the environment upon which it, and all of humanity, ultimately depends. But </w:t>
      </w:r>
      <w:r w:rsidRPr="00E3601D">
        <w:rPr>
          <w:rFonts w:eastAsia="Calibri" w:cs="Times New Roman"/>
          <w:u w:val="single"/>
        </w:rPr>
        <w:t>since capitalism grows in a spatially uneven manner, some people can live obscenely affluent, insulated lives while other people face stark ecological catastrophe</w:t>
      </w:r>
      <w:r w:rsidRPr="00E3601D">
        <w:rPr>
          <w:rFonts w:eastAsia="Calibri" w:cs="Times New Roman"/>
        </w:rPr>
        <w:t xml:space="preserve">. But at some point, </w:t>
      </w:r>
      <w:r w:rsidRPr="00E3601D">
        <w:rPr>
          <w:rFonts w:eastAsia="Calibri" w:cs="Times New Roman"/>
          <w:u w:val="single"/>
        </w:rPr>
        <w:t>capitalism will take the entire planet past a point of ecological destruction</w:t>
      </w:r>
      <w:r w:rsidRPr="00E3601D">
        <w:rPr>
          <w:rFonts w:eastAsia="Calibri" w:cs="Times New Roman"/>
        </w:rPr>
        <w:t xml:space="preserve"> from which there will be no return, at least on any time scale that is meaningful for human beings.</w:t>
      </w:r>
    </w:p>
    <w:p w14:paraId="13B0CAA3" w14:textId="77777777" w:rsidR="00317637" w:rsidRPr="00E3601D" w:rsidRDefault="00317637" w:rsidP="00317637">
      <w:pPr>
        <w:rPr>
          <w:rFonts w:eastAsia="Calibri" w:cs="Times New Roman"/>
        </w:rPr>
      </w:pPr>
      <w:r w:rsidRPr="00E3601D">
        <w:rPr>
          <w:rFonts w:eastAsia="Calibri" w:cs="Times New Roman"/>
          <w:b/>
          <w:iCs/>
          <w:u w:val="single"/>
        </w:rPr>
        <w:t>Current rates of extinction suggest that we are approaching that point</w:t>
      </w:r>
      <w:r w:rsidRPr="00E3601D">
        <w:rPr>
          <w:rFonts w:eastAsia="Calibri" w:cs="Times New Roman"/>
        </w:rPr>
        <w:t xml:space="preserve">. Looked at in historical perspective, </w:t>
      </w:r>
      <w:r w:rsidRPr="00E3601D">
        <w:rPr>
          <w:rFonts w:eastAsia="Calibri" w:cs="Times New Roman"/>
          <w:u w:val="single"/>
        </w:rPr>
        <w:t>species often go extinct, but, at the same time, new species are also constantly evolving in a process called speciation</w:t>
      </w:r>
      <w:r w:rsidRPr="00E3601D">
        <w:rPr>
          <w:rFonts w:eastAsia="Calibri" w:cs="Times New Roman"/>
        </w:rPr>
        <w:t xml:space="preserve">. At the moment, however, </w:t>
      </w:r>
      <w:r w:rsidRPr="00E3601D">
        <w:rPr>
          <w:rFonts w:eastAsia="Calibri" w:cs="Times New Roman"/>
          <w:b/>
          <w:iCs/>
          <w:u w:val="single"/>
        </w:rPr>
        <w:t>the rate of extinction far exceeds the rate of speciation</w:t>
      </w:r>
      <w:r w:rsidRPr="00E3601D">
        <w:rPr>
          <w:rFonts w:eastAsia="Calibri" w:cs="Times New Roman"/>
        </w:rPr>
        <w:t xml:space="preserve">. Studies suggest that </w:t>
      </w:r>
      <w:r w:rsidRPr="00E3601D">
        <w:rPr>
          <w:rFonts w:eastAsia="Calibri" w:cs="Times New Roman"/>
          <w:u w:val="single"/>
        </w:rPr>
        <w:t>over the last fifty years a shockingly high 40 percent of the world’s flora and fauna have become extinct. And this extinction rate is accelerating</w:t>
      </w:r>
      <w:r w:rsidRPr="00E3601D">
        <w:rPr>
          <w:rFonts w:eastAsia="Calibri" w:cs="Times New Roman"/>
        </w:rPr>
        <w:t>.</w:t>
      </w:r>
    </w:p>
    <w:p w14:paraId="005A9E32" w14:textId="77777777" w:rsidR="00317637" w:rsidRPr="00E3601D" w:rsidRDefault="00317637" w:rsidP="00317637">
      <w:pPr>
        <w:rPr>
          <w:rFonts w:eastAsia="Calibri" w:cs="Times New Roman"/>
        </w:rPr>
      </w:pPr>
      <w:r w:rsidRPr="00E3601D">
        <w:rPr>
          <w:rFonts w:eastAsia="Calibri" w:cs="Times New Roman"/>
        </w:rPr>
        <w:t xml:space="preserve">There are a number of factors that explain the dramatic mass extinction event that we are living through. By far the most important is habitat destruction. While all of the world’s ecosystems host myriad wonderfully diverse life forms, the </w:t>
      </w:r>
      <w:r w:rsidRPr="00E3601D">
        <w:rPr>
          <w:rFonts w:eastAsia="Calibri" w:cs="Times New Roman"/>
          <w:u w:val="single"/>
        </w:rPr>
        <w:t>greatest troves of biodiversity are concentrated in a few regions. The richest places on the planet in terms of biodiversity are tropical rainforests. And these rainforests are being burnt and chopped down at alarming rates.</w:t>
      </w:r>
    </w:p>
    <w:p w14:paraId="2F738283" w14:textId="77777777" w:rsidR="00317637" w:rsidRPr="00E3601D" w:rsidRDefault="00317637" w:rsidP="00317637">
      <w:pPr>
        <w:rPr>
          <w:rFonts w:eastAsia="Calibri" w:cs="Times New Roman"/>
          <w:u w:val="single"/>
        </w:rPr>
      </w:pPr>
      <w:r w:rsidRPr="00E3601D">
        <w:rPr>
          <w:rFonts w:eastAsia="Calibri" w:cs="Times New Roman"/>
        </w:rPr>
        <w:t xml:space="preserve">Why is this destruction taking place? </w:t>
      </w:r>
      <w:r w:rsidRPr="00E3601D">
        <w:rPr>
          <w:rFonts w:eastAsia="Calibri" w:cs="Times New Roman"/>
          <w:u w:val="single"/>
        </w:rPr>
        <w:t>While they may be rich in biodiversity, the countries where rainforests are located are poor in economic terms.</w:t>
      </w:r>
      <w:r w:rsidRPr="00E3601D">
        <w:rPr>
          <w:rFonts w:eastAsia="Calibri" w:cs="Times New Roman"/>
        </w:rPr>
        <w:t xml:space="preserve"> With few exceptions, they were </w:t>
      </w:r>
      <w:r w:rsidRPr="00E3601D">
        <w:rPr>
          <w:rFonts w:eastAsia="Calibri" w:cs="Times New Roman"/>
          <w:b/>
          <w:iCs/>
          <w:u w:val="single"/>
        </w:rPr>
        <w:t>subjected to colonial domination and in recent decades, have struggled to escape crippling debt repayments imposed by nations like the US</w:t>
      </w:r>
      <w:r w:rsidRPr="00E3601D">
        <w:rPr>
          <w:rFonts w:eastAsia="Calibri" w:cs="Times New Roman"/>
        </w:rPr>
        <w:t>. These places also inherited extreme economic and social stratification from the colonial era</w:t>
      </w:r>
      <w:r w:rsidRPr="00E3601D">
        <w:rPr>
          <w:rFonts w:eastAsia="Calibri" w:cs="Times New Roman"/>
          <w:u w:val="single"/>
        </w:rPr>
        <w:t>. In a country like Brazil, for instance, just 3 percent of the population owns two-thirds of all arable land</w:t>
      </w:r>
      <w:r w:rsidRPr="00E3601D">
        <w:rPr>
          <w:rFonts w:eastAsia="Calibri" w:cs="Times New Roman"/>
        </w:rPr>
        <w:t xml:space="preserve">. As a result, </w:t>
      </w:r>
      <w:r w:rsidRPr="00E3601D">
        <w:rPr>
          <w:rFonts w:eastAsia="Calibri" w:cs="Times New Roman"/>
          <w:u w:val="single"/>
        </w:rPr>
        <w:t>while poor farmers cut down the Amazon rainforest in a struggle to subsist, huge agribusiness corporations pay loggers to fell trees in order to grow crops and raise cattle for international markets.</w:t>
      </w:r>
    </w:p>
    <w:p w14:paraId="7D62A4B8" w14:textId="77777777" w:rsidR="00317637" w:rsidRPr="00E3601D" w:rsidRDefault="00317637" w:rsidP="00317637">
      <w:pPr>
        <w:rPr>
          <w:rFonts w:eastAsia="Calibri" w:cs="Times New Roman"/>
        </w:rPr>
      </w:pPr>
    </w:p>
    <w:p w14:paraId="4C5619DC" w14:textId="77777777" w:rsidR="00317637" w:rsidRPr="00E3601D" w:rsidRDefault="00317637" w:rsidP="00317637">
      <w:pPr>
        <w:keepNext/>
        <w:keepLines/>
        <w:spacing w:before="40" w:after="0"/>
        <w:outlineLvl w:val="3"/>
        <w:rPr>
          <w:rFonts w:eastAsia="Times New Roman" w:cs="Times New Roman"/>
          <w:b/>
          <w:iCs/>
          <w:sz w:val="26"/>
        </w:rPr>
      </w:pPr>
      <w:r w:rsidRPr="00E3601D">
        <w:rPr>
          <w:rFonts w:eastAsia="Times New Roman" w:cs="Times New Roman"/>
          <w:b/>
          <w:iCs/>
          <w:sz w:val="26"/>
        </w:rPr>
        <w:t xml:space="preserve">Their attempts to protect keystone species as a recourse to be sold for human consumption acts as a commodifying act that reenforces racial capitalism + capitalism makes their impact inevitable </w:t>
      </w:r>
    </w:p>
    <w:p w14:paraId="1E2ADFDF" w14:textId="77777777" w:rsidR="00317637" w:rsidRPr="00E3601D" w:rsidRDefault="00317637" w:rsidP="00317637">
      <w:pPr>
        <w:rPr>
          <w:rFonts w:eastAsia="Calibri" w:cs="Times New Roman"/>
        </w:rPr>
      </w:pPr>
      <w:r w:rsidRPr="00E3601D">
        <w:rPr>
          <w:rFonts w:eastAsia="Calibri" w:cs="Times New Roman"/>
          <w:b/>
          <w:bCs/>
          <w:sz w:val="26"/>
        </w:rPr>
        <w:t>Longo et al 14</w:t>
      </w:r>
      <w:r w:rsidRPr="00E3601D">
        <w:rPr>
          <w:rFonts w:eastAsia="Calibri" w:cs="Times New Roman"/>
        </w:rPr>
        <w:t xml:space="preserve"> – Stefano, assistant professor of sociology at North Carolina State University, Rebecca Clausen,associate professor of sociology at Fort Lewis College,Brett Clark,associate professor of sociology at the University of Utah[12-1-2014,"Capitalism And The Commodification Of </w:t>
      </w:r>
      <w:r w:rsidRPr="00E3601D">
        <w:rPr>
          <w:rFonts w:eastAsia="Calibri" w:cs="Times New Roman"/>
        </w:rPr>
        <w:lastRenderedPageBreak/>
        <w:t>Salmon",Monthly Review,https://monthlyreview.org/2014/12/01/capitalism-and-the-commodification-of-salmon/ acc 6-29-2021] Zhukovsky</w:t>
      </w:r>
    </w:p>
    <w:p w14:paraId="6DDB2468" w14:textId="77777777" w:rsidR="00317637" w:rsidRPr="00E3601D" w:rsidRDefault="00317637" w:rsidP="00317637">
      <w:pPr>
        <w:rPr>
          <w:rFonts w:eastAsia="Calibri" w:cs="Times New Roman"/>
          <w:sz w:val="16"/>
        </w:rPr>
      </w:pPr>
      <w:r w:rsidRPr="00E3601D">
        <w:rPr>
          <w:rFonts w:eastAsia="Calibri" w:cs="Times New Roman"/>
          <w:sz w:val="16"/>
        </w:rPr>
        <w:t xml:space="preserve">The </w:t>
      </w:r>
      <w:r w:rsidRPr="00E3601D">
        <w:rPr>
          <w:rFonts w:eastAsia="Calibri" w:cs="Times New Roman"/>
          <w:u w:val="single"/>
        </w:rPr>
        <w:t>aquaculture industry and corporate investors are championing this recent development in food biotechnology. They propose that this “invention” will yield ecological benefits, such as preserving wild salmon, while enhancing efficiency.</w:t>
      </w:r>
      <w:r w:rsidRPr="00E3601D">
        <w:rPr>
          <w:rFonts w:eastAsia="Calibri" w:cs="Times New Roman"/>
          <w:sz w:val="16"/>
        </w:rPr>
        <w:t xml:space="preserve"> The biotechnology sector is excited, as the unprecedented approval of genetically modified animal species for human consumption opens the door for the food industry into this realm of production. While genetically engineered plants have been readily produced and consumed in the United States, animals represent the next great market leap. </w:t>
      </w:r>
      <w:r w:rsidRPr="00E3601D">
        <w:rPr>
          <w:rFonts w:eastAsia="Calibri" w:cs="Times New Roman"/>
          <w:b/>
          <w:iCs/>
          <w:u w:val="single"/>
        </w:rPr>
        <w:t>The story of genetically modified salmon is bound to the commodification of food, the intensification of seafood production, the overexploitation of fish stocks, and so-called technological solutions to address environmental problems</w:t>
      </w:r>
      <w:r w:rsidRPr="00E3601D">
        <w:rPr>
          <w:rFonts w:eastAsia="Calibri" w:cs="Times New Roman"/>
          <w:sz w:val="16"/>
        </w:rPr>
        <w:t>. Unfortunately, the discussion of fisheries and oceans is constrained by ideological justifications that prevent a comprehensive assessment. For example</w:t>
      </w:r>
      <w:r w:rsidRPr="00E3601D">
        <w:rPr>
          <w:rFonts w:eastAsia="Calibri" w:cs="Times New Roman"/>
          <w:b/>
          <w:iCs/>
          <w:u w:val="single"/>
        </w:rPr>
        <w:t>, the depletion of fisheries is often referred to as a tragedy of the commons, where too many selfish fishers are chasing too few fish. Private property and technology are generally presented as solutions that will save fisheries and feed the world’s growing population.</w:t>
      </w:r>
      <w:r w:rsidRPr="00E3601D">
        <w:rPr>
          <w:rFonts w:eastAsia="Calibri" w:cs="Times New Roman"/>
          <w:sz w:val="16"/>
        </w:rPr>
        <w:t xml:space="preserve"> This argument has been used to justify subsequent conservation and management policies in fisheries. We contend that it is an inadequate explanation for the decline in fish populations and that its solutions are misdirected and problematic. As a counter, </w:t>
      </w:r>
      <w:r w:rsidRPr="00E3601D">
        <w:rPr>
          <w:rFonts w:eastAsia="Calibri" w:cs="Times New Roman"/>
          <w:u w:val="single"/>
        </w:rPr>
        <w:t>we propose that the tragedy of the commodity serves as a more appropriate explanation for the sweeping changes in oceans, fisheries, and recent efforts to introduce genetically modified salmon</w:t>
      </w:r>
      <w:r w:rsidRPr="00E3601D">
        <w:rPr>
          <w:rFonts w:eastAsia="Calibri" w:cs="Times New Roman"/>
          <w:sz w:val="16"/>
        </w:rPr>
        <w:t xml:space="preserve">. This </w:t>
      </w:r>
      <w:r w:rsidRPr="00E3601D">
        <w:rPr>
          <w:rFonts w:eastAsia="Calibri" w:cs="Times New Roman"/>
          <w:b/>
          <w:iCs/>
          <w:u w:val="single"/>
        </w:rPr>
        <w:t>alternative approach presents how the logic of capital has shaped production and commodification processes.</w:t>
      </w:r>
      <w:r w:rsidRPr="00E3601D">
        <w:rPr>
          <w:rFonts w:eastAsia="Calibri" w:cs="Times New Roman"/>
          <w:sz w:val="16"/>
        </w:rPr>
        <w:t xml:space="preserve"> It also highlights how the most recent case of biotechnology in relation to salmon serves the needs of capital by increasing control of biological and ecological systems in order to better conform to economic dictates. The genetic modification of salmon is part of a biological speedup, whereby natural processes are transformed to achieve faster rates of return in the food marketplace. Like terrestrial ecosystems, marine ecosystems have come under increasing anthropogenic pressure. Recently, a team of scientists concluded that no area of the world ocean “is unaffected by human influence.”3 </w:t>
      </w:r>
      <w:r w:rsidRPr="00E3601D">
        <w:rPr>
          <w:rFonts w:eastAsia="Calibri" w:cs="Times New Roman"/>
          <w:u w:val="single"/>
        </w:rPr>
        <w:t>The majority of the world’s fisheries are either fully exploited, overexploited, or depleted. It is estimated “that the global ocean has lost more than 90% of large predatory fishes” since the pre-industrial level</w:t>
      </w:r>
      <w:r w:rsidRPr="00E3601D">
        <w:rPr>
          <w:rFonts w:eastAsia="Calibri" w:cs="Times New Roman"/>
          <w:sz w:val="16"/>
        </w:rPr>
        <w:t xml:space="preserve">.4 Scientists have concluded that fisheries and their associated ecosystems are being threatened on a scale unparalleled in human history. Oceans and other aquatic ecosystems have provided essential ecological services and have been a source of food for humans for millennia. Archeological evidence suggests that coastal human societies, including prehistoric civilizations, affected the size and makeup of marine populations, yet did not generally exploit them to the degree that could threaten fish populations with collapse.5 This situation changed with the rise of the capitalist system. The scale and pace of human impacts on marine species increased during the sixteenth century with colonial expansion. It greatly accelerated following the Industrial Revolution in the nineteenth century, with the development of new systems of mass transportation, such as railways, as well as other technologies, in particular the steam engine and refrigeration, which allowed for considerable expansion of fish production and consumption. Steam engines in boats permitted fishers to enlarge the range of their harvest at sea. Refrigeration allowed for larger quantities of fish to be captured, while boats could stay at sea longer without loss due to spoilage. Railways extended the seafood market, as inland populations gained access to fisheries products.6 While modern industrialized fishing efforts first emerged in the nineteenth century, the post-Second World War period marked a dramatic rise in marine catches that threatened the biodiversity and well-being of ocean systems on a global scale.7 Following the war, the amount of capital and energy invested in fishing operations continued to swell. Advanced fishing technologies and techniques rapidly increased the intensity and capacity of fishing operations. Global captures increased more than four-fold between 1950 and 2000, from almost 20 million tons to about 90 million tons. In the 1950s and ‘60s, the global fishing effort expanded at a rate faster than that of human population growth.8 Massive ships, employing state-of-the-art location technology, typify modern fishing operations. Industrial fishing operations use three main types of fishing technologies: trawlers, longlines, and purse seines. Factory trawlers deploy massive nets that are either pulled through the open sea like a large parachute or dragged across the ocean floor, sometimes thousands of feet below the surface. This practice stirs up ground fish and crustaceans, which are valuable target species, while causing much habitat destruction. Longlines make use of a string of baited hooks that hang from a main line, which can stretch for miles. The largest industrial longlines can contain thousands of baited hooks. This practice is often used in commercial fishing operations targeting pelagic species such as tuna, halibut, and swordfish. Purse seines make use of massive nets that are used to encircle schools of aggregating species like tuna. These nets can have a circumference of over a mile and can harvest many tons of fish in a single haul. In addition to target species, bycatch (unintentionally harvested fish that are unwanted, illegal to catch, or lack a market) are inevitably captured, particularly by the large-scale fishing techniques described above. These unintentionally captured species not only include other fish, but marine mammals, such as dolphins, and birds. Approximately one-third of all species captured in fishing operations in the United States are killed and discarded as bycatch.9 The use of advanced location technologies—such as sonar—has made these capture systems even more lethal. </w:t>
      </w:r>
      <w:r w:rsidRPr="00E3601D">
        <w:rPr>
          <w:rFonts w:eastAsia="Calibri" w:cs="Times New Roman"/>
          <w:b/>
          <w:iCs/>
          <w:u w:val="single"/>
        </w:rPr>
        <w:t>Throughout the twentieth century, overfishing practices prompted international efforts to manage fisheries to mitigate the consequent impacts on marine and social systems</w:t>
      </w:r>
      <w:r w:rsidRPr="00E3601D">
        <w:rPr>
          <w:rFonts w:eastAsia="Calibri" w:cs="Times New Roman"/>
          <w:sz w:val="16"/>
        </w:rPr>
        <w:t xml:space="preserve">. Management strategies, </w:t>
      </w:r>
      <w:r w:rsidRPr="00E3601D">
        <w:rPr>
          <w:rFonts w:eastAsia="Calibri" w:cs="Times New Roman"/>
          <w:sz w:val="16"/>
        </w:rPr>
        <w:lastRenderedPageBreak/>
        <w:t xml:space="preserve">such as maximum sustainable yield, which became firmly established in the 1950s, and maximum economic yield, sought to determine specific levels of harvesting that would not undermine long-term fish production. In other words, </w:t>
      </w:r>
      <w:r w:rsidRPr="00E3601D">
        <w:rPr>
          <w:rFonts w:eastAsia="Calibri" w:cs="Times New Roman"/>
          <w:u w:val="single"/>
        </w:rPr>
        <w:t>calculations were made to estimate what was the maximum amount of fish that could be captured, without harming the reproductive capacity of a specific fish stock</w:t>
      </w:r>
      <w:r w:rsidRPr="00E3601D">
        <w:rPr>
          <w:rFonts w:eastAsia="Calibri" w:cs="Times New Roman"/>
          <w:sz w:val="16"/>
        </w:rPr>
        <w:t xml:space="preserve">. Given the dominance of the logic of capital, these management approaches prioritized economic interests, emphasizing the use of market incentives and private property, such as rights to fish, as mechanisms to achieve desired goals. </w:t>
      </w:r>
      <w:r w:rsidRPr="00E3601D">
        <w:rPr>
          <w:rFonts w:eastAsia="Calibri" w:cs="Times New Roman"/>
          <w:u w:val="single"/>
        </w:rPr>
        <w:t>These management methods have come under extensive criticism, particularly when stocks—such as the cod in the Newfoundland fishery—collapse even after they have been closely managed</w:t>
      </w:r>
      <w:r w:rsidRPr="00E3601D">
        <w:rPr>
          <w:rFonts w:eastAsia="Calibri" w:cs="Times New Roman"/>
          <w:sz w:val="16"/>
        </w:rPr>
        <w:t xml:space="preserve">.10 Nevertheless, they continue to serve as the basis for contemporary management strategies. Despite these management strategies, the increasing fishing capacity and technology associated with capturing marine species has devastated many marine stocks and ecosystems, particularly species higher in the food web, such as salmon and tuna. Thus, there have been efforts to better understand and explain why this is occurring, and what can and should be done about it. The most pervasive explanation for fisheries depletion or collapse is the “tragedy of the commons” thesis developed by ecologist Garrett Hardin in the late 1960s. In brief, Hardin asserts that the combination of overpopulation and greedy individuals will eventually destroy all resources that are held in common, such as fisheries. That is, the individual propensity toward self-interest will exploit common-pool resources without regard of the potential social or ecological impacts. According to Hardin, “freedom in common brings ruin to all.”11 He contended that there are two ways to prevent these tragedies from occurring. Either top-down state control of common property resources—in fisheries, for example, instituting and enforcing fishing seasons and management programs such as quotas—or the commons must be enclosed through private ownership, which would limit access and promote protection of the resources. Hardin generally endorsed the latter approach, especially privatization. In his famous treatise, “Lifeboat Ethics: The Case Against Helping the Poor,” Hardin extended his discussion of the commons and what he saw as associated concerns, overpopulation, hunger, and poverty. He explained, “under a system of private property, the men who own property recognize their responsibility to care for it, for if they don’t they will eventually suffer.”12 Hardin’s thesis has generated much debate over the last several decades. It is hailed by many, and criticized by some. We contend that Hardin and those associated with his argument focus on the wrong aspect of social organization—the commons—as the locus of the problem. Furthermore, his argument lacks necessary historical insight and social context. We argue that capitalist commodity production is an essential institutional force that has contributed to the massive depletion of ecological resources—such as fish stock—on a global scale. Rather than a tragedy of the commons, it is the tragedy of the commodity that needs to be assessed. It is necessary to scrutinize the system of production and its underlying logic in order to better understand the roots of the oceanic crisis. Global marine fisheries, once thought to be infinite, clearly indicate the onset of a crisis. Many fisheries scientists, including Daniel Pauly, contend that several fish populations are being harvested at a faster rate than they can reproduce.13 While overall fishing effort has been steadily increasing, the cumulative yields of all species in large marine ecosystems have been in decline since the 1980s.14 Marine species are stressed primarily due to anthropogenic activities such as overexploitation of stocks and habitat loss due to environmental degradation. Fisheries scientist Boris Worm and his colleagues predict that if trends of increasing pressure and loss of biodiversity in marine ecosystems continue unchanged, the collapse of all taxa that are currently fished could occur by the middle of the twenty-first century.15 Such changes have not been frequent occurrences in human history until very recently. The collapse of marine fisheries points to systematic changes in the ways that social systems interact with marine ecosystems.16 In the development of our analysis, we use Marx’s famous aphorism on tragedy and farce as a guiding thread. In The Eighteenth Brumaire of Louis Bonaparte, Marx states, “Hegel remarks somewhere that all facts and personages of great importance in world history occur, as it were, twice. He forgot to add: the first time as tragedy, the second as farce.”17 Thus, we suggest that </w:t>
      </w:r>
      <w:r w:rsidRPr="00E3601D">
        <w:rPr>
          <w:rFonts w:eastAsia="Calibri" w:cs="Times New Roman"/>
          <w:b/>
          <w:iCs/>
          <w:u w:val="single"/>
        </w:rPr>
        <w:t>the initial “tragedy” of resource depletion associated with capitalist commodity production can often return as the “farce” of market or technological solutions in an attempt to address the various problems that have emerged</w:t>
      </w:r>
      <w:r w:rsidRPr="00E3601D">
        <w:rPr>
          <w:rFonts w:eastAsia="Calibri" w:cs="Times New Roman"/>
          <w:sz w:val="16"/>
        </w:rPr>
        <w:t xml:space="preserve">. Indeed, </w:t>
      </w:r>
      <w:r w:rsidRPr="00E3601D">
        <w:rPr>
          <w:rFonts w:eastAsia="Calibri" w:cs="Times New Roman"/>
          <w:u w:val="single"/>
        </w:rPr>
        <w:t>environmental organizations and the policy establishment are quick to promote privatization of resources</w:t>
      </w:r>
      <w:r w:rsidRPr="00E3601D">
        <w:rPr>
          <w:rFonts w:eastAsia="Calibri" w:cs="Times New Roman"/>
          <w:sz w:val="16"/>
        </w:rPr>
        <w:t xml:space="preserve">—i.e., market solutions—and technological fixes for addressing environmental problems or tragedies. In contrast, </w:t>
      </w:r>
      <w:r w:rsidRPr="00E3601D">
        <w:rPr>
          <w:rFonts w:eastAsia="Calibri" w:cs="Times New Roman"/>
          <w:b/>
          <w:iCs/>
          <w:u w:val="single"/>
        </w:rPr>
        <w:t>the tragedy of the commodity approach requires that we “lift the veil” that conceals the social relations of capitalist commodity production that contribute to environmental degradation. In doing so, we illuminate the elementary logic and social dynamics that have largely shaped human interactions with ecosystems in the era of modern capitalism</w:t>
      </w:r>
      <w:r w:rsidRPr="00E3601D">
        <w:rPr>
          <w:rFonts w:eastAsia="Calibri" w:cs="Times New Roman"/>
          <w:sz w:val="16"/>
        </w:rPr>
        <w:t>. This approach highlights the social context and developments that contribute to overfishing, the shift to aquaculture, and eventually the introduction of the first genetically engineered animal for human consumption, the AquAdvantage Salmon.</w:t>
      </w:r>
    </w:p>
    <w:p w14:paraId="0B10A50B" w14:textId="77777777" w:rsidR="00317637" w:rsidRPr="00E3601D" w:rsidRDefault="00317637" w:rsidP="00317637">
      <w:pPr>
        <w:keepNext/>
        <w:keepLines/>
        <w:pageBreakBefore/>
        <w:spacing w:before="40" w:after="0"/>
        <w:jc w:val="center"/>
        <w:outlineLvl w:val="2"/>
        <w:rPr>
          <w:rFonts w:eastAsia="Times New Roman" w:cs="Times New Roman"/>
          <w:b/>
          <w:u w:val="single"/>
        </w:rPr>
      </w:pPr>
      <w:r w:rsidRPr="00E3601D">
        <w:rPr>
          <w:rFonts w:eastAsia="Times New Roman" w:cs="Times New Roman"/>
          <w:b/>
          <w:u w:val="single"/>
        </w:rPr>
        <w:lastRenderedPageBreak/>
        <w:t>L – shorelines</w:t>
      </w:r>
    </w:p>
    <w:p w14:paraId="189842D5" w14:textId="77777777" w:rsidR="00317637" w:rsidRPr="00E3601D" w:rsidRDefault="00317637" w:rsidP="00317637">
      <w:pPr>
        <w:keepNext/>
        <w:keepLines/>
        <w:spacing w:before="40" w:after="0"/>
        <w:outlineLvl w:val="3"/>
        <w:rPr>
          <w:rFonts w:eastAsia="Times New Roman" w:cs="Times New Roman"/>
          <w:b/>
          <w:iCs/>
        </w:rPr>
      </w:pPr>
      <w:r w:rsidRPr="00E3601D">
        <w:rPr>
          <w:rFonts w:eastAsia="Times New Roman" w:cs="Times New Roman"/>
          <w:b/>
          <w:iCs/>
        </w:rPr>
        <w:t>The aff DOES not help the shorelines for everyone – black people have been pushed from the shorelines for white businesses to take their place</w:t>
      </w:r>
    </w:p>
    <w:p w14:paraId="2448A2D2" w14:textId="77777777" w:rsidR="00317637" w:rsidRPr="00E3601D" w:rsidRDefault="00317637" w:rsidP="00317637">
      <w:pPr>
        <w:rPr>
          <w:rFonts w:eastAsia="Calibri" w:cs="Times New Roman"/>
        </w:rPr>
      </w:pPr>
      <w:r w:rsidRPr="00E3601D">
        <w:rPr>
          <w:rFonts w:eastAsia="Calibri" w:cs="Times New Roman"/>
          <w:b/>
          <w:bCs/>
          <w:sz w:val="26"/>
        </w:rPr>
        <w:t>Kahrl 16</w:t>
      </w:r>
      <w:r w:rsidRPr="00E3601D">
        <w:rPr>
          <w:rFonts w:eastAsia="Calibri" w:cs="Times New Roman"/>
        </w:rPr>
        <w:t xml:space="preserve"> - Andrew, associate professor of history and African American studies at the University of Virginia [--2016,"The Land Was Ours : How Black Beaches Became White Wealth in the Coastal So...: EBSCOhost",The University Of North Carolina Press,http://web.a.ebscohost.com.proxy.lib.umich.edu/ehost/detail/detail?vid=0&amp;amp;sid=f33a2e40-e1c1-4a8c-9129-3b858daba01e%40sessionmgr4007&amp;amp;bdata=JnNpdGU9ZWhvc3QtbGl2ZSZzY29wZT1zaXRl#AN=1222247&amp;amp;db=e000xna acc 6-25-2021] Zhukovsky</w:t>
      </w:r>
    </w:p>
    <w:p w14:paraId="119B2A09" w14:textId="77777777" w:rsidR="00317637" w:rsidRPr="00E3601D" w:rsidRDefault="00317637" w:rsidP="00317637">
      <w:pPr>
        <w:rPr>
          <w:rFonts w:eastAsia="Calibri" w:cs="Times New Roman"/>
        </w:rPr>
      </w:pPr>
      <w:r w:rsidRPr="00E3601D">
        <w:rPr>
          <w:rFonts w:eastAsia="Calibri" w:cs="Times New Roman"/>
        </w:rPr>
        <w:t xml:space="preserve">of personal riches and economic empowerment of “the race.” To his sup-porters and detractors, it was </w:t>
      </w:r>
      <w:r w:rsidRPr="00E3601D">
        <w:rPr>
          <w:rFonts w:eastAsia="Calibri" w:cs="Times New Roman"/>
          <w:u w:val="single"/>
        </w:rPr>
        <w:t>no surprise that Jefferson channeled his energies toward real estate acquisitions and leisure and transportation industries, nor that he built his fortune through exploiting while skillfully appealing to the black masses</w:t>
      </w:r>
      <w:r w:rsidRPr="00E3601D">
        <w:rPr>
          <w:rFonts w:eastAsia="Calibri" w:cs="Times New Roman"/>
        </w:rPr>
        <w:t xml:space="preserve">. In his 1936 study, The Negro As Capitalist,Abram Harris wrote: “From the [18]80s on, the </w:t>
      </w:r>
      <w:r w:rsidRPr="00E3601D">
        <w:rPr>
          <w:rFonts w:eastAsia="Calibri" w:cs="Times New Roman"/>
          <w:b/>
          <w:iCs/>
          <w:u w:val="single"/>
        </w:rPr>
        <w:t>Negro masses, urged by their leaders, were led to place increasing faith in business and property as a means of escaping poverty and achieving economic independence</w:t>
      </w:r>
      <w:r w:rsidRPr="00E3601D">
        <w:rPr>
          <w:rFonts w:eastAsia="Calibri" w:cs="Times New Roman"/>
        </w:rPr>
        <w:t xml:space="preserve">. Al-t hough ostensibly sponsored as a means of self- help or racial cooperat ion . . . Negro business enterprise was motivated primarily by the desire for private profi t and looked toward the establishment of a Negro capitalist employer class.” </w:t>
      </w:r>
      <w:r w:rsidRPr="00E3601D">
        <w:rPr>
          <w:rFonts w:eastAsia="Calibri" w:cs="Times New Roman"/>
          <w:u w:val="single"/>
        </w:rPr>
        <w:t>Lacking the capital, connections, or market to sustain large- scale commercial and industrial development, turn- of- the- century black capitalists, Harris found, turned to real estate speculation</w:t>
      </w:r>
      <w:r w:rsidRPr="00E3601D">
        <w:rPr>
          <w:rFonts w:eastAsia="Calibri" w:cs="Times New Roman"/>
        </w:rPr>
        <w:t xml:space="preserve"> and amusement enterprises as two of the primary means through which to secure an eco-nomic foundation in urban settings.2 Perceiving possibilities arising from the segregation of public outdoor space and privately run amusements, Jefferson and others adhered to Booker T. Washington’s maxim “Every condition which creates a new want offers at the same time a new business opportunity.”3It was </w:t>
      </w:r>
      <w:r w:rsidRPr="00E3601D">
        <w:rPr>
          <w:rFonts w:eastAsia="Calibri" w:cs="Times New Roman"/>
          <w:b/>
          <w:iCs/>
          <w:u w:val="single"/>
        </w:rPr>
        <w:t>no coincidence that black Washingtonians loaded the hopes and dreams of a rising race onto aging steamboats and unloaded them on the shores of the Potomac.</w:t>
      </w:r>
      <w:r w:rsidRPr="00E3601D">
        <w:rPr>
          <w:rFonts w:eastAsia="Calibri" w:cs="Times New Roman"/>
        </w:rPr>
        <w:t xml:space="preserve"> Since man fi rst secured sail to mast, fortunes have been squandered on the mythical allure of boat own ership, that most no-torious of risky investments. </w:t>
      </w:r>
      <w:r w:rsidRPr="00E3601D">
        <w:rPr>
          <w:rFonts w:eastAsia="Calibri" w:cs="Times New Roman"/>
          <w:u w:val="single"/>
        </w:rPr>
        <w:t>The high risks involved, in turn, made water transportation vessels one of the few industries and commercial pursuits open to black investors</w:t>
      </w:r>
      <w:r w:rsidRPr="00E3601D">
        <w:rPr>
          <w:rFonts w:eastAsia="Calibri" w:cs="Times New Roman"/>
        </w:rPr>
        <w:t xml:space="preserve">, as sellers sought to unload often- frail and dilapi-dated vessels or excess or unprofi table real estate onto those desperate to secure a tangible investment in future success, or used the promise of riches from the amusement trade to lure black investors into fraudulent schemes. </w:t>
      </w:r>
      <w:r w:rsidRPr="00E3601D">
        <w:rPr>
          <w:rFonts w:eastAsia="Calibri" w:cs="Times New Roman"/>
          <w:b/>
          <w:iCs/>
          <w:u w:val="single"/>
        </w:rPr>
        <w:t>As urban waterfronts and nearby seashores connected by rail grew in popularity and profi tability in the fi rst de cades of the twentieth century, African American corporate investments in plea sure resorts in-creasingly fell victim to arson and other forms of racial terrorism by those who saw in such visible symbols of black economic initiative an affront to relations of power being inscribed onto these new land and waterscapes</w:t>
      </w:r>
      <w:r w:rsidRPr="00E3601D">
        <w:rPr>
          <w:rFonts w:eastAsia="Calibri" w:cs="Times New Roman"/>
        </w:rPr>
        <w:t xml:space="preserve">. By the turn of the twentieth century, countless numbers of ambitious young men and women had staked their future in volatile industries and notoriously unprofi table assets, </w:t>
      </w:r>
      <w:r w:rsidRPr="00E3601D">
        <w:rPr>
          <w:rFonts w:eastAsia="Calibri" w:cs="Times New Roman"/>
          <w:u w:val="single"/>
        </w:rPr>
        <w:t>their rare instances of success- against- all- odds overshadowed by equally epic (and far more common) failures. For many, their savings and investments sank, quite literally, to the bottom of the river or sea</w:t>
      </w:r>
      <w:r w:rsidRPr="00E3601D">
        <w:rPr>
          <w:rFonts w:eastAsia="Calibri" w:cs="Times New Roman"/>
        </w:rPr>
        <w:t>, along with their faith in the power of the marketplace to deliver freedom from racial oppression and exploitation</w:t>
      </w:r>
    </w:p>
    <w:p w14:paraId="08A84349" w14:textId="77777777" w:rsidR="00317637" w:rsidRPr="00E3601D" w:rsidRDefault="00317637" w:rsidP="00317637">
      <w:pPr>
        <w:rPr>
          <w:rFonts w:eastAsia="Calibri" w:cs="Times New Roman"/>
        </w:rPr>
      </w:pPr>
    </w:p>
    <w:p w14:paraId="3A29FAD9" w14:textId="77777777" w:rsidR="00317637" w:rsidRPr="00E3601D" w:rsidRDefault="00317637" w:rsidP="00317637">
      <w:pPr>
        <w:keepNext/>
        <w:keepLines/>
        <w:spacing w:before="40" w:after="0"/>
        <w:outlineLvl w:val="3"/>
        <w:rPr>
          <w:rFonts w:eastAsia="Times New Roman" w:cs="Times New Roman"/>
          <w:b/>
          <w:iCs/>
          <w:sz w:val="26"/>
        </w:rPr>
      </w:pPr>
      <w:r w:rsidRPr="00E3601D">
        <w:rPr>
          <w:rFonts w:eastAsia="Times New Roman" w:cs="Times New Roman"/>
          <w:b/>
          <w:iCs/>
          <w:sz w:val="26"/>
        </w:rPr>
        <w:lastRenderedPageBreak/>
        <w:t>The coast line is inherently racialized – the affs refusal to acknowledge that contributes to a “slow violence” of environmental racism</w:t>
      </w:r>
    </w:p>
    <w:p w14:paraId="77891A90" w14:textId="77777777" w:rsidR="00317637" w:rsidRPr="00E3601D" w:rsidRDefault="00317637" w:rsidP="00317637">
      <w:pPr>
        <w:rPr>
          <w:rFonts w:eastAsia="Calibri" w:cs="Times New Roman"/>
        </w:rPr>
      </w:pPr>
      <w:r w:rsidRPr="00E3601D">
        <w:rPr>
          <w:rFonts w:eastAsia="Calibri" w:cs="Times New Roman"/>
          <w:b/>
          <w:bCs/>
          <w:sz w:val="26"/>
        </w:rPr>
        <w:t>hardy et al. 17</w:t>
      </w:r>
      <w:r w:rsidRPr="00E3601D">
        <w:rPr>
          <w:rFonts w:eastAsia="Calibri" w:cs="Times New Roman"/>
        </w:rPr>
        <w:t xml:space="preserve"> - Dean, Corresponding author at: National Socio-Environmental Synthesis Center [12-1-2017,"Racial coastal formation: The environmental injustice of colorblind adaptation planning for sea-level rise",Geoforum,https://www.sciencedirect.com/science/article/pii/S0016718517302944 acc 6-25-2021] Zhukovsky</w:t>
      </w:r>
    </w:p>
    <w:p w14:paraId="61CD0E4E" w14:textId="77777777" w:rsidR="00317637" w:rsidRPr="00E3601D" w:rsidRDefault="00317637" w:rsidP="00317637">
      <w:pPr>
        <w:rPr>
          <w:rFonts w:eastAsia="Calibri" w:cs="Times New Roman"/>
          <w:u w:val="single"/>
        </w:rPr>
      </w:pPr>
      <w:r w:rsidRPr="00E3601D">
        <w:rPr>
          <w:rFonts w:eastAsia="Calibri" w:cs="Times New Roman"/>
        </w:rPr>
        <w:t xml:space="preserve">The United States’ </w:t>
      </w:r>
      <w:r w:rsidRPr="00E3601D">
        <w:rPr>
          <w:rFonts w:eastAsia="Calibri" w:cs="Times New Roman"/>
          <w:u w:val="single"/>
        </w:rPr>
        <w:t>deeply racialized history currently operates below the surface of contemporary apolitical narratives on vulnerability mitigation and adaptation to sea-level rise</w:t>
      </w:r>
      <w:r w:rsidRPr="00E3601D">
        <w:rPr>
          <w:rFonts w:eastAsia="Calibri" w:cs="Times New Roman"/>
        </w:rPr>
        <w:t xml:space="preserve">. As communities, regulatory agencies, and policy-makers plan for rising seas, it </w:t>
      </w:r>
      <w:r w:rsidRPr="00E3601D">
        <w:rPr>
          <w:rFonts w:eastAsia="Calibri" w:cs="Times New Roman"/>
          <w:b/>
          <w:iCs/>
          <w:u w:val="single"/>
        </w:rPr>
        <w:t>is important to recognize the landscapes of race and deep histories of racism that have shaped the socio-ecological formations of coastal regions</w:t>
      </w:r>
      <w:r w:rsidRPr="00E3601D">
        <w:rPr>
          <w:rFonts w:eastAsia="Calibri" w:cs="Times New Roman"/>
        </w:rPr>
        <w:t xml:space="preserve">. </w:t>
      </w:r>
      <w:r w:rsidRPr="00E3601D">
        <w:rPr>
          <w:rFonts w:eastAsia="Calibri" w:cs="Times New Roman"/>
          <w:b/>
          <w:iCs/>
          <w:u w:val="single"/>
        </w:rPr>
        <w:t>If this history goes unrecognized, what we label colorblind adaptation planning is likely to perpetuate what Rob Nixon calls the “slow violence” of environmental racism</w:t>
      </w:r>
      <w:r w:rsidRPr="00E3601D">
        <w:rPr>
          <w:rFonts w:eastAsia="Calibri" w:cs="Times New Roman"/>
        </w:rPr>
        <w:t xml:space="preserve">, characterized by </w:t>
      </w:r>
      <w:r w:rsidRPr="00E3601D">
        <w:rPr>
          <w:rFonts w:eastAsia="Calibri" w:cs="Times New Roman"/>
          <w:u w:val="single"/>
        </w:rPr>
        <w:t>policies that benefit some populations while abandoning others</w:t>
      </w:r>
      <w:r w:rsidRPr="00E3601D">
        <w:rPr>
          <w:rFonts w:eastAsia="Calibri" w:cs="Times New Roman"/>
        </w:rPr>
        <w:t xml:space="preserve">. By colorblind adaptation planning, we refer to vulnerability mitigation and adaptation planning projects that altogether overlook racial inequality—or worse </w:t>
      </w:r>
      <w:r w:rsidRPr="00E3601D">
        <w:rPr>
          <w:rFonts w:eastAsia="Calibri" w:cs="Times New Roman"/>
          <w:u w:val="single"/>
        </w:rPr>
        <w:t>dismiss its systemic causes and explain away racial inequality by attributing racial disparities to non-racial causes. We contend that responses to sea-level rise must be attuned to racial difference and structures of racial inequality</w:t>
      </w:r>
      <w:r w:rsidRPr="00E3601D">
        <w:rPr>
          <w:rFonts w:eastAsia="Calibri" w:cs="Times New Roman"/>
        </w:rPr>
        <w:t xml:space="preserve">. In this article, we combine the theory of racial formation with the geographical study of environmental justice and point to the ways racial formations are also environmental. We examine vulnerability to sea-level rise through the process of racial coastal formation on Sapelo Island, Georgia, specifically analyzing its deep history, the uneven racial development of land ownership and employment, and barriers to African American participation and inclusion in adaptation planning. </w:t>
      </w:r>
      <w:r w:rsidRPr="00E3601D">
        <w:rPr>
          <w:rFonts w:eastAsia="Calibri" w:cs="Times New Roman"/>
          <w:u w:val="single"/>
        </w:rPr>
        <w:t>Racial coastal formation’s potential makes way for radical transformation in climate change science not only in coastal areas, but other spaces as situated territorial racial formations.</w:t>
      </w:r>
    </w:p>
    <w:p w14:paraId="12AABA41" w14:textId="77777777" w:rsidR="00317637" w:rsidRPr="00E3601D" w:rsidRDefault="00317637" w:rsidP="00317637">
      <w:pPr>
        <w:keepNext/>
        <w:keepLines/>
        <w:pageBreakBefore/>
        <w:spacing w:before="40" w:after="0"/>
        <w:jc w:val="center"/>
        <w:outlineLvl w:val="2"/>
        <w:rPr>
          <w:rFonts w:eastAsia="Times New Roman" w:cs="Times New Roman"/>
          <w:b/>
          <w:sz w:val="32"/>
          <w:u w:val="single"/>
        </w:rPr>
      </w:pPr>
      <w:r w:rsidRPr="00E3601D">
        <w:rPr>
          <w:rFonts w:eastAsia="Times New Roman" w:cs="Times New Roman"/>
          <w:b/>
          <w:sz w:val="32"/>
          <w:u w:val="single"/>
        </w:rPr>
        <w:lastRenderedPageBreak/>
        <w:t>L – Dams</w:t>
      </w:r>
    </w:p>
    <w:p w14:paraId="3AB80304" w14:textId="77777777" w:rsidR="00317637" w:rsidRPr="00E3601D" w:rsidRDefault="00317637" w:rsidP="00317637">
      <w:pPr>
        <w:keepNext/>
        <w:keepLines/>
        <w:spacing w:before="40" w:after="0"/>
        <w:outlineLvl w:val="3"/>
        <w:rPr>
          <w:rFonts w:eastAsia="Times New Roman" w:cs="Times New Roman"/>
          <w:b/>
          <w:iCs/>
          <w:sz w:val="26"/>
        </w:rPr>
      </w:pPr>
      <w:r w:rsidRPr="00E3601D">
        <w:rPr>
          <w:rFonts w:eastAsia="Times New Roman" w:cs="Times New Roman"/>
          <w:b/>
          <w:iCs/>
          <w:sz w:val="26"/>
        </w:rPr>
        <w:t>The affs attempt to perfect dams acts as a form of green neoliberalism where governments by enclosing its natural recources and utilizing green neoliberal logic to push its economic agenda while engaging with the demands of civil society</w:t>
      </w:r>
    </w:p>
    <w:p w14:paraId="40587B28" w14:textId="77777777" w:rsidR="00317637" w:rsidRPr="00E3601D" w:rsidRDefault="00317637" w:rsidP="00317637">
      <w:pPr>
        <w:rPr>
          <w:rFonts w:eastAsia="Calibri" w:cs="Times New Roman"/>
        </w:rPr>
      </w:pPr>
      <w:r w:rsidRPr="00E3601D">
        <w:rPr>
          <w:rFonts w:eastAsia="Calibri" w:cs="Times New Roman"/>
          <w:b/>
          <w:bCs/>
          <w:sz w:val="26"/>
        </w:rPr>
        <w:t>Olson and Gareau 94</w:t>
      </w:r>
      <w:r w:rsidRPr="00E3601D">
        <w:rPr>
          <w:rFonts w:eastAsia="Calibri" w:cs="Times New Roman"/>
        </w:rPr>
        <w:t xml:space="preserve"> – Kathryn, doctoral student in sociology at Boston College ,Brian, Associate Professor of Sociology in the Morrissey College of Arts and Sciences at Boston College [4-1-1994,"Hydro/Power? Politics, Discourse and Neoliberalization in Laos's Hydroelectric Development",University of California Press,https://online.ucpress.edu/socdev/article-abstract/4/1/94/83275/Hydro-Power-Politics-Discourse-and?redirectedFrom=fulltext acc 6-29-2021] Zhukovsky</w:t>
      </w:r>
    </w:p>
    <w:p w14:paraId="1D798B0B" w14:textId="77777777" w:rsidR="00317637" w:rsidRPr="00E3601D" w:rsidRDefault="00317637" w:rsidP="00317637">
      <w:pPr>
        <w:rPr>
          <w:rFonts w:eastAsia="Calibri" w:cs="Times New Roman"/>
          <w:sz w:val="16"/>
        </w:rPr>
      </w:pPr>
      <w:r w:rsidRPr="00E3601D">
        <w:rPr>
          <w:rFonts w:eastAsia="Calibri" w:cs="Times New Roman"/>
          <w:sz w:val="16"/>
        </w:rPr>
        <w:t xml:space="preserve">This paper investigates how </w:t>
      </w:r>
      <w:r w:rsidRPr="00E3601D">
        <w:rPr>
          <w:rFonts w:eastAsia="Calibri" w:cs="Times New Roman"/>
          <w:b/>
          <w:iCs/>
          <w:u w:val="single"/>
        </w:rPr>
        <w:t>the architecture of green neoliberalism, constructed through historical interaction with powerful global and regional actors, continues to productively shape hydropower</w:t>
      </w:r>
      <w:r w:rsidRPr="00E3601D">
        <w:rPr>
          <w:rFonts w:eastAsia="Calibri" w:cs="Times New Roman"/>
          <w:sz w:val="16"/>
        </w:rPr>
        <w:t xml:space="preserve"> and development in Laos. Using a green governmentality approach, we consider how the </w:t>
      </w:r>
      <w:r w:rsidRPr="00E3601D">
        <w:rPr>
          <w:rFonts w:eastAsia="Calibri" w:cs="Times New Roman"/>
          <w:u w:val="single"/>
        </w:rPr>
        <w:t xml:space="preserve">logic of global neoliberalism continues to circulate through the practices, ideas, and technologies of governance and development, though in unique ways due to the conditions presented by the authoritarian state. </w:t>
      </w:r>
      <w:r w:rsidRPr="00E3601D">
        <w:rPr>
          <w:rFonts w:eastAsia="Calibri" w:cs="Times New Roman"/>
          <w:sz w:val="16"/>
        </w:rPr>
        <w:t xml:space="preserve">Our findings suggest that </w:t>
      </w:r>
      <w:r w:rsidRPr="00E3601D">
        <w:rPr>
          <w:rFonts w:eastAsia="Calibri" w:cs="Times New Roman"/>
          <w:b/>
          <w:iCs/>
          <w:u w:val="single"/>
        </w:rPr>
        <w:t>specific discourses relating to development and sustainability are continuously invoked to frame the control of water resources via dam development</w:t>
      </w:r>
      <w:r w:rsidRPr="00E3601D">
        <w:rPr>
          <w:rFonts w:eastAsia="Calibri" w:cs="Times New Roman"/>
          <w:sz w:val="16"/>
        </w:rPr>
        <w:t xml:space="preserve"> in Laos. </w:t>
      </w:r>
      <w:r w:rsidRPr="00E3601D">
        <w:rPr>
          <w:rFonts w:eastAsia="Calibri" w:cs="Times New Roman"/>
          <w:b/>
          <w:iCs/>
          <w:u w:val="single"/>
        </w:rPr>
        <w:t>Through these discourses, the modernizing state, attuned to the challenge of global climate change and committed to addressing poverty, emerges through the commodification of water resources</w:t>
      </w:r>
      <w:r w:rsidRPr="00E3601D">
        <w:rPr>
          <w:rFonts w:eastAsia="Calibri" w:cs="Times New Roman"/>
          <w:sz w:val="16"/>
        </w:rPr>
        <w:t xml:space="preserve">. The forms of hydropower/knowledge identified here support characterization of the Lao </w:t>
      </w:r>
      <w:r w:rsidRPr="00E3601D">
        <w:rPr>
          <w:rFonts w:eastAsia="Calibri" w:cs="Times New Roman"/>
          <w:u w:val="single"/>
        </w:rPr>
        <w:t>state’s neoliberalization through the enclosure of its natural resources and under the enduring influence of global green neoliberal rationality</w:t>
      </w:r>
      <w:r w:rsidRPr="00E3601D">
        <w:rPr>
          <w:rFonts w:eastAsia="Calibri" w:cs="Times New Roman"/>
          <w:sz w:val="16"/>
        </w:rPr>
        <w:t xml:space="preserve">. Yet, the particular form of “state-sponsored enclosure” (Dwyer ) in Laos suggests that the state is simultaneously neoliberal and illiberal, as it adopts neoliberal rhetoric to justify, and obfuscate, its illiberal practices. </w:t>
      </w:r>
      <w:r w:rsidRPr="00E3601D">
        <w:rPr>
          <w:rFonts w:eastAsia="Calibri" w:cs="Times New Roman"/>
          <w:u w:val="single"/>
        </w:rPr>
        <w:t>Through its development of hydropower the state, far from retrenching, has utilized green neoliberal logic to push its economic agenda while engaging with the demands of civil society</w:t>
      </w:r>
      <w:r w:rsidRPr="00E3601D">
        <w:rPr>
          <w:rFonts w:eastAsia="Calibri" w:cs="Times New Roman"/>
          <w:sz w:val="16"/>
        </w:rPr>
        <w:t xml:space="preserve">. Facing specific concerns about fisheries and sedimentation from many corners— including regional and global civil society, and powerful donor states such as the United States—the state responded rhetorically, but also materially by optimizing the design of its proposed fish ladders (Geheb, West, and Matthews ). Moreover, it adeptly engaged with the MRC’s prior notification and consultation requirement while quietly continuing construction of the Xayaburi Dam. Here, </w:t>
      </w:r>
      <w:r w:rsidRPr="00E3601D">
        <w:rPr>
          <w:rFonts w:eastAsia="Calibri" w:cs="Times New Roman"/>
          <w:u w:val="single"/>
        </w:rPr>
        <w:t>the state is nimble in its receptivity to specific environmental concerns and ability to engage with its international requirements, all the while enacting its preconceived construction projects.</w:t>
      </w:r>
      <w:r w:rsidRPr="00E3601D">
        <w:rPr>
          <w:rFonts w:eastAsia="Calibri" w:cs="Times New Roman"/>
          <w:sz w:val="16"/>
        </w:rPr>
        <w:t xml:space="preserve"> The modicum of participation demonstrated in the PNPCA process did not fundamentally alter the state’s drive to sustain its development agenda. Further, in promoting particular forms of expertise, the possibilities for a democratic, transparent, sustainable development that incorporates multiple forms of knowledge and takes seriously the claims of civil society and affected communities remain elusive. Our case supports scholarship suggesting that, in Southeast Asia, actually existing neoliberalism is often decidedly illiberal (Barney a; Brenner and Theodore ; Nevins and Peluso ). Though we see in the case of Xayaburi elements of the green neoliberal project, the illiberality of the Lao government’s actions in pushing its dam agenda forward suggests the attenuated influence of neoliberalism in an authoritarian context. The Xayaburi Dam project reveals that hydropower in Laos, though influenced by the global neoliberal project, is still ultimately implemented as state actors desire. </w:t>
      </w:r>
      <w:r w:rsidRPr="00E3601D">
        <w:rPr>
          <w:rFonts w:eastAsia="Calibri" w:cs="Times New Roman"/>
          <w:b/>
          <w:iCs/>
          <w:u w:val="single"/>
        </w:rPr>
        <w:t>Neoliberal discourse shapes the ways that states and their subjects conduct affairs, but the centralized state and local elites “rearticulate” neoliberal practices to fit the local context</w:t>
      </w:r>
      <w:r w:rsidRPr="00E3601D">
        <w:rPr>
          <w:rFonts w:eastAsia="Calibri" w:cs="Times New Roman"/>
          <w:sz w:val="16"/>
        </w:rPr>
        <w:t xml:space="preserve"> (Springer ).</w:t>
      </w:r>
    </w:p>
    <w:p w14:paraId="5AD7F2D8" w14:textId="77777777" w:rsidR="00317637" w:rsidRPr="00E3601D" w:rsidRDefault="00317637" w:rsidP="00317637">
      <w:pPr>
        <w:rPr>
          <w:rFonts w:eastAsia="Calibri" w:cs="Times New Roman"/>
        </w:rPr>
      </w:pPr>
    </w:p>
    <w:p w14:paraId="298C3E1C" w14:textId="77777777" w:rsidR="00317637" w:rsidRPr="00E3601D" w:rsidRDefault="00317637" w:rsidP="00317637">
      <w:pPr>
        <w:keepNext/>
        <w:keepLines/>
        <w:spacing w:before="40" w:after="0"/>
        <w:outlineLvl w:val="3"/>
        <w:rPr>
          <w:rFonts w:eastAsia="Times New Roman" w:cs="Times New Roman"/>
          <w:b/>
          <w:iCs/>
          <w:sz w:val="26"/>
        </w:rPr>
      </w:pPr>
      <w:r w:rsidRPr="00E3601D">
        <w:rPr>
          <w:rFonts w:eastAsia="Times New Roman" w:cs="Times New Roman"/>
          <w:b/>
          <w:iCs/>
          <w:sz w:val="26"/>
        </w:rPr>
        <w:lastRenderedPageBreak/>
        <w:t xml:space="preserve">The aff recreates the failures of the Tennessee Valley Authority by exploiting the work of marginalized populations and the disposition of land – even if they remove dams – they require construction crews and space to house tools/workers. </w:t>
      </w:r>
    </w:p>
    <w:p w14:paraId="04377265" w14:textId="77777777" w:rsidR="00317637" w:rsidRPr="00E3601D" w:rsidRDefault="00317637" w:rsidP="00317637">
      <w:pPr>
        <w:rPr>
          <w:rFonts w:eastAsia="Calibri" w:cs="Times New Roman"/>
        </w:rPr>
      </w:pPr>
      <w:r w:rsidRPr="00E3601D">
        <w:rPr>
          <w:rFonts w:eastAsia="Calibri" w:cs="Times New Roman"/>
          <w:b/>
          <w:bCs/>
          <w:sz w:val="26"/>
        </w:rPr>
        <w:t>Walker 98</w:t>
      </w:r>
      <w:r w:rsidRPr="00E3601D">
        <w:rPr>
          <w:rFonts w:eastAsia="Calibri" w:cs="Times New Roman"/>
        </w:rPr>
        <w:t xml:space="preserve"> - Melissa, Associate Professor of History, Converse College [1-4-1998,"African Americans And Tva Reservoir Property Removal: Race In A New Deal Program",University Of California Press,https://search.lib.umich.edu/articles/record/FETCH-LOGICAL-g205t-f98ca035da39269ada93299b3a4f3faf595de47adc158ea7a201bcfa3d2bb0683?query=African+Americans+and+TVA+Reservoir+Property+Removal%3A+Race+in+a+New+Deal+Program.&amp;amp;utm_source=lib-home acc 6-29-2021] Zhukovsky</w:t>
      </w:r>
    </w:p>
    <w:p w14:paraId="5E2C4556" w14:textId="77777777" w:rsidR="00317637" w:rsidRPr="00E3601D" w:rsidRDefault="00317637" w:rsidP="00317637">
      <w:pPr>
        <w:rPr>
          <w:rFonts w:eastAsia="Calibri" w:cs="Times New Roman"/>
          <w:b/>
          <w:iCs/>
          <w:u w:val="single"/>
        </w:rPr>
      </w:pPr>
      <w:r w:rsidRPr="00E3601D">
        <w:rPr>
          <w:rFonts w:eastAsia="Calibri" w:cs="Times New Roman"/>
          <w:sz w:val="16"/>
        </w:rPr>
        <w:t xml:space="preserve">Yet </w:t>
      </w:r>
      <w:r w:rsidRPr="00E3601D">
        <w:rPr>
          <w:rFonts w:eastAsia="Calibri" w:cs="Times New Roman"/>
          <w:u w:val="single"/>
        </w:rPr>
        <w:t>government intervention left behind an ambiguous legacy</w:t>
      </w:r>
      <w:r w:rsidRPr="00E3601D">
        <w:rPr>
          <w:rFonts w:eastAsia="Calibri" w:cs="Times New Roman"/>
          <w:sz w:val="16"/>
        </w:rPr>
        <w:t xml:space="preserve">. The economic transformation of the region provided valley residents with an improved standard of living and new earning opportunities. But at the same time, massive dam-building projects displaced thousands of families, some more than once. Moreover, these </w:t>
      </w:r>
      <w:r w:rsidRPr="00E3601D">
        <w:rPr>
          <w:rFonts w:eastAsia="Calibri" w:cs="Times New Roman"/>
          <w:u w:val="single"/>
        </w:rPr>
        <w:t>disruptions were not simply impersonal intervention meted out by an impartial government that treated all the affected parties equally</w:t>
      </w:r>
      <w:r w:rsidRPr="00E3601D">
        <w:rPr>
          <w:rFonts w:eastAsia="Calibri" w:cs="Times New Roman"/>
          <w:sz w:val="16"/>
        </w:rPr>
        <w:t xml:space="preserve">. Like most New Deal programs, the authority's </w:t>
      </w:r>
      <w:r w:rsidRPr="00E3601D">
        <w:rPr>
          <w:rFonts w:eastAsia="Calibri" w:cs="Times New Roman"/>
          <w:b/>
          <w:iCs/>
          <w:u w:val="single"/>
        </w:rPr>
        <w:t>benefits were not evenly distributed</w:t>
      </w:r>
      <w:r w:rsidRPr="00E3601D">
        <w:rPr>
          <w:rFonts w:eastAsia="Calibri" w:cs="Times New Roman"/>
          <w:sz w:val="16"/>
        </w:rPr>
        <w:t xml:space="preserve">. The </w:t>
      </w:r>
      <w:r w:rsidRPr="00E3601D">
        <w:rPr>
          <w:rFonts w:eastAsia="Calibri" w:cs="Times New Roman"/>
          <w:b/>
          <w:iCs/>
          <w:u w:val="single"/>
        </w:rPr>
        <w:t>agency maintained a policy of institutionalized segregation and discrimination against blacks, which kept African Americans from deriving much direct benefit from the authority's employment or educational programs</w:t>
      </w:r>
      <w:r w:rsidRPr="00E3601D">
        <w:rPr>
          <w:rFonts w:eastAsia="Calibri" w:cs="Times New Roman"/>
          <w:sz w:val="16"/>
        </w:rPr>
        <w:t xml:space="preserve">. The TVA's programs, </w:t>
      </w:r>
      <w:r w:rsidRPr="00E3601D">
        <w:rPr>
          <w:rFonts w:eastAsia="Calibri" w:cs="Times New Roman"/>
          <w:u w:val="single"/>
        </w:rPr>
        <w:t>shaped by a policy of trying to remove marginal farmers from the land, were structured to favor prosperous landowning families over poorer owners and tenants of both races</w:t>
      </w:r>
      <w:r w:rsidRPr="00E3601D">
        <w:rPr>
          <w:rFonts w:eastAsia="Calibri" w:cs="Times New Roman"/>
          <w:sz w:val="16"/>
        </w:rPr>
        <w:t>. Families who had some capital to invest could exercise con? siderable control over the shape of their lives after the TVA. They could choose to stay on the land or to move to towns and cities</w:t>
      </w:r>
      <w:r w:rsidRPr="00E3601D">
        <w:rPr>
          <w:rFonts w:eastAsia="Calibri" w:cs="Times New Roman"/>
          <w:u w:val="single"/>
        </w:rPr>
        <w:t>. Poor landowners and landless farm families often did not have these options. A shortage of land and a declining need for agricultural laborers drove these families into low-skill industrial jobs</w:t>
      </w:r>
      <w:r w:rsidRPr="00E3601D">
        <w:rPr>
          <w:rFonts w:eastAsia="Calibri" w:cs="Times New Roman"/>
          <w:sz w:val="16"/>
        </w:rPr>
        <w:t>. While factory work often improved their stan? dard of living, the agency's policies forced many less prosperous farm fam? ilies to give up a way of life that some preferred. Finally</w:t>
      </w:r>
      <w:r w:rsidRPr="00E3601D">
        <w:rPr>
          <w:rFonts w:eastAsia="Calibri" w:cs="Times New Roman"/>
          <w:u w:val="single"/>
        </w:rPr>
        <w:t>, the TVA's relocation policies discriminated against African American farm families relocated from the path of the TVA's dam construction projects</w:t>
      </w:r>
      <w:r w:rsidRPr="00E3601D">
        <w:rPr>
          <w:rFonts w:eastAsia="Calibri" w:cs="Times New Roman"/>
          <w:sz w:val="16"/>
        </w:rPr>
        <w:t xml:space="preserve">. This article uses the TVA's relocation records and oral histories to examine the agency's relocation of African Americans at its Norris, Ft. Loudon, and Watts Bar projects in the 1930s. Such a study tells much about the way southerners and the South's segregated system subtly undermined the best intentions of New Deal reformers.2 The TVA's vision for the appropriate shape of valley agriculture was one of mechanized, commercial farms. The agency's directors believed that it benefited the entire regional economy to move poor inefficient farmers off the land in order to free up resources to help more prosperous farmers ex- pand. Indeed, TVA director Arthur Morgan's modified Jeffersonian vision was a rural utopia of industrial capitalism reduced to rural proportions. Noting that there were more farmers in the Tennessee Valley than the re? gion's farms could support, he believed that the TVA's cheap power would encourage the development of more local industry, providing jobs for rural men without forcing them to move to cities. In this way, Morgan hoped to maintain the rural character of Tennessee Valley life even as the region's farms were consolidated and mechanized, leaving many farm laborers unemployed.3 East Tennessee is an apt location for studying the attempts to implement this vision and the impact of the TVA's agricultural and relocation policies on African Americans. Not only was it the location of the earliest TVA dam 2. </w:t>
      </w:r>
      <w:r w:rsidRPr="00E3601D">
        <w:rPr>
          <w:rFonts w:eastAsia="Calibri" w:cs="Times New Roman"/>
          <w:b/>
          <w:iCs/>
          <w:u w:val="single"/>
        </w:rPr>
        <w:t>Historians have tended to focus on the institutional or political history of the TVA including construction projects, but the similarities and differences between the lives of white and black farm families there lend insight into the effects of discrimination</w:t>
      </w:r>
    </w:p>
    <w:p w14:paraId="636CDA5E" w14:textId="77777777" w:rsidR="00317637" w:rsidRPr="00E3601D" w:rsidRDefault="00317637" w:rsidP="00317637">
      <w:pPr>
        <w:keepNext/>
        <w:keepLines/>
        <w:spacing w:before="40" w:after="0"/>
        <w:outlineLvl w:val="3"/>
        <w:rPr>
          <w:rFonts w:eastAsia="Times New Roman" w:cs="Times New Roman"/>
          <w:b/>
          <w:iCs/>
          <w:sz w:val="26"/>
        </w:rPr>
      </w:pPr>
      <w:r w:rsidRPr="00E3601D">
        <w:rPr>
          <w:rFonts w:eastAsia="Times New Roman" w:cs="Times New Roman"/>
          <w:b/>
          <w:iCs/>
          <w:sz w:val="26"/>
        </w:rPr>
        <w:t>Massive water infrastructure policies train private developers and give contracts to construction companies that use that profit to dominate the global south</w:t>
      </w:r>
    </w:p>
    <w:p w14:paraId="62023817" w14:textId="77777777" w:rsidR="00317637" w:rsidRPr="00E3601D" w:rsidRDefault="00317637" w:rsidP="00317637">
      <w:pPr>
        <w:rPr>
          <w:rFonts w:eastAsia="Calibri" w:cs="Times New Roman"/>
        </w:rPr>
      </w:pPr>
      <w:r w:rsidRPr="00E3601D">
        <w:rPr>
          <w:rFonts w:eastAsia="Calibri" w:cs="Times New Roman"/>
          <w:b/>
          <w:bCs/>
          <w:sz w:val="26"/>
        </w:rPr>
        <w:t>Pryluka 20</w:t>
      </w:r>
      <w:r w:rsidRPr="00E3601D">
        <w:rPr>
          <w:rFonts w:eastAsia="Calibri" w:cs="Times New Roman"/>
        </w:rPr>
        <w:t xml:space="preserve"> - Pablo, PhD candidate in the department of history at Princeton University[9-22-2020,"How the Welfare State Became the Neoliberal Order",Public Books,https://www.publicbooks.org/how-the-welfare-state-became-the-neoliberal-order/ acc 6-29-2021] Zhukovsky</w:t>
      </w:r>
    </w:p>
    <w:p w14:paraId="0A2EB26F" w14:textId="77777777" w:rsidR="00317637" w:rsidRPr="00E3601D" w:rsidRDefault="00317637" w:rsidP="00317637">
      <w:pPr>
        <w:rPr>
          <w:rFonts w:eastAsia="Calibri" w:cs="Times New Roman"/>
          <w:b/>
          <w:iCs/>
          <w:u w:val="single"/>
        </w:rPr>
      </w:pPr>
      <w:r w:rsidRPr="00E3601D">
        <w:rPr>
          <w:rFonts w:eastAsia="Calibri" w:cs="Times New Roman"/>
          <w:sz w:val="16"/>
        </w:rPr>
        <w:t xml:space="preserve">Within his famous “first hundred days” in office, President </w:t>
      </w:r>
      <w:r w:rsidRPr="00E3601D">
        <w:rPr>
          <w:rFonts w:eastAsia="Calibri" w:cs="Times New Roman"/>
          <w:u w:val="single"/>
        </w:rPr>
        <w:t>Roosevelt signed into law the Tennessee Valley Authority (TVA), an infrastructure-development project</w:t>
      </w:r>
      <w:r w:rsidRPr="00E3601D">
        <w:rPr>
          <w:rFonts w:eastAsia="Calibri" w:cs="Times New Roman"/>
          <w:sz w:val="16"/>
        </w:rPr>
        <w:t xml:space="preserve">. The TVA organization was intended to build infrastructure so as to </w:t>
      </w:r>
      <w:r w:rsidRPr="00E3601D">
        <w:rPr>
          <w:rFonts w:eastAsia="Calibri" w:cs="Times New Roman"/>
          <w:u w:val="single"/>
        </w:rPr>
        <w:t xml:space="preserve">deliver </w:t>
      </w:r>
      <w:r w:rsidRPr="00E3601D">
        <w:rPr>
          <w:rFonts w:eastAsia="Calibri" w:cs="Times New Roman"/>
          <w:u w:val="single"/>
        </w:rPr>
        <w:lastRenderedPageBreak/>
        <w:t>hydroelectric energy to the very rural, very poor countryside</w:t>
      </w:r>
      <w:r w:rsidRPr="00E3601D">
        <w:rPr>
          <w:rFonts w:eastAsia="Calibri" w:cs="Times New Roman"/>
          <w:sz w:val="16"/>
        </w:rPr>
        <w:t xml:space="preserve">. To do so, the TVA had the prerogative to acquire land and relocate occupants in order to build new dams. And although the organization’s main aim was to push forward economic development, the TVA also included a broader modernization program. The TVA didn’t just focus on rural electrification; it also fostered educational programs, directed toward farmers, to improve agricultural practices by introducing new technology. Indeed, the TVA is now considered a crown jewel among FDR’s New Deal development programs: a prime example of how government, at a federal level, can bypass local business and local politicians to make sweeping economic change. </w:t>
      </w:r>
      <w:r w:rsidRPr="00E3601D">
        <w:rPr>
          <w:rFonts w:eastAsia="Calibri" w:cs="Times New Roman"/>
          <w:b/>
          <w:iCs/>
          <w:u w:val="single"/>
        </w:rPr>
        <w:t>But if such large development programs worked for the federal government, then, perhaps, they could also work for big corporations. Indeed, the coming decades would feature government planners—many having trained under the New Deal—seeking their fortunes as commercial and financial developers</w:t>
      </w:r>
      <w:r w:rsidRPr="00E3601D">
        <w:rPr>
          <w:rFonts w:eastAsia="Calibri" w:cs="Times New Roman"/>
          <w:sz w:val="16"/>
        </w:rPr>
        <w:t xml:space="preserve">. These were men like </w:t>
      </w:r>
      <w:r w:rsidRPr="00E3601D">
        <w:rPr>
          <w:rFonts w:eastAsia="Calibri" w:cs="Times New Roman"/>
          <w:u w:val="single"/>
        </w:rPr>
        <w:t>David Lilienthal, who, after running the TVA, were hired away to develop similar projects around the world.</w:t>
      </w:r>
      <w:r w:rsidRPr="00E3601D">
        <w:rPr>
          <w:rFonts w:eastAsia="Calibri" w:cs="Times New Roman"/>
          <w:sz w:val="16"/>
        </w:rPr>
        <w:t xml:space="preserve"> But this time, rather than building these projects in the public interest, Lilienthal built new TVA-style projects that created the conditions (especially in partnership with local businessmen) for private gain. In telling the story of Lilienthal and other ex–New Deal officials, Amy C. Offner’s Sorting Out the Mixed Economy remakes a popular understanding of how today’s neoliberalism was built. </w:t>
      </w:r>
      <w:r w:rsidRPr="00E3601D">
        <w:rPr>
          <w:rFonts w:eastAsia="Calibri" w:cs="Times New Roman"/>
          <w:u w:val="single"/>
        </w:rPr>
        <w:t>Offner shows that neoliberalism, rather than having been imposed by the Washington Consensus, was in fact first developed at a local level</w:t>
      </w:r>
      <w:r w:rsidRPr="00E3601D">
        <w:rPr>
          <w:rFonts w:eastAsia="Calibri" w:cs="Times New Roman"/>
          <w:sz w:val="16"/>
        </w:rPr>
        <w:t xml:space="preserve">. The book shows </w:t>
      </w:r>
      <w:r w:rsidRPr="00E3601D">
        <w:rPr>
          <w:rFonts w:eastAsia="Calibri" w:cs="Times New Roman"/>
          <w:b/>
          <w:iCs/>
          <w:u w:val="single"/>
        </w:rPr>
        <w:t>American entrepreneurs, trained in big government as Lilienthal was, working together with Latin American businesses, banks, and landlords</w:t>
      </w:r>
      <w:r w:rsidRPr="00E3601D">
        <w:rPr>
          <w:rFonts w:eastAsia="Calibri" w:cs="Times New Roman"/>
          <w:sz w:val="16"/>
        </w:rPr>
        <w:t>. It was when these new kinds of partnerships returned to the US—</w:t>
      </w:r>
      <w:r w:rsidRPr="00E3601D">
        <w:rPr>
          <w:rFonts w:eastAsia="Calibri" w:cs="Times New Roman"/>
          <w:u w:val="single"/>
        </w:rPr>
        <w:t xml:space="preserve">when private companies, treated as public concerns and sustained by government funds, began to take shape in the “developed” world—that neoliberalism truly began. </w:t>
      </w:r>
      <w:r w:rsidRPr="00E3601D">
        <w:rPr>
          <w:rFonts w:eastAsia="Calibri" w:cs="Times New Roman"/>
          <w:sz w:val="16"/>
        </w:rPr>
        <w:t xml:space="preserve">In focusing on this exchange between New Deal developers and Latin American businessmen, Offner corrects many misunderstandings. Neoliberalism, she shows, was more than a set of ideas and a political agenda forged in the core to be applied in the periphery. Instead, </w:t>
      </w:r>
      <w:r w:rsidRPr="00E3601D">
        <w:rPr>
          <w:rFonts w:eastAsia="Calibri" w:cs="Times New Roman"/>
          <w:u w:val="single"/>
        </w:rPr>
        <w:t>the movement that we now know as neoliberalism emerged from the entangled histories of the US and Latin America</w:t>
      </w:r>
      <w:r w:rsidRPr="00E3601D">
        <w:rPr>
          <w:rFonts w:eastAsia="Calibri" w:cs="Times New Roman"/>
          <w:sz w:val="16"/>
        </w:rPr>
        <w:t xml:space="preserve">. And while Offner is right to focus on the history of ideas and public policy, neoliberalism also presented different ways to solve social conflict. Typically, Latin America has been portrayed as home to the first neoliberal experiments: where those from the global North came to impose their will, top down, on the global South. </w:t>
      </w:r>
      <w:r w:rsidRPr="00E3601D">
        <w:rPr>
          <w:rFonts w:eastAsia="Calibri" w:cs="Times New Roman"/>
          <w:u w:val="single"/>
        </w:rPr>
        <w:t>Before Margaret Thatcher and Ronald Reagan deregulated core Northern economies, it was understood that Latin America was the North’s playground</w:t>
      </w:r>
      <w:r w:rsidRPr="00E3601D">
        <w:rPr>
          <w:rFonts w:eastAsia="Calibri" w:cs="Times New Roman"/>
          <w:sz w:val="16"/>
        </w:rPr>
        <w:t xml:space="preserve">. Here, </w:t>
      </w:r>
      <w:r w:rsidRPr="00E3601D">
        <w:rPr>
          <w:rFonts w:eastAsia="Calibri" w:cs="Times New Roman"/>
          <w:u w:val="single"/>
        </w:rPr>
        <w:t>the “Chicago Boys” (Latin American economists trained in the US under the new monetarist orthodox dogma), in conjunction with military juntas, tried out the first radical free-market liberalization projects in the 1970s</w:t>
      </w:r>
      <w:r w:rsidRPr="00E3601D">
        <w:rPr>
          <w:rFonts w:eastAsia="Calibri" w:cs="Times New Roman"/>
          <w:sz w:val="16"/>
        </w:rPr>
        <w:t xml:space="preserve">. Chile loomed large, for it was there, after the coup against the socialist government of Salvador Allende, that Augusto Pinochet hired the Chicago Boys to accomplish free-market reforms. Generals and economists together imposed the neoliberal ideas coming from the global North, as they coalesced in the minds of Friedrich Hayek and Milton Friedman. To impose these ideas, the generals and economists used “shock therapy”: first, they aroused terror among the population, then they introduced unpopular economic reforms. Along the way, these generals and economists dismantled the developmental dreams of the 1950s and 1960s, dreams of upward social mobility and welfarism granted by state interventions to regulate the market. At least, that’s the story we have been told. What actually took place, Offner reveals, was quite different. </w:t>
      </w:r>
      <w:r w:rsidRPr="00E3601D">
        <w:rPr>
          <w:rFonts w:eastAsia="Calibri" w:cs="Times New Roman"/>
          <w:b/>
          <w:iCs/>
          <w:u w:val="single"/>
        </w:rPr>
        <w:t xml:space="preserve">During the 1950s and 1960s, alumni of FDR’s New Deal led development projects in Colombia and forged forward-looking plans, which were later absorbed by private businessmen and repurposed when the neoliberal turn hit the US. </w:t>
      </w:r>
      <w:r w:rsidRPr="00E3601D">
        <w:rPr>
          <w:rFonts w:eastAsia="Calibri" w:cs="Times New Roman"/>
          <w:sz w:val="16"/>
        </w:rPr>
        <w:t xml:space="preserve">Offner’s case in point is David Lilienthal. After graduating from Harvard Law School, Lilienthal spent the 1920s working as a lawyer in Chicago, while specializing in public-utility law. After the Great Depression, FDR appointed him to run the TVA; he would also later run the Atomic Energy Commission. In the United States, the TVA under Lilienthal had demonstrated the benefits of decentralization in big public corporations. On the one hand, </w:t>
      </w:r>
      <w:r w:rsidRPr="00E3601D">
        <w:rPr>
          <w:rFonts w:eastAsia="Calibri" w:cs="Times New Roman"/>
          <w:u w:val="single"/>
        </w:rPr>
        <w:t>autonomy from Washington granted greater efficiency in decision-making</w:t>
      </w:r>
      <w:r w:rsidRPr="00E3601D">
        <w:rPr>
          <w:rFonts w:eastAsia="Calibri" w:cs="Times New Roman"/>
          <w:sz w:val="16"/>
        </w:rPr>
        <w:t xml:space="preserve">. On the other, it fostered popular involvement and local control over public administration. </w:t>
      </w:r>
      <w:r w:rsidRPr="00E3601D">
        <w:rPr>
          <w:rFonts w:eastAsia="Calibri" w:cs="Times New Roman"/>
          <w:b/>
          <w:iCs/>
          <w:u w:val="single"/>
        </w:rPr>
        <w:t>It was this argument, by the 1950s, that prompted Lilienthal to enter the realm of private business as a consultant. He began to travel around the world advising governments with his ideas on land reform, productivity gains, and decentralization.</w:t>
      </w:r>
    </w:p>
    <w:p w14:paraId="3C800B44" w14:textId="77777777" w:rsidR="00317637" w:rsidRPr="00E3601D" w:rsidRDefault="00317637" w:rsidP="00317637">
      <w:pPr>
        <w:keepNext/>
        <w:keepLines/>
        <w:pageBreakBefore/>
        <w:spacing w:before="40" w:after="0"/>
        <w:jc w:val="center"/>
        <w:outlineLvl w:val="2"/>
        <w:rPr>
          <w:rFonts w:eastAsia="Times New Roman" w:cs="Times New Roman"/>
          <w:b/>
          <w:sz w:val="32"/>
          <w:u w:val="single"/>
        </w:rPr>
      </w:pPr>
      <w:r w:rsidRPr="00E3601D">
        <w:rPr>
          <w:rFonts w:eastAsia="Times New Roman" w:cs="Times New Roman"/>
          <w:b/>
          <w:sz w:val="32"/>
          <w:u w:val="single"/>
        </w:rPr>
        <w:lastRenderedPageBreak/>
        <w:t>L – Infrustructure</w:t>
      </w:r>
    </w:p>
    <w:p w14:paraId="173CF95C" w14:textId="77777777" w:rsidR="00317637" w:rsidRPr="00E3601D" w:rsidRDefault="00317637" w:rsidP="00317637">
      <w:pPr>
        <w:keepNext/>
        <w:keepLines/>
        <w:spacing w:before="40" w:after="0"/>
        <w:outlineLvl w:val="3"/>
        <w:rPr>
          <w:rFonts w:eastAsia="Times New Roman" w:cs="Times New Roman"/>
          <w:b/>
          <w:iCs/>
          <w:sz w:val="26"/>
        </w:rPr>
      </w:pPr>
      <w:r w:rsidRPr="00E3601D">
        <w:rPr>
          <w:rFonts w:eastAsia="Times New Roman" w:cs="Times New Roman"/>
          <w:b/>
          <w:iCs/>
          <w:sz w:val="26"/>
        </w:rPr>
        <w:t xml:space="preserve">Their infrastructure projects serve as a capitalist ploy – it commodifies water and uses public funds for infrastructure that companies profit from. </w:t>
      </w:r>
    </w:p>
    <w:p w14:paraId="1937071B" w14:textId="77777777" w:rsidR="00317637" w:rsidRPr="00E3601D" w:rsidRDefault="00317637" w:rsidP="00317637">
      <w:pPr>
        <w:rPr>
          <w:rFonts w:eastAsia="Calibri" w:cs="Times New Roman"/>
        </w:rPr>
      </w:pPr>
      <w:r w:rsidRPr="00E3601D">
        <w:rPr>
          <w:rFonts w:eastAsia="Calibri" w:cs="Times New Roman"/>
          <w:b/>
          <w:bCs/>
          <w:sz w:val="26"/>
        </w:rPr>
        <w:t>Minoia 12</w:t>
      </w:r>
      <w:r w:rsidRPr="00E3601D">
        <w:rPr>
          <w:rFonts w:eastAsia="Calibri" w:cs="Times New Roman"/>
        </w:rPr>
        <w:t xml:space="preserve"> - Paola, lecturer at University of Helsinki [9-1-2012,"Mega-Irrigation And Neoliberalism In Postcolonial States: Evolution And Crisis In The Gharb Plain, Morocco",Swedish Society For Anthropology And Geography,https://www.jstor.org/stable/23360806?seq=1#metadata_info_tab_contents acc 6-29-2021] Zhukovsky</w:t>
      </w:r>
    </w:p>
    <w:p w14:paraId="6F1851A0" w14:textId="77777777" w:rsidR="00317637" w:rsidRPr="00E3601D" w:rsidRDefault="00317637" w:rsidP="00317637">
      <w:pPr>
        <w:rPr>
          <w:rFonts w:eastAsia="Calibri" w:cs="Times New Roman"/>
          <w:sz w:val="16"/>
        </w:rPr>
      </w:pPr>
      <w:r w:rsidRPr="00E3601D">
        <w:rPr>
          <w:rFonts w:eastAsia="Calibri" w:cs="Times New Roman"/>
          <w:sz w:val="16"/>
        </w:rPr>
        <w:t xml:space="preserve">This article has </w:t>
      </w:r>
      <w:r w:rsidRPr="00E3601D">
        <w:rPr>
          <w:rFonts w:eastAsia="Calibri" w:cs="Times New Roman"/>
          <w:u w:val="single"/>
        </w:rPr>
        <w:t>discussed the interaction between water infrastructure and territorial power in post colonial states</w:t>
      </w:r>
      <w:r w:rsidRPr="00E3601D">
        <w:rPr>
          <w:rFonts w:eastAsia="Calibri" w:cs="Times New Roman"/>
          <w:sz w:val="16"/>
        </w:rPr>
        <w:t xml:space="preserve"> and particularly in Morocco. It has investigated the </w:t>
      </w:r>
      <w:r w:rsidRPr="00E3601D">
        <w:rPr>
          <w:rFonts w:eastAsia="Calibri" w:cs="Times New Roman"/>
          <w:u w:val="single"/>
        </w:rPr>
        <w:t>shift from mega-engineered developmentalism towards neoliberal policies</w:t>
      </w:r>
      <w:r w:rsidRPr="00E3601D">
        <w:rPr>
          <w:rFonts w:eastAsia="Calibri" w:cs="Times New Roman"/>
          <w:sz w:val="16"/>
        </w:rPr>
        <w:t xml:space="preserve">. It aims to </w:t>
      </w:r>
      <w:r w:rsidRPr="00E3601D">
        <w:rPr>
          <w:rFonts w:eastAsia="Calibri" w:cs="Times New Roman"/>
          <w:b/>
          <w:iCs/>
          <w:u w:val="single"/>
        </w:rPr>
        <w:t>complement critical studies on neoliberal environments, by focusing in particular on the manipulation, dispossession and commodification of water and land resources in irrigated agriculture</w:t>
      </w:r>
      <w:r w:rsidRPr="00E3601D">
        <w:rPr>
          <w:rFonts w:eastAsia="Calibri" w:cs="Times New Roman"/>
          <w:sz w:val="16"/>
        </w:rPr>
        <w:t xml:space="preserve"> in Morocco. These emerging rationalities are closely related to the changing policies of the contemporary Moroccan state that have embraced some well es tablished ideas promoted by international donor agencies and bilateral donors. In particular, the analysis has been grounded on the Gharb Plain's case study. Two distinct eco nomic and political phases have been recognized: first, the </w:t>
      </w:r>
      <w:r w:rsidRPr="00E3601D">
        <w:rPr>
          <w:rFonts w:eastAsia="Calibri" w:cs="Times New Roman"/>
          <w:u w:val="single"/>
        </w:rPr>
        <w:t>massive public involvement in the national economy by instalment of mega-structures, as a way to consolidate and modernize the new independent state; and a subsequent neoliberal phase, in which the state still keeps normative control, but is induced to abandon the control of economic sectors to the benefit of new international actors</w:t>
      </w:r>
      <w:r w:rsidRPr="00E3601D">
        <w:rPr>
          <w:rFonts w:eastAsia="Calibri" w:cs="Times New Roman"/>
          <w:sz w:val="16"/>
        </w:rPr>
        <w:t xml:space="preserve">. A returning foreign presence seems to be producing a new form of corporate colonialism in the Gharb. This study also brings to light that no serious at tention is being paid by policy-makers to the fact that these changes involve the destiny of the major ity of the local population, who are suffering from current institutional abandonment, territorial deseg regation and increased poverty. There is </w:t>
      </w:r>
      <w:r w:rsidRPr="00E3601D">
        <w:rPr>
          <w:rFonts w:eastAsia="Calibri" w:cs="Times New Roman"/>
          <w:u w:val="single"/>
        </w:rPr>
        <w:t>continuous friction between the rigid, post-Keynesian spatial formations created by the postcolonial state through the Sebou irrigation project and the local territorialities.</w:t>
      </w:r>
      <w:r w:rsidRPr="00E3601D">
        <w:rPr>
          <w:rFonts w:eastAsia="Calibri" w:cs="Times New Roman"/>
          <w:sz w:val="16"/>
        </w:rPr>
        <w:t xml:space="preserve"> This relation has become contradictory to the</w:t>
      </w:r>
      <w:r w:rsidRPr="00E3601D">
        <w:rPr>
          <w:rFonts w:eastAsia="Calibri" w:cs="Times New Roman"/>
          <w:u w:val="single"/>
        </w:rPr>
        <w:t xml:space="preserve"> </w:t>
      </w:r>
      <w:r w:rsidRPr="00E3601D">
        <w:rPr>
          <w:rFonts w:eastAsia="Calibri" w:cs="Times New Roman"/>
          <w:sz w:val="16"/>
        </w:rPr>
        <w:t xml:space="preserve">current neoliberal setting of the scheme. </w:t>
      </w:r>
      <w:r w:rsidRPr="00E3601D">
        <w:rPr>
          <w:rFonts w:eastAsia="Calibri" w:cs="Times New Roman"/>
          <w:b/>
          <w:iCs/>
          <w:u w:val="single"/>
        </w:rPr>
        <w:t xml:space="preserve">Projet Sebou has been maintained as a frame work for regional development for more than four decades, despite its rigidity and the negative impacts it has produced. The projet has been very accurate in considering the physical and technical features in the design of the irrigation scheme, but it has disre garded the ethnic, social and the ecosystem values. </w:t>
      </w:r>
      <w:r w:rsidRPr="00E3601D">
        <w:rPr>
          <w:rFonts w:eastAsia="Calibri" w:cs="Times New Roman"/>
          <w:sz w:val="16"/>
        </w:rPr>
        <w:t>The territorial organization of the local tribes, based on the douar centrality, has been obliterated, despite deep anthropological research being undertaken by Le Coz ( 1964) at the beginning of the irrigation pro ject. The state did not directly target socio-economic wealth as the first priority of the plan, since - in line with the neo-classical economic principles - this would have been driven by macro-economic devel opment as a trickle-down effect.</w:t>
      </w:r>
    </w:p>
    <w:p w14:paraId="13005785" w14:textId="77777777" w:rsidR="00317637" w:rsidRPr="00E3601D" w:rsidRDefault="00317637" w:rsidP="00317637">
      <w:pPr>
        <w:rPr>
          <w:rFonts w:eastAsia="Calibri" w:cs="Times New Roman"/>
        </w:rPr>
      </w:pPr>
    </w:p>
    <w:p w14:paraId="0F2A4E7B" w14:textId="77777777" w:rsidR="00317637" w:rsidRPr="00E3601D" w:rsidRDefault="00317637" w:rsidP="00317637">
      <w:pPr>
        <w:keepNext/>
        <w:keepLines/>
        <w:spacing w:before="40" w:after="0"/>
        <w:outlineLvl w:val="3"/>
        <w:rPr>
          <w:rFonts w:eastAsia="Times New Roman" w:cs="Times New Roman"/>
          <w:b/>
          <w:iCs/>
          <w:sz w:val="26"/>
        </w:rPr>
      </w:pPr>
      <w:r w:rsidRPr="00E3601D">
        <w:rPr>
          <w:rFonts w:eastAsia="Times New Roman" w:cs="Times New Roman"/>
          <w:b/>
          <w:iCs/>
          <w:sz w:val="26"/>
        </w:rPr>
        <w:t>Your water infrastructure inevitably ends up reenforcing the color line – Project Clear exploiting historical socio-spatial inequities to reduce the overall cost of their public works project proves</w:t>
      </w:r>
    </w:p>
    <w:p w14:paraId="65116AE5" w14:textId="77777777" w:rsidR="00317637" w:rsidRPr="00E3601D" w:rsidRDefault="00317637" w:rsidP="00317637">
      <w:pPr>
        <w:rPr>
          <w:rFonts w:eastAsia="Calibri" w:cs="Times New Roman"/>
        </w:rPr>
      </w:pPr>
      <w:r w:rsidRPr="00E3601D">
        <w:rPr>
          <w:rFonts w:eastAsia="Calibri" w:cs="Times New Roman"/>
          <w:b/>
          <w:bCs/>
          <w:sz w:val="26"/>
        </w:rPr>
        <w:t>Heck 21</w:t>
      </w:r>
      <w:r w:rsidRPr="00E3601D">
        <w:rPr>
          <w:rFonts w:eastAsia="Calibri" w:cs="Times New Roman"/>
        </w:rPr>
        <w:t xml:space="preserve"> - Sarah, doctoral candidate in the department of Geography and Urban Studies at Temple University[2-19-2021,"Greening the color line: historicizing water infrastructure redevelopment and environmental justice in the St. Louis metropolitan region",Journal of Environmental Policy &amp; Planning,https://www.tandfonline.com/doi/abs/10.1080/1523908X.2021.1888702?needAccess=true&amp;amp;journalCode=cjoe20 acc 7-1-2021] Zhukovsky</w:t>
      </w:r>
    </w:p>
    <w:p w14:paraId="683EC574" w14:textId="77777777" w:rsidR="00317637" w:rsidRPr="00E3601D" w:rsidRDefault="00317637" w:rsidP="00317637">
      <w:pPr>
        <w:rPr>
          <w:rFonts w:eastAsia="Calibri" w:cs="Times New Roman"/>
          <w:sz w:val="16"/>
        </w:rPr>
      </w:pPr>
      <w:r w:rsidRPr="00E3601D">
        <w:rPr>
          <w:rFonts w:eastAsia="Calibri" w:cs="Times New Roman"/>
          <w:sz w:val="16"/>
        </w:rPr>
        <w:t>In 1903, W.E.B. DuBois famously stated, ‘the problem of the Twentieth Century is the problem of the color-line’ (DuBois, 2015). Sixty-five years later the opening pages of the 1968 Kerner Commission stated, ‘</w:t>
      </w:r>
      <w:r w:rsidRPr="00E3601D">
        <w:rPr>
          <w:rFonts w:eastAsia="Calibri" w:cs="Times New Roman"/>
          <w:u w:val="single"/>
        </w:rPr>
        <w:t>What white Americans have never fully understood – but what the Negro can never forget – is that white society is deeply implicated in the ghetto</w:t>
      </w:r>
      <w:r w:rsidRPr="00E3601D">
        <w:rPr>
          <w:rFonts w:eastAsia="Calibri" w:cs="Times New Roman"/>
          <w:sz w:val="16"/>
        </w:rPr>
        <w:t xml:space="preserve">. White institutions </w:t>
      </w:r>
      <w:r w:rsidRPr="00E3601D">
        <w:rPr>
          <w:rFonts w:eastAsia="Calibri" w:cs="Times New Roman"/>
          <w:sz w:val="16"/>
        </w:rPr>
        <w:lastRenderedPageBreak/>
        <w:t xml:space="preserve">created it, white institution maintain it, and white society condones it’ (1). </w:t>
      </w:r>
      <w:r w:rsidRPr="00E3601D">
        <w:rPr>
          <w:rFonts w:eastAsia="Calibri" w:cs="Times New Roman"/>
          <w:b/>
          <w:iCs/>
          <w:u w:val="single"/>
        </w:rPr>
        <w:t>The color line has endured well into twenty-first century and Americans continue to grapple with the ongoing production of racialized socio-environmental difference in the face of climate change and white supremacy</w:t>
      </w:r>
      <w:r w:rsidRPr="00E3601D">
        <w:rPr>
          <w:rFonts w:eastAsia="Calibri" w:cs="Times New Roman"/>
          <w:sz w:val="16"/>
        </w:rPr>
        <w:t xml:space="preserve">. This paper demonstrates what </w:t>
      </w:r>
      <w:r w:rsidRPr="00E3601D">
        <w:rPr>
          <w:rFonts w:eastAsia="Calibri" w:cs="Times New Roman"/>
          <w:u w:val="single"/>
        </w:rPr>
        <w:t>an historical and geographic approach to infrastructure (re)development can add to understandings of equity in the urban greening scholarship</w:t>
      </w:r>
      <w:r w:rsidRPr="00E3601D">
        <w:rPr>
          <w:rFonts w:eastAsia="Calibri" w:cs="Times New Roman"/>
          <w:sz w:val="16"/>
        </w:rPr>
        <w:t xml:space="preserve">. Attending to the ways </w:t>
      </w:r>
      <w:r w:rsidRPr="00E3601D">
        <w:rPr>
          <w:rFonts w:eastAsia="Calibri" w:cs="Times New Roman"/>
          <w:b/>
          <w:iCs/>
          <w:u w:val="single"/>
        </w:rPr>
        <w:t>unequal cities have been produced through racialized and violent logics and infrastructures attunes scholars concerned with socio-environmental justice to the ways in which historical social relations are embedded within infrastructural legacies</w:t>
      </w:r>
      <w:r w:rsidRPr="00E3601D">
        <w:rPr>
          <w:rFonts w:eastAsia="Calibri" w:cs="Times New Roman"/>
          <w:sz w:val="16"/>
        </w:rPr>
        <w:t>. Because infrastructure projects are embedded in the built environment for decades the social relations comprising their implementation, or lack thereof, reach into present and future development considerations. For this reason</w:t>
      </w:r>
      <w:r w:rsidRPr="00E3601D">
        <w:rPr>
          <w:rFonts w:eastAsia="Calibri" w:cs="Times New Roman"/>
          <w:u w:val="single"/>
        </w:rPr>
        <w:t xml:space="preserve">, a historical approach to studying green infrastructure is not just about delineating the context of contemporary projects, rather it is a means to contend with these infrastructural legacies in the present moment. </w:t>
      </w:r>
      <w:r w:rsidRPr="00E3601D">
        <w:rPr>
          <w:rFonts w:eastAsia="Calibri" w:cs="Times New Roman"/>
          <w:sz w:val="16"/>
        </w:rPr>
        <w:t xml:space="preserve">In working towards sustainable infrastructural solutions for pressing socio-environmental problems, this paper has argued that </w:t>
      </w:r>
      <w:r w:rsidRPr="00E3601D">
        <w:rPr>
          <w:rFonts w:eastAsia="Calibri" w:cs="Times New Roman"/>
          <w:u w:val="single"/>
        </w:rPr>
        <w:t>Project Clear exploits historical socio-spatial inequities to reduce the overall cost of the public works project</w:t>
      </w:r>
      <w:r w:rsidRPr="00E3601D">
        <w:rPr>
          <w:rFonts w:eastAsia="Calibri" w:cs="Times New Roman"/>
          <w:sz w:val="16"/>
        </w:rPr>
        <w:t xml:space="preserve">. This is </w:t>
      </w:r>
      <w:r w:rsidRPr="00E3601D">
        <w:rPr>
          <w:rFonts w:eastAsia="Calibri" w:cs="Times New Roman"/>
          <w:b/>
          <w:iCs/>
          <w:u w:val="single"/>
        </w:rPr>
        <w:t>possible through the racialized geographies created through techniques of racial capitalism</w:t>
      </w:r>
      <w:r w:rsidRPr="00E3601D">
        <w:rPr>
          <w:rFonts w:eastAsia="Calibri" w:cs="Times New Roman"/>
          <w:sz w:val="16"/>
        </w:rPr>
        <w:t xml:space="preserve">. The path dependencies and legacies of structural racism are obscured through austerity driven urban green strategies and a lack of measurement and monitoring of GSI’s co-benefits. </w:t>
      </w:r>
      <w:r w:rsidRPr="00E3601D">
        <w:rPr>
          <w:rFonts w:eastAsia="Calibri" w:cs="Times New Roman"/>
          <w:b/>
          <w:iCs/>
          <w:u w:val="single"/>
        </w:rPr>
        <w:t>Because urban greening projects are largely understood as progressive and unquestionably good, the disparate allocation of municipal resources is obscured</w:t>
      </w:r>
      <w:r w:rsidRPr="00E3601D">
        <w:rPr>
          <w:rFonts w:eastAsia="Calibri" w:cs="Times New Roman"/>
          <w:sz w:val="16"/>
        </w:rPr>
        <w:t xml:space="preserve">. The historical public and municipal practices and policies that have created and maintained racialized segregation and organized abandonment in North St. Louis demonstrate how GSI on its own will never be sufficient to deliver meaningfully on equity goals, especially when new projects remain embedded within landscapes of institutionalized and extractive forms of racial oppression (Wright, 2018). </w:t>
      </w:r>
      <w:r w:rsidRPr="00E3601D">
        <w:rPr>
          <w:rFonts w:eastAsia="Calibri" w:cs="Times New Roman"/>
          <w:b/>
          <w:iCs/>
          <w:u w:val="single"/>
        </w:rPr>
        <w:t>Technocratic best practices that fail to contend with the effects of these social and spatial legacies may reproduce a racist spatial order.</w:t>
      </w:r>
      <w:r w:rsidRPr="00E3601D">
        <w:rPr>
          <w:rFonts w:eastAsia="Calibri" w:cs="Times New Roman"/>
          <w:sz w:val="16"/>
        </w:rPr>
        <w:t xml:space="preserve"> </w:t>
      </w:r>
      <w:r w:rsidRPr="00E3601D">
        <w:rPr>
          <w:rFonts w:eastAsia="Calibri" w:cs="Times New Roman"/>
          <w:u w:val="single"/>
        </w:rPr>
        <w:t>Residents in North St. Louis face structural and institutional barriers with regard to labor markets, land ownership, environmental pollution, unequal municipal services, and burdensome debt to name a few</w:t>
      </w:r>
      <w:r w:rsidRPr="00E3601D">
        <w:rPr>
          <w:rFonts w:eastAsia="Calibri" w:cs="Times New Roman"/>
          <w:sz w:val="16"/>
        </w:rPr>
        <w:t xml:space="preserve">. Acknowledging and reckoning with deep histories of racial violence requires recognizing the </w:t>
      </w:r>
      <w:r w:rsidRPr="00E3601D">
        <w:rPr>
          <w:rFonts w:eastAsia="Calibri" w:cs="Times New Roman"/>
          <w:b/>
          <w:iCs/>
          <w:u w:val="single"/>
        </w:rPr>
        <w:t>limitations of current GSI projects when not tied to a broader redistribution of resources and power.</w:t>
      </w:r>
      <w:r w:rsidRPr="00E3601D">
        <w:rPr>
          <w:rFonts w:eastAsia="Calibri" w:cs="Times New Roman"/>
          <w:sz w:val="16"/>
        </w:rPr>
        <w:t xml:space="preserve"> Centering insights into the production of uneven development and social difference via racial capitalism in GSI underscores the opportunity public works projects offer to combine social, economic, and environmental justice goals into municipal infrastructure redevelopment made more equitable through a reckoning with recent history.</w:t>
      </w:r>
    </w:p>
    <w:p w14:paraId="4B29F36B" w14:textId="77777777" w:rsidR="00317637" w:rsidRPr="00E3601D" w:rsidRDefault="00317637" w:rsidP="00317637">
      <w:pPr>
        <w:rPr>
          <w:rFonts w:eastAsia="Calibri" w:cs="Times New Roman"/>
          <w:sz w:val="16"/>
        </w:rPr>
      </w:pPr>
    </w:p>
    <w:p w14:paraId="236C2883" w14:textId="77777777" w:rsidR="00317637" w:rsidRPr="00E3601D" w:rsidRDefault="00317637" w:rsidP="00317637">
      <w:pPr>
        <w:keepNext/>
        <w:keepLines/>
        <w:spacing w:before="40" w:after="0"/>
        <w:outlineLvl w:val="3"/>
        <w:rPr>
          <w:rFonts w:eastAsia="Times New Roman" w:cs="Times New Roman"/>
          <w:b/>
          <w:iCs/>
          <w:sz w:val="26"/>
        </w:rPr>
      </w:pPr>
      <w:r w:rsidRPr="00E3601D">
        <w:rPr>
          <w:rFonts w:eastAsia="Times New Roman" w:cs="Times New Roman"/>
          <w:b/>
          <w:iCs/>
          <w:sz w:val="26"/>
        </w:rPr>
        <w:t>The affs infrastructure projects only serve to reinstatuate neoliberalism – the process of government contracts obfuscates the very material dispossession of resources from many for the single purpose of producing outrageous proﬁts for few</w:t>
      </w:r>
    </w:p>
    <w:p w14:paraId="075AFEDD" w14:textId="77777777" w:rsidR="00317637" w:rsidRPr="00E3601D" w:rsidRDefault="00317637" w:rsidP="00317637">
      <w:pPr>
        <w:rPr>
          <w:rFonts w:eastAsia="Calibri" w:cs="Times New Roman"/>
          <w:sz w:val="16"/>
        </w:rPr>
      </w:pPr>
      <w:r w:rsidRPr="00E3601D">
        <w:rPr>
          <w:rFonts w:eastAsia="Calibri" w:cs="Times New Roman"/>
          <w:b/>
          <w:bCs/>
          <w:sz w:val="26"/>
        </w:rPr>
        <w:t>Ahlers And Merme 16</w:t>
      </w:r>
      <w:r w:rsidRPr="00E3601D">
        <w:rPr>
          <w:rFonts w:eastAsia="Calibri" w:cs="Times New Roman"/>
          <w:sz w:val="16"/>
        </w:rPr>
        <w:t xml:space="preserve"> </w:t>
      </w:r>
      <w:r w:rsidRPr="00E3601D">
        <w:rPr>
          <w:rFonts w:eastAsia="Calibri" w:cs="Times New Roman"/>
        </w:rPr>
        <w:t>– Rhodante,Senior Researcher at SOMO,Vincent, institutional expert at hydroconseil ["Financialization, Water Governance, And Uneven Development",Wires Water,https://www.researchgate.net/publication/305368806_Financialization_water_governance_and_uneven_development acc 7-1-2021] Zhukovsky</w:t>
      </w:r>
    </w:p>
    <w:p w14:paraId="48F00C85" w14:textId="77777777" w:rsidR="00317637" w:rsidRPr="00E3601D" w:rsidRDefault="00317637" w:rsidP="00317637">
      <w:pPr>
        <w:rPr>
          <w:rFonts w:eastAsia="Calibri" w:cs="Times New Roman"/>
          <w:sz w:val="14"/>
        </w:rPr>
      </w:pPr>
      <w:r w:rsidRPr="00E3601D">
        <w:rPr>
          <w:rFonts w:eastAsia="Calibri" w:cs="Times New Roman"/>
          <w:b/>
          <w:iCs/>
          <w:u w:val="single"/>
        </w:rPr>
        <w:t>Contemporary calls for investment in large-scale infrastructure in the water sector have ushered in anew era of seducing private sector investment</w:t>
      </w:r>
      <w:r w:rsidRPr="00E3601D">
        <w:rPr>
          <w:rFonts w:eastAsia="Calibri" w:cs="Times New Roman"/>
          <w:sz w:val="14"/>
        </w:rPr>
        <w:t>. Dis-tinct from the previous round of privatization,</w:t>
      </w:r>
      <w:r w:rsidRPr="00E3601D">
        <w:rPr>
          <w:rFonts w:eastAsia="Calibri" w:cs="Times New Roman"/>
          <w:u w:val="single"/>
        </w:rPr>
        <w:t>today’s policies revolve around private ﬁnance dis-connected from the water sector and well versed inﬁnancialization</w:t>
      </w:r>
      <w:r w:rsidRPr="00E3601D">
        <w:rPr>
          <w:rFonts w:eastAsia="Calibri" w:cs="Times New Roman"/>
          <w:sz w:val="14"/>
        </w:rPr>
        <w:t xml:space="preserve">. The process of ﬁnancialization inthe water sector involves a variety of actors and awide range of regional and global ﬁnancial sourcestrading in tranches of investments reshaped into diverse ﬁnancial products. </w:t>
      </w:r>
      <w:r w:rsidRPr="00E3601D">
        <w:rPr>
          <w:rFonts w:eastAsia="Calibri" w:cs="Times New Roman"/>
          <w:b/>
          <w:iCs/>
          <w:u w:val="single"/>
        </w:rPr>
        <w:t>As these webs of nimble ﬁnancial ﬂows and creative ﬁnancial products pro-duce spatial transformations with temporal impacts that outlive their ﬁnancial interest, the opaque and fragmented nature of the process obfuscates the very material dispossession of resources from many for the single purpose of producing outrageous proﬁts for few</w:t>
      </w:r>
      <w:r w:rsidRPr="00E3601D">
        <w:rPr>
          <w:rFonts w:eastAsia="Calibri" w:cs="Times New Roman"/>
          <w:sz w:val="14"/>
        </w:rPr>
        <w:t xml:space="preserve">.We do not want to give the impression that non ﬁnancialized development is necessarily more just. We do argue, however, that </w:t>
      </w:r>
      <w:r w:rsidRPr="00E3601D">
        <w:rPr>
          <w:rFonts w:eastAsia="Calibri" w:cs="Times New Roman"/>
          <w:b/>
          <w:iCs/>
          <w:u w:val="single"/>
        </w:rPr>
        <w:t xml:space="preserve">ﬁnancialization render development trajectories even less </w:t>
      </w:r>
      <w:r w:rsidRPr="00E3601D">
        <w:rPr>
          <w:rFonts w:eastAsia="Calibri" w:cs="Times New Roman"/>
          <w:b/>
          <w:iCs/>
          <w:u w:val="single"/>
        </w:rPr>
        <w:lastRenderedPageBreak/>
        <w:t>democratic. In particular with regard to the water sector</w:t>
      </w:r>
      <w:r w:rsidRPr="00E3601D">
        <w:rPr>
          <w:rFonts w:eastAsia="Calibri" w:cs="Times New Roman"/>
          <w:sz w:val="14"/>
        </w:rPr>
        <w:t xml:space="preserve">, we question the ability of the sector to fully understand processes of ﬁnancialization and subsequently over-see the consequences. Given the nature and scale of ﬁnancialization, and its insidious permeation in everyday life Lohman argues that ‘no regulation or “reprogramming” of the usual institutions will have any practical effect—even one of so-called “damage control”—if it does not form part of a broader decommodiﬁcation cam-paign.’57This </w:t>
      </w:r>
      <w:r w:rsidRPr="00E3601D">
        <w:rPr>
          <w:rFonts w:eastAsia="Calibri" w:cs="Times New Roman"/>
          <w:b/>
          <w:iCs/>
          <w:u w:val="single"/>
        </w:rPr>
        <w:t>demands a counter representation of the landscape as a collective and shared responsibility and where the focus of ﬁnancial gain is replaced with social and environmental justice</w:t>
      </w:r>
      <w:r w:rsidRPr="00E3601D">
        <w:rPr>
          <w:rFonts w:eastAsia="Calibri" w:cs="Times New Roman"/>
          <w:sz w:val="14"/>
        </w:rPr>
        <w:t xml:space="preserve">. Such a strategy </w:t>
      </w:r>
      <w:r w:rsidRPr="00E3601D">
        <w:rPr>
          <w:rFonts w:eastAsia="Calibri" w:cs="Times New Roman"/>
          <w:b/>
          <w:iCs/>
          <w:u w:val="single"/>
        </w:rPr>
        <w:t xml:space="preserve">may well lie in what Lefebvre argues is the return of theuse value in everyday practice and reclaiming the Acommons </w:t>
      </w:r>
      <w:r w:rsidRPr="00E3601D">
        <w:rPr>
          <w:rFonts w:eastAsia="Calibri" w:cs="Times New Roman"/>
          <w:sz w:val="14"/>
        </w:rPr>
        <w:t>(autogestion). This would also demand, asCastree58argues, embracing and developing a pro-duction of knowledge that is truly interdisciplinaryso as to fully grasp the complexity and unpredictabil-ity of socio techno nature. In this sense, we questionthe effectiveness of the creation and provision ofglobal funds that were discussed at 2015s two maininternational events (the United Nations GeneralAssembly in New York on the SDGs and the COP21 in Paris), unless there is a structural effort to(1) expose ﬁnancial ﬂows and its sources so as toreveal the underlying relations and interests thatdrive them; (2)demand long-term stable and account-able investments in the collective management of ourlandscapes; and (3) democratize decision-makingover development priorities.</w:t>
      </w:r>
    </w:p>
    <w:p w14:paraId="3C1D38E9" w14:textId="77777777" w:rsidR="00317637" w:rsidRPr="00E3601D" w:rsidRDefault="00317637" w:rsidP="00317637">
      <w:pPr>
        <w:keepNext/>
        <w:keepLines/>
        <w:pageBreakBefore/>
        <w:spacing w:before="40" w:after="0"/>
        <w:jc w:val="center"/>
        <w:outlineLvl w:val="2"/>
        <w:rPr>
          <w:rFonts w:eastAsia="Times New Roman" w:cs="Times New Roman"/>
          <w:b/>
          <w:sz w:val="32"/>
          <w:u w:val="single"/>
        </w:rPr>
      </w:pPr>
      <w:r w:rsidRPr="00E3601D">
        <w:rPr>
          <w:rFonts w:eastAsia="Times New Roman" w:cs="Times New Roman"/>
          <w:b/>
          <w:sz w:val="32"/>
          <w:u w:val="single"/>
        </w:rPr>
        <w:lastRenderedPageBreak/>
        <w:t>L – pollution</w:t>
      </w:r>
    </w:p>
    <w:p w14:paraId="481D2061" w14:textId="77777777" w:rsidR="00317637" w:rsidRPr="00E3601D" w:rsidRDefault="00317637" w:rsidP="00317637">
      <w:pPr>
        <w:keepNext/>
        <w:keepLines/>
        <w:spacing w:before="40" w:after="0"/>
        <w:outlineLvl w:val="3"/>
        <w:rPr>
          <w:rFonts w:eastAsia="Times New Roman" w:cs="Times New Roman"/>
          <w:b/>
          <w:iCs/>
          <w:sz w:val="26"/>
        </w:rPr>
      </w:pPr>
      <w:r w:rsidRPr="00E3601D">
        <w:rPr>
          <w:rFonts w:eastAsia="Times New Roman" w:cs="Times New Roman"/>
          <w:b/>
          <w:iCs/>
          <w:sz w:val="26"/>
        </w:rPr>
        <w:t xml:space="preserve">The affs logics of 1 drop of contaminant spoils the water follows the same logics as the one drop rule – under racial capitalism blackness is the ultimate contaminant that capitalism cannot handle. The same logics the aff uses to protect pristine water was used to protect whiteness. </w:t>
      </w:r>
    </w:p>
    <w:p w14:paraId="20700BFF" w14:textId="77777777" w:rsidR="00317637" w:rsidRPr="00E3601D" w:rsidRDefault="00317637" w:rsidP="00317637">
      <w:pPr>
        <w:rPr>
          <w:rFonts w:eastAsia="Calibri" w:cs="Times New Roman"/>
        </w:rPr>
      </w:pPr>
      <w:r w:rsidRPr="00E3601D">
        <w:rPr>
          <w:rFonts w:eastAsia="Calibri" w:cs="Times New Roman"/>
          <w:b/>
          <w:bCs/>
          <w:sz w:val="26"/>
        </w:rPr>
        <w:t>Blay 21</w:t>
      </w:r>
      <w:r w:rsidRPr="00E3601D">
        <w:rPr>
          <w:rFonts w:eastAsia="Calibri" w:cs="Times New Roman"/>
        </w:rPr>
        <w:t xml:space="preserve"> - Yaba, scholar-activist, public speaker, and cultural consultant whose scholarship, work, and practice centers on the lived experiences of Black women and girls [3-11-2021,"Royally Racist: The Fear Behind the One-Drop Rule to Preserve Whiteness",Beacon Broadside: A Project of Beacon Press,https://www.beaconbroadside.com/broadside/2021/03/royally-racist-the-fear-behind-the-one-drop-rule-to-preserve-whiteness.html acc 7-1-2021] Zhukovsky</w:t>
      </w:r>
    </w:p>
    <w:p w14:paraId="0588F88D" w14:textId="77777777" w:rsidR="00317637" w:rsidRPr="00E3601D" w:rsidRDefault="00317637" w:rsidP="00317637">
      <w:pPr>
        <w:rPr>
          <w:rFonts w:eastAsia="Calibri" w:cs="Times New Roman"/>
          <w:sz w:val="16"/>
        </w:rPr>
      </w:pPr>
      <w:r w:rsidRPr="00E3601D">
        <w:rPr>
          <w:rFonts w:eastAsia="Calibri" w:cs="Times New Roman"/>
          <w:u w:val="single"/>
        </w:rPr>
        <w:t>Racial mixing posed a number of potential problems. At a time when Blacks far outnumbered Whites, Whites were afraid of losing control over the enslaved population</w:t>
      </w:r>
      <w:r w:rsidRPr="00E3601D">
        <w:rPr>
          <w:rFonts w:eastAsia="Calibri" w:cs="Times New Roman"/>
          <w:sz w:val="16"/>
        </w:rPr>
        <w:t xml:space="preserve">. But what really lay beneath their physical fears were their psychological ones. </w:t>
      </w:r>
      <w:r w:rsidRPr="00E3601D">
        <w:rPr>
          <w:rFonts w:eastAsia="Calibri" w:cs="Times New Roman"/>
          <w:b/>
          <w:iCs/>
          <w:u w:val="single"/>
        </w:rPr>
        <w:t>In order to maintain White supremacy, Whiteness had to remain “pure.” White anxieties about racial mixture were rooted in eugenics and scientific racism</w:t>
      </w:r>
      <w:r w:rsidRPr="00E3601D">
        <w:rPr>
          <w:rFonts w:eastAsia="Calibri" w:cs="Times New Roman"/>
          <w:sz w:val="16"/>
        </w:rPr>
        <w:t xml:space="preserve">, both </w:t>
      </w:r>
      <w:r w:rsidRPr="00E3601D">
        <w:rPr>
          <w:rFonts w:eastAsia="Calibri" w:cs="Times New Roman"/>
          <w:u w:val="single"/>
        </w:rPr>
        <w:t>supposing that the White race was the superior race</w:t>
      </w:r>
      <w:r w:rsidRPr="00E3601D">
        <w:rPr>
          <w:rFonts w:eastAsia="Calibri" w:cs="Times New Roman"/>
          <w:sz w:val="16"/>
        </w:rPr>
        <w:t xml:space="preserve">, that physical and mental traits were tied to heredity, and that racial mixing thus not only lowered human quality but further threatened the survival of the White race. Within this framework, </w:t>
      </w:r>
      <w:r w:rsidRPr="00E3601D">
        <w:rPr>
          <w:rFonts w:eastAsia="Calibri" w:cs="Times New Roman"/>
          <w:b/>
          <w:iCs/>
          <w:u w:val="single"/>
        </w:rPr>
        <w:t>Blackness was considered a contaminant, one poisonous enough to taint and further cripple an entire gene pool</w:t>
      </w:r>
      <w:r w:rsidRPr="00E3601D">
        <w:rPr>
          <w:rFonts w:eastAsia="Calibri" w:cs="Times New Roman"/>
          <w:sz w:val="16"/>
        </w:rPr>
        <w:t xml:space="preserve">. The </w:t>
      </w:r>
      <w:r w:rsidRPr="00E3601D">
        <w:rPr>
          <w:rFonts w:eastAsia="Calibri" w:cs="Times New Roman"/>
          <w:u w:val="single"/>
        </w:rPr>
        <w:t>one-drop rule would be critical not only in the defense of the White race but in the concentration of White power</w:t>
      </w:r>
      <w:r w:rsidRPr="00E3601D">
        <w:rPr>
          <w:rFonts w:eastAsia="Calibri" w:cs="Times New Roman"/>
          <w:sz w:val="16"/>
        </w:rPr>
        <w:t xml:space="preserve">. </w:t>
      </w:r>
      <w:r w:rsidRPr="00E3601D">
        <w:rPr>
          <w:rFonts w:eastAsia="Calibri" w:cs="Times New Roman"/>
          <w:b/>
          <w:iCs/>
          <w:u w:val="single"/>
        </w:rPr>
        <w:t>Given the shamelessly disproportionate amount of power and privilege assigned to Whiteness, the lines between who counted as White and who did not had to be unquestionably clear</w:t>
      </w:r>
      <w:r w:rsidRPr="00E3601D">
        <w:rPr>
          <w:rFonts w:eastAsia="Calibri" w:cs="Times New Roman"/>
          <w:sz w:val="16"/>
        </w:rPr>
        <w:t>. Maintaining a firm color line would require the institution of what would later be called “anti-miscegenation laws”—laws that defined marriage (and sometimes sex) between the races as criminal. Because Blacks were already enslaved, in reality these laws reflected an attempt to police the behavior of Whites:</w:t>
      </w:r>
    </w:p>
    <w:p w14:paraId="72B3F490" w14:textId="77777777" w:rsidR="00317637" w:rsidRPr="00E3601D" w:rsidRDefault="00317637" w:rsidP="00317637">
      <w:pPr>
        <w:rPr>
          <w:rFonts w:eastAsia="Calibri" w:cs="Times New Roman"/>
          <w:sz w:val="16"/>
        </w:rPr>
      </w:pPr>
    </w:p>
    <w:p w14:paraId="7CBA331E" w14:textId="77777777" w:rsidR="00317637" w:rsidRPr="00E3601D" w:rsidRDefault="00317637" w:rsidP="00317637">
      <w:pPr>
        <w:keepNext/>
        <w:keepLines/>
        <w:spacing w:before="40" w:after="0"/>
        <w:outlineLvl w:val="3"/>
        <w:rPr>
          <w:rFonts w:eastAsia="Times New Roman" w:cs="Times New Roman"/>
          <w:b/>
          <w:iCs/>
          <w:sz w:val="26"/>
        </w:rPr>
      </w:pPr>
      <w:r w:rsidRPr="00E3601D">
        <w:rPr>
          <w:rFonts w:eastAsia="Times New Roman" w:cs="Times New Roman"/>
          <w:b/>
          <w:iCs/>
          <w:sz w:val="26"/>
        </w:rPr>
        <w:t xml:space="preserve">Blackness acts as a pollutant – western discourses during the Ebola epidemic prove that whiteness has and will treat blackness as a pollutant </w:t>
      </w:r>
    </w:p>
    <w:p w14:paraId="0E47FB04" w14:textId="77777777" w:rsidR="00317637" w:rsidRPr="00E3601D" w:rsidRDefault="00317637" w:rsidP="00317637">
      <w:pPr>
        <w:rPr>
          <w:rFonts w:eastAsia="Calibri" w:cs="Times New Roman"/>
          <w:sz w:val="16"/>
        </w:rPr>
      </w:pPr>
      <w:r w:rsidRPr="00E3601D">
        <w:rPr>
          <w:rFonts w:eastAsia="Calibri" w:cs="Times New Roman"/>
          <w:b/>
          <w:bCs/>
          <w:sz w:val="26"/>
        </w:rPr>
        <w:t>Piper 16</w:t>
      </w:r>
      <w:r w:rsidRPr="00E3601D">
        <w:rPr>
          <w:rFonts w:eastAsia="Calibri" w:cs="Times New Roman"/>
          <w:sz w:val="16"/>
        </w:rPr>
        <w:t xml:space="preserve"> - Carlton, Ba/MA [--2016,"A Black Epidemic, or Epidemic Blackness: Reading Fanon’s notion of ‘crushing objecthood’ and the West African Ebola Outbreak, 2013-2016",Academia.edu,https://www.academia.edu/31205869/A_Black_Epidemic_or_Epidemic_Blackness_Reading_Fanon_s_notion_of_crushing_objecthood_and_the_West_African_Ebola_Outbreak_2013_2016 acc 7-1-2021] Zhukovsky</w:t>
      </w:r>
    </w:p>
    <w:p w14:paraId="7A757854" w14:textId="77777777" w:rsidR="00317637" w:rsidRPr="00E3601D" w:rsidRDefault="00317637" w:rsidP="00317637">
      <w:pPr>
        <w:rPr>
          <w:rFonts w:eastAsia="Calibri" w:cs="Times New Roman"/>
          <w:sz w:val="14"/>
        </w:rPr>
      </w:pPr>
      <w:r w:rsidRPr="00E3601D">
        <w:rPr>
          <w:rFonts w:eastAsia="Calibri" w:cs="Times New Roman"/>
          <w:sz w:val="14"/>
        </w:rPr>
        <w:t xml:space="preserve">It is perhaps the most fitting quotation from Fanon to bridge the previous section to the following discourse. We can use it in the context of investigating and analysing the racial dimension, and role of race, in how the West framed and publicised the Ebola Virus crisis. It at once </w:t>
      </w:r>
      <w:r w:rsidRPr="00E3601D">
        <w:rPr>
          <w:rFonts w:eastAsia="Calibri" w:cs="Times New Roman"/>
          <w:u w:val="single"/>
        </w:rPr>
        <w:t>connotes the racialisation and the black embodiment of the epidemic, and harks back to the lineage of Western imperialism and subjugation of the black subject.</w:t>
      </w:r>
      <w:r w:rsidRPr="00E3601D">
        <w:rPr>
          <w:rFonts w:eastAsia="Calibri" w:cs="Times New Roman"/>
          <w:sz w:val="14"/>
        </w:rPr>
        <w:t xml:space="preserve"> After ruminating the Ebola Virus outbreak of 2013-2016 as a racialized Black Epidemic, as contemplated in the previous section – with the black subject and body being obliged and forced into exclusively personifying and symbolising the disease and representing contagion by the gaze of the West – it </w:t>
      </w:r>
      <w:r w:rsidRPr="00E3601D">
        <w:rPr>
          <w:rFonts w:eastAsia="Calibri" w:cs="Times New Roman"/>
          <w:b/>
          <w:iCs/>
          <w:u w:val="single"/>
        </w:rPr>
        <w:t>is important to subsequently consider how this racialisation of the Ebola Virus outbreak illustrates how blackness itself can still be revealed as a perceived pollutant; an epidemic in itself</w:t>
      </w:r>
      <w:r w:rsidRPr="00E3601D">
        <w:rPr>
          <w:rFonts w:eastAsia="Calibri" w:cs="Times New Roman"/>
          <w:sz w:val="14"/>
        </w:rPr>
        <w:t xml:space="preserve">, and genealogically linked to colonial racism and Fanon’s ‘crushing objecthood’. During the 2013-2016 Ebola Virus outbreak; and particularly during the epidemic’s peak between 2014 and 2015;59 </w:t>
      </w:r>
      <w:r w:rsidRPr="00E3601D">
        <w:rPr>
          <w:rFonts w:eastAsia="Calibri" w:cs="Times New Roman"/>
          <w:u w:val="single"/>
        </w:rPr>
        <w:t>societal anxiety, fear, and hysteria, pertaining to the possible, or at least purported, risk of the spread of the virus from a distant, remote, locality, across borders, to the West, exposed enduring connotations of racism which resonate with the observations of Fanon in the era of colonial rule and Imperialism</w:t>
      </w:r>
      <w:r w:rsidRPr="00E3601D">
        <w:rPr>
          <w:rFonts w:eastAsia="Calibri" w:cs="Times New Roman"/>
          <w:sz w:val="14"/>
        </w:rPr>
        <w:t xml:space="preserve">.60 </w:t>
      </w:r>
      <w:r w:rsidRPr="00E3601D">
        <w:rPr>
          <w:rFonts w:eastAsia="Calibri" w:cs="Times New Roman"/>
          <w:b/>
          <w:iCs/>
          <w:u w:val="single"/>
        </w:rPr>
        <w:t xml:space="preserve">Through the response to the Ebola Virus; and the rhetoric of contamination, pollution, impurity, and contagion; we are able to discern how the gaze of the West – </w:t>
      </w:r>
      <w:r w:rsidRPr="00E3601D">
        <w:rPr>
          <w:rFonts w:eastAsia="Calibri" w:cs="Times New Roman"/>
          <w:b/>
          <w:iCs/>
          <w:u w:val="single"/>
        </w:rPr>
        <w:lastRenderedPageBreak/>
        <w:t>with its domineering heritage – still operates today, with an analogous anthropocentricism, violence, and ‘crushing objecthood’ Fanon articulated</w:t>
      </w:r>
      <w:r w:rsidRPr="00E3601D">
        <w:rPr>
          <w:rFonts w:eastAsia="Calibri" w:cs="Times New Roman"/>
          <w:sz w:val="14"/>
        </w:rPr>
        <w:t>. Abeysinghe states that the West, predominantly via media accounts and narratives, “</w:t>
      </w:r>
      <w:r w:rsidRPr="00E3601D">
        <w:rPr>
          <w:rFonts w:eastAsia="Calibri" w:cs="Times New Roman"/>
          <w:u w:val="single"/>
        </w:rPr>
        <w:t>displaced the disease as a problem of affected West African communities to instead focus on the impact in the West</w:t>
      </w:r>
      <w:r w:rsidRPr="00E3601D">
        <w:rPr>
          <w:rFonts w:eastAsia="Calibri" w:cs="Times New Roman"/>
          <w:sz w:val="14"/>
        </w:rPr>
        <w:t xml:space="preserve">.”61 This relocating of the epidemic’s effects and vast detrimental and fatal impact – depriving the brutality and hazardous reality, and, as such, the humanity and value from the truly and directly affected and afflicted communities in West Africa – signals at a contemporary persistence of the imperialistic or colonialist worldview; </w:t>
      </w:r>
      <w:r w:rsidRPr="00E3601D">
        <w:rPr>
          <w:rFonts w:eastAsia="Calibri" w:cs="Times New Roman"/>
          <w:u w:val="single"/>
        </w:rPr>
        <w:t>constantly identifying ‘the other’, ‘the outsider’, ‘the native’, as inferior – and hence the West’s concerns, premised by this inequality and superiority, eclipse and even invalidate the actuality and suffering of the rest of the world.</w:t>
      </w:r>
      <w:r w:rsidRPr="00E3601D">
        <w:rPr>
          <w:rFonts w:eastAsia="Calibri" w:cs="Times New Roman"/>
          <w:sz w:val="14"/>
        </w:rPr>
        <w:t xml:space="preserve"> All news media discourse surrounding the Ebola Virus outbreak, therefore, is </w:t>
      </w:r>
      <w:r w:rsidRPr="00E3601D">
        <w:rPr>
          <w:rFonts w:eastAsia="Calibri" w:cs="Times New Roman"/>
          <w:b/>
          <w:iCs/>
          <w:u w:val="single"/>
        </w:rPr>
        <w:t>framed through the perspective of the West, and the perception of Western society as normal and progressive, and only “served to reconstruct Ebola as a problem for the West</w:t>
      </w:r>
      <w:r w:rsidRPr="00E3601D">
        <w:rPr>
          <w:rFonts w:eastAsia="Calibri" w:cs="Times New Roman"/>
          <w:sz w:val="14"/>
        </w:rPr>
        <w:t xml:space="preserve">, ignoring and silencing the core context in West Africa, or representing Africa in ‘general terms’”; 62 with the other, </w:t>
      </w:r>
      <w:r w:rsidRPr="00E3601D">
        <w:rPr>
          <w:rFonts w:eastAsia="Calibri" w:cs="Times New Roman"/>
          <w:b/>
          <w:iCs/>
          <w:u w:val="single"/>
        </w:rPr>
        <w:t>in this case the black/colonized subject and blackness itself, being the antithesis and a menacing threat to Western conceptions of purity, society, culture, and normalcy</w:t>
      </w:r>
      <w:r w:rsidRPr="00E3601D">
        <w:rPr>
          <w:rFonts w:eastAsia="Calibri" w:cs="Times New Roman"/>
          <w:sz w:val="14"/>
        </w:rPr>
        <w:t>.63</w:t>
      </w:r>
    </w:p>
    <w:p w14:paraId="07963158" w14:textId="77777777" w:rsidR="00317637" w:rsidRPr="00E3601D" w:rsidRDefault="00317637" w:rsidP="00317637">
      <w:pPr>
        <w:rPr>
          <w:rFonts w:eastAsia="Calibri" w:cs="Times New Roman"/>
          <w:sz w:val="16"/>
        </w:rPr>
      </w:pPr>
    </w:p>
    <w:p w14:paraId="27EFB624" w14:textId="77777777" w:rsidR="00317637" w:rsidRPr="00E3601D" w:rsidRDefault="00317637" w:rsidP="00317637">
      <w:pPr>
        <w:keepNext/>
        <w:keepLines/>
        <w:pageBreakBefore/>
        <w:spacing w:before="40" w:after="0"/>
        <w:jc w:val="center"/>
        <w:outlineLvl w:val="2"/>
        <w:rPr>
          <w:rFonts w:eastAsia="Times New Roman" w:cs="Times New Roman"/>
          <w:b/>
          <w:sz w:val="32"/>
          <w:u w:val="single"/>
        </w:rPr>
      </w:pPr>
      <w:r w:rsidRPr="00E3601D">
        <w:rPr>
          <w:rFonts w:eastAsia="Times New Roman" w:cs="Times New Roman"/>
          <w:b/>
          <w:sz w:val="32"/>
          <w:u w:val="single"/>
        </w:rPr>
        <w:lastRenderedPageBreak/>
        <w:t>L – agriculture</w:t>
      </w:r>
    </w:p>
    <w:p w14:paraId="322B4D42" w14:textId="77777777" w:rsidR="00317637" w:rsidRPr="00E3601D" w:rsidRDefault="00317637" w:rsidP="00317637">
      <w:pPr>
        <w:keepNext/>
        <w:keepLines/>
        <w:spacing w:before="40" w:after="0"/>
        <w:outlineLvl w:val="3"/>
        <w:rPr>
          <w:rFonts w:eastAsia="Times New Roman" w:cs="Times New Roman"/>
          <w:b/>
          <w:iCs/>
          <w:sz w:val="26"/>
        </w:rPr>
      </w:pPr>
      <w:r w:rsidRPr="00E3601D">
        <w:rPr>
          <w:rFonts w:eastAsia="Times New Roman" w:cs="Times New Roman"/>
          <w:b/>
          <w:iCs/>
          <w:sz w:val="26"/>
        </w:rPr>
        <w:t xml:space="preserve">a new generation of black farmers are reclaiming their heritage and feeding abandoned black communities. The aff pretends like they help people, while recreating the same structures that forced black people out of agriculture. </w:t>
      </w:r>
    </w:p>
    <w:p w14:paraId="423FB012" w14:textId="77777777" w:rsidR="00317637" w:rsidRPr="00E3601D" w:rsidRDefault="00317637" w:rsidP="00317637">
      <w:pPr>
        <w:rPr>
          <w:rFonts w:eastAsia="Calibri" w:cs="Times New Roman"/>
        </w:rPr>
      </w:pPr>
      <w:r w:rsidRPr="00E3601D">
        <w:rPr>
          <w:rFonts w:eastAsia="Calibri" w:cs="Times New Roman"/>
          <w:b/>
          <w:bCs/>
          <w:sz w:val="26"/>
        </w:rPr>
        <w:t>Bronner 20</w:t>
      </w:r>
      <w:r w:rsidRPr="00E3601D">
        <w:rPr>
          <w:rFonts w:eastAsia="Calibri" w:cs="Times New Roman"/>
        </w:rPr>
        <w:t xml:space="preserve"> - Danielle, writer [7-27-2020,"Why a new generation of Black farmers is getting into the business",CNN,https://www.cnn.com/2020/07/25/business/young-black-farmers/index.html acc 10-2-2020] Zhukovsky</w:t>
      </w:r>
    </w:p>
    <w:p w14:paraId="20528D3D" w14:textId="77777777" w:rsidR="00317637" w:rsidRPr="00E3601D" w:rsidRDefault="00317637" w:rsidP="00317637">
      <w:pPr>
        <w:rPr>
          <w:rFonts w:eastAsia="Calibri" w:cs="Times New Roman"/>
          <w:b/>
          <w:iCs/>
          <w:u w:val="single"/>
        </w:rPr>
      </w:pPr>
      <w:r w:rsidRPr="00E3601D">
        <w:rPr>
          <w:rFonts w:eastAsia="Calibri" w:cs="Times New Roman"/>
          <w:sz w:val="16"/>
        </w:rPr>
        <w:t xml:space="preserve">For the past several weeks, Leah Penniman, co-director and farm manager at Soul Fire in Rensselaer County, New York, has been speaking to fellow Black farmers about their work and offering tips to viewers as part of a </w:t>
      </w:r>
      <w:r w:rsidRPr="00E3601D">
        <w:rPr>
          <w:rFonts w:eastAsia="Calibri" w:cs="Times New Roman"/>
          <w:u w:val="single"/>
        </w:rPr>
        <w:t xml:space="preserve">weekly "Ask A Sista Farmer" event. </w:t>
      </w:r>
      <w:r w:rsidRPr="00E3601D">
        <w:rPr>
          <w:rFonts w:eastAsia="Calibri" w:cs="Times New Roman"/>
          <w:sz w:val="16"/>
        </w:rPr>
        <w:t xml:space="preserve">During a recent Friday session with Jacqueline Abena Smith, a city gardener, questions poured in through the comments section. "My jalapeño plant has yet to give me peppers," one person wrote. "What might I be doing wrong?" Another </w:t>
      </w:r>
      <w:r w:rsidRPr="00E3601D">
        <w:rPr>
          <w:rFonts w:eastAsia="Calibri" w:cs="Times New Roman"/>
          <w:u w:val="single"/>
        </w:rPr>
        <w:t>asked about the best way to develop good soil in a city garden</w:t>
      </w:r>
      <w:r w:rsidRPr="00E3601D">
        <w:rPr>
          <w:rFonts w:eastAsia="Calibri" w:cs="Times New Roman"/>
          <w:sz w:val="16"/>
        </w:rPr>
        <w:t xml:space="preserve">, another about how to start a micro-floral farm. Many thanked Penniman and her guest, heartily, for their help. </w:t>
      </w:r>
      <w:r w:rsidRPr="00E3601D">
        <w:rPr>
          <w:rFonts w:eastAsia="Calibri" w:cs="Times New Roman"/>
          <w:u w:val="single"/>
        </w:rPr>
        <w:t xml:space="preserve">There were </w:t>
      </w:r>
      <w:r w:rsidRPr="00E3601D">
        <w:rPr>
          <w:rFonts w:eastAsia="Calibri" w:cs="Times New Roman"/>
          <w:highlight w:val="green"/>
          <w:u w:val="single"/>
        </w:rPr>
        <w:t>only 45,500 Black farmers</w:t>
      </w:r>
      <w:r w:rsidRPr="00E3601D">
        <w:rPr>
          <w:rFonts w:eastAsia="Calibri" w:cs="Times New Roman"/>
          <w:u w:val="single"/>
        </w:rPr>
        <w:t xml:space="preserve"> — roughly 1.3% of all US farmers — </w:t>
      </w:r>
      <w:r w:rsidRPr="00E3601D">
        <w:rPr>
          <w:rFonts w:eastAsia="Calibri" w:cs="Times New Roman"/>
          <w:highlight w:val="green"/>
          <w:u w:val="single"/>
        </w:rPr>
        <w:t>in</w:t>
      </w:r>
      <w:r w:rsidRPr="00E3601D">
        <w:rPr>
          <w:rFonts w:eastAsia="Calibri" w:cs="Times New Roman"/>
          <w:u w:val="single"/>
        </w:rPr>
        <w:t xml:space="preserve"> the </w:t>
      </w:r>
      <w:r w:rsidRPr="00E3601D">
        <w:rPr>
          <w:rFonts w:eastAsia="Calibri" w:cs="Times New Roman"/>
          <w:highlight w:val="green"/>
          <w:u w:val="single"/>
        </w:rPr>
        <w:t>United States in 2017</w:t>
      </w:r>
      <w:r w:rsidRPr="00E3601D">
        <w:rPr>
          <w:rFonts w:eastAsia="Calibri" w:cs="Times New Roman"/>
          <w:sz w:val="16"/>
        </w:rPr>
        <w:t xml:space="preserve"> according to the most recent USDA Census of Agriculture. A century ago that figure was much, much higher. In 1920, the USDA counted 925,708 Black farmers, amounting to about 14% of all farmers at the time</w:t>
      </w:r>
      <w:r w:rsidRPr="00E3601D">
        <w:rPr>
          <w:rFonts w:eastAsia="Calibri" w:cs="Times New Roman"/>
          <w:u w:val="single"/>
        </w:rPr>
        <w:t xml:space="preserve">. Over the years, </w:t>
      </w:r>
      <w:r w:rsidRPr="00E3601D">
        <w:rPr>
          <w:rFonts w:eastAsia="Calibri" w:cs="Times New Roman"/>
          <w:highlight w:val="green"/>
          <w:u w:val="single"/>
        </w:rPr>
        <w:t>Black farmers</w:t>
      </w:r>
      <w:r w:rsidRPr="00E3601D">
        <w:rPr>
          <w:rFonts w:eastAsia="Calibri" w:cs="Times New Roman"/>
          <w:u w:val="single"/>
        </w:rPr>
        <w:t xml:space="preserve"> have been </w:t>
      </w:r>
      <w:r w:rsidRPr="00E3601D">
        <w:rPr>
          <w:rFonts w:eastAsia="Calibri" w:cs="Times New Roman"/>
          <w:highlight w:val="green"/>
          <w:u w:val="single"/>
        </w:rPr>
        <w:t>driven off their land and faced discrimination from the Department of Agriculture</w:t>
      </w:r>
      <w:r w:rsidRPr="00E3601D">
        <w:rPr>
          <w:rFonts w:eastAsia="Calibri" w:cs="Times New Roman"/>
          <w:u w:val="single"/>
        </w:rPr>
        <w:t xml:space="preserve">. </w:t>
      </w:r>
      <w:r w:rsidRPr="00E3601D">
        <w:rPr>
          <w:rFonts w:eastAsia="Calibri" w:cs="Times New Roman"/>
          <w:sz w:val="16"/>
        </w:rPr>
        <w:t xml:space="preserve">But a </w:t>
      </w:r>
      <w:r w:rsidRPr="00E3601D">
        <w:rPr>
          <w:rFonts w:eastAsia="Calibri" w:cs="Times New Roman"/>
          <w:b/>
          <w:iCs/>
          <w:highlight w:val="green"/>
          <w:u w:val="single"/>
        </w:rPr>
        <w:t>new generation</w:t>
      </w:r>
      <w:r w:rsidRPr="00E3601D">
        <w:rPr>
          <w:rFonts w:eastAsia="Calibri" w:cs="Times New Roman"/>
          <w:b/>
          <w:iCs/>
          <w:u w:val="single"/>
        </w:rPr>
        <w:t xml:space="preserve"> of young Black farmers is </w:t>
      </w:r>
      <w:r w:rsidRPr="00E3601D">
        <w:rPr>
          <w:rFonts w:eastAsia="Calibri" w:cs="Times New Roman"/>
          <w:b/>
          <w:iCs/>
          <w:highlight w:val="green"/>
          <w:u w:val="single"/>
        </w:rPr>
        <w:t>getting into the business</w:t>
      </w:r>
      <w:r w:rsidRPr="00E3601D">
        <w:rPr>
          <w:rFonts w:eastAsia="Calibri" w:cs="Times New Roman"/>
          <w:b/>
          <w:iCs/>
          <w:u w:val="single"/>
        </w:rPr>
        <w:t>.</w:t>
      </w:r>
      <w:r w:rsidRPr="00E3601D">
        <w:rPr>
          <w:rFonts w:eastAsia="Calibri" w:cs="Times New Roman"/>
          <w:sz w:val="16"/>
        </w:rPr>
        <w:t xml:space="preserve"> New farmers who have expressed interest in Soul Fire Farm's programs are often </w:t>
      </w:r>
      <w:r w:rsidRPr="00E3601D">
        <w:rPr>
          <w:rFonts w:eastAsia="Calibri" w:cs="Times New Roman"/>
          <w:highlight w:val="green"/>
          <w:u w:val="single"/>
        </w:rPr>
        <w:t>motivated by "a cultural reclamation</w:t>
      </w:r>
      <w:r w:rsidRPr="00E3601D">
        <w:rPr>
          <w:rFonts w:eastAsia="Calibri" w:cs="Times New Roman"/>
          <w:sz w:val="16"/>
        </w:rPr>
        <w:t xml:space="preserve">," Penniman said. "We are the grandchildren and great grandchildren of those who fled ... all of the oppression associated with life on land in the South," she said. "There's a </w:t>
      </w:r>
      <w:r w:rsidRPr="00E3601D">
        <w:rPr>
          <w:rFonts w:eastAsia="Calibri" w:cs="Times New Roman"/>
          <w:u w:val="single"/>
        </w:rPr>
        <w:t>bit of our cultural heritage and our soul heritage left behind."</w:t>
      </w:r>
      <w:r w:rsidRPr="00E3601D">
        <w:rPr>
          <w:rFonts w:eastAsia="Calibri" w:cs="Times New Roman"/>
          <w:sz w:val="16"/>
        </w:rPr>
        <w:t xml:space="preserve"> It's </w:t>
      </w:r>
      <w:r w:rsidRPr="00E3601D">
        <w:rPr>
          <w:rFonts w:eastAsia="Calibri" w:cs="Times New Roman"/>
          <w:b/>
          <w:iCs/>
          <w:highlight w:val="green"/>
          <w:u w:val="single"/>
        </w:rPr>
        <w:t>also</w:t>
      </w:r>
      <w:r w:rsidRPr="00E3601D">
        <w:rPr>
          <w:rFonts w:eastAsia="Calibri" w:cs="Times New Roman"/>
          <w:b/>
          <w:iCs/>
          <w:u w:val="single"/>
        </w:rPr>
        <w:t xml:space="preserve"> a </w:t>
      </w:r>
      <w:r w:rsidRPr="00E3601D">
        <w:rPr>
          <w:rFonts w:eastAsia="Calibri" w:cs="Times New Roman"/>
          <w:b/>
          <w:iCs/>
          <w:highlight w:val="green"/>
          <w:u w:val="single"/>
        </w:rPr>
        <w:t>way to help provide food to Black communities, which</w:t>
      </w:r>
      <w:r w:rsidRPr="00E3601D">
        <w:rPr>
          <w:rFonts w:eastAsia="Calibri" w:cs="Times New Roman"/>
          <w:b/>
          <w:iCs/>
          <w:u w:val="single"/>
        </w:rPr>
        <w:t xml:space="preserve"> often </w:t>
      </w:r>
      <w:r w:rsidRPr="00E3601D">
        <w:rPr>
          <w:rFonts w:eastAsia="Calibri" w:cs="Times New Roman"/>
          <w:b/>
          <w:iCs/>
          <w:highlight w:val="green"/>
          <w:u w:val="single"/>
        </w:rPr>
        <w:t>suffer</w:t>
      </w:r>
      <w:r w:rsidRPr="00E3601D">
        <w:rPr>
          <w:rFonts w:eastAsia="Calibri" w:cs="Times New Roman"/>
          <w:b/>
          <w:iCs/>
          <w:u w:val="single"/>
        </w:rPr>
        <w:t xml:space="preserve"> disproportionately </w:t>
      </w:r>
      <w:r w:rsidRPr="00E3601D">
        <w:rPr>
          <w:rFonts w:eastAsia="Calibri" w:cs="Times New Roman"/>
          <w:b/>
          <w:iCs/>
          <w:highlight w:val="green"/>
          <w:u w:val="single"/>
        </w:rPr>
        <w:t>from food insecurity</w:t>
      </w:r>
      <w:r w:rsidRPr="00E3601D">
        <w:rPr>
          <w:rFonts w:eastAsia="Calibri" w:cs="Times New Roman"/>
          <w:sz w:val="16"/>
        </w:rPr>
        <w:t xml:space="preserve">, Penniman said. "[They're] thinking that becoming farmers would allow them the means to be </w:t>
      </w:r>
      <w:r w:rsidRPr="00E3601D">
        <w:rPr>
          <w:rFonts w:eastAsia="Calibri" w:cs="Times New Roman"/>
          <w:u w:val="single"/>
        </w:rPr>
        <w:t>able to provide food to those who need it most in the community</w:t>
      </w:r>
      <w:r w:rsidRPr="00E3601D">
        <w:rPr>
          <w:rFonts w:eastAsia="Calibri" w:cs="Times New Roman"/>
          <w:sz w:val="16"/>
        </w:rPr>
        <w:t xml:space="preserve">." A recent study published by Northwestern's Institute for Policy Research found that during the pandemic, food insecurity for US households with children has hit Black and Hispanic respondents particularly hard. "We're still </w:t>
      </w:r>
      <w:r w:rsidRPr="00E3601D">
        <w:rPr>
          <w:rFonts w:eastAsia="Calibri" w:cs="Times New Roman"/>
          <w:highlight w:val="green"/>
          <w:u w:val="single"/>
        </w:rPr>
        <w:t>in a place of needing to figure out how we self-determine around our food systems in Black communities</w:t>
      </w:r>
      <w:r w:rsidRPr="00E3601D">
        <w:rPr>
          <w:rFonts w:eastAsia="Calibri" w:cs="Times New Roman"/>
          <w:sz w:val="16"/>
        </w:rPr>
        <w:t xml:space="preserve">," Whitney Jaye, strategic initiatives coordinator at the Southeastern African American Farmers Organic Network, said. She added that many </w:t>
      </w:r>
      <w:r w:rsidRPr="00E3601D">
        <w:rPr>
          <w:rFonts w:eastAsia="Calibri" w:cs="Times New Roman"/>
          <w:b/>
          <w:iCs/>
          <w:u w:val="single"/>
        </w:rPr>
        <w:t xml:space="preserve">Black Americans may want to find ways "to </w:t>
      </w:r>
      <w:r w:rsidRPr="00E3601D">
        <w:rPr>
          <w:rFonts w:eastAsia="Calibri" w:cs="Times New Roman"/>
          <w:b/>
          <w:iCs/>
          <w:highlight w:val="green"/>
          <w:u w:val="single"/>
        </w:rPr>
        <w:t>create alternative systems to the ones that we see aren't serving us</w:t>
      </w:r>
      <w:r w:rsidRPr="00E3601D">
        <w:rPr>
          <w:rFonts w:eastAsia="Calibri" w:cs="Times New Roman"/>
          <w:b/>
          <w:iCs/>
          <w:u w:val="single"/>
        </w:rPr>
        <w:t xml:space="preserve">," </w:t>
      </w:r>
      <w:r w:rsidRPr="00E3601D">
        <w:rPr>
          <w:rFonts w:eastAsia="Calibri" w:cs="Times New Roman"/>
          <w:b/>
          <w:iCs/>
          <w:highlight w:val="green"/>
          <w:u w:val="single"/>
        </w:rPr>
        <w:t>and see supporting Black farmers as one way to do so.</w:t>
      </w:r>
    </w:p>
    <w:p w14:paraId="1A0129D0" w14:textId="77777777" w:rsidR="00317637" w:rsidRPr="00E3601D" w:rsidRDefault="00317637" w:rsidP="00317637">
      <w:pPr>
        <w:keepNext/>
        <w:keepLines/>
        <w:spacing w:before="40" w:after="0"/>
        <w:outlineLvl w:val="3"/>
        <w:rPr>
          <w:rFonts w:eastAsia="Times New Roman" w:cs="Times New Roman"/>
          <w:b/>
          <w:iCs/>
          <w:sz w:val="26"/>
        </w:rPr>
      </w:pPr>
      <w:r w:rsidRPr="00E3601D">
        <w:rPr>
          <w:rFonts w:eastAsia="Times New Roman" w:cs="Times New Roman"/>
          <w:b/>
          <w:iCs/>
          <w:sz w:val="26"/>
        </w:rPr>
        <w:t xml:space="preserve">hurting black farmers kills a tradition of self determination which makes things way worst. Climate change is inevitable so treat black agriculture as a tie breaker. </w:t>
      </w:r>
    </w:p>
    <w:p w14:paraId="39ADE36F" w14:textId="77777777" w:rsidR="00317637" w:rsidRPr="00E3601D" w:rsidRDefault="00317637" w:rsidP="00317637">
      <w:pPr>
        <w:rPr>
          <w:rFonts w:eastAsia="Calibri" w:cs="Times New Roman"/>
        </w:rPr>
      </w:pPr>
      <w:r w:rsidRPr="00E3601D">
        <w:rPr>
          <w:rFonts w:eastAsia="Calibri" w:cs="Times New Roman"/>
          <w:b/>
          <w:bCs/>
          <w:sz w:val="26"/>
        </w:rPr>
        <w:t>Gripper 20</w:t>
      </w:r>
      <w:r w:rsidRPr="00E3601D">
        <w:rPr>
          <w:rFonts w:eastAsia="Calibri" w:cs="Times New Roman"/>
        </w:rPr>
        <w:t xml:space="preserve"> - Ashley,  Env. Epidemiology PhD Candidate at Harvard | [5-27-2020,"We don't farm because it's trendy; we farm as resistance, for healing and sovereignty",EHN,https://www.ehn.org/black-farming-food-sovereignty-2645479216.html acc 10-9-2020] Zhukovsky</w:t>
      </w:r>
    </w:p>
    <w:p w14:paraId="5EFAEF1E" w14:textId="05BDF7D6" w:rsidR="00317637" w:rsidRDefault="00317637" w:rsidP="00317637">
      <w:pPr>
        <w:rPr>
          <w:rFonts w:eastAsia="Calibri" w:cs="Times New Roman"/>
        </w:rPr>
      </w:pPr>
      <w:r w:rsidRPr="00E3601D">
        <w:rPr>
          <w:rFonts w:eastAsia="Calibri" w:cs="Times New Roman"/>
        </w:rPr>
        <w:t xml:space="preserve">For more than 150 years, from the rural South to northern cities, </w:t>
      </w:r>
      <w:r w:rsidRPr="00E3601D">
        <w:rPr>
          <w:rFonts w:eastAsia="Calibri" w:cs="Times New Roman"/>
          <w:highlight w:val="green"/>
          <w:u w:val="single"/>
        </w:rPr>
        <w:t>Black people have used farming to build self-determined communities and resist oppressive structures that tear them down</w:t>
      </w:r>
      <w:r w:rsidRPr="00E3601D">
        <w:rPr>
          <w:rFonts w:eastAsia="Calibri" w:cs="Times New Roman"/>
          <w:u w:val="single"/>
        </w:rPr>
        <w:t>.</w:t>
      </w:r>
      <w:r w:rsidRPr="00E3601D">
        <w:rPr>
          <w:rFonts w:eastAsia="Calibri" w:cs="Times New Roman"/>
        </w:rPr>
        <w:t xml:space="preserve"> Today, </w:t>
      </w:r>
      <w:r w:rsidRPr="00E3601D">
        <w:rPr>
          <w:rFonts w:eastAsia="Calibri" w:cs="Times New Roman"/>
          <w:u w:val="single"/>
        </w:rPr>
        <w:t xml:space="preserve">agriculture </w:t>
      </w:r>
      <w:r w:rsidRPr="00E3601D">
        <w:rPr>
          <w:rFonts w:eastAsia="Calibri" w:cs="Times New Roman"/>
          <w:highlight w:val="green"/>
          <w:u w:val="single"/>
        </w:rPr>
        <w:t>still serves an important role in the lives of Black people</w:t>
      </w:r>
      <w:r w:rsidRPr="00E3601D">
        <w:rPr>
          <w:rFonts w:eastAsia="Calibri" w:cs="Times New Roman"/>
          <w:u w:val="single"/>
        </w:rPr>
        <w:t xml:space="preserve">, which is </w:t>
      </w:r>
      <w:r w:rsidRPr="00E3601D">
        <w:rPr>
          <w:rFonts w:eastAsia="Calibri" w:cs="Times New Roman"/>
          <w:highlight w:val="green"/>
          <w:u w:val="single"/>
        </w:rPr>
        <w:t>why we see urban agriculture projects and programs in</w:t>
      </w:r>
      <w:r w:rsidRPr="00E3601D">
        <w:rPr>
          <w:rFonts w:eastAsia="Calibri" w:cs="Times New Roman"/>
          <w:u w:val="single"/>
        </w:rPr>
        <w:t xml:space="preserve"> Philadelphia, Detroit, and Washington D.C. and other </w:t>
      </w:r>
      <w:r w:rsidRPr="00E3601D">
        <w:rPr>
          <w:rFonts w:eastAsia="Calibri" w:cs="Times New Roman"/>
          <w:highlight w:val="green"/>
          <w:u w:val="single"/>
        </w:rPr>
        <w:t>cities across the United States</w:t>
      </w:r>
      <w:r w:rsidRPr="00E3601D">
        <w:rPr>
          <w:rFonts w:eastAsia="Calibri" w:cs="Times New Roman"/>
          <w:u w:val="single"/>
        </w:rPr>
        <w:t>.</w:t>
      </w:r>
      <w:r w:rsidRPr="00E3601D">
        <w:rPr>
          <w:rFonts w:eastAsia="Calibri" w:cs="Times New Roman"/>
        </w:rPr>
        <w:t xml:space="preserve"> In all of these cities, there are </w:t>
      </w:r>
      <w:r w:rsidRPr="00E3601D">
        <w:rPr>
          <w:rFonts w:eastAsia="Calibri" w:cs="Times New Roman"/>
          <w:highlight w:val="green"/>
          <w:u w:val="single"/>
        </w:rPr>
        <w:t>Black-led organizations cultivating food and land sovereignty by helping individuals and communities regain agency and ownership over their food system</w:t>
      </w:r>
      <w:r w:rsidRPr="00E3601D">
        <w:rPr>
          <w:rFonts w:eastAsia="Calibri" w:cs="Times New Roman"/>
          <w:u w:val="single"/>
        </w:rPr>
        <w:t xml:space="preserve">. </w:t>
      </w:r>
      <w:r w:rsidRPr="00E3601D">
        <w:rPr>
          <w:rFonts w:eastAsia="Calibri" w:cs="Times New Roman"/>
        </w:rPr>
        <w:t xml:space="preserve">My journey in food and land work began long before I was born. </w:t>
      </w:r>
      <w:r w:rsidRPr="00E3601D">
        <w:rPr>
          <w:rFonts w:eastAsia="Calibri" w:cs="Times New Roman"/>
          <w:u w:val="single"/>
        </w:rPr>
        <w:t>My ancestors were enslaved Africans forced to farm under abhorrent conditions in South Carolina, Texas, and Georgia</w:t>
      </w:r>
      <w:r w:rsidRPr="00E3601D">
        <w:rPr>
          <w:rFonts w:eastAsia="Calibri" w:cs="Times New Roman"/>
        </w:rPr>
        <w:t xml:space="preserve">. In 2012, I </w:t>
      </w:r>
      <w:r w:rsidRPr="00E3601D">
        <w:rPr>
          <w:rFonts w:eastAsia="Calibri" w:cs="Times New Roman"/>
        </w:rPr>
        <w:lastRenderedPageBreak/>
        <w:t xml:space="preserve">started my first professional job working at a food justice and nutrition education non-profit in Philadelphia. I worked with youth from across West Philly to explore connections between food, agriculture, culture, sustainability, and leadership. </w:t>
      </w:r>
      <w:r w:rsidRPr="00E3601D">
        <w:rPr>
          <w:rFonts w:eastAsia="Calibri" w:cs="Times New Roman"/>
          <w:u w:val="single"/>
        </w:rPr>
        <w:t xml:space="preserve">I first </w:t>
      </w:r>
      <w:r w:rsidRPr="00E3601D">
        <w:rPr>
          <w:rFonts w:eastAsia="Calibri" w:cs="Times New Roman"/>
          <w:highlight w:val="green"/>
          <w:u w:val="single"/>
        </w:rPr>
        <w:t>developed a passion for food sovereignty and agriculture at the Black Farmers Conference in 2013</w:t>
      </w:r>
      <w:r w:rsidRPr="00E3601D">
        <w:rPr>
          <w:rFonts w:eastAsia="Calibri" w:cs="Times New Roman"/>
        </w:rPr>
        <w:t xml:space="preserve">. Dr. Monica White, author of Freedom Farmers and professor of environmental justice, was the keynote speaker. She spoke of Black farming cooperatives in the South and how they connect to Black folks growing food in cities today. What I learned is that </w:t>
      </w:r>
      <w:r w:rsidRPr="00E3601D">
        <w:rPr>
          <w:rFonts w:eastAsia="Calibri" w:cs="Times New Roman"/>
          <w:highlight w:val="green"/>
          <w:u w:val="single"/>
        </w:rPr>
        <w:t>farming is not new to Black people. While some dominant modern narratives talk about urban agriculture as an innovative way to build community and fight food insecurity</w:t>
      </w:r>
      <w:r w:rsidRPr="00E3601D">
        <w:rPr>
          <w:rFonts w:eastAsia="Calibri" w:cs="Times New Roman"/>
        </w:rPr>
        <w:t xml:space="preserve">, Black folks in this country have been </w:t>
      </w:r>
      <w:r w:rsidRPr="00E3601D">
        <w:rPr>
          <w:rFonts w:eastAsia="Calibri" w:cs="Times New Roman"/>
          <w:highlight w:val="green"/>
          <w:u w:val="single"/>
        </w:rPr>
        <w:t>growing food in cities for as long as they have lived in cities</w:t>
      </w:r>
      <w:r w:rsidRPr="00E3601D">
        <w:rPr>
          <w:rFonts w:eastAsia="Calibri" w:cs="Times New Roman"/>
          <w:u w:val="single"/>
        </w:rPr>
        <w:t xml:space="preserve">. Before that, our </w:t>
      </w:r>
      <w:r w:rsidRPr="00E3601D">
        <w:rPr>
          <w:rFonts w:eastAsia="Calibri" w:cs="Times New Roman"/>
          <w:highlight w:val="green"/>
          <w:u w:val="single"/>
        </w:rPr>
        <w:t>ancestors lived in deep relationship</w:t>
      </w:r>
      <w:r w:rsidRPr="00E3601D">
        <w:rPr>
          <w:rFonts w:eastAsia="Calibri" w:cs="Times New Roman"/>
          <w:u w:val="single"/>
        </w:rPr>
        <w:t xml:space="preserve"> </w:t>
      </w:r>
      <w:r w:rsidRPr="00E3601D">
        <w:rPr>
          <w:rFonts w:eastAsia="Calibri" w:cs="Times New Roman"/>
          <w:highlight w:val="green"/>
          <w:u w:val="single"/>
        </w:rPr>
        <w:t>with the land</w:t>
      </w:r>
      <w:r w:rsidRPr="00E3601D">
        <w:rPr>
          <w:rFonts w:eastAsia="Calibri" w:cs="Times New Roman"/>
        </w:rPr>
        <w:t xml:space="preserve">. For the first time in my 22 years, I understood that growing food is a tool for dismantling systemic oppression. I also realized that Black academics have a critical role to play in agricultural resistance and freedom movements; and it was in this moment that I decided to apply for graduate programs. As a PhD candidate, I am exploring and understanding the ways that </w:t>
      </w:r>
      <w:r w:rsidRPr="00E3601D">
        <w:rPr>
          <w:rFonts w:eastAsia="Calibri" w:cs="Times New Roman"/>
          <w:highlight w:val="green"/>
          <w:u w:val="single"/>
        </w:rPr>
        <w:t>urban agriculture impacts the mental health, spirituality, and collective agency of Black communities</w:t>
      </w:r>
      <w:r w:rsidRPr="00E3601D">
        <w:rPr>
          <w:rFonts w:eastAsia="Calibri" w:cs="Times New Roman"/>
          <w:u w:val="single"/>
        </w:rPr>
        <w:t xml:space="preserve"> using a wide range of analytical tools such as mapping, focus groups, and spatial analysis. </w:t>
      </w:r>
      <w:r w:rsidRPr="00E3601D">
        <w:rPr>
          <w:rFonts w:eastAsia="Calibri" w:cs="Times New Roman"/>
        </w:rPr>
        <w:t xml:space="preserve">In some cases, I am developing new survey and measurement tools specifically for these communities and this context. I engage in this research using an environmental justice approach, grounded in racial justice, history, culture, and community participation. Before we even begin to do this research, it is important for us to understand the roots of Black farming. </w:t>
      </w:r>
      <w:r w:rsidRPr="00E3601D">
        <w:rPr>
          <w:rFonts w:eastAsia="Calibri" w:cs="Times New Roman"/>
          <w:highlight w:val="green"/>
          <w:u w:val="single"/>
        </w:rPr>
        <w:t>Black farmers across the South created cooperatives largely in response to the anti-Black government and society</w:t>
      </w:r>
      <w:r w:rsidRPr="00E3601D">
        <w:rPr>
          <w:rFonts w:eastAsia="Calibri" w:cs="Times New Roman"/>
          <w:u w:val="single"/>
        </w:rPr>
        <w:t>; in response to supermarkets not serving Black customers; in response to White people terrorizing Black folks when they tried to register to vote</w:t>
      </w:r>
      <w:r w:rsidRPr="00E3601D">
        <w:rPr>
          <w:rFonts w:eastAsia="Calibri" w:cs="Times New Roman"/>
        </w:rPr>
        <w:t xml:space="preserve">. These cooperatives were a means of providing economic autonomy, political education, and collective agency to Black people in the South. Despite migration patterns from the South to the North and Midwest, </w:t>
      </w:r>
      <w:r w:rsidRPr="00E3601D">
        <w:rPr>
          <w:rFonts w:eastAsia="Calibri" w:cs="Times New Roman"/>
          <w:u w:val="single"/>
        </w:rPr>
        <w:t>many Black urban communities have kept in touch with their agricultural roots, establishing farms and gardens throughout the United States. Black people have ancestral ties to this land—to caring for it, nurturing it, loving it, and allowing it to heal our communities and us</w:t>
      </w:r>
      <w:r w:rsidRPr="00E3601D">
        <w:rPr>
          <w:rFonts w:eastAsia="Calibri" w:cs="Times New Roman"/>
        </w:rPr>
        <w:t>—and we have faced immeasurable discriminatory practices and policies as we sought to reclaim and live in relationship with the land. We must not forget this history as we engage Black agricultural communities in our research endeavors.</w:t>
      </w:r>
    </w:p>
    <w:p w14:paraId="63D97354" w14:textId="413BD4F1" w:rsidR="00DB0009" w:rsidRDefault="00DB0009" w:rsidP="00317637">
      <w:pPr>
        <w:rPr>
          <w:rFonts w:eastAsia="Calibri" w:cs="Times New Roman"/>
        </w:rPr>
      </w:pPr>
    </w:p>
    <w:p w14:paraId="2F64F326" w14:textId="202DCE40" w:rsidR="00DB0009" w:rsidRDefault="00DB0009">
      <w:pPr>
        <w:rPr>
          <w:rFonts w:eastAsia="Calibri" w:cs="Times New Roman"/>
        </w:rPr>
      </w:pPr>
      <w:r>
        <w:rPr>
          <w:rFonts w:eastAsia="Calibri" w:cs="Times New Roman"/>
        </w:rPr>
        <w:br w:type="page"/>
      </w:r>
    </w:p>
    <w:p w14:paraId="184E3CC0" w14:textId="28B179FD" w:rsidR="00DB0009" w:rsidRDefault="00DB0009" w:rsidP="00DB0009">
      <w:pPr>
        <w:pStyle w:val="Heading3"/>
      </w:pPr>
      <w:r>
        <w:lastRenderedPageBreak/>
        <w:t xml:space="preserve">L – Settler Colonialism </w:t>
      </w:r>
    </w:p>
    <w:p w14:paraId="3BA1AE1C" w14:textId="44A141C9" w:rsidR="00DB0009" w:rsidRDefault="00DB0009" w:rsidP="00DB0009"/>
    <w:p w14:paraId="7F8DA1C7" w14:textId="77777777" w:rsidR="00DB0009" w:rsidRDefault="00DB0009" w:rsidP="00DB0009">
      <w:pPr>
        <w:pStyle w:val="Heading4"/>
      </w:pPr>
      <w:r w:rsidRPr="00BC073F">
        <w:rPr>
          <w:u w:val="single"/>
        </w:rPr>
        <w:t>Capital</w:t>
      </w:r>
      <w:r w:rsidRPr="006D2639">
        <w:t xml:space="preserve"> defines the modern regime of </w:t>
      </w:r>
      <w:r w:rsidRPr="00BC073F">
        <w:rPr>
          <w:u w:val="single"/>
        </w:rPr>
        <w:t>settler colonialism</w:t>
      </w:r>
      <w:r>
        <w:t xml:space="preserve">. The economic liquidation of indigenous people operates along the horizon of </w:t>
      </w:r>
      <w:r w:rsidRPr="00BC073F">
        <w:rPr>
          <w:u w:val="single"/>
        </w:rPr>
        <w:t>consumption, production and distribution</w:t>
      </w:r>
      <w:r>
        <w:t xml:space="preserve"> of </w:t>
      </w:r>
      <w:r w:rsidRPr="00BC073F">
        <w:rPr>
          <w:u w:val="single"/>
        </w:rPr>
        <w:t>native place/ space</w:t>
      </w:r>
      <w:r>
        <w:t xml:space="preserve"> to establish </w:t>
      </w:r>
      <w:r w:rsidRPr="00BC073F">
        <w:rPr>
          <w:u w:val="single"/>
        </w:rPr>
        <w:t>settler futurity</w:t>
      </w:r>
      <w:r>
        <w:t xml:space="preserve"> and the neoliberal “good life” inaugurated by genocide. Only a </w:t>
      </w:r>
      <w:r w:rsidRPr="00BC073F">
        <w:rPr>
          <w:u w:val="single"/>
        </w:rPr>
        <w:t>centralized account</w:t>
      </w:r>
      <w:r>
        <w:t xml:space="preserve"> of </w:t>
      </w:r>
      <w:r w:rsidRPr="00BC073F">
        <w:rPr>
          <w:u w:val="single"/>
        </w:rPr>
        <w:t>primary accumulation</w:t>
      </w:r>
      <w:r>
        <w:t xml:space="preserve"> of indigenous space can disrupt </w:t>
      </w:r>
      <w:r w:rsidRPr="00BC073F">
        <w:rPr>
          <w:u w:val="single"/>
        </w:rPr>
        <w:t>settler metaphysics</w:t>
      </w:r>
      <w:r>
        <w:rPr>
          <w:u w:val="single"/>
        </w:rPr>
        <w:t xml:space="preserve"> </w:t>
      </w:r>
      <w:r w:rsidRPr="006E0AFA">
        <w:t>hegemony over “land”.</w:t>
      </w:r>
      <w:r>
        <w:t xml:space="preserve"> </w:t>
      </w:r>
    </w:p>
    <w:p w14:paraId="778450D7" w14:textId="77777777" w:rsidR="00DB0009" w:rsidRDefault="00DB0009" w:rsidP="00DB0009">
      <w:r w:rsidRPr="00C86530">
        <w:rPr>
          <w:rStyle w:val="Style13ptBold"/>
        </w:rPr>
        <w:t>Million, 18</w:t>
      </w:r>
      <w:r>
        <w:t xml:space="preserve"> </w:t>
      </w:r>
      <w:r w:rsidRPr="00BC073F">
        <w:t>(Title: “We Are The Land, And The Land Is Us” Indigenous Land, Lives, and Embodied Ecologies in the Twenty-First Century/ Author Dian Million a Tanana Athabascan, is an associate professor In the Department of American Indian Studies at the University of Washington 2018 pg. 23-25 MBA</w:t>
      </w:r>
      <w:r>
        <w:t>)</w:t>
      </w:r>
    </w:p>
    <w:p w14:paraId="2A1E4A8F" w14:textId="77777777" w:rsidR="00DB0009" w:rsidRPr="000504C0" w:rsidRDefault="00DB0009" w:rsidP="00DB0009">
      <w:r>
        <w:t xml:space="preserve">The implication of this constant numerical assessment of the assimilation of Indigenous peoples reveals an ardent hope. </w:t>
      </w:r>
      <w:r w:rsidRPr="00FD5756">
        <w:rPr>
          <w:u w:val="single"/>
        </w:rPr>
        <w:t>The nation-state (the United States, in this case) dutifully accounts for the moment when such people are no longer numerically significant; until the moment when no “pure” population defined by the original “contracts” of their status exists</w:t>
      </w:r>
      <w:r>
        <w:t xml:space="preserve">. </w:t>
      </w:r>
      <w:r w:rsidRPr="00FD5756">
        <w:rPr>
          <w:b/>
          <w:bCs/>
          <w:u w:val="single"/>
        </w:rPr>
        <w:t>At that time, “Indians” pass into the general population with “other” mixed, minoritized, and racialized populations without claims to treaties and sovereignties. In the face of this rational epistemology, those who attempt to live on as Indigenous often report the affective weight of being an ontological and moral challenge to the dominant order.</w:t>
      </w:r>
      <w:r>
        <w:t xml:space="preserve"> In this setting</w:t>
      </w:r>
      <w:r w:rsidRPr="00FD5756">
        <w:rPr>
          <w:b/>
          <w:bCs/>
          <w:u w:val="single"/>
        </w:rPr>
        <w:t xml:space="preserve">, the relations that inform the fight for the Mni Sose at Standing Rock and for the Arctic seem absent, or unrecognizable. </w:t>
      </w:r>
      <w:r w:rsidRPr="000504C0">
        <w:t xml:space="preserve">In urban settings Indigenous peoples suffer from the same kinds of “environmental” disasters that have become familiar to many. </w:t>
      </w:r>
      <w:r w:rsidRPr="00FD5756">
        <w:rPr>
          <w:b/>
          <w:bCs/>
          <w:u w:val="single"/>
        </w:rPr>
        <w:t>We suffer from the failure of systems that serve capital but not people who are insignificant to it, from the fate of those whose labor is not needed, or who are no longer legible—</w:t>
      </w:r>
      <w:r w:rsidRPr="000504C0">
        <w:t>the homeless, the addicted, and the old. These great hubs of capitalist life have relations and a “lifestyle” that is now so ascendant that we might mistake it as a natural force. Yet, these lives we live, however nourished or abandoned by capitalist infrastructure, are actually lives with profound relations.</w:t>
      </w:r>
      <w:r>
        <w:t xml:space="preserve"> What are these relations? How do they make us? Glen Sean Coulthard (Yellow Knives Dine) reminds of these relations in his Red Skin, White Masks: Rejecting the Colonial Politics of Recognition in his Indigenous read- ing of Marx: “[A] mode of production must not be considered simply as being the production of the physical existence of the individuals. Rather it is a definite form of activity of these individuals, a definite form of express- ing their life, a definite mode of life on their part. As individuals express their life, so they are. What they are, therefore, coincides with their production, both with what they produce and with how they produce [it].”5 </w:t>
      </w:r>
      <w:r w:rsidRPr="00BC073F">
        <w:rPr>
          <w:b/>
          <w:bCs/>
          <w:u w:val="single"/>
        </w:rPr>
        <w:t>The modes of life that capitalism produces are profoundly anchored by hierarchies of race, class, and gender</w:t>
      </w:r>
      <w:r w:rsidRPr="000504C0">
        <w:t xml:space="preserve">. They present as places of great excitement, great extremes of income and consumption, and the capitalist vie joy- euse for some. Yet, these are </w:t>
      </w:r>
      <w:r w:rsidRPr="00FD5756">
        <w:rPr>
          <w:b/>
          <w:bCs/>
          <w:u w:val="single"/>
        </w:rPr>
        <w:t>increasingly “urban,” cities within cities that are themselves only nodes in great streams of capitalist activity that stretch across our worlds.</w:t>
      </w:r>
      <w:r>
        <w:t xml:space="preserve"> As sociologist and geographer Deborah Cowen points out, </w:t>
      </w:r>
      <w:r w:rsidRPr="00FD5756">
        <w:rPr>
          <w:b/>
          <w:bCs/>
          <w:u w:val="single"/>
        </w:rPr>
        <w:t>our cities are now shaped by their roles in the three great flows of capital: production, consumption, and distribution.</w:t>
      </w:r>
      <w:r>
        <w:t xml:space="preserve">6 </w:t>
      </w:r>
      <w:r w:rsidRPr="00FD5756">
        <w:rPr>
          <w:b/>
          <w:bCs/>
          <w:u w:val="single"/>
        </w:rPr>
        <w:t xml:space="preserve">The wars that nations like the United States now fight are primarily those in protection of these flows, those of data, of goods or energy. The outsized presence of a state and corporatized (and militarized) police force in protection of the Black Snake at </w:t>
      </w:r>
      <w:r w:rsidRPr="00FD5756">
        <w:rPr>
          <w:b/>
          <w:bCs/>
          <w:u w:val="single"/>
        </w:rPr>
        <w:lastRenderedPageBreak/>
        <w:t>Mni Sose, the Missouri River, makes more sense when you understand the needs of global capital to protect these infrastructures, these flows, capital- ism’s bloodstreams. These homes and hubs of capital are always undergoing renovation, reorganized for the goods and labors that are capitalism’s business.</w:t>
      </w:r>
      <w:r>
        <w:t xml:space="preserve"> Aaron Bady reminds us that “</w:t>
      </w:r>
      <w:r w:rsidRPr="000504C0">
        <w:t>bourgeois reformers never solve the problems created by capitalism, because they cannot address the root cause</w:t>
      </w:r>
      <w:r>
        <w:t xml:space="preserve">s; since you can’t just kill the poor, the next best thing is to move ‘blighted’ populations elsewhere, out of sight and out of mind. To ‘revitalize’ a city center, therefore, is </w:t>
      </w:r>
      <w:r w:rsidRPr="000504C0">
        <w:t>to make room for capital development by moving unwanted and unproductive (and uncapitalized) people elsewhere</w:t>
      </w:r>
      <w:r>
        <w:t xml:space="preserve">.”7 In Richard Florida’s initial argument, the active players are a creative class of biotech, dot.com, and financial innovators seemingly detached from the land/resource production of an earlier, more voracious era. I would argue that these </w:t>
      </w:r>
      <w:r w:rsidRPr="000504C0">
        <w:t>“</w:t>
      </w:r>
      <w:r w:rsidRPr="000504C0">
        <w:rPr>
          <w:b/>
          <w:bCs/>
          <w:u w:val="single"/>
        </w:rPr>
        <w:t>creative” financiers and entrepreneurs are more dependent on the resources being extracted from the land now than in the past, and increasingly detached from any knowledge of their dependency.</w:t>
      </w:r>
      <w:r>
        <w:t xml:space="preserve"> I believe that </w:t>
      </w:r>
      <w:r w:rsidRPr="000504C0">
        <w:rPr>
          <w:u w:val="single"/>
        </w:rPr>
        <w:t>most of us cannot name the relations that we are profoundly a part of when we live in these hives of capitalist relations that we denote as urban.</w:t>
      </w:r>
      <w:r>
        <w:t xml:space="preserve"> </w:t>
      </w:r>
      <w:r w:rsidRPr="000504C0">
        <w:rPr>
          <w:b/>
          <w:bCs/>
          <w:u w:val="single"/>
        </w:rPr>
        <w:t>I want to just bring to the fore that capitalisms do indeed produce “ways of life.” But I would not differentiate these by geography from something called the “land</w:t>
      </w:r>
      <w:r w:rsidRPr="00FD5756">
        <w:rPr>
          <w:b/>
          <w:bCs/>
          <w:u w:val="single"/>
        </w:rPr>
        <w:t xml:space="preserve">.” Any divide between these “geographies” is now oversimplified in an assessment of the United States </w:t>
      </w:r>
      <w:r w:rsidRPr="00FD5756">
        <w:t xml:space="preserve">as the pinnacle of neoliberal globalism as urban and rural: the rich urban elites versus the primarily poor rural white family forgotten </w:t>
      </w:r>
      <w:r w:rsidRPr="00FD5756">
        <w:rPr>
          <w:b/>
          <w:bCs/>
          <w:u w:val="single"/>
        </w:rPr>
        <w:t>by capital.</w:t>
      </w:r>
      <w:r w:rsidRPr="00FD5756">
        <w:t xml:space="preserve"> </w:t>
      </w:r>
      <w:r w:rsidRPr="000504C0">
        <w:rPr>
          <w:u w:val="single"/>
        </w:rPr>
        <w:t>These great city-state nodes of capitalist urbanism are juxtaposed to places that continue to provide the United States with an imaginary that retains status as “the Real America.”</w:t>
      </w:r>
      <w:r w:rsidRPr="000504C0">
        <w:t xml:space="preserve"> These are places with frontier values, whose people’s hard work and moral standards are what is needed to be “made great again.” Rural areas are not barren; nor are they frontiers, although the nostalgia for a “virgin frontier” lives on deeply in the white desire to be armed and landed. Moreover, they have never been solely “white,” not in history and not in the present, in regions that have known global settler immigration for two to three centuries.</w:t>
      </w:r>
      <w:r>
        <w:t xml:space="preserve"> </w:t>
      </w:r>
      <w:r w:rsidRPr="000504C0">
        <w:rPr>
          <w:b/>
          <w:bCs/>
          <w:u w:val="single"/>
        </w:rPr>
        <w:t>The actual relations of land need to be clarified</w:t>
      </w:r>
      <w:r w:rsidRPr="000504C0">
        <w:t xml:space="preserve">, and I begin this discussion with Standing Rock, itself, a place of long relations. The Lakota, a soci- ety that preceded the United States and the state of North Dakota by millennia, are presences that forever confound and question the imaginaries of the formation and legitimacy of the United States. </w:t>
      </w:r>
      <w:r w:rsidRPr="0014331E">
        <w:rPr>
          <w:b/>
          <w:bCs/>
          <w:highlight w:val="yellow"/>
          <w:u w:val="single"/>
        </w:rPr>
        <w:t>For the United States, the Lakota always exist in “the barrens,” where rural white America demands a replaying of “the Indian Wars” every time the nation moves to take resources from Indian lands</w:t>
      </w:r>
      <w:r w:rsidRPr="00FD5756">
        <w:rPr>
          <w:b/>
          <w:bCs/>
          <w:u w:val="single"/>
        </w:rPr>
        <w:t xml:space="preserve">. </w:t>
      </w:r>
      <w:r w:rsidRPr="0014331E">
        <w:rPr>
          <w:b/>
          <w:bCs/>
          <w:highlight w:val="yellow"/>
          <w:u w:val="single"/>
        </w:rPr>
        <w:t>These barrens are places where a pipeline route can be moved so as not to endanger settler capitalist water sources.</w:t>
      </w:r>
      <w:r w:rsidRPr="00FD5756">
        <w:rPr>
          <w:b/>
          <w:bCs/>
          <w:u w:val="single"/>
        </w:rPr>
        <w:t xml:space="preserve"> </w:t>
      </w:r>
      <w:r w:rsidRPr="000504C0">
        <w:t xml:space="preserve">Indigenous places are often imagined as isolated empty places, disposable, or usable places subordinate to national need. </w:t>
      </w:r>
      <w:r w:rsidRPr="0014331E">
        <w:rPr>
          <w:b/>
          <w:bCs/>
          <w:highlight w:val="yellow"/>
          <w:u w:val="single"/>
        </w:rPr>
        <w:t>Indigenous peoples are not isolated, in a past, outside of capital, or without capitalist relation</w:t>
      </w:r>
      <w:r w:rsidRPr="00FD5756">
        <w:rPr>
          <w:b/>
          <w:bCs/>
          <w:u w:val="single"/>
        </w:rPr>
        <w:t>s</w:t>
      </w:r>
      <w:r w:rsidRPr="00F84C41">
        <w:t xml:space="preserve">: we are </w:t>
      </w:r>
      <w:r w:rsidRPr="0014331E">
        <w:rPr>
          <w:b/>
          <w:bCs/>
          <w:highlight w:val="yellow"/>
          <w:u w:val="single"/>
        </w:rPr>
        <w:t>central to them</w:t>
      </w:r>
      <w:r w:rsidRPr="00F84C41">
        <w:t>.</w:t>
      </w:r>
      <w:r w:rsidRPr="00FD5756">
        <w:rPr>
          <w:u w:val="single"/>
        </w:rPr>
        <w:t xml:space="preserve"> </w:t>
      </w:r>
      <w:r w:rsidRPr="00FD5756">
        <w:t>We get past some kinds of “geographical” differences when we foreground other relations: the relations revealed, for instance, between the necessity and desire for life and clean water in African American com- munities in Flint, Michigan, juxtaposed with these needs in Standing Rock</w:t>
      </w:r>
      <w:r>
        <w:rPr>
          <w:u w:val="single"/>
        </w:rPr>
        <w:t>.</w:t>
      </w:r>
    </w:p>
    <w:p w14:paraId="671F0C90" w14:textId="77777777" w:rsidR="00DB0009" w:rsidRDefault="00DB0009" w:rsidP="00DB0009">
      <w:pPr>
        <w:rPr>
          <w:b/>
          <w:bCs/>
          <w:sz w:val="28"/>
          <w:szCs w:val="28"/>
          <w:u w:val="single"/>
        </w:rPr>
      </w:pPr>
    </w:p>
    <w:p w14:paraId="2D31EE7E" w14:textId="77777777" w:rsidR="00DB0009" w:rsidRPr="00F95506" w:rsidRDefault="00DB0009" w:rsidP="00DB0009">
      <w:pPr>
        <w:pStyle w:val="Heading4"/>
        <w:rPr>
          <w:u w:val="single"/>
        </w:rPr>
      </w:pPr>
      <w:r w:rsidRPr="006E0AFA">
        <w:lastRenderedPageBreak/>
        <w:t>Modern financial instrument</w:t>
      </w:r>
      <w:r>
        <w:t>s</w:t>
      </w:r>
      <w:r w:rsidRPr="006E0AFA">
        <w:t xml:space="preserve"> produce </w:t>
      </w:r>
      <w:r w:rsidRPr="006E0AFA">
        <w:rPr>
          <w:u w:val="single"/>
        </w:rPr>
        <w:t>creditor/debtor relations</w:t>
      </w:r>
      <w:r w:rsidRPr="006E0AFA">
        <w:t xml:space="preserve"> that </w:t>
      </w:r>
      <w:r>
        <w:t xml:space="preserve">make up </w:t>
      </w:r>
      <w:r w:rsidRPr="006E0AFA">
        <w:t xml:space="preserve">a </w:t>
      </w:r>
      <w:r w:rsidRPr="006E0AFA">
        <w:rPr>
          <w:u w:val="single"/>
        </w:rPr>
        <w:t>neoliberal grammar</w:t>
      </w:r>
      <w:r w:rsidRPr="006E0AFA">
        <w:t xml:space="preserve"> of </w:t>
      </w:r>
      <w:r w:rsidRPr="006E0AFA">
        <w:rPr>
          <w:u w:val="single"/>
        </w:rPr>
        <w:t>debt management</w:t>
      </w:r>
      <w:r w:rsidRPr="006E0AFA">
        <w:t xml:space="preserve"> is a constitutive element of land </w:t>
      </w:r>
      <w:r w:rsidRPr="006E0AFA">
        <w:rPr>
          <w:u w:val="single"/>
        </w:rPr>
        <w:t>dispossession</w:t>
      </w:r>
      <w:r w:rsidRPr="006E0AFA">
        <w:t xml:space="preserve">. </w:t>
      </w:r>
      <w:r>
        <w:t xml:space="preserve">These world systems serve as the backdrop to ongoing </w:t>
      </w:r>
      <w:r w:rsidRPr="006E0AFA">
        <w:rPr>
          <w:u w:val="single"/>
        </w:rPr>
        <w:t>post-colonial futures and resistance</w:t>
      </w:r>
      <w:r>
        <w:t xml:space="preserve"> that are made coherent as </w:t>
      </w:r>
      <w:r w:rsidRPr="006E0AFA">
        <w:rPr>
          <w:u w:val="single"/>
        </w:rPr>
        <w:t xml:space="preserve">insurgent praxis </w:t>
      </w:r>
      <w:r w:rsidRPr="00C86530">
        <w:t>against</w:t>
      </w:r>
      <w:r>
        <w:rPr>
          <w:u w:val="single"/>
        </w:rPr>
        <w:t xml:space="preserve"> capital</w:t>
      </w:r>
      <w:r w:rsidRPr="006E0AFA">
        <w:rPr>
          <w:u w:val="single"/>
        </w:rPr>
        <w:t xml:space="preserve">. </w:t>
      </w:r>
    </w:p>
    <w:p w14:paraId="6F972D1D" w14:textId="77777777" w:rsidR="00DB0009" w:rsidRPr="00765C4D" w:rsidRDefault="00DB0009" w:rsidP="00DB0009">
      <w:pPr>
        <w:pStyle w:val="Heading4"/>
        <w:rPr>
          <w:rStyle w:val="Style13ptBold"/>
          <w:b/>
          <w:szCs w:val="22"/>
        </w:rPr>
      </w:pPr>
      <w:r w:rsidRPr="00CF35A2">
        <w:rPr>
          <w:rStyle w:val="Style13ptBold"/>
          <w:b/>
          <w:bCs w:val="0"/>
        </w:rPr>
        <w:t xml:space="preserve">Chakravartty and Da Silva 2012 </w:t>
      </w:r>
      <w:r w:rsidRPr="00BC073F">
        <w:t>(</w:t>
      </w:r>
      <w:r w:rsidRPr="00CF35A2">
        <w:rPr>
          <w:b w:val="0"/>
          <w:bCs w:val="0"/>
          <w:sz w:val="22"/>
          <w:szCs w:val="22"/>
        </w:rPr>
        <w:t>Title: Accumulation, Dispossession, and Debt: The Racial Logic of Global Capitalism—An Introduction/ American Quarterly Volume 64, Number 3/ September 2012/ Johns Hopkins University Press/ Authors: Paula Chakravartty -associate professor in the Department of Communication at the University of Massachusetts, Amherst. She has published many essays on technology, the postcolonial state, and inequality, migrant labor, race and caste, and the culture of neoliberal development/ Denise Ferreira da Silva (Professor and chair in ethics at Queen Mary, University of London. Her writings advance a racial/postcolonial critique of modern thought, which engages critical legal theory, political theory, historical materialism, feminist theory, critical racial and ethnic studies, and postcolonial/ global studies. Pg 363 MBA</w:t>
      </w:r>
      <w:r w:rsidRPr="00765C4D">
        <w:rPr>
          <w:rStyle w:val="Style13ptBold"/>
          <w:szCs w:val="22"/>
        </w:rPr>
        <w:t>)</w:t>
      </w:r>
    </w:p>
    <w:p w14:paraId="15AAAD78" w14:textId="77777777" w:rsidR="00DB0009" w:rsidRDefault="00DB0009" w:rsidP="00DB0009"/>
    <w:p w14:paraId="4FCD98DA" w14:textId="77777777" w:rsidR="00DB0009" w:rsidRPr="00432758" w:rsidRDefault="00DB0009" w:rsidP="00DB0009">
      <w:r w:rsidRPr="000B27C7">
        <w:t xml:space="preserve">Given the public outrage against the unjust "socialization of loss" extracted by investment banks, it is difficult to see the bailout of Wall Street as anything other than a massive debt forgiveness scheme for those at the "top of the guilt [profit] hierarchy" for the current crisis.6 Why then should the holders of the "subprime mortgage" pay the exorbitant interest rates attached to their loans? </w:t>
      </w:r>
      <w:r w:rsidRPr="000B27C7">
        <w:rPr>
          <w:rStyle w:val="Emphasis"/>
        </w:rPr>
        <w:t>Why</w:t>
      </w:r>
      <w:r w:rsidRPr="000B27C7">
        <w:rPr>
          <w:rStyle w:val="Emphasis"/>
          <w:bCs/>
        </w:rPr>
        <w:t xml:space="preserve"> </w:t>
      </w:r>
      <w:r w:rsidRPr="000B27C7">
        <w:rPr>
          <w:rStyle w:val="Emphasis"/>
        </w:rPr>
        <w:t>should</w:t>
      </w:r>
      <w:r w:rsidRPr="000B27C7">
        <w:rPr>
          <w:rStyle w:val="Emphasis"/>
          <w:bCs/>
        </w:rPr>
        <w:t xml:space="preserve"> the </w:t>
      </w:r>
      <w:r w:rsidRPr="000B27C7">
        <w:rPr>
          <w:rStyle w:val="Emphasis"/>
        </w:rPr>
        <w:t>economically dispossessed</w:t>
      </w:r>
      <w:r w:rsidRPr="000B27C7">
        <w:rPr>
          <w:rStyle w:val="Emphasis"/>
          <w:bCs/>
        </w:rPr>
        <w:t xml:space="preserve"> b</w:t>
      </w:r>
      <w:r w:rsidRPr="000B27C7">
        <w:rPr>
          <w:rStyle w:val="Emphasis"/>
        </w:rPr>
        <w:t xml:space="preserve">e expected to take on the risk assumed by those who, enabled by the privatization of public housing and the deregulation of financial markets, bet against them? </w:t>
      </w:r>
      <w:r w:rsidRPr="000B27C7">
        <w:rPr>
          <w:rStyle w:val="Emphasis"/>
          <w:bCs/>
        </w:rPr>
        <w:t xml:space="preserve">Why should they pay for those who bet on the "truth" of prevailing constructions of Blacks' and Latino/as' racial (moral and intellectual) traits, on the certainty that they lack in "creditworthiness" and are "untrustworthy" debtors? </w:t>
      </w:r>
      <w:r w:rsidRPr="000B27C7">
        <w:rPr>
          <w:rStyle w:val="Emphasis"/>
        </w:rPr>
        <w:t>Questioning and challenging the moral grammar of neoliberal debt management</w:t>
      </w:r>
      <w:r w:rsidRPr="000B27C7">
        <w:rPr>
          <w:rStyle w:val="Emphasis"/>
          <w:bCs/>
        </w:rPr>
        <w:t xml:space="preserve"> can be traced back to civil disobedience and calls for a "debt jubilee" for structurally adjusted Africa a decade before the current crisis, and were foreshadowed in Argentina's unprecedented sovereign default in 2001 paving the way for the "unthinkable" possible exit of Greece from the eurozone in 2012</w:t>
      </w:r>
      <w:r w:rsidRPr="000B27C7">
        <w:t xml:space="preserve">.7 </w:t>
      </w:r>
      <w:r w:rsidRPr="000B27C7">
        <w:rPr>
          <w:b/>
          <w:bCs/>
          <w:u w:val="single"/>
        </w:rPr>
        <w:t>"Millennial capitalism," where wealth is generated "purely through exchange . . . as if entirely independent of human manufacture,"</w:t>
      </w:r>
      <w:r w:rsidRPr="000B27C7">
        <w:rPr>
          <w:u w:val="single"/>
        </w:rPr>
        <w:t xml:space="preserve"> has unleashed debtors' revolts in many forms</w:t>
      </w:r>
      <w:r w:rsidRPr="000B27C7">
        <w:t xml:space="preserve">.8 In the global South, the last three decades have seen an upsurge of what the anthropologist Janet Roitman has called </w:t>
      </w:r>
      <w:r w:rsidRPr="000B27C7">
        <w:rPr>
          <w:b/>
          <w:bCs/>
          <w:u w:val="single"/>
        </w:rPr>
        <w:t>"fiscal disobedience," from food and price riots, tax revolts, boycotts, farmer suicides and protests, organized and spontaneous opposition to high-interest microfinance loans—which set powerful precedents for the kinds of anti-austerity uprisings and movements that we see in Europe and North America today</w:t>
      </w:r>
      <w:r w:rsidRPr="000B27C7">
        <w:t>.9 This special issue reads the subprime crisis as a "relative" of crises that transformed the political economic [End Page 363] horizons of Africa, Asia, and Latin America in the 1980s and 1990s</w:t>
      </w:r>
      <w:r w:rsidRPr="000B27C7">
        <w:rPr>
          <w:u w:val="single"/>
        </w:rPr>
        <w:t>. We hope to highlight these resonances approximating national and global responses to the logic of neoliberalism to profit from calculated "mistakes" (like lending money to persons and nations precisely because they would not be able to pay it back) and read the subprime crisis through a dual lens of race and empire.</w:t>
      </w:r>
      <w:r>
        <w:t xml:space="preserve"> </w:t>
      </w:r>
      <w:r w:rsidRPr="000B27C7">
        <w:t xml:space="preserve">American studies as a field has housed scholars interested in the relationship between the architectures of U.S. Empire and the apparatuses of social (racial-ethnic, class, and gender-sexual) subjugation.10 The global financial crisis cannot but compel us to further this exploration. In putting together this special issue, we posed the following question: </w:t>
      </w:r>
      <w:r w:rsidRPr="009E1089">
        <w:rPr>
          <w:u w:val="single"/>
        </w:rPr>
        <w:t xml:space="preserve">How could the predatory targeting of economically dispossessed communities and the subsequent bailout of the nation's largest investment banks, instantly and volubly, be recast as a </w:t>
      </w:r>
      <w:r w:rsidRPr="009E1089">
        <w:rPr>
          <w:u w:val="single"/>
        </w:rPr>
        <w:lastRenderedPageBreak/>
        <w:t xml:space="preserve">problem caused by the racial other ("illegal immigrants" and "state-dependent minorities")?11 </w:t>
      </w:r>
      <w:r w:rsidRPr="006E0AFA">
        <w:rPr>
          <w:b/>
          <w:bCs/>
          <w:u w:val="single"/>
        </w:rPr>
        <w:t>Beyond the immediate politics of blame, our interest is in situating the racial moment of the financial crisis in the last three decades of neoliberal backlash waged across the postcolonial (global) South.</w:t>
      </w:r>
      <w:r w:rsidRPr="009E1089">
        <w:rPr>
          <w:u w:val="single"/>
        </w:rPr>
        <w:t xml:space="preserve"> </w:t>
      </w:r>
      <w:r w:rsidRPr="006E0AFA">
        <w:rPr>
          <w:b/>
          <w:bCs/>
          <w:u w:val="single"/>
        </w:rPr>
        <w:t>As a starting point for our discussion we assume that these recent histories are themselves embedded in the colonial and racial matrix of capitalist accumulation of land (conquest and settlement), exploitation of labor (slavery, indentured labor, forced migration), appropriation of resources, and ultimately the very meaning of debt in</w:t>
      </w:r>
      <w:r w:rsidRPr="006E0AFA">
        <w:rPr>
          <w:b/>
          <w:bCs/>
        </w:rPr>
        <w:t xml:space="preserve"> </w:t>
      </w:r>
      <w:r w:rsidRPr="000B27C7">
        <w:t>what Walter Mignolo calls the "</w:t>
      </w:r>
      <w:r w:rsidRPr="006E0AFA">
        <w:rPr>
          <w:b/>
          <w:bCs/>
          <w:u w:val="single"/>
        </w:rPr>
        <w:t>modern/colonial world system</w:t>
      </w:r>
      <w:r w:rsidRPr="000B27C7">
        <w:t>."12</w:t>
      </w:r>
    </w:p>
    <w:p w14:paraId="1D6DCF3F" w14:textId="77777777" w:rsidR="00DB0009" w:rsidRDefault="00DB0009" w:rsidP="00DB0009">
      <w:pPr>
        <w:rPr>
          <w:rFonts w:eastAsiaTheme="majorEastAsia" w:cstheme="majorBidi"/>
          <w:b/>
          <w:bCs/>
          <w:sz w:val="26"/>
          <w:szCs w:val="26"/>
        </w:rPr>
      </w:pPr>
    </w:p>
    <w:p w14:paraId="18B45485" w14:textId="77777777" w:rsidR="00DB0009" w:rsidRDefault="00DB0009" w:rsidP="00DB0009">
      <w:pPr>
        <w:pStyle w:val="Heading4"/>
      </w:pPr>
      <w:r>
        <w:t xml:space="preserve">Approaching racial capitalism through a </w:t>
      </w:r>
      <w:r w:rsidRPr="00E8256B">
        <w:rPr>
          <w:u w:val="single"/>
        </w:rPr>
        <w:t>materialist</w:t>
      </w:r>
      <w:r>
        <w:t xml:space="preserve">, </w:t>
      </w:r>
      <w:r w:rsidRPr="00E8256B">
        <w:rPr>
          <w:u w:val="single"/>
        </w:rPr>
        <w:t>ideological</w:t>
      </w:r>
      <w:r>
        <w:t xml:space="preserve"> and </w:t>
      </w:r>
      <w:r w:rsidRPr="00E8256B">
        <w:rPr>
          <w:u w:val="single"/>
        </w:rPr>
        <w:t>historical</w:t>
      </w:r>
      <w:r>
        <w:t xml:space="preserve"> framework is a necessary </w:t>
      </w:r>
      <w:r w:rsidRPr="00E8256B">
        <w:rPr>
          <w:u w:val="single"/>
        </w:rPr>
        <w:t>heuristic</w:t>
      </w:r>
      <w:r>
        <w:t xml:space="preserve"> to combat the violence of environmental racism. </w:t>
      </w:r>
    </w:p>
    <w:p w14:paraId="591B215F" w14:textId="77777777" w:rsidR="00DB0009" w:rsidRDefault="00DB0009" w:rsidP="00DB0009">
      <w:pPr>
        <w:spacing w:after="0" w:line="240" w:lineRule="auto"/>
        <w:rPr>
          <w:rFonts w:asciiTheme="majorHAnsi" w:eastAsia="Times New Roman" w:hAnsiTheme="majorHAnsi" w:cs="Times New Roman"/>
          <w:sz w:val="24"/>
        </w:rPr>
      </w:pPr>
      <w:r w:rsidRPr="00C86530">
        <w:rPr>
          <w:rStyle w:val="Style13ptBold"/>
        </w:rPr>
        <w:t>Pulido, 2017</w:t>
      </w:r>
      <w:r>
        <w:rPr>
          <w:rFonts w:asciiTheme="majorHAnsi" w:hAnsiTheme="majorHAnsi"/>
          <w:sz w:val="24"/>
        </w:rPr>
        <w:t xml:space="preserve"> </w:t>
      </w:r>
      <w:r w:rsidRPr="006E0AFA">
        <w:t>(Laura Pulido is Associate Professor in the Department of Geography and Program in American Studies and Ethnicity at the University of Southern California. She is the author of Environmentalism and Economic Justice: Two Chicano Struggles in the Southwest Progress in Human Geography 2017 Geographies of race and ethnicity II: Environmental racism, racial capitalism and state-sanctioned violence pg. 526-527 MBA</w:t>
      </w:r>
      <w:r>
        <w:rPr>
          <w:rFonts w:eastAsiaTheme="majorEastAsia" w:cstheme="majorBidi"/>
          <w:b/>
          <w:bCs/>
          <w:sz w:val="26"/>
          <w:szCs w:val="26"/>
        </w:rPr>
        <w:t>)</w:t>
      </w:r>
    </w:p>
    <w:p w14:paraId="00DC160D" w14:textId="77777777" w:rsidR="00DB0009" w:rsidRPr="00E14993" w:rsidRDefault="00DB0009" w:rsidP="00DB0009">
      <w:pPr>
        <w:spacing w:after="0" w:line="240" w:lineRule="auto"/>
        <w:rPr>
          <w:rFonts w:asciiTheme="majorHAnsi" w:eastAsia="Times New Roman" w:hAnsiTheme="majorHAnsi" w:cs="Times New Roman"/>
          <w:sz w:val="24"/>
        </w:rPr>
      </w:pPr>
    </w:p>
    <w:p w14:paraId="1646B0B7" w14:textId="77777777" w:rsidR="00DB0009" w:rsidRDefault="00DB0009" w:rsidP="00DB0009">
      <w:pPr>
        <w:rPr>
          <w:rStyle w:val="Emphasis"/>
        </w:rPr>
      </w:pPr>
      <w:r w:rsidRPr="00E14993">
        <w:rPr>
          <w:b/>
          <w:bCs/>
          <w:highlight w:val="yellow"/>
          <w:u w:val="single"/>
        </w:rPr>
        <w:t xml:space="preserve">Failure on such a scale cannot be resolved by tinkering with policy. </w:t>
      </w:r>
      <w:r w:rsidRPr="00E8256B">
        <w:rPr>
          <w:b/>
          <w:bCs/>
          <w:highlight w:val="yellow"/>
          <w:u w:val="single"/>
        </w:rPr>
        <w:t>While</w:t>
      </w:r>
      <w:r w:rsidRPr="00E8256B">
        <w:rPr>
          <w:highlight w:val="yellow"/>
          <w:u w:val="single"/>
        </w:rPr>
        <w:t xml:space="preserve"> geographers</w:t>
      </w:r>
      <w:r w:rsidRPr="00E14993">
        <w:rPr>
          <w:highlight w:val="yellow"/>
        </w:rPr>
        <w:t xml:space="preserve"> </w:t>
      </w:r>
      <w:r w:rsidRPr="00E14993">
        <w:rPr>
          <w:b/>
          <w:bCs/>
          <w:highlight w:val="yellow"/>
          <w:u w:val="single"/>
        </w:rPr>
        <w:t>typically</w:t>
      </w:r>
      <w:r w:rsidRPr="00E14993">
        <w:rPr>
          <w:highlight w:val="yellow"/>
        </w:rPr>
        <w:t xml:space="preserve"> </w:t>
      </w:r>
      <w:r w:rsidRPr="00E14993">
        <w:rPr>
          <w:b/>
          <w:bCs/>
          <w:highlight w:val="yellow"/>
          <w:u w:val="single"/>
        </w:rPr>
        <w:t>attribute</w:t>
      </w:r>
      <w:r w:rsidRPr="00E14993">
        <w:t xml:space="preserve"> such dynamics </w:t>
      </w:r>
      <w:r w:rsidRPr="00E14993">
        <w:rPr>
          <w:b/>
          <w:bCs/>
          <w:highlight w:val="yellow"/>
          <w:u w:val="single"/>
        </w:rPr>
        <w:t>to neoliberalism</w:t>
      </w:r>
      <w:r>
        <w:t xml:space="preserve"> </w:t>
      </w:r>
      <w:r w:rsidRPr="00E14993">
        <w:t>(Faber, 2008; Holifield, 2007), this is only part</w:t>
      </w:r>
      <w:r>
        <w:t xml:space="preserve"> </w:t>
      </w:r>
      <w:r w:rsidRPr="00E14993">
        <w:t xml:space="preserve">of the story. For instance, </w:t>
      </w:r>
      <w:r w:rsidRPr="00E8256B">
        <w:rPr>
          <w:b/>
          <w:bCs/>
          <w:u w:val="single"/>
        </w:rPr>
        <w:t>what is the connection between court decisions that contract the definition of discrimination and neoliberalism</w:t>
      </w:r>
      <w:r w:rsidRPr="00E14993">
        <w:t>? Pellow (2007) is one of the few to combine political</w:t>
      </w:r>
      <w:r>
        <w:t xml:space="preserve"> </w:t>
      </w:r>
      <w:r w:rsidRPr="00E14993">
        <w:t>economy and race in his analysis of transnational pollution, although Heynen (2015) has</w:t>
      </w:r>
      <w:r>
        <w:t xml:space="preserve"> </w:t>
      </w:r>
      <w:r w:rsidRPr="00E14993">
        <w:t>made some important moves in this direction.</w:t>
      </w:r>
      <w:r>
        <w:t xml:space="preserve"> </w:t>
      </w:r>
      <w:r w:rsidRPr="00E14993">
        <w:t>I build on Pellow’s work as well as research</w:t>
      </w:r>
      <w:r>
        <w:t xml:space="preserve"> </w:t>
      </w:r>
      <w:r w:rsidRPr="00E14993">
        <w:t xml:space="preserve">from critical ethnic studies to </w:t>
      </w:r>
      <w:r w:rsidRPr="00E8256B">
        <w:t>argue that</w:t>
      </w:r>
      <w:r w:rsidRPr="00E8256B">
        <w:rPr>
          <w:b/>
          <w:bCs/>
          <w:u w:val="single"/>
        </w:rPr>
        <w:t xml:space="preserve"> </w:t>
      </w:r>
      <w:r w:rsidRPr="00E14993">
        <w:rPr>
          <w:b/>
          <w:bCs/>
          <w:highlight w:val="yellow"/>
          <w:u w:val="single"/>
        </w:rPr>
        <w:t>environmental racism is part of racial capitalism</w:t>
      </w:r>
      <w:r w:rsidRPr="00E14993">
        <w:t>.</w:t>
      </w:r>
      <w:r>
        <w:t xml:space="preserve"> </w:t>
      </w:r>
      <w:r w:rsidRPr="00E14993">
        <w:t>Ethnic Studies scholars have long grappled</w:t>
      </w:r>
      <w:r>
        <w:t xml:space="preserve"> </w:t>
      </w:r>
      <w:r w:rsidRPr="00E14993">
        <w:t>with the relationship between racism and capitalism (Barrera, 1979; Marable, 1983; Almaguer, 1994). Cedric Robinson coined the term</w:t>
      </w:r>
      <w:r>
        <w:t xml:space="preserve"> </w:t>
      </w:r>
      <w:r w:rsidRPr="00E14993">
        <w:t>racial capitalism in Black Marxism: The Making</w:t>
      </w:r>
      <w:r>
        <w:t xml:space="preserve"> </w:t>
      </w:r>
      <w:r w:rsidRPr="00E14993">
        <w:t>of the Black Radical Tradition. First published</w:t>
      </w:r>
      <w:r>
        <w:t xml:space="preserve"> </w:t>
      </w:r>
      <w:r w:rsidRPr="00E14993">
        <w:t>in 1983, he argued that racism was a structuring</w:t>
      </w:r>
      <w:r>
        <w:t xml:space="preserve"> </w:t>
      </w:r>
      <w:r w:rsidRPr="00E14993">
        <w:t>logic of capitalism. His work did not initially</w:t>
      </w:r>
      <w:r>
        <w:t xml:space="preserve"> </w:t>
      </w:r>
      <w:r w:rsidRPr="00E14993">
        <w:t>circulate beyond a small circle of scholars</w:t>
      </w:r>
      <w:r>
        <w:t xml:space="preserve"> </w:t>
      </w:r>
      <w:r w:rsidRPr="00E14993">
        <w:t>(e.g. Kelley, 1990; Gilmore, 2007), but the rise</w:t>
      </w:r>
      <w:r>
        <w:t xml:space="preserve"> </w:t>
      </w:r>
      <w:r w:rsidRPr="00E14993">
        <w:t>of critical ethnic studies (Ma´rquez and Rana,</w:t>
      </w:r>
      <w:r>
        <w:t xml:space="preserve"> </w:t>
      </w:r>
      <w:r w:rsidRPr="00E14993">
        <w:t>2015) has introduced a new generation to it.</w:t>
      </w:r>
      <w:r>
        <w:t xml:space="preserve"> </w:t>
      </w:r>
      <w:r w:rsidRPr="00E14993">
        <w:t>While this is new to some (Bonds and Inwood,</w:t>
      </w:r>
      <w:r>
        <w:t xml:space="preserve"> </w:t>
      </w:r>
      <w:r w:rsidRPr="00E14993">
        <w:t>forthcoming; Driscoll Derickson, 2014; Ruiz,</w:t>
      </w:r>
      <w:r>
        <w:t xml:space="preserve"> </w:t>
      </w:r>
      <w:r w:rsidRPr="00E14993">
        <w:t>2015), there is, in fact, older geographic scholarship that sees capitalism as deeply racial</w:t>
      </w:r>
      <w:r>
        <w:t xml:space="preserve"> </w:t>
      </w:r>
      <w:r w:rsidRPr="00E14993">
        <w:t>(Wilson, 1992; Blaut, 1993; Woods, 1998; Gilmore, 2002). Thus, the ideas are not necessarily</w:t>
      </w:r>
      <w:r>
        <w:t xml:space="preserve"> </w:t>
      </w:r>
      <w:r w:rsidRPr="00E14993">
        <w:t>new. What is new is the term, the intellectual</w:t>
      </w:r>
      <w:r>
        <w:t xml:space="preserve"> </w:t>
      </w:r>
      <w:r w:rsidRPr="00E14993">
        <w:t xml:space="preserve">moment, and the political urgency. </w:t>
      </w:r>
      <w:r w:rsidRPr="00E8256B">
        <w:rPr>
          <w:b/>
          <w:bCs/>
          <w:highlight w:val="yellow"/>
          <w:u w:val="single"/>
        </w:rPr>
        <w:t>The time is ripe for a deep engagement with racial capitalism.</w:t>
      </w:r>
      <w:r w:rsidRPr="00E8256B">
        <w:rPr>
          <w:highlight w:val="yellow"/>
          <w:u w:val="single"/>
        </w:rPr>
        <w:t xml:space="preserve"> </w:t>
      </w:r>
      <w:r w:rsidRPr="00E8256B">
        <w:rPr>
          <w:b/>
          <w:bCs/>
          <w:highlight w:val="yellow"/>
          <w:u w:val="single"/>
        </w:rPr>
        <w:t>A focus on racial capitalism requires greater attention to the essential processes that shaped the modern world, such as colonization, primitive accumulation, slavery, and imperialism.</w:t>
      </w:r>
      <w:r>
        <w:t xml:space="preserve"> As McKittrick notes, ‘</w:t>
      </w:r>
      <w:r w:rsidRPr="00E8256B">
        <w:rPr>
          <w:b/>
          <w:bCs/>
          <w:highlight w:val="yellow"/>
          <w:u w:val="single"/>
        </w:rPr>
        <w:t>the geographic management of blackness, race, and racial difference (and thus non-blackness) hinges on a longstanding but unacknowledged plantation past’</w:t>
      </w:r>
      <w:r w:rsidRPr="003F65DB">
        <w:rPr>
          <w:b/>
          <w:bCs/>
        </w:rPr>
        <w:t xml:space="preserve"> </w:t>
      </w:r>
      <w:r>
        <w:t>(2011: 953</w:t>
      </w:r>
      <w:r w:rsidRPr="00E8256B">
        <w:rPr>
          <w:rStyle w:val="Emphasis"/>
          <w:highlight w:val="yellow"/>
        </w:rPr>
        <w:t>). By insisting that we are still living with the legacy of these processes, racial capitalism requires that we place contemporary forms of racial inequality in a materialist, ideological and historical framework</w:t>
      </w:r>
      <w:r w:rsidRPr="00E14993">
        <w:rPr>
          <w:rStyle w:val="Emphasis"/>
          <w:highlight w:val="yellow"/>
        </w:rPr>
        <w:t>.</w:t>
      </w:r>
    </w:p>
    <w:p w14:paraId="30F6149B" w14:textId="77777777" w:rsidR="00DB0009" w:rsidRDefault="00DB0009" w:rsidP="00DB0009">
      <w:pPr>
        <w:rPr>
          <w:rFonts w:eastAsiaTheme="majorEastAsia" w:cstheme="majorBidi"/>
          <w:b/>
          <w:bCs/>
          <w:sz w:val="26"/>
          <w:szCs w:val="26"/>
        </w:rPr>
      </w:pPr>
    </w:p>
    <w:p w14:paraId="6B813F28" w14:textId="77777777" w:rsidR="00DB0009" w:rsidRPr="005A1C92" w:rsidRDefault="00DB0009" w:rsidP="00DB0009">
      <w:pPr>
        <w:pStyle w:val="Heading4"/>
      </w:pPr>
      <w:r w:rsidRPr="005A1C92">
        <w:lastRenderedPageBreak/>
        <w:t>The affirmative’s attempts to create “</w:t>
      </w:r>
      <w:r w:rsidRPr="005A1C92">
        <w:rPr>
          <w:u w:val="single"/>
        </w:rPr>
        <w:t>hyper-subjectivity</w:t>
      </w:r>
      <w:r w:rsidRPr="005A1C92">
        <w:t>” or “</w:t>
      </w:r>
      <w:r w:rsidRPr="005A1C92">
        <w:rPr>
          <w:u w:val="single"/>
        </w:rPr>
        <w:t>grounded normativity</w:t>
      </w:r>
      <w:r w:rsidRPr="005A1C92">
        <w:t>”</w:t>
      </w:r>
      <w:r>
        <w:t xml:space="preserve"> through ontological readings of “agency”</w:t>
      </w:r>
      <w:r w:rsidRPr="005A1C92">
        <w:t xml:space="preserve"> only get-coopted by the capitalist state</w:t>
      </w:r>
      <w:r>
        <w:t xml:space="preserve"> through water governance decision making calculus. Only the negative politics provides a necessary antagonism and counter metric of value to neoliberal production that combats the violence isolated in the affirmative. </w:t>
      </w:r>
    </w:p>
    <w:p w14:paraId="5860D69B" w14:textId="77777777" w:rsidR="00DB0009" w:rsidRDefault="00DB0009" w:rsidP="00DB0009">
      <w:r w:rsidRPr="005A1C92">
        <w:rPr>
          <w:b/>
          <w:bCs/>
          <w:sz w:val="24"/>
        </w:rPr>
        <w:t>Curran, 2019</w:t>
      </w:r>
      <w:r>
        <w:t xml:space="preserve"> (Title: I</w:t>
      </w:r>
      <w:r w:rsidRPr="005A1C92">
        <w:t>ndigenous Processes of Consent: Repoliticizing Water Governance through Legal Pluralism</w:t>
      </w:r>
      <w:r>
        <w:t>/ Author:</w:t>
      </w:r>
      <w:r w:rsidRPr="005A1C92">
        <w:t>Deborah Curran</w:t>
      </w:r>
      <w:r>
        <w:t xml:space="preserve"> Associate Professor Executive Director, Environmental Law Centre</w:t>
      </w:r>
      <w:r w:rsidRPr="005A1C92">
        <w:t xml:space="preserve"> Faculty of Law and School of Environmental Studies, University of Victoria</w:t>
      </w:r>
      <w:r>
        <w:t xml:space="preserve"> MBA) </w:t>
      </w:r>
    </w:p>
    <w:p w14:paraId="1615DE4A" w14:textId="77777777" w:rsidR="00DB0009" w:rsidRPr="00017409" w:rsidRDefault="00DB0009" w:rsidP="00DB0009">
      <w:r w:rsidRPr="0014331E">
        <w:rPr>
          <w:b/>
          <w:bCs/>
          <w:highlight w:val="yellow"/>
          <w:u w:val="single"/>
        </w:rPr>
        <w:t>The framework of settler colonialism—the way that colonization occurs across a geographic landscape through the control of land and people</w:t>
      </w:r>
      <w:r w:rsidRPr="005A1C92">
        <w:rPr>
          <w:b/>
          <w:bCs/>
          <w:u w:val="single"/>
        </w:rPr>
        <w:t xml:space="preserve"> </w:t>
      </w:r>
      <w:r w:rsidRPr="00017409">
        <w:t>[11]—</w:t>
      </w:r>
      <w:r w:rsidRPr="0014331E">
        <w:rPr>
          <w:highlight w:val="yellow"/>
          <w:u w:val="single"/>
        </w:rPr>
        <w:t>channels Indigenous rights challenges to decision-making about the environment into state-based administrative and legal processes</w:t>
      </w:r>
      <w:r w:rsidRPr="00017409">
        <w:t>. These processes define how Indigenous peoples can interact with water governance by a state or government within their traditional watersheds and establish the boundaries or scope of the conversation. State processes, such as environmental impact assessment, may mandate consultation with members of Indigenous communities about the potential impacts of a proposed project on their ways of life, but is typically limited to evaluating the project apparatus and not cumulative or broader watershed impacts. More fundamentally, state-prescribed environmental and natural resource decision-making processes do not provide a fora within which Indigenous communities can address the method of governance itself, and how their own laws, governance practices and rights are expressed.</w:t>
      </w:r>
      <w:r>
        <w:t xml:space="preserve"> </w:t>
      </w:r>
      <w:r w:rsidRPr="00017409">
        <w:t xml:space="preserve">Participation in state consultation processes creates legitimacy in, and reliance on, those activities that serves to depoliticize the decisions at issue [12,13]. Problems with the scope and scale of governance are channeled through narrowly-defined administrative practices, which validates the process of decision-making while controlling the means by which opposition to a project is expressed [14]. </w:t>
      </w:r>
      <w:r w:rsidRPr="005A1C92">
        <w:rPr>
          <w:u w:val="single"/>
        </w:rPr>
        <w:t>In effect, consultation can channel and dissipate dissent, thus depoliticizing these processes and rendering them administrative exercises rather than addressing the underlying issues about who is making decisions and has authority to govern a watershed. To repoliticize, therefore, is to break out of state-sanctioned consultation processes to challenge the very basis of decision-making. It is to affirm the complex, multiscalar and political nature of environmental governance</w:t>
      </w:r>
      <w:r w:rsidRPr="00017409">
        <w:t>. In Mouffe’s view, debate in the public sphere and a consideration of alternatives are required elements of repoliticization [15] (p. 147). Therefore, the term repoliticizing in this context refers to Indigenous communities rejecting state processes and creating their own interventions in a public way to shift the authority for and jurisdiction over water governance.</w:t>
      </w:r>
      <w:r>
        <w:t xml:space="preserve"> </w:t>
      </w:r>
      <w:r w:rsidRPr="005A1C92">
        <w:rPr>
          <w:b/>
          <w:bCs/>
          <w:highlight w:val="yellow"/>
          <w:u w:val="single"/>
        </w:rPr>
        <w:t>Water governance scholars are increasingly exploring the necessity of including traditional knowledge and values in water governance, and identify the importance of enriching ontological understandings about water and socio-ecological relationships in decision-making about water</w:t>
      </w:r>
      <w:r w:rsidRPr="00017409">
        <w:t xml:space="preserve"> [16] (pp. 216–217) [17–19]. </w:t>
      </w:r>
      <w:r w:rsidRPr="005A1C92">
        <w:rPr>
          <w:b/>
          <w:bCs/>
          <w:highlight w:val="yellow"/>
          <w:u w:val="single"/>
        </w:rPr>
        <w:t>However, the focus on using traditional knowledge and values as inputs to governance processes can uncritically accede to state frameworks of decision-making</w:t>
      </w:r>
      <w:r w:rsidRPr="00017409">
        <w:t xml:space="preserve"> [20,21]. Von der Porten et al. </w:t>
      </w:r>
      <w:r w:rsidRPr="005A1C92">
        <w:rPr>
          <w:b/>
          <w:bCs/>
          <w:highlight w:val="yellow"/>
          <w:u w:val="single"/>
        </w:rPr>
        <w:t>caution against using Indigenous knowledge systems as an input into Eurocentric decision-making processes</w:t>
      </w:r>
      <w:r w:rsidRPr="00017409">
        <w:t xml:space="preserve"> [22]. </w:t>
      </w:r>
      <w:r w:rsidRPr="005A1C92">
        <w:rPr>
          <w:u w:val="single"/>
        </w:rPr>
        <w:t>Water governance conflicts cannot be resolved by greater consideration of traditional knowledge or Indigenous worldviews without addressing the locus of decision-making and attending to its depoliticizing tendencies</w:t>
      </w:r>
      <w:r w:rsidRPr="00017409">
        <w:t>.</w:t>
      </w:r>
    </w:p>
    <w:p w14:paraId="5FFD7886" w14:textId="77777777" w:rsidR="00DB0009" w:rsidRDefault="00DB0009" w:rsidP="00DB0009">
      <w:pPr>
        <w:rPr>
          <w:rFonts w:eastAsiaTheme="majorEastAsia" w:cstheme="majorBidi"/>
          <w:b/>
          <w:bCs/>
          <w:sz w:val="26"/>
          <w:szCs w:val="26"/>
        </w:rPr>
      </w:pPr>
    </w:p>
    <w:p w14:paraId="1A059D00" w14:textId="77777777" w:rsidR="00DB0009" w:rsidRDefault="00DB0009" w:rsidP="00DB0009">
      <w:pPr>
        <w:pStyle w:val="Heading4"/>
      </w:pPr>
      <w:r>
        <w:lastRenderedPageBreak/>
        <w:t xml:space="preserve">Only </w:t>
      </w:r>
      <w:r w:rsidRPr="00E8256B">
        <w:t>racial capitalism</w:t>
      </w:r>
      <w:r>
        <w:t xml:space="preserve"> can account </w:t>
      </w:r>
      <w:r w:rsidRPr="00E8256B">
        <w:t>for settler logics</w:t>
      </w:r>
      <w:r>
        <w:t xml:space="preserve"> as not merely </w:t>
      </w:r>
      <w:r w:rsidRPr="00E8256B">
        <w:t>events</w:t>
      </w:r>
      <w:r>
        <w:t xml:space="preserve"> but a </w:t>
      </w:r>
      <w:r w:rsidRPr="00E8256B">
        <w:t>structural logic of dispossession</w:t>
      </w:r>
      <w:r>
        <w:t xml:space="preserve"> that mark indigenous spaces for extraction and accumulation.  The geo-imaginary of </w:t>
      </w:r>
      <w:r w:rsidRPr="00E8256B">
        <w:t>settlement is indebted to market logics</w:t>
      </w:r>
      <w:r>
        <w:t xml:space="preserve"> – </w:t>
      </w:r>
      <w:r w:rsidRPr="00E8256B">
        <w:t>at the level of production</w:t>
      </w:r>
      <w:r>
        <w:t xml:space="preserve"> - </w:t>
      </w:r>
      <w:r w:rsidRPr="00E8256B">
        <w:t>alternative modes of subjective re-orientation</w:t>
      </w:r>
      <w:r>
        <w:t xml:space="preserve"> to “land” outside of the dialectics of sovereignty and recognition are made </w:t>
      </w:r>
      <w:r w:rsidRPr="00E8256B">
        <w:t>impossible</w:t>
      </w:r>
      <w:r>
        <w:t xml:space="preserve"> without a disruption of the </w:t>
      </w:r>
      <w:r w:rsidRPr="00E8256B">
        <w:t>primacy of capital</w:t>
      </w:r>
      <w:r>
        <w:t xml:space="preserve">. </w:t>
      </w:r>
    </w:p>
    <w:p w14:paraId="6464C730" w14:textId="77777777" w:rsidR="00DB0009" w:rsidRDefault="00DB0009" w:rsidP="00DB0009">
      <w:r w:rsidRPr="00C86530">
        <w:rPr>
          <w:rStyle w:val="Style13ptBold"/>
        </w:rPr>
        <w:t>Million, 18</w:t>
      </w:r>
      <w:r>
        <w:t xml:space="preserve"> </w:t>
      </w:r>
      <w:r w:rsidRPr="003F65DB">
        <w:rPr>
          <w:rStyle w:val="Style13ptBold"/>
          <w:szCs w:val="22"/>
        </w:rPr>
        <w:t>(</w:t>
      </w:r>
      <w:r w:rsidRPr="00CF35A2">
        <w:rPr>
          <w:rStyle w:val="Style13ptBold"/>
          <w:b w:val="0"/>
          <w:bCs/>
          <w:szCs w:val="22"/>
        </w:rPr>
        <w:t>Title: “We Are The Land, And The Land Is Us” Indigenous Land, Lives, and Embodied Ecologies in the Twenty-First Century/ Author Dian Million a Tanana Athabascan, is an associate professor In the Department of American Indian Studies at the University of Washington 2018 MBA pg. 31-32</w:t>
      </w:r>
      <w:r>
        <w:rPr>
          <w:rStyle w:val="Style13ptBold"/>
        </w:rPr>
        <w:t>)</w:t>
      </w:r>
    </w:p>
    <w:p w14:paraId="093A7381" w14:textId="77777777" w:rsidR="00DB0009" w:rsidRPr="004A0AEE" w:rsidRDefault="00DB0009" w:rsidP="00DB0009">
      <w:r w:rsidRPr="003F65DB">
        <w:t xml:space="preserve">If the Arctic has long been touted as the last frontier in North America, </w:t>
      </w:r>
      <w:r w:rsidRPr="003F65DB">
        <w:rPr>
          <w:b/>
          <w:bCs/>
          <w:u w:val="single"/>
        </w:rPr>
        <w:t>our histories bear the marks of what this frontier means as “structure,” as an ongoing process rather than as an “event.” As a structure, “frontier” means the ongoing opening, abandonment, and reopening of extraction and transient exploitation of our lives and our places without Native consent.</w:t>
      </w:r>
      <w:r w:rsidRPr="003F65DB">
        <w:t xml:space="preserve"> </w:t>
      </w:r>
      <w:r w:rsidRPr="003F65DB">
        <w:rPr>
          <w:b/>
          <w:bCs/>
          <w:u w:val="single"/>
        </w:rPr>
        <w:t>Settler colonialism’s interests in</w:t>
      </w:r>
      <w:r w:rsidRPr="003F65DB">
        <w:t xml:space="preserve"> such “rural” </w:t>
      </w:r>
      <w:r w:rsidRPr="003F65DB">
        <w:rPr>
          <w:b/>
          <w:bCs/>
          <w:u w:val="single"/>
        </w:rPr>
        <w:t xml:space="preserve">or imagined “open” spaces are </w:t>
      </w:r>
      <w:r w:rsidRPr="003F65DB">
        <w:t xml:space="preserve">never naive or disinterested. To ignore so-called </w:t>
      </w:r>
      <w:r w:rsidRPr="003F65DB">
        <w:rPr>
          <w:b/>
          <w:bCs/>
          <w:u w:val="single"/>
        </w:rPr>
        <w:t xml:space="preserve">flyover places in the geo- imaginary of our present politics </w:t>
      </w:r>
      <w:r w:rsidRPr="003F65DB">
        <w:t xml:space="preserve">is to ignore the significant control of lands </w:t>
      </w:r>
      <w:r w:rsidRPr="003F65DB">
        <w:rPr>
          <w:b/>
          <w:bCs/>
          <w:u w:val="single"/>
        </w:rPr>
        <w:t xml:space="preserve">and resources basic to the capitalist economic need to consolidate its powers. To represent these places as “underdeveloped,” or merely as a disgruntled domain of right and alt-right white settlers who assert their “God-given” rights to land, guns, and employment, is to make an egregious misreading of what land and capital interests actually are in North America. </w:t>
      </w:r>
      <w:r w:rsidRPr="003F65DB">
        <w:t xml:space="preserve">The inter- ests in these places, both in the United States and Canada, increasingly demand local white settler control (or conservative multicultural coopera- tion) to exploit resources at the same time they would like to disappear Native ways of life. The rural United States and interior Canadian provinces are home both to nation-states’ energy preserves and the Indigenous peoples that often bar access. The cities are interdependent with, never separate from, these places. </w:t>
      </w:r>
      <w:r w:rsidRPr="003F65DB">
        <w:rPr>
          <w:u w:val="single"/>
        </w:rPr>
        <w:t>The stakes seem different when we do not understand Indigenism within its own relations. Our environmental and racial justice demands are made depending on our ability to reform capitalisms whose relations serve a deep axiom: the “survival of the fittest.”</w:t>
      </w:r>
      <w:r w:rsidRPr="003F65DB">
        <w:t xml:space="preserve"> This axiom is often attributed to “nature.” These are not the only relations possible with “environments.” </w:t>
      </w:r>
      <w:r w:rsidRPr="003F65DB">
        <w:rPr>
          <w:b/>
          <w:bCs/>
          <w:u w:val="single"/>
        </w:rPr>
        <w:t>The “survival of the fittest” never existed except in Darwin’s mistaken humancentric, Eurocentric nineteenth-century theory of life’s relations as a mirror of nineteenth-century capitalism</w:t>
      </w:r>
      <w:r w:rsidRPr="003F65DB">
        <w:t xml:space="preserve">—a mistake that could be rendered only by a capitalist mind. </w:t>
      </w:r>
      <w:r w:rsidRPr="00AC15D6">
        <w:rPr>
          <w:u w:val="single"/>
        </w:rPr>
        <w:t>Indigenism writ large knows that there are other readings of what our relations might be, other values that could be held, that must come into the conversations that inform all our struggles, that we must include</w:t>
      </w:r>
      <w:r w:rsidRPr="003F65DB">
        <w:t>—not to admonish, but to suggest.</w:t>
      </w:r>
    </w:p>
    <w:p w14:paraId="226DC108" w14:textId="77777777" w:rsidR="00DB0009" w:rsidRDefault="00DB0009" w:rsidP="00DB0009">
      <w:pPr>
        <w:rPr>
          <w:b/>
          <w:bCs/>
          <w:sz w:val="28"/>
          <w:szCs w:val="28"/>
          <w:u w:val="single"/>
        </w:rPr>
      </w:pPr>
    </w:p>
    <w:p w14:paraId="679306FA" w14:textId="77777777" w:rsidR="00DB0009" w:rsidRPr="00B82D73" w:rsidRDefault="00DB0009" w:rsidP="00DB0009">
      <w:pPr>
        <w:pStyle w:val="Heading4"/>
      </w:pPr>
      <w:r w:rsidRPr="00C86530">
        <w:t>Ecological destruction</w:t>
      </w:r>
      <w:r w:rsidRPr="00B82D73">
        <w:t xml:space="preserve"> and </w:t>
      </w:r>
      <w:r w:rsidRPr="00C86530">
        <w:t>war</w:t>
      </w:r>
      <w:r w:rsidRPr="00B82D73">
        <w:t xml:space="preserve"> are </w:t>
      </w:r>
      <w:r w:rsidRPr="00C86530">
        <w:t>imminent</w:t>
      </w:r>
      <w:r w:rsidRPr="00B82D73">
        <w:t xml:space="preserve"> due to the </w:t>
      </w:r>
      <w:r w:rsidRPr="00C86530">
        <w:t>late stages of capitalism</w:t>
      </w:r>
      <w:r w:rsidRPr="00B82D73">
        <w:t xml:space="preserve">. The </w:t>
      </w:r>
      <w:r w:rsidRPr="00C86530">
        <w:t>Anthropocene</w:t>
      </w:r>
      <w:r w:rsidRPr="00B82D73">
        <w:t xml:space="preserve"> is direct product of the </w:t>
      </w:r>
      <w:r w:rsidRPr="00C86530">
        <w:t xml:space="preserve">megamachine </w:t>
      </w:r>
      <w:r>
        <w:t xml:space="preserve">of </w:t>
      </w:r>
      <w:r w:rsidRPr="00C86530">
        <w:t>capital</w:t>
      </w:r>
      <w:r w:rsidRPr="00B82D73">
        <w:t xml:space="preserve"> exploitation </w:t>
      </w:r>
      <w:r>
        <w:t>producing unethical</w:t>
      </w:r>
      <w:r w:rsidRPr="00B82D73">
        <w:t xml:space="preserve"> subject formation</w:t>
      </w:r>
      <w:r>
        <w:t xml:space="preserve">. </w:t>
      </w:r>
    </w:p>
    <w:p w14:paraId="0E7F9212" w14:textId="77777777" w:rsidR="00DB0009" w:rsidRDefault="00DB0009" w:rsidP="00DB0009">
      <w:pPr>
        <w:rPr>
          <w:sz w:val="24"/>
        </w:rPr>
      </w:pPr>
      <w:r w:rsidRPr="00B82D73">
        <w:rPr>
          <w:b/>
          <w:bCs/>
          <w:sz w:val="28"/>
          <w:szCs w:val="28"/>
        </w:rPr>
        <w:t>Saldanha 20</w:t>
      </w:r>
      <w:r>
        <w:rPr>
          <w:sz w:val="24"/>
        </w:rPr>
        <w:t xml:space="preserve"> (Author/ Arun Saldanha is professor at University of Minnesota – is the author of </w:t>
      </w:r>
      <w:r w:rsidRPr="004A0AEE">
        <w:rPr>
          <w:i/>
          <w:iCs/>
          <w:sz w:val="24"/>
        </w:rPr>
        <w:t>Psychedelic White: Goa Trance and the Viscosity of Race</w:t>
      </w:r>
      <w:r w:rsidRPr="004A0AEE">
        <w:rPr>
          <w:sz w:val="24"/>
        </w:rPr>
        <w:t xml:space="preserve">. </w:t>
      </w:r>
      <w:r>
        <w:rPr>
          <w:sz w:val="24"/>
        </w:rPr>
        <w:t>Title of Article/</w:t>
      </w:r>
      <w:r w:rsidRPr="00D17C28">
        <w:rPr>
          <w:sz w:val="24"/>
        </w:rPr>
        <w:t xml:space="preserve">A date with destiny: </w:t>
      </w:r>
      <w:r w:rsidRPr="00D17C28">
        <w:rPr>
          <w:sz w:val="24"/>
        </w:rPr>
        <w:lastRenderedPageBreak/>
        <w:t>Racial</w:t>
      </w:r>
      <w:r>
        <w:rPr>
          <w:sz w:val="24"/>
        </w:rPr>
        <w:t xml:space="preserve"> </w:t>
      </w:r>
      <w:r w:rsidRPr="00D17C28">
        <w:rPr>
          <w:sz w:val="24"/>
        </w:rPr>
        <w:t>capitalism and the beginnings</w:t>
      </w:r>
      <w:r>
        <w:rPr>
          <w:sz w:val="24"/>
        </w:rPr>
        <w:t xml:space="preserve"> </w:t>
      </w:r>
      <w:r w:rsidRPr="00D17C28">
        <w:rPr>
          <w:sz w:val="24"/>
        </w:rPr>
        <w:t>of the Anthropocene</w:t>
      </w:r>
      <w:r>
        <w:rPr>
          <w:sz w:val="24"/>
        </w:rPr>
        <w:t xml:space="preserve"> </w:t>
      </w:r>
      <w:r w:rsidRPr="00D17C28">
        <w:rPr>
          <w:sz w:val="24"/>
        </w:rPr>
        <w:t>Arun Saldanha</w:t>
      </w:r>
      <w:r>
        <w:rPr>
          <w:sz w:val="24"/>
        </w:rPr>
        <w:t xml:space="preserve"> </w:t>
      </w:r>
      <w:r w:rsidRPr="00D17C28">
        <w:rPr>
          <w:sz w:val="24"/>
        </w:rPr>
        <w:t>University of Minnesota-Twin Cities, USA</w:t>
      </w:r>
      <w:r>
        <w:rPr>
          <w:sz w:val="24"/>
        </w:rPr>
        <w:t xml:space="preserve"> </w:t>
      </w:r>
      <w:r w:rsidRPr="00D17C28">
        <w:rPr>
          <w:sz w:val="24"/>
        </w:rPr>
        <w:t>2020, Vol. 38(1) 1</w:t>
      </w:r>
      <w:r>
        <w:rPr>
          <w:sz w:val="24"/>
        </w:rPr>
        <w:t>3</w:t>
      </w:r>
      <w:r w:rsidRPr="00D17C28">
        <w:rPr>
          <w:sz w:val="24"/>
        </w:rPr>
        <w:t>–</w:t>
      </w:r>
      <w:r>
        <w:rPr>
          <w:sz w:val="24"/>
        </w:rPr>
        <w:t>14 MBA)</w:t>
      </w:r>
    </w:p>
    <w:p w14:paraId="4F136992" w14:textId="77777777" w:rsidR="00DB0009" w:rsidRDefault="00DB0009" w:rsidP="00DB0009">
      <w:pPr>
        <w:rPr>
          <w:sz w:val="24"/>
        </w:rPr>
      </w:pPr>
      <w:r w:rsidRPr="00B93339">
        <w:rPr>
          <w:sz w:val="24"/>
        </w:rPr>
        <w:t>In this essay</w:t>
      </w:r>
      <w:r w:rsidRPr="00B93339">
        <w:rPr>
          <w:sz w:val="24"/>
          <w:u w:val="single"/>
        </w:rPr>
        <w:t xml:space="preserve">, I will keep the term </w:t>
      </w:r>
      <w:r w:rsidRPr="00B82D73">
        <w:rPr>
          <w:b/>
          <w:bCs/>
          <w:sz w:val="24"/>
          <w:u w:val="single"/>
        </w:rPr>
        <w:t>Anthropocene</w:t>
      </w:r>
      <w:r w:rsidRPr="00B93339">
        <w:rPr>
          <w:sz w:val="24"/>
          <w:u w:val="single"/>
        </w:rPr>
        <w:t>, then, precisely in order to wrest it from the mainstream mystifications of how the planet came to this situation.</w:t>
      </w:r>
      <w:r w:rsidRPr="00B93339">
        <w:rPr>
          <w:sz w:val="24"/>
        </w:rPr>
        <w:t xml:space="preserve"> Following the recent</w:t>
      </w:r>
      <w:r>
        <w:rPr>
          <w:sz w:val="24"/>
        </w:rPr>
        <w:t xml:space="preserve"> </w:t>
      </w:r>
      <w:r w:rsidRPr="00B93339">
        <w:rPr>
          <w:sz w:val="24"/>
        </w:rPr>
        <w:t xml:space="preserve">suggestion of Franc¸oise Verge`s (2017), we can call </w:t>
      </w:r>
      <w:r w:rsidRPr="00B82D73">
        <w:rPr>
          <w:b/>
          <w:bCs/>
          <w:sz w:val="24"/>
        </w:rPr>
        <w:t xml:space="preserve">the </w:t>
      </w:r>
      <w:r w:rsidRPr="00B82D73">
        <w:rPr>
          <w:b/>
          <w:bCs/>
          <w:sz w:val="24"/>
          <w:u w:val="single"/>
        </w:rPr>
        <w:t>Anthropocene an inexorably racial regime because modern society has at crucial junctures had to discriminate populations in order to expand itself</w:t>
      </w:r>
      <w:r w:rsidRPr="00B93339">
        <w:rPr>
          <w:sz w:val="24"/>
          <w:u w:val="single"/>
        </w:rPr>
        <w:t>.</w:t>
      </w:r>
      <w:r w:rsidRPr="00B93339">
        <w:rPr>
          <w:sz w:val="24"/>
        </w:rPr>
        <w:t xml:space="preserve"> We will see one crucial debate involves the proposition of Simon</w:t>
      </w:r>
      <w:r>
        <w:rPr>
          <w:sz w:val="24"/>
        </w:rPr>
        <w:t xml:space="preserve"> </w:t>
      </w:r>
      <w:r w:rsidRPr="00B93339">
        <w:rPr>
          <w:sz w:val="24"/>
        </w:rPr>
        <w:t>Lewis and Mark Maslin (2018) that the Anthropocene is based on the decimation of</w:t>
      </w:r>
      <w:r>
        <w:rPr>
          <w:sz w:val="24"/>
        </w:rPr>
        <w:t xml:space="preserve"> </w:t>
      </w:r>
      <w:r w:rsidRPr="00B93339">
        <w:rPr>
          <w:sz w:val="24"/>
        </w:rPr>
        <w:t xml:space="preserve">Indigenous Americans. </w:t>
      </w:r>
      <w:r w:rsidRPr="00B82D73">
        <w:rPr>
          <w:b/>
          <w:bCs/>
          <w:sz w:val="24"/>
          <w:u w:val="single"/>
        </w:rPr>
        <w:t>The emergence of capitalism in Europe was built on the displacement and exploitation of others elsewhere, especially but not only across the Atlantic Ocean, a process we will see is captured well by the Marxian concept of primitive accumulation</w:t>
      </w:r>
      <w:r w:rsidRPr="00B93339">
        <w:rPr>
          <w:sz w:val="24"/>
          <w:u w:val="single"/>
        </w:rPr>
        <w:t>.</w:t>
      </w:r>
      <w:r w:rsidRPr="00B93339">
        <w:rPr>
          <w:sz w:val="24"/>
        </w:rPr>
        <w:t xml:space="preserve"> But</w:t>
      </w:r>
      <w:r>
        <w:rPr>
          <w:sz w:val="24"/>
        </w:rPr>
        <w:t xml:space="preserve"> </w:t>
      </w:r>
      <w:r w:rsidRPr="00B93339">
        <w:rPr>
          <w:sz w:val="24"/>
        </w:rPr>
        <w:t xml:space="preserve">I will argue a framework is required to </w:t>
      </w:r>
      <w:r w:rsidRPr="00B93339">
        <w:rPr>
          <w:sz w:val="24"/>
          <w:u w:val="single"/>
        </w:rPr>
        <w:t xml:space="preserve">explain </w:t>
      </w:r>
      <w:r w:rsidRPr="00B82D73">
        <w:rPr>
          <w:b/>
          <w:bCs/>
          <w:sz w:val="24"/>
          <w:highlight w:val="yellow"/>
          <w:u w:val="single"/>
        </w:rPr>
        <w:t>racial capitalism’s more recent developments as well, after it abandoned displacement and slave-trade as central features. That the new planetary phase is intrinsically a “racial” phenomenon means that contingently distinguishable human bodies are differentially positioned in relation to not just the state and the city, but the profound geological and ecological transformations which were required for “modern” society to emerge at all</w:t>
      </w:r>
      <w:r w:rsidRPr="00B93339">
        <w:rPr>
          <w:sz w:val="24"/>
          <w:u w:val="single"/>
        </w:rPr>
        <w:t>.</w:t>
      </w:r>
      <w:r w:rsidRPr="00B93339">
        <w:rPr>
          <w:sz w:val="24"/>
        </w:rPr>
        <w:t xml:space="preserve"> The </w:t>
      </w:r>
      <w:r w:rsidRPr="00B82D73">
        <w:rPr>
          <w:b/>
          <w:bCs/>
          <w:sz w:val="24"/>
          <w:highlight w:val="yellow"/>
          <w:u w:val="single"/>
        </w:rPr>
        <w:t>racializing effects of capital have been intrinsic,</w:t>
      </w:r>
      <w:r>
        <w:rPr>
          <w:sz w:val="24"/>
        </w:rPr>
        <w:t xml:space="preserve"> </w:t>
      </w:r>
      <w:r w:rsidRPr="00B93339">
        <w:rPr>
          <w:sz w:val="24"/>
        </w:rPr>
        <w:t>though they continually shift.</w:t>
      </w:r>
      <w:r>
        <w:rPr>
          <w:sz w:val="24"/>
        </w:rPr>
        <w:t xml:space="preserve"> </w:t>
      </w:r>
      <w:r w:rsidRPr="00B93339">
        <w:rPr>
          <w:sz w:val="24"/>
        </w:rPr>
        <w:t xml:space="preserve">Hence </w:t>
      </w:r>
      <w:r w:rsidRPr="00B82D73">
        <w:rPr>
          <w:b/>
          <w:bCs/>
          <w:sz w:val="24"/>
          <w:highlight w:val="yellow"/>
          <w:u w:val="single"/>
        </w:rPr>
        <w:t>anthropos as a site of (r)evolutionary thresholds is always already subdivided into subsets which are interpellated in sharply different ways by the earth and by world-history</w:t>
      </w:r>
      <w:r w:rsidRPr="00B93339">
        <w:rPr>
          <w:sz w:val="24"/>
          <w:u w:val="single"/>
        </w:rPr>
        <w:t>.</w:t>
      </w:r>
      <w:r>
        <w:rPr>
          <w:sz w:val="24"/>
        </w:rPr>
        <w:t xml:space="preserve"> </w:t>
      </w:r>
      <w:r w:rsidRPr="00B93339">
        <w:rPr>
          <w:sz w:val="24"/>
        </w:rPr>
        <w:t xml:space="preserve">As Indigenous, feminist, black, and critical race theorists have long since demonstrated, </w:t>
      </w:r>
      <w:r w:rsidRPr="00B82D73">
        <w:rPr>
          <w:b/>
          <w:bCs/>
          <w:sz w:val="24"/>
          <w:highlight w:val="yellow"/>
          <w:u w:val="single"/>
        </w:rPr>
        <w:t>the discursive figure of “man” belies structural injustices</w:t>
      </w:r>
      <w:r w:rsidRPr="00B82D73">
        <w:rPr>
          <w:b/>
          <w:bCs/>
          <w:sz w:val="24"/>
          <w:highlight w:val="yellow"/>
        </w:rPr>
        <w:t xml:space="preserve"> </w:t>
      </w:r>
      <w:r w:rsidRPr="00B82D73">
        <w:rPr>
          <w:b/>
          <w:bCs/>
          <w:sz w:val="24"/>
          <w:highlight w:val="yellow"/>
          <w:u w:val="single"/>
        </w:rPr>
        <w:t>so entrenched that upending them requires redefining the basic terms for talking about the social at all</w:t>
      </w:r>
      <w:r w:rsidRPr="00B93339">
        <w:rPr>
          <w:sz w:val="24"/>
        </w:rPr>
        <w:t xml:space="preserve"> (Mbembe, 2017;</w:t>
      </w:r>
      <w:r>
        <w:rPr>
          <w:sz w:val="24"/>
        </w:rPr>
        <w:t xml:space="preserve"> </w:t>
      </w:r>
      <w:r w:rsidRPr="00B93339">
        <w:rPr>
          <w:sz w:val="24"/>
        </w:rPr>
        <w:t>Mirzoeff, 2016; Sharpe, 2016; Wynter, 2013). Anthropos is fundamentally at odds with</w:t>
      </w:r>
      <w:r>
        <w:rPr>
          <w:sz w:val="24"/>
        </w:rPr>
        <w:t xml:space="preserve"> </w:t>
      </w:r>
      <w:r w:rsidRPr="00B93339">
        <w:rPr>
          <w:sz w:val="24"/>
        </w:rPr>
        <w:t>itself, and this is what makes it thoroughly political (see also Clark and Gunaratnam,</w:t>
      </w:r>
      <w:r>
        <w:rPr>
          <w:sz w:val="24"/>
        </w:rPr>
        <w:t xml:space="preserve"> </w:t>
      </w:r>
      <w:r w:rsidRPr="00B93339">
        <w:rPr>
          <w:sz w:val="24"/>
        </w:rPr>
        <w:t xml:space="preserve">2017). When the </w:t>
      </w:r>
      <w:r w:rsidRPr="00B93339">
        <w:rPr>
          <w:sz w:val="24"/>
          <w:u w:val="single"/>
        </w:rPr>
        <w:t>extreme geographic disparities highlighted by the umbrella term “Anthropocene”—of footprints, consumption levels, vulnerability—</w:t>
      </w:r>
      <w:r w:rsidRPr="00B93339">
        <w:rPr>
          <w:sz w:val="24"/>
        </w:rPr>
        <w:t xml:space="preserve">are explained, the concept of </w:t>
      </w:r>
      <w:r w:rsidRPr="00B93339">
        <w:rPr>
          <w:sz w:val="24"/>
          <w:u w:val="single"/>
        </w:rPr>
        <w:t>“the human species” loses its humanist innocence.</w:t>
      </w:r>
      <w:r w:rsidRPr="00B93339">
        <w:rPr>
          <w:sz w:val="24"/>
        </w:rPr>
        <w:t xml:space="preserve"> Geographers have long pointed</w:t>
      </w:r>
      <w:r>
        <w:rPr>
          <w:sz w:val="24"/>
        </w:rPr>
        <w:t xml:space="preserve"> </w:t>
      </w:r>
      <w:r w:rsidRPr="00B93339">
        <w:rPr>
          <w:sz w:val="24"/>
        </w:rPr>
        <w:t>out that what is called development in one place happens within the same global ecosystem</w:t>
      </w:r>
      <w:r>
        <w:rPr>
          <w:sz w:val="24"/>
        </w:rPr>
        <w:t xml:space="preserve"> </w:t>
      </w:r>
      <w:r w:rsidRPr="00B93339">
        <w:rPr>
          <w:sz w:val="24"/>
        </w:rPr>
        <w:t xml:space="preserve">making life tougher or impossible elsewhere (Harvey, 2010; Yusoff, 2018). </w:t>
      </w:r>
      <w:r w:rsidRPr="00B82D73">
        <w:rPr>
          <w:b/>
          <w:bCs/>
          <w:sz w:val="24"/>
          <w:highlight w:val="yellow"/>
          <w:u w:val="single"/>
        </w:rPr>
        <w:t>The prospect of hundreds of millions of so-called climate refugees follows from the fact that the distribution of mobility and war technologies is already highly racialized</w:t>
      </w:r>
      <w:r w:rsidRPr="00B93339">
        <w:rPr>
          <w:sz w:val="24"/>
        </w:rPr>
        <w:t>, and it has been for centuries</w:t>
      </w:r>
      <w:r>
        <w:rPr>
          <w:sz w:val="24"/>
        </w:rPr>
        <w:t xml:space="preserve"> </w:t>
      </w:r>
      <w:r w:rsidRPr="00B93339">
        <w:rPr>
          <w:sz w:val="24"/>
        </w:rPr>
        <w:t>(Baldwin and Bettini, 2017). To retrieve a radical potential of the Anthropocene concept is</w:t>
      </w:r>
      <w:r>
        <w:rPr>
          <w:sz w:val="24"/>
        </w:rPr>
        <w:t xml:space="preserve"> </w:t>
      </w:r>
      <w:r w:rsidRPr="00B93339">
        <w:rPr>
          <w:sz w:val="24"/>
        </w:rPr>
        <w:t xml:space="preserve">to alert publics of the possibility </w:t>
      </w:r>
      <w:r w:rsidRPr="00B82D73">
        <w:rPr>
          <w:sz w:val="24"/>
        </w:rPr>
        <w:t>that</w:t>
      </w:r>
      <w:r w:rsidRPr="00B82D73">
        <w:rPr>
          <w:sz w:val="24"/>
          <w:highlight w:val="yellow"/>
          <w:u w:val="single"/>
        </w:rPr>
        <w:t xml:space="preserve"> </w:t>
      </w:r>
      <w:r w:rsidRPr="00B82D73">
        <w:rPr>
          <w:b/>
          <w:bCs/>
          <w:sz w:val="24"/>
          <w:highlight w:val="yellow"/>
          <w:u w:val="single"/>
        </w:rPr>
        <w:t>imminent catastrophes</w:t>
      </w:r>
      <w:r w:rsidRPr="00B93339">
        <w:rPr>
          <w:sz w:val="24"/>
        </w:rPr>
        <w:t xml:space="preserve"> are to be appreciated on the</w:t>
      </w:r>
      <w:r>
        <w:rPr>
          <w:sz w:val="24"/>
        </w:rPr>
        <w:t xml:space="preserve"> </w:t>
      </w:r>
      <w:r w:rsidRPr="00B93339">
        <w:rPr>
          <w:sz w:val="24"/>
        </w:rPr>
        <w:t xml:space="preserve">scale of millions of years, requiring </w:t>
      </w:r>
      <w:r w:rsidRPr="00B93339">
        <w:rPr>
          <w:sz w:val="24"/>
          <w:u w:val="single"/>
        </w:rPr>
        <w:t>concomitantly epochal forms of responsibility, solidarity, and upheaval</w:t>
      </w:r>
      <w:r w:rsidRPr="00B93339">
        <w:rPr>
          <w:sz w:val="24"/>
        </w:rPr>
        <w:t xml:space="preserve">. While the left has long pointed out the status quo’s hidden destructiveness, now even </w:t>
      </w:r>
      <w:r w:rsidRPr="00B82D73">
        <w:rPr>
          <w:b/>
          <w:bCs/>
          <w:sz w:val="24"/>
          <w:highlight w:val="yellow"/>
          <w:u w:val="single"/>
        </w:rPr>
        <w:t>the most cautious mainstream science is understanding intergenerational injustices are built into the economic megamachine itself</w:t>
      </w:r>
      <w:r w:rsidRPr="00B82D73">
        <w:rPr>
          <w:b/>
          <w:bCs/>
          <w:sz w:val="24"/>
          <w:highlight w:val="yellow"/>
        </w:rPr>
        <w:t>.</w:t>
      </w:r>
    </w:p>
    <w:p w14:paraId="36C5E63F" w14:textId="77777777" w:rsidR="00DB0009" w:rsidRDefault="00DB0009" w:rsidP="00DB0009">
      <w:pPr>
        <w:rPr>
          <w:b/>
          <w:bCs/>
          <w:sz w:val="28"/>
          <w:szCs w:val="28"/>
          <w:u w:val="single"/>
        </w:rPr>
      </w:pPr>
    </w:p>
    <w:p w14:paraId="611EE16A" w14:textId="77777777" w:rsidR="00DB0009" w:rsidRPr="004A0AEE" w:rsidRDefault="00DB0009" w:rsidP="00DB0009">
      <w:pPr>
        <w:pStyle w:val="Heading4"/>
      </w:pPr>
      <w:r w:rsidRPr="004A0AEE">
        <w:lastRenderedPageBreak/>
        <w:t xml:space="preserve">The </w:t>
      </w:r>
      <w:r w:rsidRPr="004A0AEE">
        <w:rPr>
          <w:u w:val="single"/>
        </w:rPr>
        <w:t>symbolic economy of capitalism</w:t>
      </w:r>
      <w:r w:rsidRPr="004A0AEE">
        <w:t xml:space="preserve"> structure</w:t>
      </w:r>
      <w:r>
        <w:t>s</w:t>
      </w:r>
      <w:r w:rsidRPr="004A0AEE">
        <w:t xml:space="preserve"> of </w:t>
      </w:r>
      <w:r w:rsidRPr="004A0AEE">
        <w:rPr>
          <w:u w:val="single"/>
        </w:rPr>
        <w:t>the rationality of whiteness</w:t>
      </w:r>
      <w:r w:rsidRPr="004A0AEE">
        <w:t xml:space="preserve"> based on </w:t>
      </w:r>
      <w:r w:rsidRPr="004A0AEE">
        <w:rPr>
          <w:u w:val="single"/>
        </w:rPr>
        <w:t>differential value</w:t>
      </w:r>
      <w:r w:rsidRPr="004A0AEE">
        <w:t xml:space="preserve"> – </w:t>
      </w:r>
      <w:r w:rsidRPr="004A0AEE">
        <w:rPr>
          <w:u w:val="single"/>
        </w:rPr>
        <w:t>this site of production</w:t>
      </w:r>
      <w:r w:rsidRPr="004A0AEE">
        <w:t xml:space="preserve"> enables racial and genocidal practices of </w:t>
      </w:r>
      <w:r w:rsidRPr="004A0AEE">
        <w:rPr>
          <w:u w:val="single"/>
        </w:rPr>
        <w:t>value differentiation</w:t>
      </w:r>
      <w:r w:rsidRPr="004A0AEE">
        <w:t xml:space="preserve"> that produces the equilibrium and utility of genocide and enslavement. Only the negative can address the </w:t>
      </w:r>
      <w:r w:rsidRPr="004A0AEE">
        <w:rPr>
          <w:u w:val="single"/>
        </w:rPr>
        <w:t>antinomies of accumulation</w:t>
      </w:r>
      <w:r w:rsidRPr="004A0AEE">
        <w:t xml:space="preserve"> that define modernity</w:t>
      </w:r>
    </w:p>
    <w:p w14:paraId="78BA9A3D" w14:textId="77777777" w:rsidR="00DB0009" w:rsidRPr="003D6B00" w:rsidRDefault="00DB0009" w:rsidP="00DB0009">
      <w:r w:rsidRPr="003D6B00">
        <w:rPr>
          <w:rFonts w:asciiTheme="majorHAnsi" w:hAnsiTheme="majorHAnsi"/>
          <w:b/>
          <w:bCs/>
          <w:sz w:val="28"/>
          <w:szCs w:val="28"/>
        </w:rPr>
        <w:t>Pulido, 2017</w:t>
      </w:r>
      <w:r>
        <w:rPr>
          <w:rFonts w:asciiTheme="majorHAnsi" w:hAnsiTheme="majorHAnsi"/>
          <w:sz w:val="24"/>
        </w:rPr>
        <w:t xml:space="preserve"> </w:t>
      </w:r>
      <w:r w:rsidRPr="00E72D1C">
        <w:rPr>
          <w:rFonts w:eastAsiaTheme="majorEastAsia" w:cstheme="majorBidi"/>
          <w:b/>
          <w:bCs/>
          <w:sz w:val="26"/>
          <w:szCs w:val="26"/>
        </w:rPr>
        <w:t>(</w:t>
      </w:r>
      <w:r w:rsidRPr="003D6B00">
        <w:rPr>
          <w:rFonts w:eastAsiaTheme="majorEastAsia" w:cstheme="majorBidi"/>
          <w:sz w:val="26"/>
          <w:szCs w:val="26"/>
        </w:rPr>
        <w:t>Laura Pulido is Associate Professor in the Department of Geography and Program in American Studies and Ethnicity at the University of Southern California. She is the author of Environmentalism and Economic Justice: Two Chicano Struggles in the Southwest Progress in Human Geography 2017 Geographies of race and ethnicity II: Environmental racism, racial capitalism and state-sanctioned violence pg.528-529 MBA</w:t>
      </w:r>
      <w:r>
        <w:rPr>
          <w:rFonts w:eastAsiaTheme="majorEastAsia" w:cstheme="majorBidi"/>
          <w:sz w:val="26"/>
          <w:szCs w:val="26"/>
        </w:rPr>
        <w:t>)</w:t>
      </w:r>
    </w:p>
    <w:p w14:paraId="29BC043B" w14:textId="77777777" w:rsidR="00DB0009" w:rsidRDefault="00DB0009" w:rsidP="00DB0009">
      <w:pPr>
        <w:rPr>
          <w:sz w:val="24"/>
          <w:u w:val="single"/>
        </w:rPr>
      </w:pPr>
      <w:r w:rsidRPr="00AC15D6">
        <w:rPr>
          <w:b/>
          <w:bCs/>
          <w:sz w:val="24"/>
          <w:highlight w:val="yellow"/>
          <w:u w:val="single"/>
        </w:rPr>
        <w:t>The centrality of value to capitalist production is well-known</w:t>
      </w:r>
      <w:r w:rsidRPr="00A61930">
        <w:rPr>
          <w:b/>
          <w:bCs/>
          <w:sz w:val="24"/>
          <w:u w:val="single"/>
        </w:rPr>
        <w:t>. But there are multiple ways of conceptualizing value, and by extension, differential value.</w:t>
      </w:r>
      <w:r w:rsidRPr="00A61930">
        <w:rPr>
          <w:sz w:val="24"/>
        </w:rPr>
        <w:t xml:space="preserve"> </w:t>
      </w:r>
      <w:r w:rsidRPr="00A61930">
        <w:rPr>
          <w:b/>
          <w:bCs/>
          <w:sz w:val="24"/>
          <w:u w:val="single"/>
        </w:rPr>
        <w:t>Differential value refers to the production of recognized differences that result in distinct kinds of values. These differences in value become critical in the accumulation of surplus – both profits and power</w:t>
      </w:r>
      <w:r w:rsidRPr="00A61930">
        <w:rPr>
          <w:sz w:val="24"/>
        </w:rPr>
        <w:t xml:space="preserve"> (Cacho, 2011; see also Gilmore, 2002). Just as uneven space is essential to the unfolding of capitalism (Harvey, 2001</w:t>
      </w:r>
      <w:r w:rsidRPr="004A0AEE">
        <w:rPr>
          <w:sz w:val="24"/>
          <w:highlight w:val="yellow"/>
        </w:rPr>
        <w:t xml:space="preserve">), </w:t>
      </w:r>
      <w:r w:rsidRPr="004A0AEE">
        <w:rPr>
          <w:b/>
          <w:bCs/>
          <w:sz w:val="24"/>
          <w:highlight w:val="yellow"/>
          <w:u w:val="single"/>
        </w:rPr>
        <w:t>human difference is essential to the production of differential value. Relationality is key to the production of differential value</w:t>
      </w:r>
      <w:r w:rsidRPr="00A61930">
        <w:rPr>
          <w:sz w:val="24"/>
        </w:rPr>
        <w:t xml:space="preserve"> (Cacho, 2012: 13). For example, </w:t>
      </w:r>
      <w:r w:rsidRPr="00A61930">
        <w:rPr>
          <w:b/>
          <w:bCs/>
          <w:sz w:val="24"/>
          <w:u w:val="single"/>
        </w:rPr>
        <w:t>whiteness derives its meanings and value from various forms of nonwhiteness,</w:t>
      </w:r>
      <w:r w:rsidRPr="00A61930">
        <w:rPr>
          <w:sz w:val="24"/>
        </w:rPr>
        <w:t xml:space="preserve"> which Cacho and Barrett call</w:t>
      </w:r>
      <w:r w:rsidRPr="00A61930">
        <w:rPr>
          <w:b/>
          <w:bCs/>
          <w:sz w:val="24"/>
          <w:u w:val="single"/>
        </w:rPr>
        <w:t xml:space="preserve"> a kind of negativity. Negativity is important because it ‘forms the ground of possibilities for value’</w:t>
      </w:r>
      <w:r w:rsidRPr="00A61930">
        <w:rPr>
          <w:sz w:val="24"/>
        </w:rPr>
        <w:t xml:space="preserve"> (Barrett in Cacho, 2012: 13). While this is familiar terrain for critical human geographers (Anderson, 1987; Kobayashi and Peake, 1994), </w:t>
      </w:r>
      <w:r w:rsidRPr="00A61930">
        <w:rPr>
          <w:b/>
          <w:bCs/>
          <w:sz w:val="24"/>
          <w:u w:val="single"/>
        </w:rPr>
        <w:t>it is rarely reflected in empirical geographic work. Instead, most of us examine racial outcomes without considering racial production.</w:t>
      </w:r>
      <w:r w:rsidRPr="00A61930">
        <w:rPr>
          <w:sz w:val="24"/>
        </w:rPr>
        <w:t xml:space="preserve"> </w:t>
      </w:r>
      <w:r w:rsidRPr="00A61930">
        <w:rPr>
          <w:b/>
          <w:bCs/>
          <w:sz w:val="24"/>
          <w:highlight w:val="yellow"/>
          <w:u w:val="single"/>
        </w:rPr>
        <w:t>Analyzing racial production is not merely a theoretical exercise however. Rather, it informs how a problem is conceptualized, and thus shapes political strategy.</w:t>
      </w:r>
      <w:r w:rsidRPr="00A61930">
        <w:rPr>
          <w:sz w:val="24"/>
        </w:rPr>
        <w:t xml:space="preserve"> Indeed, focusing on a particular racial/ethnic group, rather than racial capitalism, per se, may lead to improved conditions for some, while overlooking capitalism’s incessant need to actively produce difference somewhere</w:t>
      </w:r>
      <w:r w:rsidRPr="00A61930">
        <w:rPr>
          <w:sz w:val="24"/>
          <w:highlight w:val="yellow"/>
        </w:rPr>
        <w:t xml:space="preserve">. </w:t>
      </w:r>
      <w:r w:rsidRPr="00A61930">
        <w:rPr>
          <w:b/>
          <w:bCs/>
          <w:sz w:val="24"/>
          <w:highlight w:val="yellow"/>
          <w:u w:val="single"/>
        </w:rPr>
        <w:t>Capital can only be capital when it is accumulating, and it can only accumulate by producing and moving through relations of severe inequality among human groups – capitalists with the means of production/workers without the means of subsistence, creditors/debtors, conquerors of land made property/the dispossessed and remov</w:t>
      </w:r>
      <w:r w:rsidRPr="00A61930">
        <w:rPr>
          <w:b/>
          <w:bCs/>
          <w:sz w:val="24"/>
          <w:u w:val="single"/>
        </w:rPr>
        <w:t>ed.</w:t>
      </w:r>
      <w:r w:rsidRPr="00A61930">
        <w:rPr>
          <w:sz w:val="24"/>
        </w:rPr>
        <w:t xml:space="preserve"> These </w:t>
      </w:r>
      <w:r w:rsidRPr="005D12B5">
        <w:rPr>
          <w:b/>
          <w:bCs/>
          <w:sz w:val="24"/>
          <w:highlight w:val="yellow"/>
          <w:u w:val="single"/>
        </w:rPr>
        <w:t>antinomies of accumulation require loss, disposability, and the unequal differentiation of human value, and racism enshrines the inequalities that capitalism requires</w:t>
      </w:r>
      <w:r w:rsidRPr="00A61930">
        <w:rPr>
          <w:sz w:val="24"/>
        </w:rPr>
        <w:t xml:space="preserve">. (Melamed, 2015: 77) </w:t>
      </w:r>
      <w:r w:rsidRPr="00A61930">
        <w:rPr>
          <w:sz w:val="24"/>
          <w:u w:val="single"/>
        </w:rPr>
        <w:t>By theorizing the racialized production of differential value, racial capitalism illuminates not only the inevitability of environmental injustice, but the structural challenges facing activists.</w:t>
      </w:r>
    </w:p>
    <w:p w14:paraId="2CFB1ED5" w14:textId="77777777" w:rsidR="00DB0009" w:rsidRDefault="00DB0009" w:rsidP="00DB0009">
      <w:pPr>
        <w:rPr>
          <w:sz w:val="24"/>
          <w:u w:val="single"/>
        </w:rPr>
      </w:pPr>
    </w:p>
    <w:p w14:paraId="38DA8B39" w14:textId="77777777" w:rsidR="00DB0009" w:rsidRPr="00B82D73" w:rsidRDefault="00DB0009" w:rsidP="00DB0009">
      <w:pPr>
        <w:rPr>
          <w:b/>
          <w:bCs/>
          <w:sz w:val="28"/>
          <w:szCs w:val="28"/>
        </w:rPr>
      </w:pPr>
      <w:r w:rsidRPr="005D12B5">
        <w:rPr>
          <w:b/>
          <w:bCs/>
          <w:sz w:val="28"/>
          <w:szCs w:val="28"/>
          <w:u w:val="single"/>
        </w:rPr>
        <w:t>Capital</w:t>
      </w:r>
      <w:r w:rsidRPr="00B82D73">
        <w:rPr>
          <w:b/>
          <w:bCs/>
          <w:sz w:val="28"/>
          <w:szCs w:val="28"/>
        </w:rPr>
        <w:t xml:space="preserve"> marks </w:t>
      </w:r>
      <w:r>
        <w:rPr>
          <w:b/>
          <w:bCs/>
          <w:sz w:val="28"/>
          <w:szCs w:val="28"/>
        </w:rPr>
        <w:t xml:space="preserve">western man as </w:t>
      </w:r>
      <w:r w:rsidRPr="005D12B5">
        <w:rPr>
          <w:b/>
          <w:bCs/>
          <w:sz w:val="28"/>
          <w:szCs w:val="28"/>
          <w:u w:val="single"/>
        </w:rPr>
        <w:t>a geological force</w:t>
      </w:r>
      <w:r>
        <w:rPr>
          <w:b/>
          <w:bCs/>
          <w:sz w:val="28"/>
          <w:szCs w:val="28"/>
        </w:rPr>
        <w:t xml:space="preserve"> that makes inevitable </w:t>
      </w:r>
      <w:r w:rsidRPr="005D12B5">
        <w:rPr>
          <w:b/>
          <w:bCs/>
          <w:sz w:val="28"/>
          <w:szCs w:val="28"/>
          <w:u w:val="single"/>
        </w:rPr>
        <w:t>extinction</w:t>
      </w:r>
      <w:r>
        <w:rPr>
          <w:b/>
          <w:bCs/>
          <w:sz w:val="28"/>
          <w:szCs w:val="28"/>
        </w:rPr>
        <w:t xml:space="preserve"> at the hands of </w:t>
      </w:r>
      <w:r w:rsidRPr="005D12B5">
        <w:rPr>
          <w:b/>
          <w:bCs/>
          <w:sz w:val="28"/>
          <w:szCs w:val="28"/>
          <w:u w:val="single"/>
        </w:rPr>
        <w:t>climate catastrophe</w:t>
      </w:r>
      <w:r>
        <w:rPr>
          <w:b/>
          <w:bCs/>
          <w:sz w:val="28"/>
          <w:szCs w:val="28"/>
        </w:rPr>
        <w:t xml:space="preserve">. Only a </w:t>
      </w:r>
      <w:r w:rsidRPr="005D12B5">
        <w:rPr>
          <w:b/>
          <w:bCs/>
          <w:sz w:val="28"/>
          <w:szCs w:val="28"/>
          <w:u w:val="single"/>
        </w:rPr>
        <w:t>systematic</w:t>
      </w:r>
      <w:r>
        <w:rPr>
          <w:b/>
          <w:bCs/>
          <w:sz w:val="28"/>
          <w:szCs w:val="28"/>
        </w:rPr>
        <w:t xml:space="preserve"> read of </w:t>
      </w:r>
      <w:r w:rsidRPr="00F95506">
        <w:rPr>
          <w:b/>
          <w:bCs/>
          <w:sz w:val="28"/>
          <w:szCs w:val="28"/>
          <w:u w:val="single"/>
        </w:rPr>
        <w:t>capital</w:t>
      </w:r>
      <w:r>
        <w:rPr>
          <w:b/>
          <w:bCs/>
          <w:sz w:val="28"/>
          <w:szCs w:val="28"/>
        </w:rPr>
        <w:t xml:space="preserve"> </w:t>
      </w:r>
      <w:r>
        <w:rPr>
          <w:b/>
          <w:bCs/>
          <w:sz w:val="28"/>
          <w:szCs w:val="28"/>
        </w:rPr>
        <w:lastRenderedPageBreak/>
        <w:t xml:space="preserve">with an actual </w:t>
      </w:r>
      <w:r w:rsidRPr="005D12B5">
        <w:rPr>
          <w:b/>
          <w:bCs/>
          <w:sz w:val="28"/>
          <w:szCs w:val="28"/>
          <w:u w:val="single"/>
        </w:rPr>
        <w:t>political program</w:t>
      </w:r>
      <w:r>
        <w:rPr>
          <w:b/>
          <w:bCs/>
          <w:sz w:val="28"/>
          <w:szCs w:val="28"/>
          <w:u w:val="single"/>
        </w:rPr>
        <w:t xml:space="preserve"> of</w:t>
      </w:r>
      <w:r w:rsidRPr="005D12B5">
        <w:rPr>
          <w:b/>
          <w:bCs/>
          <w:sz w:val="28"/>
          <w:szCs w:val="28"/>
          <w:u w:val="single"/>
        </w:rPr>
        <w:t xml:space="preserve"> anti-capital politics</w:t>
      </w:r>
      <w:r>
        <w:rPr>
          <w:b/>
          <w:bCs/>
          <w:sz w:val="28"/>
          <w:szCs w:val="28"/>
        </w:rPr>
        <w:t xml:space="preserve"> can enable </w:t>
      </w:r>
      <w:r w:rsidRPr="005D12B5">
        <w:rPr>
          <w:b/>
          <w:bCs/>
          <w:sz w:val="28"/>
          <w:szCs w:val="28"/>
          <w:u w:val="single"/>
        </w:rPr>
        <w:t>modes of resistance</w:t>
      </w:r>
      <w:r>
        <w:rPr>
          <w:b/>
          <w:bCs/>
          <w:sz w:val="28"/>
          <w:szCs w:val="28"/>
        </w:rPr>
        <w:t xml:space="preserve">. </w:t>
      </w:r>
    </w:p>
    <w:p w14:paraId="331BEC3D" w14:textId="77777777" w:rsidR="00DB0009" w:rsidRDefault="00DB0009" w:rsidP="00DB0009">
      <w:pPr>
        <w:rPr>
          <w:sz w:val="24"/>
        </w:rPr>
      </w:pPr>
      <w:r w:rsidRPr="003D6B00">
        <w:rPr>
          <w:b/>
          <w:bCs/>
          <w:sz w:val="28"/>
          <w:szCs w:val="28"/>
        </w:rPr>
        <w:t>Saldanha 20</w:t>
      </w:r>
      <w:r>
        <w:rPr>
          <w:sz w:val="24"/>
        </w:rPr>
        <w:t xml:space="preserve"> (Author/ Arun Saldanha is professor at University of Minnesota – is the author of </w:t>
      </w:r>
      <w:r w:rsidRPr="004A0AEE">
        <w:rPr>
          <w:i/>
          <w:iCs/>
          <w:sz w:val="24"/>
        </w:rPr>
        <w:t>Psychedelic White: Goa Trance and the Viscosity of Race</w:t>
      </w:r>
      <w:r w:rsidRPr="004A0AEE">
        <w:rPr>
          <w:sz w:val="24"/>
        </w:rPr>
        <w:t xml:space="preserve">. </w:t>
      </w:r>
      <w:r>
        <w:rPr>
          <w:sz w:val="24"/>
        </w:rPr>
        <w:t>Title of Article/</w:t>
      </w:r>
      <w:r w:rsidRPr="00D17C28">
        <w:rPr>
          <w:sz w:val="24"/>
        </w:rPr>
        <w:t>A date with destiny: Racial</w:t>
      </w:r>
      <w:r>
        <w:rPr>
          <w:sz w:val="24"/>
        </w:rPr>
        <w:t xml:space="preserve"> </w:t>
      </w:r>
      <w:r w:rsidRPr="00D17C28">
        <w:rPr>
          <w:sz w:val="24"/>
        </w:rPr>
        <w:t>capitalism and the beginnings</w:t>
      </w:r>
      <w:r>
        <w:rPr>
          <w:sz w:val="24"/>
        </w:rPr>
        <w:t xml:space="preserve"> </w:t>
      </w:r>
      <w:r w:rsidRPr="00D17C28">
        <w:rPr>
          <w:sz w:val="24"/>
        </w:rPr>
        <w:t>of the Anthropocene</w:t>
      </w:r>
      <w:r>
        <w:rPr>
          <w:sz w:val="24"/>
        </w:rPr>
        <w:t xml:space="preserve"> </w:t>
      </w:r>
      <w:r w:rsidRPr="00D17C28">
        <w:rPr>
          <w:sz w:val="24"/>
        </w:rPr>
        <w:t>Arun Saldanha</w:t>
      </w:r>
      <w:r>
        <w:rPr>
          <w:sz w:val="24"/>
        </w:rPr>
        <w:t xml:space="preserve"> </w:t>
      </w:r>
      <w:r w:rsidRPr="00D17C28">
        <w:rPr>
          <w:sz w:val="24"/>
        </w:rPr>
        <w:t>University of Minnesota-Twin Cities, USA</w:t>
      </w:r>
      <w:r>
        <w:rPr>
          <w:sz w:val="24"/>
        </w:rPr>
        <w:t xml:space="preserve"> </w:t>
      </w:r>
      <w:r w:rsidRPr="00D17C28">
        <w:rPr>
          <w:sz w:val="24"/>
        </w:rPr>
        <w:t xml:space="preserve">2020, Vol. 38(1) </w:t>
      </w:r>
      <w:r>
        <w:rPr>
          <w:sz w:val="24"/>
        </w:rPr>
        <w:t>pg.</w:t>
      </w:r>
      <w:r w:rsidRPr="00D17C28">
        <w:rPr>
          <w:sz w:val="24"/>
        </w:rPr>
        <w:t>1</w:t>
      </w:r>
      <w:r>
        <w:rPr>
          <w:sz w:val="24"/>
        </w:rPr>
        <w:t>2</w:t>
      </w:r>
      <w:r w:rsidRPr="00D17C28">
        <w:rPr>
          <w:sz w:val="24"/>
        </w:rPr>
        <w:t>–</w:t>
      </w:r>
      <w:r>
        <w:rPr>
          <w:sz w:val="24"/>
        </w:rPr>
        <w:t>13 MBA)</w:t>
      </w:r>
    </w:p>
    <w:p w14:paraId="5142B487" w14:textId="77777777" w:rsidR="00DB0009" w:rsidRPr="00C86530" w:rsidRDefault="00DB0009" w:rsidP="00DB0009">
      <w:pPr>
        <w:rPr>
          <w:sz w:val="24"/>
        </w:rPr>
      </w:pPr>
      <w:r w:rsidRPr="00B82D73">
        <w:rPr>
          <w:b/>
          <w:bCs/>
          <w:sz w:val="24"/>
          <w:highlight w:val="yellow"/>
          <w:u w:val="single"/>
        </w:rPr>
        <w:t>The Anthropocene names the epoch wherein humans have become the main geological agent on the planet’s surface.</w:t>
      </w:r>
      <w:r w:rsidRPr="00B222A6">
        <w:rPr>
          <w:sz w:val="24"/>
        </w:rPr>
        <w:t xml:space="preserve"> The impact of human activity on the planet is such that a</w:t>
      </w:r>
      <w:r>
        <w:rPr>
          <w:sz w:val="24"/>
        </w:rPr>
        <w:t xml:space="preserve"> </w:t>
      </w:r>
      <w:r w:rsidRPr="00B222A6">
        <w:rPr>
          <w:sz w:val="24"/>
        </w:rPr>
        <w:t>hundred millions years from now, hypothetical geologists will be able to notice the earth</w:t>
      </w:r>
      <w:r>
        <w:rPr>
          <w:sz w:val="24"/>
        </w:rPr>
        <w:t xml:space="preserve"> </w:t>
      </w:r>
      <w:r w:rsidRPr="00B222A6">
        <w:rPr>
          <w:sz w:val="24"/>
        </w:rPr>
        <w:t>went through changes that will still be measurable. But which changes do we select as</w:t>
      </w:r>
      <w:r>
        <w:rPr>
          <w:sz w:val="24"/>
        </w:rPr>
        <w:t xml:space="preserve"> </w:t>
      </w:r>
      <w:r w:rsidRPr="00B222A6">
        <w:rPr>
          <w:sz w:val="24"/>
        </w:rPr>
        <w:t xml:space="preserve">definite, and when did they happen? Which humans? </w:t>
      </w:r>
      <w:r w:rsidRPr="00B82D73">
        <w:rPr>
          <w:b/>
          <w:bCs/>
          <w:sz w:val="24"/>
          <w:highlight w:val="yellow"/>
          <w:u w:val="single"/>
        </w:rPr>
        <w:t>Dating the onset of the Anthropocene is a political and ontological as much as a scientific act, as scientists realize very well, though seldom admit.</w:t>
      </w:r>
      <w:r w:rsidRPr="00B222A6">
        <w:rPr>
          <w:sz w:val="24"/>
        </w:rPr>
        <w:t xml:space="preserve"> Defining the Anthropocene intrinsically carries with it a laying of culpability</w:t>
      </w:r>
      <w:r>
        <w:rPr>
          <w:sz w:val="24"/>
        </w:rPr>
        <w:t xml:space="preserve"> </w:t>
      </w:r>
      <w:r w:rsidRPr="00B222A6">
        <w:rPr>
          <w:sz w:val="24"/>
        </w:rPr>
        <w:t>for the past and a responsibility for the future, while the research on how geological agency</w:t>
      </w:r>
      <w:r>
        <w:rPr>
          <w:sz w:val="24"/>
        </w:rPr>
        <w:t xml:space="preserve"> </w:t>
      </w:r>
      <w:r w:rsidRPr="00B222A6">
        <w:rPr>
          <w:sz w:val="24"/>
        </w:rPr>
        <w:t>is distributed across time and across species cannot but involve the deepest of moral</w:t>
      </w:r>
      <w:r>
        <w:rPr>
          <w:sz w:val="24"/>
        </w:rPr>
        <w:t xml:space="preserve"> </w:t>
      </w:r>
      <w:r w:rsidRPr="00B222A6">
        <w:rPr>
          <w:sz w:val="24"/>
        </w:rPr>
        <w:t>conundrums. Since the processes gathered under the Anthropocene umbrella are almost</w:t>
      </w:r>
      <w:r>
        <w:rPr>
          <w:sz w:val="24"/>
        </w:rPr>
        <w:t xml:space="preserve"> </w:t>
      </w:r>
      <w:r w:rsidRPr="00B222A6">
        <w:rPr>
          <w:sz w:val="24"/>
        </w:rPr>
        <w:t>all self-reinforcing and nefarious for ecosystems, hence possibly jeopardizing the viability</w:t>
      </w:r>
      <w:r>
        <w:rPr>
          <w:sz w:val="24"/>
        </w:rPr>
        <w:t xml:space="preserve"> </w:t>
      </w:r>
      <w:r w:rsidRPr="00B222A6">
        <w:rPr>
          <w:sz w:val="24"/>
        </w:rPr>
        <w:t>of our species itself, the question is properly existential: who or what is to take care of</w:t>
      </w:r>
      <w:r>
        <w:rPr>
          <w:sz w:val="24"/>
        </w:rPr>
        <w:t xml:space="preserve"> </w:t>
      </w:r>
      <w:r w:rsidRPr="00B222A6">
        <w:rPr>
          <w:sz w:val="24"/>
        </w:rPr>
        <w:t>humanity’s survival?</w:t>
      </w:r>
      <w:r>
        <w:rPr>
          <w:sz w:val="24"/>
        </w:rPr>
        <w:t xml:space="preserve"> </w:t>
      </w:r>
      <w:r w:rsidRPr="00B82D73">
        <w:rPr>
          <w:sz w:val="24"/>
        </w:rPr>
        <w:t>Some social science scholars and political activists have sought to debunk the Anthropocene concept altogether, pointing out that only a small proportion of the human population has in the last few centuries caused the discussed immense environmental changes,</w:t>
      </w:r>
      <w:r w:rsidRPr="00B82D73">
        <w:rPr>
          <w:b/>
          <w:bCs/>
          <w:sz w:val="24"/>
          <w:u w:val="single"/>
        </w:rPr>
        <w:t xml:space="preserve"> </w:t>
      </w:r>
      <w:r w:rsidRPr="00B82D73">
        <w:rPr>
          <w:b/>
          <w:bCs/>
          <w:sz w:val="24"/>
          <w:highlight w:val="yellow"/>
          <w:u w:val="single"/>
        </w:rPr>
        <w:t>from the annihilation of Indigenous ecologies and the ever more desperate mining of fossil fuels and rare earths, to overfishing and agribusiness.</w:t>
      </w:r>
      <w:r w:rsidRPr="00B222A6">
        <w:rPr>
          <w:sz w:val="24"/>
        </w:rPr>
        <w:t xml:space="preserve"> As Oxfam (2015) </w:t>
      </w:r>
      <w:r w:rsidRPr="00941919">
        <w:rPr>
          <w:sz w:val="24"/>
          <w:u w:val="single"/>
        </w:rPr>
        <w:t>pointed out during the Paris climate negotiations, the carbon footprint of the world’s richest 1% could be as much as 175 times that of the poorest 10%. With that 1% owning half the world’s wealth, decisions on how the economy runs are obscenely skewed. Poverty and vulnerability are just like in colonial times concentrated in Africa, South America, and Asia.</w:t>
      </w:r>
      <w:r w:rsidRPr="00B222A6">
        <w:rPr>
          <w:sz w:val="24"/>
        </w:rPr>
        <w:t xml:space="preserve"> On a deeper</w:t>
      </w:r>
      <w:r>
        <w:rPr>
          <w:sz w:val="24"/>
        </w:rPr>
        <w:t xml:space="preserve"> </w:t>
      </w:r>
      <w:r w:rsidRPr="00B222A6">
        <w:rPr>
          <w:sz w:val="24"/>
        </w:rPr>
        <w:t>level, the Promethean subjugation of ecosystems and the exploitative division of labor has</w:t>
      </w:r>
      <w:r>
        <w:rPr>
          <w:sz w:val="24"/>
        </w:rPr>
        <w:t xml:space="preserve"> </w:t>
      </w:r>
      <w:r w:rsidRPr="00B222A6">
        <w:rPr>
          <w:sz w:val="24"/>
        </w:rPr>
        <w:t>from ancient times been premised on patriarchy, that is, the usurpation of social power and</w:t>
      </w:r>
      <w:r>
        <w:rPr>
          <w:sz w:val="24"/>
        </w:rPr>
        <w:t xml:space="preserve"> </w:t>
      </w:r>
      <w:r w:rsidRPr="00B222A6">
        <w:rPr>
          <w:sz w:val="24"/>
        </w:rPr>
        <w:t>discourse itself by adult men. Rather than humanity as such, which has been around</w:t>
      </w:r>
      <w:r>
        <w:rPr>
          <w:sz w:val="24"/>
        </w:rPr>
        <w:t xml:space="preserve"> </w:t>
      </w:r>
      <w:r w:rsidRPr="00B222A6">
        <w:rPr>
          <w:sz w:val="24"/>
        </w:rPr>
        <w:t xml:space="preserve">for hundreds of thousands of years, these critics (e.g. Mirzoeff, 2016) </w:t>
      </w:r>
      <w:r w:rsidRPr="00B82D73">
        <w:rPr>
          <w:b/>
          <w:bCs/>
          <w:sz w:val="24"/>
          <w:highlight w:val="yellow"/>
          <w:u w:val="single"/>
        </w:rPr>
        <w:t>point out that it is the white captains of the capitalist system who have created a new geological epoch</w:t>
      </w:r>
      <w:r w:rsidRPr="00941919">
        <w:rPr>
          <w:b/>
          <w:bCs/>
          <w:sz w:val="24"/>
          <w:u w:val="single"/>
        </w:rPr>
        <w:t>.</w:t>
      </w:r>
      <w:r>
        <w:rPr>
          <w:sz w:val="24"/>
        </w:rPr>
        <w:t xml:space="preserve"> </w:t>
      </w:r>
      <w:r w:rsidRPr="00B222A6">
        <w:rPr>
          <w:sz w:val="24"/>
        </w:rPr>
        <w:t xml:space="preserve">With help from renegade Marxists Gilles </w:t>
      </w:r>
      <w:r w:rsidRPr="00941919">
        <w:rPr>
          <w:b/>
          <w:bCs/>
          <w:sz w:val="24"/>
          <w:u w:val="single"/>
        </w:rPr>
        <w:t>Deleuze and Fe´lix Guattari</w:t>
      </w:r>
      <w:r w:rsidRPr="00B222A6">
        <w:rPr>
          <w:sz w:val="24"/>
        </w:rPr>
        <w:t xml:space="preserve">, this essay </w:t>
      </w:r>
      <w:r w:rsidRPr="00941919">
        <w:rPr>
          <w:b/>
          <w:bCs/>
          <w:sz w:val="24"/>
          <w:u w:val="single"/>
        </w:rPr>
        <w:t xml:space="preserve">agrees </w:t>
      </w:r>
      <w:r w:rsidRPr="00B82D73">
        <w:rPr>
          <w:b/>
          <w:bCs/>
          <w:sz w:val="24"/>
          <w:highlight w:val="yellow"/>
          <w:u w:val="single"/>
        </w:rPr>
        <w:t>the key agent behind environmental destruction is the capitalist system as fed by European colonization</w:t>
      </w:r>
      <w:r w:rsidRPr="00B222A6">
        <w:rPr>
          <w:sz w:val="24"/>
        </w:rPr>
        <w:t xml:space="preserve"> and patriarchy, </w:t>
      </w:r>
      <w:r w:rsidRPr="00941919">
        <w:rPr>
          <w:b/>
          <w:bCs/>
          <w:sz w:val="24"/>
          <w:u w:val="single"/>
        </w:rPr>
        <w:t xml:space="preserve">yet </w:t>
      </w:r>
      <w:r w:rsidRPr="00B82D73">
        <w:rPr>
          <w:b/>
          <w:bCs/>
          <w:sz w:val="24"/>
          <w:highlight w:val="yellow"/>
          <w:u w:val="single"/>
        </w:rPr>
        <w:t>emphasizes the power of those captains depends on the inhuman self-replication of capital, that is, on the most deterritorialized and deterritorializing force of modernity.</w:t>
      </w:r>
      <w:r w:rsidRPr="00941919">
        <w:rPr>
          <w:b/>
          <w:bCs/>
          <w:sz w:val="24"/>
          <w:u w:val="single"/>
        </w:rPr>
        <w:t xml:space="preserve"> </w:t>
      </w:r>
      <w:r w:rsidRPr="00B222A6">
        <w:rPr>
          <w:sz w:val="24"/>
        </w:rPr>
        <w:t xml:space="preserve">For sure, </w:t>
      </w:r>
      <w:r w:rsidRPr="00B82D73">
        <w:rPr>
          <w:b/>
          <w:bCs/>
          <w:sz w:val="24"/>
          <w:highlight w:val="yellow"/>
          <w:u w:val="single"/>
        </w:rPr>
        <w:t>in certain corners of critical geography, “capital” accrued such an expansive explanatory force that it became taken-for-granted and perhaps quasi-theological</w:t>
      </w:r>
      <w:r w:rsidRPr="00941919">
        <w:rPr>
          <w:b/>
          <w:bCs/>
          <w:sz w:val="24"/>
          <w:u w:val="single"/>
        </w:rPr>
        <w:t>.</w:t>
      </w:r>
      <w:r w:rsidRPr="00B222A6">
        <w:rPr>
          <w:sz w:val="24"/>
        </w:rPr>
        <w:t xml:space="preserve"> Even if Marx first formulated </w:t>
      </w:r>
      <w:r w:rsidRPr="00B82D73">
        <w:rPr>
          <w:b/>
          <w:bCs/>
          <w:sz w:val="24"/>
          <w:highlight w:val="yellow"/>
          <w:u w:val="single"/>
        </w:rPr>
        <w:t>a systematic concept of capital</w:t>
      </w:r>
      <w:r w:rsidRPr="00B222A6">
        <w:rPr>
          <w:sz w:val="24"/>
        </w:rPr>
        <w:t>, this essay</w:t>
      </w:r>
      <w:r>
        <w:rPr>
          <w:sz w:val="24"/>
        </w:rPr>
        <w:t xml:space="preserve"> </w:t>
      </w:r>
      <w:r w:rsidRPr="00B222A6">
        <w:rPr>
          <w:sz w:val="24"/>
        </w:rPr>
        <w:t xml:space="preserve">attempts to rediscover this category after the critiques of the </w:t>
      </w:r>
      <w:r w:rsidRPr="00B222A6">
        <w:rPr>
          <w:sz w:val="24"/>
        </w:rPr>
        <w:lastRenderedPageBreak/>
        <w:t>sclerotic tendencies of Marxism</w:t>
      </w:r>
      <w:r>
        <w:rPr>
          <w:sz w:val="24"/>
        </w:rPr>
        <w:t xml:space="preserve"> </w:t>
      </w:r>
      <w:r w:rsidRPr="00B222A6">
        <w:rPr>
          <w:sz w:val="24"/>
        </w:rPr>
        <w:t>by poststructuralist, feminist, black, postcolonial, Indigenous, environmentalist, and</w:t>
      </w:r>
      <w:r>
        <w:rPr>
          <w:sz w:val="24"/>
        </w:rPr>
        <w:t xml:space="preserve"> </w:t>
      </w:r>
      <w:r w:rsidRPr="00B222A6">
        <w:rPr>
          <w:sz w:val="24"/>
        </w:rPr>
        <w:t>other left theorists. To offer a starting date for the Anthropocene and explaining capitalism,</w:t>
      </w:r>
      <w:r>
        <w:rPr>
          <w:sz w:val="24"/>
        </w:rPr>
        <w:t xml:space="preserve"> </w:t>
      </w:r>
      <w:r w:rsidRPr="00B222A6">
        <w:rPr>
          <w:sz w:val="24"/>
        </w:rPr>
        <w:t>one cannot but inhabit the productive tensions between Marxism and these cognate</w:t>
      </w:r>
      <w:r>
        <w:rPr>
          <w:sz w:val="24"/>
        </w:rPr>
        <w:t xml:space="preserve"> </w:t>
      </w:r>
      <w:r w:rsidRPr="00B222A6">
        <w:rPr>
          <w:sz w:val="24"/>
        </w:rPr>
        <w:t>critical discourses.</w:t>
      </w:r>
      <w:r>
        <w:rPr>
          <w:sz w:val="24"/>
        </w:rPr>
        <w:t xml:space="preserve"> </w:t>
      </w:r>
    </w:p>
    <w:p w14:paraId="79659F25" w14:textId="07148D1E" w:rsidR="00DB0009" w:rsidRDefault="00DB0009" w:rsidP="00DB0009"/>
    <w:p w14:paraId="3A7664DB" w14:textId="77777777" w:rsidR="00DB0009" w:rsidRPr="00DB0009" w:rsidRDefault="00DB0009" w:rsidP="00DB0009"/>
    <w:bookmarkEnd w:id="0"/>
    <w:p w14:paraId="174E0676" w14:textId="77777777" w:rsidR="00E3601D" w:rsidRPr="00E3601D" w:rsidRDefault="00E3601D" w:rsidP="00E360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E3601D">
        <w:rPr>
          <w:rFonts w:eastAsiaTheme="majorEastAsia" w:cstheme="majorBidi"/>
          <w:b/>
          <w:sz w:val="52"/>
          <w:szCs w:val="32"/>
        </w:rPr>
        <w:lastRenderedPageBreak/>
        <w:t xml:space="preserve">Alt </w:t>
      </w:r>
    </w:p>
    <w:p w14:paraId="275AAD91" w14:textId="77777777" w:rsidR="00E3601D" w:rsidRPr="00E3601D" w:rsidRDefault="00E3601D" w:rsidP="00E3601D">
      <w:pPr>
        <w:keepNext/>
        <w:keepLines/>
        <w:pageBreakBefore/>
        <w:spacing w:before="40" w:after="0"/>
        <w:jc w:val="center"/>
        <w:outlineLvl w:val="1"/>
        <w:rPr>
          <w:rFonts w:eastAsiaTheme="majorEastAsia" w:cstheme="majorBidi"/>
          <w:b/>
          <w:sz w:val="44"/>
          <w:szCs w:val="26"/>
          <w:u w:val="double"/>
        </w:rPr>
      </w:pPr>
      <w:r w:rsidRPr="00E3601D">
        <w:rPr>
          <w:rFonts w:eastAsiaTheme="majorEastAsia" w:cstheme="majorBidi"/>
          <w:b/>
          <w:sz w:val="44"/>
          <w:szCs w:val="26"/>
          <w:u w:val="double"/>
        </w:rPr>
        <w:lastRenderedPageBreak/>
        <w:t xml:space="preserve">Revolutionary Intercommunalism </w:t>
      </w:r>
    </w:p>
    <w:p w14:paraId="5CC15F34" w14:textId="77777777" w:rsidR="00E3601D" w:rsidRPr="00E3601D" w:rsidRDefault="00E3601D" w:rsidP="00E3601D">
      <w:pPr>
        <w:keepNext/>
        <w:keepLines/>
        <w:pageBreakBefore/>
        <w:spacing w:before="40" w:after="0"/>
        <w:jc w:val="center"/>
        <w:outlineLvl w:val="2"/>
        <w:rPr>
          <w:rFonts w:eastAsiaTheme="majorEastAsia" w:cstheme="majorBidi"/>
          <w:b/>
          <w:sz w:val="32"/>
          <w:u w:val="single"/>
        </w:rPr>
      </w:pPr>
      <w:r w:rsidRPr="00E3601D">
        <w:rPr>
          <w:rFonts w:eastAsiaTheme="majorEastAsia" w:cstheme="majorBidi"/>
          <w:b/>
          <w:sz w:val="32"/>
          <w:u w:val="single"/>
        </w:rPr>
        <w:lastRenderedPageBreak/>
        <w:t>1NC – Revolutionary Intercommunalism</w:t>
      </w:r>
    </w:p>
    <w:p w14:paraId="016E2B55" w14:textId="77777777" w:rsidR="00E3601D" w:rsidRPr="00E3601D" w:rsidRDefault="00E3601D" w:rsidP="00E3601D">
      <w:pPr>
        <w:keepNext/>
        <w:keepLines/>
        <w:spacing w:before="40" w:after="0"/>
        <w:outlineLvl w:val="3"/>
        <w:rPr>
          <w:rFonts w:eastAsiaTheme="majorEastAsia" w:cstheme="majorBidi"/>
          <w:b/>
          <w:iCs/>
          <w:sz w:val="26"/>
        </w:rPr>
      </w:pPr>
      <w:r w:rsidRPr="00E3601D">
        <w:rPr>
          <w:rFonts w:eastAsiaTheme="majorEastAsia" w:cstheme="majorBidi"/>
          <w:b/>
          <w:iCs/>
          <w:sz w:val="26"/>
        </w:rPr>
        <w:t xml:space="preserve">Vote neg to endorse a revolutionary intercommunalism praxis like the BBP – that analyzes the way in which racial capitalism has effected communities and is rooted in materiality </w:t>
      </w:r>
    </w:p>
    <w:p w14:paraId="7A80FC65" w14:textId="77777777" w:rsidR="00E3601D" w:rsidRPr="00E3601D" w:rsidRDefault="00E3601D" w:rsidP="00E3601D">
      <w:r w:rsidRPr="00E3601D">
        <w:t xml:space="preserve">Toni </w:t>
      </w:r>
      <w:r w:rsidRPr="00E3601D">
        <w:rPr>
          <w:b/>
          <w:bCs/>
          <w:sz w:val="26"/>
        </w:rPr>
        <w:t>Morrison 09</w:t>
      </w:r>
      <w:r w:rsidRPr="00E3601D">
        <w:t xml:space="preserve"> (analyzes writings of Huey P. Newton), &lt;&lt;QUALS&gt;&gt;, “To Die for the People: The Writings of Huey P. Newton,” City Lights Books, 2009 //pk</w:t>
      </w:r>
    </w:p>
    <w:p w14:paraId="415FA874" w14:textId="77777777" w:rsidR="00E3601D" w:rsidRPr="00E3601D" w:rsidRDefault="00E3601D" w:rsidP="00E3601D">
      <w:pPr>
        <w:rPr>
          <w:u w:val="single"/>
        </w:rPr>
      </w:pPr>
      <w:r w:rsidRPr="00E3601D">
        <w:rPr>
          <w:u w:val="single"/>
        </w:rPr>
        <w:t xml:space="preserve">The vision of the Black Panther Party is expressed in the first part of this book, and the core of the vision is Revolutionary Intercommunalism. Revolutionary Intercommunalism is an idea which emerges out of a fundamental contradiction: that America is not a nation but an empire which directly or indirectly spans the globe, that its real units are communities which are ever more visible as one goes down into the poor Third World strata of America, and that that empire and community stand in dialectical contradiction and confrontation with each other. </w:t>
      </w:r>
      <w:r w:rsidRPr="00E3601D">
        <w:rPr>
          <w:sz w:val="14"/>
        </w:rPr>
        <w:t xml:space="preserve">While peoples legitimately fight for nationhood throughout the world, in a fundamental sense, nations cannot really exist for long because all nations fall somewhere on a scale from liberated to non-liberated territories. As Newton says of Cuba, The People’s Republic of China, North Korea, North Vietnam, The Provisional Revolutionary Government of South Vietnam, “they represent the people’s liberated territory.” The American empire is everywhere, even in China, a fact dramatically demonstrated by Nixon’s visit. But the struggle against that empire takes form in the growth of communities able to produce, educate, and defend themselves. And the struggle expresses the revolutionary process when these communities forge linkages among themselves within nations and reach across national boundaries to different national communities. The Third World in America can never become a part of the American nation because there is no nation. To become a part means joining the empire which for most Third World people means to do so in a menial capacity. Third World people live in communities not by choice but because they are forced to remain in demarcated ghettos. Millions of White Americans live not in communities but as atomized individuals and in households. Nothing is more natural to man than xxxii to live in a community, but nothing is so abhorrent to the doctrines of “freedom” of the empire than that man should live in a community which escapes the manipulation of the rulers. The “villages” of the world have much to teach its “cities.” “We cannot make our stand as nationalists,” for the closer one is to the center of the empire, the more illusory the idea of nationhood is for any people. “We cannot even make our stand as internationalists,” for an aggregate of citizens of the world is little more than an aggregate of bourgeois individualists. “We must place our hopes on the philosophy of intercommunalism”—only those who are by, through, and from a community can serve the great family of humankind. To go out, one must go deep. But to go deep, one must also go out. “It is our belief,” says Newton, “that the Black people in America are the only people who can free the world, loosen the yoke of colonialism, and destroy the war machine.” The revolutionary process shows that people will be liberated, that the liberation of the outer and inner Third World is the key element in that process, and the Black people of the empire’s heartland are at the center of revolutionary action. </w:t>
      </w:r>
      <w:r w:rsidRPr="00E3601D">
        <w:rPr>
          <w:u w:val="single"/>
        </w:rPr>
        <w:t xml:space="preserve">The practice of the Black Panther Party is expressed in the second part of this book. The Party is a revolutionary vehicle made up of three elements: a small but dedicated cadre of workers who are willing to devote their full time to the goals of the organization; an organized structure through which the cadre can function; and revolutionary concepts which define and interpret phenomena, and establish the goals toward which the political vehicle will work. This is one side of practice. Its other indispensable side is “the building of a community structure,” the development of basic survival programs for the people amongst whom the Party lives and serves and derives nourishment. The practice of the Black Panther Party is much like the building of base areas which the Chinese Communists engaged xxxiii in during the 1930s. </w:t>
      </w:r>
      <w:r w:rsidRPr="00E3601D">
        <w:rPr>
          <w:sz w:val="14"/>
        </w:rPr>
        <w:t xml:space="preserve">Building base areas sounds romantic with dashing guerrillas going out on forays against Japanese and Kuomintang oppressors. In reality it involved hard work day after day: planting crops, educating adults and children, organizing disaster relief, tending the sick, talking with the people. But when the oppressor came into the village, all united in defense of their achievements. And when the time came to unite with distant villages and party units for the attainment of larger goals, the cadres and many of the people went forth. </w:t>
      </w:r>
      <w:r w:rsidRPr="00E3601D">
        <w:rPr>
          <w:u w:val="single"/>
        </w:rPr>
        <w:t xml:space="preserve">They now understood that the large goals and the small goals were inextricably bound together. But the cadres also understood that the large goals were meaningless unless the smaller goals could be attained. As Newton says, “. . . they have to see first some basic accomplishments in order to realize that major successes are possible.” </w:t>
      </w:r>
      <w:r w:rsidRPr="00E3601D">
        <w:rPr>
          <w:sz w:val="14"/>
        </w:rPr>
        <w:t>The writings of Huey Newton also make clear that above all, the cadres and the people must know things as they are, and not just find pleasure in celestial or revolutionary rhetoric. “</w:t>
      </w:r>
      <w:r w:rsidRPr="00E3601D">
        <w:rPr>
          <w:u w:val="single"/>
        </w:rPr>
        <w:t>We always emphasized a concrete analysis of conditions.” Even when the Black Panther Party was first founded, “its dreamers were armed with an ideology which provided a systematic method of analysis of how best to meet those needs.” But concrete analysis must never be of the type done by the sociological snooper who coldly collects and assorts his data.</w:t>
      </w:r>
      <w:r w:rsidRPr="00E3601D">
        <w:rPr>
          <w:sz w:val="14"/>
        </w:rPr>
        <w:t xml:space="preserve"> “We are interested in everything the people are interested in.” </w:t>
      </w:r>
      <w:r w:rsidRPr="00E3601D">
        <w:rPr>
          <w:u w:val="single"/>
        </w:rPr>
        <w:t xml:space="preserve">All great revolutions, despite what bourgeois theorists with their elitist notions have written, </w:t>
      </w:r>
      <w:r w:rsidRPr="00E3601D">
        <w:rPr>
          <w:u w:val="single"/>
        </w:rPr>
        <w:lastRenderedPageBreak/>
        <w:t>have always succeeded where the leaders and cadres were the “vehicles” of the people, where they were able to translate into organized and effective action the things the people wanted.</w:t>
      </w:r>
    </w:p>
    <w:p w14:paraId="0DCE2F9A" w14:textId="77777777" w:rsidR="00E3601D" w:rsidRPr="00E3601D" w:rsidRDefault="00E3601D" w:rsidP="00E3601D">
      <w:pPr>
        <w:keepNext/>
        <w:keepLines/>
        <w:spacing w:before="40" w:after="0"/>
        <w:outlineLvl w:val="3"/>
        <w:rPr>
          <w:rFonts w:eastAsiaTheme="majorEastAsia" w:cstheme="majorBidi"/>
          <w:b/>
          <w:iCs/>
          <w:sz w:val="26"/>
        </w:rPr>
      </w:pPr>
      <w:r w:rsidRPr="00E3601D">
        <w:rPr>
          <w:rFonts w:eastAsiaTheme="majorEastAsia" w:cstheme="majorBidi"/>
          <w:b/>
          <w:iCs/>
          <w:sz w:val="26"/>
        </w:rPr>
        <w:t xml:space="preserve">Vote neg for revolutionary intercommunlism to supports community programs and affirm community networks that have the potential to fight capitalism and reactionary intercommunalism </w:t>
      </w:r>
    </w:p>
    <w:p w14:paraId="3A04E908" w14:textId="77777777" w:rsidR="00E3601D" w:rsidRPr="00E3601D" w:rsidRDefault="00E3601D" w:rsidP="00E3601D">
      <w:r w:rsidRPr="00E3601D">
        <w:t xml:space="preserve">John </w:t>
      </w:r>
      <w:r w:rsidRPr="00E3601D">
        <w:rPr>
          <w:b/>
          <w:bCs/>
          <w:sz w:val="26"/>
        </w:rPr>
        <w:t>Narayan, 2020</w:t>
      </w:r>
      <w:r w:rsidRPr="00E3601D">
        <w:t xml:space="preserve">, “Survival pending revolution: Self-determination in the age of proto-neo-liberal globalization”, &lt;&lt;King’s College London, UK &gt;&gt;, </w:t>
      </w:r>
      <w:hyperlink r:id="rId9" w:history="1">
        <w:r w:rsidRPr="00E3601D">
          <w:t>https://journals.sagepub.com/doi/abs/10.1177/0011392119886870</w:t>
        </w:r>
      </w:hyperlink>
      <w:r w:rsidRPr="00E3601D">
        <w:t xml:space="preserve"> //pk</w:t>
      </w:r>
    </w:p>
    <w:p w14:paraId="696CB9AF" w14:textId="77777777" w:rsidR="00E3601D" w:rsidRPr="00E3601D" w:rsidRDefault="00E3601D" w:rsidP="00E3601D">
      <w:pPr>
        <w:rPr>
          <w:sz w:val="12"/>
        </w:rPr>
      </w:pPr>
      <w:r w:rsidRPr="00E3601D">
        <w:rPr>
          <w:u w:val="single"/>
        </w:rPr>
        <w:t>This new phase of imperialism, Newton contended, would fundamentally change the nature of the geography and of capitalist production and consumption. The Second and Third World would increasingly become a site of capitalist production, technology and forms of consumption, but with an increased rate of super-exploitation</w:t>
      </w:r>
      <w:r w:rsidRPr="00E3601D">
        <w:rPr>
          <w:sz w:val="12"/>
        </w:rPr>
        <w:t xml:space="preserve">. This centred on Western based multinational corporations penetrating these regions in order to create a global commodity and consumption chain. This disarticulated form of Fordism3 would see ‘advanced technologies transplanted into these areas’ but still under the control of Western interests. The result would be a new global geography of industrial production and the spreading of capitalist ideology that would eradicate socialist alternatives to capitalist market societies: </w:t>
      </w:r>
      <w:r w:rsidRPr="00E3601D">
        <w:rPr>
          <w:u w:val="single"/>
        </w:rPr>
        <w:t>The difference, however, is everybody in America has a television, a car, and a relatively decent place to live. Even the lowest of the low do not live anywhere near the level of the poor of the world.</w:t>
      </w:r>
      <w:r w:rsidRPr="00E3601D">
        <w:rPr>
          <w:sz w:val="12"/>
        </w:rPr>
        <w:t xml:space="preserve"> Even the average person, the average ‘nigger,’ in the United States does not live as low as the average Chinese. Those who support the so-called socialist states will begin to be swayed by the introduction of a U.S. consumer market into their socialist countries.4 According to Newton, this process would see ‘growth without development’ within the Second and Third World and increased capital flows from the Second and Third World Narayan 191 back into the First. A regime supported by self-enriching ‘comprador agents’ in nation states outside of the West would bow to the power and ideology of empire and readily oppress and exploit their own people in order to secure their own position and wealth (Newton, 2002: 302–303). </w:t>
      </w:r>
      <w:r w:rsidRPr="00E3601D">
        <w:rPr>
          <w:u w:val="single"/>
        </w:rPr>
        <w:t xml:space="preserve">Such changes in the global capitalist production would, Newton believed, have massive implications for First World populations and especially US society. Newton argued that the nature of postwar capitalism would be disrupted due to the effects of reactionary intercommunalism’s disarticulated Fordism and increased technological advancement. </w:t>
      </w:r>
      <w:r w:rsidRPr="00E3601D">
        <w:rPr>
          <w:sz w:val="12"/>
        </w:rPr>
        <w:t xml:space="preserve">Moreover, Newton outlined how technological innovation (automation, robotics, cybernetics), combined with an increasing global labour arbitrage, would eradicate the need for expensive wageworkers in the First World. </w:t>
      </w:r>
      <w:r w:rsidRPr="00E3601D">
        <w:rPr>
          <w:u w:val="single"/>
        </w:rPr>
        <w:t xml:space="preserve">This would see the ‘increase of the lumpen-proletariat and the decrease of the proletariat’ </w:t>
      </w:r>
      <w:r w:rsidRPr="00E3601D">
        <w:rPr>
          <w:sz w:val="12"/>
        </w:rPr>
        <w:t xml:space="preserve">and the likely dismantling of the welfare state as ruling circles sought to maximize profits and their share of income (Newton, 2002: 193). This ‘increase of the lumpen proletariat and the decrease of the proletariat’ would </w:t>
      </w:r>
      <w:r w:rsidRPr="00E3601D">
        <w:rPr>
          <w:u w:val="single"/>
        </w:rPr>
        <w:t>in turn disrupt the racial settlement of US society. Whereas Black Americans had literally been segregated from the fruits of US welfare capitalism</w:t>
      </w:r>
      <w:r w:rsidRPr="00E3601D">
        <w:rPr>
          <w:sz w:val="12"/>
        </w:rPr>
        <w:t xml:space="preserve"> (New Deal), in </w:t>
      </w:r>
      <w:r w:rsidRPr="00E3601D">
        <w:rPr>
          <w:u w:val="single"/>
        </w:rPr>
        <w:t>order for white society to flourish, reactionary intercommunalism would transgress such racial privilege in order to maintain and expand exploitative and profitable capitalist relations. This would not end racial capitalism5 within the US, but rather see the boomeranging of conditions and practices found in the darker nations of the Third World</w:t>
      </w:r>
      <w:r w:rsidRPr="00E3601D">
        <w:rPr>
          <w:sz w:val="12"/>
        </w:rPr>
        <w:t xml:space="preserve"> (and ghettos of the US), such as deindustrialization, structural unemployment, state retrenchment and super-exploitation, back into the general (white) population of the US. </w:t>
      </w:r>
      <w:r w:rsidRPr="00E3601D">
        <w:rPr>
          <w:u w:val="single"/>
        </w:rPr>
        <w:t xml:space="preserve">Newton believed that this would heighten the racial divisions and tensions in US society rather than lead to greater racial unity between white and non-white communities </w:t>
      </w:r>
      <w:r w:rsidRPr="00E3601D">
        <w:rPr>
          <w:sz w:val="12"/>
        </w:rPr>
        <w:t xml:space="preserve">(Newton, 2002: 193). Newton concluded that this new phase of imperialism and the onset of a truly global form of capitalism would result in all of the world’s nation states becoming interconnected and under siege by the ruling circle of global capital and capitalist ideology (Newton, 2002: 170). This would, in turn, reduce humanity to a collection of communities who, whilst sharing different material and cultural experiences, were united by the reality of the full spectrum dominance of capital: There is an undeniable interconnection to everything among all the territories in the world. That is why we say that there are no longer nations; there are only communities under siege by the reactionaries. This is where we get the term reactionary intercommunalism. (Newton, 2002: 259) As Narayan (2017) has argued, </w:t>
      </w:r>
      <w:r w:rsidRPr="00E3601D">
        <w:rPr>
          <w:u w:val="single"/>
        </w:rPr>
        <w:t>Newton’s theorization of reactionary intercommunalism is best read as a proto-theorization of what we have come to call neo-liberal globalization.</w:t>
      </w:r>
      <w:r w:rsidRPr="00E3601D">
        <w:rPr>
          <w:sz w:val="12"/>
        </w:rPr>
        <w:t xml:space="preserve"> Newton’s narration of how the interests of corporate capital, technological advancement and a new geography of industrial production would lead to deindustrialization, precarious employment, welfare state retrenchment, and an orgy of profit in the First World has essentially come to pass (see Harvey, 2005); whilst his narrative of how socialism would be defeated through Western neo-imperialism, elite enrichment and the expansion of capitalist forms of production, consumption and exploitation in the Third 192 Current Sociology Monograph 1 68(2) World is also eerily prescient (see Prashad, 2013; Smith, 2016). What I want to highlight in the next section is how </w:t>
      </w:r>
      <w:r w:rsidRPr="00E3601D">
        <w:rPr>
          <w:u w:val="single"/>
        </w:rPr>
        <w:t xml:space="preserve">Newton’s pivoting of the BPP away from armed confrontation with the US state and towards the idea of survival pending revolution was rooted in his theorization of reactionary intercommunalism’s possible negation through revolutionary intercommunalism and the concept of creating ‘liberated territory’. </w:t>
      </w:r>
      <w:r w:rsidRPr="00E3601D">
        <w:rPr>
          <w:sz w:val="12"/>
        </w:rPr>
        <w:t xml:space="preserve">Survival pending revolution: Saving and organizing the people We stood at a crossroads. Would we follow our original survival program and live – if necessary die – for the people, or would we join our potential for nihilism with the State’s terrific violence and kill ourselves before the government could </w:t>
      </w:r>
      <w:r w:rsidRPr="00E3601D">
        <w:rPr>
          <w:sz w:val="12"/>
        </w:rPr>
        <w:lastRenderedPageBreak/>
        <w:t xml:space="preserve">exterminate us at their leisure? Rebuilding the organisation would be the Black Panther Party’s greatest challenge. (Newton, 1972c) </w:t>
      </w:r>
      <w:r w:rsidRPr="00E3601D">
        <w:rPr>
          <w:u w:val="single"/>
        </w:rPr>
        <w:t>Historians of the BPP have often downplayed the significance of Newton’s theory of intercommunalism on BPP praxis</w:t>
      </w:r>
      <w:r w:rsidRPr="00E3601D">
        <w:rPr>
          <w:sz w:val="12"/>
        </w:rPr>
        <w:t xml:space="preserve">. In their erudite history of the BPP, Bloom and Martin (2013: 354, 467–468, n11) argue that Newton’s evocation of intercommunalism did not mark a sharp categorical shift in the Party’s ideological history and its anti-imperialist stance. They go on to suggest that the BPP’s move towards the idea of ‘survival pending revolution’ was driven by pragmatic decisions in reaction to increased government repression, falling support from white allies and middle class members of the Black community, concessions given by the US state such as affirmative action programs, the tapering down of the Vietnam War, and the soothing of US diplomatic relations with the Third World. Murch (2010: 194) and Spencer (2016: 222, n73) also question the significance of intercommunalism through highlighting a perceived disconnect between Newton’s theory and the BPP’s rank and file members. The argument here being that BPP members were driven more by concrete ideas of community control than by lofty and abstract ideas such as intercommunalism. On face value, these assertions hold true. The BPP did have to react to an ever-changing domestic and geo-political context and intercommunalism can be seen as an evolution in BPP ideology. The praxis of the BPP rank and file was also certainly not always consciously conducted in the name of Newton’s theory. Yet, these narratives seem to underplay how Newton’s theory of reactionary intercommunalism was actually formed in reaction to these changing political contexts and readily accounts for developments such as the cooling of diplomatic hostility between Third World and the US. Above all else, these positions neglect the fact, as Elaine Brown (1992: 277) makes clear, that there was the ‘ “mass line”, and there was the “party line” and then there was the “bottom line”, which was the vision of Huey P. Newton’. Indeed, as Brown goes on to outline, the BPP’s turn towards the idea of ‘survival pending revolution’, and the expanding of the BPP’s survival programs, was inherently linked to Newton’s theorization of reactionary intercommunalism and its possible negation through what he called ‘revolutionary intercommunalism’.6 Newton’s idea of revolutionary intercommunalism was founded on the belief that attempts to fight reactionary intercommunalism through forms of nationalism or even internationalism were pointless. Newton asserted that the economic, technological and political reality of reactionary intercommunalism meant that nations could not reassert Narayan 193 their former forms of sovereignty in order to practise nationalism or internationalism (Newton, 2002: 187). The only solution to a situation to such a ‘distorted form of collectively’, Newton contended, where the ‘superstructure of Wall Street’ appropriated the wealth that all global communities of ‘labour’ produced, was to liberate all of the communities of the world (Newton, 2002: 174, 236). Newton identified that the main barriers to such revolutionary intercommunalism were the material and ideological effects of reactionary intercommunalism. As we have seen, reactionary intercommunalism now meant that all nation states and their populations were becoming a ‘collection of communities’, with no ‘superstructure of their own’ other than global capitalism. Moreover, the processes of reactionary intercommunalism, such as the spreading of capitalist production and proletarianization in the Third World and the lumpen-proletarianization and state retrenchment in the First World, now led to the co-opting or destruction of the very socio-economic, cultural and political institutions (education, workplace, unions, democracy, nation state) that could facilitate revolutionary intercommunal subjectivity amongst the world’s peoples. However, </w:t>
      </w:r>
      <w:r w:rsidRPr="00E3601D">
        <w:rPr>
          <w:u w:val="single"/>
        </w:rPr>
        <w:t xml:space="preserve">Newton highlighted that there existed liberated territories in the global system of reactionary intercommunalism, such as China, Cuba and North Vietnam, which offered alternative ways of life to reactionary intercommunalism and offered examples of a path towards revolutionary intercommunalism: </w:t>
      </w:r>
      <w:r w:rsidRPr="00E3601D">
        <w:rPr>
          <w:sz w:val="12"/>
        </w:rPr>
        <w:t xml:space="preserve">. . . </w:t>
      </w:r>
      <w:r w:rsidRPr="00E3601D">
        <w:rPr>
          <w:u w:val="single"/>
        </w:rPr>
        <w:t>we say they represent the people’s liberated territory. They represent a community liberated. But that community is not sufficient, it is not satisfied, just as the National Liberation Front is not satisfied with the liberated territory in the South. It is only the ground- work and preparation for the liberation of the world . . . seizing the . . . wealth from the ruling circle, equal distribution and proportional representation in an intercommunal framework. This is what the Black Panther Party would like to achieve with the help of the power of the people, because without the people nothing can be achieved.</w:t>
      </w:r>
      <w:r w:rsidRPr="00E3601D">
        <w:rPr>
          <w:sz w:val="12"/>
        </w:rPr>
        <w:t xml:space="preserve"> (Newton, 2002: 171) It was within this rationale of a ‘liberated territory’, which could forward the cause of revolutionary intercommunalism, that Newton sought to expand and accelerate the survival programs of the BPP in late 1970.7 </w:t>
      </w:r>
      <w:r w:rsidRPr="00E3601D">
        <w:rPr>
          <w:u w:val="single"/>
        </w:rPr>
        <w:t>Newton’s theory of intercommunalism thus reconceptualized the survival programs of the BPP as a means towards an anti-imperialist struggle for liberated territory within the belly of US empire and found common cause with anti-imperialist struggle for liberated territory in the Third World</w:t>
      </w:r>
      <w:r w:rsidRPr="00E3601D">
        <w:rPr>
          <w:sz w:val="12"/>
        </w:rPr>
        <w:t xml:space="preserve">.8 The revolutionary intercommunal vision of the BPP survival programs post-1970 was made clear in Newton’s 1971 declaration of the BPP’s common cause with the anti-imperial struggle of FRELIMO in Mozambique: To achieve this end, we struggle here inside the United States to get rid of our oppression. Others struggle inside their territorial boundaries to get rid of oppression. </w:t>
      </w:r>
      <w:r w:rsidRPr="00E3601D">
        <w:rPr>
          <w:u w:val="single"/>
        </w:rPr>
        <w:t>The more territory we liberate in the world, the closer we will come to an end to all oppression . . . Today the philosophy of revolutionary intercommunalism dictates that the survival programs implemented by and with the people here in America and those same basic People’s Survival Programs being implemented in Mozambique by the Mozambique Liberation Front are essential to bringing about world unity</w:t>
      </w:r>
      <w:r w:rsidRPr="00E3601D">
        <w:rPr>
          <w:sz w:val="12"/>
        </w:rPr>
        <w:t xml:space="preserve"> . . . We are a large collection of communities who can unite and fight together against our common enemy. The United States’ domination over all our territories equals a 194 Current Sociology Monograph 1 68(2) reactionary (in opposition to the interests of all) set of circumstances among our communities: Reactionary Intercommunalism. We can transform these circumstances to all our benefit: Revolutionary Intercommunalism. (Newton, 2002: 236)9 Newton believed that BPP survival programs would now function with a dual purpose. </w:t>
      </w:r>
      <w:r w:rsidRPr="00E3601D">
        <w:rPr>
          <w:u w:val="single"/>
        </w:rPr>
        <w:t>Such programs would not only address the basic needs of the Black community that had been racially excluded from the spaces and spoils of US welfare capitalism and which would be further marginalized by economic and political changes associated with reactionary intercommunalism (lumpen-proletarianization, state retrenchment, super-exploitation). But also serve as a ‘necessary part of the revolutionary process’ by practically educating and politicizing community members through their participation in alternative institutional forms of community cooperation and collaboration. Survival programs were therefore seen as a ‘means of brining people closer to the transformation of society’ towards communist ends</w:t>
      </w:r>
      <w:r w:rsidRPr="00E3601D">
        <w:rPr>
          <w:sz w:val="12"/>
        </w:rPr>
        <w:t xml:space="preserve"> (Newton, 2009b [1973]: 357). </w:t>
      </w:r>
      <w:r w:rsidRPr="00E3601D">
        <w:rPr>
          <w:u w:val="single"/>
        </w:rPr>
        <w:t>Newton dubbed the dual-purpose strategy of BPP survival programs, which helped the community survive the material and ideological effects of reactionary intercommunalism whilst also educating and politicizing the community around revolutionary intercommunalism</w:t>
      </w:r>
      <w:r w:rsidRPr="00E3601D">
        <w:rPr>
          <w:sz w:val="12"/>
        </w:rPr>
        <w:t xml:space="preserve">, ‘Survival Pending Revolution’: </w:t>
      </w:r>
      <w:r w:rsidRPr="00E3601D">
        <w:rPr>
          <w:u w:val="single"/>
        </w:rPr>
        <w:t xml:space="preserve">All these programs satisfy the deep needs of the </w:t>
      </w:r>
      <w:r w:rsidRPr="00E3601D">
        <w:rPr>
          <w:u w:val="single"/>
        </w:rPr>
        <w:lastRenderedPageBreak/>
        <w:t xml:space="preserve">community but they are not solutions to our problems. That is why we call them survival programs, meaning survival pending revolution. </w:t>
      </w:r>
      <w:r w:rsidRPr="00E3601D">
        <w:rPr>
          <w:sz w:val="12"/>
        </w:rPr>
        <w:t xml:space="preserve">We say that the survival program of the Black Panther Party is like the survival kit of a sailor stranded on a raft. It helps him to sustain himself until he can get completely out of that situation. So the survival programs are not answers or solutions, but </w:t>
      </w:r>
      <w:r w:rsidRPr="00E3601D">
        <w:rPr>
          <w:u w:val="single"/>
        </w:rPr>
        <w:t xml:space="preserve">they will help us to organize the community around a true analysis and understanding of their situation. When consciousness and understanding is raised to a high level then the community will seize the time and deliver themselves from the boot of their oppressor. </w:t>
      </w:r>
      <w:r w:rsidRPr="00E3601D">
        <w:rPr>
          <w:sz w:val="12"/>
        </w:rPr>
        <w:t xml:space="preserve">(Newton, 2002: 230) The dual purpose of the BPP survival programs is best appreciated through examining how such programs looked both to save and organize the Black community along revolutionary intercommunal lines. </w:t>
      </w:r>
      <w:r w:rsidRPr="00E3601D">
        <w:rPr>
          <w:u w:val="single"/>
        </w:rPr>
        <w:t>Survival programs such as the BPP free breakfasts for school children and medical centres inherently dealt with the racial disparities of US welfare capitalism. This brought the racial contradictions of the US state’s ideas of universalism into full view and sought to organize the Black community around these contradictions</w:t>
      </w:r>
      <w:r w:rsidRPr="00E3601D">
        <w:rPr>
          <w:sz w:val="12"/>
        </w:rPr>
        <w:t xml:space="preserve">. However, a common misconception about the BPP’s survival programs is that they were solely for the Black community and not truly intercommunal. </w:t>
      </w:r>
      <w:r w:rsidRPr="00E3601D">
        <w:rPr>
          <w:u w:val="single"/>
        </w:rPr>
        <w:t xml:space="preserve">Although the Panthers embedded these programs in poor, Black working-class communities, they often offered their services to the whole of society on the basis of unity in class struggle. </w:t>
      </w:r>
      <w:r w:rsidRPr="00E3601D">
        <w:rPr>
          <w:sz w:val="12"/>
        </w:rPr>
        <w:t xml:space="preserve">As New York BPP leader Carlton Yearwood explained, ‘when we provide free breakfast for school children, we provide them for poor whites and poor blacks’. This commitment to class struggle across its racial modalities could also be found in the BPP medical centres. Although the centres highlighted and focused on problems specific to the Black community, such as sickle cell anaemia, BPP-run medical centres offered services to all people no matter their colour (Bloom and Martin, 2013: 187, 292; Burke and Jefferies, 2016: 111–114; Spencer, 2016). BPP survival programs thus offered real institutional Narayan 195 glimpses of an actual true universalism that transcended the racial divisions of US welfare capitalism. The BPP survival programs did not only offer alternative institutional forms of community cooperation and collaboration that transgressed the racial division of US welfare capitalism. They also offered a critique of the political economy of capitalism and offered glimpses of alternative, anti-capitalist forms of community cooperation and collaboration. BPP survival programs inherently questioned the nature of wage-labour and profit in their organization and delivery: All our survival programs are free. We have never charged the community a dime to receive the things they need from any of our programs and we will not do so. (Newton, 2002: 230) While the Party, through its various chapters across the US, often initiated programs, the day-to-day running of them often involved the wider community, local businesses, churches and professionals such as doctors and nurses. Survival programs depended on such people volunteering their time and labour and organizations offering space and resources. Panther-run medical centres, for example, often saw white and black middle class healthcare professionals offering their labour for free and being coordinated and managed by BPP members and community volunteers (Burke and Jefferies, 2016: 111–114). </w:t>
      </w:r>
      <w:r w:rsidRPr="00E3601D">
        <w:rPr>
          <w:u w:val="single"/>
        </w:rPr>
        <w:t>This questioning of the capitalist political economy was embodied in the BPP’s approach to funding their survival programs.</w:t>
      </w:r>
      <w:r w:rsidRPr="00E3601D">
        <w:rPr>
          <w:sz w:val="12"/>
        </w:rPr>
        <w:t xml:space="preserve"> From 1971 onwards the Panthers shifted from an earlier blanket denouncement of Black capitalism (Black owned business) to embracing the limited merits of Black capitalism for the Black community. This saw the BPP utilize resources donated or cajoled from local Black businesses in order to fund survival programs. Newton offered an explanation of such a new approach by attempting to highlight how Black capitalism’s funding of the survival programs heightened the contradictions between Black capitalism and a (white) corporate capitalism that dominated both the Black community and Black capitalists: When the Black capitalist contributes to the survival programs and makes a contribution to the community, the community will give him their support and thus strengthen his business. If he does not make any contribution to the survival of the community, the people will not support him and his enterprise will wither away because of his own negligence. By supporting the community, however, he will be helping to build the political machine that will eventually negate his exploitation of the community, but also negate his being exploited and victimized by corporate capitalism . . . In this way Black capitalism will be transformed from a relationship of exploitation of the community to a relationship of service to the community, which will contribute to the survival of everyone. (Newton, 2002: 233) </w:t>
      </w:r>
      <w:r w:rsidRPr="00E3601D">
        <w:rPr>
          <w:u w:val="single"/>
        </w:rPr>
        <w:t xml:space="preserve">Black capitalism’s funding of survival programs, or rather the return of Black capitalism’s profits to its community, would therefore bring forth its own negation through providing a context that would allow the anti-capitalist nature of evolutionary intercommunalism to take seed: </w:t>
      </w:r>
      <w:r w:rsidRPr="00E3601D">
        <w:rPr>
          <w:sz w:val="12"/>
        </w:rPr>
        <w:t xml:space="preserve">196 Current Sociology Monograph 1 68(2) </w:t>
      </w:r>
      <w:r w:rsidRPr="00E3601D">
        <w:rPr>
          <w:u w:val="single"/>
        </w:rPr>
        <w:t xml:space="preserve">The most important element in controlling our own institutions would be to organise into cooperatives, which would end all forms of exploitation. Then the profits, or surplus, from the cooperatives would be returned to the community, expanding opportunities on all levels, and enriching life. Beyond this, our ultimate aim is to have various ethnic communities cooperating in a spirit of mutual aid, rather than competing. </w:t>
      </w:r>
      <w:r w:rsidRPr="00E3601D">
        <w:rPr>
          <w:sz w:val="12"/>
        </w:rPr>
        <w:t xml:space="preserve">In this way, all communities would be allied in a common purpose. (Newton, 2009a [1972]: 178) </w:t>
      </w:r>
      <w:r w:rsidRPr="00E3601D">
        <w:rPr>
          <w:u w:val="single"/>
        </w:rPr>
        <w:t>BPP survival programs post-1970 functioned to provide practical measures to materially and ideologically survive the effects of reactionary intercommunalism but also offered examples of new ways of organizing labour and capital that offered people glimpses of transcending reactionary intercommunalism altogether</w:t>
      </w:r>
      <w:r w:rsidRPr="00E3601D">
        <w:rPr>
          <w:sz w:val="12"/>
        </w:rPr>
        <w:t xml:space="preserve">. The institutional practices of the BPP’s survival programs, as Singh (2004: 205–206) has suggested, are best seen as a ‘projection of sovereignty’ that rivalled the ‘reality principle’ of the US state. This entailed a practical deconstruction of the idea of state power (policing, education, welfare), which reimagined spaces and practices along anti-capitalist and intercommunal lines of self-determination. The </w:t>
      </w:r>
      <w:r w:rsidRPr="00E3601D">
        <w:rPr>
          <w:u w:val="single"/>
        </w:rPr>
        <w:t>BPP survival programs offered alternative ways of life to the racially divisive, class exploitative and gendered10 structures of capitalist society and were aimed towards eliciting a broad spectrum of support for these alternative forms of life.</w:t>
      </w:r>
      <w:r w:rsidRPr="00E3601D">
        <w:rPr>
          <w:sz w:val="12"/>
        </w:rPr>
        <w:t xml:space="preserve"> The BPP survival programs thus reimagined and reorganized institutions (welfare, employment, local economy) that were being destroyed or co-opted by the processes of reactionary intercommunalism. This is made explicit by Elaine Brown’s comments, in 1972, which articulate that resisting the material and ideological effects of a new form of global capitalism was now the fundamental rationale of the BPP and its approach of survival pending revolution:</w:t>
      </w:r>
    </w:p>
    <w:p w14:paraId="0B1C705B" w14:textId="77777777" w:rsidR="00E3601D" w:rsidRPr="00E3601D" w:rsidRDefault="00E3601D" w:rsidP="00E3601D">
      <w:pPr>
        <w:keepNext/>
        <w:keepLines/>
        <w:pageBreakBefore/>
        <w:spacing w:before="40" w:after="0"/>
        <w:jc w:val="center"/>
        <w:outlineLvl w:val="2"/>
        <w:rPr>
          <w:rFonts w:eastAsiaTheme="majorEastAsia" w:cstheme="majorBidi"/>
          <w:b/>
          <w:sz w:val="32"/>
          <w:u w:val="single"/>
        </w:rPr>
      </w:pPr>
      <w:r w:rsidRPr="00E3601D">
        <w:rPr>
          <w:rFonts w:eastAsiaTheme="majorEastAsia" w:cstheme="majorBidi"/>
          <w:b/>
          <w:sz w:val="32"/>
          <w:u w:val="single"/>
        </w:rPr>
        <w:lastRenderedPageBreak/>
        <w:t>2NC – Solves Capitalist Imperialist Violence</w:t>
      </w:r>
    </w:p>
    <w:p w14:paraId="5D0EF73F" w14:textId="77777777" w:rsidR="00E3601D" w:rsidRPr="00E3601D" w:rsidRDefault="00E3601D" w:rsidP="00E3601D">
      <w:pPr>
        <w:keepNext/>
        <w:keepLines/>
        <w:spacing w:before="40" w:after="0"/>
        <w:outlineLvl w:val="3"/>
        <w:rPr>
          <w:rFonts w:eastAsiaTheme="majorEastAsia" w:cstheme="majorBidi"/>
          <w:b/>
          <w:iCs/>
          <w:sz w:val="26"/>
        </w:rPr>
      </w:pPr>
      <w:r w:rsidRPr="00E3601D">
        <w:rPr>
          <w:rFonts w:eastAsiaTheme="majorEastAsia" w:cstheme="majorBidi"/>
          <w:b/>
          <w:iCs/>
          <w:sz w:val="26"/>
        </w:rPr>
        <w:t xml:space="preserve">Revolutionary intercommunalism has the capacity to fight capitalist imperialist violence </w:t>
      </w:r>
    </w:p>
    <w:p w14:paraId="223021D3" w14:textId="77777777" w:rsidR="00E3601D" w:rsidRPr="00E3601D" w:rsidRDefault="00E3601D" w:rsidP="00E3601D">
      <w:r w:rsidRPr="00B513D6">
        <w:rPr>
          <w:rStyle w:val="Style13ptBold"/>
        </w:rPr>
        <w:t>United Panther Movement</w:t>
      </w:r>
      <w:r w:rsidRPr="00E3601D">
        <w:t>, 04-29-20</w:t>
      </w:r>
      <w:r w:rsidRPr="00B513D6">
        <w:rPr>
          <w:rStyle w:val="Style13ptBold"/>
        </w:rPr>
        <w:t>16</w:t>
      </w:r>
      <w:r w:rsidRPr="00E3601D">
        <w:t xml:space="preserve"> (“Revolutionary Intercommunalism: Not Some Cool Idea,” Kevin “Rashin” Johnson, http://rashidmod.com/?p=2113)//pk</w:t>
      </w:r>
    </w:p>
    <w:p w14:paraId="11B2C987" w14:textId="04D81297" w:rsidR="00E3601D" w:rsidRPr="00756B94" w:rsidRDefault="00E3601D" w:rsidP="00E3601D">
      <w:pPr>
        <w:rPr>
          <w:rStyle w:val="StyleUnderline"/>
        </w:rPr>
      </w:pPr>
      <w:r w:rsidRPr="00B513D6">
        <w:rPr>
          <w:rStyle w:val="StyleUnderline"/>
        </w:rPr>
        <w:t>Revolutionary Intercommunalism is not just some cool idea Huey P. Newton had as in a utopian pipe dream. It is in fact the logical and necessary next step</w:t>
      </w:r>
      <w:r w:rsidRPr="00756B94">
        <w:rPr>
          <w:sz w:val="10"/>
        </w:rPr>
        <w:t xml:space="preserve"> in human social evolution/revolution. Huey, and the central committee of the original Black Panther Party (BPP), arrived at this theory by applying Marxism (Dialectical Materialism) to make a fresh analysis of how the world was hooked up at that time (1970) and the trajectory of its development. This was necessary, because they were serious revolutionaries, and as Marx explained:</w:t>
      </w:r>
      <w:r w:rsidR="00756B94" w:rsidRPr="00756B94">
        <w:rPr>
          <w:sz w:val="10"/>
        </w:rPr>
        <w:t xml:space="preserve"> </w:t>
      </w:r>
      <w:r w:rsidRPr="00756B94">
        <w:rPr>
          <w:sz w:val="10"/>
        </w:rPr>
        <w:t>“Men make their own history, but they do not make it as they please; they do not make it under self-selected circumstances, but under circumstances existing already, given and transmitted from the past. The tradition of all dead generations weighs like a nightmare on the brains of the living. And just as they seem to be occupied with revolutionizing themselves and things, creating something that did not exist before, precisely in such epochs of revolutionary crisis they anxiously conjure up the spirits of the past to their service, borrowing from them names, battle slogans, and costumes in order to present this new scene in world history in time-honored disguise and borrowed language.”</w:t>
      </w:r>
      <w:r w:rsidR="00756B94" w:rsidRPr="00756B94">
        <w:rPr>
          <w:sz w:val="10"/>
        </w:rPr>
        <w:t xml:space="preserve"> </w:t>
      </w:r>
      <w:r w:rsidRPr="00756B94">
        <w:rPr>
          <w:sz w:val="10"/>
        </w:rPr>
        <w:t>― Karl Marx, 18th Brumaire of Louis Bonaparte (1852)</w:t>
      </w:r>
      <w:r w:rsidR="00756B94" w:rsidRPr="00756B94">
        <w:rPr>
          <w:sz w:val="10"/>
        </w:rPr>
        <w:t xml:space="preserve"> </w:t>
      </w:r>
      <w:r w:rsidRPr="00756B94">
        <w:rPr>
          <w:sz w:val="10"/>
        </w:rPr>
        <w:t>To be dialectical means to see the duality in things, that everything exists as a unity of opposites and that there is both unity and struggle between the opposing aspects of a thing. This struggle determines the development of the thing, and one aspect is always principal. When the secondary aspect of a thing becomes the principal aspect, a revolution takes place that changes the character of the thing. Things exist in relation to other things and are affected by them, but the principal cause of change is internal to the thing. Plants grow to reach for the sunlight because internally they need the sunlight to live and to grow healthy. The struggle to survive drives the internal contradiction within the plant.</w:t>
      </w:r>
      <w:r w:rsidR="00756B94" w:rsidRPr="00756B94">
        <w:rPr>
          <w:sz w:val="10"/>
        </w:rPr>
        <w:t xml:space="preserve"> </w:t>
      </w:r>
      <w:r w:rsidRPr="00756B94">
        <w:rPr>
          <w:sz w:val="10"/>
        </w:rPr>
        <w:t xml:space="preserve">In any complex set of contradictions, </w:t>
      </w:r>
      <w:r w:rsidRPr="00756B94">
        <w:rPr>
          <w:rStyle w:val="StyleUnderline"/>
        </w:rPr>
        <w:t>there is always one that is principal influencing the development of the other contradictions in a major way. In the United Panther Movement (UPM) led by the New Afrikan Black Panther Party Prison Chapter (NABPP-PC), we say the principal contradiction in the world at this time is between the need of the monopoly capitalist ruling class to consolidate their global capitalist-imperialist hegemony and the chaos and anarchy they are unleashing by attempting to do so, including the danger of instigating nuclear war.</w:t>
      </w:r>
      <w:r w:rsidR="00756B94">
        <w:rPr>
          <w:rStyle w:val="StyleUnderline"/>
        </w:rPr>
        <w:t xml:space="preserve"> </w:t>
      </w:r>
      <w:r w:rsidRPr="00756B94">
        <w:rPr>
          <w:sz w:val="10"/>
        </w:rPr>
        <w:t>This is manifesting itself all over the world – and particularly in the Middle East and the Ukraine, and increasingly in Afrika, Latin America and Asia – and also here in the U.S., and we can see it in how the Presidential election is unfolding. Hillary Clinton appears to be the monopoly capitalist oligarchy’s choice to replace Obama, but as his Secretary of State, she is closely tied to his legacy of unleashing chaos in the Middle East, and particularly the debacle in Libya and the ongoing proxy war in Syria. She’s got a lot of blood on her hands.</w:t>
      </w:r>
      <w:r w:rsidR="00756B94" w:rsidRPr="00756B94">
        <w:rPr>
          <w:sz w:val="10"/>
        </w:rPr>
        <w:t xml:space="preserve"> </w:t>
      </w:r>
      <w:r w:rsidRPr="00756B94">
        <w:rPr>
          <w:sz w:val="10"/>
        </w:rPr>
        <w:t>Bernie Sanders appears to have been tapped to pull younger, more progressive, voters back into the Democratic Party and then to close ranks with Hillary after she wins the nomination to defeat the Republican Party candidate. This seems likely to be Donald Trump, who seems to have been taped to play the role of racist-populist demagogue to rally the party’s chaotic right-wing base and alienate the moderates to switch tickets and support Hillary. After eight years of working to undermine the Obama administration and fanning the flames of racism, Trump is releasing the pent up frustration of the white middle and working class base Agnew dubbed the “silent majority.” But they are no longer the majority and if Trump is defeated, they are unlikely to be silent. If he should win, they would be empowered and able to give rein to their hate against Blacks, Mexicans, Muslims, Gays, Jews, immigrants, leftists, atheists, disabled and so on. Trump is unleashing forces he cannot control and playing with a polarization that could unleash serious anarchy and civil war.</w:t>
      </w:r>
      <w:r w:rsidR="00756B94" w:rsidRPr="00756B94">
        <w:rPr>
          <w:sz w:val="10"/>
        </w:rPr>
        <w:t xml:space="preserve"> </w:t>
      </w:r>
      <w:r w:rsidRPr="00756B94">
        <w:rPr>
          <w:sz w:val="10"/>
        </w:rPr>
        <w:t>Bernie Sanders, a Jew and self-styled “Socialist,” would seem to be the logical target for their hate, but they seem to be too focused on hating Hillary and the political class of insiders she represents. Many of Trump’s supporters also consider voting for Sanders if he gets the Democrat Party nomination. Even if Sander’s supporters vote for Hillary to block Trump, they are unlikely to support her foreign and domestic policies. In any event, the polarization of the masses into “left” and right camps is likely to continue and intensify no matter who gets elected. In other words, the two party system that has stabilized the dictatorship of the bourgeoisie (bush-wah-zee), or capitalist-imperialism, is pulling apart and will likely continue to do so.</w:t>
      </w:r>
      <w:r w:rsidR="00756B94" w:rsidRPr="00756B94">
        <w:rPr>
          <w:sz w:val="10"/>
        </w:rPr>
        <w:t xml:space="preserve"> </w:t>
      </w:r>
      <w:r w:rsidRPr="00756B94">
        <w:rPr>
          <w:sz w:val="10"/>
        </w:rPr>
        <w:t>The Weapon of Theory</w:t>
      </w:r>
      <w:r w:rsidR="00756B94" w:rsidRPr="00756B94">
        <w:rPr>
          <w:sz w:val="10"/>
        </w:rPr>
        <w:t xml:space="preserve"> </w:t>
      </w:r>
      <w:r w:rsidRPr="00756B94">
        <w:rPr>
          <w:sz w:val="10"/>
        </w:rPr>
        <w:t>“The weapon of criticism cannot, of course, replace criticism of the weapon, material force must be overthrown by material force; but theory also becomes a material force as soon as it has gripped the masses. Theory is capable of gripping the masses as soon as it demonstrates ad hominem, and it demonstrates ad hominem as soon as it becomes radical. To be radical is to grasp the root of the matter. But, for man, the root is man himself.”</w:t>
      </w:r>
      <w:r w:rsidR="00756B94" w:rsidRPr="00756B94">
        <w:rPr>
          <w:sz w:val="10"/>
        </w:rPr>
        <w:t xml:space="preserve"> </w:t>
      </w:r>
      <w:r w:rsidRPr="00756B94">
        <w:rPr>
          <w:sz w:val="10"/>
        </w:rPr>
        <w:t>— Karl Marx, Critique of Hegel’s Philosophy of Right. Introduction (1843)</w:t>
      </w:r>
      <w:r w:rsidR="00756B94" w:rsidRPr="00756B94">
        <w:rPr>
          <w:sz w:val="10"/>
        </w:rPr>
        <w:t xml:space="preserve"> </w:t>
      </w:r>
      <w:r w:rsidRPr="00756B94">
        <w:rPr>
          <w:sz w:val="10"/>
        </w:rPr>
        <w:t>The Theory of Revolutionary Intercommunalism recognizes that the World Proletarian Socialist Revolution, which began in Marx’s time, has entered a new phase as Mao Tse-tung predicted. As Mao pointed out:</w:t>
      </w:r>
      <w:r w:rsidR="00756B94" w:rsidRPr="00756B94">
        <w:rPr>
          <w:sz w:val="10"/>
        </w:rPr>
        <w:t xml:space="preserve"> </w:t>
      </w:r>
      <w:r w:rsidRPr="00756B94">
        <w:rPr>
          <w:sz w:val="10"/>
        </w:rPr>
        <w:t>“</w:t>
      </w:r>
      <w:r w:rsidRPr="00756B94">
        <w:rPr>
          <w:rStyle w:val="StyleUnderline"/>
        </w:rPr>
        <w:t>At present, the world revolution has entered a great new era. The struggle of the Black people in the United States for emancipation is a component part of the general struggle of all the people of the world against U.S. imperialism, a component part of the contemporary world revolution</w:t>
      </w:r>
      <w:r w:rsidRPr="00756B94">
        <w:rPr>
          <w:sz w:val="10"/>
        </w:rPr>
        <w:t xml:space="preserve">. I call on the workers, peasants, and revolutionary intellectuals of all countries and all who are willing to fight against U.S. imperialism to take action and extend strong support to the struggle of the Black people in the United States! </w:t>
      </w:r>
      <w:r w:rsidRPr="00756B94">
        <w:rPr>
          <w:rStyle w:val="StyleUnderline"/>
        </w:rPr>
        <w:t>People of the whole world, unite still more closely and launch a sustained and vigorous offensive against our common enemy, U.S. imperialism, and its accomplices! It can be said with certainty that the complete collapse of colonialism, imperialism, and all systems of exploitation, and the complete emancipation of all the oppressed peoples and nations of the world are not far off.”</w:t>
      </w:r>
      <w:r w:rsidR="00756B94" w:rsidRPr="00756B94">
        <w:rPr>
          <w:sz w:val="10"/>
        </w:rPr>
        <w:t xml:space="preserve"> </w:t>
      </w:r>
      <w:r w:rsidRPr="00756B94">
        <w:rPr>
          <w:sz w:val="10"/>
        </w:rPr>
        <w:t>– Mao Tse-tung, “A New Storm Against Imperialism” (1968)</w:t>
      </w:r>
      <w:r w:rsidR="00756B94" w:rsidRPr="00756B94">
        <w:rPr>
          <w:sz w:val="10"/>
        </w:rPr>
        <w:t xml:space="preserve"> </w:t>
      </w:r>
      <w:r w:rsidRPr="00756B94">
        <w:rPr>
          <w:sz w:val="10"/>
        </w:rPr>
        <w:t>The principal aspect of this “new era” is the global hegemony of U.S.-centered capitalist-imperialism, which makes the existence of independent national economies and political autonomy impossible. Like it or not, the only way to escape the clutches of empire is to end it. As Mao explained:</w:t>
      </w:r>
      <w:r w:rsidR="00756B94" w:rsidRPr="00756B94">
        <w:rPr>
          <w:sz w:val="10"/>
        </w:rPr>
        <w:t xml:space="preserve"> </w:t>
      </w:r>
      <w:r w:rsidRPr="00756B94">
        <w:rPr>
          <w:sz w:val="10"/>
        </w:rPr>
        <w:t>“</w:t>
      </w:r>
      <w:r w:rsidRPr="00756B94">
        <w:rPr>
          <w:rStyle w:val="StyleUnderline"/>
        </w:rPr>
        <w:t>Racial discrimination in the United States is a product of the colonialist and imperialist system. The contradiction between the Black masses in the United States and the U.S. ruling circles is a class contradiction. Only by overthrowing the reactionary rule of the U.S. monopoly capitalist class and destroying the colonialist and imperialist system can the Black people in the United States win complete emancipation. The Black masses and the masses of white working people in the United States have common interests and common objectives to struggle for. Therefore, the Afro-American struggle is winning sympathy and support from increasing numbers of white working people and progressives in the United States.</w:t>
      </w:r>
      <w:r w:rsidRPr="00756B94">
        <w:rPr>
          <w:sz w:val="10"/>
        </w:rPr>
        <w:t xml:space="preserve"> The struggle of the Black people in the United States is bound to merge with the American workers’ movement, and this will eventually end the criminal rule of the U.S. monopoly capitalist class.” – Ibid.</w:t>
      </w:r>
      <w:r w:rsidR="00756B94" w:rsidRPr="00756B94">
        <w:rPr>
          <w:sz w:val="10"/>
        </w:rPr>
        <w:t xml:space="preserve"> </w:t>
      </w:r>
      <w:r w:rsidRPr="00756B94">
        <w:rPr>
          <w:sz w:val="10"/>
        </w:rPr>
        <w:t>In other words, Mao saw that the principal contradiction had shifted away from that between the colonial and semi-colonial countries and the imperialist countries. In summarizing Huey’s theory, Comrade Kevin “Rashid” Johnson, the Minister of Defense of NABPP-PC, pointed out:</w:t>
      </w:r>
      <w:r w:rsidR="00756B94" w:rsidRPr="00756B94">
        <w:rPr>
          <w:sz w:val="10"/>
        </w:rPr>
        <w:t xml:space="preserve"> </w:t>
      </w:r>
      <w:r w:rsidRPr="00756B94">
        <w:rPr>
          <w:sz w:val="10"/>
        </w:rPr>
        <w:t>“The Party [BPP] first based itself on nationalism because, he [Huey] said, he believed, as did many, that a subjugated people could gain their freedom by forming their own independent nation states. But this proved inadequate; even for socialist nations, because Amerika had grown to become a literal world ‘empire’ and so effectively integrated and dominated the world’s economy, lands and peoples, that none could truly break away from that system to exist or develop as free and independent states.</w:t>
      </w:r>
      <w:r w:rsidR="00756B94" w:rsidRPr="00756B94">
        <w:rPr>
          <w:sz w:val="10"/>
        </w:rPr>
        <w:t xml:space="preserve"> </w:t>
      </w:r>
      <w:r w:rsidRPr="00756B94">
        <w:rPr>
          <w:sz w:val="10"/>
        </w:rPr>
        <w:t>“The condition of colonialism had evolved to such a level that Amerika fed off the wealth and resources of the entire world, but without need of maintaining its own administration or settler presence inside the foreign domains, as the old colonial system had. But the concept of neo-colonialism did not adequately define this relationship either, he said, because all the old colonies were not merely ruled over by local lackeys, but rather the entire societies had been integrated into a globally interconnected system like that of so many communities, instead of as an arrangement of separate sovereign nations. He called this system “Reactionary Intercommunalism.”</w:t>
      </w:r>
      <w:r w:rsidR="00756B94" w:rsidRPr="00756B94">
        <w:rPr>
          <w:sz w:val="10"/>
        </w:rPr>
        <w:t xml:space="preserve"> </w:t>
      </w:r>
      <w:r w:rsidRPr="00756B94">
        <w:rPr>
          <w:sz w:val="10"/>
        </w:rPr>
        <w:t xml:space="preserve">“Because they could not decolonize, (become independent and free nation states with control over their own economic development and institutions), nationalism and internationalism made no sense. As he noted the basis of </w:t>
      </w:r>
      <w:r w:rsidRPr="00756B94">
        <w:rPr>
          <w:sz w:val="10"/>
        </w:rPr>
        <w:lastRenderedPageBreak/>
        <w:t>decolonization or national independence is that a colonized people be able to reclaim or return to their previously existing stages of development or otherwise develop their own productive forces.</w:t>
      </w:r>
      <w:r w:rsidR="00756B94" w:rsidRPr="00756B94">
        <w:rPr>
          <w:sz w:val="10"/>
        </w:rPr>
        <w:t xml:space="preserve"> </w:t>
      </w:r>
      <w:r w:rsidRPr="00756B94">
        <w:rPr>
          <w:sz w:val="10"/>
        </w:rPr>
        <w:t>“But he saw this world system with its interconnected technologies, cultures and communication systems as able, if brought under collective control of the masses rather than that of a small circle of super-rich administrators, to provide for everyone’s needs, solve all the world’s problems, and create a communal culture that could end the prevalence of perpetual war and social chaos. This new social order he called Revolutionary Intercommunalism, or World Socialism, and a precursor to the Communist World (a world free of oppression and exploitation) which Marxists aspire to.”</w:t>
      </w:r>
      <w:r w:rsidR="00756B94" w:rsidRPr="00756B94">
        <w:rPr>
          <w:sz w:val="10"/>
        </w:rPr>
        <w:t xml:space="preserve"> </w:t>
      </w:r>
      <w:r w:rsidRPr="00756B94">
        <w:rPr>
          <w:sz w:val="10"/>
        </w:rPr>
        <w:t>– Kevin “Rashid” Johnson, “In Search of the Right Theory for Today’s Struggles: Revisiting Huey P. Newton’s Theory of Revolutionary Intercommunalism (2015)</w:t>
      </w:r>
      <w:r w:rsidR="00756B94" w:rsidRPr="00756B94">
        <w:rPr>
          <w:sz w:val="10"/>
        </w:rPr>
        <w:t xml:space="preserve"> </w:t>
      </w:r>
      <w:r w:rsidRPr="00756B94">
        <w:rPr>
          <w:sz w:val="10"/>
        </w:rPr>
        <w:t>With some 900 U.S. military bases in some 153 out of 257 countries in the world, not to mention military alliances, overthrowing the U.S. empire must necessarily be a world revolution fought on many fronts.</w:t>
      </w:r>
      <w:r w:rsidR="00756B94" w:rsidRPr="00756B94">
        <w:rPr>
          <w:sz w:val="10"/>
        </w:rPr>
        <w:t xml:space="preserve"> </w:t>
      </w:r>
      <w:r w:rsidRPr="00756B94">
        <w:rPr>
          <w:sz w:val="10"/>
        </w:rPr>
        <w:t>Having achieved victory and defeated the ruling class, and seized control of the basic means of production and expropriated the assets of the big bourgeoisie, it would be necessary to establish a world proletarian dictatorship to carry out socialist reconstruction of the world economy. Global people’s war must necessarily unite the world proletariat under a common banner and revolutionary headquarters. Speaking to a conference of non-aligned nations and movements in Havana in 1966, the great Afrikan revolutionary leader Amilcar Cabral stated:</w:t>
      </w:r>
      <w:r w:rsidR="00756B94" w:rsidRPr="00756B94">
        <w:rPr>
          <w:sz w:val="10"/>
        </w:rPr>
        <w:t xml:space="preserve"> </w:t>
      </w:r>
      <w:r w:rsidRPr="00756B94">
        <w:rPr>
          <w:sz w:val="10"/>
        </w:rPr>
        <w:t>“It is with the intention of making a contribution, however modest, to this debate that we present here our opinion of the foundations and objectives of national liberation in relation to the social structure. This opinion is the result of our own experiences of the struggle and of a critical appreciation of the experiences of others. To those who see in it a theoretical character, we would recall that every practice produces a theory, and that if it is true that a revolution can fail even though it be based on perfectly conceived theories, nobody has yet made a successful revolution without a revolutionary theory.</w:t>
      </w:r>
      <w:r w:rsidR="00756B94" w:rsidRPr="00756B94">
        <w:rPr>
          <w:sz w:val="10"/>
        </w:rPr>
        <w:t xml:space="preserve"> </w:t>
      </w:r>
      <w:r w:rsidRPr="00756B94">
        <w:rPr>
          <w:sz w:val="10"/>
        </w:rPr>
        <w:t>“Those who affirm — in our case correctly — that the motive force of history is the class struggle would certainly agree to a revision of this affirmation to make it more precise and give it an even wider field of application if they had a better knowledge of the essential characteristics of certain colonized peoples, that is to say peoples dominated by imperialism. In fact in the general evolution of humanity and of each of the peoples of which it is composed, classes appear neither as a generalized and simultaneous phenomenon throughout the totality of these groups, nor as a finished, perfect, uniform and spontaneous whole. The definition of classes within one or several human groups is a fundamental consequence of the progressive development of the productive forces and of the characteristics of the distribution of the wealth produced by the group or usurped from others. That is to say that the socio-economic phenomenon ‘class’ is created and develops as a function of at least two essential and interdependent variables — the level of productive forces and the pattern of ownership of the means of production. This development takes place slowly, gradually and unevenly, by quantitative and generally imperceptible variations in the fundamental components; once a certain degree of accumulation is reached, this process then leads to a qualitative jump, characterized by the appearance of classes and of conflict between them.</w:t>
      </w:r>
      <w:r w:rsidR="00756B94" w:rsidRPr="00756B94">
        <w:rPr>
          <w:sz w:val="10"/>
        </w:rPr>
        <w:t xml:space="preserve"> </w:t>
      </w:r>
      <w:r w:rsidRPr="00756B94">
        <w:rPr>
          <w:sz w:val="10"/>
        </w:rPr>
        <w:t>“Factors external to the socio-economic whole can influence, more or less significantly, the process of development of classes, accelerating it, slowing it down and even causing regressions. When, for whatever reason, the influence of these factors ceases, the process reassumes its independence and its rhythm is then determined not only be the specific internal characteristics of the whole, but also by the resultant of the effect produced in it by the temporary action of the external factors. On a strictly internal level the rhythm of the process may vary, but it remains continuous and progressive. Sudden progress is only possible as a function of violent alterations — mutations — in the level of productive forces or in the pattern of ownership. These violent transformations carried out within the process of development of classes, as a result of mutations in the level of productive forces or in the pattern of ownership, are generally called, in economic and political language, revolutions.”</w:t>
      </w:r>
      <w:r w:rsidR="00756B94" w:rsidRPr="00756B94">
        <w:rPr>
          <w:sz w:val="10"/>
        </w:rPr>
        <w:t xml:space="preserve"> </w:t>
      </w:r>
      <w:r w:rsidRPr="00756B94">
        <w:rPr>
          <w:sz w:val="10"/>
        </w:rPr>
        <w:t>– Amilcar Cabral, “The Weapon of Theory” (1966)</w:t>
      </w:r>
      <w:r w:rsidR="00756B94" w:rsidRPr="00756B94">
        <w:rPr>
          <w:sz w:val="10"/>
        </w:rPr>
        <w:t xml:space="preserve"> </w:t>
      </w:r>
      <w:r w:rsidRPr="00756B94">
        <w:rPr>
          <w:sz w:val="10"/>
        </w:rPr>
        <w:t>What Comrade Cabral was getting at here is the unevenness in development of classes and class struggle in the different countries and communities in the colonial and neo-colonial countries, and in contrast to the imperialist countries. He stated:</w:t>
      </w:r>
      <w:r w:rsidR="00756B94" w:rsidRPr="00756B94">
        <w:rPr>
          <w:sz w:val="10"/>
        </w:rPr>
        <w:t xml:space="preserve"> </w:t>
      </w:r>
      <w:r w:rsidRPr="00756B94">
        <w:rPr>
          <w:sz w:val="10"/>
        </w:rPr>
        <w:t>“Another important distinction between the colonial and neo-colonial situations is in the prospects for the struggle. The colonial situation (in which the nation class fights the repressive forces of the bourgeoisie of the colonizing country) can lead, apparently at least, to a nationalist solution (national revolution); the nation gains its independence and theoretically adopts the economic structure which best suits it. The neo-colonial situation (in which the working classes and their allies struggle simultaneously against the imperialist bourgeoisie and the native ruling class) is not resolved by a nationalist solution; it demands the destruction of the capitalist structure implanted in the national territory by imperialism, and correctly postulates a socialist solution.” – Ibid</w:t>
      </w:r>
      <w:r w:rsidR="00756B94" w:rsidRPr="00756B94">
        <w:rPr>
          <w:sz w:val="10"/>
        </w:rPr>
        <w:t xml:space="preserve"> </w:t>
      </w:r>
      <w:r w:rsidRPr="00756B94">
        <w:rPr>
          <w:sz w:val="10"/>
        </w:rPr>
        <w:t>Fifty years later, colonialism has almost everywhere been replaced by neo-colonialism and integration into the global economy dominated by capitalist-imperialism. “Dollar Diplomacy” and IMF “structural readjustments” have subordinated the newly “independent” countries of the “Third World” to neo-liberal policies and corporate penetration of the countries’ basic institutions. In many cases the U.S. has replaced the former colonial powers in training their military establishment as well as arming and equipping them. A national solution becomes ever more unlikely and a socialist solution ever more necessary. By developing struggle and the revolutionary movement inside the U.S., we will create more favorable conditions for anti-imperialist struggle and revolution in the neo-colonial countries and every country under the yoke of capitalist-imperialism. Building a global United Panther Movement to lead the struggle of the urban poor will have a “blow-back” effect here that will empower our struggle.</w:t>
      </w:r>
      <w:r w:rsidR="00756B94" w:rsidRPr="00756B94">
        <w:rPr>
          <w:sz w:val="10"/>
        </w:rPr>
        <w:t xml:space="preserve"> </w:t>
      </w:r>
      <w:r w:rsidRPr="00756B94">
        <w:rPr>
          <w:sz w:val="10"/>
        </w:rPr>
        <w:t>Whose Lives Matter?</w:t>
      </w:r>
      <w:r w:rsidR="00756B94" w:rsidRPr="00756B94">
        <w:rPr>
          <w:sz w:val="10"/>
        </w:rPr>
        <w:t xml:space="preserve"> </w:t>
      </w:r>
      <w:r w:rsidRPr="00756B94">
        <w:rPr>
          <w:sz w:val="10"/>
        </w:rPr>
        <w:t>“Black Lives Matter” is a correct slogan but not necessarily the best one. With the exception of the movement led by the original Black Panther Party (BPP), the Black movement against racial discrimination and oppression in the U.S. has historically been aimed at appealing to the rich ruling class whites, the 1%, to make concessions, whether it be integration, affirmative action, reparations or self-determination. Whether humbly begging or militantly demanding, the thrust is attempting to reform the capitalist system without altering the foundation of class exploitation and global imperialism.</w:t>
      </w:r>
      <w:r w:rsidR="00756B94" w:rsidRPr="00756B94">
        <w:rPr>
          <w:sz w:val="10"/>
        </w:rPr>
        <w:t xml:space="preserve"> </w:t>
      </w:r>
      <w:r w:rsidRPr="00756B94">
        <w:rPr>
          <w:sz w:val="10"/>
        </w:rPr>
        <w:t>When the Panthers put forward the slogan “Power to the People,” they unleashed a whirlwind that resonated well beyond the Black movement. They were aiming at and appealing to all the oppressed people – in Amerika and around the world – not begging for reforms but uniting for fundamental and revolutionary change. As Fred Hampton said:</w:t>
      </w:r>
      <w:r w:rsidR="00756B94" w:rsidRPr="00756B94">
        <w:rPr>
          <w:sz w:val="10"/>
        </w:rPr>
        <w:t xml:space="preserve"> </w:t>
      </w:r>
      <w:r w:rsidRPr="00756B94">
        <w:rPr>
          <w:sz w:val="10"/>
        </w:rPr>
        <w:t>“Power anywhere where there’s people. Power anywhere where there’s people. Let me give you an example of teaching people. Basically, the way they learn is observation and participation. You know a lot of us go around and joke ourselves and believe that the masses have PhDs, but that’s not true. And even if they did, it wouldn’t make any difference. Because with some things, you have to learn by seeing it or either participating in it. And you know yourselves that there are people walking around your community today that have all types of degrees that should be at this meeting but are not here. Right? Because you can have as many degrees as a thermometer, if you don’t have any practice, then you can’t walk across the street and chew gum at the same time…</w:t>
      </w:r>
      <w:r w:rsidR="00756B94" w:rsidRPr="00756B94">
        <w:rPr>
          <w:sz w:val="10"/>
        </w:rPr>
        <w:t xml:space="preserve"> </w:t>
      </w:r>
      <w:r w:rsidRPr="00756B94">
        <w:rPr>
          <w:sz w:val="10"/>
        </w:rPr>
        <w:t>“We got to face some facts. That the masses are poor, that the masses belong to what you call the lower class, and when I talk about the masses, I’m talking about the white masses, I’m talking about the black masses, and the brown masses, and the yellow masses, too. We’ve got to face the fact that some people say you fight fire best with fire, but we say you put fire out best with water. We say you don’t fight racism with racism. We’re gonna fight racism with solidarity. We say you don’t fight capitalism with no black capitalism; you fight capitalism with socialism.</w:t>
      </w:r>
      <w:r w:rsidR="00756B94" w:rsidRPr="00756B94">
        <w:rPr>
          <w:sz w:val="10"/>
        </w:rPr>
        <w:t xml:space="preserve"> </w:t>
      </w:r>
      <w:r w:rsidRPr="00756B94">
        <w:rPr>
          <w:sz w:val="10"/>
        </w:rPr>
        <w:t>“We ain’t gonna fight no reactionary pigs who run up and down the street being reactionary; we’re gonna organize and dedicate ourselves to revolutionary political power and teach ourselves the specific needs of resisting the power structure, arm ourselves, and we’re gonna fight reactionary pigs with INTERNATIONAL PROLETARIAN REVOLUTION. That’s what it has to be. The people have to have the power: it belongs to the people.”</w:t>
      </w:r>
      <w:r w:rsidR="00756B94" w:rsidRPr="00756B94">
        <w:rPr>
          <w:sz w:val="10"/>
        </w:rPr>
        <w:t xml:space="preserve"> </w:t>
      </w:r>
      <w:r w:rsidRPr="00756B94">
        <w:rPr>
          <w:sz w:val="10"/>
        </w:rPr>
        <w:t>– Fred Hampton, “Power Anywhere Where There’s People” (1969)</w:t>
      </w:r>
      <w:r w:rsidR="00756B94" w:rsidRPr="00756B94">
        <w:rPr>
          <w:sz w:val="10"/>
        </w:rPr>
        <w:t xml:space="preserve"> </w:t>
      </w:r>
      <w:r w:rsidRPr="00756B94">
        <w:rPr>
          <w:sz w:val="10"/>
        </w:rPr>
        <w:t xml:space="preserve">Comrade Fred didn’t get killed in his sleep because he was some Black racist terrorist or gangster, but because he was “Speaking Truth to Power!” </w:t>
      </w:r>
      <w:r w:rsidRPr="00756B94">
        <w:rPr>
          <w:rStyle w:val="StyleUnderline"/>
        </w:rPr>
        <w:t>The greatest fear the exploiter has is the masses of the oppressed and exploited people coming together to take back what it rightfully ours – power over our lives.</w:t>
      </w:r>
      <w:r w:rsidRPr="00756B94">
        <w:rPr>
          <w:sz w:val="10"/>
        </w:rPr>
        <w:t xml:space="preserve"> Liberation is not slavery without shackles and leg irons, it is not the opportunity to become a Black capitalist or a Brown capitalist or whatever, and perpetuate this rotten system of class privilege and oppression. Liberation is getting free of all that and ending it for future generations. Liberation is revolution to achieve ALL POWER TO THE PEOPLE!</w:t>
      </w:r>
      <w:r w:rsidR="00756B94" w:rsidRPr="00756B94">
        <w:rPr>
          <w:sz w:val="10"/>
        </w:rPr>
        <w:t xml:space="preserve"> </w:t>
      </w:r>
      <w:r w:rsidRPr="00756B94">
        <w:rPr>
          <w:sz w:val="10"/>
        </w:rPr>
        <w:t>Create Public Opinion Seize Power</w:t>
      </w:r>
      <w:r w:rsidR="00756B94" w:rsidRPr="00756B94">
        <w:rPr>
          <w:sz w:val="10"/>
        </w:rPr>
        <w:t xml:space="preserve"> </w:t>
      </w:r>
      <w:r w:rsidRPr="00756B94">
        <w:rPr>
          <w:rStyle w:val="StyleUnderline"/>
        </w:rPr>
        <w:t>Mao summed up revolution as “create public opinion seize power.” Our first and primary duty is to create public opinion in favor of overthrowing the capitalist-imperialist system, racism and police state repression. As Malcolm X summed up, “You can’t have capitalism without racism.” In combatting racism, we must confront the lie that there is anything normal about racism and expose that the very idea of separate races and racial superiority was the invention of the capitalists to excuse their many crimes against humanity, and particularly chattel slavery in the Americas.</w:t>
      </w:r>
      <w:r w:rsidR="00756B94">
        <w:rPr>
          <w:rStyle w:val="StyleUnderline"/>
        </w:rPr>
        <w:t xml:space="preserve"> </w:t>
      </w:r>
      <w:r w:rsidRPr="00756B94">
        <w:rPr>
          <w:sz w:val="10"/>
        </w:rPr>
        <w:t>“We have to understand very clearly that there’s a man in our community called a capitalist. Sometimes he’s black and sometimes he’s white. But that man has to be driven out of our community, because anybody who comes into the community to make profit off the people by exploiting them can be defined as a capitalist. And we don’t care how many programs they have, how long a dashiki they have. Because political power does not flow from the sleeve of a dashiki; political power flows from the barrel of a gun. It flows from the barrel of a gun!” – Ibid</w:t>
      </w:r>
      <w:r w:rsidR="00756B94" w:rsidRPr="00756B94">
        <w:rPr>
          <w:sz w:val="10"/>
        </w:rPr>
        <w:t xml:space="preserve"> </w:t>
      </w:r>
      <w:r w:rsidRPr="00756B94">
        <w:rPr>
          <w:rStyle w:val="StyleUnderline"/>
        </w:rPr>
        <w:t>We have to be conscious that the enemy sends his agents among us and their job is to mislead the people, misdirect the people, and play one section of the people against another. They do it in the white community, the Black community and every other community. These so called “community leaders’” job is to “dumb down” the masses and feed them racist, nationalist and in general reactionary ideology</w:t>
      </w:r>
      <w:r w:rsidRPr="00756B94">
        <w:rPr>
          <w:sz w:val="10"/>
        </w:rPr>
        <w:t>. They do on a small scale what Donald Trump is doing on a big scale right now, and we have to expose that shit for what it is. As Fred Hampton said:</w:t>
      </w:r>
      <w:r w:rsidR="00756B94" w:rsidRPr="00756B94">
        <w:rPr>
          <w:sz w:val="10"/>
        </w:rPr>
        <w:t xml:space="preserve"> </w:t>
      </w:r>
      <w:r w:rsidRPr="00756B94">
        <w:rPr>
          <w:sz w:val="10"/>
        </w:rPr>
        <w:t>“So what did we do? We were out there educating the people. How did we educate them? Basically, the way people learn, by observation and participation. And that’s what we’re trying to do. That’s what we got to do here in this community. And a lot of people don’t understand, but there’s three basic things that you got to do anytime you intend to have yourself a successful revolution.</w:t>
      </w:r>
      <w:r w:rsidR="00756B94" w:rsidRPr="00756B94">
        <w:rPr>
          <w:sz w:val="10"/>
        </w:rPr>
        <w:t xml:space="preserve"> </w:t>
      </w:r>
      <w:r w:rsidRPr="00756B94">
        <w:rPr>
          <w:sz w:val="10"/>
        </w:rPr>
        <w:t>“A lot of people get the word revolution mixed up and they think revolution’s a bad word. Revolution is nothing but like having a sore on your body and then you put something on that sore to cure that infection. And I’m telling you that were living in an infectious society right now. I’m telling you that were living in a sick society. And anybody that endorses integrating into this sick society before its cleaned up is a man who’s committing a crime against the people.</w:t>
      </w:r>
      <w:r w:rsidR="00756B94" w:rsidRPr="00756B94">
        <w:rPr>
          <w:sz w:val="10"/>
        </w:rPr>
        <w:t xml:space="preserve"> </w:t>
      </w:r>
      <w:r w:rsidRPr="00756B94">
        <w:rPr>
          <w:sz w:val="10"/>
        </w:rPr>
        <w:t>“If you walk past a hospital room and see a sign that says “Contaminated” and then you try to lead people into that room, either those people are mighty dumb, you understand me, cause if they weren’t, they’d tell you that you are an unfair, unjust leader that does not have your followers’ interests in mind. And what we’re saying is simply that leaders have got to become, we’ve got to start making them accountable for what they do. They’re goin’ around talking about so-and-so’s an Uncle Tom so we’re gonna open up a cultural center and teach him what blackness is. And this n****r is more aware than you and me and Malcolm and Martin Luther King and everybody else put together. That’s right. They’re the ones that are most aware. They’re most aware, cause they’re the ones that are gonna open up the center. They’re gonna tell you where bones come from in Africa that you can’t even pronounce the names. That’s right. They’ll be telling you about Chaka, the leader of the Bantu freedom fighters, and Jomo Kenyatta, those dingo-dingas. They’ll be running all of that down to you. They know about it all. But the point is they do what they’re doing because it is beneficial and it is profitable for them.</w:t>
      </w:r>
      <w:r w:rsidR="00756B94" w:rsidRPr="00756B94">
        <w:rPr>
          <w:sz w:val="10"/>
        </w:rPr>
        <w:t xml:space="preserve"> </w:t>
      </w:r>
      <w:r w:rsidRPr="00756B94">
        <w:rPr>
          <w:sz w:val="10"/>
        </w:rPr>
        <w:t>“You see, people get involved in a lot of things that’s profitable to them, and we’ve got to make it less profitable. We’ve got to make it less beneficial. I’m saying that any program that’s brought into our community should be analyzed by the people of that community. It should be analyzed to see that it meets the relevant needs of that community. We don’t need no n*****s coming into our community to be having no company to open business for the n*****s. There’s too many n*****s in our community that can’t get crackers out of the business that they’re gonna open.” – Ibid</w:t>
      </w:r>
      <w:r w:rsidR="00756B94" w:rsidRPr="00756B94">
        <w:rPr>
          <w:sz w:val="10"/>
        </w:rPr>
        <w:t xml:space="preserve"> </w:t>
      </w:r>
      <w:r w:rsidRPr="00756B94">
        <w:rPr>
          <w:rStyle w:val="StyleUnderline"/>
        </w:rPr>
        <w:t>Revolutionary intercommunalism provides a theoretical basis, based on the practice of the original BPP, to unite all the oppressed – both within the U.S. and around the world – with the common objective and strategy to overthrow capitalist-imperialism and socialize ownership of the basic means of production in the global economy.</w:t>
      </w:r>
      <w:r w:rsidR="00756B94">
        <w:rPr>
          <w:rStyle w:val="StyleUnderline"/>
        </w:rPr>
        <w:t xml:space="preserve"> </w:t>
      </w:r>
      <w:r w:rsidRPr="00756B94">
        <w:rPr>
          <w:rStyle w:val="StyleUnderline"/>
        </w:rPr>
        <w:t xml:space="preserve">There are different forces out there calling themselves “revolutionary” or claiming to be </w:t>
      </w:r>
      <w:r w:rsidRPr="00756B94">
        <w:rPr>
          <w:rStyle w:val="StyleUnderline"/>
        </w:rPr>
        <w:lastRenderedPageBreak/>
        <w:t>“Black Panthers” who are promoting an ideological-political line that is opposed to Pantherism. In this period, making revolution requires a higher level of political consciousness. Nationalism doesn’t cut it. At best it is insufficient and at worst it is deliberate misdirection in the service of capitalist-imperialism.</w:t>
      </w:r>
    </w:p>
    <w:p w14:paraId="12E9F8FE" w14:textId="77777777" w:rsidR="00E3601D" w:rsidRPr="00E3601D" w:rsidRDefault="00E3601D" w:rsidP="00E3601D">
      <w:pPr>
        <w:keepNext/>
        <w:keepLines/>
        <w:pageBreakBefore/>
        <w:spacing w:before="40" w:after="0"/>
        <w:jc w:val="center"/>
        <w:outlineLvl w:val="1"/>
        <w:rPr>
          <w:rFonts w:eastAsiaTheme="majorEastAsia" w:cstheme="majorBidi"/>
          <w:b/>
          <w:sz w:val="44"/>
          <w:szCs w:val="26"/>
          <w:u w:val="double"/>
        </w:rPr>
      </w:pPr>
      <w:r w:rsidRPr="00E3601D">
        <w:rPr>
          <w:rFonts w:eastAsiaTheme="majorEastAsia" w:cstheme="majorBidi"/>
          <w:b/>
          <w:sz w:val="44"/>
          <w:szCs w:val="26"/>
          <w:u w:val="double"/>
        </w:rPr>
        <w:lastRenderedPageBreak/>
        <w:t xml:space="preserve">Fugitivity Politics </w:t>
      </w:r>
    </w:p>
    <w:p w14:paraId="3501DD8C" w14:textId="77777777" w:rsidR="00E3601D" w:rsidRPr="00E3601D" w:rsidRDefault="00E3601D" w:rsidP="00E3601D">
      <w:pPr>
        <w:keepNext/>
        <w:keepLines/>
        <w:pageBreakBefore/>
        <w:spacing w:before="40" w:after="0"/>
        <w:jc w:val="center"/>
        <w:outlineLvl w:val="2"/>
        <w:rPr>
          <w:rFonts w:eastAsiaTheme="majorEastAsia" w:cstheme="majorBidi"/>
          <w:b/>
          <w:sz w:val="32"/>
          <w:u w:val="single"/>
        </w:rPr>
      </w:pPr>
      <w:r w:rsidRPr="00E3601D">
        <w:rPr>
          <w:rFonts w:eastAsiaTheme="majorEastAsia" w:cstheme="majorBidi"/>
          <w:b/>
          <w:sz w:val="32"/>
          <w:u w:val="single"/>
        </w:rPr>
        <w:lastRenderedPageBreak/>
        <w:t>1NC – Fugitive Listening</w:t>
      </w:r>
    </w:p>
    <w:p w14:paraId="239D2352" w14:textId="77777777" w:rsidR="00E3601D" w:rsidRPr="00E3601D" w:rsidRDefault="00E3601D" w:rsidP="00E3601D">
      <w:pPr>
        <w:keepNext/>
        <w:keepLines/>
        <w:spacing w:before="40" w:after="0"/>
        <w:outlineLvl w:val="3"/>
        <w:rPr>
          <w:rFonts w:eastAsiaTheme="majorEastAsia" w:cstheme="majorBidi"/>
          <w:b/>
          <w:iCs/>
          <w:sz w:val="26"/>
        </w:rPr>
      </w:pPr>
      <w:r w:rsidRPr="00E3601D">
        <w:rPr>
          <w:rFonts w:eastAsiaTheme="majorEastAsia" w:cstheme="majorBidi"/>
          <w:b/>
          <w:iCs/>
          <w:sz w:val="26"/>
        </w:rPr>
        <w:t>The alternative is fugitive listening as a response to the silencing of voices who are deemed “noises” – this mode of planning interrupts the disciplining of neoliberal knowledge – our alternative epistemology is key to the disruption of the “idealized” voice</w:t>
      </w:r>
    </w:p>
    <w:p w14:paraId="5E60C400" w14:textId="77777777" w:rsidR="00E3601D" w:rsidRPr="00E3601D" w:rsidRDefault="00E3601D" w:rsidP="00E3601D">
      <w:r w:rsidRPr="00E3601D">
        <w:t xml:space="preserve">Andrew Navin </w:t>
      </w:r>
      <w:r w:rsidRPr="00E3601D">
        <w:rPr>
          <w:b/>
          <w:bCs/>
          <w:sz w:val="26"/>
        </w:rPr>
        <w:t>Brooks,</w:t>
      </w:r>
      <w:r w:rsidRPr="00E3601D">
        <w:t xml:space="preserve"> 20</w:t>
      </w:r>
      <w:r w:rsidRPr="00E3601D">
        <w:rPr>
          <w:b/>
          <w:bCs/>
          <w:sz w:val="26"/>
        </w:rPr>
        <w:t>20</w:t>
      </w:r>
      <w:r w:rsidRPr="00E3601D">
        <w:t xml:space="preserve"> (“Fugitive Listening: Sounds from the Undercommons”, &lt;&lt;Lecturer in Media Cultures in the School of Arts and Media @ University of New South Wales&gt;&gt;, p10-17)//pk</w:t>
      </w:r>
    </w:p>
    <w:p w14:paraId="414C0B37" w14:textId="77777777" w:rsidR="00E3601D" w:rsidRPr="00E3601D" w:rsidRDefault="00E3601D" w:rsidP="00E3601D">
      <w:pPr>
        <w:rPr>
          <w:u w:val="single"/>
        </w:rPr>
      </w:pPr>
      <w:r w:rsidRPr="00E3601D">
        <w:rPr>
          <w:u w:val="single"/>
        </w:rPr>
        <w:t>To think the sonic in relation to the flesh is to listen for a sonicity that might open toward a different conception of subjectivity, to listen for what Crawley (2017: 2; emphasis in original) refers to as ‘otherwise possibilities’,</w:t>
      </w:r>
      <w:r w:rsidRPr="00E3601D">
        <w:rPr>
          <w:sz w:val="12"/>
        </w:rPr>
        <w:t xml:space="preserve"> to listen for a fugitive impulse that cannot be contained. For Moten, fugitivity lies at the heart of Blackness. It is another way of conceptualizing Blackness in relation to the ‘scene of subjection’ (to borrow Saidiya Hartman’s (1997) phrase) and as a force of operativity that both precedes and exceeds such a scene. The concept of fugitivity speaks to the failure of colonizers to destroy and deculture Black and Indigenous subjects. It speaks to practices that refuse the given grounds 10 Theory, Culture &amp; Society 0(0) of representation. And yet, as we have already established, fugitivity also speaks to a subjectivity defined by the yoking together of subjugation and freedom. </w:t>
      </w:r>
      <w:r w:rsidRPr="00E3601D">
        <w:rPr>
          <w:u w:val="single"/>
        </w:rPr>
        <w:t>The complexity of the concept of fugitivity is that it is both antiand ante-, both an opposition to anti-Blackness and a force that exists before the emergence of anti-Blackness.</w:t>
      </w:r>
      <w:r w:rsidRPr="00E3601D">
        <w:rPr>
          <w:sz w:val="12"/>
        </w:rPr>
        <w:t xml:space="preserve"> Blackness itself can here be understood as something that structures anti-Blackness and exceeds that structuring: ‘If blackness will have never been thought when detached from anti-blackness, neither will anti-blackness have been thought outside the facticity of blackness as anti-blackness’s spur and anticipation’, Moten tells us (2017: viii). He extrapolates: </w:t>
      </w:r>
      <w:r w:rsidRPr="00E3601D">
        <w:rPr>
          <w:u w:val="single"/>
        </w:rPr>
        <w:t>Fugitivity, then, is a desire for and a spirit of escape and transgression of the proper and the proposed. It’s a desire for the outside, for a playing or being outside, an outlaw edge proper to the now always already improper voice or instrument</w:t>
      </w:r>
      <w:r w:rsidRPr="00E3601D">
        <w:rPr>
          <w:sz w:val="12"/>
        </w:rPr>
        <w:t xml:space="preserve">. This is to say that it moves outside the intentions of the one who speaks and writes, moving outside their own adherence to the law and to propriety. (2018: 131) The ‘spirit of escape’ that defines fugitivity is an opening toward a type of collectivity steeped in incommensurable difference. To listen for, and with, this fugitive impulse is to attune to what Laura Harris (2018) calls ‘the aesthetic sociality of blackness’. She writes: Insofar as blackness comes to designate all that this subject refuses, the aesthetic and social forms that have been historically identified with blackness as a symbolic category, those that have been most fervently denigrated, harbor the basis for an alternative to this subjecthood, the fraternal (and at the same time heteropatriarchal) social relations it has structured and the havoc it has wreaked. They carry forward another idea of being and freedom, or something even beyond these already circumscribed notions. (2018: 3) Harris follows a lineage of Black study – through Cedric J. Robinson, Spillers, Denise Ferreira da Silva, and Moten – in arguing that Blackness cannot be reduced to the grammar of racialization. Blackness, she argues, does not only indicate African descent but rather ‘designates irreducible difference, a mode of being that the modern bourgeois subject, conceived in and by European thought – the sovereign subject who is the model for both citizenship and aesthetic authorship – cannot accommodate’ (2018: 2–3). If the flesh contains a liberatory promise that gestures to the existence of a collectively produced subjectivity that exists outside the boundaries of a liberal conception of the Human and the categorical distinctions this figure implies, then Blackness – which is irreducibly tied to the flesh – moves us beyond the messy coupling of Blackness as symbolic order with physical and genetic manifestation. This is not to Brooks 11 render Blackness a meaningless identification but rather to stress that racial categorization is inextricably linked to the post-Enlightenment conception of ‘Man’ and that Blackness and Black study are concerned with opening up ways of imagining the world outside this paradigm. This notion of a wild and errant sociality that is shaped by collective production and steeped in irreducible difference can be found in Harney and Moten’s (2013) conception of ‘the undercommons’, a radical reimagining of the traditional concept of the commons that is indebted to the Black radical tradition and not bound by physical space. Moving through the public and the private, the undercommons describes an orientation toward a fugitive sensibility that is inherently collective. The undercommons is defined by an acknowledgement that the structures that we inherit are broken beyond repair – it describes a space where flesh reaches out to find other flesh, establishing a social relation defined by the incapacity to be stilled. It is a space of polyphony and noise, a space that moves toward an understanding of subjectivity that is always already predicated on a collective relation. </w:t>
      </w:r>
      <w:r w:rsidRPr="00E3601D">
        <w:rPr>
          <w:u w:val="single"/>
        </w:rPr>
        <w:t xml:space="preserve">The undercommons, as Harney and Moten put it, is where we can ‘plan to be communist about communism, to be unreconstructed about reconstruction, to be absolute about abolition’ (2013: 82). Developing this notion in relation to the contemporary university, Harney and Moten describe a radical modality of being in common that might exist within, and yet work against, structures that impose what they refer to as ‘the call to order’ </w:t>
      </w:r>
      <w:r w:rsidRPr="00E3601D">
        <w:rPr>
          <w:sz w:val="12"/>
        </w:rPr>
        <w:t xml:space="preserve">(2013: 125). What the beyond of teaching is really about is not finishing oneself, not passing, not completing; it’s about allowing subjectivity to be unlawfully overcome by others, a radical passion and passivity such that one becomes unfit for subjection, because one does not possess the kind of agency that can hold the regulatory forces of subjecthood, and one cannot initiate the auto-interpellative torque that biopower subjection requires and rewards. (2013: 28) The undercommons then is a space of refusal where refusal is always pivoting toward fugitive actions or modalities. Harney tells us that ‘the undercommons is a kind of comportment or ongoing experiment with and as the general antagonism, a kind of way of being with others’ (2013: 112, emphasis in original). </w:t>
      </w:r>
      <w:r w:rsidRPr="00E3601D">
        <w:rPr>
          <w:u w:val="single"/>
        </w:rPr>
        <w:t xml:space="preserve">That is, it refers to the riotous production of difference that moves in excess of institutional arrangements and regulatory structures. Or, as Moten writes, it is ‘a gathering in the break of all those already broken voices’, organized by the desire to ‘tear this shit down completely and build something new’ </w:t>
      </w:r>
      <w:r w:rsidRPr="00E3601D">
        <w:rPr>
          <w:sz w:val="12"/>
        </w:rPr>
        <w:t xml:space="preserve">(in Harney and Moten, 2013: 132 and 151). </w:t>
      </w:r>
      <w:r w:rsidRPr="00E3601D">
        <w:rPr>
          <w:u w:val="single"/>
        </w:rPr>
        <w:t xml:space="preserve">Harney and Moten are concerned with the forging of a sociality that – in its production – challenges and dismantles the structures of precarity that are produced and perpetuated by contemporary </w:t>
      </w:r>
      <w:r w:rsidRPr="00E3601D">
        <w:rPr>
          <w:sz w:val="12"/>
        </w:rPr>
        <w:t xml:space="preserve">12 Theory, Culture &amp; Society 0(0) </w:t>
      </w:r>
      <w:r w:rsidRPr="00E3601D">
        <w:rPr>
          <w:u w:val="single"/>
        </w:rPr>
        <w:t>forms of governance and capitalist economies in the afterlife (and continuation) of slavery and colonialism</w:t>
      </w:r>
      <w:r w:rsidRPr="00E3601D">
        <w:rPr>
          <w:sz w:val="12"/>
        </w:rPr>
        <w:t xml:space="preserve">. To this end, they develop a series of modalities – study, Blackness, (non-)performance, planning, and disorder – that comprise strategies of resistance and modes of living shared by the undercommon project. Alongside more traditional vocal performances that blur the distinction between the coherence of organized sound and the incoherence of noise, I am interested in noisy, everyday figures of speech – such as murmuring, stuttering, and gossiping – that contain a fugitive impulse. </w:t>
      </w:r>
      <w:r w:rsidRPr="00E3601D">
        <w:rPr>
          <w:u w:val="single"/>
        </w:rPr>
        <w:t xml:space="preserve">Listening is one way that we might attune ourselves to the vibrations </w:t>
      </w:r>
      <w:r w:rsidRPr="00E3601D">
        <w:rPr>
          <w:u w:val="single"/>
        </w:rPr>
        <w:lastRenderedPageBreak/>
        <w:t>that move in, and through, these undercommon spaces. Such a listening might be figured as a listening from below: a listening that attends to those sonicities that are always already in excess of the given grounds of representation. Fugitive listening strains to hear the vibration of vibration that both emanates from, and reverberates into, the flesh. Listening in this way is an active refusal to adhere to the distinction between noise and music or noise and speech.</w:t>
      </w:r>
      <w:r w:rsidRPr="00E3601D">
        <w:rPr>
          <w:sz w:val="12"/>
        </w:rPr>
        <w:t xml:space="preserve"> Noise possesses an affectivity that cannot help but resist categorical distinction, opening a space for not-yet-formed modes of being together. It is to listen to, and for, voices that interrupt the regulated flows of language; it is to listen to, and for, voices that refuse to become transparent and legible; it is to listen to, and for, an abolitionist imperative. </w:t>
      </w:r>
      <w:r w:rsidRPr="00E3601D">
        <w:rPr>
          <w:u w:val="single"/>
        </w:rPr>
        <w:t xml:space="preserve">Fugitive listening refuses the fixity of the idealized voice, laboring instead to listen to, and for, the movement of things and the forces of interruption. It is to reorient the ear away from the prevailing notion that political speech must take the form of a coherent and legible demand. Fugitive listening is a modality that embraces those voices – Indigenous, Black, femme, queer, trans, for instance – that have previously been dismissed as noise. </w:t>
      </w:r>
      <w:r w:rsidRPr="00E3601D">
        <w:rPr>
          <w:sz w:val="12"/>
        </w:rPr>
        <w:t xml:space="preserve">Sounds from the Undercommons Frank Ocean’s scream – the sonic event that began this meditation on the voice – is such an expression of this fugitive vocality. It is a noise of excess that cannot be contained, a noise that moves relentlessly toward the edge of that which constitutes subject and object. But Ocean’s scream is also captured as a recording, and as such, is able to be reproduced ad infinitum. Some might say that the technology of sound reproduction performs an operation of abstraction akin to the transformation I have described above of the voice into an ideal object. This argument posits that technologies of mechanical reproduction sever the voice from the body that produces it, transforming it into an ‘acousmatic’ object that can be repeated, as well as bought and sold (Truax, 1984; Schafer, 1994). But the problem with this account is that it relies on a set of a priori assumptions that ‘hold human experience and the human body to be categories outside history’ (Sterne, 2003: 20). Such arguments appeal to Brooks 13 a conception of the body as already coherent and whole, and an idea of technology that is abstracted from its embeddedness in the social sphere. Jonathan Sterne, in his deconstruction of the ideological assumptions behind such arguments, writes: [T]hese authors assume that sound-reproduction technologies will have a disorienting effect on the senses that are otherwise grounded in coherent bodily experience. The assumption of sensory coherence requires a notion of a human body that exists outside history. For instance, the claim that sound reproduction has ‘alienated’ the voice from the human body implies that the voice and the body existed in some prior holistic, unalienated, and self-present relation. (2003: 20–21) As we have already established, the performance of Blackness emerges from flesh that precedes the formation of body that is autonomous and whole. When I listen to Ocean’s scream, the hairs on my body prickle to attention and goose bumps form involuntarily on my skin. I register the scream in my flesh. Flesh reaches out toward flesh, across the technological divide. Ocean’s scream might be better understood, following Moten and Harney, as a ‘call for and from disorder’ (2013: 133). In listening again and again to this irruption of noise, I am learning to attune to a vibrational field that opens toward an alternative order of desire. Here we might follow Sterne in challenging the assumption that ‘sound-reproduction technologies can function as neutral conduits, as instrumental rather than substantive parts of social relationships’ (2003: 21). It may seem an obvious point to make but the reproduction of a recording is never identical; the event of listening is always unique and always coded by the social relationships it is embedded in. Ocean’s scream reverberates differently whether I listen to it by myself at home or surrounded by others at a party. The vibrations of the flesh seek connection and refuse to be stilled by technologies of mechanical reproduction. Of course it is not only in song that we may find voices that operate against the logic of improvement and accumulation. We can find such fugitive impulses in the murmur of a crowd, the noise of a riot, and, as I will elaborate, in the hushed tones of a gossip network. I am interested in gossip as a critical function of the undercommons, suggesting that it might constitute a useful medial modality in the ongoing project of breaking and building socialities. </w:t>
      </w:r>
      <w:r w:rsidRPr="00E3601D">
        <w:rPr>
          <w:u w:val="single"/>
        </w:rPr>
        <w:t xml:space="preserve">Gossip has long been positioned as a diversion from the pursuit of true knowledge, characterized as a groundless form of feminized speech that trades in falsity and/or triviality. But this has not always been the case. </w:t>
      </w:r>
      <w:r w:rsidRPr="00E3601D">
        <w:rPr>
          <w:sz w:val="12"/>
        </w:rPr>
        <w:t xml:space="preserve">‘In its original meaning, gossip implied no gender; it meant ‘‘godparent,’’’ a meaning derived from the etymological roots of the word as ‘godsibb’, which designated God’s kin (Spacks, 1982: 19). The evolution of the term 14 Theory, Culture &amp; Society 0(0) sees it come to be used to refer to a drinking partner; a woman’s female friends invited to be present at a birth; and finally, in its modern connotations, to describe a woman who engages in idle talk, or, the idle talk commonly associated with women (Spacks, 1982: 19). Common to each of these definitions is the notion of an intimacy that is established via proximity. </w:t>
      </w:r>
      <w:r w:rsidRPr="00E3601D">
        <w:rPr>
          <w:u w:val="single"/>
        </w:rPr>
        <w:t>In each iteration gossip denotes a certain closeness – physical, social or familial – and in its original usage describes a relation of care connected to forms of kinship that foreground collective ownership and exchange. Silvia Federici (2004) expands on the conception of gossip as an intimate and feminized social relation, arguing that the term took on a derogatory connotation in the transition from feudalism to capitalism. In this period, the coercive accumulation by dispossession of both resources and bodies also required the destruction of feminist forms of sociality and solidarity. Federici connects the dismissal of gossip to such forms of persecution as the witch-hunts and to biopolitical measures concerned with the regulation of family life, gender, and property relations. Inherently multi-vocal and polyphonic, gossip evades capture and cannot be singularly owned.</w:t>
      </w:r>
      <w:r w:rsidRPr="00E3601D">
        <w:rPr>
          <w:sz w:val="12"/>
        </w:rPr>
        <w:t xml:space="preserve"> It is a form of radical knowledge that moves outside of official discourse, circulating noisy information across a social body. As such, we </w:t>
      </w:r>
      <w:r w:rsidRPr="00E3601D">
        <w:rPr>
          <w:u w:val="single"/>
        </w:rPr>
        <w:t xml:space="preserve">can make a historical distinction between modes of idle talk that affirm and uphold the dominant socio-political order – such as the locker-room talk of influential men – and gossip, a mode of speech that has evolved as a way to circumvent the dismissal of certain voices as noise. Indeed, the refusal to hear gossip as speech is, paradoxically, what gives rise to its interruptive potentiality. This circulation of speech under the guise of noise creates the possibility for a ‘discursive’ social body that may not be recognized as comprising political beings yet may nonetheless be practicing politics. Gossip serves as a productive mechanism, making possible the construction of alternative ways of knowing and socializing that place generative difference at their core. </w:t>
      </w:r>
      <w:r w:rsidRPr="00E3601D">
        <w:rPr>
          <w:sz w:val="12"/>
        </w:rPr>
        <w:t xml:space="preserve">As I have argued elsewhere (Brooks and Lorange, 2017: 39), ‘gossip both points to subjects, objects, events, and affects, and foregrounds points of view. This dual pointing is a gesture that is simultaneously internal and external, an index of the subject and their relation to other subjects, objects and events in the world.’ Gossip requires a mode of listening that, to recall Jean-Luc Nancy (2007: 6), ‘[strains] toward a possible meaning, and consequently one that is not immediately accessible’. To participate in gossip is to engage in feedback and feedforward loops between speaking, listening, processing and recording/ inscribing. This does not refer to linear feedback but rather to a complex dynamic of looping in which directionality is never stable. Feeding forward and backward, gossip involves the dual operations of capture and </w:t>
      </w:r>
      <w:r w:rsidRPr="00E3601D">
        <w:rPr>
          <w:sz w:val="12"/>
        </w:rPr>
        <w:lastRenderedPageBreak/>
        <w:t xml:space="preserve">conversion in which speaking and listening fold into each other. Taken in this way, gossip suggests an active and relational mode of listening, a Brooks 15 transversality that attends to social and cultural contexts and dynamics rather than simply the content of the speech. Gossip involves a listening with rather than simply a listening to. Listening with is a modality in which ‘a listener is always in movement, allowing the resonances to carry one off on the various lines of flight the sounds induce – toward other sounds and sound-making, into the mesh where one registers and attempts to comprehend how such sounds leave their mark – then back again to the event itself of listening’ (Nardone, 2015). Fugitive listening attends not only to formal and informational content but also to the forces, relations, and contexts that code conversational exchange. Here we can think of gossip as a mode of speech in which affective forces and intensities are transmitted, in addition to conversational content. Gossip, writes Judith Butler (2018: 2) in relation to Jose´ Esteban Mun˜oz’s championing of this minor mode of speech, is ‘a way of passing along affect that makes it larger, letting it lift off from reality, where the affect is not a discrete bit of excitation, a quantity: it conditions and enters the collective crafting that augments its intensity; it is never quite separable from the scene of address that it transforms’. Participating in gossip requires a type of listening that attends to the extralinguistic affective aspects of speech that are produced by context and conveyed in tone. </w:t>
      </w:r>
      <w:r w:rsidRPr="00E3601D">
        <w:rPr>
          <w:u w:val="single"/>
        </w:rPr>
        <w:t>A fugitive listening attends to that which escapes and exceeds signification. It registers the forces and intensities that circulate within the social field and has the potential to point out what is actually going on at the register of the felt. Gossip is speech that not only cannot be owned but can only be collectively produced</w:t>
      </w:r>
      <w:r w:rsidRPr="00E3601D">
        <w:rPr>
          <w:sz w:val="12"/>
        </w:rPr>
        <w:t xml:space="preserve">. Of course, this is not to suggest that gossip is always virtuous – my intention here has not been to distinguish between ‘good’ and ‘bad’ forms of gossip, an established argument that attempts to elevate gossip from the status of inauthentic speech by redefining the distinctions between trivial and significant, positive and negative. Instead, I am interested in how </w:t>
      </w:r>
      <w:r w:rsidRPr="00E3601D">
        <w:rPr>
          <w:u w:val="single"/>
        </w:rPr>
        <w:t xml:space="preserve">fugitive speech acts like gossip might interrupt the disciplining of knowledge by foregrounding noisy and relational modes of speaking and listening. In such a communicative system, ‘bad’ sentiments might be as valuable as ‘good’ ones. As Butler (2018: 12) writes, ‘bad sentiments... can signal the capacity to transcend hopelessness... Feeling bad things, like anger and rage, and doing bad things, like being rude, can fulfill the editorial function of commenting upon the massive unacceptability of present reality’. This admittance of ‘bad’ sentiments into the structure of fugitive speech foregrounds the value that the gossip network places on the affective dimension of communication and the structures of feeling such exchanges produce. Attending to both the affective and informatic dimensions of gossip requires a transversal listening and speaking practice that is similarly collective and collaborative. Gossip involves a dual movement between acquisition and dissemination, and is sustained by a community who </w:t>
      </w:r>
      <w:r w:rsidRPr="00E3601D">
        <w:rPr>
          <w:sz w:val="12"/>
        </w:rPr>
        <w:t xml:space="preserve">16 Theory, Culture &amp; Society 0(0) </w:t>
      </w:r>
      <w:r w:rsidRPr="00E3601D">
        <w:rPr>
          <w:u w:val="single"/>
        </w:rPr>
        <w:t>contribute small fragments of information into a networked discourse that is constantly evolving</w:t>
      </w:r>
      <w:r w:rsidRPr="00E3601D">
        <w:rPr>
          <w:sz w:val="12"/>
        </w:rPr>
        <w:t xml:space="preserve"> (Ayim, 1994: 87). The test of informational validity is socially determined, not by an appeal to an a priori truth but by a consensus that emerges from collaborative inquiry. It operates according to an epistemological order outside of those that we inherit from liberal and Enlightenment traditions. </w:t>
      </w:r>
      <w:r w:rsidRPr="00E3601D">
        <w:rPr>
          <w:u w:val="single"/>
        </w:rPr>
        <w:t xml:space="preserve">Gossip refuses to adhere to, or to be curtailed by, the conventions of discipline or the demands of formal discourse, instead promoting an informal and collective mode of knowledge production. As a mode of inquiry it is speculative and imaginative, and yet the fear of gossip is that it contains and will reveal truths that might otherwise go unacknowledged. Taken in this way, we can think of gossip as producing a type of under- or counterhistory. </w:t>
      </w:r>
    </w:p>
    <w:p w14:paraId="1D57274E" w14:textId="77777777" w:rsidR="00E3601D" w:rsidRPr="00E3601D" w:rsidRDefault="00E3601D" w:rsidP="00E3601D">
      <w:pPr>
        <w:keepNext/>
        <w:keepLines/>
        <w:pageBreakBefore/>
        <w:spacing w:before="40" w:after="0"/>
        <w:jc w:val="center"/>
        <w:outlineLvl w:val="2"/>
        <w:rPr>
          <w:rFonts w:eastAsiaTheme="majorEastAsia" w:cstheme="majorBidi"/>
          <w:b/>
          <w:sz w:val="32"/>
          <w:u w:val="single"/>
        </w:rPr>
      </w:pPr>
      <w:r w:rsidRPr="00E3601D">
        <w:rPr>
          <w:rFonts w:eastAsiaTheme="majorEastAsia" w:cstheme="majorBidi"/>
          <w:b/>
          <w:sz w:val="32"/>
          <w:u w:val="single"/>
        </w:rPr>
        <w:lastRenderedPageBreak/>
        <w:t>2NC – Solves Antiblackness R/C</w:t>
      </w:r>
    </w:p>
    <w:p w14:paraId="338BAB83" w14:textId="77777777" w:rsidR="00E3601D" w:rsidRPr="00E3601D" w:rsidRDefault="00E3601D" w:rsidP="00E3601D">
      <w:pPr>
        <w:keepNext/>
        <w:keepLines/>
        <w:spacing w:before="40" w:after="0"/>
        <w:outlineLvl w:val="3"/>
        <w:rPr>
          <w:rFonts w:eastAsiaTheme="majorEastAsia" w:cstheme="majorBidi"/>
          <w:b/>
          <w:iCs/>
          <w:sz w:val="26"/>
        </w:rPr>
      </w:pPr>
      <w:r w:rsidRPr="00E3601D">
        <w:rPr>
          <w:rFonts w:eastAsiaTheme="majorEastAsia" w:cstheme="majorBidi"/>
          <w:b/>
          <w:iCs/>
          <w:sz w:val="26"/>
        </w:rPr>
        <w:t xml:space="preserve">Fugitive listening and gossip creates the grounds to fight against white supremacy and racial capitalism </w:t>
      </w:r>
    </w:p>
    <w:p w14:paraId="103F81B5" w14:textId="77777777" w:rsidR="00E3601D" w:rsidRPr="00E3601D" w:rsidRDefault="00E3601D" w:rsidP="00E3601D">
      <w:r w:rsidRPr="00E3601D">
        <w:t xml:space="preserve">Andrew Navin </w:t>
      </w:r>
      <w:r w:rsidRPr="00E3601D">
        <w:rPr>
          <w:b/>
          <w:bCs/>
          <w:sz w:val="26"/>
        </w:rPr>
        <w:t>Brooks</w:t>
      </w:r>
      <w:r w:rsidRPr="00E3601D">
        <w:t>, 20</w:t>
      </w:r>
      <w:r w:rsidRPr="00E3601D">
        <w:rPr>
          <w:b/>
          <w:bCs/>
          <w:sz w:val="26"/>
        </w:rPr>
        <w:t>20</w:t>
      </w:r>
      <w:r w:rsidRPr="00E3601D">
        <w:t xml:space="preserve"> (“Fugitive Listening: Sounds from the Undercommons”, &lt;&lt;Lecturer in Media Cultures in the School of Arts and Media @ University of New South Wales&gt;&gt;, p10-17)//pk</w:t>
      </w:r>
    </w:p>
    <w:p w14:paraId="6F5FAA4F" w14:textId="77777777" w:rsidR="00E3601D" w:rsidRPr="00E3601D" w:rsidRDefault="00E3601D" w:rsidP="00E3601D">
      <w:pPr>
        <w:rPr>
          <w:u w:val="single"/>
        </w:rPr>
      </w:pPr>
      <w:r w:rsidRPr="00E3601D">
        <w:rPr>
          <w:sz w:val="12"/>
        </w:rPr>
        <w:t xml:space="preserve">Describing, alternately, an informal and improvisatory set of practices and activities – or perhaps a disposition counter to the one articulated by policy – planning and study gesture towards modes of intellectuality and communality that exist outside the logics of categorical distinction. </w:t>
      </w:r>
      <w:r w:rsidRPr="00E3601D">
        <w:rPr>
          <w:u w:val="single"/>
        </w:rPr>
        <w:t xml:space="preserve">Such modalities of social life emerge from a general antagonism, which cannot ‘be tamed either by the feudal authority or social violence that is capitalism, much less by policy initiatives like agnostic dialogues or alternative public spheres’ (Harney and Moten, 2013: 109). Gossip contains a general antagonism towards formal discourse or policy – it moves information that is counter to or in excess of the officially sanctioned and generates transversal lines of communication that cut the linear movement of discourse via policy. We can locate something akin to a gossip network in certain mediated environments that allow for participatory interaction, such as in the use of Twitter in the lead-up to, and duration of, the 2015 Baltimore riots that occurred in the wake of Freddie Gray’s murder at the hands of police. </w:t>
      </w:r>
      <w:r w:rsidRPr="00E3601D">
        <w:rPr>
          <w:sz w:val="12"/>
        </w:rPr>
        <w:t xml:space="preserve">This networked discourse is captured in a chapbook produced by the collective Research and Destroy New York City, titled The 2015 Baltimore Uprising: A Teen Epistolary, which forms an archive of the online activity of a sub-community of Black Twitter – Baltimore teenagers. Looking at this archive, it strikes me that </w:t>
      </w:r>
      <w:r w:rsidRPr="00E3601D">
        <w:rPr>
          <w:u w:val="single"/>
        </w:rPr>
        <w:t>the production and circulation of information on Twitter can function like a gossip network, working to produce counterpublics that have the potential to disseminate ‘news’ outside, or in excess of, the official channels</w:t>
      </w:r>
      <w:r w:rsidRPr="00E3601D">
        <w:rPr>
          <w:sz w:val="12"/>
        </w:rPr>
        <w:t xml:space="preserve"> (news media, statements from police and politicians). Of course, this is not to claim that Twitter is a radical political platform. On the contrary, it emerges from the corporatization of networks that configures the social as a mass of discrete individuals, a phenomenon that has given rise to the univocal blustering that is a hallmark of Donald Trump’s online presence, for example. Rather than ascribing an inherent radicalism or conservatism to the platform, we can understand Twitter as belonging to a diagram of contemporary power that is inflected by different kinds of subjectivations. 18 Theory, Culture &amp; Society 0(0) </w:t>
      </w:r>
      <w:r w:rsidRPr="00E3601D">
        <w:rPr>
          <w:u w:val="single"/>
        </w:rPr>
        <w:t>Against the violence of white supremacy, this collection of tweets indexes a collective voice that announces the existence of other possibilities, of forms of life that exceed the terms given by the modern subject. This gossip network is a chorus that is full of noise that: freights sensitive information across the break; indexes a fugitive public animated by an improvisational imperative; and documents Black performances that are mediated by a complex interplay between technocultural processes and structures</w:t>
      </w:r>
      <w:r w:rsidRPr="00E3601D">
        <w:rPr>
          <w:sz w:val="12"/>
        </w:rPr>
        <w:t xml:space="preserve"> (bodies, software platforms, algorithms, digital networks, data flows, affects). It is a set of operations that move, following Moten’s formulation, according to ‘the reality of escape in and the possibility of escape from’ (2008: 1745). Thinking back through the logics of race and racialization, I </w:t>
      </w:r>
      <w:r w:rsidRPr="00E3601D">
        <w:rPr>
          <w:u w:val="single"/>
        </w:rPr>
        <w:t>want to suggest that we might understand those voices that engage in fugitive modes of speech such as gossip via Denise Ferreira da Silva’s notion of Black Feminist Poethics, which she describes as ‘a moment of radical praxis [that] acknowledges the creative capacity Blackness indexes, reclaims expropriated total value, and demands for nothing less than decolonization’ (2014: 85).</w:t>
      </w:r>
      <w:r w:rsidRPr="00E3601D">
        <w:rPr>
          <w:sz w:val="12"/>
        </w:rPr>
        <w:t xml:space="preserve"> Ferreira da Silva (2014: 86) proposes that we read and listen in order ‘to un-organize, un-form, un-think the world’, such that we might interrupt ‘the dominant fantasies of a kind of knowing that can only determine itself [...] with iron hinges of universal reason’. Attending to those voices that belong to the order of the flesh might constitute a first step toward a process of un-organizing, unforming, and un-thinking the world. In other words, we must listen to such voices not out of some desire to incorporate them into liberal conceptions of the public sphere, but rather to radically transform our very conception of the public sphere. </w:t>
      </w:r>
      <w:r w:rsidRPr="00E3601D">
        <w:rPr>
          <w:u w:val="single"/>
        </w:rPr>
        <w:t>Developing a listening practice attuned to these fugitive voices might be the first step toward a form of sociality that exists outside the epistemic violence of liberalism.</w:t>
      </w:r>
    </w:p>
    <w:p w14:paraId="44158352" w14:textId="77777777" w:rsidR="00E3601D" w:rsidRPr="00E3601D" w:rsidRDefault="00E3601D" w:rsidP="00E3601D"/>
    <w:p w14:paraId="085BCCEA" w14:textId="04080B30" w:rsidR="00E3601D" w:rsidRDefault="00E3601D" w:rsidP="00E3601D">
      <w:pPr>
        <w:keepNext/>
        <w:keepLines/>
        <w:pageBreakBefore/>
        <w:spacing w:before="40" w:after="0"/>
        <w:jc w:val="center"/>
        <w:outlineLvl w:val="1"/>
        <w:rPr>
          <w:rFonts w:eastAsiaTheme="majorEastAsia" w:cstheme="majorBidi"/>
          <w:b/>
          <w:sz w:val="44"/>
          <w:szCs w:val="26"/>
          <w:u w:val="double"/>
        </w:rPr>
      </w:pPr>
      <w:r w:rsidRPr="00E3601D">
        <w:rPr>
          <w:rFonts w:eastAsiaTheme="majorEastAsia" w:cstheme="majorBidi"/>
          <w:b/>
          <w:sz w:val="44"/>
          <w:szCs w:val="26"/>
          <w:u w:val="double"/>
        </w:rPr>
        <w:lastRenderedPageBreak/>
        <w:t xml:space="preserve">Party Based Alternatives </w:t>
      </w:r>
    </w:p>
    <w:p w14:paraId="35F34B32" w14:textId="4A8F8FE1" w:rsidR="00E3601D" w:rsidRDefault="00F57814" w:rsidP="00E3601D">
      <w:pPr>
        <w:keepNext/>
        <w:keepLines/>
        <w:pageBreakBefore/>
        <w:spacing w:before="40" w:after="0"/>
        <w:jc w:val="center"/>
        <w:outlineLvl w:val="2"/>
        <w:rPr>
          <w:rFonts w:eastAsia="Times New Roman" w:cs="Times New Roman"/>
          <w:b/>
          <w:sz w:val="32"/>
          <w:u w:val="single"/>
        </w:rPr>
      </w:pPr>
      <w:r>
        <w:rPr>
          <w:rFonts w:eastAsia="Times New Roman" w:cs="Times New Roman"/>
          <w:b/>
          <w:sz w:val="32"/>
          <w:u w:val="single"/>
        </w:rPr>
        <w:lastRenderedPageBreak/>
        <w:t xml:space="preserve">Red Innovation </w:t>
      </w:r>
    </w:p>
    <w:p w14:paraId="2168BCFE" w14:textId="77777777" w:rsidR="00E3601D" w:rsidRPr="00E3601D" w:rsidRDefault="00E3601D" w:rsidP="00E3601D">
      <w:pPr>
        <w:keepNext/>
        <w:keepLines/>
        <w:spacing w:before="40" w:after="0"/>
        <w:outlineLvl w:val="3"/>
        <w:rPr>
          <w:rFonts w:eastAsia="Times New Roman" w:cs="Times New Roman"/>
          <w:b/>
          <w:iCs/>
          <w:u w:val="single"/>
        </w:rPr>
      </w:pPr>
      <w:r w:rsidRPr="00E3601D">
        <w:rPr>
          <w:rFonts w:eastAsia="Times New Roman" w:cs="Times New Roman"/>
          <w:b/>
          <w:iCs/>
          <w:u w:val="single"/>
        </w:rPr>
        <w:t xml:space="preserve">Industrial planning bad – empirically prefer red innovation </w:t>
      </w:r>
    </w:p>
    <w:p w14:paraId="4A2713F2" w14:textId="77777777" w:rsidR="00E3601D" w:rsidRPr="00E3601D" w:rsidRDefault="00E3601D" w:rsidP="00E3601D">
      <w:pPr>
        <w:rPr>
          <w:rFonts w:eastAsia="Calibri" w:cs="Times New Roman"/>
        </w:rPr>
      </w:pPr>
      <w:r w:rsidRPr="00E3601D">
        <w:rPr>
          <w:rFonts w:eastAsia="Calibri" w:cs="Times New Roman"/>
        </w:rPr>
        <w:t xml:space="preserve">Sahlizi 12 (Cosma, Cosma Rohilla Shalizi is an associate professor in the Department of Statistics at Carnegie Mellon University in Pittsburgh with an Erdős number of 3, “In Soviet Union, Optimization Problem Solves You”, </w:t>
      </w:r>
      <w:hyperlink r:id="rId10" w:history="1">
        <w:r w:rsidRPr="00E3601D">
          <w:rPr>
            <w:rFonts w:eastAsia="Calibri" w:cs="Times New Roman"/>
          </w:rPr>
          <w:t>https://crookedtimber.org/2012/05/30/in-soviet-union-optimization-problem-solves-you/</w:t>
        </w:r>
      </w:hyperlink>
      <w:r w:rsidRPr="00E3601D">
        <w:rPr>
          <w:rFonts w:eastAsia="Calibri" w:cs="Times New Roman"/>
        </w:rPr>
        <w:t xml:space="preserve">) </w:t>
      </w:r>
    </w:p>
    <w:p w14:paraId="5835032E" w14:textId="77777777" w:rsidR="00E3601D" w:rsidRPr="00E3601D" w:rsidRDefault="00E3601D" w:rsidP="00E3601D">
      <w:pPr>
        <w:rPr>
          <w:rFonts w:eastAsia="Calibri" w:cs="Times New Roman"/>
        </w:rPr>
      </w:pPr>
      <w:r w:rsidRPr="00E3601D">
        <w:rPr>
          <w:rFonts w:eastAsia="Calibri" w:cs="Times New Roman"/>
        </w:rPr>
        <w:t xml:space="preserve">“The Basic Problem of Industrial Planning” Let’s think about what would have to have gone in to planning in the manner of Kantorovich. I. We need a quantity to maximize. This objective function has to be a function of the quantities of all the different goods (and services) produced by our economic system. Here “objective” is used in the sense of “goal”, not in the sense of “factual”. In Kantorovich’s world, the objective function is linear, just a weighted sum of the output levels. Those weights tell us about trade-offs: we will accept getting one less bed-sheet (queen-size, cotton, light blue, thin, fine-weave) if it lets us make so many more diapers (cloth, unbleached, re-usable), or this many more lab coats (men’s, size XL, non-flame-retardant),or for that matter such-and-such an extra quantity of toothpaste. In other words, </w:t>
      </w:r>
      <w:r w:rsidRPr="00E3601D">
        <w:rPr>
          <w:rFonts w:eastAsia="Calibri" w:cs="Times New Roman"/>
          <w:u w:val="single"/>
        </w:rPr>
        <w:t xml:space="preserve">we need to begin our planning exercise with relative weights. If you don’t want to call these “values” or “prices”, I won’t insist, but the planning exercise has to begin with them, because they’re what the function being optimized is built from. </w:t>
      </w:r>
      <w:r w:rsidRPr="00E3601D">
        <w:rPr>
          <w:rFonts w:eastAsia="Calibri" w:cs="Times New Roman"/>
        </w:rPr>
        <w:t xml:space="preserve">It’s worth remarking that in Best Use of Economic Resources, Kantorovich side-stepped this problem by a device which has “all the advantages of theft over honest toil”. Namely, he posed only the problem of maximizing the production of a “given assortment” of goods — the planners have fixed on a ratio of sheets to diapers (and everything else) to be produced, and want the most that can be coaxed out of the inputs while keeping those ratios. This doesn’t really remove the difficulty: either the planners have to decide on relative values, or they have to decide on the ratios in the “given assortment”. Equivalently, </w:t>
      </w:r>
      <w:r w:rsidRPr="00E3601D">
        <w:rPr>
          <w:rFonts w:eastAsia="Calibri" w:cs="Times New Roman"/>
          <w:u w:val="single"/>
        </w:rPr>
        <w:t>the planners could fix the desired output, and try to minimize the resources required</w:t>
      </w:r>
      <w:r w:rsidRPr="00E3601D">
        <w:rPr>
          <w:rFonts w:eastAsia="Calibri" w:cs="Times New Roman"/>
        </w:rPr>
        <w:t xml:space="preserve">. Then, again, they must fix relative weights for resources (cotton fiber, blue dye #1, blue dye #2, bleach, water [potable],water [distilled], time on machine #1, time on machine #2, labor time [unskilled], labor time [skilled, sewing], electric power…). In some contexts these might be physically comparable units. (The first linear programming problem I was ever posed was to work out a diet which will give astronauts all the nutrients they need from a minimum mass of food.) In a market system these would be relative prices of factors of production. Maintaining a “given assortment” (fixed proportions) of resources used seems even less reasonable than maintaining a “given assortment” of outputs, but I suppose we could do it. For now (I’ll come back to this), assume the objective function is given somehow, and is not to be argued with. IIA. </w:t>
      </w:r>
      <w:r w:rsidRPr="00E3601D">
        <w:rPr>
          <w:rFonts w:eastAsia="Calibri" w:cs="Times New Roman"/>
          <w:u w:val="single"/>
        </w:rPr>
        <w:t>We need complete and accurate knowledge of all the physical constraints on the economy, the resources available to</w:t>
      </w:r>
      <w:r w:rsidRPr="00E3601D">
        <w:rPr>
          <w:rFonts w:eastAsia="Calibri" w:cs="Times New Roman"/>
        </w:rPr>
        <w:t xml:space="preserve"> it. IIB. </w:t>
      </w:r>
      <w:r w:rsidRPr="00E3601D">
        <w:rPr>
          <w:rFonts w:eastAsia="Calibri" w:cs="Times New Roman"/>
          <w:u w:val="single"/>
        </w:rPr>
        <w:t xml:space="preserve">We need complete and accurate knowledge of the productive capacities of the economy, the ways in which it can convert inputs to outputs. </w:t>
      </w:r>
      <w:r w:rsidRPr="00E3601D">
        <w:rPr>
          <w:rFonts w:eastAsia="Calibri" w:cs="Times New Roman"/>
        </w:rPr>
        <w:t xml:space="preserve">(IIA) and (IIB) </w:t>
      </w:r>
      <w:r w:rsidRPr="00E3601D">
        <w:rPr>
          <w:rFonts w:eastAsia="Calibri" w:cs="Times New Roman"/>
          <w:u w:val="single"/>
        </w:rPr>
        <w:t>require us to disaggregate all the goods (and services) of the economy to the point where everything inside each category is substitutable. Moreover, if different parts of our physical or organizational “plant” have different technical capacities, that needs to be taken into account, or the results can be decidedly sub-optimal.</w:t>
      </w:r>
      <w:r w:rsidRPr="00E3601D">
        <w:rPr>
          <w:rFonts w:eastAsia="Calibri" w:cs="Times New Roman"/>
        </w:rPr>
        <w:t xml:space="preserve"> (Kantorovich actually emphasizes this need to disaggregate in Best Use, by way of scoring points against </w:t>
      </w:r>
      <w:hyperlink r:id="rId11" w:history="1">
        <w:r w:rsidRPr="00E3601D">
          <w:rPr>
            <w:rFonts w:eastAsia="Calibri" w:cs="Times New Roman"/>
          </w:rPr>
          <w:t>Leontief</w:t>
        </w:r>
      </w:hyperlink>
      <w:r w:rsidRPr="00E3601D">
        <w:rPr>
          <w:rFonts w:eastAsia="Calibri" w:cs="Times New Roman"/>
        </w:rPr>
        <w:t xml:space="preserve">. The numbers in the latter’s input-output matrices, Kantorovich says, are aggregated over huge swathes of the economy, and so far too crude to be actually useful for planning.) This is, to belabor the obvious, a huge amount of information to gather. (It’s worth remarking at this point that “inputs” and “constraints” can be understood very broadly. For instance, there is nothing in the formalism which keeps it from including constraints on how </w:t>
      </w:r>
      <w:r w:rsidRPr="00E3601D">
        <w:rPr>
          <w:rFonts w:eastAsia="Calibri" w:cs="Times New Roman"/>
        </w:rPr>
        <w:lastRenderedPageBreak/>
        <w:t xml:space="preserve">much the production process is allowed to pollute the environment. The shadow prices enforcing those constraints would indicate how much production could be increased if marginally more pollution were allowed. This wasn’t, so far as I know, a concern of the Soviet economists, but it’s the logic behind cap-and-trade institutions for controlling pollution.) Subsequent work in optimization theory lets us get away, a bit, from requiring complete and perfectly accurate knowledge in stage (II). If our knowledge is distorted by merely unbiased statistical error, we could settle for stochastic optimization, which runs some risk of being badly wrong (if the noise is large), but at least does well on average. We still need this unbiased knowledge about everything, however, and aggregation is still a recipe for distortions. More serious is the problem that people will straight-up lie to the planners about resources and technical capacities, for reasons which Spufford dramatizes nicely. There is no good mathematical way of dealing with this. III. For Kantorovich, the objective function from (I) and the constraints and production technology from (II) must be linear. Nonlinear optimization is possible, and I will come back to it, but it rarely makes things easier. IV. </w:t>
      </w:r>
      <w:r w:rsidRPr="00E3601D">
        <w:rPr>
          <w:rFonts w:eastAsia="Calibri" w:cs="Times New Roman"/>
          <w:u w:val="single"/>
        </w:rPr>
        <w:t xml:space="preserve">Computing time must be not just too cheap to meter, but genuinely immense. </w:t>
      </w:r>
      <w:r w:rsidRPr="00E3601D">
        <w:rPr>
          <w:rFonts w:eastAsia="Calibri" w:cs="Times New Roman"/>
        </w:rPr>
        <w:t xml:space="preserve">It is this point which I want to elaborate on, because it is a mathematical rather than a practical difficulty. “Numerical Methods for the Solution of Problems of Optimal Planning” It was no accident that mathematical optimization went hand-in-hand with automated computing. There’s little point to reasoning abstractly about optima if you can’t actually find them, and finding an optimum is a computational task. We pose a problem (find the plan which maximizes this objective function subject to these constraints), and want not just a solution, but a method which will continue to deliver solutions even as the problem posed is varied. We need an algorithm. Computer science, which is not really so much a science as a branch of mathematical engineering, studies questions like this. A huge and profoundly important division of computer science, the theory of computational complexity, concerns itself with understanding what resources algorithms require to work. Those resources may take many forms: memory to store intermediate results, samples for statistical problems, communication between cooperative problem-solvers. The most basic resource is time, measured not in seconds but in operations of the computer. This is something Spufford dances around, in II.2: “Here’s the power of the machine: that having broken arithmetic down into tiny idiot steps, it can then execute those steps at inhuman speed, forever.” But how many steps? If it needs enough steps, then even inhuman speed is useless for human purposes… The way computational complexity theory works is that it establishes some reasonable measure of the size of an instance of a problem, and then asks how much time is absolutely required to produce a solution. There can be several aspects of “size”; there are three natural ones for linear programming problems. One is the number of variables being optimized over, say n . The second is the number of constraints on the optimization, say m . The third is the amount of approximation we are willing to tolerate in a solution — we demand that it come within h of the optimum, and that if any constraints are violated it is also by no more than h . Presumably optimizing many variables ( n &gt;&gt; 1), subject to many constraints ( m &gt;&gt; 1 ), to a high degree of approximation ( h ~ 0), is going to take more time than optimizing a few variables ( n ~1), with a handful of constraints ( m ~ 1 ), and accepting a lot of slop ( h ~ 1). How much, exactly? The fastest known algorithms for solving linear programming problems are what are called “interior point” methods. These are extremely ingenious pieces of engineering, useful not just for linear programming but a wider class of problems called “convex programming”. Since the 1980s they have </w:t>
      </w:r>
      <w:hyperlink r:id="rId12" w:history="1">
        <w:r w:rsidRPr="00E3601D">
          <w:rPr>
            <w:rFonts w:eastAsia="Calibri" w:cs="Times New Roman"/>
          </w:rPr>
          <w:t>revolutionized</w:t>
        </w:r>
      </w:hyperlink>
      <w:r w:rsidRPr="00E3601D">
        <w:rPr>
          <w:rFonts w:eastAsia="Calibri" w:cs="Times New Roman"/>
        </w:rPr>
        <w:t xml:space="preserve"> numerical optimization, and are, not so coincidentally, among the intellectual children of Kantorovich (and Dantzig). The best guarantees about the number of “idiot steps” (arithmetic operations) they need to solve a linear programming problem with such algorithms is that it’s proportional to (m+n)3/2 n2log(1/h) (I am </w:t>
      </w:r>
      <w:r w:rsidRPr="00E3601D">
        <w:rPr>
          <w:rFonts w:eastAsia="Calibri" w:cs="Times New Roman"/>
        </w:rPr>
        <w:lastRenderedPageBreak/>
        <w:t>simplifying just a bit; see sec. 4.6.1 of Ben-Tal and Nemirovski’s Lectures on Modern Convex Optimization [</w:t>
      </w:r>
      <w:hyperlink r:id="rId13" w:history="1">
        <w:r w:rsidRPr="00E3601D">
          <w:rPr>
            <w:rFonts w:eastAsia="Calibri" w:cs="Times New Roman"/>
          </w:rPr>
          <w:t>PDF</w:t>
        </w:r>
      </w:hyperlink>
      <w:r w:rsidRPr="00E3601D">
        <w:rPr>
          <w:rFonts w:eastAsia="Calibri" w:cs="Times New Roman"/>
        </w:rPr>
        <w:t>].) Truly intractable optimization problems — of which there are many — are ones where the number of steps needed grow exponentially</w:t>
      </w:r>
      <w:bookmarkStart w:id="1" w:name="np-back"/>
      <w:r w:rsidRPr="00E3601D">
        <w:rPr>
          <w:rFonts w:eastAsia="Calibri" w:cs="Times New Roman"/>
        </w:rPr>
        <w:fldChar w:fldCharType="begin"/>
      </w:r>
      <w:r w:rsidRPr="00E3601D">
        <w:rPr>
          <w:rFonts w:eastAsia="Calibri" w:cs="Times New Roman"/>
        </w:rPr>
        <w:instrText xml:space="preserve"> HYPERLINK "https://crookedtimber.org/2012/05/30/in-soviet-union-optimization-problem-solves-you/" \l "np" </w:instrText>
      </w:r>
      <w:r w:rsidRPr="00E3601D">
        <w:rPr>
          <w:rFonts w:eastAsia="Calibri" w:cs="Times New Roman"/>
        </w:rPr>
        <w:fldChar w:fldCharType="separate"/>
      </w:r>
      <w:r w:rsidRPr="00E3601D">
        <w:rPr>
          <w:rFonts w:eastAsia="Calibri" w:cs="Times New Roman"/>
        </w:rPr>
        <w:t>2</w:t>
      </w:r>
      <w:r w:rsidRPr="00E3601D">
        <w:rPr>
          <w:rFonts w:eastAsia="Calibri" w:cs="Times New Roman"/>
        </w:rPr>
        <w:fldChar w:fldCharType="end"/>
      </w:r>
      <w:bookmarkEnd w:id="1"/>
      <w:r w:rsidRPr="00E3601D">
        <w:rPr>
          <w:rFonts w:eastAsia="Calibri" w:cs="Times New Roman"/>
        </w:rPr>
        <w:t xml:space="preserve">. If linear programming was in this “complexity class”, it would be truly dire news, but it’s not. The complexity of the calculation grows only polynomially with n , so it falls in the class theorists are accustomed to regarding as “tractable”. But the complexity still grows super-linearly, like n3.5. Where does this leave us? A good modern commercial linear programming package can handle a problem with 12 or 13 million variables in a few minutes on a desktop machine. Let’s be generous and push this down to 1 second. (Or let’s hope that Moore’s Law rule-of-thumb has six or eight iterations left,and wait a decade.) To handle a problem with 12 or 13 billion variables then would take about 30 billion seconds, or roughly a thousand years. Naturally, I have a reason for mentioning 12 million variables: </w:t>
      </w:r>
      <w:r w:rsidRPr="00E3601D">
        <w:rPr>
          <w:rFonts w:eastAsia="Calibri" w:cs="Times New Roman"/>
          <w:u w:val="single"/>
        </w:rPr>
        <w:t>In the USSR at this time</w:t>
      </w:r>
      <w:r w:rsidRPr="00E3601D">
        <w:rPr>
          <w:rFonts w:eastAsia="Calibri" w:cs="Times New Roman"/>
        </w:rPr>
        <w:t xml:space="preserve"> [1983] </w:t>
      </w:r>
      <w:r w:rsidRPr="00E3601D">
        <w:rPr>
          <w:rFonts w:eastAsia="Calibri" w:cs="Times New Roman"/>
          <w:u w:val="single"/>
        </w:rPr>
        <w:t xml:space="preserve">there are 12 million identifiably different products (disaggregated down to specific types of ball-bearings, designs of cloth, size of brown shoes, and so on). There are close to 50,000 industrial establishments, plus, of course, thousands of construction enterprises, transport undertakings, collective and state forms, wholesaling organs and retail outlets. </w:t>
      </w:r>
      <w:r w:rsidRPr="00E3601D">
        <w:rPr>
          <w:rFonts w:eastAsia="Calibri" w:cs="Times New Roman"/>
        </w:rPr>
        <w:t xml:space="preserve">— Alec Nove, The Economics of Feasible Socialism (p. 36 of the revised [1991] edition; Nove’s italics) This 12 million figure will conceal variations in quality; and it is not clear to me, even after tracking down Nove’s sources, whether it included the provision of services, which are a necessary part of any economy. Let’s say it’s just twelve million. </w:t>
      </w:r>
      <w:r w:rsidRPr="00E3601D">
        <w:rPr>
          <w:rFonts w:eastAsia="Calibri" w:cs="Times New Roman"/>
          <w:u w:val="single"/>
        </w:rPr>
        <w:t>Even if the USSR could never have invented a modern computer running a good LP solver, if someone had given it one, couldn’t Gosplan have done its work in a matter of minutes? Maybe an hour, to look at some alternative plans?</w:t>
      </w:r>
      <w:r w:rsidRPr="00E3601D">
        <w:rPr>
          <w:rFonts w:eastAsia="Calibri" w:cs="Times New Roman"/>
        </w:rPr>
        <w:t xml:space="preserve"> No. The difficulty is that there aren’t merely 12 million variables to optimize over, but rather many more. We need to distinguish between a “coat, winter, men’s, part-silk lining, wool worsted tricot, clothgroup 29–32” in Smolensk from one in Moscow. If we don’t “index” physical goods by location this way, our plan won’t account for the need for transport properly, and things simply won’t be where they’re needed; Kantorovich said as much under the heading of “the problem of a production complex”. (Goods which can spoil, or are needed at particular occasions and neither earlier nor later, should also be indexed by time; Kantorovich’s “dynamic problem”) A thousand locations would be very conservative, but even that factor would get us into the regime where it would take us a thousand years to work through a single plan. With 12 million kinds of goods and only a thousand locations, to have the plan ready in less than a year would need computers a thousand times faster. This is not altogether unanticipated by Red Plenty: A beautiful paper at the end of last year had skewered Academician Glushkov’s hypercentralized rival scheme for an all-seeing, all-knowing computer which would rule the physical economy directly, with no need for money. The author had simply calculated how long it would take the best machine presently available to execute the needful program, if the Soviet economy were taken tobe a system of equations with fifty million variables and five million constraints. Round about a hundred million years, was the answer. Beautiful.So the only game in town, now, was their own civilised, decentralized idea for optimal pricing, in which shadow prices calculated from opportunity costs would harmonise the plan without anyone needing to possess impossibly complete information. [V.2] This alternative vision, the one which Spufford depicts those around Kantorovich as pushing, was to find the shadow prices needed to optimize, fix the monetary prices to track the shadow prices, and then let individuals or firms buy and sell as they wish, so long as they are within their budgets and adhere to those prices. The planners needn’t govern men, nor even administer things, but only set prices. Does this, however, actually set the planners a more tractable, a less computationally-complex, problem? So far as our current knowledge goes, no. Computing optimal prices turns out to have the same complexity as computing the optimal </w:t>
      </w:r>
      <w:r w:rsidRPr="00E3601D">
        <w:rPr>
          <w:rFonts w:eastAsia="Calibri" w:cs="Times New Roman"/>
        </w:rPr>
        <w:lastRenderedPageBreak/>
        <w:t xml:space="preserve">plan itself </w:t>
      </w:r>
      <w:bookmarkStart w:id="2" w:name="equilibrium-back"/>
      <w:r w:rsidRPr="00E3601D">
        <w:rPr>
          <w:rFonts w:eastAsia="Calibri" w:cs="Times New Roman"/>
        </w:rPr>
        <w:fldChar w:fldCharType="begin"/>
      </w:r>
      <w:r w:rsidRPr="00E3601D">
        <w:rPr>
          <w:rFonts w:eastAsia="Calibri" w:cs="Times New Roman"/>
        </w:rPr>
        <w:instrText xml:space="preserve"> HYPERLINK "https://crookedtimber.org/2012/05/30/in-soviet-union-optimization-problem-solves-you/" \l "equilibrium" </w:instrText>
      </w:r>
      <w:r w:rsidRPr="00E3601D">
        <w:rPr>
          <w:rFonts w:eastAsia="Calibri" w:cs="Times New Roman"/>
        </w:rPr>
        <w:fldChar w:fldCharType="separate"/>
      </w:r>
      <w:r w:rsidRPr="00E3601D">
        <w:rPr>
          <w:rFonts w:eastAsia="Calibri" w:cs="Times New Roman"/>
        </w:rPr>
        <w:t>3</w:t>
      </w:r>
      <w:r w:rsidRPr="00E3601D">
        <w:rPr>
          <w:rFonts w:eastAsia="Calibri" w:cs="Times New Roman"/>
        </w:rPr>
        <w:fldChar w:fldCharType="end"/>
      </w:r>
      <w:bookmarkEnd w:id="2"/>
      <w:r w:rsidRPr="00E3601D">
        <w:rPr>
          <w:rFonts w:eastAsia="Calibri" w:cs="Times New Roman"/>
        </w:rPr>
        <w:t xml:space="preserve">. It is(so far as I know) conceivable that there is some short-cut to computing prices alone, but we have no tractable way of doing that yet. Anyone who wants to advocate this needs to show that it is possible, not just hope piously. How then might we escape? It will not do to say that it’s enough for the planners to approximate the optimal plan, with some dark asides about the imperfections of actually-existing capitalism thrown into the mix. The computational complexity formula I quoted above already allows for only needing to come close to the optimum. Worse, the complexity depends only very slowly, logarithmically, on the approximation to the optimum, so accepting a bit more slop buys us only a very slight savings in computation time. (The optimistic spin is that if we can do the calculations at all, we can come quite close to the optimum.) This route is blocked. Another route would use the idea that the formula I’ve quoted is only an upper bound, the time required to solve an arbitrary linear programming problem. The problems set by economic planning might, however, have some special structure which could be exploited to find solutions faster. What might that structure be? The most plausible candidate is to look for problems which are “separable”, where the constraints create very few connections among the variables. If we could divide the variables into two sets which had nothing at all to do with each other, then we could solve each sub-problem separately, at tremendous savings in time. The supra-linear, n3.5 scaling would apply only within each sub-problem. We could get the optimal prices (or optimal plans) just by concatenating the solutions to sub-problems, with no extra work on our part. </w:t>
      </w:r>
      <w:r w:rsidRPr="00E3601D">
        <w:rPr>
          <w:rFonts w:eastAsia="Calibri" w:cs="Times New Roman"/>
          <w:u w:val="single"/>
        </w:rPr>
        <w:t>Unfortunately, as Lenin is supposed to have said, “everything is connected to everything else”. If nothing else, labor is both required for all production, and is in finite supply, creating coupling between all spheres of the economy. (</w:t>
      </w:r>
      <w:hyperlink r:id="rId14" w:history="1">
        <w:r w:rsidRPr="00E3601D">
          <w:rPr>
            <w:rFonts w:eastAsia="Calibri" w:cs="Times New Roman"/>
            <w:u w:val="single"/>
          </w:rPr>
          <w:t>Labor is not actually extra special here</w:t>
        </w:r>
      </w:hyperlink>
      <w:r w:rsidRPr="00E3601D">
        <w:rPr>
          <w:rFonts w:eastAsia="Calibri" w:cs="Times New Roman"/>
          <w:u w:val="single"/>
        </w:rPr>
        <w:t>, but it is traditional</w:t>
      </w:r>
      <w:bookmarkStart w:id="3" w:name="labor-back"/>
      <w:r w:rsidRPr="00E3601D">
        <w:rPr>
          <w:rFonts w:eastAsia="Calibri" w:cs="Times New Roman"/>
          <w:u w:val="single"/>
        </w:rPr>
        <w:fldChar w:fldCharType="begin"/>
      </w:r>
      <w:r w:rsidRPr="00E3601D">
        <w:rPr>
          <w:rFonts w:eastAsia="Calibri" w:cs="Times New Roman"/>
          <w:u w:val="single"/>
        </w:rPr>
        <w:instrText xml:space="preserve"> HYPERLINK "https://crookedtimber.org/2012/05/30/in-soviet-union-optimization-problem-solves-you/" \l "labor" </w:instrText>
      </w:r>
      <w:r w:rsidRPr="00E3601D">
        <w:rPr>
          <w:rFonts w:eastAsia="Calibri" w:cs="Times New Roman"/>
          <w:u w:val="single"/>
        </w:rPr>
        <w:fldChar w:fldCharType="separate"/>
      </w:r>
      <w:r w:rsidRPr="00E3601D">
        <w:rPr>
          <w:rFonts w:eastAsia="Calibri" w:cs="Times New Roman"/>
          <w:u w:val="single"/>
        </w:rPr>
        <w:t>4</w:t>
      </w:r>
      <w:r w:rsidRPr="00E3601D">
        <w:rPr>
          <w:rFonts w:eastAsia="Calibri" w:cs="Times New Roman"/>
          <w:u w:val="single"/>
        </w:rPr>
        <w:fldChar w:fldCharType="end"/>
      </w:r>
      <w:bookmarkEnd w:id="3"/>
      <w:r w:rsidRPr="00E3601D">
        <w:rPr>
          <w:rFonts w:eastAsia="Calibri" w:cs="Times New Roman"/>
          <w:u w:val="single"/>
        </w:rPr>
        <w:t xml:space="preserve">.) A national economy simply does not break up into so many separate, non-communicating spheres which could be optimized independently. </w:t>
      </w:r>
      <w:r w:rsidRPr="00E3601D">
        <w:rPr>
          <w:rFonts w:eastAsia="Calibri" w:cs="Times New Roman"/>
          <w:sz w:val="6"/>
          <w:szCs w:val="6"/>
        </w:rPr>
        <w:t xml:space="preserve">So long as we are thinking like computer programmers, however, we might try a desperately crude hack, and just ignore all kinds of interdependencies between variables. If we did that, if we pretended that the over-all high-dimensional economic planning problem could be split into many separate low-dimensional problems, then we could speed things up immensely, by exploiting parallelism or distributed processing. An actually-existing algorithm, on actually-existing hardware, could solve each problem on its own, ignoring the effect on the others, in a reasonable amount of time. As computing power grows, the supra-linear complexity of each planning sub-problem becomes less of an issue, and so we could be less aggressive in ignoring couplings. At this point, each processor is something very much like a firm, with a scope dictated by information-processing power, and the mis-matches introduced by their ignoring each other in their own optimization is something very much like “the anarchy of the market”. I qualify with “very much like”, because there are probably lots of institutional forms these could take, some of which will not look much like actually existing capitalism. (At the very least the firm-ish entities could be publicly owned, by the </w:t>
      </w:r>
      <w:hyperlink r:id="rId15" w:history="1">
        <w:r w:rsidRPr="00E3601D">
          <w:rPr>
            <w:rFonts w:eastAsia="Calibri" w:cs="Times New Roman"/>
            <w:sz w:val="6"/>
            <w:szCs w:val="6"/>
          </w:rPr>
          <w:t>state</w:t>
        </w:r>
      </w:hyperlink>
      <w:r w:rsidRPr="00E3601D">
        <w:rPr>
          <w:rFonts w:eastAsia="Calibri" w:cs="Times New Roman"/>
          <w:sz w:val="6"/>
          <w:szCs w:val="6"/>
        </w:rPr>
        <w:t xml:space="preserve">, Roemeresque </w:t>
      </w:r>
      <w:hyperlink r:id="rId16" w:history="1">
        <w:r w:rsidRPr="00E3601D">
          <w:rPr>
            <w:rFonts w:eastAsia="Calibri" w:cs="Times New Roman"/>
            <w:sz w:val="6"/>
            <w:szCs w:val="6"/>
          </w:rPr>
          <w:t>stock-market socialism</w:t>
        </w:r>
      </w:hyperlink>
      <w:r w:rsidRPr="00E3601D">
        <w:rPr>
          <w:rFonts w:eastAsia="Calibri" w:cs="Times New Roman"/>
          <w:sz w:val="6"/>
          <w:szCs w:val="6"/>
        </w:rPr>
        <w:t xml:space="preserve">, </w:t>
      </w:r>
      <w:hyperlink r:id="rId17" w:history="1">
        <w:r w:rsidRPr="00E3601D">
          <w:rPr>
            <w:rFonts w:eastAsia="Calibri" w:cs="Times New Roman"/>
            <w:sz w:val="6"/>
            <w:szCs w:val="6"/>
          </w:rPr>
          <w:t>workers’</w:t>
        </w:r>
      </w:hyperlink>
      <w:hyperlink r:id="rId18" w:anchor="dahl" w:history="1">
        <w:r w:rsidRPr="00E3601D">
          <w:rPr>
            <w:rFonts w:eastAsia="Calibri" w:cs="Times New Roman"/>
            <w:sz w:val="6"/>
            <w:szCs w:val="6"/>
          </w:rPr>
          <w:t>cooperatives</w:t>
        </w:r>
      </w:hyperlink>
      <w:r w:rsidRPr="00E3601D">
        <w:rPr>
          <w:rFonts w:eastAsia="Calibri" w:cs="Times New Roman"/>
          <w:sz w:val="6"/>
          <w:szCs w:val="6"/>
        </w:rPr>
        <w:t xml:space="preserve">, or indeed other forms.) Forcing each processor to take some account of what the others are doing, through prices and quantities in markets, removes some of the grosser pathologies. (If you’re a physicist, you think of this as weak coupling; ifyou’re a computer programmer, it’s a restricted interface.) But it won’t, in general, provide enough of a communication channel to actually compute the prices swiftly — at least not if we want one set of prices, available to all. Rob Axtell, in </w:t>
      </w:r>
      <w:hyperlink r:id="rId19" w:history="1">
        <w:r w:rsidRPr="00E3601D">
          <w:rPr>
            <w:rFonts w:eastAsia="Calibri" w:cs="Times New Roman"/>
            <w:sz w:val="6"/>
            <w:szCs w:val="6"/>
          </w:rPr>
          <w:t>a really remarkable paper</w:t>
        </w:r>
      </w:hyperlink>
      <w:r w:rsidRPr="00E3601D">
        <w:rPr>
          <w:rFonts w:eastAsia="Calibri" w:cs="Times New Roman"/>
          <w:sz w:val="6"/>
          <w:szCs w:val="6"/>
        </w:rPr>
        <w:t xml:space="preserve">, shows that bilateral exchange can come within h of an equilibrium set of prices in a time proportional to n2log(1/h), which is much faster than any known centralized scheme. Now, we might hope that yet faster algorithms will be found, ones which would, say, push the complexity down from cubic in n to merely linear. There are </w:t>
      </w:r>
      <w:hyperlink r:id="rId20" w:history="1">
        <w:r w:rsidRPr="00E3601D">
          <w:rPr>
            <w:rFonts w:eastAsia="Calibri" w:cs="Times New Roman"/>
            <w:sz w:val="6"/>
            <w:szCs w:val="6"/>
          </w:rPr>
          <w:t>lower bounds on the complexity of optimization problems</w:t>
        </w:r>
      </w:hyperlink>
      <w:r w:rsidRPr="00E3601D">
        <w:rPr>
          <w:rFonts w:eastAsia="Calibri" w:cs="Times New Roman"/>
          <w:sz w:val="6"/>
          <w:szCs w:val="6"/>
        </w:rPr>
        <w:t xml:space="preserve"> which suggest we could never hope to push it below that. No such algorithms are known to exist, and we don’t have any good reason to think that they do. We also have no reason to think that alternative computing methods would lead to such a speed-up</w:t>
      </w:r>
      <w:bookmarkStart w:id="4" w:name="quantum-back"/>
      <w:r w:rsidRPr="00E3601D">
        <w:rPr>
          <w:rFonts w:eastAsia="Calibri" w:cs="Times New Roman"/>
          <w:sz w:val="6"/>
          <w:szCs w:val="6"/>
        </w:rPr>
        <w:fldChar w:fldCharType="begin"/>
      </w:r>
      <w:r w:rsidRPr="00E3601D">
        <w:rPr>
          <w:rFonts w:eastAsia="Calibri" w:cs="Times New Roman"/>
          <w:sz w:val="6"/>
          <w:szCs w:val="6"/>
        </w:rPr>
        <w:instrText xml:space="preserve"> HYPERLINK "https://crookedtimber.org/2012/05/30/in-soviet-union-optimization-problem-solves-you/" \l "quantum" </w:instrText>
      </w:r>
      <w:r w:rsidRPr="00E3601D">
        <w:rPr>
          <w:rFonts w:eastAsia="Calibri" w:cs="Times New Roman"/>
          <w:sz w:val="6"/>
          <w:szCs w:val="6"/>
        </w:rPr>
        <w:fldChar w:fldCharType="separate"/>
      </w:r>
      <w:r w:rsidRPr="00E3601D">
        <w:rPr>
          <w:rFonts w:eastAsia="Calibri" w:cs="Times New Roman"/>
          <w:sz w:val="6"/>
          <w:szCs w:val="6"/>
        </w:rPr>
        <w:t>5</w:t>
      </w:r>
      <w:r w:rsidRPr="00E3601D">
        <w:rPr>
          <w:rFonts w:eastAsia="Calibri" w:cs="Times New Roman"/>
          <w:sz w:val="6"/>
          <w:szCs w:val="6"/>
        </w:rPr>
        <w:fldChar w:fldCharType="end"/>
      </w:r>
      <w:bookmarkEnd w:id="4"/>
      <w:r w:rsidRPr="00E3601D">
        <w:rPr>
          <w:rFonts w:eastAsia="Calibri" w:cs="Times New Roman"/>
          <w:sz w:val="6"/>
          <w:szCs w:val="6"/>
        </w:rPr>
        <w:t xml:space="preserve">. I said before that increasing the number of variables by a factor of 1000 increases the time needed by a factor of about 30 billion. To cancel this out would need a computer about 30 billion times faster, which would need about 35 doublings of computing speed, taking, if Moore’s rule-of-thumb continues to hold, another half century. But my factor of 1000 for prices was quite arbitrary; if it’s really more like a million, then we’re talking about increasing the computation by a factor of 1021 (a more-than-astronomical, rather a </w:t>
      </w:r>
      <w:hyperlink r:id="rId21" w:history="1">
        <w:r w:rsidRPr="00E3601D">
          <w:rPr>
            <w:rFonts w:eastAsia="Calibri" w:cs="Times New Roman"/>
            <w:sz w:val="6"/>
            <w:szCs w:val="6"/>
          </w:rPr>
          <w:t>chemical</w:t>
        </w:r>
      </w:hyperlink>
      <w:r w:rsidRPr="00E3601D">
        <w:rPr>
          <w:rFonts w:eastAsia="Calibri" w:cs="Times New Roman"/>
          <w:sz w:val="6"/>
          <w:szCs w:val="6"/>
        </w:rPr>
        <w:t xml:space="preserve">, increase), which is just under 70 doublings, or just over a century of Moore’s Law. If someone like Iain Banks or Ken MacLeod wants to write a novel where they say that the optimal planned economy will become technically tractable sometime around the early 22nd century, then I will read it eagerly. As a serious piece of prognostication, however, this is the kind of thinking which leads to”where’s my jet-pack?” ranting on the part of geeks of a certain age. Nonlinearity and Nonconvexity In linear programming, all the constraints facing the planner, including those representing the available technologies of production, are linear. Economically, this means constant returns to scale: the factory need put no more, and no less, resources into its 10,000th pair of diapers as into its 20,000th, or its first. Mathematically, the linear constraints on production are a special case of convex constraints. If a constraint is convex, then if we have two plans which satisfy it, so would any intermediate plan in between those extremes. (If plan A calls for 10,000 diapers and 2,000 towels, and plan B calls for 2,000 diapers and 10,000 towels, we could do half of plan A and half of plan B, make 6,000 diapers and 6,000 towels, and not run up against the constraints.) Not all convex constraints are linear; in convex programming, we relax linear programming to just require convex constraints. Economically, this corresponds to allowing decreasing returns to scale, where the 10,000 pair of diapers is indeed more expensive than the 9,999th, or the first. Computationally, it turns out that the same “interior-point” algorithms which bring large linear-programming problems within reach also work on general convex programming problems. Convex programming is more computationally complex than linear programming, but not radically so. Unfortunately for the planners, increasing returns to scale in production mean non-convex constraints; and increasing returns are very common, if only from fixed costs. If the plan calls for regular flights from Moscow to Novosibirsk, each flight has a fixed minimum cost, no matter how much or how little the plane carries. (Fuel; the labor of pilots, mechanics, and air-traffic controllers; wear and tear on the plane; wear and tear on runways; the lost opportunity of using the plane for something else.) Similarly for optimization software (you can’t make any copies of the program without first expending the programmers’ labor, and the computer time they need to write and debug the code). Or </w:t>
      </w:r>
      <w:hyperlink r:id="rId22" w:history="1">
        <w:r w:rsidRPr="00E3601D">
          <w:rPr>
            <w:rFonts w:eastAsia="Calibri" w:cs="Times New Roman"/>
            <w:sz w:val="6"/>
            <w:szCs w:val="6"/>
          </w:rPr>
          <w:t>academic papers</w:t>
        </w:r>
      </w:hyperlink>
      <w:r w:rsidRPr="00E3601D">
        <w:rPr>
          <w:rFonts w:eastAsia="Calibri" w:cs="Times New Roman"/>
          <w:sz w:val="6"/>
          <w:szCs w:val="6"/>
        </w:rPr>
        <w:t xml:space="preserve">, or for that matter running an assembly line or a steel mill. In all of these cases, you just can’t smoothly interpolate between plans which have these outputs and ones which don’t. You must pay at least the fixed cost to get any output at all, which is non-convexity. And there are other sources of increasing returns, beyond fixed costs. This is bad news for the planners, because there are no general-purpose algorithms for optimizing under non-convex constraints. Non-convex programming isn’t roughly as tractable as linear programming, it’s generally quite intractable. Again, the kinds of non-convexity which economic planners would confront might, conceivably, universally turn out to be especially benign, soeverything becomes tractable again, but why should we think that? If it’s any consolation, allowing non-convexity </w:t>
      </w:r>
      <w:hyperlink r:id="rId23" w:history="1">
        <w:r w:rsidRPr="00E3601D">
          <w:rPr>
            <w:rFonts w:eastAsia="Calibri" w:cs="Times New Roman"/>
            <w:sz w:val="6"/>
            <w:szCs w:val="6"/>
          </w:rPr>
          <w:t>messes up the markets-are-always-optimal theorems</w:t>
        </w:r>
      </w:hyperlink>
      <w:r w:rsidRPr="00E3601D">
        <w:rPr>
          <w:rFonts w:eastAsia="Calibri" w:cs="Times New Roman"/>
          <w:sz w:val="6"/>
          <w:szCs w:val="6"/>
        </w:rPr>
        <w:t xml:space="preserve"> of neo-classical/bourgeois economics, too. (This illustrates </w:t>
      </w:r>
      <w:hyperlink r:id="rId24" w:history="1">
        <w:r w:rsidRPr="00E3601D">
          <w:rPr>
            <w:rFonts w:eastAsia="Calibri" w:cs="Times New Roman"/>
            <w:sz w:val="6"/>
            <w:szCs w:val="6"/>
          </w:rPr>
          <w:t>Stiglitz’s contention</w:t>
        </w:r>
      </w:hyperlink>
      <w:r w:rsidRPr="00E3601D">
        <w:rPr>
          <w:rFonts w:eastAsia="Calibri" w:cs="Times New Roman"/>
          <w:sz w:val="6"/>
          <w:szCs w:val="6"/>
        </w:rPr>
        <w:t xml:space="preserve"> that if the neo-classicals were right about how capitalism works, Kantorovich-style socialism would have been perfectly viable.) Markets with non-convex production are apt to see things like monopolies, or at least monopolistic competition, path dependence, and, actual profits and power. (My university owes its existence to Mr. Carnegie’s luck, skill, and ruthlessness in exploiting the non-convexities of making steel.) Somehow, I do not think that this will be much consolation). The Given Assortment, and Planner’s Preferences So far I have been assuming, for the sake of argument, that the planners can take their objective function as given. There does need to be some such function, because otherwise it becomes hard to impossible to chose between competing plans which are all technically feasible. It’s easy to say “more stuff is better than less stuff”, but at some point more towels means fewer diapers, and then the planners have to decide how to trade off among different goods. If we take desired output as fixed and try to minimize inputs, the same difficulty arises (is it better to use so less cotton fiber if it requires this much more plastic?), so I will just stick with the maximization version. For the capitalist or even market-socialist firm, there is in principle a simple objective function: profit, measured in dollars, or whatever else the local unit of account is. (I say “in principle” because a firm isn’t a unified actor with coherent goals like “maximize profits”; to the extent it acts like one, that’s an achievement of organizational social engineering.) The firm can say how many extra diapers it would have to sell to be worth selling one less towel, because it can look at how much money it would make. To the extent that it can take its sales prices as fixed, and can sell as much as it can make, it’s even reasonable for it to treat its objective function as linear. But what about the planners? Even if they wanted to just look at the profit (value added) of the whole economy, they get to set the prices of consumption goods, which in turn set the (shadow) prices of inputs to production. (The rule “maximize the objective function” does not help pick an objective function.) In any case, profits are money, i.e., claims, through exchange, on goods and services produced by others. It makes no sense for the goal of the economy, as a whole, to be to maximize its claims on itself. As I mentioned, Kantorovich had a way of evading this, which was clever if not ultimately satisfactory. He imagined the goal of the planners to be to maximize the production of a “given assortment” of goods. This means that the desired ratio of goods to be produced is fixed (three diapers for every towel), and the planners just need to maximize production at this ratio. This only pushes back the problem by one step, to deciding on the “given assortment”. We are pushed back, inevitably, to the planners having to make choices which express preferences or (in a different sense of the word) values. Or, said another way, there are values or preferences — what Nove called “planners’ preferences” — implicit in any choice of objective function. This raises both a cognitive or computational problem, and at least two different political problems. The cognitive or computational problem is that of simply coming up with relative preferences or weights over all the goods in the economy, indexed by space and time. (Remember we need such indexing to handle transport and sequencing.) Any one human planner would simply have to make up most of these, or generate them according to some arbitrary rule. To do otherwise is simply beyond the bounds of humanity. A group of planners might do better, but it would still be an immense amount of work, with knotty problems of how to divide the labor of assigning values, and a large measure of arbitrariness. Which brings us to the first of the two political problems. The objective function in the plan is an expression of values or preferences, and people have different preferences. How are these to be reconciled? There are many institutions which try to reconcile or adjust divergent values. This is a problem of social choice, and subject to all the usual pathologies and paradoxes of social choice. There is no universally satisfactory mechanism for making such choices. One could imagine democratic debate and voting over plans, but the sheer complexity of plans, once again, makes it very hard for members of the demos to make up their minds about competing plans, or how plans might be changed. Every citizen is put in the position of the solitary planner, except that they must listen to each other. Citizens (or their representatives) might debate about, and vote over, highly aggregated summaries of various plans. But then the planning apparatus has to dis-aggregate, has to fill in the details left unfixed by the democratic process. (What gets voted on is a compressed encoding of the actual plan, for which the apparatus is the decoder.) I am not worried so much that citizens are not therefore debating about exactly what the plan is. Under uncertainty, especially uncertainty from complexity, no decision-maker understands the full consequences of their actions. What disturbs me about this is that filling in those details in the plan is just as much driven by values and preferences as making choices about the aggregated aspects. We have not actually given the planning apparatus a tractable technical problem(</w:t>
      </w:r>
      <w:hyperlink r:id="rId25" w:history="1">
        <w:r w:rsidRPr="00E3601D">
          <w:rPr>
            <w:rFonts w:eastAsia="Calibri" w:cs="Times New Roman"/>
            <w:sz w:val="6"/>
            <w:szCs w:val="6"/>
          </w:rPr>
          <w:t>cf</w:t>
        </w:r>
      </w:hyperlink>
      <w:r w:rsidRPr="00E3601D">
        <w:rPr>
          <w:rFonts w:eastAsia="Calibri" w:cs="Times New Roman"/>
          <w:sz w:val="6"/>
          <w:szCs w:val="6"/>
        </w:rPr>
        <w:t xml:space="preserve">.). Dictatorship might seem to resolve the difficulty, but doesn’t. The dictator is, after all, just a single human being. He (and I use the pronoun deliberately) has no more ability to come up with real preferences over everything in the economy than any other person. (Thus, Ashby’s “law of requisite variety” strikes again.) He can, and must, delegate details to the planning apparatus, but that doesn’t help the planners figure out what to do. I would even contend that he is in a worse situation than the demos when it comes to designing the planning apparatus, or figuring out what he wants to decide directly, and what he wants to delegate, but that’s a </w:t>
      </w:r>
      <w:hyperlink r:id="rId26" w:history="1">
        <w:r w:rsidRPr="00E3601D">
          <w:rPr>
            <w:rFonts w:eastAsia="Calibri" w:cs="Times New Roman"/>
            <w:sz w:val="6"/>
            <w:szCs w:val="6"/>
          </w:rPr>
          <w:t>separate argument</w:t>
        </w:r>
      </w:hyperlink>
      <w:r w:rsidRPr="00E3601D">
        <w:rPr>
          <w:rFonts w:eastAsia="Calibri" w:cs="Times New Roman"/>
          <w:sz w:val="6"/>
          <w:szCs w:val="6"/>
        </w:rPr>
        <w:t xml:space="preserve">. The collective dictatorship of the party, assuming anyone wanted to revive that nonsense, would only seem to give the worst of both worlds. I do not have a knock-down proof that there is no good way of evading the problem of planners’ preferences. Maybe there is some way to improve democratic procedures or bureaucratic organization to turn the trick. But any such escape is, now, entirely conjectural. In its absence, if decisions must be made, they will get made, but through the sort of internal negotiation, arbitrariness and favoritism which Spufford depicts in the Soviet planning apparatus. This brings us to the second political problem. Even if everyone agrees on the plan, and the plan is actually perfectly implemented, there is every reason to think that people will not be happy with the outcome. They’re making guesses about what they actually want and need, and they are making guesses about the implications of fulfilling those desires. We don’t have to go into “Monkey’s Paw” territory to realize that getting what you think you want can prove thoroughly unacceptable; it’s a fact of life, which doesn’t disappear in economics. And not everyone is going to agree on the plan, which will not be perfectly implemented. (Nothing is ever perfectly implemented.) These are all signs of how even the “optimal” plan can be improved, and ignoring them is idiotic. We need then some systematic way for the citizens to provide feedback on the plan, as it is realized. There are many, many things to be said against the market system, but it is a mechanism for providing feedback from users to producers, and for propagating that feedback through the whole economy, without anyone having to explicitly track that information. This is a point which both Hayek, and Lange (before the war) got very much right. The feedback needn’t be just or even mainly through prices; quantities (especially inventories) can sometimes work just as well. But what sells and what doesn’t is the essential feedback. It’s worth mentioning that this is a point which Trotsky got right.(I should perhaps write that “even Trotsky sometimes got right”.)To </w:t>
      </w:r>
      <w:hyperlink r:id="rId27" w:history="1">
        <w:r w:rsidRPr="00E3601D">
          <w:rPr>
            <w:rFonts w:eastAsia="Calibri" w:cs="Times New Roman"/>
            <w:sz w:val="6"/>
            <w:szCs w:val="6"/>
          </w:rPr>
          <w:t>repeat</w:t>
        </w:r>
      </w:hyperlink>
      <w:r w:rsidRPr="00E3601D">
        <w:rPr>
          <w:rFonts w:eastAsia="Calibri" w:cs="Times New Roman"/>
          <w:sz w:val="6"/>
          <w:szCs w:val="6"/>
        </w:rPr>
        <w:t xml:space="preserve"> a </w:t>
      </w:r>
      <w:hyperlink r:id="rId28" w:history="1">
        <w:r w:rsidRPr="00E3601D">
          <w:rPr>
            <w:rFonts w:eastAsia="Calibri" w:cs="Times New Roman"/>
            <w:sz w:val="6"/>
            <w:szCs w:val="6"/>
          </w:rPr>
          <w:t>quotation</w:t>
        </w:r>
      </w:hyperlink>
      <w:r w:rsidRPr="00E3601D">
        <w:rPr>
          <w:rFonts w:eastAsia="Calibri" w:cs="Times New Roman"/>
          <w:sz w:val="6"/>
          <w:szCs w:val="6"/>
        </w:rPr>
        <w:t xml:space="preserve">: The innumerable living participants in the economy, state and private, collective and individual, must serve notice of their needs and of their relative strength not only through the statistical determinations of plan commissions but by the direct pressure of supply and demand. The plan is checked and, to a considerable degree, realized through the market. It is conceivable that there is some alternative feedback mechanism which is as rich, adaptive, and easy to use as the market but is not the market, not even in a disguised form. Nobody has proposed such a thing. Errors of the Bourgeois Economists Both neo-classical and Austrian economists make a fetish (in several senses) of markets and market prices. That this is crazy is reflected in the fact that even under capitalism, immense areas of the economy are not coordinated through the market. There is a great passage from </w:t>
      </w:r>
      <w:hyperlink r:id="rId29" w:history="1">
        <w:r w:rsidRPr="00E3601D">
          <w:rPr>
            <w:rFonts w:eastAsia="Calibri" w:cs="Times New Roman"/>
            <w:sz w:val="6"/>
            <w:szCs w:val="6"/>
          </w:rPr>
          <w:t>Herbert Simon in 1991</w:t>
        </w:r>
      </w:hyperlink>
      <w:r w:rsidRPr="00E3601D">
        <w:rPr>
          <w:rFonts w:eastAsia="Calibri" w:cs="Times New Roman"/>
          <w:sz w:val="6"/>
          <w:szCs w:val="6"/>
        </w:rPr>
        <w:t xml:space="preserve"> which is relevant here: Suppose that [“a mythical visitor from Mars”] approaches the Earth from space, equipped with a telescope that revels social structures. The firms reveal themselves, say, as solid green areas with faint interior contours marking out divisions and departments. Market transactions show as red lines connecting firms, forming a network in the spaces between them. Within firms (and perhaps even between them) the approaching visitor also sees pale blue lines, the lines of authority connecting bosses with various levels of workers. As our visitors looked more carefully at the scene beneath, it might see one of the green masses divide, as a firm divested itself of one of its divisions. Or it might see one green object gobble up another. At this distance, the departing golden parachutes would probably not be visible. No matter whether our visitor approached the United States or the Soviet Union, urban China or the European Community, the greater part of the space below it would be within green areas, for almost all of the inhabitants would be employees, hence inside the firm boundaries. Organizations would be the dominant feature of the landscape. A message sent back home, describing the scene, would speak of “large green areas interconnected by red lines.” It would not likely speak of “a network of red lines connecting green spots.”</w:t>
      </w:r>
      <w:bookmarkStart w:id="5" w:name="simon-back"/>
      <w:r w:rsidRPr="00E3601D">
        <w:rPr>
          <w:rFonts w:eastAsia="Calibri" w:cs="Times New Roman"/>
          <w:sz w:val="6"/>
          <w:szCs w:val="6"/>
        </w:rPr>
        <w:fldChar w:fldCharType="begin"/>
      </w:r>
      <w:r w:rsidRPr="00E3601D">
        <w:rPr>
          <w:rFonts w:eastAsia="Calibri" w:cs="Times New Roman"/>
          <w:sz w:val="6"/>
          <w:szCs w:val="6"/>
        </w:rPr>
        <w:instrText xml:space="preserve"> HYPERLINK "https://crookedtimber.org/2012/05/30/in-soviet-union-optimization-problem-solves-you/" \l "simon" </w:instrText>
      </w:r>
      <w:r w:rsidRPr="00E3601D">
        <w:rPr>
          <w:rFonts w:eastAsia="Calibri" w:cs="Times New Roman"/>
          <w:sz w:val="6"/>
          <w:szCs w:val="6"/>
        </w:rPr>
        <w:fldChar w:fldCharType="separate"/>
      </w:r>
      <w:r w:rsidRPr="00E3601D">
        <w:rPr>
          <w:rFonts w:eastAsia="Calibri" w:cs="Times New Roman"/>
          <w:sz w:val="6"/>
          <w:szCs w:val="6"/>
        </w:rPr>
        <w:t>6</w:t>
      </w:r>
      <w:r w:rsidRPr="00E3601D">
        <w:rPr>
          <w:rFonts w:eastAsia="Calibri" w:cs="Times New Roman"/>
          <w:sz w:val="6"/>
          <w:szCs w:val="6"/>
        </w:rPr>
        <w:fldChar w:fldCharType="end"/>
      </w:r>
      <w:bookmarkEnd w:id="5"/>
      <w:r w:rsidRPr="00E3601D">
        <w:rPr>
          <w:rFonts w:eastAsia="Calibri" w:cs="Times New Roman"/>
          <w:sz w:val="6"/>
          <w:szCs w:val="6"/>
        </w:rPr>
        <w:t xml:space="preserve"> This is not just because the market revolution has not been pushed far enough. (“One effort more, shareholders, if you would be libertarians!”) The conditions under which equilibrium prices really are all a decision-maker needsto know, and really are sufficient for coordination, are so extreme as to be absurd.(</w:t>
      </w:r>
      <w:hyperlink r:id="rId30" w:history="1">
        <w:r w:rsidRPr="00E3601D">
          <w:rPr>
            <w:rFonts w:eastAsia="Calibri" w:cs="Times New Roman"/>
            <w:sz w:val="6"/>
            <w:szCs w:val="6"/>
          </w:rPr>
          <w:t>Stiglitz is good on some of the failure modes</w:t>
        </w:r>
      </w:hyperlink>
      <w:r w:rsidRPr="00E3601D">
        <w:rPr>
          <w:rFonts w:eastAsia="Calibri" w:cs="Times New Roman"/>
          <w:sz w:val="6"/>
          <w:szCs w:val="6"/>
        </w:rPr>
        <w:t xml:space="preserve">.) Even if they hold, the market only lets people “serve notice of their needs and of their relative strength” up to a limit set by how much money they have. This is why careful economists talk about balancing supply and “effective” demand, demand backed by money. This is just as much an implicit choice of values as handing the planners an objective function and letting them fire up their optimization algorithm. </w:t>
      </w:r>
      <w:hyperlink r:id="rId31" w:history="1">
        <w:r w:rsidRPr="00E3601D">
          <w:rPr>
            <w:rFonts w:eastAsia="Calibri" w:cs="Times New Roman"/>
            <w:sz w:val="6"/>
            <w:szCs w:val="6"/>
          </w:rPr>
          <w:t>Those values are not pretty</w:t>
        </w:r>
      </w:hyperlink>
      <w:r w:rsidRPr="00E3601D">
        <w:rPr>
          <w:rFonts w:eastAsia="Calibri" w:cs="Times New Roman"/>
          <w:sz w:val="6"/>
          <w:szCs w:val="6"/>
        </w:rPr>
        <w:t xml:space="preserve">. They are that the whims of the rich matter more than the needs of the poor; that it is more important to keep bond traders in strippers and cocaine than feed hungry children. </w:t>
      </w:r>
      <w:hyperlink r:id="rId32" w:history="1">
        <w:r w:rsidRPr="00E3601D">
          <w:rPr>
            <w:rFonts w:eastAsia="Calibri" w:cs="Times New Roman"/>
            <w:sz w:val="6"/>
            <w:szCs w:val="6"/>
          </w:rPr>
          <w:t>At the extreme, the market literally starves people to death</w:t>
        </w:r>
      </w:hyperlink>
      <w:r w:rsidRPr="00E3601D">
        <w:rPr>
          <w:rFonts w:eastAsia="Calibri" w:cs="Times New Roman"/>
          <w:sz w:val="6"/>
          <w:szCs w:val="6"/>
        </w:rPr>
        <w:t xml:space="preserve">, because feeding them is a less”efficient” use of food than helping rich people eat more. I don’t think this sort of pathology is intrinsic to market exchange; it comes from market exchange plus gross inequality. If we want markets to signal supply and demand (not just tautological “effective demand”), then we want to ensure not just that everyone has access to the market, but also that they have (roughly) comparable amounts of money to spend. There is, in other words, a strong case to be made for egalitarian distributions of resources being a complement to market allocation. Politically, however, </w:t>
      </w:r>
      <w:hyperlink r:id="rId33" w:history="1">
        <w:r w:rsidRPr="00E3601D">
          <w:rPr>
            <w:rFonts w:eastAsia="Calibri" w:cs="Times New Roman"/>
            <w:sz w:val="6"/>
            <w:szCs w:val="6"/>
          </w:rPr>
          <w:t>good luck</w:t>
        </w:r>
      </w:hyperlink>
      <w:r w:rsidRPr="00E3601D">
        <w:rPr>
          <w:rFonts w:eastAsia="Calibri" w:cs="Times New Roman"/>
          <w:sz w:val="6"/>
          <w:szCs w:val="6"/>
        </w:rPr>
        <w:t xml:space="preserve"> getting those </w:t>
      </w:r>
      <w:hyperlink r:id="rId34" w:history="1">
        <w:r w:rsidRPr="00E3601D">
          <w:rPr>
            <w:rFonts w:eastAsia="Calibri" w:cs="Times New Roman"/>
            <w:sz w:val="6"/>
            <w:szCs w:val="6"/>
          </w:rPr>
          <w:t>to go together</w:t>
        </w:r>
      </w:hyperlink>
      <w:r w:rsidRPr="00E3601D">
        <w:rPr>
          <w:rFonts w:eastAsia="Calibri" w:cs="Times New Roman"/>
          <w:sz w:val="6"/>
          <w:szCs w:val="6"/>
        </w:rPr>
        <w:t xml:space="preserve">. We are left in an uncomfortable position. Turning everything over to the market is not really an option. Beyond the repulsiveness of the values it embodies, markets in areas like </w:t>
      </w:r>
      <w:hyperlink r:id="rId35" w:history="1">
        <w:r w:rsidRPr="00E3601D">
          <w:rPr>
            <w:rFonts w:eastAsia="Calibri" w:cs="Times New Roman"/>
            <w:sz w:val="6"/>
            <w:szCs w:val="6"/>
          </w:rPr>
          <w:t>healthcare</w:t>
        </w:r>
      </w:hyperlink>
      <w:r w:rsidRPr="00E3601D">
        <w:rPr>
          <w:rFonts w:eastAsia="Calibri" w:cs="Times New Roman"/>
          <w:sz w:val="6"/>
          <w:szCs w:val="6"/>
        </w:rPr>
        <w:t xml:space="preserve"> or </w:t>
      </w:r>
      <w:hyperlink r:id="rId36" w:history="1">
        <w:r w:rsidRPr="00E3601D">
          <w:rPr>
            <w:rFonts w:eastAsia="Calibri" w:cs="Times New Roman"/>
            <w:sz w:val="6"/>
            <w:szCs w:val="6"/>
          </w:rPr>
          <w:t>information goods</w:t>
        </w:r>
      </w:hyperlink>
      <w:r w:rsidRPr="00E3601D">
        <w:rPr>
          <w:rFonts w:eastAsia="Calibri" w:cs="Times New Roman"/>
          <w:sz w:val="6"/>
          <w:szCs w:val="6"/>
        </w:rPr>
        <w:t xml:space="preserve"> are always inefficient (over and above the usual </w:t>
      </w:r>
      <w:hyperlink r:id="rId37" w:history="1">
        <w:r w:rsidRPr="00E3601D">
          <w:rPr>
            <w:rFonts w:eastAsia="Calibri" w:cs="Times New Roman"/>
            <w:sz w:val="6"/>
            <w:szCs w:val="6"/>
          </w:rPr>
          <w:t>impossibility of informationally-efficient prices</w:t>
        </w:r>
      </w:hyperlink>
      <w:r w:rsidRPr="00E3601D">
        <w:rPr>
          <w:rFonts w:eastAsia="Calibri" w:cs="Times New Roman"/>
          <w:sz w:val="6"/>
          <w:szCs w:val="6"/>
        </w:rPr>
        <w:t xml:space="preserve">). Moreover, working through the market imposes its own costs (time and effort in searching out information about prices and qualities, negotiating deals, etc.), and these costs can be very large. This is one reason (among others) why Simon’s Martian sees such large green regions in the capitalist countries — why actually-existing capitalism is at least as much an organizational as a market economy. Planning is certainly possible within limited domains — at least if we can get good data to the planners — and those limits will expand as computing power grows. But planning is only possible within those domains because making money gives firms (or firm-like entities) an objective function which is both unambiguous and blinkered. Planning for the whole economy would, under the most favorable possible assumptions, be intractable for the foreseeable future, and deciding on a plan runs into difficulties we have no idea how to solve. The sort of efficient planned economy dreamed of by the characters in Red Plenty is something we have no clue of how to bring about, even if we were willing to accept dictatorship to do so. </w:t>
      </w:r>
      <w:r w:rsidRPr="00E3601D">
        <w:rPr>
          <w:rFonts w:eastAsia="Calibri" w:cs="Times New Roman"/>
        </w:rPr>
        <w:t xml:space="preserve">That </w:t>
      </w:r>
      <w:r w:rsidRPr="00E3601D">
        <w:rPr>
          <w:rFonts w:eastAsia="Calibri" w:cs="Times New Roman"/>
          <w:u w:val="single"/>
        </w:rPr>
        <w:t xml:space="preserve">planning is not a viable alternative to capitalism (as opposed to a tool within it) should disturb even capitalism’s most ardent partisans. It means that their system faces no competition, nor even any plausible threat of competition. Those partisans themselves should be able to say what will happen then: the masters of the system, will be tempted, and more than tempted, to claim more and more of what it produces as monopoly rents. This does not end happily. </w:t>
      </w:r>
      <w:r w:rsidRPr="00E3601D">
        <w:rPr>
          <w:rFonts w:eastAsia="Calibri" w:cs="Times New Roman"/>
        </w:rPr>
        <w:t xml:space="preserve">Calling the Tune for the Dance of Commodities There is a passage in Red Plenty which is central to describing both the nightmare from which we are trying to awake, and vision we are trying to awake into. Henry has quoted it already, but it bears repeating. </w:t>
      </w:r>
      <w:r w:rsidRPr="00E3601D">
        <w:rPr>
          <w:rFonts w:eastAsia="Calibri" w:cs="Times New Roman"/>
          <w:u w:val="single"/>
        </w:rPr>
        <w:t xml:space="preserve">Marx had drawn a nightmare picture of what happened to human life under capitalism, </w:t>
      </w:r>
      <w:r w:rsidRPr="00E3601D">
        <w:rPr>
          <w:rFonts w:eastAsia="Calibri" w:cs="Times New Roman"/>
          <w:u w:val="single"/>
        </w:rPr>
        <w:lastRenderedPageBreak/>
        <w:t>when everything was produced only in order to be exchanged; when true qualities and uses dropped away, and the human power of making and doing itself became only an object to be traded</w:t>
      </w:r>
      <w:r w:rsidRPr="00E3601D">
        <w:rPr>
          <w:rFonts w:eastAsia="Calibri" w:cs="Times New Roman"/>
        </w:rPr>
        <w:t xml:space="preserve">. Then the makers and the things made turned alike into commodities, and the motion of society turned into a kind of zombie dance, a grim cavorting whirl in which objects and people blurred together till the objects were half alive and the people were half dead. Stock-market prices acted back upon the world as if they were independent powers, requiring factories to be opened or closed, real human beings to work or rest, hurry or dawdle; and they, having given the transfusion that made the stock prices come alive, felt their flesh go cold and impersonal on them, mere mechanisms for chunking out the man-hours. Living money and dying humans, metal as tender as skin and skin as hard as metal, taking hands, and dancing round, and round, and round, with no way ever of stopping; the quickened and the deadened, whirling on. … And what would be the alternative? The consciously arranged alternative? A dance of another nature, Emil presumed. A dance to the music of use, where every step fulfilled some real need, did some tangible good, and no matter how fast the dancers spun, they moved easily, because they moved to a human measure, intelligible to all, chosen by all. </w:t>
      </w:r>
      <w:r w:rsidRPr="00E3601D">
        <w:rPr>
          <w:rFonts w:eastAsia="Calibri" w:cs="Times New Roman"/>
          <w:u w:val="single"/>
        </w:rPr>
        <w:t>There is a fundamental level at which Marx’s nightmare vision is right: capitalism, the market system, whatever you want to call it, is a product of humanity, but each and every one of us confronts it as an autonomous and deeply alien force</w:t>
      </w:r>
      <w:r w:rsidRPr="00E3601D">
        <w:rPr>
          <w:rFonts w:eastAsia="Calibri" w:cs="Times New Roman"/>
        </w:rPr>
        <w:t xml:space="preserve">. Its ends, to the limited and debatable extent that it can even be understood as having them, are simply inhuman. The ideology of the market tell us that we face not something inhuman but superhuman, tells us to embrace our inner zombie cyborg and loose ourselves in the dance. One doesn’t know whether to laugh or cry or running screaming. But, and this is I think something </w:t>
      </w:r>
      <w:r w:rsidRPr="00E3601D">
        <w:rPr>
          <w:rFonts w:eastAsia="Calibri" w:cs="Times New Roman"/>
          <w:u w:val="single"/>
        </w:rPr>
        <w:t>Marx did not sufficiently appreciate, human beings confront all the structures which emerge from our massed interactions in this way. A bureaucracy, or even a thoroughly democratic polity of which one is a citizen, can feel, can be, just as much of a cold monster as the market</w:t>
      </w:r>
      <w:r w:rsidRPr="00E3601D">
        <w:rPr>
          <w:rFonts w:eastAsia="Calibri" w:cs="Times New Roman"/>
        </w:rPr>
        <w:t>. We have no choice but to live among these alien powers which we create, and to try to direct them to human ends. It is beyond us, it is even beyond all of us, to find “a human measure, intelligible to all, chosen by all”, which says how everyone should go. What we can do is try to find the specific ways in which these powers we have conjured up are hurting us, and use them to check each other, or deflect them into better paths</w:t>
      </w:r>
      <w:r w:rsidRPr="00E3601D">
        <w:rPr>
          <w:rFonts w:eastAsia="Calibri" w:cs="Times New Roman"/>
          <w:u w:val="single"/>
        </w:rPr>
        <w:t>. Sometimes this will mean more use of market mechanisms, sometimes it will mean removing some goods and services from market allocation, either through public provision</w:t>
      </w:r>
      <w:bookmarkStart w:id="6" w:name="universal-back"/>
      <w:r w:rsidRPr="00E3601D">
        <w:rPr>
          <w:rFonts w:eastAsia="Calibri" w:cs="Times New Roman"/>
          <w:u w:val="single"/>
        </w:rPr>
        <w:fldChar w:fldCharType="begin"/>
      </w:r>
      <w:r w:rsidRPr="00E3601D">
        <w:rPr>
          <w:rFonts w:eastAsia="Calibri" w:cs="Times New Roman"/>
          <w:u w:val="single"/>
        </w:rPr>
        <w:instrText xml:space="preserve"> HYPERLINK "https://crookedtimber.org/2012/05/30/in-soviet-union-optimization-problem-solves-you/" \l "universal" </w:instrText>
      </w:r>
      <w:r w:rsidRPr="00E3601D">
        <w:rPr>
          <w:rFonts w:eastAsia="Calibri" w:cs="Times New Roman"/>
          <w:u w:val="single"/>
        </w:rPr>
        <w:fldChar w:fldCharType="separate"/>
      </w:r>
      <w:r w:rsidRPr="00E3601D">
        <w:rPr>
          <w:rFonts w:eastAsia="Calibri" w:cs="Times New Roman"/>
          <w:u w:val="single"/>
        </w:rPr>
        <w:t>7</w:t>
      </w:r>
      <w:r w:rsidRPr="00E3601D">
        <w:rPr>
          <w:rFonts w:eastAsia="Calibri" w:cs="Times New Roman"/>
          <w:u w:val="single"/>
        </w:rPr>
        <w:fldChar w:fldCharType="end"/>
      </w:r>
      <w:bookmarkEnd w:id="6"/>
      <w:r w:rsidRPr="00E3601D">
        <w:rPr>
          <w:rFonts w:eastAsia="Calibri" w:cs="Times New Roman"/>
          <w:u w:val="single"/>
        </w:rPr>
        <w:t xml:space="preserve"> or through other institutional arrangements</w:t>
      </w:r>
      <w:bookmarkStart w:id="7" w:name="free-back"/>
      <w:r w:rsidRPr="00E3601D">
        <w:rPr>
          <w:rFonts w:eastAsia="Calibri" w:cs="Times New Roman"/>
          <w:u w:val="single"/>
        </w:rPr>
        <w:fldChar w:fldCharType="begin"/>
      </w:r>
      <w:r w:rsidRPr="00E3601D">
        <w:rPr>
          <w:rFonts w:eastAsia="Calibri" w:cs="Times New Roman"/>
          <w:u w:val="single"/>
        </w:rPr>
        <w:instrText xml:space="preserve"> HYPERLINK "https://crookedtimber.org/2012/05/30/in-soviet-union-optimization-problem-solves-you/" \l "free" </w:instrText>
      </w:r>
      <w:r w:rsidRPr="00E3601D">
        <w:rPr>
          <w:rFonts w:eastAsia="Calibri" w:cs="Times New Roman"/>
          <w:u w:val="single"/>
        </w:rPr>
        <w:fldChar w:fldCharType="separate"/>
      </w:r>
      <w:r w:rsidRPr="00E3601D">
        <w:rPr>
          <w:rFonts w:eastAsia="Calibri" w:cs="Times New Roman"/>
          <w:u w:val="single"/>
        </w:rPr>
        <w:t>8</w:t>
      </w:r>
      <w:r w:rsidRPr="00E3601D">
        <w:rPr>
          <w:rFonts w:eastAsia="Calibri" w:cs="Times New Roman"/>
          <w:u w:val="single"/>
        </w:rPr>
        <w:fldChar w:fldCharType="end"/>
      </w:r>
      <w:bookmarkEnd w:id="7"/>
      <w:r w:rsidRPr="00E3601D">
        <w:rPr>
          <w:rFonts w:eastAsia="Calibri" w:cs="Times New Roman"/>
          <w:u w:val="single"/>
        </w:rPr>
        <w:t>. Sometimes it will mean expanding the scope of democratic decision-making</w:t>
      </w:r>
      <w:r w:rsidRPr="00E3601D">
        <w:rPr>
          <w:rFonts w:eastAsia="Calibri" w:cs="Times New Roman"/>
        </w:rPr>
        <w:t xml:space="preserve"> (for instance, into the insides of firms), and sometimes it will mean narrowing its scope (for instance, not allowing the demos to censor speech it finds objectionable). Sometimes it will mean leaving some tasks to experts, deferring to the internal norms of their professions, and sometimes it will mean recognizing claims of expertise to be mere assertions of authority, to be resisted or countered.</w:t>
      </w:r>
    </w:p>
    <w:p w14:paraId="098B7603" w14:textId="77777777" w:rsidR="00E3601D" w:rsidRPr="00E3601D" w:rsidRDefault="00E3601D" w:rsidP="00E3601D">
      <w:pPr>
        <w:keepNext/>
        <w:keepLines/>
        <w:spacing w:before="40" w:after="0"/>
        <w:outlineLvl w:val="3"/>
        <w:rPr>
          <w:rFonts w:eastAsia="Times New Roman" w:cs="Times New Roman"/>
          <w:b/>
          <w:iCs/>
          <w:sz w:val="26"/>
        </w:rPr>
      </w:pPr>
      <w:r w:rsidRPr="00E3601D">
        <w:rPr>
          <w:rFonts w:eastAsia="Times New Roman" w:cs="Times New Roman"/>
          <w:b/>
          <w:iCs/>
          <w:sz w:val="26"/>
        </w:rPr>
        <w:t xml:space="preserve">Capitalism identifies populations as disposable disincentivizing innovation </w:t>
      </w:r>
    </w:p>
    <w:p w14:paraId="463B1460" w14:textId="77777777" w:rsidR="00E3601D" w:rsidRPr="00E3601D" w:rsidRDefault="00E3601D" w:rsidP="00E3601D">
      <w:pPr>
        <w:rPr>
          <w:rFonts w:eastAsia="Calibri" w:cs="Times New Roman"/>
        </w:rPr>
      </w:pPr>
      <w:r w:rsidRPr="00E3601D">
        <w:rPr>
          <w:rFonts w:eastAsia="Calibri" w:cs="Times New Roman"/>
        </w:rPr>
        <w:t>Norton 13 ( Ben, Ben Norton is a journalist, writer, filmmaker, and musician. His journalistic work focuses primarily on US foreign policy, geopolitics, and media criticism. He is based in Latin America and speaks English and Spanish. ““Innovation” and “Efficiency” in Capitalism?”, https://bennorton.com/innovation-and-efficiency-in-capitalism/)</w:t>
      </w:r>
    </w:p>
    <w:p w14:paraId="6389850F" w14:textId="77777777" w:rsidR="00E3601D" w:rsidRPr="00E3601D" w:rsidRDefault="00E3601D" w:rsidP="00E3601D">
      <w:pPr>
        <w:rPr>
          <w:rFonts w:eastAsia="Calibri" w:cs="Times New Roman"/>
        </w:rPr>
      </w:pPr>
      <w:r w:rsidRPr="00E3601D">
        <w:rPr>
          <w:rFonts w:eastAsia="Calibri" w:cs="Times New Roman"/>
        </w:rPr>
        <w:t>Innovation</w:t>
      </w:r>
    </w:p>
    <w:p w14:paraId="2DC276A7" w14:textId="77777777" w:rsidR="00E3601D" w:rsidRPr="00E3601D" w:rsidRDefault="00E3601D" w:rsidP="00E3601D">
      <w:pPr>
        <w:rPr>
          <w:rFonts w:eastAsia="Calibri" w:cs="Times New Roman"/>
          <w:u w:val="single"/>
        </w:rPr>
      </w:pPr>
      <w:r w:rsidRPr="00E3601D">
        <w:rPr>
          <w:rFonts w:eastAsia="Calibri" w:cs="Times New Roman"/>
          <w:u w:val="single"/>
        </w:rPr>
        <w:t>When it comes to innovation, capitalism is, frankly, often a huge enemy.</w:t>
      </w:r>
    </w:p>
    <w:p w14:paraId="184EB538" w14:textId="77777777" w:rsidR="00E3601D" w:rsidRPr="00E3601D" w:rsidRDefault="00E3601D" w:rsidP="00E3601D">
      <w:pPr>
        <w:rPr>
          <w:rFonts w:eastAsia="Calibri" w:cs="Times New Roman"/>
        </w:rPr>
      </w:pPr>
      <w:r w:rsidRPr="00E3601D">
        <w:rPr>
          <w:rFonts w:eastAsia="Calibri" w:cs="Times New Roman"/>
        </w:rPr>
        <w:lastRenderedPageBreak/>
        <w:t>No speculation should be made outside of a historical context; hypothetical constructs are useless. If you look at history, it becomes apparent that much innovation happens outside of the so-called free market.</w:t>
      </w:r>
    </w:p>
    <w:p w14:paraId="1E8AE2F0" w14:textId="77777777" w:rsidR="00E3601D" w:rsidRPr="00E3601D" w:rsidRDefault="00E3601D" w:rsidP="00E3601D">
      <w:pPr>
        <w:rPr>
          <w:rFonts w:eastAsia="Calibri" w:cs="Times New Roman"/>
        </w:rPr>
      </w:pPr>
      <w:r w:rsidRPr="00E3601D">
        <w:rPr>
          <w:rFonts w:eastAsia="Calibri" w:cs="Times New Roman"/>
          <w:u w:val="single"/>
        </w:rPr>
        <w:t>The free market tends to self-destruct in a very short amount of time, moving toward systems of intensely concentrated power. Unfettered markets are notoriously unstable, and prone to rapid economic fluctuation and periodic depressions</w:t>
      </w:r>
      <w:r w:rsidRPr="00E3601D">
        <w:rPr>
          <w:rFonts w:eastAsia="Calibri" w:cs="Times New Roman"/>
        </w:rPr>
        <w:t xml:space="preserve"> (there have been scores of large-scale depressions in the past few centuries alone).</w:t>
      </w:r>
    </w:p>
    <w:p w14:paraId="5130D080" w14:textId="77777777" w:rsidR="00E3601D" w:rsidRPr="00E3601D" w:rsidRDefault="00E3601D" w:rsidP="00E3601D">
      <w:pPr>
        <w:rPr>
          <w:rFonts w:eastAsia="Calibri" w:cs="Times New Roman"/>
        </w:rPr>
      </w:pPr>
      <w:r w:rsidRPr="00E3601D">
        <w:rPr>
          <w:rFonts w:eastAsia="Calibri" w:cs="Times New Roman"/>
        </w:rPr>
        <w:t xml:space="preserve">Let’s look, for instance,  at Ronald Reagan, </w:t>
      </w:r>
      <w:r w:rsidRPr="00E3601D">
        <w:rPr>
          <w:rFonts w:eastAsia="Calibri" w:cs="Times New Roman"/>
          <w:u w:val="single"/>
        </w:rPr>
        <w:t>the laissez-fairers’ role model, the stalwart of capitalism. The historical period beginning with Reagan saw the US’ major technological boom</w:t>
      </w:r>
      <w:r w:rsidRPr="00E3601D">
        <w:rPr>
          <w:rFonts w:eastAsia="Calibri" w:cs="Times New Roman"/>
        </w:rPr>
        <w:t>. What people forget, however, is, </w:t>
      </w:r>
      <w:hyperlink r:id="rId38" w:anchor="selection-197.1-199.1" w:tgtFrame="_blank" w:history="1">
        <w:r w:rsidRPr="00E3601D">
          <w:rPr>
            <w:rFonts w:eastAsia="Calibri" w:cs="Times New Roman"/>
          </w:rPr>
          <w:t>in the words of MIT professor and renowned intellectual Noam Chomsky</w:t>
        </w:r>
      </w:hyperlink>
      <w:r w:rsidRPr="00E3601D">
        <w:rPr>
          <w:rFonts w:eastAsia="Calibri" w:cs="Times New Roman"/>
        </w:rPr>
        <w:t>:</w:t>
      </w:r>
    </w:p>
    <w:p w14:paraId="58BBAAFF" w14:textId="77777777" w:rsidR="00E3601D" w:rsidRPr="00E3601D" w:rsidRDefault="00E3601D" w:rsidP="00E3601D">
      <w:pPr>
        <w:rPr>
          <w:rFonts w:eastAsia="Calibri" w:cs="Times New Roman"/>
        </w:rPr>
      </w:pPr>
      <w:r w:rsidRPr="00E3601D">
        <w:rPr>
          <w:rFonts w:eastAsia="Calibri" w:cs="Times New Roman"/>
        </w:rPr>
        <w:t>The political policies that are called conservative these days would appall any genuine conservative, if there were one around to be appalled.</w:t>
      </w:r>
    </w:p>
    <w:p w14:paraId="329BD314" w14:textId="77777777" w:rsidR="00E3601D" w:rsidRPr="00E3601D" w:rsidRDefault="00E3601D" w:rsidP="00E3601D">
      <w:pPr>
        <w:rPr>
          <w:rFonts w:eastAsia="Calibri" w:cs="Times New Roman"/>
          <w:u w:val="single"/>
        </w:rPr>
      </w:pPr>
      <w:r w:rsidRPr="00E3601D">
        <w:rPr>
          <w:rFonts w:eastAsia="Calibri" w:cs="Times New Roman"/>
        </w:rPr>
        <w:t>For example, </w:t>
      </w:r>
      <w:r w:rsidRPr="00E3601D">
        <w:rPr>
          <w:rFonts w:eastAsia="Calibri" w:cs="Times New Roman"/>
          <w:u w:val="single"/>
        </w:rPr>
        <w:t>the central policy of the Reagan Administration – which was supposed to be conservative – was to build up a powerful state. The state grew in power more under Reagan than in any peacetime period, even if you just measure it by state expenditures. The state intervention in the economy vastly increased. That’s what the Pentagon system is, in fact; it’s the creation of a state-guaranteed market and subsidy system for high-technology production.</w:t>
      </w:r>
    </w:p>
    <w:p w14:paraId="1EFD62F6" w14:textId="77777777" w:rsidR="00E3601D" w:rsidRPr="00E3601D" w:rsidRDefault="00E3601D" w:rsidP="00E3601D">
      <w:pPr>
        <w:rPr>
          <w:rFonts w:eastAsia="Calibri" w:cs="Times New Roman"/>
        </w:rPr>
      </w:pPr>
      <w:r w:rsidRPr="00E3601D">
        <w:rPr>
          <w:rFonts w:eastAsia="Calibri" w:cs="Times New Roman"/>
        </w:rPr>
        <w:t>There was a commitment under the Reagan Administration to protect this more powerful state from the public, which is regarded as the domestic enemy. Take the resort to clandestine operations in foreign policy: that means the creation of a powerful central state immune from public inspection. Or take the increased efforts at censorship and other forms of control.</w:t>
      </w:r>
    </w:p>
    <w:p w14:paraId="79CA2FC9" w14:textId="77777777" w:rsidR="00E3601D" w:rsidRPr="00E3601D" w:rsidRDefault="00E3601D" w:rsidP="00E3601D">
      <w:pPr>
        <w:rPr>
          <w:rFonts w:eastAsia="Calibri" w:cs="Times New Roman"/>
        </w:rPr>
      </w:pPr>
      <w:r w:rsidRPr="00E3601D">
        <w:rPr>
          <w:rFonts w:eastAsia="Calibri" w:cs="Times New Roman"/>
        </w:rPr>
        <w:t>All of these are called “conservatism,” but they’re the very opposite of conservatism. Whatever the term means, it involves a concern for Enlightenment values of individual rights and freedoms against powerful external authorities such as the state, a dominant Church, and so on. That kind of conservatism no one even remembers anymore.</w:t>
      </w:r>
    </w:p>
    <w:p w14:paraId="5C98299B" w14:textId="77777777" w:rsidR="00E3601D" w:rsidRPr="00E3601D" w:rsidRDefault="00E3601D" w:rsidP="00E3601D">
      <w:pPr>
        <w:rPr>
          <w:rFonts w:eastAsia="Calibri" w:cs="Times New Roman"/>
        </w:rPr>
      </w:pPr>
      <w:r w:rsidRPr="00E3601D">
        <w:rPr>
          <w:rFonts w:eastAsia="Calibri" w:cs="Times New Roman"/>
        </w:rPr>
        <w:t>And let’s not forget the Cold War. During this time, US military expenditure (read: state subsidy for private tech industries) shot through the roof—until today, where it is larger than the next 20 largest countries’ military budgets combined; eats up over half the government’s budget; and is, along with Obama’s multi-trillion-dollar bailout and the private health care industry, the primary cause of the US’ gargantuan national debt. During the Cold War, much of the technology used today was created. And the Cold War was a time of incredible state involvement in the economy.</w:t>
      </w:r>
    </w:p>
    <w:p w14:paraId="5480F540" w14:textId="77777777" w:rsidR="00E3601D" w:rsidRPr="00E3601D" w:rsidRDefault="00E3601D" w:rsidP="00E3601D">
      <w:pPr>
        <w:rPr>
          <w:rFonts w:eastAsia="Calibri" w:cs="Times New Roman"/>
          <w:u w:val="single"/>
        </w:rPr>
      </w:pPr>
      <w:r w:rsidRPr="00E3601D">
        <w:rPr>
          <w:rFonts w:eastAsia="Calibri" w:cs="Times New Roman"/>
        </w:rPr>
        <w:t xml:space="preserve">What this means is </w:t>
      </w:r>
      <w:r w:rsidRPr="00E3601D">
        <w:rPr>
          <w:rFonts w:eastAsia="Calibri" w:cs="Times New Roman"/>
          <w:u w:val="single"/>
        </w:rPr>
        <w:t>the government—with the people’s money (that is to say their labor)—was subsidizing high-tech industries by paying for the most costly part of production: research. Subsidized researchers were doing the real innovation; corporations then came and capitalized on this research, making money of it.</w:t>
      </w:r>
    </w:p>
    <w:p w14:paraId="724D7F33" w14:textId="77777777" w:rsidR="00E3601D" w:rsidRPr="00E3601D" w:rsidRDefault="00E3601D" w:rsidP="00E3601D">
      <w:pPr>
        <w:rPr>
          <w:rFonts w:eastAsia="Calibri" w:cs="Times New Roman"/>
          <w:u w:val="single"/>
        </w:rPr>
      </w:pPr>
      <w:r w:rsidRPr="00E3601D">
        <w:rPr>
          <w:rFonts w:eastAsia="Calibri" w:cs="Times New Roman"/>
        </w:rPr>
        <w:t xml:space="preserve">This still happens today. </w:t>
      </w:r>
      <w:r w:rsidRPr="00E3601D">
        <w:rPr>
          <w:rFonts w:eastAsia="Calibri" w:cs="Times New Roman"/>
          <w:u w:val="single"/>
        </w:rPr>
        <w:t xml:space="preserve">MIT gets more government spending than any other university, and has pioneered weapon technologies since WWII. Public universities around the country, subsidized by the government (again, read: the people) do the research, create the technology; do all the work so private industries can take said research and technology, manufacture it, and reap enormous profits (profits </w:t>
      </w:r>
      <w:r w:rsidRPr="00E3601D">
        <w:rPr>
          <w:rFonts w:eastAsia="Calibri" w:cs="Times New Roman"/>
          <w:u w:val="single"/>
        </w:rPr>
        <w:lastRenderedPageBreak/>
        <w:t>that, in a socialist economy, would rightfully belong to the people who paid for, and worked in, creating it—that is to say the people and the workers themselves).</w:t>
      </w:r>
    </w:p>
    <w:p w14:paraId="2215B766" w14:textId="77777777" w:rsidR="00E3601D" w:rsidRPr="00E3601D" w:rsidRDefault="00E3601D" w:rsidP="00E3601D">
      <w:pPr>
        <w:rPr>
          <w:rFonts w:eastAsia="Calibri" w:cs="Times New Roman"/>
        </w:rPr>
      </w:pPr>
      <w:r w:rsidRPr="00E3601D">
        <w:rPr>
          <w:rFonts w:eastAsia="Calibri" w:cs="Times New Roman"/>
        </w:rPr>
        <w:t>The same happens in other research universities. Research is the most costly part of any kind of technological development. Corporations essentially outsource it to the capitalist state, which then lets them reap private profit for the research and work that was socially paid for.</w:t>
      </w:r>
    </w:p>
    <w:p w14:paraId="36297EE0" w14:textId="77777777" w:rsidR="00E3601D" w:rsidRPr="00E3601D" w:rsidRDefault="00E3601D" w:rsidP="00E3601D">
      <w:pPr>
        <w:rPr>
          <w:rFonts w:eastAsia="Calibri" w:cs="Times New Roman"/>
        </w:rPr>
      </w:pPr>
      <w:r w:rsidRPr="00E3601D">
        <w:rPr>
          <w:rFonts w:eastAsia="Calibri" w:cs="Times New Roman"/>
        </w:rPr>
        <w:t>Reagan, the supposed capitalist savior, only liked capitalism when no risk was involved, when the state could support (and bail out—don’t forget “Too Big to Fail”) the high-tech industry.</w:t>
      </w:r>
    </w:p>
    <w:p w14:paraId="70F52167" w14:textId="77777777" w:rsidR="00E3601D" w:rsidRPr="00E3601D" w:rsidRDefault="00E3601D" w:rsidP="00E3601D">
      <w:pPr>
        <w:rPr>
          <w:rFonts w:eastAsia="Calibri" w:cs="Times New Roman"/>
        </w:rPr>
      </w:pPr>
      <w:r w:rsidRPr="00E3601D">
        <w:rPr>
          <w:rFonts w:eastAsia="Calibri" w:cs="Times New Roman"/>
        </w:rPr>
        <w:t>For those of you who feel I need to quote a famous slave-owning intellectual figure in order to substantiate a point, remember Edison: “Genius is 1% inspiration, and 99% perspiration.” If only Edison took the thought to its logical conclusion, and applied it to his slaves.</w:t>
      </w:r>
    </w:p>
    <w:p w14:paraId="070F57F2" w14:textId="77777777" w:rsidR="00E3601D" w:rsidRPr="00E3601D" w:rsidRDefault="00E3601D" w:rsidP="00E3601D">
      <w:pPr>
        <w:rPr>
          <w:rFonts w:eastAsia="Calibri" w:cs="Times New Roman"/>
        </w:rPr>
      </w:pPr>
      <w:r w:rsidRPr="00E3601D">
        <w:rPr>
          <w:rFonts w:eastAsia="Calibri" w:cs="Times New Roman"/>
        </w:rPr>
        <w:t>And, speaking of slavery, it was precisely on this bloody form of extreme inhumanity that capitalism was created. </w:t>
      </w:r>
      <w:hyperlink r:id="rId39" w:tgtFrame="_blank" w:history="1">
        <w:r w:rsidRPr="00E3601D">
          <w:rPr>
            <w:rFonts w:eastAsia="Calibri" w:cs="Times New Roman"/>
          </w:rPr>
          <w:t>As Marx wrote in Capital in 1867</w:t>
        </w:r>
      </w:hyperlink>
      <w:r w:rsidRPr="00E3601D">
        <w:rPr>
          <w:rFonts w:eastAsia="Calibri" w:cs="Times New Roman"/>
        </w:rPr>
        <w:t>:</w:t>
      </w:r>
    </w:p>
    <w:p w14:paraId="72AD8533" w14:textId="77777777" w:rsidR="00E3601D" w:rsidRPr="00E3601D" w:rsidRDefault="00E3601D" w:rsidP="00E3601D">
      <w:pPr>
        <w:rPr>
          <w:rFonts w:eastAsia="Calibri" w:cs="Times New Roman"/>
        </w:rPr>
      </w:pPr>
      <w:r w:rsidRPr="00E3601D">
        <w:rPr>
          <w:rFonts w:eastAsia="Calibri" w:cs="Times New Roman"/>
        </w:rPr>
        <w:t>The discovery of gold and silver in America, the extirpation, enslavement and entombment in mines of the aboriginal population, the beginning of the conquest and looting of the East Indies, the turning of Africa into a warren for the commercial hunting of black-skins, signalised the rosy dawn of the era of capitalist production. These idyllic proceedings are the chief momenta of primitive accumulation. On their heels treads the commercial war of the European nations, with the globe for a theatre.</w:t>
      </w:r>
    </w:p>
    <w:p w14:paraId="05DBEEC4" w14:textId="77777777" w:rsidR="00E3601D" w:rsidRPr="00E3601D" w:rsidRDefault="00E3601D" w:rsidP="00E3601D">
      <w:pPr>
        <w:rPr>
          <w:rFonts w:eastAsia="Calibri" w:cs="Times New Roman"/>
          <w:u w:val="single"/>
        </w:rPr>
      </w:pPr>
      <w:r w:rsidRPr="00E3601D">
        <w:rPr>
          <w:rFonts w:eastAsia="Calibri" w:cs="Times New Roman"/>
        </w:rPr>
        <w:t>For the majority of US history—and for the majority of the history of capitalism—</w:t>
      </w:r>
      <w:r w:rsidRPr="00E3601D">
        <w:rPr>
          <w:rFonts w:eastAsia="Calibri" w:cs="Times New Roman"/>
          <w:u w:val="single"/>
        </w:rPr>
        <w:t>capitalist “innovation” was made on the backs of enslaved black people. Enormous innovations were made—the cotton gin, the railroad, and countless other inventions—and yes, technically these were made within a capitalist system, but they were made within a capitalist system in which human beings were considered property.</w:t>
      </w:r>
    </w:p>
    <w:p w14:paraId="616384C8" w14:textId="77777777" w:rsidR="00E3601D" w:rsidRPr="00E3601D" w:rsidRDefault="00E3601D" w:rsidP="00E3601D">
      <w:pPr>
        <w:rPr>
          <w:rFonts w:eastAsia="Calibri" w:cs="Times New Roman"/>
          <w:u w:val="single"/>
        </w:rPr>
      </w:pPr>
      <w:r w:rsidRPr="00E3601D">
        <w:rPr>
          <w:rFonts w:eastAsia="Calibri" w:cs="Times New Roman"/>
        </w:rPr>
        <w:t xml:space="preserve">In fact, </w:t>
      </w:r>
      <w:r w:rsidRPr="00E3601D">
        <w:rPr>
          <w:rFonts w:eastAsia="Calibri" w:cs="Times New Roman"/>
          <w:u w:val="single"/>
        </w:rPr>
        <w:t>defenders of slavery used specifically capitalist arguments in order to defend slavery. They argued that capitalism as a system is fundamentally based on private property and abolition was therefore an affront to their property rights.</w:t>
      </w:r>
    </w:p>
    <w:p w14:paraId="41E9D39C" w14:textId="77777777" w:rsidR="00E3601D" w:rsidRPr="00E3601D" w:rsidRDefault="00E3601D" w:rsidP="00E3601D">
      <w:pPr>
        <w:rPr>
          <w:rFonts w:eastAsia="Calibri" w:cs="Times New Roman"/>
        </w:rPr>
      </w:pPr>
      <w:r w:rsidRPr="00E3601D">
        <w:rPr>
          <w:rFonts w:eastAsia="Calibri" w:cs="Times New Roman"/>
        </w:rPr>
        <w:t>Even innovation in the abstract, scientific sense, nevertheless, is more complex than many capitalists acknowledge.</w:t>
      </w:r>
    </w:p>
    <w:p w14:paraId="4267D12D" w14:textId="77777777" w:rsidR="00E3601D" w:rsidRPr="00E3601D" w:rsidRDefault="00E3601D" w:rsidP="00E3601D">
      <w:pPr>
        <w:rPr>
          <w:rFonts w:eastAsia="Calibri" w:cs="Times New Roman"/>
        </w:rPr>
      </w:pPr>
      <w:r w:rsidRPr="00E3601D">
        <w:rPr>
          <w:rFonts w:eastAsia="Calibri" w:cs="Times New Roman"/>
        </w:rPr>
        <w:t>Peter Kropotkin, the father of anarcho-communism, </w:t>
      </w:r>
      <w:hyperlink r:id="rId40" w:tgtFrame="_blank" w:history="1">
        <w:r w:rsidRPr="00E3601D">
          <w:rPr>
            <w:rFonts w:eastAsia="Calibri" w:cs="Times New Roman"/>
          </w:rPr>
          <w:t>wrote in his opus The Conquest of Bread</w:t>
        </w:r>
      </w:hyperlink>
      <w:r w:rsidRPr="00E3601D">
        <w:rPr>
          <w:rFonts w:eastAsia="Calibri" w:cs="Times New Roman"/>
        </w:rPr>
        <w:t>:</w:t>
      </w:r>
    </w:p>
    <w:p w14:paraId="23D08C75" w14:textId="77777777" w:rsidR="00E3601D" w:rsidRPr="00E3601D" w:rsidRDefault="00E3601D" w:rsidP="00E3601D">
      <w:pPr>
        <w:rPr>
          <w:rFonts w:eastAsia="Calibri" w:cs="Times New Roman"/>
        </w:rPr>
      </w:pPr>
      <w:r w:rsidRPr="00E3601D">
        <w:rPr>
          <w:rFonts w:eastAsia="Calibri" w:cs="Times New Roman"/>
        </w:rPr>
        <w:t>Millions of human beings have laboured to create this civilization on which we pride ourselves today. Other millions, scattered through the globe, labour to maintain it. Without them nothing would be left in fifty years but ruins. There is not even a thought, or an invention, which is not common property, born of the past and the present. Thousands of inventors, known and unknown, who have died in poverty, have co-operated in the invention of each of these machines which embody the genius of man. Thousands of writers, of poets, of scholars, have laboured to increase knowledge, to dissipate error, and to create that atmosphere of scientific thought, without which the marvels of our century could never have appeared. And these thousands of philosophers, of poets, of scholars, of inventors, have themselves been supported by the labour of past centuries. They have been upheld and nourished through life, both physically and mentally, by legions of workers and craftsmen of all sorts. They have drawn their motive force from the environment.</w:t>
      </w:r>
    </w:p>
    <w:p w14:paraId="12A92791" w14:textId="77777777" w:rsidR="00E3601D" w:rsidRPr="00E3601D" w:rsidRDefault="00E3601D" w:rsidP="00E3601D">
      <w:pPr>
        <w:rPr>
          <w:rFonts w:eastAsia="Calibri" w:cs="Times New Roman"/>
        </w:rPr>
      </w:pPr>
      <w:r w:rsidRPr="00E3601D">
        <w:rPr>
          <w:rFonts w:eastAsia="Calibri" w:cs="Times New Roman"/>
        </w:rPr>
        <w:lastRenderedPageBreak/>
        <w:t>Or, if you want some more Edison: “I have not failed. I’ve just found 10,000 ways that won’t work.”</w:t>
      </w:r>
    </w:p>
    <w:p w14:paraId="7E5FAEF4" w14:textId="77777777" w:rsidR="00E3601D" w:rsidRPr="00E3601D" w:rsidRDefault="00E3601D" w:rsidP="00E3601D">
      <w:pPr>
        <w:rPr>
          <w:rFonts w:eastAsia="Calibri" w:cs="Times New Roman"/>
          <w:u w:val="single"/>
        </w:rPr>
      </w:pPr>
      <w:r w:rsidRPr="00E3601D">
        <w:rPr>
          <w:rFonts w:eastAsia="Calibri" w:cs="Times New Roman"/>
          <w:u w:val="single"/>
        </w:rPr>
        <w:t>Even in Edison’s view, innovation takes more than just 99% perspiration; it also takes 10,001 tries. Yet capitalism discourages risk, because risk is expensive. But innovation takes risk.</w:t>
      </w:r>
    </w:p>
    <w:p w14:paraId="37C7B935" w14:textId="77777777" w:rsidR="00E3601D" w:rsidRPr="00E3601D" w:rsidRDefault="00E3601D" w:rsidP="00E3601D">
      <w:pPr>
        <w:rPr>
          <w:rFonts w:eastAsia="Calibri" w:cs="Times New Roman"/>
        </w:rPr>
      </w:pPr>
      <w:r w:rsidRPr="00E3601D">
        <w:rPr>
          <w:rFonts w:eastAsia="Calibri" w:cs="Times New Roman"/>
        </w:rPr>
        <w:t>New technology may not turn out to be profitable; it is thus risky. If I try to invest in this new technology, and it doesn’t sell—even if it’s incredibly important for the betterment of society—the logic of capitalist market will force me to engage in another economic activity. Capitalism doesn’t lead to innovation, in the sense of progress for the human species. It leads to innovation in the sense of finding new ways to make as much money as possible, to suck it out of the people.</w:t>
      </w:r>
    </w:p>
    <w:p w14:paraId="0418F5C2" w14:textId="77777777" w:rsidR="00E3601D" w:rsidRPr="00E3601D" w:rsidRDefault="00E3601D" w:rsidP="00E3601D">
      <w:pPr>
        <w:rPr>
          <w:rFonts w:eastAsia="Calibri" w:cs="Times New Roman"/>
          <w:u w:val="single"/>
        </w:rPr>
      </w:pPr>
      <w:r w:rsidRPr="00E3601D">
        <w:rPr>
          <w:rFonts w:eastAsia="Calibri" w:cs="Times New Roman"/>
          <w:u w:val="single"/>
        </w:rPr>
        <w:t>To put this in another way, I once went to a lecture by a renowned cancer researcher. He told the audience a surprising thing: He did not want cancer to be cured immediately. If he could cure cancer overnight, he would not want to, he explained. His co-workers would virtually all agree, he added.</w:t>
      </w:r>
    </w:p>
    <w:p w14:paraId="4C98BC3D" w14:textId="77777777" w:rsidR="00E3601D" w:rsidRPr="00E3601D" w:rsidRDefault="00E3601D" w:rsidP="00E3601D">
      <w:pPr>
        <w:rPr>
          <w:rFonts w:eastAsia="Calibri" w:cs="Times New Roman"/>
          <w:u w:val="single"/>
        </w:rPr>
      </w:pPr>
      <w:r w:rsidRPr="00E3601D">
        <w:rPr>
          <w:rFonts w:eastAsia="Calibri" w:cs="Times New Roman"/>
        </w:rPr>
        <w:t>Why? Because</w:t>
      </w:r>
      <w:r w:rsidRPr="00E3601D">
        <w:rPr>
          <w:rFonts w:eastAsia="Calibri" w:cs="Times New Roman"/>
          <w:u w:val="single"/>
        </w:rPr>
        <w:t>, if cancer were immediately cured, he and everyone else invested in and working for the cancer industry would be out of the job. There would no longer be a need for them. Capital could throw them, disposable labor, out.</w:t>
      </w:r>
    </w:p>
    <w:p w14:paraId="1A7A42CF" w14:textId="77777777" w:rsidR="00E3601D" w:rsidRPr="00E3601D" w:rsidRDefault="00E3601D" w:rsidP="00E3601D">
      <w:pPr>
        <w:rPr>
          <w:rFonts w:eastAsia="Calibri" w:cs="Times New Roman"/>
          <w:u w:val="single"/>
        </w:rPr>
      </w:pPr>
      <w:r w:rsidRPr="00E3601D">
        <w:rPr>
          <w:rFonts w:eastAsia="Calibri" w:cs="Times New Roman"/>
        </w:rPr>
        <w:t xml:space="preserve">So, in other words, </w:t>
      </w:r>
      <w:r w:rsidRPr="00E3601D">
        <w:rPr>
          <w:rFonts w:eastAsia="Calibri" w:cs="Times New Roman"/>
          <w:u w:val="single"/>
        </w:rPr>
        <w:t>the corporations that profit off of cancer research have a direct interest in preventing innovation, in slowing down cancer research. Otherwise they would lose profit.</w:t>
      </w:r>
    </w:p>
    <w:p w14:paraId="7427376A" w14:textId="77777777" w:rsidR="00F57814" w:rsidRPr="00E3601D" w:rsidRDefault="00F57814" w:rsidP="00F57814">
      <w:pPr>
        <w:keepNext/>
        <w:keepLines/>
        <w:spacing w:before="40" w:after="0"/>
        <w:outlineLvl w:val="3"/>
        <w:rPr>
          <w:rFonts w:eastAsia="Times New Roman" w:cs="Times New Roman"/>
          <w:b/>
          <w:iCs/>
          <w:sz w:val="26"/>
        </w:rPr>
      </w:pPr>
      <w:r w:rsidRPr="00E3601D">
        <w:rPr>
          <w:rFonts w:eastAsia="Times New Roman" w:cs="Times New Roman"/>
          <w:b/>
          <w:iCs/>
          <w:sz w:val="26"/>
        </w:rPr>
        <w:t xml:space="preserve">Their ”innovation” under capitalist technologies was done under government funded research </w:t>
      </w:r>
    </w:p>
    <w:p w14:paraId="1F85D432" w14:textId="77777777" w:rsidR="00F57814" w:rsidRPr="00E3601D" w:rsidRDefault="00F57814" w:rsidP="00F57814">
      <w:pPr>
        <w:rPr>
          <w:rFonts w:eastAsia="Calibri" w:cs="Times New Roman"/>
        </w:rPr>
      </w:pPr>
      <w:r w:rsidRPr="00E3601D">
        <w:rPr>
          <w:rFonts w:eastAsia="Times New Roman" w:cs="Times New Roman"/>
          <w:b/>
          <w:iCs/>
        </w:rPr>
        <w:t>Norton 13</w:t>
      </w:r>
      <w:r w:rsidRPr="00E3601D">
        <w:rPr>
          <w:rFonts w:eastAsia="Calibri" w:cs="Times New Roman"/>
        </w:rPr>
        <w:t xml:space="preserve"> ( Ben, Ben Norton is a journalist, writer, filmmaker, and musician. His journalistic work focuses primarily on US foreign policy, geopolitics, and media criticism. He is based in Latin America and speaks English and Spanish. ““Innovation” and “Efficiency” in Capitalism?”, https://bennorton.com/innovation-and-efficiency-in-capitalism/)</w:t>
      </w:r>
    </w:p>
    <w:p w14:paraId="6C2A5136" w14:textId="77777777" w:rsidR="00F57814" w:rsidRPr="00E3601D" w:rsidRDefault="00F57814" w:rsidP="00F57814">
      <w:pPr>
        <w:rPr>
          <w:rFonts w:eastAsia="Calibri" w:cs="Times New Roman"/>
          <w:u w:val="single"/>
        </w:rPr>
      </w:pPr>
      <w:r w:rsidRPr="00E3601D">
        <w:rPr>
          <w:rFonts w:eastAsia="Calibri" w:cs="Times New Roman"/>
        </w:rPr>
        <w:t xml:space="preserve">In spite of what U.S. economics textbooks tell us, </w:t>
      </w:r>
      <w:r w:rsidRPr="00E3601D">
        <w:rPr>
          <w:rFonts w:eastAsia="Calibri" w:cs="Times New Roman"/>
          <w:u w:val="single"/>
        </w:rPr>
        <w:t>innovation and efficiency are not endemic to only a capitalist economy. Capitalism means an economic system of private ownership of the means of production in which goods are exchanged in markets—and thus constitutes a system in which transactions are made by individual capital owners (capitalists) who seek to control more capital.</w:t>
      </w:r>
    </w:p>
    <w:p w14:paraId="2E7A76A9" w14:textId="77777777" w:rsidR="00F57814" w:rsidRPr="00E3601D" w:rsidRDefault="00F57814" w:rsidP="00F57814">
      <w:pPr>
        <w:rPr>
          <w:rFonts w:eastAsia="Calibri" w:cs="Times New Roman"/>
          <w:u w:val="single"/>
        </w:rPr>
      </w:pPr>
      <w:r w:rsidRPr="00E3601D">
        <w:rPr>
          <w:rFonts w:eastAsia="Calibri" w:cs="Times New Roman"/>
          <w:u w:val="single"/>
        </w:rPr>
        <w:t>Having a factory that is run democratically by workers, however, is socialist. The means of production, that is to say the factory, is owned by the workers. “The government controlling everything” is not the definition of socialism.The definition of socialism is an economic system in which the means of production are owned by the workers and used to create wealth that in turn benefits the whole of society. Socialism means non-private ownership of capital, economic democracy, a system in which transactions are made based upon human need, not upon personal gain.</w:t>
      </w:r>
    </w:p>
    <w:p w14:paraId="2B26F68E" w14:textId="77777777" w:rsidR="00F57814" w:rsidRPr="00E3601D" w:rsidRDefault="00F57814" w:rsidP="00F57814">
      <w:pPr>
        <w:rPr>
          <w:rFonts w:eastAsia="Calibri" w:cs="Times New Roman"/>
        </w:rPr>
      </w:pPr>
      <w:r w:rsidRPr="00E3601D">
        <w:rPr>
          <w:rFonts w:eastAsia="Calibri" w:cs="Times New Roman"/>
        </w:rPr>
        <w:t>A government could control the means of production and, if it does not use them to benefit the working class, if it instead uses them to benefit a small elite, it is not in any way socialist. This is in fact how most capitalist societies work: the bourgeoisie (the capitalist class) uses the state to benefit themselves. Right-wing libertarians tend to call this “corporatism,” but this is simply how capitalism works: the ruling class exploits the state apparatus, the government, in their interest, against the interest of average working people.</w:t>
      </w:r>
    </w:p>
    <w:p w14:paraId="10CD722A" w14:textId="77777777" w:rsidR="00F57814" w:rsidRPr="00E3601D" w:rsidRDefault="00F57814" w:rsidP="00F57814">
      <w:pPr>
        <w:rPr>
          <w:rFonts w:eastAsia="Calibri" w:cs="Times New Roman"/>
          <w:u w:val="single"/>
        </w:rPr>
      </w:pPr>
      <w:r w:rsidRPr="00E3601D">
        <w:rPr>
          <w:rFonts w:eastAsia="Calibri" w:cs="Times New Roman"/>
        </w:rPr>
        <w:lastRenderedPageBreak/>
        <w:t xml:space="preserve">Thus </w:t>
      </w:r>
      <w:r w:rsidRPr="00E3601D">
        <w:rPr>
          <w:rFonts w:eastAsia="Calibri" w:cs="Times New Roman"/>
          <w:u w:val="single"/>
        </w:rPr>
        <w:t>socialism has an enormously large variety of manifestations, whereas capitalism only has a few. This explains the huge variation in different socialist projects in history.</w:t>
      </w:r>
    </w:p>
    <w:p w14:paraId="34A18129" w14:textId="77777777" w:rsidR="00F57814" w:rsidRPr="00E3601D" w:rsidRDefault="00F57814" w:rsidP="00F57814">
      <w:pPr>
        <w:rPr>
          <w:rFonts w:eastAsia="Calibri" w:cs="Times New Roman"/>
        </w:rPr>
      </w:pPr>
      <w:r w:rsidRPr="00E3601D">
        <w:rPr>
          <w:rFonts w:eastAsia="Calibri" w:cs="Times New Roman"/>
        </w:rPr>
        <w:t>Addressing the question then, with this in mind, one at a time:</w:t>
      </w:r>
    </w:p>
    <w:p w14:paraId="66B2A83D" w14:textId="778DD867" w:rsidR="00F57814" w:rsidRPr="00F57814" w:rsidRDefault="00F57814" w:rsidP="00F57814">
      <w:pPr>
        <w:pStyle w:val="Heading3"/>
      </w:pPr>
      <w:r>
        <w:lastRenderedPageBreak/>
        <w:t xml:space="preserve">2NC – AT: Efficiency </w:t>
      </w:r>
    </w:p>
    <w:p w14:paraId="10D50C20" w14:textId="77777777" w:rsidR="00F57814" w:rsidRPr="00E3601D" w:rsidRDefault="00F57814" w:rsidP="00F57814">
      <w:pPr>
        <w:keepNext/>
        <w:keepLines/>
        <w:spacing w:before="40" w:after="0"/>
        <w:outlineLvl w:val="3"/>
        <w:rPr>
          <w:rFonts w:eastAsia="Times New Roman" w:cs="Times New Roman"/>
          <w:b/>
          <w:iCs/>
          <w:sz w:val="26"/>
        </w:rPr>
      </w:pPr>
      <w:r w:rsidRPr="00E3601D">
        <w:rPr>
          <w:rFonts w:eastAsia="Times New Roman" w:cs="Times New Roman"/>
          <w:b/>
          <w:iCs/>
          <w:sz w:val="26"/>
        </w:rPr>
        <w:t xml:space="preserve">Don’t let them go for efficiency as a net benefit to their model – centralized planning solves better and their model of efficiency endorses labor exploitation in foreign nations for the sake of western nations </w:t>
      </w:r>
    </w:p>
    <w:p w14:paraId="583ED315" w14:textId="77777777" w:rsidR="00F57814" w:rsidRPr="00E3601D" w:rsidRDefault="00F57814" w:rsidP="00F57814">
      <w:pPr>
        <w:rPr>
          <w:rFonts w:eastAsia="Calibri" w:cs="Times New Roman"/>
        </w:rPr>
      </w:pPr>
      <w:r w:rsidRPr="00E3601D">
        <w:rPr>
          <w:rFonts w:eastAsia="Times New Roman" w:cs="Times New Roman"/>
          <w:b/>
          <w:iCs/>
        </w:rPr>
        <w:t>Norton 13</w:t>
      </w:r>
      <w:r w:rsidRPr="00E3601D">
        <w:rPr>
          <w:rFonts w:eastAsia="Calibri" w:cs="Times New Roman"/>
        </w:rPr>
        <w:t xml:space="preserve"> ( Ben, Ben Norton is a journalist, writer, filmmaker, and musician. His journalistic work focuses primarily on US foreign policy, geopolitics, and media criticism. He is based in Latin America and speaks English and Spanish. ““Innovation” and “Efficiency” in Capitalism?”, https://bennorton.com/innovation-and-efficiency-in-capitalism/)</w:t>
      </w:r>
    </w:p>
    <w:p w14:paraId="7D34B3F4" w14:textId="77777777" w:rsidR="00F57814" w:rsidRPr="00E3601D" w:rsidRDefault="00F57814" w:rsidP="00F57814">
      <w:pPr>
        <w:rPr>
          <w:rFonts w:eastAsia="Calibri" w:cs="Times New Roman"/>
        </w:rPr>
      </w:pPr>
      <w:r w:rsidRPr="00E3601D">
        <w:rPr>
          <w:rFonts w:eastAsia="Calibri" w:cs="Times New Roman"/>
        </w:rPr>
        <w:t>Efficiency</w:t>
      </w:r>
    </w:p>
    <w:p w14:paraId="69E883FC" w14:textId="77777777" w:rsidR="00F57814" w:rsidRPr="00E3601D" w:rsidRDefault="00F57814" w:rsidP="00F57814">
      <w:pPr>
        <w:rPr>
          <w:rFonts w:eastAsia="Calibri" w:cs="Times New Roman"/>
        </w:rPr>
      </w:pPr>
      <w:r w:rsidRPr="00E3601D">
        <w:rPr>
          <w:rFonts w:eastAsia="Calibri" w:cs="Times New Roman"/>
        </w:rPr>
        <w:t>This is the primary point most neoliberal economics textbooks shove down everyone’s throats.</w:t>
      </w:r>
    </w:p>
    <w:p w14:paraId="181C4D91" w14:textId="77777777" w:rsidR="00F57814" w:rsidRPr="00E3601D" w:rsidRDefault="00F57814" w:rsidP="00F57814">
      <w:pPr>
        <w:rPr>
          <w:rFonts w:eastAsia="Calibri" w:cs="Times New Roman"/>
          <w:u w:val="single"/>
        </w:rPr>
      </w:pPr>
      <w:r w:rsidRPr="00E3601D">
        <w:rPr>
          <w:rFonts w:eastAsia="Calibri" w:cs="Times New Roman"/>
          <w:u w:val="single"/>
        </w:rPr>
        <w:t>Capitalism is often circularly defined as a system that guarantees “‘efficient’ allocation of scarce resources”—by which it actually means “efficient” allocation of scarce resources from workers (poor) to the bourgeoisie (rich), of course.</w:t>
      </w:r>
    </w:p>
    <w:p w14:paraId="10D86030" w14:textId="77777777" w:rsidR="00F57814" w:rsidRPr="00E3601D" w:rsidRDefault="00F57814" w:rsidP="00F57814">
      <w:pPr>
        <w:rPr>
          <w:rFonts w:eastAsia="Calibri" w:cs="Times New Roman"/>
          <w:u w:val="single"/>
        </w:rPr>
      </w:pPr>
      <w:r w:rsidRPr="00E3601D">
        <w:rPr>
          <w:rFonts w:eastAsia="Calibri" w:cs="Times New Roman"/>
        </w:rPr>
        <w:t>Yet what is efficiency even supposed to mean? “</w:t>
      </w:r>
      <w:r w:rsidRPr="00E3601D">
        <w:rPr>
          <w:rFonts w:eastAsia="Calibri" w:cs="Times New Roman"/>
          <w:u w:val="single"/>
        </w:rPr>
        <w:t>Efficiency” is tossed around like the word “freedom” and “liberty,” but is not specifically defined.</w:t>
      </w:r>
    </w:p>
    <w:p w14:paraId="57EEC0DE" w14:textId="77777777" w:rsidR="00F57814" w:rsidRPr="00E3601D" w:rsidRDefault="00F57814" w:rsidP="00F57814">
      <w:pPr>
        <w:rPr>
          <w:rFonts w:eastAsia="Calibri" w:cs="Times New Roman"/>
          <w:u w:val="single"/>
        </w:rPr>
      </w:pPr>
      <w:r w:rsidRPr="00E3601D">
        <w:rPr>
          <w:rFonts w:eastAsia="Calibri" w:cs="Times New Roman"/>
        </w:rPr>
        <w:t>The truth is “</w:t>
      </w:r>
      <w:r w:rsidRPr="00E3601D">
        <w:rPr>
          <w:rFonts w:eastAsia="Calibri" w:cs="Times New Roman"/>
          <w:u w:val="single"/>
        </w:rPr>
        <w:t>efficiency” is an ideological term; it does not have a set, contextless definition. On the surface, sure, markets may seem to be very efficient. They encourage individuals to cut costs as much as possible and allocate scarce resources with the least costs possible.</w:t>
      </w:r>
    </w:p>
    <w:p w14:paraId="7D69DDA9" w14:textId="77777777" w:rsidR="00F57814" w:rsidRPr="00E3601D" w:rsidRDefault="00F57814" w:rsidP="00F57814">
      <w:pPr>
        <w:rPr>
          <w:rFonts w:eastAsia="Calibri" w:cs="Times New Roman"/>
        </w:rPr>
      </w:pPr>
      <w:r w:rsidRPr="00E3601D">
        <w:rPr>
          <w:rFonts w:eastAsia="Calibri" w:cs="Times New Roman"/>
        </w:rPr>
        <w:t xml:space="preserve">But, with a few seconds of critical thinking beyond this trite idea forced down our throats at all times, one realizes: </w:t>
      </w:r>
      <w:r w:rsidRPr="00E3601D">
        <w:rPr>
          <w:rFonts w:eastAsia="Calibri" w:cs="Times New Roman"/>
          <w:u w:val="single"/>
        </w:rPr>
        <w:t>What does “cutting costs” actually mean</w:t>
      </w:r>
      <w:r w:rsidRPr="00E3601D">
        <w:rPr>
          <w:rFonts w:eastAsia="Calibri" w:cs="Times New Roman"/>
        </w:rPr>
        <w:t>? How do we cut costs?</w:t>
      </w:r>
    </w:p>
    <w:p w14:paraId="61699481" w14:textId="77777777" w:rsidR="00F57814" w:rsidRPr="00E3601D" w:rsidRDefault="00F57814" w:rsidP="00F57814">
      <w:pPr>
        <w:rPr>
          <w:rFonts w:eastAsia="Calibri" w:cs="Times New Roman"/>
          <w:u w:val="single"/>
        </w:rPr>
      </w:pPr>
      <w:r w:rsidRPr="00E3601D">
        <w:rPr>
          <w:rFonts w:eastAsia="Calibri" w:cs="Times New Roman"/>
          <w:u w:val="single"/>
        </w:rPr>
        <w:t>Well, for starters, we exploit labor. We hire those who:</w:t>
      </w:r>
    </w:p>
    <w:p w14:paraId="2A72F94C" w14:textId="77777777" w:rsidR="00F57814" w:rsidRPr="00E3601D" w:rsidRDefault="00F57814" w:rsidP="00F57814">
      <w:pPr>
        <w:rPr>
          <w:rFonts w:eastAsia="Calibri" w:cs="Times New Roman"/>
          <w:u w:val="single"/>
        </w:rPr>
      </w:pPr>
      <w:r w:rsidRPr="00E3601D">
        <w:rPr>
          <w:rFonts w:eastAsia="Calibri" w:cs="Times New Roman"/>
          <w:u w:val="single"/>
        </w:rPr>
        <w:t>a. will take miserably low wages so they don’t starve (which is why it is important to keep unemployment rates high, so workers are so desperate they will take low wages);</w:t>
      </w:r>
      <w:r w:rsidRPr="00E3601D">
        <w:rPr>
          <w:rFonts w:eastAsia="Calibri" w:cs="Times New Roman"/>
          <w:u w:val="single"/>
        </w:rPr>
        <w:br/>
        <w:t>b. will not complain about said miserably low wages, not to mention no health benefits or insurance, lest they lose their job and are replaced by another desperate unemployed person;</w:t>
      </w:r>
      <w:r w:rsidRPr="00E3601D">
        <w:rPr>
          <w:rFonts w:eastAsia="Calibri" w:cs="Times New Roman"/>
          <w:u w:val="single"/>
        </w:rPr>
        <w:br/>
        <w:t>c. will not try to unionize, to organize with others workers, lest they lose their job;</w:t>
      </w:r>
    </w:p>
    <w:p w14:paraId="17D2A9AF" w14:textId="77777777" w:rsidR="00F57814" w:rsidRPr="00E3601D" w:rsidRDefault="00F57814" w:rsidP="00F57814">
      <w:pPr>
        <w:rPr>
          <w:rFonts w:eastAsia="Calibri" w:cs="Times New Roman"/>
        </w:rPr>
      </w:pPr>
      <w:r w:rsidRPr="00E3601D">
        <w:rPr>
          <w:rFonts w:eastAsia="Calibri" w:cs="Times New Roman"/>
        </w:rPr>
        <w:t>etc.</w:t>
      </w:r>
    </w:p>
    <w:p w14:paraId="07C46696" w14:textId="77777777" w:rsidR="00F57814" w:rsidRPr="00E3601D" w:rsidRDefault="00F57814" w:rsidP="00F57814">
      <w:pPr>
        <w:rPr>
          <w:rFonts w:eastAsia="Calibri" w:cs="Times New Roman"/>
        </w:rPr>
      </w:pPr>
      <w:r w:rsidRPr="00E3601D">
        <w:rPr>
          <w:rFonts w:eastAsia="Calibri" w:cs="Times New Roman"/>
        </w:rPr>
        <w:t xml:space="preserve">A </w:t>
      </w:r>
      <w:r w:rsidRPr="00E3601D">
        <w:rPr>
          <w:rFonts w:eastAsia="Calibri" w:cs="Times New Roman"/>
          <w:u w:val="single"/>
        </w:rPr>
        <w:t>capitalist economy wants obedient, desperate, exploitable labor that is only smart enough to do the job well, without thinking too much. If they think too much, they may realize that their superiors sit around making all the money off of their labor</w:t>
      </w:r>
      <w:r w:rsidRPr="00E3601D">
        <w:rPr>
          <w:rFonts w:eastAsia="Calibri" w:cs="Times New Roman"/>
        </w:rPr>
        <w:t>. (See: </w:t>
      </w:r>
      <w:hyperlink r:id="rId41" w:tgtFrame="_blank" w:history="1">
        <w:r w:rsidRPr="00E3601D">
          <w:rPr>
            <w:rFonts w:eastAsia="Calibri" w:cs="Times New Roman"/>
          </w:rPr>
          <w:t>surplus value of labor</w:t>
        </w:r>
      </w:hyperlink>
      <w:r w:rsidRPr="00E3601D">
        <w:rPr>
          <w:rFonts w:eastAsia="Calibri" w:cs="Times New Roman"/>
        </w:rPr>
        <w:t>, a concept rarely, if ever, teach in neoliberal economics classes.)</w:t>
      </w:r>
    </w:p>
    <w:p w14:paraId="14A02AF6" w14:textId="77777777" w:rsidR="00F57814" w:rsidRPr="00E3601D" w:rsidRDefault="00F57814" w:rsidP="00F57814">
      <w:pPr>
        <w:rPr>
          <w:rFonts w:eastAsia="Calibri" w:cs="Times New Roman"/>
        </w:rPr>
      </w:pPr>
      <w:r w:rsidRPr="00E3601D">
        <w:rPr>
          <w:rFonts w:eastAsia="Calibri" w:cs="Times New Roman"/>
        </w:rPr>
        <w:t xml:space="preserve">This brings us to outsourcing. Workers in the US fought (and, boy, did they fight hard; it was incredibly violent) for workers’ rights (read: human rights), for the 14-hour, then the 12-hour, then the 10-hour, then finally the 8-hour work day; for a livable wage; for a bear minimum of health care; for basic, just, humane treatment, in order to maintain “efficiency.” Because workers gained these basic rights, costs of employing them increased. In return, “efficient” corporations—in order to cut costs as </w:t>
      </w:r>
      <w:r w:rsidRPr="00E3601D">
        <w:rPr>
          <w:rFonts w:eastAsia="Calibri" w:cs="Times New Roman"/>
        </w:rPr>
        <w:lastRenderedPageBreak/>
        <w:t>much as possible, in order to be as “efficient” as possible—moved to other parts of the planet, where people don’t have workers’ rights (again, read: human rights).</w:t>
      </w:r>
    </w:p>
    <w:p w14:paraId="5F9CE81F" w14:textId="77777777" w:rsidR="00F57814" w:rsidRPr="00E3601D" w:rsidRDefault="00F57814" w:rsidP="00F57814">
      <w:pPr>
        <w:rPr>
          <w:rFonts w:eastAsia="Calibri" w:cs="Times New Roman"/>
          <w:u w:val="single"/>
        </w:rPr>
      </w:pPr>
      <w:r w:rsidRPr="00E3601D">
        <w:rPr>
          <w:rFonts w:eastAsia="Calibri" w:cs="Times New Roman"/>
        </w:rPr>
        <w:t xml:space="preserve">In a global capitalist system, </w:t>
      </w:r>
      <w:r w:rsidRPr="00E3601D">
        <w:rPr>
          <w:rFonts w:eastAsia="Calibri" w:cs="Times New Roman"/>
          <w:u w:val="single"/>
        </w:rPr>
        <w:t>capitalist markets say these people, living in countries formerly colonized by capitalist imperialist nations, matter “less.” So it is okay that corporations pay children 10 cents per hour to make clothes, toys, electronics, food, etc. in poisonous conditions; to pick through carcinogenic e-waste; etc. In capitalism, this is “efficiency.”</w:t>
      </w:r>
    </w:p>
    <w:p w14:paraId="2181D56A" w14:textId="77777777" w:rsidR="00F57814" w:rsidRPr="00E3601D" w:rsidRDefault="00F57814" w:rsidP="00F57814">
      <w:pPr>
        <w:rPr>
          <w:rFonts w:eastAsia="Calibri" w:cs="Times New Roman"/>
        </w:rPr>
      </w:pPr>
      <w:r w:rsidRPr="00E3601D">
        <w:rPr>
          <w:rFonts w:eastAsia="Calibri" w:cs="Times New Roman"/>
        </w:rPr>
        <w:t>To quote Kropotkin once again, “At bottom it is nothing more nor less than grinding the face of the poor.”</w:t>
      </w:r>
    </w:p>
    <w:p w14:paraId="0CE5096B" w14:textId="77777777" w:rsidR="00F57814" w:rsidRPr="00E3601D" w:rsidRDefault="00F57814" w:rsidP="00F57814">
      <w:pPr>
        <w:rPr>
          <w:rFonts w:eastAsia="Calibri" w:cs="Times New Roman"/>
          <w:u w:val="single"/>
        </w:rPr>
      </w:pPr>
      <w:r w:rsidRPr="00E3601D">
        <w:rPr>
          <w:rFonts w:eastAsia="Calibri" w:cs="Times New Roman"/>
        </w:rPr>
        <w:t xml:space="preserve">Then, </w:t>
      </w:r>
      <w:r w:rsidRPr="00E3601D">
        <w:rPr>
          <w:rFonts w:eastAsia="Calibri" w:cs="Times New Roman"/>
          <w:u w:val="single"/>
        </w:rPr>
        <w:t>after grinding some poor faces, “efficient” corporations pollute and destroy the environment—the only world we have to live in. In order to be more “efficient,” corporations can just dump their pollution in the commons. That cuts the cost of ridding of their waste; that makes them more “efficient.” Taxpayers have to bear the brunt of the externalities private capital create, but how dare they complain—this is the “efficient” capitalist market at work!</w:t>
      </w:r>
    </w:p>
    <w:p w14:paraId="49A71367" w14:textId="77777777" w:rsidR="00F57814" w:rsidRPr="00E3601D" w:rsidRDefault="00F57814" w:rsidP="00F57814">
      <w:pPr>
        <w:rPr>
          <w:rFonts w:eastAsia="Calibri" w:cs="Times New Roman"/>
        </w:rPr>
      </w:pPr>
      <w:r w:rsidRPr="00E3601D">
        <w:rPr>
          <w:rFonts w:eastAsia="Calibri" w:cs="Times New Roman"/>
        </w:rPr>
        <w:t xml:space="preserve">In the end, </w:t>
      </w:r>
      <w:r w:rsidRPr="00E3601D">
        <w:rPr>
          <w:rFonts w:eastAsia="Calibri" w:cs="Times New Roman"/>
          <w:u w:val="single"/>
        </w:rPr>
        <w:t>capitalism is only concerned with the short term.</w:t>
      </w:r>
      <w:r w:rsidRPr="00E3601D">
        <w:rPr>
          <w:rFonts w:eastAsia="Calibri" w:cs="Times New Roman"/>
        </w:rPr>
        <w:t xml:space="preserve"> In fact, this logic is not only reinforced in capitalist markets; it is also reinforced in the capitalist political framework that exists to defend the interests of the bourgeoisie. In the US, if you are a CEO, it is illegal for you to make a decision that does not maximize profits; your shareholders can fire you if you do not. </w:t>
      </w:r>
      <w:r w:rsidRPr="00E3601D">
        <w:rPr>
          <w:rFonts w:eastAsia="Calibri" w:cs="Times New Roman"/>
          <w:u w:val="single"/>
        </w:rPr>
        <w:t>Morals are not even part of the equation</w:t>
      </w:r>
      <w:r w:rsidRPr="00E3601D">
        <w:rPr>
          <w:rFonts w:eastAsia="Calibri" w:cs="Times New Roman"/>
        </w:rPr>
        <w:t>.</w:t>
      </w:r>
    </w:p>
    <w:p w14:paraId="29A045D7" w14:textId="77777777" w:rsidR="00F57814" w:rsidRPr="00E3601D" w:rsidRDefault="00F57814" w:rsidP="00F57814">
      <w:pPr>
        <w:rPr>
          <w:rFonts w:eastAsia="Calibri" w:cs="Times New Roman"/>
        </w:rPr>
      </w:pPr>
      <w:r w:rsidRPr="00E3601D">
        <w:rPr>
          <w:rFonts w:eastAsia="Calibri" w:cs="Times New Roman"/>
          <w:u w:val="single"/>
        </w:rPr>
        <w:t>Thinking about including morality in questions of business is laughable. Thus, if morals are not important, the long term impacts of my decisions? If I am a capital owner (capitalist), I don’t care if I have to force poor children in Nigeria, India, or Guatemala to mine for me, so I can sell “my” minerals</w:t>
      </w:r>
      <w:r w:rsidRPr="00E3601D">
        <w:rPr>
          <w:rFonts w:eastAsia="Calibri" w:cs="Times New Roman"/>
        </w:rPr>
        <w:t xml:space="preserve"> (I bought them, so they’re mine, right?) to tech corporations who outsource to sweatshops where people, including more children, break their backs 16 hours a day creating e-junk that will break—or will just get “out of date” or out of fashion—in a few months.</w:t>
      </w:r>
    </w:p>
    <w:p w14:paraId="04A40068" w14:textId="77777777" w:rsidR="00F57814" w:rsidRPr="00E3601D" w:rsidRDefault="00F57814" w:rsidP="00F57814">
      <w:pPr>
        <w:rPr>
          <w:rFonts w:eastAsia="Calibri" w:cs="Times New Roman"/>
        </w:rPr>
      </w:pPr>
      <w:r w:rsidRPr="00E3601D">
        <w:rPr>
          <w:rFonts w:eastAsia="Calibri" w:cs="Times New Roman"/>
        </w:rPr>
        <w:t xml:space="preserve">I don’t care about this. </w:t>
      </w:r>
      <w:r w:rsidRPr="00E3601D">
        <w:rPr>
          <w:rFonts w:eastAsia="Calibri" w:cs="Times New Roman"/>
          <w:u w:val="single"/>
        </w:rPr>
        <w:t>Why would I care about the fact that the climate change that I am causing because of my carbon emissions, the massive deforestation I’m causing, the acidification of the ocean, the list goes on, may very well lead to the extinction of the human species?</w:t>
      </w:r>
      <w:r w:rsidRPr="00E3601D">
        <w:rPr>
          <w:rFonts w:eastAsia="Calibri" w:cs="Times New Roman"/>
        </w:rPr>
        <w:t xml:space="preserve"> That’s not my problem. My concern is only the here and now.</w:t>
      </w:r>
    </w:p>
    <w:p w14:paraId="22B04B35" w14:textId="77777777" w:rsidR="00F57814" w:rsidRPr="00E3601D" w:rsidRDefault="00F57814" w:rsidP="00F57814">
      <w:pPr>
        <w:rPr>
          <w:rFonts w:eastAsia="Calibri" w:cs="Times New Roman"/>
        </w:rPr>
      </w:pPr>
      <w:r w:rsidRPr="00E3601D">
        <w:rPr>
          <w:rFonts w:eastAsia="Calibri" w:cs="Times New Roman"/>
        </w:rPr>
        <w:t>Is this an ab absurdum? Do capitalist thinkers really think this?</w:t>
      </w:r>
    </w:p>
    <w:p w14:paraId="6041F749" w14:textId="77777777" w:rsidR="00F57814" w:rsidRPr="00E3601D" w:rsidRDefault="00F57814" w:rsidP="00F57814">
      <w:pPr>
        <w:rPr>
          <w:rFonts w:eastAsia="Calibri" w:cs="Times New Roman"/>
        </w:rPr>
      </w:pPr>
      <w:r w:rsidRPr="00E3601D">
        <w:rPr>
          <w:rFonts w:eastAsia="Calibri" w:cs="Times New Roman"/>
        </w:rPr>
        <w:t>To answer this question, let’s look at the patron saints of capitalism, shall we.</w:t>
      </w:r>
    </w:p>
    <w:p w14:paraId="5DB88CDA" w14:textId="77777777" w:rsidR="00F57814" w:rsidRPr="00E3601D" w:rsidRDefault="00DB0009" w:rsidP="00F57814">
      <w:pPr>
        <w:rPr>
          <w:rFonts w:eastAsia="Calibri" w:cs="Times New Roman"/>
        </w:rPr>
      </w:pPr>
      <w:hyperlink r:id="rId42" w:tgtFrame="_blank" w:history="1">
        <w:r w:rsidR="00F57814" w:rsidRPr="00E3601D">
          <w:rPr>
            <w:rFonts w:eastAsia="Calibri" w:cs="Times New Roman"/>
          </w:rPr>
          <w:t>Ayn Rand</w:t>
        </w:r>
      </w:hyperlink>
      <w:r w:rsidR="00F57814" w:rsidRPr="00E3601D">
        <w:rPr>
          <w:rFonts w:eastAsia="Calibri" w:cs="Times New Roman"/>
        </w:rPr>
        <w:t>:</w:t>
      </w:r>
    </w:p>
    <w:p w14:paraId="0C005F2A" w14:textId="77777777" w:rsidR="00F57814" w:rsidRPr="00E3601D" w:rsidRDefault="00F57814" w:rsidP="00F57814">
      <w:pPr>
        <w:rPr>
          <w:rFonts w:eastAsia="Calibri" w:cs="Times New Roman"/>
        </w:rPr>
      </w:pPr>
      <w:r w:rsidRPr="00E3601D">
        <w:rPr>
          <w:rFonts w:eastAsia="Calibri" w:cs="Times New Roman"/>
        </w:rPr>
        <w:t>There is one word—a single word—which can blast the morality of altruism out of existence and which it cannot withstand—the word: ‘Why?’ Why must man live for the sake of others? Why must he be a sacrificial animal? Why is that the good? There is no earthly reason for it—and, ladies and gentlemen, in the whole history of philosophy no earthly reason has ever been given.</w:t>
      </w:r>
    </w:p>
    <w:p w14:paraId="054F8B2E" w14:textId="77777777" w:rsidR="00F57814" w:rsidRPr="00E3601D" w:rsidRDefault="00F57814" w:rsidP="00F57814">
      <w:pPr>
        <w:rPr>
          <w:rFonts w:eastAsia="Calibri" w:cs="Times New Roman"/>
        </w:rPr>
      </w:pPr>
      <w:r w:rsidRPr="00E3601D">
        <w:rPr>
          <w:rFonts w:eastAsia="Calibri" w:cs="Times New Roman"/>
        </w:rPr>
        <w:t>Rand was a person who was against democracy because “the masses”—including her readers—were, in her own words, “lice” and “parasites,” who she said might as well die. This is a person who proudly insisted that the only virtue is selfishness. Great role model.</w:t>
      </w:r>
    </w:p>
    <w:p w14:paraId="579B0AAC" w14:textId="77777777" w:rsidR="00F57814" w:rsidRPr="00E3601D" w:rsidRDefault="00F57814" w:rsidP="00F57814">
      <w:pPr>
        <w:rPr>
          <w:rFonts w:eastAsia="Calibri" w:cs="Times New Roman"/>
        </w:rPr>
      </w:pPr>
      <w:r w:rsidRPr="00E3601D">
        <w:rPr>
          <w:rFonts w:eastAsia="Calibri" w:cs="Times New Roman"/>
        </w:rPr>
        <w:lastRenderedPageBreak/>
        <w:t>Nobel Prize-winning economist and father of right-wing libertarianism Milton Friedman: “Greed is good.”</w:t>
      </w:r>
    </w:p>
    <w:p w14:paraId="71F553B4" w14:textId="77777777" w:rsidR="00F57814" w:rsidRPr="00E3601D" w:rsidRDefault="00DB0009" w:rsidP="00F57814">
      <w:pPr>
        <w:rPr>
          <w:rFonts w:eastAsia="Calibri" w:cs="Times New Roman"/>
        </w:rPr>
      </w:pPr>
      <w:hyperlink r:id="rId43" w:tgtFrame="_blank" w:history="1">
        <w:r w:rsidR="00F57814" w:rsidRPr="00E3601D">
          <w:rPr>
            <w:rFonts w:eastAsia="Calibri" w:cs="Times New Roman"/>
          </w:rPr>
          <w:t>Walter Williams</w:t>
        </w:r>
      </w:hyperlink>
      <w:r w:rsidR="00F57814" w:rsidRPr="00E3601D">
        <w:rPr>
          <w:rFonts w:eastAsia="Calibri" w:cs="Times New Roman"/>
        </w:rPr>
        <w:t>: “[Greed is] the noblest of human motivations.”</w:t>
      </w:r>
    </w:p>
    <w:p w14:paraId="6B991DD1" w14:textId="77777777" w:rsidR="00F57814" w:rsidRPr="00E3601D" w:rsidRDefault="00DB0009" w:rsidP="00F57814">
      <w:pPr>
        <w:rPr>
          <w:rFonts w:eastAsia="Calibri" w:cs="Times New Roman"/>
        </w:rPr>
      </w:pPr>
      <w:hyperlink r:id="rId44" w:anchor="v=onepage&amp;q=%22What%20have%20future%20generations%20ever%20done%20for%20me%22&amp;f=false" w:tgtFrame="_blank" w:history="1">
        <w:r w:rsidR="00F57814" w:rsidRPr="00E3601D">
          <w:rPr>
            <w:rFonts w:eastAsia="Calibri" w:cs="Times New Roman"/>
          </w:rPr>
          <w:t>Williams</w:t>
        </w:r>
      </w:hyperlink>
      <w:r w:rsidR="00F57814" w:rsidRPr="00E3601D">
        <w:rPr>
          <w:rFonts w:eastAsia="Calibri" w:cs="Times New Roman"/>
        </w:rPr>
        <w:t> yet again:</w:t>
      </w:r>
    </w:p>
    <w:p w14:paraId="6C19DDD3" w14:textId="77777777" w:rsidR="00F57814" w:rsidRPr="00E3601D" w:rsidRDefault="00F57814" w:rsidP="00F57814">
      <w:pPr>
        <w:rPr>
          <w:rFonts w:eastAsia="Calibri" w:cs="Times New Roman"/>
        </w:rPr>
      </w:pPr>
      <w:r w:rsidRPr="00E3601D">
        <w:rPr>
          <w:rFonts w:eastAsia="Calibri" w:cs="Times New Roman"/>
        </w:rPr>
        <w:t>People ask me, ‘Williams, don’t you care about future generations?’ And I say no. I don’t care anything about future generations. And people say ‘Well why?’ And my answer is ‘What have future generations ever done for me?’</w:t>
      </w:r>
    </w:p>
    <w:p w14:paraId="375FCE15" w14:textId="77777777" w:rsidR="00F57814" w:rsidRPr="00E3601D" w:rsidRDefault="00F57814" w:rsidP="00F57814">
      <w:pPr>
        <w:rPr>
          <w:rFonts w:eastAsia="Calibri" w:cs="Times New Roman"/>
        </w:rPr>
      </w:pPr>
      <w:r w:rsidRPr="00E3601D">
        <w:rPr>
          <w:rFonts w:eastAsia="Calibri" w:cs="Times New Roman"/>
        </w:rPr>
        <w:t>Long story short, these “thinkers,” the pantheon of capitalism, are sociopaths.</w:t>
      </w:r>
    </w:p>
    <w:p w14:paraId="7171BACA" w14:textId="77777777" w:rsidR="00F57814" w:rsidRPr="00E3601D" w:rsidRDefault="00F57814" w:rsidP="00F57814">
      <w:pPr>
        <w:rPr>
          <w:rFonts w:eastAsia="Calibri" w:cs="Times New Roman"/>
        </w:rPr>
      </w:pPr>
      <w:r w:rsidRPr="00E3601D">
        <w:rPr>
          <w:rFonts w:eastAsia="Calibri" w:cs="Times New Roman"/>
        </w:rPr>
        <w:t>And you cannot ignore this. These are foundational ideas upon which capitalism is based.</w:t>
      </w:r>
    </w:p>
    <w:p w14:paraId="3317DC4F" w14:textId="77777777" w:rsidR="00F57814" w:rsidRPr="00E3601D" w:rsidRDefault="00F57814" w:rsidP="00F57814">
      <w:pPr>
        <w:rPr>
          <w:rFonts w:eastAsia="Calibri" w:cs="Times New Roman"/>
        </w:rPr>
      </w:pPr>
      <w:r w:rsidRPr="00E3601D">
        <w:rPr>
          <w:rFonts w:eastAsia="Calibri" w:cs="Times New Roman"/>
        </w:rPr>
        <w:t>At any moment in the history of institutionalized education, you can easily deduce a ruling regime’s values by looking at what it teaches in its schools. On that note, speaking of </w:t>
      </w:r>
      <w:hyperlink r:id="rId45" w:tgtFrame="_blank" w:tooltip="Council for Economic " w:history="1">
        <w:r w:rsidRPr="00E3601D">
          <w:rPr>
            <w:rFonts w:eastAsia="Calibri" w:cs="Times New Roman"/>
          </w:rPr>
          <w:t>government-mandated propaganda</w:t>
        </w:r>
      </w:hyperlink>
      <w:r w:rsidRPr="00E3601D">
        <w:rPr>
          <w:rFonts w:eastAsia="Calibri" w:cs="Times New Roman"/>
        </w:rPr>
        <w:t>:</w:t>
      </w:r>
    </w:p>
    <w:p w14:paraId="356B7F2B" w14:textId="77777777" w:rsidR="00F57814" w:rsidRPr="00E3601D" w:rsidRDefault="00F57814" w:rsidP="00F57814">
      <w:pPr>
        <w:rPr>
          <w:rFonts w:eastAsia="Calibri" w:cs="Times New Roman"/>
        </w:rPr>
      </w:pPr>
      <w:r w:rsidRPr="00E3601D">
        <w:rPr>
          <w:rFonts w:eastAsia="Calibri" w:cs="Times New Roman"/>
        </w:rPr>
        <w:t>The number of states that now require students to take an economics course as a high school graduation requirement increased from 21 in 2009 to 22 in 2011. However, only 16 states require the testing of student knowledge in economics, 3 fewer than in 2009. No improvement has been seen in the area of personal finance. The number of states that require students to take a personal finance course (or personal finance included in an economics course) as a high school graduation requirement remains at 13.</w:t>
      </w:r>
    </w:p>
    <w:p w14:paraId="77FA5E7F" w14:textId="77777777" w:rsidR="00F57814" w:rsidRPr="00E3601D" w:rsidRDefault="00F57814" w:rsidP="00F57814">
      <w:pPr>
        <w:rPr>
          <w:rFonts w:eastAsia="Calibri" w:cs="Times New Roman"/>
        </w:rPr>
      </w:pPr>
      <w:r w:rsidRPr="00E3601D">
        <w:rPr>
          <w:rFonts w:eastAsia="Calibri" w:cs="Times New Roman"/>
        </w:rPr>
        <w:t>How many states have mandatory sociology courses? How many states have mandatory anthropology courses? (Apparently understanding society and culture is unimportant. I mean, it’s not like we’re humans or something, after all.)</w:t>
      </w:r>
    </w:p>
    <w:p w14:paraId="5B083216" w14:textId="77777777" w:rsidR="00F57814" w:rsidRPr="00E3601D" w:rsidRDefault="00F57814" w:rsidP="00F57814">
      <w:pPr>
        <w:rPr>
          <w:rFonts w:eastAsia="Calibri" w:cs="Times New Roman"/>
          <w:u w:val="single"/>
        </w:rPr>
      </w:pPr>
      <w:r w:rsidRPr="00E3601D">
        <w:rPr>
          <w:rFonts w:eastAsia="Calibri" w:cs="Times New Roman"/>
        </w:rPr>
        <w:t xml:space="preserve">And the truth is, because of </w:t>
      </w:r>
      <w:r w:rsidRPr="00E3601D">
        <w:rPr>
          <w:rFonts w:eastAsia="Calibri" w:cs="Times New Roman"/>
          <w:u w:val="single"/>
        </w:rPr>
        <w:t>capitalism-induced climate change, countries are literally sinking, right now. People are starving. Millions are dying. Everywhere. Because of environmental destruction and climate change. Because capitalism isn’t concerned with future generations (yet alone even the now). It is only concerned with profits. Period.</w:t>
      </w:r>
    </w:p>
    <w:p w14:paraId="64764AE2" w14:textId="77777777" w:rsidR="00F57814" w:rsidRPr="00E3601D" w:rsidRDefault="00F57814" w:rsidP="00F57814">
      <w:pPr>
        <w:rPr>
          <w:rFonts w:eastAsia="Calibri" w:cs="Times New Roman"/>
          <w:u w:val="single"/>
        </w:rPr>
      </w:pPr>
      <w:r w:rsidRPr="00E3601D">
        <w:rPr>
          <w:rFonts w:eastAsia="Calibri" w:cs="Times New Roman"/>
        </w:rPr>
        <w:t>At the end of the day</w:t>
      </w:r>
      <w:r w:rsidRPr="00E3601D">
        <w:rPr>
          <w:rFonts w:eastAsia="Calibri" w:cs="Times New Roman"/>
          <w:u w:val="single"/>
        </w:rPr>
        <w:t>, there is no room for human morality in capitalism. Every addition, every action, of compassion, empathy, and solidarity for fellow humans is, by its very definition, a blow against capitalism’s very roots, what it is, and what it stands for.</w:t>
      </w:r>
    </w:p>
    <w:p w14:paraId="2923B897" w14:textId="77777777" w:rsidR="00F57814" w:rsidRPr="00E3601D" w:rsidRDefault="00F57814" w:rsidP="00F57814">
      <w:pPr>
        <w:rPr>
          <w:rFonts w:eastAsia="Calibri" w:cs="Times New Roman"/>
          <w:u w:val="single"/>
        </w:rPr>
      </w:pPr>
      <w:r w:rsidRPr="00E3601D">
        <w:rPr>
          <w:rFonts w:eastAsia="Calibri" w:cs="Times New Roman"/>
          <w:u w:val="single"/>
        </w:rPr>
        <w:t>In capitalism, greed at this level of inhumanity is disguised as “efficiency.”</w:t>
      </w:r>
    </w:p>
    <w:p w14:paraId="5A6D2F54" w14:textId="77777777" w:rsidR="00F57814" w:rsidRDefault="00F57814" w:rsidP="00F57814">
      <w:pPr>
        <w:rPr>
          <w:rFonts w:eastAsia="Calibri" w:cs="Times New Roman"/>
          <w:u w:val="single"/>
        </w:rPr>
      </w:pPr>
      <w:r w:rsidRPr="00E3601D">
        <w:rPr>
          <w:rFonts w:eastAsia="Calibri" w:cs="Times New Roman"/>
          <w:u w:val="single"/>
        </w:rPr>
        <w:t>According to any rational definition, however, it should more accurately be referred to as “sociopathy.”</w:t>
      </w:r>
    </w:p>
    <w:p w14:paraId="43A1EC4E" w14:textId="3CBD49B3" w:rsidR="00E3601D" w:rsidRPr="00E3601D" w:rsidRDefault="00F57814" w:rsidP="00F57814">
      <w:pPr>
        <w:pStyle w:val="Heading3"/>
      </w:pPr>
      <w:r>
        <w:lastRenderedPageBreak/>
        <w:t xml:space="preserve">2NC – Solves Invasive Species </w:t>
      </w:r>
    </w:p>
    <w:p w14:paraId="284FD4E5" w14:textId="77777777" w:rsidR="00F57814" w:rsidRPr="00E3601D" w:rsidRDefault="00F57814" w:rsidP="00F57814">
      <w:pPr>
        <w:keepNext/>
        <w:keepLines/>
        <w:spacing w:before="40" w:after="0"/>
        <w:outlineLvl w:val="3"/>
        <w:rPr>
          <w:rFonts w:eastAsia="Times New Roman" w:cs="Times New Roman"/>
          <w:b/>
          <w:iCs/>
          <w:sz w:val="26"/>
        </w:rPr>
      </w:pPr>
      <w:r w:rsidRPr="00E3601D">
        <w:rPr>
          <w:rFonts w:eastAsia="Times New Roman" w:cs="Times New Roman"/>
          <w:b/>
          <w:iCs/>
          <w:sz w:val="26"/>
        </w:rPr>
        <w:t>Red innovation solves invasive species – empirics flow neg</w:t>
      </w:r>
    </w:p>
    <w:p w14:paraId="19A72957" w14:textId="77777777" w:rsidR="00F57814" w:rsidRPr="00E3601D" w:rsidRDefault="00F57814" w:rsidP="00F57814">
      <w:pPr>
        <w:rPr>
          <w:rFonts w:eastAsia="Calibri" w:cs="Times New Roman"/>
        </w:rPr>
      </w:pPr>
      <w:r w:rsidRPr="00E3601D">
        <w:rPr>
          <w:rFonts w:eastAsia="Times New Roman" w:cs="Times New Roman"/>
          <w:b/>
          <w:iCs/>
        </w:rPr>
        <w:t>Jiang 17</w:t>
      </w:r>
      <w:r w:rsidRPr="00E3601D">
        <w:rPr>
          <w:rFonts w:eastAsia="Calibri" w:cs="Times New Roman"/>
        </w:rPr>
        <w:t xml:space="preserve"> ( Lijing, Lijing Jiang is a historian of modern biology and biomedicine, with a research focus on how ideas, experimental materials, and organisms travel between different cultural and political milieus. Originally trained in biology and biochemistry, she entered the field of STS with a fascination about the wide-ranging impact of cultural traditions and imaginations on laboratory sciences. Her current monograph project, Of Goldfish and Scientists, examines how various fish species, especially the goldfish, became experimental and model organisms in life sciences and aquaculture industry in twentieth-century China. She has also published on the histories of cell death and aging research, reproductive technology, botany and zoology, gene editing, and nutrition science, often attending to the issues of material culture, nation, gender, and folk or craft knowledge. She brings global perspectives gained through research to the classroom and encourages students to form new questions and connections of their own. , ‘The Socialist Origins of Artificial Carp Reproduction in Maoist China’, </w:t>
      </w:r>
      <w:hyperlink r:id="rId46" w:history="1">
        <w:r w:rsidRPr="00E3601D">
          <w:rPr>
            <w:rFonts w:eastAsia="Calibri" w:cs="Times New Roman"/>
          </w:rPr>
          <w:t>https://journals.sagepub.com/doi/abs/10.1177/0971721816682800</w:t>
        </w:r>
      </w:hyperlink>
      <w:r w:rsidRPr="00E3601D">
        <w:rPr>
          <w:rFonts w:eastAsia="Calibri" w:cs="Times New Roman"/>
        </w:rPr>
        <w:t xml:space="preserve">) </w:t>
      </w:r>
    </w:p>
    <w:p w14:paraId="3CE9A168" w14:textId="77777777" w:rsidR="00F57814" w:rsidRPr="00E3601D" w:rsidRDefault="00F57814" w:rsidP="00F57814">
      <w:pPr>
        <w:rPr>
          <w:rFonts w:eastAsia="Calibri" w:cs="Times New Roman"/>
        </w:rPr>
      </w:pPr>
      <w:r w:rsidRPr="00E3601D">
        <w:rPr>
          <w:rFonts w:eastAsia="Calibri" w:cs="Times New Roman"/>
        </w:rPr>
        <w:t xml:space="preserve">When the prominent official and entrepreneur of the New Policies movement </w:t>
      </w:r>
      <w:r w:rsidRPr="00E3601D">
        <w:rPr>
          <w:rFonts w:eastAsia="Calibri" w:cs="Times New Roman"/>
          <w:b/>
          <w:iCs/>
          <w:u w:val="single"/>
        </w:rPr>
        <w:t>Zhang Jian</w:t>
      </w:r>
      <w:r w:rsidRPr="00E3601D">
        <w:rPr>
          <w:rFonts w:eastAsia="Calibri" w:cs="Times New Roman"/>
        </w:rPr>
        <w:t xml:space="preserve"> (</w:t>
      </w:r>
      <w:r w:rsidRPr="00E3601D">
        <w:rPr>
          <w:rFonts w:ascii="Microsoft JhengHei" w:eastAsia="Microsoft JhengHei" w:hAnsi="Microsoft JhengHei" w:cs="Microsoft JhengHei" w:hint="eastAsia"/>
        </w:rPr>
        <w:t>张謇</w:t>
      </w:r>
      <w:r w:rsidRPr="00E3601D">
        <w:rPr>
          <w:rFonts w:eastAsia="Calibri" w:cs="Times New Roman"/>
        </w:rPr>
        <w:t xml:space="preserve">, 1853–1926) raised the importance of developing fishery to the Qing court, he emphasised the linkage between fishing territories and maritime power. The pronounced connection between fishery and sovereignty meant that the focus was put on capture-based fishery that reached into territorial waters. As a </w:t>
      </w:r>
      <w:r w:rsidRPr="00E3601D">
        <w:rPr>
          <w:rFonts w:eastAsia="Calibri" w:cs="Times New Roman"/>
          <w:b/>
          <w:iCs/>
          <w:u w:val="single"/>
        </w:rPr>
        <w:t>call for modernising fisheries was launched</w:t>
      </w:r>
      <w:r w:rsidRPr="00E3601D">
        <w:rPr>
          <w:rFonts w:eastAsia="Calibri" w:cs="Times New Roman"/>
        </w:rPr>
        <w:t xml:space="preserve">, a number of students were sent to Japan to study scientific fishery, many at the Tokyo Fishery Institute. Upon their return, many of them became founding members of regional fishery schools and Jiangsu– Zhejiang Fishing Company (Muscolino, 2009, pp. 74–83). Before the breakout of the Second Sino-Japanese War in 1937, the fishery experts of these schools had conducted research for the improvement of fishing gears, the refinement of processing and storage, and surveys of natural fishery resources. Although surveys of local aquaculture techniques and research on freshwater aquaculture were conducted, they were done in piecemeal fashion compared to the more systematic work in capture-based fishery.1 </w:t>
      </w:r>
      <w:r w:rsidRPr="00E3601D">
        <w:rPr>
          <w:rFonts w:eastAsia="Calibri" w:cs="Times New Roman"/>
          <w:u w:val="single"/>
        </w:rPr>
        <w:t>Concentrated efforts in developing scientific aquaculture only started after the end of the War of Resistance in 1945</w:t>
      </w:r>
      <w:r w:rsidRPr="00E3601D">
        <w:rPr>
          <w:rFonts w:eastAsia="Calibri" w:cs="Times New Roman"/>
        </w:rPr>
        <w:t xml:space="preserve">.2 Apart from the connection to territorial control, focused development of capturebased fishery also made sense initially because it tapped into the ready natural resource that provided relatively quick return, while aquaculture required a longer period to develop. When the communists took over China in 1949, the country had gone through the War of Resistance and the Civil War, which devastated industries and fishery apparatus. Years of relapses during the war had nevertheless given marine and freshwater species some time for recovery from earlier exploitation during the late Qing and Republican periods. Given the relative abundance of wild fish sources, the early communist state also decided to focus on capture-based fishery first and make aquaculture a second priority. By 1953, because of the lack of interest in freshwater aquaculture, some earlier sources of freshwater fish in ponds were lost due to lack of maintenance and the presence of natural predators (Chinese Bureau of Agriculture [CBA], 1983, p. 43, hence CBA). </w:t>
      </w:r>
      <w:r w:rsidRPr="00E3601D">
        <w:rPr>
          <w:rFonts w:eastAsia="Calibri" w:cs="Times New Roman"/>
          <w:u w:val="single"/>
        </w:rPr>
        <w:t>The year of 1953 marked a change in nationwide fishery policy from ‘centering on recovery’ to ‘combining aquaculture with capture-based fishery’ and ‘gradually improving aquaculture’</w:t>
      </w:r>
      <w:r w:rsidRPr="00E3601D">
        <w:rPr>
          <w:rFonts w:eastAsia="Calibri" w:cs="Times New Roman"/>
        </w:rPr>
        <w:t xml:space="preserve"> (CBA, 1983, p. 19). This redirection had much to do with the increasing domestic and international demand for aquatic products. At the time, many Chinese cities still suffered serious deficiency in providing residents with sufficient protein. In 1957, the total freshwater surface area used for fish cultures was about 20 per cent of the total surface area, which was considered quite low. It was suggested aquaculture industry in </w:t>
      </w:r>
      <w:r w:rsidRPr="00E3601D">
        <w:rPr>
          <w:rFonts w:eastAsia="Calibri" w:cs="Times New Roman"/>
        </w:rPr>
        <w:lastRenderedPageBreak/>
        <w:t xml:space="preserve">urban and suburban areas should be developed, since these areas would not compete with land use for crops, and would produce fresh fish for cities with low transportation costs (CBA, 1983, pp. 153–154). Meanwhile, the drive to join the international economy with exports highlighted the economic and diplomatic potential of developing aquaculture. Between 1954 and 1957, after signing new international treaties on fishery as well as a series of advancements in fish processing, transport and finance, China’s fishery moved to an unprecedented large scale. Officials recognised that fishery products could provide additional raw materials for industry, agriculture, medicine, such as being processed as sources for stock feed and fertiliser. All these products could be exported to other countries in the communist bloc such as the Soviet Union and East Germany (CBA, 1983, pp. 162–166). In the ‘National Program for Agricultural Development’ issued in 1956, </w:t>
      </w:r>
      <w:r w:rsidRPr="00E3601D">
        <w:rPr>
          <w:rFonts w:eastAsia="Calibri" w:cs="Times New Roman"/>
          <w:u w:val="single"/>
        </w:rPr>
        <w:t>it was proposed that China should ‘utilize all waters suitable to develop aquaculture’</w:t>
      </w:r>
      <w:r w:rsidRPr="00E3601D">
        <w:rPr>
          <w:rFonts w:eastAsia="Calibri" w:cs="Times New Roman"/>
        </w:rPr>
        <w:t xml:space="preserve"> (PRC Ministry of Aquatic Products, 1959, pp. 1–4). In weighing the captureand culture-based approaches, both practical and ideological dimensions were considered. As stated by one director of the PRC State Council, Cheng Zihua (</w:t>
      </w:r>
      <w:r w:rsidRPr="00E3601D">
        <w:rPr>
          <w:rFonts w:ascii="MS Gothic" w:eastAsia="MS Gothic" w:hAnsi="MS Gothic" w:cs="MS Gothic" w:hint="eastAsia"/>
        </w:rPr>
        <w:t>程子</w:t>
      </w:r>
      <w:r w:rsidRPr="00E3601D">
        <w:rPr>
          <w:rFonts w:ascii="Microsoft JhengHei" w:eastAsia="Microsoft JhengHei" w:hAnsi="Microsoft JhengHei" w:cs="Microsoft JhengHei" w:hint="eastAsia"/>
        </w:rPr>
        <w:t>华</w:t>
      </w:r>
      <w:r w:rsidRPr="00E3601D">
        <w:rPr>
          <w:rFonts w:eastAsia="Calibri" w:cs="Times New Roman"/>
        </w:rPr>
        <w:t>), pelagic fishery required advanced engines and substantial amount of diesel, while coastal and inland fishery required significantly less. Soon in 1958, a socialistic interpretation of culture-based fishery was offered by the new Assistant Minister of the Ministry of Aquatic Products, Gao Wenhua (</w:t>
      </w:r>
      <w:r w:rsidRPr="00E3601D">
        <w:rPr>
          <w:rFonts w:ascii="MS Gothic" w:eastAsia="MS Gothic" w:hAnsi="MS Gothic" w:cs="MS Gothic" w:hint="eastAsia"/>
        </w:rPr>
        <w:t>高文</w:t>
      </w:r>
      <w:r w:rsidRPr="00E3601D">
        <w:rPr>
          <w:rFonts w:ascii="Microsoft JhengHei" w:eastAsia="Microsoft JhengHei" w:hAnsi="Microsoft JhengHei" w:cs="Microsoft JhengHei" w:hint="eastAsia"/>
        </w:rPr>
        <w:t>华</w:t>
      </w:r>
      <w:r w:rsidRPr="00E3601D">
        <w:rPr>
          <w:rFonts w:eastAsia="Calibri" w:cs="Times New Roman"/>
        </w:rPr>
        <w:t xml:space="preserve">). In his speech, ‘The struggle between cultivation and capture’, Gao pointed out that pelagic fishery relied on the expanding ocean fishing territories and often involved encroaching on other countries’ sea areas. As such, pelagic fishery was unmistakably colonial and imperialistic in nature. </w:t>
      </w:r>
      <w:r w:rsidRPr="00E3601D">
        <w:rPr>
          <w:rFonts w:eastAsia="Calibri" w:cs="Times New Roman"/>
          <w:u w:val="single"/>
        </w:rPr>
        <w:t>On the other hand, aquaculture was non-invasive and could maximise contributions from common fishermen instead of relying solely on experts. Thus, aquaculture was a socialist mode of fishery</w:t>
      </w:r>
      <w:r w:rsidRPr="00E3601D">
        <w:rPr>
          <w:rFonts w:eastAsia="Calibri" w:cs="Times New Roman"/>
        </w:rPr>
        <w:t xml:space="preserve"> (Gao, 1958). At the same time, the higher demand in fishery production made captures from the finite yields of the ocean seem confining, while scientific aquaculture offered an alternative that could boost production in a seemingly infinite way. </w:t>
      </w:r>
      <w:r w:rsidRPr="00E3601D">
        <w:rPr>
          <w:rFonts w:eastAsia="Calibri" w:cs="Times New Roman"/>
          <w:u w:val="single"/>
        </w:rPr>
        <w:t>Although the increasing national and international demand for aquatic products was the major motivation behind the state policy reorientation, the cultural factors that drew officials and fish farmers alike to aquaculture could not be neglected</w:t>
      </w:r>
      <w:r w:rsidRPr="00E3601D">
        <w:rPr>
          <w:rFonts w:eastAsia="Calibri" w:cs="Times New Roman"/>
        </w:rPr>
        <w:t>. Apart from aquaculture’s affinity with socialist ethos, raising fish in ponds and rice paddies had long been practiced in southern rural areas in the country for additional protein, which was especially important when crop production was devastated by drought or flood. Mao himself had grown up near the lakes and rivers of Hunan Province and had led the communist base in Yan’an, an inland town, for more than a decade. He personally favoured dishes made of fish and had highly praised Wuchang fish in poetry. The nation’s freshwater aquaculture in the 1950s could not be promoted without Mao’s blessing.</w:t>
      </w:r>
    </w:p>
    <w:p w14:paraId="69E1F276" w14:textId="77777777" w:rsidR="00F57814" w:rsidRPr="00E3601D" w:rsidRDefault="00F57814" w:rsidP="00F57814">
      <w:pPr>
        <w:rPr>
          <w:rFonts w:eastAsia="Calibri" w:cs="Times New Roman"/>
          <w:u w:val="single"/>
        </w:rPr>
      </w:pPr>
      <w:r w:rsidRPr="00E3601D">
        <w:rPr>
          <w:rFonts w:eastAsia="Calibri" w:cs="Times New Roman"/>
        </w:rPr>
        <w:t>Despite the country’s long history of raising fish, the unprecedented scale of aquaculture raised new challenges. One of them was how to obtain enough fingerlings for the increasing demand. In China, four common species of fish for pond aquaculture– black carp, grass carp, silver carp, and bighead carp– have been conventionally called ‘four domesticated fishes’ (sida jiayu). In English-language scientific literature, they constitute a major portion of the species included in the umbrella term ‘Asian carp’ (Hinterthuer, 2012). Although these fish are able to grow and gain weight in artificial ponds without any problems, they cannot spawn in ponds or other still waters. T</w:t>
      </w:r>
      <w:r w:rsidRPr="00E3601D">
        <w:rPr>
          <w:rFonts w:eastAsia="Calibri" w:cs="Times New Roman"/>
          <w:u w:val="single"/>
        </w:rPr>
        <w:t xml:space="preserve">his natural constraint forced fish farmers in southeastern provinces to toil yearly since they needed to obtain fry and fingerlings from certain sections of the Yangtze River during the spawning season of spring, which involved intensive labour and substantial risk. </w:t>
      </w:r>
      <w:r w:rsidRPr="00E3601D">
        <w:rPr>
          <w:rFonts w:eastAsia="Calibri" w:cs="Times New Roman"/>
        </w:rPr>
        <w:t xml:space="preserve">The spawning time window was short, and fingerlings were prone to die in precarious conditions while being transported. Cars, ships, trains and even airplanes were mobilised for </w:t>
      </w:r>
      <w:r w:rsidRPr="00E3601D">
        <w:rPr>
          <w:rFonts w:eastAsia="Calibri" w:cs="Times New Roman"/>
        </w:rPr>
        <w:lastRenderedPageBreak/>
        <w:t xml:space="preserve">transporting them, while purchasers gathered around the spawning areas in flocks in hopes of getting favourable bids. In 1957, one bighead carp fingerling was valued at 40 cents, which was more expensive than pure gold at the time (Zhong, 2007). The high price of fingerlings made them difficult to be distributed in an equitable way among different regions. For the endeavouring state, a more aggravating issue was that the limited natural supply of fingerlings did not seem able to meet the national production goal. Making the situation worse, in the late 1950s, fishery surveys indicated that fingerling resources were in drastic decline due to overfishing. The threatened pool of fingerlings had not been unknown. As early as the 1930s, alarms of the dwindling fingerling supply in the lower Yangtze River had led to a state-regulated schedule for harvesting fingerlings in order to recover a sustainable level. Some researchers in the 1920s had started experimenting whether spawning could be induced in the pond in order to alleviate the complete reliance on natural spawns. In the late 1940s, after the Guomindang government reclaimed coastal cities from Japanese occupation and started to consider developing freshwater aquaculture, projects in artificial fish reproduction through the injection of hormones were among the early research initiatives.3 Adding to the problem of declining supplies, the demand for carp fingerlings kept rising as the net area for freshwater aquaculture rose steadily, which in 1956 alone increased about 40 percent. And the long-distance transportation of fingerlings with low survival rates (16 percent in 1956) exacerbated the issue. To address these problems, fishery experts suggested that peasants enlarge the number of species being cultivated and obtain fingerlings locally (CBA, 1983, p. 128). Yet, these were not long-term solutions. Research on artificial carp reproduction was then proposed for solving the pressing issue (Chen, Xiang &amp; Liu, 2009, pp. 181–183). A few biologists soon took up this call for research. Apart from their willingness to contribute, entry to aquaculture also offered a way to follow Mao’s vision for socialist science. Since the Yan’an Rectification Movement between 1942 and 1944, the Chinese Communist Party (CCP) had emphasised the utilitarian value of science and technology. </w:t>
      </w:r>
      <w:r w:rsidRPr="00E3601D">
        <w:rPr>
          <w:rFonts w:eastAsia="Calibri" w:cs="Times New Roman"/>
          <w:u w:val="single"/>
        </w:rPr>
        <w:t>After the CCP’s ascendance to power, as Korean War intensified the issue of self-reliance, Mao called on scientists to harness scientific knowledge for developing agriculture and industry</w:t>
      </w:r>
      <w:r w:rsidRPr="00E3601D">
        <w:rPr>
          <w:rFonts w:eastAsia="Calibri" w:cs="Times New Roman"/>
        </w:rPr>
        <w:t xml:space="preserve"> (Schmalzer, 2014). As Mao harboured an ambiguous attitude regarding scientific experts’ revolutionary status, he employed class struggle as a recurring strategy to reform scientists and criticised the ivory tower style of academic research that did not offer solutions to socialist practice and production as bourgeois and imperialistic (Dikötter, 2013, pp. 174–206). In the late 1950s, aquaculture’s importance had been made known among scientists through the 12-year plan for science and technology, which included programmes in ‘improving methods for fish cultivation’ (Wang, 2005</w:t>
      </w:r>
      <w:r w:rsidRPr="00E3601D">
        <w:rPr>
          <w:rFonts w:eastAsia="Calibri" w:cs="Times New Roman"/>
          <w:u w:val="single"/>
        </w:rPr>
        <w:t xml:space="preserve">). Artificial propagation of food fish species thus became a hotspot for research, providing one area for scientists to make contributions and avoid criticism. Among such efforts, two research programmes eventually became successful in 1958 at the cusp of the Great Leap Forward. </w:t>
      </w:r>
    </w:p>
    <w:p w14:paraId="1C1F9759" w14:textId="77777777" w:rsidR="00F57814" w:rsidRPr="00E3601D" w:rsidRDefault="00F57814" w:rsidP="00F57814">
      <w:pPr>
        <w:rPr>
          <w:rFonts w:eastAsia="Calibri" w:cs="Times New Roman"/>
          <w:u w:val="single"/>
        </w:rPr>
      </w:pPr>
      <w:r w:rsidRPr="00E3601D">
        <w:rPr>
          <w:rFonts w:eastAsia="Calibri" w:cs="Times New Roman"/>
        </w:rPr>
        <w:t xml:space="preserve">In 1958, two breakthroughs in the artificial propagation of carp were achieved at the China South Sea Institute for Aquaculture (SSIA), Guangzhou, and at the Institute of Experimental Biology (IEB), Chinese Academy of Sciences, Shanghai. Both breakthroughs were affected by pressures to make science relevant to production issues. They took place shortly after the Anti-Rightist Campaign of 1957, in which hundreds of thousands of scholars and scientists were criticised and humiliated for their views. To make matters worse, </w:t>
      </w:r>
      <w:r w:rsidRPr="00E3601D">
        <w:rPr>
          <w:rFonts w:eastAsia="Calibri" w:cs="Times New Roman"/>
          <w:u w:val="single"/>
        </w:rPr>
        <w:t>Mao’s Great Leap Forward campaign launched in 1958 put forward urgent and often absurdly impractical expectations to industrial and agricultural productions. As scientists were being transformed into, in Judith Shapiro words, ‘foot-soldiers in Mao’s war against nature’, an expanding team of fishery experts began to explore shortcuts to solving the issue of artificial carp reproduction</w:t>
      </w:r>
      <w:r w:rsidRPr="00E3601D">
        <w:rPr>
          <w:rFonts w:eastAsia="Calibri" w:cs="Times New Roman"/>
        </w:rPr>
        <w:t xml:space="preserve"> (Shapiro, 2001, p. 197). Yet, as the two institutions’ names suggest, the leadership of two projects </w:t>
      </w:r>
      <w:r w:rsidRPr="00E3601D">
        <w:rPr>
          <w:rFonts w:eastAsia="Calibri" w:cs="Times New Roman"/>
        </w:rPr>
        <w:lastRenderedPageBreak/>
        <w:t>arrived at their breakthroughs with quite different kinds of expertise. Zhong Lin (</w:t>
      </w:r>
      <w:r w:rsidRPr="00E3601D">
        <w:rPr>
          <w:rFonts w:ascii="Microsoft JhengHei" w:eastAsia="Microsoft JhengHei" w:hAnsi="Microsoft JhengHei" w:cs="Microsoft JhengHei" w:hint="eastAsia"/>
        </w:rPr>
        <w:t>钟麟</w:t>
      </w:r>
      <w:r w:rsidRPr="00E3601D">
        <w:rPr>
          <w:rFonts w:eastAsia="Calibri" w:cs="Times New Roman"/>
        </w:rPr>
        <w:t xml:space="preserve">, 1915–1996), the director of SSIA in Guangzhou, had been studying fish cultures since his years as a student at a technical fishery college in the 1930s. </w:t>
      </w:r>
      <w:r w:rsidRPr="00E3601D">
        <w:rPr>
          <w:rFonts w:eastAsia="Calibri" w:cs="Times New Roman"/>
          <w:u w:val="single"/>
        </w:rPr>
        <w:t>Resolving practical issues and consulting a network of fishery workers had been a built-in element in his daily work. Zhu Xi</w:t>
      </w:r>
      <w:r w:rsidRPr="00E3601D">
        <w:rPr>
          <w:rFonts w:eastAsia="Calibri" w:cs="Times New Roman"/>
        </w:rPr>
        <w:t xml:space="preserve"> (</w:t>
      </w:r>
      <w:r w:rsidRPr="00E3601D">
        <w:rPr>
          <w:rFonts w:ascii="MS Gothic" w:eastAsia="MS Gothic" w:hAnsi="MS Gothic" w:cs="MS Gothic" w:hint="eastAsia"/>
        </w:rPr>
        <w:t>朱洗</w:t>
      </w:r>
      <w:r w:rsidRPr="00E3601D">
        <w:rPr>
          <w:rFonts w:eastAsia="Calibri" w:cs="Times New Roman"/>
        </w:rPr>
        <w:t xml:space="preserve">, 1900–1962), on the other hand, </w:t>
      </w:r>
      <w:r w:rsidRPr="00E3601D">
        <w:rPr>
          <w:rFonts w:eastAsia="Calibri" w:cs="Times New Roman"/>
          <w:u w:val="single"/>
        </w:rPr>
        <w:t>had been trained in a tradition of experimental embryology in France and worked as an embryologist attuned to solve questions about biological development and reproduction. Zhu’s inroad into the applied problem of artificial carp propagation was a direct response to the state policy change regarding science, especially the request ‘to combine theory with practice’.</w:t>
      </w:r>
    </w:p>
    <w:p w14:paraId="5D2BB28E" w14:textId="29750DBB" w:rsidR="00E3601D" w:rsidRPr="00E3601D" w:rsidRDefault="00E3601D" w:rsidP="00E3601D">
      <w:pPr>
        <w:pStyle w:val="Heading3"/>
      </w:pPr>
      <w:r>
        <w:lastRenderedPageBreak/>
        <w:t xml:space="preserve">1NC -- </w:t>
      </w:r>
      <w:r w:rsidRPr="00E3601D">
        <w:t>Maoism</w:t>
      </w:r>
    </w:p>
    <w:p w14:paraId="706DE51F" w14:textId="77777777" w:rsidR="00E3601D" w:rsidRPr="00E3601D" w:rsidRDefault="00E3601D" w:rsidP="00E3601D">
      <w:pPr>
        <w:keepNext/>
        <w:keepLines/>
        <w:spacing w:before="40" w:after="0"/>
        <w:outlineLvl w:val="3"/>
        <w:rPr>
          <w:rFonts w:eastAsia="Times New Roman" w:cs="Times New Roman"/>
          <w:b/>
          <w:iCs/>
          <w:sz w:val="26"/>
        </w:rPr>
      </w:pPr>
      <w:r w:rsidRPr="00E3601D">
        <w:rPr>
          <w:rFonts w:eastAsia="Times New Roman" w:cs="Times New Roman"/>
          <w:b/>
          <w:iCs/>
          <w:sz w:val="26"/>
        </w:rPr>
        <w:t>The alternative is to reject the aff in favor of a material analysis toward revolution - Our form of study builds the Party based on the scientific formulation of Maoist principles to catalyze a mass base against capitalism and white supremacy</w:t>
      </w:r>
    </w:p>
    <w:p w14:paraId="42FBD9E9" w14:textId="77777777" w:rsidR="00E3601D" w:rsidRPr="00E3601D" w:rsidRDefault="00E3601D" w:rsidP="00E3601D">
      <w:pPr>
        <w:spacing w:after="0" w:line="240" w:lineRule="auto"/>
        <w:rPr>
          <w:rFonts w:eastAsia="Calibri" w:cs="Times New Roman"/>
        </w:rPr>
      </w:pPr>
      <w:r w:rsidRPr="00E3601D">
        <w:rPr>
          <w:rFonts w:eastAsia="Times New Roman" w:cs="Times New Roman"/>
          <w:b/>
          <w:iCs/>
        </w:rPr>
        <w:t>Williams 18</w:t>
      </w:r>
      <w:r w:rsidRPr="00E3601D">
        <w:rPr>
          <w:rFonts w:eastAsia="Calibri" w:cs="Times New Roman"/>
          <w:b/>
          <w:bCs/>
          <w:sz w:val="26"/>
        </w:rPr>
        <w:t xml:space="preserve"> </w:t>
      </w:r>
      <w:r w:rsidRPr="00E3601D">
        <w:rPr>
          <w:rFonts w:eastAsia="Calibri" w:cs="Times New Roman"/>
        </w:rPr>
        <w:t xml:space="preserve">[Carine, 7/30/18, “Why Black People Need Maoism in 2018”, </w:t>
      </w:r>
      <w:r w:rsidRPr="00E3601D">
        <w:rPr>
          <w:rFonts w:eastAsia="Calibri" w:cs="Times New Roman"/>
          <w:i/>
          <w:iCs/>
        </w:rPr>
        <w:t>The Hampton Institute</w:t>
      </w:r>
      <w:r w:rsidRPr="00E3601D">
        <w:rPr>
          <w:rFonts w:eastAsia="Calibri" w:cs="Times New Roman"/>
        </w:rPr>
        <w:t xml:space="preserve">, </w:t>
      </w:r>
      <w:hyperlink r:id="rId47" w:anchor=".XWwv7ZNKh0s" w:history="1">
        <w:r w:rsidRPr="00E3601D">
          <w:rPr>
            <w:rFonts w:eastAsia="Calibri" w:cs="Times New Roman"/>
          </w:rPr>
          <w:t>http://www.hamptoninstitution.org/why-black-people-need-maoism.html#.XWwv7ZNKh0s</w:t>
        </w:r>
      </w:hyperlink>
      <w:r w:rsidRPr="00E3601D">
        <w:rPr>
          <w:rFonts w:eastAsia="Calibri" w:cs="Times New Roman"/>
        </w:rPr>
        <w:t xml:space="preserve"> //KZaidi]</w:t>
      </w:r>
    </w:p>
    <w:p w14:paraId="52E39F07" w14:textId="77777777" w:rsidR="00E3601D" w:rsidRPr="00E3601D" w:rsidRDefault="00E3601D" w:rsidP="00E3601D">
      <w:pPr>
        <w:rPr>
          <w:rFonts w:eastAsia="Calibri" w:cs="Times New Roman"/>
          <w:sz w:val="8"/>
        </w:rPr>
      </w:pPr>
      <w:r w:rsidRPr="00E3601D">
        <w:rPr>
          <w:rFonts w:eastAsia="Calibri" w:cs="Times New Roman"/>
          <w:sz w:val="8"/>
        </w:rPr>
        <w:t xml:space="preserve">When they hear Maoism, many people think of China, Peru, and the Philippines. They picture peasants "surrounding the cities from the countryside." This is, of course, understandable, but a mistake. </w:t>
      </w:r>
      <w:r w:rsidRPr="00E3601D">
        <w:rPr>
          <w:rFonts w:eastAsia="Calibri" w:cs="Times New Roman"/>
          <w:b/>
          <w:iCs/>
          <w:u w:val="single"/>
        </w:rPr>
        <w:t>Maoism is not</w:t>
      </w:r>
      <w:r w:rsidRPr="00E3601D">
        <w:rPr>
          <w:rFonts w:eastAsia="Calibri" w:cs="Times New Roman"/>
          <w:sz w:val="8"/>
        </w:rPr>
        <w:t xml:space="preserve"> simply "</w:t>
      </w:r>
      <w:r w:rsidRPr="00E3601D">
        <w:rPr>
          <w:rFonts w:eastAsia="Calibri" w:cs="Times New Roman"/>
          <w:b/>
          <w:iCs/>
          <w:u w:val="single"/>
        </w:rPr>
        <w:t>everything</w:t>
      </w:r>
      <w:r w:rsidRPr="00E3601D">
        <w:rPr>
          <w:rFonts w:eastAsia="Calibri" w:cs="Times New Roman"/>
          <w:sz w:val="8"/>
        </w:rPr>
        <w:t xml:space="preserve"> that </w:t>
      </w:r>
      <w:r w:rsidRPr="00E3601D">
        <w:rPr>
          <w:rFonts w:eastAsia="Calibri" w:cs="Times New Roman"/>
          <w:b/>
          <w:iCs/>
          <w:u w:val="single"/>
        </w:rPr>
        <w:t>Mao did</w:t>
      </w:r>
      <w:r w:rsidRPr="00E3601D">
        <w:rPr>
          <w:rFonts w:eastAsia="Calibri" w:cs="Times New Roman"/>
          <w:sz w:val="8"/>
        </w:rPr>
        <w:t xml:space="preserve">," or "everything that happened in China between 1949 and now." I have spent a great deal of my time writing working to dispel these sorts of myths, some peddled in an unprincipled fashion by anti-Maoists. </w:t>
      </w:r>
      <w:r w:rsidRPr="00E3601D">
        <w:rPr>
          <w:rFonts w:eastAsia="Calibri" w:cs="Times New Roman"/>
          <w:b/>
          <w:iCs/>
          <w:u w:val="single"/>
        </w:rPr>
        <w:t>Maoism is a</w:t>
      </w:r>
      <w:r w:rsidRPr="00E3601D">
        <w:rPr>
          <w:rFonts w:eastAsia="Calibri" w:cs="Times New Roman"/>
          <w:sz w:val="8"/>
        </w:rPr>
        <w:t xml:space="preserve"> living, breathing </w:t>
      </w:r>
      <w:r w:rsidRPr="00E3601D">
        <w:rPr>
          <w:rFonts w:eastAsia="Calibri" w:cs="Times New Roman"/>
          <w:b/>
          <w:iCs/>
          <w:u w:val="single"/>
        </w:rPr>
        <w:t>science.</w:t>
      </w:r>
      <w:r w:rsidRPr="00E3601D">
        <w:rPr>
          <w:rFonts w:eastAsia="Calibri" w:cs="Times New Roman"/>
          <w:sz w:val="8"/>
        </w:rPr>
        <w:t xml:space="preserve"> By science we mean something </w:t>
      </w:r>
      <w:r w:rsidRPr="00E3601D">
        <w:rPr>
          <w:rFonts w:eastAsia="Calibri" w:cs="Times New Roman"/>
          <w:b/>
          <w:iCs/>
          <w:u w:val="single"/>
        </w:rPr>
        <w:t>with universal principles that can be</w:t>
      </w:r>
      <w:r w:rsidRPr="00E3601D">
        <w:rPr>
          <w:rFonts w:eastAsia="Calibri" w:cs="Times New Roman"/>
          <w:sz w:val="8"/>
        </w:rPr>
        <w:t xml:space="preserve"> taken and </w:t>
      </w:r>
      <w:r w:rsidRPr="00E3601D">
        <w:rPr>
          <w:rFonts w:eastAsia="Calibri" w:cs="Times New Roman"/>
          <w:b/>
          <w:iCs/>
          <w:u w:val="single"/>
        </w:rPr>
        <w:t>applied by all who have a material interest in</w:t>
      </w:r>
      <w:r w:rsidRPr="00E3601D">
        <w:rPr>
          <w:rFonts w:eastAsia="Calibri" w:cs="Times New Roman"/>
          <w:sz w:val="8"/>
        </w:rPr>
        <w:t xml:space="preserve"> making </w:t>
      </w:r>
      <w:r w:rsidRPr="00E3601D">
        <w:rPr>
          <w:rFonts w:eastAsia="Calibri" w:cs="Times New Roman"/>
          <w:b/>
          <w:iCs/>
          <w:u w:val="single"/>
        </w:rPr>
        <w:t>revolution</w:t>
      </w:r>
      <w:r w:rsidRPr="00E3601D">
        <w:rPr>
          <w:rFonts w:eastAsia="Calibri" w:cs="Times New Roman"/>
          <w:sz w:val="8"/>
        </w:rPr>
        <w:t xml:space="preserve">. In the United States, this is Black people, or the New Afrikan nation. It was not by accident that the original Black Panther Party (BPP) developed close relations with the revolutionary leadership of the People's Republic of China. Huey didn't go to China to play; he went to study and learn things that could be applied back home. Of course, he eventually degenerated in political line and practice, taking a right opportunist course along with Bobby Seale (always a centrist) and Elaine Brown (who guided the party, in his absence, into a mainstream political force that led into the arms of the Democratic Party). This opportunism in the highest expression of revolutionary sentiment, practice, and force in this country to date needs to be studied and ruthlessly criticized, yet we should be careful. </w:t>
      </w:r>
      <w:r w:rsidRPr="00E3601D">
        <w:rPr>
          <w:rFonts w:eastAsia="Calibri" w:cs="Times New Roman"/>
          <w:b/>
          <w:iCs/>
          <w:u w:val="single"/>
        </w:rPr>
        <w:t>We must place things in their historical context</w:t>
      </w:r>
      <w:r w:rsidRPr="00E3601D">
        <w:rPr>
          <w:rFonts w:eastAsia="Calibri" w:cs="Times New Roman"/>
          <w:sz w:val="8"/>
        </w:rPr>
        <w:t xml:space="preserve"> and ensure that we are able to divide one into two, meaning </w:t>
      </w:r>
      <w:r w:rsidRPr="00E3601D">
        <w:rPr>
          <w:rFonts w:eastAsia="Calibri" w:cs="Times New Roman"/>
          <w:u w:val="single"/>
        </w:rPr>
        <w:t>see the</w:t>
      </w:r>
      <w:r w:rsidRPr="00E3601D">
        <w:rPr>
          <w:rFonts w:eastAsia="Calibri" w:cs="Times New Roman"/>
          <w:sz w:val="8"/>
        </w:rPr>
        <w:t xml:space="preserve"> </w:t>
      </w:r>
      <w:r w:rsidRPr="00E3601D">
        <w:rPr>
          <w:rFonts w:eastAsia="Calibri" w:cs="Times New Roman"/>
          <w:u w:val="single"/>
        </w:rPr>
        <w:t>beneficial as well as</w:t>
      </w:r>
      <w:r w:rsidRPr="00E3601D">
        <w:rPr>
          <w:rFonts w:eastAsia="Calibri" w:cs="Times New Roman"/>
          <w:sz w:val="8"/>
        </w:rPr>
        <w:t xml:space="preserve"> the </w:t>
      </w:r>
      <w:r w:rsidRPr="00E3601D">
        <w:rPr>
          <w:rFonts w:eastAsia="Calibri" w:cs="Times New Roman"/>
          <w:u w:val="single"/>
        </w:rPr>
        <w:t>negative aspects</w:t>
      </w:r>
      <w:r w:rsidRPr="00E3601D">
        <w:rPr>
          <w:rFonts w:eastAsia="Calibri" w:cs="Times New Roman"/>
          <w:sz w:val="8"/>
        </w:rPr>
        <w:t xml:space="preserve"> of a thing but also realize that one aspect must be primary. </w:t>
      </w:r>
      <w:r w:rsidRPr="00E3601D">
        <w:rPr>
          <w:rFonts w:eastAsia="Calibri" w:cs="Times New Roman"/>
          <w:b/>
          <w:iCs/>
          <w:u w:val="single"/>
        </w:rPr>
        <w:t>The BPP was destroyed by</w:t>
      </w:r>
      <w:r w:rsidRPr="00E3601D">
        <w:rPr>
          <w:rFonts w:eastAsia="Calibri" w:cs="Times New Roman"/>
          <w:sz w:val="8"/>
        </w:rPr>
        <w:t xml:space="preserve"> a combination of factors: </w:t>
      </w:r>
      <w:r w:rsidRPr="00E3601D">
        <w:rPr>
          <w:rFonts w:eastAsia="Calibri" w:cs="Times New Roman"/>
          <w:b/>
          <w:iCs/>
          <w:u w:val="single"/>
        </w:rPr>
        <w:t>lack of a</w:t>
      </w:r>
      <w:r w:rsidRPr="00E3601D">
        <w:rPr>
          <w:rFonts w:eastAsia="Calibri" w:cs="Times New Roman"/>
          <w:sz w:val="8"/>
        </w:rPr>
        <w:t xml:space="preserve"> really </w:t>
      </w:r>
      <w:r w:rsidRPr="00E3601D">
        <w:rPr>
          <w:rFonts w:eastAsia="Calibri" w:cs="Times New Roman"/>
          <w:b/>
          <w:iCs/>
          <w:u w:val="single"/>
        </w:rPr>
        <w:t>scientific method of analysis</w:t>
      </w:r>
      <w:r w:rsidRPr="00E3601D">
        <w:rPr>
          <w:rFonts w:eastAsia="Calibri" w:cs="Times New Roman"/>
          <w:sz w:val="8"/>
        </w:rPr>
        <w:t xml:space="preserve"> and cohesive program of </w:t>
      </w:r>
      <w:r w:rsidRPr="00E3601D">
        <w:rPr>
          <w:rFonts w:eastAsia="Calibri" w:cs="Times New Roman"/>
          <w:b/>
          <w:iCs/>
          <w:u w:val="single"/>
        </w:rPr>
        <w:t>political education,</w:t>
      </w:r>
      <w:r w:rsidRPr="00E3601D">
        <w:rPr>
          <w:rFonts w:eastAsia="Calibri" w:cs="Times New Roman"/>
          <w:sz w:val="8"/>
        </w:rPr>
        <w:t xml:space="preserve"> failure to promote and apply the Marxist-Leninist principle of </w:t>
      </w:r>
      <w:r w:rsidRPr="00E3601D">
        <w:rPr>
          <w:rFonts w:eastAsia="Calibri" w:cs="Times New Roman"/>
          <w:u w:val="single"/>
        </w:rPr>
        <w:t>Democratic Centralism (</w:t>
      </w:r>
      <w:r w:rsidRPr="00E3601D">
        <w:rPr>
          <w:rFonts w:eastAsia="Calibri" w:cs="Times New Roman"/>
          <w:b/>
          <w:iCs/>
          <w:u w:val="single"/>
        </w:rPr>
        <w:t>debate inside the party,</w:t>
      </w:r>
      <w:r w:rsidRPr="00E3601D">
        <w:rPr>
          <w:rFonts w:eastAsia="Calibri" w:cs="Times New Roman"/>
          <w:u w:val="single"/>
        </w:rPr>
        <w:t xml:space="preserve"> formation of a political line through this debate, and the upholding of this decision by all party members and organs</w:t>
      </w:r>
      <w:r w:rsidRPr="00E3601D">
        <w:rPr>
          <w:rFonts w:eastAsia="Calibri" w:cs="Times New Roman"/>
          <w:sz w:val="8"/>
        </w:rPr>
        <w:t xml:space="preserve">), </w:t>
      </w:r>
      <w:r w:rsidRPr="00E3601D">
        <w:rPr>
          <w:rFonts w:eastAsia="Calibri" w:cs="Times New Roman"/>
          <w:b/>
          <w:iCs/>
          <w:u w:val="single"/>
        </w:rPr>
        <w:t>and a culture of liberalism that ended with comrades fighting comrades,</w:t>
      </w:r>
      <w:r w:rsidRPr="00E3601D">
        <w:rPr>
          <w:rFonts w:eastAsia="Calibri" w:cs="Times New Roman"/>
          <w:sz w:val="8"/>
        </w:rPr>
        <w:t xml:space="preserve"> thus </w:t>
      </w:r>
      <w:r w:rsidRPr="00E3601D">
        <w:rPr>
          <w:rFonts w:eastAsia="Calibri" w:cs="Times New Roman"/>
          <w:b/>
          <w:iCs/>
          <w:u w:val="single"/>
        </w:rPr>
        <w:t>opening the door for</w:t>
      </w:r>
      <w:r w:rsidRPr="00E3601D">
        <w:rPr>
          <w:rFonts w:eastAsia="Calibri" w:cs="Times New Roman"/>
          <w:sz w:val="8"/>
        </w:rPr>
        <w:t xml:space="preserve"> external factors (</w:t>
      </w:r>
      <w:r w:rsidRPr="00E3601D">
        <w:rPr>
          <w:rFonts w:eastAsia="Calibri" w:cs="Times New Roman"/>
          <w:b/>
          <w:iCs/>
          <w:u w:val="single"/>
        </w:rPr>
        <w:t>the FBI</w:t>
      </w:r>
      <w:r w:rsidRPr="00E3601D">
        <w:rPr>
          <w:rFonts w:eastAsia="Calibri" w:cs="Times New Roman"/>
          <w:sz w:val="8"/>
        </w:rPr>
        <w:t xml:space="preserve"> and other LE agencies) to play havoc and get cadre railroaded into prison and killed. </w:t>
      </w:r>
      <w:r w:rsidRPr="00E3601D">
        <w:rPr>
          <w:rFonts w:eastAsia="Calibri" w:cs="Times New Roman"/>
          <w:b/>
          <w:iCs/>
          <w:u w:val="single"/>
        </w:rPr>
        <w:t>We must study</w:t>
      </w:r>
      <w:r w:rsidRPr="00E3601D">
        <w:rPr>
          <w:rFonts w:eastAsia="Calibri" w:cs="Times New Roman"/>
          <w:sz w:val="8"/>
        </w:rPr>
        <w:t xml:space="preserve"> and learn all of these lessons, </w:t>
      </w:r>
      <w:r w:rsidRPr="00E3601D">
        <w:rPr>
          <w:rFonts w:eastAsia="Calibri" w:cs="Times New Roman"/>
          <w:b/>
          <w:iCs/>
          <w:u w:val="single"/>
        </w:rPr>
        <w:t>because when we develop another organization</w:t>
      </w:r>
      <w:r w:rsidRPr="00E3601D">
        <w:rPr>
          <w:rFonts w:eastAsia="Calibri" w:cs="Times New Roman"/>
          <w:sz w:val="8"/>
        </w:rPr>
        <w:t xml:space="preserve"> with the prestige, mass base, and power that the Panthers had, and we will, </w:t>
      </w:r>
      <w:r w:rsidRPr="00E3601D">
        <w:rPr>
          <w:rFonts w:eastAsia="Calibri" w:cs="Times New Roman"/>
          <w:b/>
          <w:iCs/>
          <w:u w:val="single"/>
        </w:rPr>
        <w:t>they will come for us</w:t>
      </w:r>
      <w:r w:rsidRPr="00E3601D">
        <w:rPr>
          <w:rFonts w:eastAsia="Calibri" w:cs="Times New Roman"/>
          <w:sz w:val="8"/>
        </w:rPr>
        <w:t xml:space="preserve"> all </w:t>
      </w:r>
      <w:r w:rsidRPr="00E3601D">
        <w:rPr>
          <w:rFonts w:eastAsia="Calibri" w:cs="Times New Roman"/>
          <w:b/>
          <w:iCs/>
          <w:u w:val="single"/>
        </w:rPr>
        <w:t>again</w:t>
      </w:r>
      <w:r w:rsidRPr="00E3601D">
        <w:rPr>
          <w:rFonts w:eastAsia="Calibri" w:cs="Times New Roman"/>
          <w:sz w:val="8"/>
        </w:rPr>
        <w:t xml:space="preserve">. So, why do </w:t>
      </w:r>
      <w:r w:rsidRPr="00E3601D">
        <w:rPr>
          <w:rFonts w:eastAsia="Calibri" w:cs="Times New Roman"/>
          <w:u w:val="single"/>
        </w:rPr>
        <w:t>we need Maoism? Because we are against the most brutal,</w:t>
      </w:r>
      <w:r w:rsidRPr="00E3601D">
        <w:rPr>
          <w:rFonts w:eastAsia="Calibri" w:cs="Times New Roman"/>
          <w:sz w:val="8"/>
        </w:rPr>
        <w:t xml:space="preserve"> bloody, and vicious </w:t>
      </w:r>
      <w:r w:rsidRPr="00E3601D">
        <w:rPr>
          <w:rFonts w:eastAsia="Calibri" w:cs="Times New Roman"/>
          <w:u w:val="single"/>
        </w:rPr>
        <w:t>empire</w:t>
      </w:r>
      <w:r w:rsidRPr="00E3601D">
        <w:rPr>
          <w:rFonts w:eastAsia="Calibri" w:cs="Times New Roman"/>
          <w:sz w:val="8"/>
        </w:rPr>
        <w:t xml:space="preserve"> known to humankind. This country is looting and </w:t>
      </w:r>
      <w:r w:rsidRPr="00E3601D">
        <w:rPr>
          <w:rFonts w:eastAsia="Calibri" w:cs="Times New Roman"/>
          <w:u w:val="single"/>
        </w:rPr>
        <w:t>enslaving our class siblings</w:t>
      </w:r>
      <w:r w:rsidRPr="00E3601D">
        <w:rPr>
          <w:rFonts w:eastAsia="Calibri" w:cs="Times New Roman"/>
          <w:sz w:val="8"/>
        </w:rPr>
        <w:t xml:space="preserve"> all over the world. To overturn this order of things, to smash it and rebuild it in the interests of the revolutionary proletariat of the entire world, we must apply the </w:t>
      </w:r>
      <w:r w:rsidRPr="00E3601D">
        <w:rPr>
          <w:rFonts w:eastAsia="Calibri" w:cs="Times New Roman"/>
          <w:u w:val="single"/>
        </w:rPr>
        <w:t xml:space="preserve">synthesis of 200 years of </w:t>
      </w:r>
      <w:r w:rsidRPr="00E3601D">
        <w:rPr>
          <w:rFonts w:eastAsia="Calibri" w:cs="Times New Roman"/>
          <w:sz w:val="8"/>
        </w:rPr>
        <w:t>systematic, organized class</w:t>
      </w:r>
      <w:r w:rsidRPr="00E3601D">
        <w:rPr>
          <w:rFonts w:eastAsia="Calibri" w:cs="Times New Roman"/>
          <w:u w:val="single"/>
        </w:rPr>
        <w:t xml:space="preserve"> struggle</w:t>
      </w:r>
      <w:r w:rsidRPr="00E3601D">
        <w:rPr>
          <w:rFonts w:eastAsia="Calibri" w:cs="Times New Roman"/>
          <w:sz w:val="8"/>
        </w:rPr>
        <w:t xml:space="preserve">, which is Marxism-Leninism-Maoism: the continuity of the revolutionary project that was Marxism-Leninism, with a rupture from the dogmatism and revisionism. Maoists do not uphold "Actually Existing Socialism" because a scientific analysis rooted in the principles laid down by the revolutionary movements and projects that gave us Marx, Engels, Lenin, Stalin, and Mao would demonstrate that stealing food from Filipino fisherfolk, like the People's Republic of China (PRC) has been doing, is 100% non-Marxist. This is in disagreement with many Marxist-Leninist organizations today, which uphold these things and other imperialist depredations carried out under the faded red banner of China. The Maoist argument is that </w:t>
      </w:r>
      <w:r w:rsidRPr="00E3601D">
        <w:rPr>
          <w:rFonts w:eastAsia="Calibri" w:cs="Times New Roman"/>
          <w:u w:val="single"/>
        </w:rPr>
        <w:t>Marxist-Leninist terrain has been spent,</w:t>
      </w:r>
      <w:r w:rsidRPr="00E3601D">
        <w:rPr>
          <w:rFonts w:eastAsia="Calibri" w:cs="Times New Roman"/>
          <w:sz w:val="8"/>
        </w:rPr>
        <w:t xml:space="preserve"> and </w:t>
      </w:r>
      <w:r w:rsidRPr="00E3601D">
        <w:rPr>
          <w:rFonts w:eastAsia="Calibri" w:cs="Times New Roman"/>
          <w:u w:val="single"/>
        </w:rPr>
        <w:t>the 21st century must learn from Maoism</w:t>
      </w:r>
      <w:r w:rsidRPr="00E3601D">
        <w:rPr>
          <w:rFonts w:eastAsia="Calibri" w:cs="Times New Roman"/>
          <w:sz w:val="8"/>
        </w:rPr>
        <w:t xml:space="preserve">. "You haven't seized state power yet!" others cry. Indeed, and there has never been a truly Maoist party that has initiated armed struggle in the imperialist metro poles. This doesn't mean that Maoist principles cannot be applied to these countries, this means that we </w:t>
      </w:r>
      <w:r w:rsidRPr="00E3601D">
        <w:rPr>
          <w:rFonts w:eastAsia="Calibri" w:cs="Times New Roman"/>
          <w:u w:val="single"/>
        </w:rPr>
        <w:t>must be</w:t>
      </w:r>
      <w:r w:rsidRPr="00E3601D">
        <w:rPr>
          <w:rFonts w:eastAsia="Calibri" w:cs="Times New Roman"/>
          <w:sz w:val="8"/>
        </w:rPr>
        <w:t xml:space="preserve"> ever </w:t>
      </w:r>
      <w:r w:rsidRPr="00E3601D">
        <w:rPr>
          <w:rFonts w:eastAsia="Calibri" w:cs="Times New Roman"/>
          <w:u w:val="single"/>
        </w:rPr>
        <w:t>more creative in</w:t>
      </w:r>
      <w:r w:rsidRPr="00E3601D">
        <w:rPr>
          <w:rFonts w:eastAsia="Calibri" w:cs="Times New Roman"/>
          <w:sz w:val="8"/>
        </w:rPr>
        <w:t xml:space="preserve"> our </w:t>
      </w:r>
      <w:r w:rsidRPr="00E3601D">
        <w:rPr>
          <w:rFonts w:eastAsia="Calibri" w:cs="Times New Roman"/>
          <w:u w:val="single"/>
        </w:rPr>
        <w:t>application</w:t>
      </w:r>
      <w:r w:rsidRPr="00E3601D">
        <w:rPr>
          <w:rFonts w:eastAsia="Calibri" w:cs="Times New Roman"/>
          <w:sz w:val="8"/>
        </w:rPr>
        <w:t xml:space="preserve"> and ever more disciplined in our party-building efforts. </w:t>
      </w:r>
      <w:r w:rsidRPr="00E3601D">
        <w:rPr>
          <w:rFonts w:eastAsia="Calibri" w:cs="Times New Roman"/>
          <w:b/>
          <w:iCs/>
          <w:u w:val="single"/>
        </w:rPr>
        <w:t>Party building</w:t>
      </w:r>
      <w:r w:rsidRPr="00E3601D">
        <w:rPr>
          <w:rFonts w:eastAsia="Calibri" w:cs="Times New Roman"/>
          <w:sz w:val="8"/>
        </w:rPr>
        <w:t xml:space="preserve"> in the USA </w:t>
      </w:r>
      <w:r w:rsidRPr="00E3601D">
        <w:rPr>
          <w:rFonts w:eastAsia="Calibri" w:cs="Times New Roman"/>
          <w:b/>
          <w:iCs/>
          <w:u w:val="single"/>
        </w:rPr>
        <w:t>requires the careful</w:t>
      </w:r>
      <w:r w:rsidRPr="00E3601D">
        <w:rPr>
          <w:rFonts w:eastAsia="Calibri" w:cs="Times New Roman"/>
          <w:sz w:val="8"/>
        </w:rPr>
        <w:t xml:space="preserve"> and thorough </w:t>
      </w:r>
      <w:r w:rsidRPr="00E3601D">
        <w:rPr>
          <w:rFonts w:eastAsia="Calibri" w:cs="Times New Roman"/>
          <w:b/>
          <w:iCs/>
          <w:u w:val="single"/>
        </w:rPr>
        <w:t>cultivation of a</w:t>
      </w:r>
      <w:r w:rsidRPr="00E3601D">
        <w:rPr>
          <w:rFonts w:eastAsia="Calibri" w:cs="Times New Roman"/>
          <w:sz w:val="8"/>
        </w:rPr>
        <w:t xml:space="preserve"> mass </w:t>
      </w:r>
      <w:r w:rsidRPr="00E3601D">
        <w:rPr>
          <w:rFonts w:eastAsia="Calibri" w:cs="Times New Roman"/>
          <w:b/>
          <w:iCs/>
          <w:u w:val="single"/>
        </w:rPr>
        <w:t>base.</w:t>
      </w:r>
      <w:r w:rsidRPr="00E3601D">
        <w:rPr>
          <w:rFonts w:eastAsia="Calibri" w:cs="Times New Roman"/>
          <w:sz w:val="8"/>
        </w:rPr>
        <w:t xml:space="preserve"> Tens of thousands, even hundreds of thousands, of </w:t>
      </w:r>
      <w:r w:rsidRPr="00E3601D">
        <w:rPr>
          <w:rFonts w:eastAsia="Calibri" w:cs="Times New Roman"/>
          <w:b/>
          <w:iCs/>
          <w:u w:val="single"/>
        </w:rPr>
        <w:t>people must</w:t>
      </w:r>
      <w:r w:rsidRPr="00E3601D">
        <w:rPr>
          <w:rFonts w:eastAsia="Calibri" w:cs="Times New Roman"/>
          <w:sz w:val="8"/>
        </w:rPr>
        <w:t xml:space="preserve"> depend on and </w:t>
      </w:r>
      <w:r w:rsidRPr="00E3601D">
        <w:rPr>
          <w:rFonts w:eastAsia="Calibri" w:cs="Times New Roman"/>
          <w:u w:val="single"/>
        </w:rPr>
        <w:t xml:space="preserve">follow this party and </w:t>
      </w:r>
      <w:r w:rsidRPr="00E3601D">
        <w:rPr>
          <w:rFonts w:eastAsia="Calibri" w:cs="Times New Roman"/>
          <w:b/>
          <w:iCs/>
          <w:u w:val="single"/>
        </w:rPr>
        <w:t xml:space="preserve">participate in </w:t>
      </w:r>
      <w:r w:rsidRPr="00E3601D">
        <w:rPr>
          <w:rFonts w:eastAsia="Calibri" w:cs="Times New Roman"/>
          <w:sz w:val="8"/>
        </w:rPr>
        <w:t xml:space="preserve">mass </w:t>
      </w:r>
      <w:r w:rsidRPr="00E3601D">
        <w:rPr>
          <w:rFonts w:eastAsia="Calibri" w:cs="Times New Roman"/>
          <w:b/>
          <w:iCs/>
          <w:u w:val="single"/>
        </w:rPr>
        <w:t>organizations before it can</w:t>
      </w:r>
      <w:r w:rsidRPr="00E3601D">
        <w:rPr>
          <w:rFonts w:eastAsia="Calibri" w:cs="Times New Roman"/>
          <w:sz w:val="8"/>
        </w:rPr>
        <w:t xml:space="preserve"> even begin to </w:t>
      </w:r>
      <w:r w:rsidRPr="00E3601D">
        <w:rPr>
          <w:rFonts w:eastAsia="Calibri" w:cs="Times New Roman"/>
          <w:b/>
          <w:iCs/>
          <w:u w:val="single"/>
        </w:rPr>
        <w:t>call itself a vanguard.</w:t>
      </w:r>
      <w:r w:rsidRPr="00E3601D">
        <w:rPr>
          <w:rFonts w:eastAsia="Calibri" w:cs="Times New Roman"/>
          <w:sz w:val="8"/>
        </w:rPr>
        <w:t xml:space="preserve"> This is what many who came out of the New Communist Movement of the mid-late 1970s failed to realize. </w:t>
      </w:r>
      <w:r w:rsidRPr="00E3601D">
        <w:rPr>
          <w:rFonts w:eastAsia="Calibri" w:cs="Times New Roman"/>
          <w:b/>
          <w:iCs/>
          <w:u w:val="single"/>
        </w:rPr>
        <w:t>The days of</w:t>
      </w:r>
      <w:r w:rsidRPr="00E3601D">
        <w:rPr>
          <w:rFonts w:eastAsia="Calibri" w:cs="Times New Roman"/>
          <w:sz w:val="8"/>
        </w:rPr>
        <w:t xml:space="preserve"> endless </w:t>
      </w:r>
      <w:r w:rsidRPr="00E3601D">
        <w:rPr>
          <w:rFonts w:eastAsia="Calibri" w:cs="Times New Roman"/>
          <w:b/>
          <w:iCs/>
          <w:u w:val="single"/>
        </w:rPr>
        <w:t>squabbling sects that fight over "mass bases"</w:t>
      </w:r>
      <w:r w:rsidRPr="00E3601D">
        <w:rPr>
          <w:rFonts w:eastAsia="Calibri" w:cs="Times New Roman"/>
          <w:sz w:val="8"/>
        </w:rPr>
        <w:t xml:space="preserve"> of a handful of other activists </w:t>
      </w:r>
      <w:r w:rsidRPr="00E3601D">
        <w:rPr>
          <w:rFonts w:eastAsia="Calibri" w:cs="Times New Roman"/>
          <w:b/>
          <w:iCs/>
          <w:u w:val="single"/>
        </w:rPr>
        <w:t>must</w:t>
      </w:r>
      <w:r w:rsidRPr="00E3601D">
        <w:rPr>
          <w:rFonts w:eastAsia="Calibri" w:cs="Times New Roman"/>
          <w:sz w:val="8"/>
        </w:rPr>
        <w:t xml:space="preserve"> be put to an </w:t>
      </w:r>
      <w:r w:rsidRPr="00E3601D">
        <w:rPr>
          <w:rFonts w:eastAsia="Calibri" w:cs="Times New Roman"/>
          <w:b/>
          <w:iCs/>
          <w:u w:val="single"/>
        </w:rPr>
        <w:t>end</w:t>
      </w:r>
      <w:r w:rsidRPr="00E3601D">
        <w:rPr>
          <w:rFonts w:eastAsia="Calibri" w:cs="Times New Roman"/>
          <w:sz w:val="8"/>
        </w:rPr>
        <w:t xml:space="preserve">, and we must have a truly mass perspective. There is optimism in the spread of For the People (FTP) organizations and the development of the Organizing Committee for a Maoist Communist Party (MCP-OC) which has a more mass orientation and places primacy on the development of a class analysis and political line in the USA that is based in painstaking investigation and rooted in the aspirations and struggles of the most oppressed, along with a record of seeking to develop international solidarity and prison work. </w:t>
      </w:r>
      <w:r w:rsidRPr="00E3601D">
        <w:rPr>
          <w:rFonts w:eastAsia="Calibri" w:cs="Times New Roman"/>
          <w:b/>
          <w:iCs/>
          <w:u w:val="single"/>
        </w:rPr>
        <w:t>This</w:t>
      </w:r>
      <w:r w:rsidRPr="00E3601D">
        <w:rPr>
          <w:rFonts w:eastAsia="Calibri" w:cs="Times New Roman"/>
          <w:sz w:val="8"/>
        </w:rPr>
        <w:t xml:space="preserve">, I believe, </w:t>
      </w:r>
      <w:r w:rsidRPr="00E3601D">
        <w:rPr>
          <w:rFonts w:eastAsia="Calibri" w:cs="Times New Roman"/>
          <w:b/>
          <w:iCs/>
          <w:u w:val="single"/>
        </w:rPr>
        <w:t>is the best hope for New Afrikan Maoists</w:t>
      </w:r>
      <w:r w:rsidRPr="00E3601D">
        <w:rPr>
          <w:rFonts w:eastAsia="Calibri" w:cs="Times New Roman"/>
          <w:sz w:val="8"/>
        </w:rPr>
        <w:t xml:space="preserve"> in the United States and I wholeheartedly encourage Black comrades to develop FTP-type organizations in their own communities under OC guidance. Even if this isn't done, at the very least </w:t>
      </w:r>
      <w:r w:rsidRPr="00E3601D">
        <w:rPr>
          <w:rFonts w:eastAsia="Calibri" w:cs="Times New Roman"/>
          <w:b/>
          <w:iCs/>
          <w:u w:val="single"/>
        </w:rPr>
        <w:t>studies in Maoism</w:t>
      </w:r>
      <w:r w:rsidRPr="00E3601D">
        <w:rPr>
          <w:rFonts w:eastAsia="Calibri" w:cs="Times New Roman"/>
          <w:sz w:val="8"/>
        </w:rPr>
        <w:t xml:space="preserve">, studies in </w:t>
      </w:r>
      <w:r w:rsidRPr="00E3601D">
        <w:rPr>
          <w:rFonts w:eastAsia="Calibri" w:cs="Times New Roman"/>
          <w:u w:val="single"/>
        </w:rPr>
        <w:t>Maoist revolutions,</w:t>
      </w:r>
      <w:r w:rsidRPr="00E3601D">
        <w:rPr>
          <w:rFonts w:eastAsia="Calibri" w:cs="Times New Roman"/>
          <w:sz w:val="8"/>
        </w:rPr>
        <w:t xml:space="preserve"> and studies in Maoist theory </w:t>
      </w:r>
      <w:r w:rsidRPr="00E3601D">
        <w:rPr>
          <w:rFonts w:eastAsia="Calibri" w:cs="Times New Roman"/>
          <w:b/>
          <w:iCs/>
          <w:u w:val="single"/>
        </w:rPr>
        <w:t>are beneficial</w:t>
      </w:r>
      <w:r w:rsidRPr="00E3601D">
        <w:rPr>
          <w:rFonts w:eastAsia="Calibri" w:cs="Times New Roman"/>
          <w:sz w:val="8"/>
        </w:rPr>
        <w:t xml:space="preserve">. After and during these studies, </w:t>
      </w:r>
      <w:r w:rsidRPr="00E3601D">
        <w:rPr>
          <w:rFonts w:eastAsia="Calibri" w:cs="Times New Roman"/>
          <w:b/>
          <w:iCs/>
          <w:u w:val="single"/>
        </w:rPr>
        <w:t>think about how it can be applied</w:t>
      </w:r>
      <w:r w:rsidRPr="00E3601D">
        <w:rPr>
          <w:rFonts w:eastAsia="Calibri" w:cs="Times New Roman"/>
          <w:sz w:val="8"/>
        </w:rPr>
        <w:t xml:space="preserve"> on your block and in your community. Learn about and be like Fred Hampton. </w:t>
      </w:r>
      <w:r w:rsidRPr="00E3601D">
        <w:rPr>
          <w:rFonts w:eastAsia="Calibri" w:cs="Times New Roman"/>
          <w:b/>
          <w:iCs/>
          <w:u w:val="single"/>
        </w:rPr>
        <w:t>Time is up</w:t>
      </w:r>
      <w:r w:rsidRPr="00E3601D">
        <w:rPr>
          <w:rFonts w:eastAsia="Calibri" w:cs="Times New Roman"/>
          <w:sz w:val="8"/>
        </w:rPr>
        <w:t xml:space="preserve"> for spinning our wheels; </w:t>
      </w:r>
      <w:r w:rsidRPr="00E3601D">
        <w:rPr>
          <w:rFonts w:eastAsia="Calibri" w:cs="Times New Roman"/>
          <w:b/>
          <w:iCs/>
          <w:u w:val="single"/>
        </w:rPr>
        <w:t xml:space="preserve">we must </w:t>
      </w:r>
      <w:r w:rsidRPr="00E3601D">
        <w:rPr>
          <w:rFonts w:eastAsia="Calibri" w:cs="Times New Roman"/>
          <w:sz w:val="8"/>
        </w:rPr>
        <w:t xml:space="preserve">get together, </w:t>
      </w:r>
      <w:r w:rsidRPr="00E3601D">
        <w:rPr>
          <w:rFonts w:eastAsia="Calibri" w:cs="Times New Roman"/>
          <w:b/>
          <w:iCs/>
          <w:u w:val="single"/>
        </w:rPr>
        <w:t>unite on a principled</w:t>
      </w:r>
      <w:r w:rsidRPr="00E3601D">
        <w:rPr>
          <w:rFonts w:eastAsia="Calibri" w:cs="Times New Roman"/>
          <w:sz w:val="8"/>
        </w:rPr>
        <w:t xml:space="preserve"> and unshakeable </w:t>
      </w:r>
      <w:r w:rsidRPr="00E3601D">
        <w:rPr>
          <w:rFonts w:eastAsia="Calibri" w:cs="Times New Roman"/>
          <w:b/>
          <w:iCs/>
          <w:u w:val="single"/>
        </w:rPr>
        <w:t>basis, and mount</w:t>
      </w:r>
      <w:r w:rsidRPr="00E3601D">
        <w:rPr>
          <w:rFonts w:eastAsia="Calibri" w:cs="Times New Roman"/>
          <w:sz w:val="8"/>
        </w:rPr>
        <w:t xml:space="preserve"> a formidable </w:t>
      </w:r>
      <w:r w:rsidRPr="00E3601D">
        <w:rPr>
          <w:rFonts w:eastAsia="Calibri" w:cs="Times New Roman"/>
          <w:b/>
          <w:iCs/>
          <w:u w:val="single"/>
        </w:rPr>
        <w:t>resistance against</w:t>
      </w:r>
      <w:r w:rsidRPr="00E3601D">
        <w:rPr>
          <w:rFonts w:eastAsia="Calibri" w:cs="Times New Roman"/>
          <w:sz w:val="8"/>
        </w:rPr>
        <w:t xml:space="preserve"> decades and centuries-old oppression based in </w:t>
      </w:r>
      <w:r w:rsidRPr="00E3601D">
        <w:rPr>
          <w:rFonts w:eastAsia="Calibri" w:cs="Times New Roman"/>
          <w:b/>
          <w:iCs/>
          <w:u w:val="single"/>
        </w:rPr>
        <w:t>capital</w:t>
      </w:r>
      <w:r w:rsidRPr="00E3601D">
        <w:rPr>
          <w:rFonts w:eastAsia="Calibri" w:cs="Times New Roman"/>
          <w:sz w:val="8"/>
        </w:rPr>
        <w:t xml:space="preserve">ism </w:t>
      </w:r>
      <w:r w:rsidRPr="00E3601D">
        <w:rPr>
          <w:rFonts w:eastAsia="Calibri" w:cs="Times New Roman"/>
          <w:b/>
          <w:iCs/>
          <w:u w:val="single"/>
        </w:rPr>
        <w:t>and white supremacy.</w:t>
      </w:r>
      <w:r w:rsidRPr="00E3601D">
        <w:rPr>
          <w:rFonts w:eastAsia="Calibri" w:cs="Times New Roman"/>
          <w:sz w:val="8"/>
        </w:rPr>
        <w:t xml:space="preserve"> I also encourage support and donation to the Hampton Institute as an invaluable resource in promoting revolutionary ideology and practice in the finest Marxist tradition.</w:t>
      </w:r>
    </w:p>
    <w:p w14:paraId="0158B227" w14:textId="77777777" w:rsidR="00E3601D" w:rsidRPr="00E3601D" w:rsidRDefault="00E3601D" w:rsidP="00E3601D">
      <w:pPr>
        <w:rPr>
          <w:sz w:val="10"/>
        </w:rPr>
      </w:pPr>
    </w:p>
    <w:p w14:paraId="44D0E49B" w14:textId="77777777" w:rsidR="00E3601D" w:rsidRPr="00E3601D" w:rsidRDefault="00E3601D" w:rsidP="00E3601D">
      <w:pPr>
        <w:keepNext/>
        <w:keepLines/>
        <w:pageBreakBefore/>
        <w:spacing w:before="40" w:after="0"/>
        <w:jc w:val="center"/>
        <w:outlineLvl w:val="2"/>
        <w:rPr>
          <w:rFonts w:eastAsiaTheme="majorEastAsia" w:cstheme="majorBidi"/>
          <w:b/>
          <w:sz w:val="32"/>
          <w:u w:val="single"/>
        </w:rPr>
      </w:pPr>
      <w:r w:rsidRPr="00E3601D">
        <w:rPr>
          <w:rFonts w:eastAsiaTheme="majorEastAsia" w:cstheme="majorBidi"/>
          <w:b/>
          <w:sz w:val="32"/>
          <w:u w:val="single"/>
        </w:rPr>
        <w:lastRenderedPageBreak/>
        <w:t xml:space="preserve">1NC – Black Maoism </w:t>
      </w:r>
    </w:p>
    <w:p w14:paraId="1CDEDF9C" w14:textId="77777777" w:rsidR="00E3601D" w:rsidRPr="00E3601D" w:rsidRDefault="00E3601D" w:rsidP="00E3601D">
      <w:pPr>
        <w:keepNext/>
        <w:keepLines/>
        <w:spacing w:before="40" w:after="0"/>
        <w:outlineLvl w:val="3"/>
        <w:rPr>
          <w:rFonts w:eastAsiaTheme="majorEastAsia" w:cstheme="majorBidi"/>
          <w:b/>
          <w:iCs/>
          <w:sz w:val="26"/>
        </w:rPr>
      </w:pPr>
      <w:r w:rsidRPr="00E3601D">
        <w:rPr>
          <w:rFonts w:eastAsiaTheme="majorEastAsia" w:cstheme="majorBidi"/>
          <w:b/>
          <w:iCs/>
          <w:sz w:val="26"/>
        </w:rPr>
        <w:t>Vote neg to affirm a party-based politics that challenges racial capitalism and the roots of antiblackness</w:t>
      </w:r>
    </w:p>
    <w:p w14:paraId="2D351A39" w14:textId="77777777" w:rsidR="00E3601D" w:rsidRPr="00E3601D" w:rsidRDefault="00E3601D" w:rsidP="00E3601D">
      <w:r w:rsidRPr="00E3601D">
        <w:t xml:space="preserve">Carine </w:t>
      </w:r>
      <w:r w:rsidRPr="00E3601D">
        <w:rPr>
          <w:b/>
          <w:bCs/>
          <w:sz w:val="26"/>
        </w:rPr>
        <w:t>Williams</w:t>
      </w:r>
      <w:r w:rsidRPr="00E3601D">
        <w:t>, 07-30-20</w:t>
      </w:r>
      <w:r w:rsidRPr="00E3601D">
        <w:rPr>
          <w:b/>
          <w:bCs/>
          <w:sz w:val="26"/>
        </w:rPr>
        <w:t>18</w:t>
      </w:r>
      <w:r w:rsidRPr="00E3601D">
        <w:t xml:space="preserve"> (“Why Black People Need Maoism in 2018”, Hampton Institute, https://www.hamptonthink.org/read/why-black-people-need-maoism-in-2018)//pk</w:t>
      </w:r>
    </w:p>
    <w:p w14:paraId="693BB92C" w14:textId="77777777" w:rsidR="00E3601D" w:rsidRPr="00E3601D" w:rsidRDefault="00E3601D" w:rsidP="00E3601D">
      <w:pPr>
        <w:rPr>
          <w:sz w:val="14"/>
        </w:rPr>
      </w:pPr>
      <w:r w:rsidRPr="00E3601D">
        <w:rPr>
          <w:sz w:val="14"/>
        </w:rPr>
        <w:t xml:space="preserve">When they hear Maoism, many people think of China, Peru, and the Philippines. They picture peasants "surrounding the cities from the countryside." This is, of course, understandable, but a mistake. Maoism is not simply "everything that Mao did," or "everything that happened in China between 1949 and now." I have spent a great deal of my time writing working to dispel these sorts of myths, some peddled in an unprincipled fashion by anti-Maoists. </w:t>
      </w:r>
      <w:r w:rsidRPr="00E3601D">
        <w:rPr>
          <w:u w:val="single"/>
        </w:rPr>
        <w:t>Maoism is a living, breathing science. By science we mean something with universal principles that can be taken and applied by all who have a material interest in making revolution. In the United States, this is Black people, or the New Afrikan nation. It was not by accident that the original Black Panther Party (BPP) developed close relations with the revolutionary leadership of the People's Republic of China. Huey didn't go to China to play; he went to study and learn things that could be applied back home.</w:t>
      </w:r>
      <w:r w:rsidRPr="00E3601D">
        <w:rPr>
          <w:sz w:val="14"/>
        </w:rPr>
        <w:t xml:space="preserve"> Of course, he eventually degenerated in political line and practice, taking a right opportunist course along with Bobby Seale (always a centrist) and Elaine Brown (who guided the party, in his absence, into a mainstream political force that led into the arms of the Democratic Party). This opportunism in the highest expression of revolutionary sentiment, practice, and force in this country to date needs to be studied and ruthlessly criticized, yet we should be careful. We must place things in their historical context and ensure that we are able to divide one into two, meaning see the beneficial as well as the negative aspects of a thing but also realize that one aspect must be primary. </w:t>
      </w:r>
      <w:r w:rsidRPr="00E3601D">
        <w:rPr>
          <w:u w:val="single"/>
        </w:rPr>
        <w:t>The BPP was destroyed by a combination of factors: lack of a really scientific method of analysis and cohesive program of political education, failure to promote and apply the Marxist-Leninist principle of Democratic Centralism (debate inside the party, formation of a political line through this debate, and the upholding of this decision by all party members and organs), and a culture of liberalism that ended with comrades fighting comrades, thus opening the door for external factors (t</w:t>
      </w:r>
      <w:r w:rsidRPr="00E3601D">
        <w:rPr>
          <w:sz w:val="14"/>
        </w:rPr>
        <w:t xml:space="preserve">he FBI and other LE agencies) to play havoc and get cadre railroaded into prison and killed. </w:t>
      </w:r>
      <w:r w:rsidRPr="00E3601D">
        <w:rPr>
          <w:u w:val="single"/>
        </w:rPr>
        <w:t xml:space="preserve">We must study and learn all of these lessons, because when we develop another organization with the prestige, mass base, and power that the Panthers had, and we will, they will come for us all again. </w:t>
      </w:r>
      <w:r w:rsidRPr="00E3601D">
        <w:rPr>
          <w:sz w:val="14"/>
        </w:rPr>
        <w:t xml:space="preserve">So, why do we need Maoism? Because we are against the most brutal, bloody, and vicious empire known to humankind. This country is looting and enslaving our class siblings all over the world. To overturn this order of things, to smash it and rebuild it in the interests of the revolutionary proletariat of the entire world, we must apply the synthesis of 200 years of systematic, organized class struggle, which is Marxism-Leninism-Maoism: the continuity of the revolutionary project that was Marxism-Leninism, with a rupture from the dogmatism and revisionism. Maoists do not uphold "Actually Existing Socialism" because a scientific analysis rooted in the principles laid down by the revolutionary movements and projects that gave us Marx, Engels, Lenin, Stalin, and Mao would demonstrate that stealing food from Filipino fisherfolk, like the People's Republic of China (PRC) has been doing, is 100% non-Marxist. This is in disagreement with many Marxist-Leninist organizations today, which uphold these things and other imperialist depredations carried out under the faded red banner of China. The Maoist argument is that Marxist-Leninist terrain has been spent, and the 21st century must learn from Maoism. "You haven't seized state power yet!" others cry. Indeed, and there has never been a truly Maoist party that has initiated armed struggle in the imperialist metro poles. </w:t>
      </w:r>
      <w:r w:rsidRPr="00E3601D">
        <w:rPr>
          <w:u w:val="single"/>
        </w:rPr>
        <w:t>This doesn't mean that Maoist principles cannot be applied to these countries, this means that we must be ever more creative in our application and ever more disciplined in our party-building efforts. Party building in the USA requires the careful and thorough cultivation of a mass base. Tens of thousands, even hundreds of thousands, of people must depend on and follow this party and participate in mass organizations before it can even begin to call itself a vanguard. This is what many who came out of the New Communist Movement of the mid-late 1970s failed to realize. The days of endless squabbling sects that fight over "mass bases" of a handful of other activists must be put to an end, and we must have a truly mass perspective. There is optimism in the spread of For the People (FTP) organizations and the development of the Organizing Committee for a Maoist Communist Party (MCP-OC) which has a more mass orientation and places primacy on the development of a class analysis and political line in the USA that is based in painstaking investigation and rooted in the aspirations and struggles of the most oppressed, along with a record of seeking to develop international solidarity and prison work.</w:t>
      </w:r>
      <w:r w:rsidRPr="00E3601D">
        <w:rPr>
          <w:sz w:val="14"/>
        </w:rPr>
        <w:t xml:space="preserve"> This, I believe, is the best hope for New Afrikan Maoists in the United States and I wholeheartedly encourage Black comrades to develop FTP-type organizations in their own communities under OC guidance. Even if this isn't done, at the very least studies in Maoism, studies in Maoist revolutions, and studies in Maoist theory are beneficial. After and during these studies, think about how it can be applied on your block and in your community. </w:t>
      </w:r>
      <w:r w:rsidRPr="00E3601D">
        <w:rPr>
          <w:u w:val="single"/>
        </w:rPr>
        <w:t xml:space="preserve">Learn about and be like Fred </w:t>
      </w:r>
      <w:r w:rsidRPr="00E3601D">
        <w:rPr>
          <w:u w:val="single"/>
        </w:rPr>
        <w:lastRenderedPageBreak/>
        <w:t>Hampton. Time is up for spinning our wheels; we must get together, unite on a principled and unshakeable basis, and mount a formidable resistance against decades and centuries-old oppression based in capitalism and white supremacy</w:t>
      </w:r>
      <w:r w:rsidRPr="00E3601D">
        <w:rPr>
          <w:sz w:val="14"/>
        </w:rPr>
        <w:t>. I also encourage support and donation to the Hampton Institute as an invaluable resource in promoting revolutionary ideology and practice in the finest Marxist tradition.</w:t>
      </w:r>
    </w:p>
    <w:p w14:paraId="333BBD3A" w14:textId="3875C865" w:rsidR="00E3601D" w:rsidRPr="00E3601D" w:rsidRDefault="00E3601D" w:rsidP="00883097">
      <w:pPr>
        <w:pStyle w:val="Heading4"/>
      </w:pPr>
      <w:r w:rsidRPr="00E3601D">
        <w:t xml:space="preserve"> </w:t>
      </w:r>
      <w:r w:rsidR="00883097">
        <w:t>The alternative is black Maoism that supports black struggle and a revolution that has the ability to materially improve lives</w:t>
      </w:r>
    </w:p>
    <w:p w14:paraId="15D737A9" w14:textId="77777777" w:rsidR="00E3601D" w:rsidRPr="00E3601D" w:rsidRDefault="00E3601D" w:rsidP="00E3601D">
      <w:r w:rsidRPr="00B513D6">
        <w:rPr>
          <w:rStyle w:val="Style13ptBold"/>
        </w:rPr>
        <w:t>Robin D.G. Kelley &amp; Betsy Esch</w:t>
      </w:r>
      <w:r w:rsidRPr="00E3601D">
        <w:t>, 19</w:t>
      </w:r>
      <w:r w:rsidRPr="00B513D6">
        <w:rPr>
          <w:rStyle w:val="Style13ptBold"/>
        </w:rPr>
        <w:t>99</w:t>
      </w:r>
      <w:r w:rsidRPr="00E3601D">
        <w:t xml:space="preserve"> (“Black like Mao: Red China and black revolution”, Souls: Critical Journal of Black Politics &amp; Culture, p6-14)//pk</w:t>
      </w:r>
    </w:p>
    <w:p w14:paraId="2AF113E5" w14:textId="044AD7AE" w:rsidR="00E3601D" w:rsidRPr="00B513D6" w:rsidRDefault="00E3601D" w:rsidP="00E3601D">
      <w:pPr>
        <w:rPr>
          <w:rStyle w:val="StyleUnderline"/>
        </w:rPr>
      </w:pPr>
      <w:r w:rsidRPr="00883097">
        <w:rPr>
          <w:sz w:val="10"/>
        </w:rPr>
        <w:t>African Americans. In Harlem in the late</w:t>
      </w:r>
      <w:r w:rsidR="00883097" w:rsidRPr="00883097">
        <w:rPr>
          <w:sz w:val="10"/>
        </w:rPr>
        <w:t xml:space="preserve"> </w:t>
      </w:r>
      <w:r w:rsidRPr="00883097">
        <w:rPr>
          <w:sz w:val="10"/>
        </w:rPr>
        <w:t>1960s and early 1970s, it seemed as though</w:t>
      </w:r>
      <w:r w:rsidR="00883097" w:rsidRPr="00883097">
        <w:rPr>
          <w:sz w:val="10"/>
        </w:rPr>
        <w:t xml:space="preserve"> </w:t>
      </w:r>
      <w:r w:rsidRPr="00883097">
        <w:rPr>
          <w:sz w:val="10"/>
        </w:rPr>
        <w:t>everyone had a copy of Quotations from</w:t>
      </w:r>
      <w:r w:rsidR="00883097" w:rsidRPr="00883097">
        <w:rPr>
          <w:sz w:val="10"/>
        </w:rPr>
        <w:t xml:space="preserve"> </w:t>
      </w:r>
      <w:r w:rsidRPr="00883097">
        <w:rPr>
          <w:sz w:val="10"/>
        </w:rPr>
        <w:t>Chairman Mao Tse-Tung,3</w:t>
      </w:r>
      <w:r w:rsidR="00883097" w:rsidRPr="00883097">
        <w:rPr>
          <w:sz w:val="10"/>
        </w:rPr>
        <w:t xml:space="preserve"> </w:t>
      </w:r>
      <w:r w:rsidRPr="00883097">
        <w:rPr>
          <w:sz w:val="10"/>
        </w:rPr>
        <w:t>better known as</w:t>
      </w:r>
      <w:r w:rsidR="00883097" w:rsidRPr="00883097">
        <w:rPr>
          <w:sz w:val="10"/>
        </w:rPr>
        <w:t xml:space="preserve"> </w:t>
      </w:r>
      <w:r w:rsidRPr="00883097">
        <w:rPr>
          <w:sz w:val="10"/>
        </w:rPr>
        <w:t>the "little red book." From time to time supporters of the Black Panther Party would be</w:t>
      </w:r>
      <w:r w:rsidR="00883097" w:rsidRPr="00883097">
        <w:rPr>
          <w:sz w:val="10"/>
        </w:rPr>
        <w:t xml:space="preserve"> </w:t>
      </w:r>
      <w:r w:rsidRPr="00883097">
        <w:rPr>
          <w:sz w:val="10"/>
        </w:rPr>
        <w:t>seen selling the little red book on street corners as a fund-raiser for the party. And it was</w:t>
      </w:r>
      <w:r w:rsidR="00883097" w:rsidRPr="00883097">
        <w:rPr>
          <w:sz w:val="10"/>
        </w:rPr>
        <w:t xml:space="preserve"> </w:t>
      </w:r>
      <w:r w:rsidRPr="00883097">
        <w:rPr>
          <w:sz w:val="10"/>
        </w:rPr>
        <w:t>not unheard of to see some young black radical strolling down the street dressed like a</w:t>
      </w:r>
      <w:r w:rsidR="00883097" w:rsidRPr="00883097">
        <w:rPr>
          <w:sz w:val="10"/>
        </w:rPr>
        <w:t xml:space="preserve"> </w:t>
      </w:r>
      <w:r w:rsidRPr="00883097">
        <w:rPr>
          <w:sz w:val="10"/>
        </w:rPr>
        <w:t>Chinese peasant—except for the Afro and</w:t>
      </w:r>
      <w:r w:rsidR="00883097" w:rsidRPr="00883097">
        <w:rPr>
          <w:sz w:val="10"/>
        </w:rPr>
        <w:t xml:space="preserve"> </w:t>
      </w:r>
      <w:r w:rsidRPr="00883097">
        <w:rPr>
          <w:sz w:val="10"/>
        </w:rPr>
        <w:t>sunglasses, of course.</w:t>
      </w:r>
      <w:r w:rsidR="00883097" w:rsidRPr="00883097">
        <w:rPr>
          <w:sz w:val="10"/>
        </w:rPr>
        <w:t xml:space="preserve"> </w:t>
      </w:r>
      <w:r w:rsidRPr="00B513D6">
        <w:rPr>
          <w:rStyle w:val="StyleUnderline"/>
        </w:rPr>
        <w:t>Like Africa, China was on the move and</w:t>
      </w:r>
      <w:r w:rsidR="00883097">
        <w:rPr>
          <w:rStyle w:val="StyleUnderline"/>
        </w:rPr>
        <w:t xml:space="preserve"> </w:t>
      </w:r>
      <w:r w:rsidRPr="00B513D6">
        <w:rPr>
          <w:rStyle w:val="StyleUnderline"/>
        </w:rPr>
        <w:t>there was a general sensibility that the Chinese supported the black struggle. Actually, it</w:t>
      </w:r>
      <w:r w:rsidR="00883097">
        <w:rPr>
          <w:rStyle w:val="StyleUnderline"/>
        </w:rPr>
        <w:t xml:space="preserve"> </w:t>
      </w:r>
      <w:r w:rsidRPr="00B513D6">
        <w:rPr>
          <w:rStyle w:val="StyleUnderline"/>
        </w:rPr>
        <w:t>was more than a sensibility: There were reallife black folk calling for revolution in the</w:t>
      </w:r>
      <w:r w:rsidR="00883097">
        <w:rPr>
          <w:rStyle w:val="StyleUnderline"/>
        </w:rPr>
        <w:t xml:space="preserve"> </w:t>
      </w:r>
      <w:r w:rsidRPr="00B513D6">
        <w:rPr>
          <w:rStyle w:val="StyleUnderline"/>
        </w:rPr>
        <w:t>name of Mao as well as Marx and Lenin.</w:t>
      </w:r>
      <w:r w:rsidR="00883097">
        <w:rPr>
          <w:rStyle w:val="StyleUnderline"/>
        </w:rPr>
        <w:t xml:space="preserve"> </w:t>
      </w:r>
      <w:r w:rsidRPr="00B513D6">
        <w:rPr>
          <w:rStyle w:val="StyleUnderline"/>
        </w:rPr>
        <w:t>Countless black radicals of that era regarded</w:t>
      </w:r>
      <w:r w:rsidR="00883097">
        <w:rPr>
          <w:rStyle w:val="StyleUnderline"/>
        </w:rPr>
        <w:t xml:space="preserve"> </w:t>
      </w:r>
      <w:r w:rsidRPr="00B513D6">
        <w:rPr>
          <w:rStyle w:val="StyleUnderline"/>
        </w:rPr>
        <w:t>China, not unlike Cuba or Ghana or even</w:t>
      </w:r>
      <w:r w:rsidR="00883097">
        <w:rPr>
          <w:rStyle w:val="StyleUnderline"/>
        </w:rPr>
        <w:t xml:space="preserve"> </w:t>
      </w:r>
      <w:r w:rsidRPr="00B513D6">
        <w:rPr>
          <w:rStyle w:val="StyleUnderline"/>
        </w:rPr>
        <w:t>Paris, as the land where true freedom might</w:t>
      </w:r>
      <w:r w:rsidR="00883097">
        <w:rPr>
          <w:rStyle w:val="StyleUnderline"/>
        </w:rPr>
        <w:t xml:space="preserve"> </w:t>
      </w:r>
      <w:r w:rsidRPr="00B513D6">
        <w:rPr>
          <w:rStyle w:val="StyleUnderline"/>
        </w:rPr>
        <w:t>be had.</w:t>
      </w:r>
      <w:r w:rsidRPr="00883097">
        <w:rPr>
          <w:sz w:val="10"/>
        </w:rPr>
        <w:t xml:space="preserve"> China was not perfect, but it was</w:t>
      </w:r>
      <w:r w:rsidR="00883097" w:rsidRPr="00883097">
        <w:rPr>
          <w:sz w:val="10"/>
        </w:rPr>
        <w:t xml:space="preserve"> </w:t>
      </w:r>
      <w:r w:rsidRPr="00883097">
        <w:rPr>
          <w:sz w:val="10"/>
        </w:rPr>
        <w:t>much better than living in the belly of the</w:t>
      </w:r>
      <w:r w:rsidR="00883097" w:rsidRPr="00883097">
        <w:rPr>
          <w:sz w:val="10"/>
        </w:rPr>
        <w:t xml:space="preserve"> </w:t>
      </w:r>
      <w:r w:rsidRPr="00883097">
        <w:rPr>
          <w:sz w:val="10"/>
        </w:rPr>
        <w:t xml:space="preserve">beast. </w:t>
      </w:r>
      <w:r w:rsidRPr="00B513D6">
        <w:rPr>
          <w:rStyle w:val="StyleUnderline"/>
        </w:rPr>
        <w:t>When the Black Panther leader Elaine</w:t>
      </w:r>
      <w:r w:rsidR="00883097">
        <w:rPr>
          <w:rStyle w:val="StyleUnderline"/>
        </w:rPr>
        <w:t xml:space="preserve"> </w:t>
      </w:r>
      <w:r w:rsidRPr="00B513D6">
        <w:rPr>
          <w:rStyle w:val="StyleUnderline"/>
        </w:rPr>
        <w:t>Brown visited Beijing in the fall of 1970, she</w:t>
      </w:r>
      <w:r w:rsidR="00883097">
        <w:rPr>
          <w:rStyle w:val="StyleUnderline"/>
        </w:rPr>
        <w:t xml:space="preserve"> </w:t>
      </w:r>
      <w:r w:rsidRPr="00B513D6">
        <w:rPr>
          <w:rStyle w:val="StyleUnderline"/>
        </w:rPr>
        <w:t>was pleasantly surprised by what the Chinese</w:t>
      </w:r>
      <w:r w:rsidR="00883097">
        <w:rPr>
          <w:rStyle w:val="StyleUnderline"/>
        </w:rPr>
        <w:t xml:space="preserve"> </w:t>
      </w:r>
      <w:r w:rsidRPr="00B513D6">
        <w:rPr>
          <w:rStyle w:val="StyleUnderline"/>
        </w:rPr>
        <w:t>revolution achieved in improving peoples'</w:t>
      </w:r>
      <w:r w:rsidR="00883097">
        <w:rPr>
          <w:rStyle w:val="StyleUnderline"/>
        </w:rPr>
        <w:t xml:space="preserve"> </w:t>
      </w:r>
      <w:r w:rsidRPr="00B513D6">
        <w:rPr>
          <w:rStyle w:val="StyleUnderline"/>
        </w:rPr>
        <w:t>lives.</w:t>
      </w:r>
      <w:r w:rsidRPr="00883097">
        <w:rPr>
          <w:sz w:val="10"/>
        </w:rPr>
        <w:t xml:space="preserve"> "Old and young would spontaneously</w:t>
      </w:r>
      <w:r w:rsidR="00883097" w:rsidRPr="00883097">
        <w:rPr>
          <w:sz w:val="10"/>
        </w:rPr>
        <w:t xml:space="preserve"> </w:t>
      </w:r>
      <w:r w:rsidRPr="00883097">
        <w:rPr>
          <w:sz w:val="10"/>
        </w:rPr>
        <w:t>give emotional testimonies, like Baptist converts, to the glories of socialism."4</w:t>
      </w:r>
      <w:r w:rsidR="00883097" w:rsidRPr="00883097">
        <w:rPr>
          <w:sz w:val="10"/>
        </w:rPr>
        <w:t xml:space="preserve"> </w:t>
      </w:r>
      <w:r w:rsidRPr="00883097">
        <w:rPr>
          <w:sz w:val="10"/>
        </w:rPr>
        <w:t>A year</w:t>
      </w:r>
      <w:r w:rsidR="00883097" w:rsidRPr="00883097">
        <w:rPr>
          <w:sz w:val="10"/>
        </w:rPr>
        <w:t xml:space="preserve"> </w:t>
      </w:r>
      <w:r w:rsidRPr="00883097">
        <w:rPr>
          <w:sz w:val="10"/>
        </w:rPr>
        <w:t>later, she returned with one of the Panther</w:t>
      </w:r>
      <w:r w:rsidR="00883097" w:rsidRPr="00883097">
        <w:rPr>
          <w:sz w:val="10"/>
        </w:rPr>
        <w:t xml:space="preserve"> </w:t>
      </w:r>
      <w:r w:rsidRPr="00883097">
        <w:rPr>
          <w:sz w:val="10"/>
        </w:rPr>
        <w:t>founders, Huey Newton, who described his</w:t>
      </w:r>
      <w:r w:rsidR="00883097" w:rsidRPr="00883097">
        <w:rPr>
          <w:sz w:val="10"/>
        </w:rPr>
        <w:t xml:space="preserve"> </w:t>
      </w:r>
      <w:r w:rsidRPr="00883097">
        <w:rPr>
          <w:sz w:val="10"/>
        </w:rPr>
        <w:t>Souls • Fall 1999 7</w:t>
      </w:r>
      <w:r w:rsidR="00883097" w:rsidRPr="00883097">
        <w:rPr>
          <w:sz w:val="10"/>
        </w:rPr>
        <w:t xml:space="preserve"> </w:t>
      </w:r>
      <w:r w:rsidRPr="00883097">
        <w:rPr>
          <w:sz w:val="10"/>
        </w:rPr>
        <w:t>Black Like Mao</w:t>
      </w:r>
      <w:r w:rsidR="00883097" w:rsidRPr="00883097">
        <w:rPr>
          <w:sz w:val="10"/>
        </w:rPr>
        <w:t xml:space="preserve"> </w:t>
      </w:r>
      <w:r w:rsidRPr="00883097">
        <w:rPr>
          <w:sz w:val="10"/>
        </w:rPr>
        <w:t>experience in China as a "sensation of freedom—as if a great weight had been lifted</w:t>
      </w:r>
      <w:r w:rsidR="00883097" w:rsidRPr="00883097">
        <w:rPr>
          <w:sz w:val="10"/>
        </w:rPr>
        <w:t xml:space="preserve"> </w:t>
      </w:r>
      <w:r w:rsidRPr="00883097">
        <w:rPr>
          <w:sz w:val="10"/>
        </w:rPr>
        <w:t>from my soul and I was able to be myself,</w:t>
      </w:r>
      <w:r w:rsidR="00883097" w:rsidRPr="00883097">
        <w:rPr>
          <w:sz w:val="10"/>
        </w:rPr>
        <w:t xml:space="preserve"> </w:t>
      </w:r>
      <w:r w:rsidRPr="00883097">
        <w:rPr>
          <w:sz w:val="10"/>
        </w:rPr>
        <w:t>without defense or pretense or the need for</w:t>
      </w:r>
      <w:r w:rsidR="00883097" w:rsidRPr="00883097">
        <w:rPr>
          <w:sz w:val="10"/>
        </w:rPr>
        <w:t xml:space="preserve"> </w:t>
      </w:r>
      <w:r w:rsidRPr="00883097">
        <w:rPr>
          <w:sz w:val="10"/>
        </w:rPr>
        <w:t>explanation. I felt absolutely free for the first</w:t>
      </w:r>
      <w:r w:rsidR="00883097" w:rsidRPr="00883097">
        <w:rPr>
          <w:sz w:val="10"/>
        </w:rPr>
        <w:t xml:space="preserve"> </w:t>
      </w:r>
      <w:r w:rsidRPr="00883097">
        <w:rPr>
          <w:sz w:val="10"/>
        </w:rPr>
        <w:t>time in my life—completely free among my fellow men."5</w:t>
      </w:r>
      <w:r w:rsidR="00883097" w:rsidRPr="00883097">
        <w:rPr>
          <w:sz w:val="10"/>
        </w:rPr>
        <w:t xml:space="preserve"> </w:t>
      </w:r>
      <w:r w:rsidRPr="00883097">
        <w:rPr>
          <w:sz w:val="10"/>
        </w:rPr>
        <w:t>More than a decade before Brown and Newton</w:t>
      </w:r>
      <w:r w:rsidR="00883097" w:rsidRPr="00883097">
        <w:rPr>
          <w:sz w:val="10"/>
        </w:rPr>
        <w:t xml:space="preserve"> </w:t>
      </w:r>
      <w:r w:rsidRPr="00883097">
        <w:rPr>
          <w:sz w:val="10"/>
        </w:rPr>
        <w:t>set foot on Chinese soil,</w:t>
      </w:r>
      <w:r w:rsidR="00883097" w:rsidRPr="00883097">
        <w:rPr>
          <w:sz w:val="10"/>
        </w:rPr>
        <w:t xml:space="preserve"> </w:t>
      </w:r>
      <w:r w:rsidRPr="00883097">
        <w:rPr>
          <w:sz w:val="10"/>
        </w:rPr>
        <w:t xml:space="preserve">W.E.B. </w:t>
      </w:r>
      <w:r w:rsidRPr="00B513D6">
        <w:rPr>
          <w:rStyle w:val="StyleUnderline"/>
        </w:rPr>
        <w:t>Du Bois regarded</w:t>
      </w:r>
      <w:r w:rsidR="00883097">
        <w:rPr>
          <w:rStyle w:val="StyleUnderline"/>
        </w:rPr>
        <w:t xml:space="preserve"> </w:t>
      </w:r>
      <w:r w:rsidRPr="00B513D6">
        <w:rPr>
          <w:rStyle w:val="StyleUnderline"/>
        </w:rPr>
        <w:t>China as the other sleeping giant poised to lead the</w:t>
      </w:r>
      <w:r w:rsidR="00883097">
        <w:rPr>
          <w:rStyle w:val="StyleUnderline"/>
        </w:rPr>
        <w:t xml:space="preserve"> </w:t>
      </w:r>
      <w:r w:rsidRPr="00B513D6">
        <w:rPr>
          <w:rStyle w:val="StyleUnderline"/>
        </w:rPr>
        <w:t>colored races in the worldwide struggle against imperialism.</w:t>
      </w:r>
      <w:r w:rsidRPr="00883097">
        <w:rPr>
          <w:sz w:val="10"/>
        </w:rPr>
        <w:t xml:space="preserve"> He had first traveled there in</w:t>
      </w:r>
      <w:r w:rsidR="00883097" w:rsidRPr="00883097">
        <w:rPr>
          <w:sz w:val="10"/>
        </w:rPr>
        <w:t xml:space="preserve"> </w:t>
      </w:r>
      <w:r w:rsidRPr="00883097">
        <w:rPr>
          <w:sz w:val="10"/>
        </w:rPr>
        <w:t>1936—before the war and the revolution—</w:t>
      </w:r>
      <w:r w:rsidR="00883097" w:rsidRPr="00883097">
        <w:rPr>
          <w:sz w:val="10"/>
        </w:rPr>
        <w:t xml:space="preserve"> </w:t>
      </w:r>
      <w:r w:rsidRPr="00883097">
        <w:rPr>
          <w:sz w:val="10"/>
        </w:rPr>
        <w:t>during an extended visit to the Soviet Union.</w:t>
      </w:r>
      <w:r w:rsidR="00883097" w:rsidRPr="00883097">
        <w:rPr>
          <w:sz w:val="10"/>
        </w:rPr>
        <w:t xml:space="preserve"> </w:t>
      </w:r>
      <w:r w:rsidRPr="00883097">
        <w:rPr>
          <w:sz w:val="10"/>
        </w:rPr>
        <w:t>Returning in 1959, when it was illegal to</w:t>
      </w:r>
      <w:r w:rsidR="00883097" w:rsidRPr="00883097">
        <w:rPr>
          <w:sz w:val="10"/>
        </w:rPr>
        <w:t xml:space="preserve"> </w:t>
      </w:r>
      <w:r w:rsidRPr="00883097">
        <w:rPr>
          <w:sz w:val="10"/>
        </w:rPr>
        <w:t>travel to China, Du Bois discovered a new</w:t>
      </w:r>
      <w:r w:rsidR="00883097" w:rsidRPr="00883097">
        <w:rPr>
          <w:sz w:val="10"/>
        </w:rPr>
        <w:t xml:space="preserve"> </w:t>
      </w:r>
      <w:r w:rsidRPr="00883097">
        <w:rPr>
          <w:sz w:val="10"/>
        </w:rPr>
        <w:t>country. He was struck by the transformation</w:t>
      </w:r>
      <w:r w:rsidR="00883097" w:rsidRPr="00883097">
        <w:rPr>
          <w:sz w:val="10"/>
        </w:rPr>
        <w:t xml:space="preserve"> </w:t>
      </w:r>
      <w:r w:rsidRPr="00883097">
        <w:rPr>
          <w:sz w:val="10"/>
        </w:rPr>
        <w:t>of the Chinese, in particular what he perceived as the emancipation of women, and</w:t>
      </w:r>
      <w:r w:rsidR="00883097" w:rsidRPr="00883097">
        <w:rPr>
          <w:sz w:val="10"/>
        </w:rPr>
        <w:t xml:space="preserve"> </w:t>
      </w:r>
      <w:r w:rsidRPr="00883097">
        <w:rPr>
          <w:sz w:val="10"/>
        </w:rPr>
        <w:t>left convinced that China would lead the underdeveloped nations on the road toward socialism. "China after long centuries," he told</w:t>
      </w:r>
      <w:r w:rsidR="00883097" w:rsidRPr="00883097">
        <w:rPr>
          <w:sz w:val="10"/>
        </w:rPr>
        <w:t xml:space="preserve"> </w:t>
      </w:r>
      <w:r w:rsidRPr="00883097">
        <w:rPr>
          <w:sz w:val="10"/>
        </w:rPr>
        <w:t>an audience of Chinese Communists attending his ninety-first birthday celebration, "has</w:t>
      </w:r>
      <w:r w:rsidR="00883097" w:rsidRPr="00883097">
        <w:rPr>
          <w:sz w:val="10"/>
        </w:rPr>
        <w:t xml:space="preserve"> </w:t>
      </w:r>
      <w:r w:rsidRPr="00883097">
        <w:rPr>
          <w:sz w:val="10"/>
        </w:rPr>
        <w:t>arisen to her feet and leapt forward. Africa</w:t>
      </w:r>
      <w:r w:rsidR="00883097" w:rsidRPr="00883097">
        <w:rPr>
          <w:sz w:val="10"/>
        </w:rPr>
        <w:t xml:space="preserve"> </w:t>
      </w:r>
      <w:r w:rsidRPr="00883097">
        <w:rPr>
          <w:sz w:val="10"/>
        </w:rPr>
        <w:t>arise, and stand straight, speak and think!</w:t>
      </w:r>
      <w:r w:rsidR="00883097" w:rsidRPr="00883097">
        <w:rPr>
          <w:sz w:val="10"/>
        </w:rPr>
        <w:t xml:space="preserve"> </w:t>
      </w:r>
      <w:r w:rsidRPr="00883097">
        <w:rPr>
          <w:sz w:val="10"/>
        </w:rPr>
        <w:t>Act! Turn from the West and your slavery and</w:t>
      </w:r>
      <w:r w:rsidR="00883097" w:rsidRPr="00883097">
        <w:rPr>
          <w:sz w:val="10"/>
        </w:rPr>
        <w:t xml:space="preserve"> </w:t>
      </w:r>
      <w:r w:rsidRPr="00883097">
        <w:rPr>
          <w:sz w:val="10"/>
        </w:rPr>
        <w:t>humiliation for the last 500 years and face the</w:t>
      </w:r>
      <w:r w:rsidR="00883097" w:rsidRPr="00883097">
        <w:rPr>
          <w:sz w:val="10"/>
        </w:rPr>
        <w:t xml:space="preserve"> </w:t>
      </w:r>
      <w:r w:rsidRPr="00883097">
        <w:rPr>
          <w:sz w:val="10"/>
        </w:rPr>
        <w:t>rising sun."6</w:t>
      </w:r>
      <w:r w:rsidR="00883097" w:rsidRPr="00883097">
        <w:rPr>
          <w:sz w:val="10"/>
        </w:rPr>
        <w:t xml:space="preserve"> </w:t>
      </w:r>
      <w:r w:rsidRPr="00883097">
        <w:rPr>
          <w:sz w:val="10"/>
        </w:rPr>
        <w:t>How black radicals came to see China as</w:t>
      </w:r>
      <w:r w:rsidR="00883097" w:rsidRPr="00883097">
        <w:rPr>
          <w:sz w:val="10"/>
        </w:rPr>
        <w:t xml:space="preserve"> </w:t>
      </w:r>
      <w:r w:rsidRPr="00883097">
        <w:rPr>
          <w:sz w:val="10"/>
        </w:rPr>
        <w:t>the beacon of Third World revolution and</w:t>
      </w:r>
      <w:r w:rsidR="00883097" w:rsidRPr="00883097">
        <w:rPr>
          <w:sz w:val="10"/>
        </w:rPr>
        <w:t xml:space="preserve"> </w:t>
      </w:r>
      <w:r w:rsidRPr="00883097">
        <w:rPr>
          <w:sz w:val="10"/>
        </w:rPr>
        <w:t>Mao Zedong thought as the guidepost is a</w:t>
      </w:r>
      <w:r w:rsidR="00883097" w:rsidRPr="00883097">
        <w:rPr>
          <w:sz w:val="10"/>
        </w:rPr>
        <w:t xml:space="preserve"> </w:t>
      </w:r>
      <w:r w:rsidRPr="00883097">
        <w:rPr>
          <w:sz w:val="10"/>
        </w:rPr>
        <w:t>complicated and fascinating story involving</w:t>
      </w:r>
      <w:r w:rsidR="00883097" w:rsidRPr="00883097">
        <w:rPr>
          <w:sz w:val="10"/>
        </w:rPr>
        <w:t xml:space="preserve"> </w:t>
      </w:r>
      <w:r w:rsidRPr="00883097">
        <w:rPr>
          <w:sz w:val="10"/>
        </w:rPr>
        <w:t>literally dozens of organizations and covering</w:t>
      </w:r>
      <w:r w:rsidR="00883097" w:rsidRPr="00883097">
        <w:rPr>
          <w:sz w:val="10"/>
        </w:rPr>
        <w:t xml:space="preserve"> </w:t>
      </w:r>
      <w:r w:rsidRPr="00883097">
        <w:rPr>
          <w:sz w:val="10"/>
        </w:rPr>
        <w:t>much of the world—from the ghettos of</w:t>
      </w:r>
      <w:r w:rsidR="00883097" w:rsidRPr="00883097">
        <w:rPr>
          <w:sz w:val="10"/>
        </w:rPr>
        <w:t xml:space="preserve"> </w:t>
      </w:r>
      <w:r w:rsidRPr="00883097">
        <w:rPr>
          <w:sz w:val="10"/>
        </w:rPr>
        <w:t>North America to the African countryside.</w:t>
      </w:r>
      <w:r w:rsidR="00883097" w:rsidRPr="00883097">
        <w:rPr>
          <w:sz w:val="10"/>
        </w:rPr>
        <w:t xml:space="preserve"> </w:t>
      </w:r>
      <w:r w:rsidRPr="00883097">
        <w:rPr>
          <w:sz w:val="10"/>
        </w:rPr>
        <w:t>The following account, therefore, does not</w:t>
      </w:r>
      <w:r w:rsidR="00883097" w:rsidRPr="00883097">
        <w:rPr>
          <w:sz w:val="10"/>
        </w:rPr>
        <w:t xml:space="preserve"> </w:t>
      </w:r>
      <w:r w:rsidRPr="00883097">
        <w:rPr>
          <w:sz w:val="10"/>
        </w:rPr>
        <w:t>pretend to be comprehensive.7</w:t>
      </w:r>
      <w:r w:rsidR="00883097" w:rsidRPr="00883097">
        <w:rPr>
          <w:sz w:val="10"/>
        </w:rPr>
        <w:t xml:space="preserve"> </w:t>
      </w:r>
      <w:r w:rsidRPr="00883097">
        <w:rPr>
          <w:sz w:val="10"/>
        </w:rPr>
        <w:t>Nevertheless,</w:t>
      </w:r>
      <w:r w:rsidR="00883097" w:rsidRPr="00883097">
        <w:rPr>
          <w:sz w:val="10"/>
        </w:rPr>
        <w:t xml:space="preserve"> </w:t>
      </w:r>
      <w:r w:rsidRPr="00883097">
        <w:rPr>
          <w:sz w:val="10"/>
        </w:rPr>
        <w:t>we have set out in this article to explore the</w:t>
      </w:r>
      <w:r w:rsidR="00883097" w:rsidRPr="00883097">
        <w:rPr>
          <w:sz w:val="10"/>
        </w:rPr>
        <w:t xml:space="preserve"> </w:t>
      </w:r>
      <w:r w:rsidRPr="00883097">
        <w:rPr>
          <w:sz w:val="10"/>
        </w:rPr>
        <w:t>impact that Maoist thought, and the People's</w:t>
      </w:r>
      <w:r w:rsidR="00883097" w:rsidRPr="00883097">
        <w:rPr>
          <w:sz w:val="10"/>
        </w:rPr>
        <w:t xml:space="preserve"> </w:t>
      </w:r>
      <w:r w:rsidRPr="00883097">
        <w:rPr>
          <w:sz w:val="10"/>
        </w:rPr>
        <w:t>Black radicals came to</w:t>
      </w:r>
      <w:r w:rsidR="00883097" w:rsidRPr="00883097">
        <w:rPr>
          <w:sz w:val="10"/>
        </w:rPr>
        <w:t xml:space="preserve"> </w:t>
      </w:r>
      <w:r w:rsidRPr="00883097">
        <w:rPr>
          <w:sz w:val="10"/>
        </w:rPr>
        <w:t>see China as the beacon</w:t>
      </w:r>
      <w:r w:rsidR="00883097" w:rsidRPr="00883097">
        <w:rPr>
          <w:sz w:val="10"/>
        </w:rPr>
        <w:t xml:space="preserve"> </w:t>
      </w:r>
      <w:r w:rsidRPr="00883097">
        <w:rPr>
          <w:sz w:val="10"/>
        </w:rPr>
        <w:t>of Third World revolution</w:t>
      </w:r>
      <w:r w:rsidR="00883097" w:rsidRPr="00883097">
        <w:rPr>
          <w:sz w:val="10"/>
        </w:rPr>
        <w:t xml:space="preserve"> </w:t>
      </w:r>
      <w:r w:rsidRPr="00883097">
        <w:rPr>
          <w:sz w:val="10"/>
        </w:rPr>
        <w:t>and Mao Zedong thought</w:t>
      </w:r>
      <w:r w:rsidR="00883097" w:rsidRPr="00883097">
        <w:rPr>
          <w:sz w:val="10"/>
        </w:rPr>
        <w:t xml:space="preserve"> </w:t>
      </w:r>
      <w:r w:rsidRPr="00883097">
        <w:rPr>
          <w:sz w:val="10"/>
        </w:rPr>
        <w:t>as the guidepost.</w:t>
      </w:r>
      <w:r w:rsidR="00883097" w:rsidRPr="00883097">
        <w:rPr>
          <w:sz w:val="10"/>
        </w:rPr>
        <w:t xml:space="preserve"> </w:t>
      </w:r>
      <w:r w:rsidRPr="00883097">
        <w:rPr>
          <w:sz w:val="10"/>
        </w:rPr>
        <w:t>Republic of China more generally, had on</w:t>
      </w:r>
      <w:r w:rsidR="00883097" w:rsidRPr="00883097">
        <w:rPr>
          <w:sz w:val="10"/>
        </w:rPr>
        <w:t xml:space="preserve"> </w:t>
      </w:r>
      <w:r w:rsidRPr="00883097">
        <w:rPr>
          <w:sz w:val="10"/>
        </w:rPr>
        <w:t>black radical movements from the 1950s</w:t>
      </w:r>
      <w:r w:rsidR="00883097" w:rsidRPr="00883097">
        <w:rPr>
          <w:sz w:val="10"/>
        </w:rPr>
        <w:t xml:space="preserve"> </w:t>
      </w:r>
      <w:r w:rsidRPr="00883097">
        <w:rPr>
          <w:sz w:val="10"/>
        </w:rPr>
        <w:t>through at least the mid-1970s. We also explore how radical black nationalism has</w:t>
      </w:r>
      <w:r w:rsidR="00883097" w:rsidRPr="00883097">
        <w:rPr>
          <w:sz w:val="10"/>
        </w:rPr>
        <w:t xml:space="preserve"> </w:t>
      </w:r>
      <w:r w:rsidRPr="00883097">
        <w:rPr>
          <w:sz w:val="10"/>
        </w:rPr>
        <w:t>shaped debates within Maoist or "antirevisionist" organizations in the</w:t>
      </w:r>
      <w:r w:rsidR="00883097" w:rsidRPr="00883097">
        <w:rPr>
          <w:sz w:val="10"/>
        </w:rPr>
        <w:t xml:space="preserve"> </w:t>
      </w:r>
      <w:r w:rsidRPr="00883097">
        <w:rPr>
          <w:sz w:val="10"/>
        </w:rPr>
        <w:t xml:space="preserve">United States. </w:t>
      </w:r>
      <w:r w:rsidRPr="00B513D6">
        <w:rPr>
          <w:rStyle w:val="StyleUnderline"/>
        </w:rPr>
        <w:t>It is our contention that China offered</w:t>
      </w:r>
      <w:r w:rsidR="00883097">
        <w:rPr>
          <w:rStyle w:val="StyleUnderline"/>
        </w:rPr>
        <w:t xml:space="preserve"> </w:t>
      </w:r>
      <w:r w:rsidRPr="00B513D6">
        <w:rPr>
          <w:rStyle w:val="StyleUnderline"/>
        </w:rPr>
        <w:t>black radicals a "colored,"</w:t>
      </w:r>
      <w:r w:rsidR="00883097">
        <w:rPr>
          <w:rStyle w:val="StyleUnderline"/>
        </w:rPr>
        <w:t xml:space="preserve"> </w:t>
      </w:r>
      <w:r w:rsidRPr="00B513D6">
        <w:rPr>
          <w:rStyle w:val="StyleUnderline"/>
        </w:rPr>
        <w:t>or Third World, Marxist</w:t>
      </w:r>
      <w:r w:rsidR="00883097">
        <w:rPr>
          <w:rStyle w:val="StyleUnderline"/>
        </w:rPr>
        <w:t xml:space="preserve"> </w:t>
      </w:r>
      <w:r w:rsidRPr="00B513D6">
        <w:rPr>
          <w:rStyle w:val="StyleUnderline"/>
        </w:rPr>
        <w:t>model that enabled them to</w:t>
      </w:r>
      <w:r w:rsidR="00883097">
        <w:rPr>
          <w:rStyle w:val="StyleUnderline"/>
        </w:rPr>
        <w:t xml:space="preserve"> </w:t>
      </w:r>
      <w:r w:rsidRPr="00B513D6">
        <w:rPr>
          <w:rStyle w:val="StyleUnderline"/>
        </w:rPr>
        <w:t>challenge a white and Western vision of class struggle—a model they shaped</w:t>
      </w:r>
      <w:r w:rsidR="00883097">
        <w:rPr>
          <w:rStyle w:val="StyleUnderline"/>
        </w:rPr>
        <w:t xml:space="preserve"> </w:t>
      </w:r>
      <w:r w:rsidRPr="00B513D6">
        <w:rPr>
          <w:rStyle w:val="StyleUnderline"/>
        </w:rPr>
        <w:t>and reshaped to suit their</w:t>
      </w:r>
      <w:r w:rsidR="00883097">
        <w:rPr>
          <w:rStyle w:val="StyleUnderline"/>
        </w:rPr>
        <w:t xml:space="preserve"> </w:t>
      </w:r>
      <w:r w:rsidRPr="00B513D6">
        <w:rPr>
          <w:rStyle w:val="StyleUnderline"/>
        </w:rPr>
        <w:t>own cultural and political</w:t>
      </w:r>
      <w:r w:rsidR="00883097">
        <w:rPr>
          <w:rStyle w:val="StyleUnderline"/>
        </w:rPr>
        <w:t xml:space="preserve"> </w:t>
      </w:r>
      <w:r w:rsidRPr="00B513D6">
        <w:rPr>
          <w:rStyle w:val="StyleUnderline"/>
        </w:rPr>
        <w:t>realities.</w:t>
      </w:r>
      <w:r w:rsidRPr="00883097">
        <w:rPr>
          <w:sz w:val="10"/>
        </w:rPr>
        <w:t xml:space="preserve"> Although China's role was contradictory and problematic in many respects, the</w:t>
      </w:r>
      <w:r w:rsidR="00883097" w:rsidRPr="00883097">
        <w:rPr>
          <w:sz w:val="10"/>
        </w:rPr>
        <w:t xml:space="preserve"> </w:t>
      </w:r>
      <w:r w:rsidRPr="00883097">
        <w:rPr>
          <w:sz w:val="10"/>
        </w:rPr>
        <w:t>fact that Chinese peasants, as opposed to the</w:t>
      </w:r>
      <w:r w:rsidR="00883097" w:rsidRPr="00883097">
        <w:rPr>
          <w:sz w:val="10"/>
        </w:rPr>
        <w:t xml:space="preserve"> </w:t>
      </w:r>
      <w:r w:rsidRPr="00883097">
        <w:rPr>
          <w:sz w:val="10"/>
        </w:rPr>
        <w:t>European proletariat, made a socialist revolution and carved out a position in world politics distinct from the Soviet and U.S. camps</w:t>
      </w:r>
      <w:r w:rsidR="00883097" w:rsidRPr="00883097">
        <w:rPr>
          <w:sz w:val="10"/>
        </w:rPr>
        <w:t xml:space="preserve"> </w:t>
      </w:r>
      <w:r w:rsidRPr="00883097">
        <w:rPr>
          <w:sz w:val="10"/>
        </w:rPr>
        <w:t>endowed black radicals with a deeper sense</w:t>
      </w:r>
      <w:r w:rsidR="00883097" w:rsidRPr="00883097">
        <w:rPr>
          <w:sz w:val="10"/>
        </w:rPr>
        <w:t xml:space="preserve"> </w:t>
      </w:r>
      <w:r w:rsidRPr="00883097">
        <w:rPr>
          <w:sz w:val="10"/>
        </w:rPr>
        <w:t xml:space="preserve">of revolutionary importance and power. </w:t>
      </w:r>
      <w:r w:rsidRPr="00B513D6">
        <w:rPr>
          <w:rStyle w:val="StyleUnderline"/>
        </w:rPr>
        <w:t>Finally, Mao not only proved to black folks the</w:t>
      </w:r>
      <w:r w:rsidR="00883097">
        <w:rPr>
          <w:rStyle w:val="StyleUnderline"/>
        </w:rPr>
        <w:t xml:space="preserve"> </w:t>
      </w:r>
      <w:r w:rsidRPr="00B513D6">
        <w:rPr>
          <w:rStyle w:val="StyleUnderline"/>
        </w:rPr>
        <w:t>world over that they need not wait for "objective conditions" to make revolution, but his</w:t>
      </w:r>
      <w:r w:rsidR="00883097">
        <w:rPr>
          <w:rStyle w:val="StyleUnderline"/>
        </w:rPr>
        <w:t xml:space="preserve"> </w:t>
      </w:r>
      <w:r w:rsidRPr="00B513D6">
        <w:rPr>
          <w:rStyle w:val="StyleUnderline"/>
        </w:rPr>
        <w:t>elevation of the cultural struggle profoundly</w:t>
      </w:r>
      <w:r w:rsidR="00883097">
        <w:rPr>
          <w:rStyle w:val="StyleUnderline"/>
        </w:rPr>
        <w:t xml:space="preserve"> </w:t>
      </w:r>
      <w:r w:rsidRPr="00B513D6">
        <w:rPr>
          <w:rStyle w:val="StyleUnderline"/>
        </w:rPr>
        <w:t>shaped debates surrounding black arts and</w:t>
      </w:r>
      <w:r w:rsidR="00883097">
        <w:rPr>
          <w:rStyle w:val="StyleUnderline"/>
        </w:rPr>
        <w:t xml:space="preserve"> </w:t>
      </w:r>
      <w:r w:rsidRPr="00B513D6">
        <w:rPr>
          <w:rStyle w:val="StyleUnderline"/>
        </w:rPr>
        <w:t>politics.</w:t>
      </w:r>
      <w:r w:rsidR="00883097">
        <w:rPr>
          <w:rStyle w:val="StyleUnderline"/>
        </w:rPr>
        <w:t xml:space="preserve"> </w:t>
      </w:r>
      <w:r w:rsidRPr="00883097">
        <w:rPr>
          <w:sz w:val="10"/>
        </w:rPr>
        <w:t>The Long March</w:t>
      </w:r>
      <w:r w:rsidR="00883097" w:rsidRPr="00883097">
        <w:rPr>
          <w:sz w:val="10"/>
        </w:rPr>
        <w:t xml:space="preserve"> </w:t>
      </w:r>
      <w:r w:rsidRPr="00883097">
        <w:rPr>
          <w:sz w:val="10"/>
        </w:rPr>
        <w:t>Anyone familiar with Maoism knows that it</w:t>
      </w:r>
      <w:r w:rsidR="00883097" w:rsidRPr="00883097">
        <w:rPr>
          <w:sz w:val="10"/>
        </w:rPr>
        <w:t xml:space="preserve"> </w:t>
      </w:r>
      <w:r w:rsidRPr="00883097">
        <w:rPr>
          <w:sz w:val="10"/>
        </w:rPr>
        <w:t>was never a full-blown ideology meant to replace Marxism-Leninism. On the contrary, if</w:t>
      </w:r>
      <w:r w:rsidR="00883097" w:rsidRPr="00883097">
        <w:rPr>
          <w:sz w:val="10"/>
        </w:rPr>
        <w:t xml:space="preserve"> </w:t>
      </w:r>
      <w:r w:rsidRPr="00883097">
        <w:rPr>
          <w:sz w:val="10"/>
        </w:rPr>
        <w:t>anything, it marked a turn against the "revisionism" of the post-Stalin Soviet model.</w:t>
      </w:r>
      <w:r w:rsidR="00883097" w:rsidRPr="00883097">
        <w:rPr>
          <w:sz w:val="10"/>
        </w:rPr>
        <w:t xml:space="preserve"> </w:t>
      </w:r>
      <w:r w:rsidRPr="00883097">
        <w:rPr>
          <w:sz w:val="10"/>
        </w:rPr>
        <w:t>What Mao did contribute to Marxist thought</w:t>
      </w:r>
      <w:r w:rsidR="00883097" w:rsidRPr="00883097">
        <w:rPr>
          <w:sz w:val="10"/>
        </w:rPr>
        <w:t xml:space="preserve"> </w:t>
      </w:r>
      <w:r w:rsidRPr="00883097">
        <w:rPr>
          <w:sz w:val="10"/>
        </w:rPr>
        <w:t>grew directly out of the Chinese Revolution</w:t>
      </w:r>
      <w:r w:rsidR="00883097" w:rsidRPr="00883097">
        <w:rPr>
          <w:sz w:val="10"/>
        </w:rPr>
        <w:t xml:space="preserve"> </w:t>
      </w:r>
      <w:r w:rsidRPr="00883097">
        <w:rPr>
          <w:sz w:val="10"/>
        </w:rPr>
        <w:t>of 1949. Mao's insistence that the revolutionary capacity of the peasantry was not dependent on the urban proletariat was particularly</w:t>
      </w:r>
      <w:r w:rsidR="00883097" w:rsidRPr="00883097">
        <w:rPr>
          <w:sz w:val="10"/>
        </w:rPr>
        <w:t xml:space="preserve"> </w:t>
      </w:r>
      <w:r w:rsidRPr="00883097">
        <w:rPr>
          <w:sz w:val="10"/>
        </w:rPr>
        <w:t>attractive to black radicals skeptical of the</w:t>
      </w:r>
      <w:r w:rsidR="00883097" w:rsidRPr="00883097">
        <w:rPr>
          <w:sz w:val="10"/>
        </w:rPr>
        <w:t xml:space="preserve"> </w:t>
      </w:r>
      <w:r w:rsidRPr="00883097">
        <w:rPr>
          <w:sz w:val="10"/>
        </w:rPr>
        <w:t>idea that they must wait for the objective con8 Souls • Fall 1999</w:t>
      </w:r>
      <w:r w:rsidR="00883097" w:rsidRPr="00883097">
        <w:rPr>
          <w:sz w:val="10"/>
        </w:rPr>
        <w:t xml:space="preserve"> </w:t>
      </w:r>
      <w:r w:rsidRPr="00883097">
        <w:rPr>
          <w:sz w:val="10"/>
        </w:rPr>
        <w:t>Black Like Mao</w:t>
      </w:r>
      <w:r w:rsidR="00883097" w:rsidRPr="00883097">
        <w:rPr>
          <w:sz w:val="10"/>
        </w:rPr>
        <w:t xml:space="preserve"> </w:t>
      </w:r>
      <w:r w:rsidRPr="00883097">
        <w:rPr>
          <w:sz w:val="10"/>
        </w:rPr>
        <w:t>ditions to launch their revolution. Central to</w:t>
      </w:r>
      <w:r w:rsidR="00883097" w:rsidRPr="00883097">
        <w:rPr>
          <w:sz w:val="10"/>
        </w:rPr>
        <w:t xml:space="preserve"> </w:t>
      </w:r>
      <w:r w:rsidRPr="00883097">
        <w:rPr>
          <w:sz w:val="10"/>
        </w:rPr>
        <w:t>Maoism is the idea that Marxism can be</w:t>
      </w:r>
      <w:r w:rsidR="00883097" w:rsidRPr="00883097">
        <w:rPr>
          <w:sz w:val="10"/>
        </w:rPr>
        <w:t xml:space="preserve"> </w:t>
      </w:r>
      <w:r w:rsidRPr="00883097">
        <w:rPr>
          <w:sz w:val="10"/>
        </w:rPr>
        <w:t>(must be) reshaped to the requirements of</w:t>
      </w:r>
      <w:r w:rsidR="00883097" w:rsidRPr="00883097">
        <w:rPr>
          <w:sz w:val="10"/>
        </w:rPr>
        <w:t xml:space="preserve"> </w:t>
      </w:r>
      <w:r w:rsidRPr="00883097">
        <w:rPr>
          <w:sz w:val="10"/>
        </w:rPr>
        <w:t>time and place and that practical work, ideas,</w:t>
      </w:r>
      <w:r w:rsidR="00883097" w:rsidRPr="00883097">
        <w:rPr>
          <w:sz w:val="10"/>
        </w:rPr>
        <w:t xml:space="preserve"> </w:t>
      </w:r>
      <w:r w:rsidRPr="00883097">
        <w:rPr>
          <w:sz w:val="10"/>
        </w:rPr>
        <w:t>and leadership stem from the masses in</w:t>
      </w:r>
      <w:r w:rsidR="00883097" w:rsidRPr="00883097">
        <w:rPr>
          <w:sz w:val="10"/>
        </w:rPr>
        <w:t xml:space="preserve"> </w:t>
      </w:r>
      <w:r w:rsidRPr="00883097">
        <w:rPr>
          <w:sz w:val="10"/>
        </w:rPr>
        <w:t>movement not from a theory created in the</w:t>
      </w:r>
      <w:r w:rsidR="00883097" w:rsidRPr="00883097">
        <w:rPr>
          <w:sz w:val="10"/>
        </w:rPr>
        <w:t xml:space="preserve"> </w:t>
      </w:r>
      <w:r w:rsidRPr="00883097">
        <w:rPr>
          <w:sz w:val="10"/>
        </w:rPr>
        <w:t>abstract or produced out of other struggles.8</w:t>
      </w:r>
      <w:r w:rsidR="00883097" w:rsidRPr="00883097">
        <w:rPr>
          <w:sz w:val="10"/>
        </w:rPr>
        <w:t xml:space="preserve"> </w:t>
      </w:r>
      <w:r w:rsidRPr="00883097">
        <w:rPr>
          <w:sz w:val="10"/>
        </w:rPr>
        <w:t xml:space="preserve">In practice, this meant that </w:t>
      </w:r>
      <w:r w:rsidRPr="00B513D6">
        <w:rPr>
          <w:rStyle w:val="StyleUnderline"/>
        </w:rPr>
        <w:t>true revolutionaries must possess revolutionary will to win.</w:t>
      </w:r>
      <w:r w:rsidR="00883097">
        <w:rPr>
          <w:rStyle w:val="StyleUnderline"/>
        </w:rPr>
        <w:t xml:space="preserve"> </w:t>
      </w:r>
      <w:r w:rsidRPr="00B513D6">
        <w:rPr>
          <w:rStyle w:val="StyleUnderline"/>
        </w:rPr>
        <w:t>The notion of revolutionary will cannot be</w:t>
      </w:r>
      <w:r w:rsidR="00883097">
        <w:rPr>
          <w:rStyle w:val="StyleUnderline"/>
        </w:rPr>
        <w:t xml:space="preserve"> </w:t>
      </w:r>
      <w:r w:rsidRPr="00B513D6">
        <w:rPr>
          <w:rStyle w:val="StyleUnderline"/>
        </w:rPr>
        <w:t>underestimated, especially for those in movements that were isolated and attacked on all</w:t>
      </w:r>
      <w:r w:rsidR="00883097">
        <w:rPr>
          <w:rStyle w:val="StyleUnderline"/>
        </w:rPr>
        <w:t xml:space="preserve"> </w:t>
      </w:r>
      <w:r w:rsidRPr="00B513D6">
        <w:rPr>
          <w:rStyle w:val="StyleUnderline"/>
        </w:rPr>
        <w:t>sides. Armed with the proper theory, the</w:t>
      </w:r>
      <w:r w:rsidR="00883097">
        <w:rPr>
          <w:rStyle w:val="StyleUnderline"/>
        </w:rPr>
        <w:t xml:space="preserve"> </w:t>
      </w:r>
      <w:r w:rsidRPr="00B513D6">
        <w:rPr>
          <w:rStyle w:val="StyleUnderline"/>
        </w:rPr>
        <w:t>proper ethical behavior, and the will, revolutionaries, in Mao's words, can "move mountains.</w:t>
      </w:r>
      <w:r w:rsidRPr="00883097">
        <w:rPr>
          <w:sz w:val="10"/>
        </w:rPr>
        <w:t>"9</w:t>
      </w:r>
      <w:r w:rsidR="00883097" w:rsidRPr="00883097">
        <w:rPr>
          <w:sz w:val="10"/>
        </w:rPr>
        <w:t xml:space="preserve"> </w:t>
      </w:r>
      <w:r w:rsidRPr="00883097">
        <w:rPr>
          <w:sz w:val="10"/>
        </w:rPr>
        <w:t>Perhaps this is why the Chinese Communist leader Lin Biao could write in the</w:t>
      </w:r>
      <w:r w:rsidR="00883097" w:rsidRPr="00883097">
        <w:rPr>
          <w:sz w:val="10"/>
        </w:rPr>
        <w:t xml:space="preserve"> </w:t>
      </w:r>
      <w:r w:rsidRPr="00883097">
        <w:rPr>
          <w:sz w:val="10"/>
        </w:rPr>
        <w:t>foreword to the Quotations, "Once Mao TseTung's thought is grasped by the broad</w:t>
      </w:r>
      <w:r w:rsidR="00883097" w:rsidRPr="00883097">
        <w:rPr>
          <w:sz w:val="10"/>
        </w:rPr>
        <w:t xml:space="preserve"> </w:t>
      </w:r>
      <w:r w:rsidRPr="00883097">
        <w:rPr>
          <w:sz w:val="10"/>
        </w:rPr>
        <w:t>masses, it becomes an inexhaustible source</w:t>
      </w:r>
      <w:r w:rsidR="00883097" w:rsidRPr="00883097">
        <w:rPr>
          <w:sz w:val="10"/>
        </w:rPr>
        <w:t xml:space="preserve"> </w:t>
      </w:r>
      <w:r w:rsidRPr="00883097">
        <w:rPr>
          <w:sz w:val="10"/>
        </w:rPr>
        <w:t>of strength and a spiritual atom bomb of infinite power."10</w:t>
      </w:r>
      <w:r w:rsidR="00883097" w:rsidRPr="00883097">
        <w:rPr>
          <w:sz w:val="10"/>
        </w:rPr>
        <w:t xml:space="preserve"> </w:t>
      </w:r>
      <w:r w:rsidRPr="00883097">
        <w:rPr>
          <w:sz w:val="10"/>
        </w:rPr>
        <w:t>Both Mao and Lin Biao recognized that the</w:t>
      </w:r>
      <w:r w:rsidR="00883097" w:rsidRPr="00883097">
        <w:rPr>
          <w:sz w:val="10"/>
        </w:rPr>
        <w:t xml:space="preserve"> </w:t>
      </w:r>
      <w:r w:rsidRPr="00883097">
        <w:rPr>
          <w:sz w:val="10"/>
        </w:rPr>
        <w:t>source of this "atomic bomb" could be found</w:t>
      </w:r>
      <w:r w:rsidR="00883097" w:rsidRPr="00883097">
        <w:rPr>
          <w:sz w:val="10"/>
        </w:rPr>
        <w:t xml:space="preserve"> </w:t>
      </w:r>
      <w:r w:rsidRPr="00883097">
        <w:rPr>
          <w:sz w:val="10"/>
        </w:rPr>
        <w:t>in the struggles of Third World nationalists.</w:t>
      </w:r>
      <w:r w:rsidR="00883097" w:rsidRPr="00883097">
        <w:rPr>
          <w:sz w:val="10"/>
        </w:rPr>
        <w:t xml:space="preserve"> </w:t>
      </w:r>
      <w:r w:rsidRPr="00883097">
        <w:rPr>
          <w:sz w:val="10"/>
        </w:rPr>
        <w:t>In an age when the Cold War helped usher in</w:t>
      </w:r>
      <w:r w:rsidR="00883097" w:rsidRPr="00883097">
        <w:rPr>
          <w:sz w:val="10"/>
        </w:rPr>
        <w:t xml:space="preserve"> </w:t>
      </w:r>
      <w:r w:rsidRPr="00883097">
        <w:rPr>
          <w:sz w:val="10"/>
        </w:rPr>
        <w:t>the nonaligned movement, with leaders of</w:t>
      </w:r>
      <w:r w:rsidR="00883097" w:rsidRPr="00883097">
        <w:rPr>
          <w:sz w:val="10"/>
        </w:rPr>
        <w:t xml:space="preserve"> </w:t>
      </w:r>
      <w:r w:rsidRPr="00883097">
        <w:rPr>
          <w:sz w:val="10"/>
        </w:rPr>
        <w:t>the "colored" world</w:t>
      </w:r>
      <w:r w:rsidR="00883097" w:rsidRPr="00883097">
        <w:rPr>
          <w:sz w:val="10"/>
        </w:rPr>
        <w:t xml:space="preserve"> </w:t>
      </w:r>
      <w:r w:rsidRPr="00883097">
        <w:rPr>
          <w:sz w:val="10"/>
        </w:rPr>
        <w:t>converging in Bandung, Indonesia, in</w:t>
      </w:r>
      <w:r w:rsidR="00883097" w:rsidRPr="00883097">
        <w:rPr>
          <w:sz w:val="10"/>
        </w:rPr>
        <w:t xml:space="preserve"> </w:t>
      </w:r>
      <w:r w:rsidRPr="00883097">
        <w:rPr>
          <w:sz w:val="10"/>
        </w:rPr>
        <w:t>1955 to try to chart an</w:t>
      </w:r>
      <w:r w:rsidR="00883097" w:rsidRPr="00883097">
        <w:rPr>
          <w:sz w:val="10"/>
        </w:rPr>
        <w:t xml:space="preserve"> </w:t>
      </w:r>
      <w:r w:rsidRPr="00883097">
        <w:rPr>
          <w:sz w:val="10"/>
        </w:rPr>
        <w:t>independent path toward development,</w:t>
      </w:r>
      <w:r w:rsidR="00883097" w:rsidRPr="00883097">
        <w:rPr>
          <w:sz w:val="10"/>
        </w:rPr>
        <w:t xml:space="preserve"> </w:t>
      </w:r>
      <w:r w:rsidRPr="00883097">
        <w:rPr>
          <w:sz w:val="10"/>
        </w:rPr>
        <w:t>the Chinese hoped to</w:t>
      </w:r>
      <w:r w:rsidR="00883097" w:rsidRPr="00883097">
        <w:rPr>
          <w:sz w:val="10"/>
        </w:rPr>
        <w:t xml:space="preserve"> </w:t>
      </w:r>
      <w:r w:rsidRPr="00883097">
        <w:rPr>
          <w:sz w:val="10"/>
        </w:rPr>
        <w:t>lead the former colonies on the road to</w:t>
      </w:r>
      <w:r w:rsidR="00883097" w:rsidRPr="00883097">
        <w:rPr>
          <w:sz w:val="10"/>
        </w:rPr>
        <w:t xml:space="preserve"> </w:t>
      </w:r>
      <w:r w:rsidRPr="00883097">
        <w:rPr>
          <w:sz w:val="10"/>
        </w:rPr>
        <w:t>socialism. The Chinese (backed by Lin</w:t>
      </w:r>
      <w:r w:rsidR="00883097" w:rsidRPr="00883097">
        <w:rPr>
          <w:sz w:val="10"/>
        </w:rPr>
        <w:t xml:space="preserve"> </w:t>
      </w:r>
      <w:r w:rsidRPr="00883097">
        <w:rPr>
          <w:sz w:val="10"/>
        </w:rPr>
        <w:t>Biao's theory of the</w:t>
      </w:r>
      <w:r w:rsidR="00883097" w:rsidRPr="00883097">
        <w:rPr>
          <w:sz w:val="10"/>
        </w:rPr>
        <w:t xml:space="preserve"> </w:t>
      </w:r>
      <w:r w:rsidRPr="00883097">
        <w:rPr>
          <w:sz w:val="10"/>
        </w:rPr>
        <w:t>"new democratic revolution") not only endowed nationalist struggles with revolutionary value, but they</w:t>
      </w:r>
      <w:r w:rsidR="00883097" w:rsidRPr="00883097">
        <w:rPr>
          <w:sz w:val="10"/>
        </w:rPr>
        <w:t xml:space="preserve"> </w:t>
      </w:r>
      <w:r w:rsidRPr="00883097">
        <w:rPr>
          <w:sz w:val="10"/>
        </w:rPr>
        <w:t>reached out specifically to Africa and people</w:t>
      </w:r>
      <w:r w:rsidR="00883097" w:rsidRPr="00883097">
        <w:rPr>
          <w:sz w:val="10"/>
        </w:rPr>
        <w:t xml:space="preserve"> </w:t>
      </w:r>
      <w:r w:rsidRPr="00883097">
        <w:rPr>
          <w:sz w:val="10"/>
        </w:rPr>
        <w:t>of African descent. Two years after the hisChina offered black radicals a</w:t>
      </w:r>
      <w:r w:rsidR="00883097" w:rsidRPr="00883097">
        <w:rPr>
          <w:sz w:val="10"/>
        </w:rPr>
        <w:t xml:space="preserve"> </w:t>
      </w:r>
      <w:r w:rsidRPr="00883097">
        <w:rPr>
          <w:sz w:val="10"/>
        </w:rPr>
        <w:t>"colored." or Third World, Marxist model that enabled them to</w:t>
      </w:r>
      <w:r w:rsidR="00883097" w:rsidRPr="00883097">
        <w:rPr>
          <w:sz w:val="10"/>
        </w:rPr>
        <w:t xml:space="preserve"> </w:t>
      </w:r>
      <w:r w:rsidRPr="00883097">
        <w:rPr>
          <w:sz w:val="10"/>
        </w:rPr>
        <w:t>challenge a white and Western</w:t>
      </w:r>
      <w:r w:rsidR="00883097" w:rsidRPr="00883097">
        <w:rPr>
          <w:sz w:val="10"/>
        </w:rPr>
        <w:t xml:space="preserve"> </w:t>
      </w:r>
      <w:r w:rsidRPr="00883097">
        <w:rPr>
          <w:sz w:val="10"/>
        </w:rPr>
        <w:t>vision of class struggle—a</w:t>
      </w:r>
      <w:r w:rsidR="00883097" w:rsidRPr="00883097">
        <w:rPr>
          <w:sz w:val="10"/>
        </w:rPr>
        <w:t xml:space="preserve"> </w:t>
      </w:r>
      <w:r w:rsidRPr="00883097">
        <w:rPr>
          <w:sz w:val="10"/>
        </w:rPr>
        <w:t>model they shaped and reshaped to suit their own cultural and political realities.</w:t>
      </w:r>
      <w:r w:rsidR="00883097" w:rsidRPr="00883097">
        <w:rPr>
          <w:sz w:val="10"/>
        </w:rPr>
        <w:t xml:space="preserve"> </w:t>
      </w:r>
      <w:r w:rsidRPr="00883097">
        <w:rPr>
          <w:sz w:val="10"/>
        </w:rPr>
        <w:t>toric Bandung meeting of nonaligned nations, China formed the Afro-Asian People's</w:t>
      </w:r>
      <w:r w:rsidR="00883097" w:rsidRPr="00883097">
        <w:rPr>
          <w:sz w:val="10"/>
        </w:rPr>
        <w:t xml:space="preserve"> </w:t>
      </w:r>
      <w:r w:rsidRPr="00883097">
        <w:rPr>
          <w:sz w:val="10"/>
        </w:rPr>
        <w:t>Solidarity Organization. Mao not only invited</w:t>
      </w:r>
      <w:r w:rsidR="00883097" w:rsidRPr="00883097">
        <w:rPr>
          <w:sz w:val="10"/>
        </w:rPr>
        <w:t xml:space="preserve"> </w:t>
      </w:r>
      <w:r w:rsidRPr="00883097">
        <w:rPr>
          <w:sz w:val="10"/>
        </w:rPr>
        <w:t>W.E.B. Du Bois to spend his ninetieth birthday in China after he had been declared a</w:t>
      </w:r>
      <w:r w:rsidR="00883097" w:rsidRPr="00883097">
        <w:rPr>
          <w:sz w:val="10"/>
        </w:rPr>
        <w:t xml:space="preserve"> </w:t>
      </w:r>
      <w:r w:rsidRPr="00883097">
        <w:rPr>
          <w:sz w:val="10"/>
        </w:rPr>
        <w:t>public enemy by the U.S. state, but three</w:t>
      </w:r>
      <w:r w:rsidR="00883097" w:rsidRPr="00883097">
        <w:rPr>
          <w:sz w:val="10"/>
        </w:rPr>
        <w:t xml:space="preserve"> </w:t>
      </w:r>
      <w:r w:rsidRPr="00883097">
        <w:rPr>
          <w:sz w:val="10"/>
        </w:rPr>
        <w:t>weeks prior to the great March on Washington in 1963, Mao issued a statement criticizing American racism and casting the AfricanAmerican freedom movement as part of the</w:t>
      </w:r>
      <w:r w:rsidR="00883097" w:rsidRPr="00883097">
        <w:rPr>
          <w:sz w:val="10"/>
        </w:rPr>
        <w:t xml:space="preserve"> </w:t>
      </w:r>
      <w:r w:rsidRPr="00883097">
        <w:rPr>
          <w:sz w:val="10"/>
        </w:rPr>
        <w:t>worldwide struggle against imperialism.</w:t>
      </w:r>
      <w:r w:rsidR="00883097" w:rsidRPr="00883097">
        <w:rPr>
          <w:sz w:val="10"/>
        </w:rPr>
        <w:t xml:space="preserve"> </w:t>
      </w:r>
      <w:r w:rsidRPr="00883097">
        <w:rPr>
          <w:sz w:val="10"/>
        </w:rPr>
        <w:t>"The evil system of colonialism and imperialism," Mao stated, "arose and throve with</w:t>
      </w:r>
      <w:r w:rsidR="00883097" w:rsidRPr="00883097">
        <w:rPr>
          <w:sz w:val="10"/>
        </w:rPr>
        <w:t xml:space="preserve"> </w:t>
      </w:r>
      <w:r w:rsidRPr="00883097">
        <w:rPr>
          <w:sz w:val="10"/>
        </w:rPr>
        <w:t>the enslavement of Negroes and the trade in</w:t>
      </w:r>
      <w:r w:rsidR="00883097" w:rsidRPr="00883097">
        <w:rPr>
          <w:sz w:val="10"/>
        </w:rPr>
        <w:t xml:space="preserve"> </w:t>
      </w:r>
      <w:r w:rsidRPr="00883097">
        <w:rPr>
          <w:sz w:val="10"/>
        </w:rPr>
        <w:t>Negroes, and it will surely come to its end</w:t>
      </w:r>
      <w:r w:rsidR="00883097" w:rsidRPr="00883097">
        <w:rPr>
          <w:sz w:val="10"/>
        </w:rPr>
        <w:t xml:space="preserve"> </w:t>
      </w:r>
      <w:r w:rsidRPr="00883097">
        <w:rPr>
          <w:sz w:val="10"/>
        </w:rPr>
        <w:t>with the complete emancipation of the black</w:t>
      </w:r>
      <w:r w:rsidR="00883097" w:rsidRPr="00883097">
        <w:rPr>
          <w:sz w:val="10"/>
        </w:rPr>
        <w:t xml:space="preserve"> </w:t>
      </w:r>
      <w:r w:rsidRPr="00883097">
        <w:rPr>
          <w:sz w:val="10"/>
        </w:rPr>
        <w:t>people."" A decade later, the novelist John</w:t>
      </w:r>
      <w:r w:rsidR="00883097" w:rsidRPr="00883097">
        <w:rPr>
          <w:sz w:val="10"/>
        </w:rPr>
        <w:t xml:space="preserve"> </w:t>
      </w:r>
      <w:r w:rsidRPr="00883097">
        <w:rPr>
          <w:sz w:val="10"/>
        </w:rPr>
        <w:t>Oliver Killens was impressed by the fact that</w:t>
      </w:r>
      <w:r w:rsidR="00883097" w:rsidRPr="00883097">
        <w:rPr>
          <w:sz w:val="10"/>
        </w:rPr>
        <w:t xml:space="preserve"> </w:t>
      </w:r>
      <w:r w:rsidRPr="00883097">
        <w:rPr>
          <w:sz w:val="10"/>
        </w:rPr>
        <w:t>several of his own books, as well as works by</w:t>
      </w:r>
      <w:r w:rsidR="00883097" w:rsidRPr="00883097">
        <w:rPr>
          <w:sz w:val="10"/>
        </w:rPr>
        <w:t xml:space="preserve"> </w:t>
      </w:r>
      <w:r w:rsidRPr="00883097">
        <w:rPr>
          <w:sz w:val="10"/>
        </w:rPr>
        <w:t>other black writers, had been translated into</w:t>
      </w:r>
      <w:r w:rsidR="00883097" w:rsidRPr="00883097">
        <w:rPr>
          <w:sz w:val="10"/>
        </w:rPr>
        <w:t xml:space="preserve"> </w:t>
      </w:r>
      <w:r w:rsidRPr="00883097">
        <w:rPr>
          <w:sz w:val="10"/>
        </w:rPr>
        <w:t>Chinese and were widely read by students.</w:t>
      </w:r>
      <w:r w:rsidR="00883097" w:rsidRPr="00883097">
        <w:rPr>
          <w:sz w:val="10"/>
        </w:rPr>
        <w:t xml:space="preserve"> </w:t>
      </w:r>
      <w:r w:rsidRPr="00883097">
        <w:rPr>
          <w:sz w:val="10"/>
        </w:rPr>
        <w:t>Everywhere he went, it seemed, Killens met</w:t>
      </w:r>
      <w:r w:rsidR="00883097" w:rsidRPr="00883097">
        <w:rPr>
          <w:sz w:val="10"/>
        </w:rPr>
        <w:t xml:space="preserve"> </w:t>
      </w:r>
      <w:r w:rsidRPr="00883097">
        <w:rPr>
          <w:sz w:val="10"/>
        </w:rPr>
        <w:t>young intellectuals and workers "tremendously interested in the Black movement and</w:t>
      </w:r>
      <w:r w:rsidR="00883097" w:rsidRPr="00883097">
        <w:rPr>
          <w:sz w:val="10"/>
        </w:rPr>
        <w:t xml:space="preserve"> </w:t>
      </w:r>
      <w:r w:rsidRPr="00883097">
        <w:rPr>
          <w:sz w:val="10"/>
        </w:rPr>
        <w:t>in how the art and literature of Black folks reflected that movement."12</w:t>
      </w:r>
      <w:r w:rsidR="00883097" w:rsidRPr="00883097">
        <w:rPr>
          <w:sz w:val="10"/>
        </w:rPr>
        <w:t xml:space="preserve"> </w:t>
      </w:r>
      <w:r w:rsidRPr="00B513D6">
        <w:rPr>
          <w:rStyle w:val="StyleUnderline"/>
        </w:rPr>
        <w:t>Their status as people</w:t>
      </w:r>
      <w:r w:rsidR="00883097">
        <w:rPr>
          <w:rStyle w:val="StyleUnderline"/>
        </w:rPr>
        <w:t xml:space="preserve"> </w:t>
      </w:r>
      <w:r w:rsidRPr="00B513D6">
        <w:rPr>
          <w:rStyle w:val="StyleUnderline"/>
        </w:rPr>
        <w:t>of color served as a powerful political tool in</w:t>
      </w:r>
      <w:r w:rsidR="00883097">
        <w:rPr>
          <w:rStyle w:val="StyleUnderline"/>
        </w:rPr>
        <w:t xml:space="preserve"> </w:t>
      </w:r>
      <w:r w:rsidRPr="00B513D6">
        <w:rPr>
          <w:rStyle w:val="StyleUnderline"/>
        </w:rPr>
        <w:t>mobilizing support from</w:t>
      </w:r>
      <w:r w:rsidR="00883097">
        <w:rPr>
          <w:rStyle w:val="StyleUnderline"/>
        </w:rPr>
        <w:t xml:space="preserve"> </w:t>
      </w:r>
      <w:r w:rsidRPr="00B513D6">
        <w:rPr>
          <w:rStyle w:val="StyleUnderline"/>
        </w:rPr>
        <w:t>Africans and Africandescended people</w:t>
      </w:r>
      <w:r w:rsidRPr="00883097">
        <w:rPr>
          <w:sz w:val="10"/>
        </w:rPr>
        <w:t>. In</w:t>
      </w:r>
      <w:r w:rsidR="00883097" w:rsidRPr="00883097">
        <w:rPr>
          <w:sz w:val="10"/>
        </w:rPr>
        <w:t xml:space="preserve"> </w:t>
      </w:r>
      <w:r w:rsidRPr="00883097">
        <w:rPr>
          <w:sz w:val="10"/>
        </w:rPr>
        <w:t>1963, for example, Chinese delegates in Moshi,</w:t>
      </w:r>
      <w:r w:rsidR="00883097" w:rsidRPr="00883097">
        <w:rPr>
          <w:sz w:val="10"/>
        </w:rPr>
        <w:t xml:space="preserve"> </w:t>
      </w:r>
      <w:r w:rsidRPr="00883097">
        <w:rPr>
          <w:sz w:val="10"/>
        </w:rPr>
        <w:t>Tanzania, proclaimed</w:t>
      </w:r>
      <w:r w:rsidR="00883097" w:rsidRPr="00883097">
        <w:rPr>
          <w:sz w:val="10"/>
        </w:rPr>
        <w:t xml:space="preserve"> </w:t>
      </w:r>
      <w:r w:rsidRPr="00883097">
        <w:rPr>
          <w:sz w:val="10"/>
        </w:rPr>
        <w:t>that the Russians had no</w:t>
      </w:r>
      <w:r w:rsidR="00883097" w:rsidRPr="00883097">
        <w:rPr>
          <w:sz w:val="10"/>
        </w:rPr>
        <w:t xml:space="preserve"> </w:t>
      </w:r>
      <w:r w:rsidRPr="00883097">
        <w:rPr>
          <w:sz w:val="10"/>
        </w:rPr>
        <w:t>business in Africa because they were white.</w:t>
      </w:r>
      <w:r w:rsidR="00883097" w:rsidRPr="00883097">
        <w:rPr>
          <w:sz w:val="10"/>
        </w:rPr>
        <w:t xml:space="preserve"> </w:t>
      </w:r>
      <w:r w:rsidRPr="00883097">
        <w:rPr>
          <w:sz w:val="10"/>
        </w:rPr>
        <w:t>The Chinese, on the</w:t>
      </w:r>
      <w:r w:rsidR="00883097" w:rsidRPr="00883097">
        <w:rPr>
          <w:sz w:val="10"/>
        </w:rPr>
        <w:t xml:space="preserve"> </w:t>
      </w:r>
      <w:r w:rsidRPr="00883097">
        <w:rPr>
          <w:sz w:val="10"/>
        </w:rPr>
        <w:t>other hand, were understood as being not only</w:t>
      </w:r>
      <w:r w:rsidR="00883097" w:rsidRPr="00883097">
        <w:rPr>
          <w:sz w:val="10"/>
        </w:rPr>
        <w:t xml:space="preserve"> </w:t>
      </w:r>
      <w:r w:rsidRPr="00883097">
        <w:rPr>
          <w:sz w:val="10"/>
        </w:rPr>
        <w:t>part of the colored world but also not complicit in the slave trade. Of course, most of</w:t>
      </w:r>
      <w:r w:rsidR="00883097" w:rsidRPr="00883097">
        <w:rPr>
          <w:sz w:val="10"/>
        </w:rPr>
        <w:t xml:space="preserve"> </w:t>
      </w:r>
      <w:r w:rsidRPr="00883097">
        <w:rPr>
          <w:sz w:val="10"/>
        </w:rPr>
        <w:t>these claims serve to facilitate alliance building. The fact is, African slaves could be</w:t>
      </w:r>
      <w:r w:rsidR="00883097" w:rsidRPr="00883097">
        <w:rPr>
          <w:sz w:val="10"/>
        </w:rPr>
        <w:t xml:space="preserve"> </w:t>
      </w:r>
      <w:r w:rsidRPr="00883097">
        <w:rPr>
          <w:sz w:val="10"/>
        </w:rPr>
        <w:t>Souls • Fall 1999 9</w:t>
      </w:r>
      <w:r w:rsidR="00883097" w:rsidRPr="00883097">
        <w:rPr>
          <w:sz w:val="10"/>
        </w:rPr>
        <w:t xml:space="preserve"> </w:t>
      </w:r>
      <w:r w:rsidRPr="00883097">
        <w:rPr>
          <w:sz w:val="10"/>
        </w:rPr>
        <w:t>Black Like Mao</w:t>
      </w:r>
      <w:r w:rsidR="00883097" w:rsidRPr="00883097">
        <w:rPr>
          <w:sz w:val="10"/>
        </w:rPr>
        <w:t xml:space="preserve"> </w:t>
      </w:r>
      <w:r w:rsidRPr="00883097">
        <w:rPr>
          <w:sz w:val="10"/>
        </w:rPr>
        <w:t>"Chairmen Mao." Mixed media image by Zhang Hong tu. Courtesy of the artist.</w:t>
      </w:r>
      <w:r w:rsidR="00883097" w:rsidRPr="00883097">
        <w:rPr>
          <w:sz w:val="10"/>
        </w:rPr>
        <w:t xml:space="preserve"> </w:t>
      </w:r>
      <w:r w:rsidRPr="00883097">
        <w:rPr>
          <w:sz w:val="10"/>
        </w:rPr>
        <w:t>found in Guangzhou during the twelfth century, and some African students in Communist China complained of racism. (Indeed, after Mao's death, racial clashes on college</w:t>
      </w:r>
      <w:r w:rsidR="00883097" w:rsidRPr="00883097">
        <w:rPr>
          <w:sz w:val="10"/>
        </w:rPr>
        <w:t xml:space="preserve"> </w:t>
      </w:r>
      <w:r w:rsidRPr="00883097">
        <w:rPr>
          <w:sz w:val="10"/>
        </w:rPr>
        <w:t>campuses occurred more frequently, notably</w:t>
      </w:r>
      <w:r w:rsidR="00883097" w:rsidRPr="00883097">
        <w:rPr>
          <w:sz w:val="10"/>
        </w:rPr>
        <w:t xml:space="preserve"> </w:t>
      </w:r>
      <w:r w:rsidRPr="00883097">
        <w:rPr>
          <w:sz w:val="10"/>
        </w:rPr>
        <w:t>in Shanghai in 1979, Nanjing in 1980, and</w:t>
      </w:r>
      <w:r w:rsidR="00883097" w:rsidRPr="00883097">
        <w:rPr>
          <w:sz w:val="10"/>
        </w:rPr>
        <w:t xml:space="preserve"> </w:t>
      </w:r>
      <w:r w:rsidRPr="00883097">
        <w:rPr>
          <w:sz w:val="10"/>
        </w:rPr>
        <w:t>Tianjin in 1986.)13</w:t>
      </w:r>
      <w:r w:rsidR="00883097" w:rsidRPr="00883097">
        <w:rPr>
          <w:sz w:val="10"/>
        </w:rPr>
        <w:t xml:space="preserve"> </w:t>
      </w:r>
      <w:r w:rsidRPr="00883097">
        <w:rPr>
          <w:sz w:val="10"/>
        </w:rPr>
        <w:t>Furthermore, Chinese foreign policy toward the black world was</w:t>
      </w:r>
      <w:r w:rsidR="00883097" w:rsidRPr="00883097">
        <w:rPr>
          <w:sz w:val="10"/>
        </w:rPr>
        <w:t xml:space="preserve"> </w:t>
      </w:r>
      <w:r w:rsidRPr="00883097">
        <w:rPr>
          <w:sz w:val="10"/>
        </w:rPr>
        <w:t>driven more by strategic considerations than</w:t>
      </w:r>
      <w:r w:rsidR="00883097" w:rsidRPr="00883097">
        <w:rPr>
          <w:sz w:val="10"/>
        </w:rPr>
        <w:t xml:space="preserve"> </w:t>
      </w:r>
      <w:r w:rsidRPr="00883097">
        <w:rPr>
          <w:sz w:val="10"/>
        </w:rPr>
        <w:t>by a commitment to Third World revolutionary movements, especially after the SinoSoviet split. China's anti-Soviet position resulted in foreign policy decisions that ultimately undermined its standing with certain</w:t>
      </w:r>
      <w:r w:rsidR="00883097" w:rsidRPr="00883097">
        <w:rPr>
          <w:sz w:val="10"/>
        </w:rPr>
        <w:t xml:space="preserve"> </w:t>
      </w:r>
      <w:r w:rsidRPr="00883097">
        <w:rPr>
          <w:sz w:val="10"/>
        </w:rPr>
        <w:t>African liberation movements. In southern</w:t>
      </w:r>
      <w:r w:rsidR="00883097" w:rsidRPr="00883097">
        <w:rPr>
          <w:sz w:val="10"/>
        </w:rPr>
        <w:t xml:space="preserve"> </w:t>
      </w:r>
      <w:r w:rsidRPr="00883097">
        <w:rPr>
          <w:sz w:val="10"/>
        </w:rPr>
        <w:t>Africa, for example, the Chinese backed</w:t>
      </w:r>
      <w:r w:rsidR="00883097" w:rsidRPr="00883097">
        <w:rPr>
          <w:sz w:val="10"/>
        </w:rPr>
        <w:t xml:space="preserve"> </w:t>
      </w:r>
      <w:r w:rsidRPr="00883097">
        <w:rPr>
          <w:sz w:val="10"/>
        </w:rPr>
        <w:t>movements that also received support from</w:t>
      </w:r>
      <w:r w:rsidR="00883097" w:rsidRPr="00883097">
        <w:rPr>
          <w:sz w:val="10"/>
        </w:rPr>
        <w:t xml:space="preserve"> </w:t>
      </w:r>
      <w:r w:rsidRPr="00883097">
        <w:rPr>
          <w:sz w:val="10"/>
        </w:rPr>
        <w:t>the apartheid regime of South Africa.14</w:t>
      </w:r>
      <w:r w:rsidR="00883097" w:rsidRPr="00883097">
        <w:rPr>
          <w:sz w:val="10"/>
        </w:rPr>
        <w:t xml:space="preserve"> </w:t>
      </w:r>
      <w:r w:rsidRPr="00883097">
        <w:rPr>
          <w:sz w:val="10"/>
        </w:rPr>
        <w:t xml:space="preserve">Yet, </w:t>
      </w:r>
      <w:r w:rsidRPr="00B513D6">
        <w:rPr>
          <w:rStyle w:val="StyleUnderline"/>
        </w:rPr>
        <w:t>Mao's ideas still gained an audience</w:t>
      </w:r>
      <w:r w:rsidR="00883097">
        <w:rPr>
          <w:rStyle w:val="StyleUnderline"/>
        </w:rPr>
        <w:t xml:space="preserve"> </w:t>
      </w:r>
      <w:r w:rsidRPr="00B513D6">
        <w:rPr>
          <w:rStyle w:val="StyleUnderline"/>
        </w:rPr>
        <w:t>among black radicals</w:t>
      </w:r>
      <w:r w:rsidRPr="00883097">
        <w:rPr>
          <w:sz w:val="10"/>
        </w:rPr>
        <w:t xml:space="preserve">. </w:t>
      </w:r>
      <w:r w:rsidRPr="00883097">
        <w:rPr>
          <w:sz w:val="10"/>
        </w:rPr>
        <w:lastRenderedPageBreak/>
        <w:t>Although Maoist projects in the United States never achieved the</w:t>
      </w:r>
      <w:r w:rsidR="00883097" w:rsidRPr="00883097">
        <w:rPr>
          <w:sz w:val="10"/>
        </w:rPr>
        <w:t xml:space="preserve"> </w:t>
      </w:r>
      <w:r w:rsidRPr="00883097">
        <w:rPr>
          <w:sz w:val="10"/>
        </w:rPr>
        <w:t>kind of following enjoyed by Soviet-identified Communist parties in the 1930s, they did</w:t>
      </w:r>
      <w:r w:rsidR="00883097" w:rsidRPr="00883097">
        <w:rPr>
          <w:sz w:val="10"/>
        </w:rPr>
        <w:t xml:space="preserve"> </w:t>
      </w:r>
      <w:r w:rsidRPr="00883097">
        <w:rPr>
          <w:sz w:val="10"/>
        </w:rPr>
        <w:t>take root in this country. And like a hundred</w:t>
      </w:r>
      <w:r w:rsidR="00883097" w:rsidRPr="00883097">
        <w:rPr>
          <w:sz w:val="10"/>
        </w:rPr>
        <w:t xml:space="preserve"> </w:t>
      </w:r>
      <w:r w:rsidRPr="00883097">
        <w:rPr>
          <w:sz w:val="10"/>
        </w:rPr>
        <w:t>flowers, they bloomed as a confusing mosaic</w:t>
      </w:r>
      <w:r w:rsidR="00883097" w:rsidRPr="00883097">
        <w:rPr>
          <w:sz w:val="10"/>
        </w:rPr>
        <w:t xml:space="preserve"> </w:t>
      </w:r>
      <w:r w:rsidRPr="00883097">
        <w:rPr>
          <w:sz w:val="10"/>
        </w:rPr>
        <w:t>of radical voices all seemingly at war with</w:t>
      </w:r>
      <w:r w:rsidR="00883097" w:rsidRPr="00883097">
        <w:rPr>
          <w:sz w:val="10"/>
        </w:rPr>
        <w:t xml:space="preserve"> </w:t>
      </w:r>
      <w:r w:rsidRPr="00883097">
        <w:rPr>
          <w:sz w:val="10"/>
        </w:rPr>
        <w:t>10 Souls • Fall 1999</w:t>
      </w:r>
      <w:r w:rsidR="00883097" w:rsidRPr="00883097">
        <w:rPr>
          <w:sz w:val="10"/>
        </w:rPr>
        <w:t xml:space="preserve"> </w:t>
      </w:r>
      <w:r w:rsidRPr="00883097">
        <w:rPr>
          <w:sz w:val="10"/>
        </w:rPr>
        <w:t>Black Like Mao</w:t>
      </w:r>
      <w:r w:rsidR="00883097" w:rsidRPr="00883097">
        <w:rPr>
          <w:sz w:val="10"/>
        </w:rPr>
        <w:t xml:space="preserve"> </w:t>
      </w:r>
      <w:r w:rsidRPr="00883097">
        <w:rPr>
          <w:sz w:val="10"/>
        </w:rPr>
        <w:t>"The evil system of colonialism and Imperialism," Mao stated, "arose</w:t>
      </w:r>
      <w:r w:rsidR="00883097" w:rsidRPr="00883097">
        <w:rPr>
          <w:sz w:val="10"/>
        </w:rPr>
        <w:t xml:space="preserve"> </w:t>
      </w:r>
      <w:r w:rsidRPr="00883097">
        <w:rPr>
          <w:sz w:val="10"/>
        </w:rPr>
        <w:t>and throve with the enslavement of Negroes and the trade in Negroes,</w:t>
      </w:r>
      <w:r w:rsidR="00883097" w:rsidRPr="00883097">
        <w:rPr>
          <w:sz w:val="10"/>
        </w:rPr>
        <w:t xml:space="preserve"> </w:t>
      </w:r>
      <w:r w:rsidRPr="00883097">
        <w:rPr>
          <w:sz w:val="10"/>
        </w:rPr>
        <w:t>and it will surely come to its end with the complete emancipation of</w:t>
      </w:r>
      <w:r w:rsidR="00883097" w:rsidRPr="00883097">
        <w:rPr>
          <w:sz w:val="10"/>
        </w:rPr>
        <w:t xml:space="preserve"> </w:t>
      </w:r>
      <w:r w:rsidRPr="00883097">
        <w:rPr>
          <w:sz w:val="10"/>
        </w:rPr>
        <w:t>the black people."</w:t>
      </w:r>
      <w:r w:rsidR="00883097" w:rsidRPr="00883097">
        <w:rPr>
          <w:sz w:val="10"/>
        </w:rPr>
        <w:t xml:space="preserve"> </w:t>
      </w:r>
      <w:r w:rsidRPr="00883097">
        <w:rPr>
          <w:sz w:val="10"/>
        </w:rPr>
        <w:t xml:space="preserve">each other. Not surprising, </w:t>
      </w:r>
      <w:r w:rsidRPr="00B513D6">
        <w:rPr>
          <w:rStyle w:val="StyleUnderline"/>
        </w:rPr>
        <w:t>at the center of</w:t>
      </w:r>
      <w:r w:rsidR="00883097">
        <w:rPr>
          <w:rStyle w:val="StyleUnderline"/>
        </w:rPr>
        <w:t xml:space="preserve"> </w:t>
      </w:r>
      <w:r w:rsidRPr="00B513D6">
        <w:rPr>
          <w:rStyle w:val="StyleUnderline"/>
        </w:rPr>
        <w:t xml:space="preserve">their debate over </w:t>
      </w:r>
      <w:r w:rsidRPr="00883097">
        <w:rPr>
          <w:sz w:val="10"/>
        </w:rPr>
        <w:t xml:space="preserve">the character of </w:t>
      </w:r>
      <w:r w:rsidRPr="00B513D6">
        <w:rPr>
          <w:rStyle w:val="StyleUnderline"/>
        </w:rPr>
        <w:t>class struggle in the United States was</w:t>
      </w:r>
      <w:r w:rsidRPr="00883097">
        <w:rPr>
          <w:sz w:val="10"/>
        </w:rPr>
        <w:t xml:space="preserve"> the "Negro</w:t>
      </w:r>
      <w:r w:rsidR="00883097" w:rsidRPr="00883097">
        <w:rPr>
          <w:sz w:val="10"/>
        </w:rPr>
        <w:t xml:space="preserve"> </w:t>
      </w:r>
      <w:r w:rsidRPr="00883097">
        <w:rPr>
          <w:sz w:val="10"/>
        </w:rPr>
        <w:t xml:space="preserve">Question": </w:t>
      </w:r>
      <w:r w:rsidRPr="00B513D6">
        <w:rPr>
          <w:rStyle w:val="StyleUnderline"/>
        </w:rPr>
        <w:t>What role will black folk play in</w:t>
      </w:r>
      <w:r w:rsidR="00883097">
        <w:rPr>
          <w:rStyle w:val="StyleUnderline"/>
        </w:rPr>
        <w:t xml:space="preserve"> </w:t>
      </w:r>
      <w:r w:rsidRPr="00B513D6">
        <w:rPr>
          <w:rStyle w:val="StyleUnderline"/>
        </w:rPr>
        <w:t>world revolution?</w:t>
      </w:r>
      <w:r w:rsidR="00883097">
        <w:rPr>
          <w:rStyle w:val="StyleUnderline"/>
        </w:rPr>
        <w:t xml:space="preserve"> </w:t>
      </w:r>
      <w:r w:rsidRPr="00883097">
        <w:rPr>
          <w:sz w:val="10"/>
        </w:rPr>
        <w:t>The World Black Revolution</w:t>
      </w:r>
      <w:r w:rsidR="00883097" w:rsidRPr="00883097">
        <w:rPr>
          <w:sz w:val="10"/>
        </w:rPr>
        <w:t xml:space="preserve"> </w:t>
      </w:r>
      <w:r w:rsidRPr="00883097">
        <w:rPr>
          <w:sz w:val="10"/>
        </w:rPr>
        <w:t>People of the world, unite and defeat the</w:t>
      </w:r>
      <w:r w:rsidR="00883097" w:rsidRPr="00883097">
        <w:rPr>
          <w:sz w:val="10"/>
        </w:rPr>
        <w:t xml:space="preserve"> </w:t>
      </w:r>
      <w:r w:rsidRPr="00883097">
        <w:rPr>
          <w:sz w:val="10"/>
        </w:rPr>
        <w:t>U.S. aggressors and all their running dogs!</w:t>
      </w:r>
      <w:r w:rsidR="00883097" w:rsidRPr="00883097">
        <w:rPr>
          <w:sz w:val="10"/>
        </w:rPr>
        <w:t xml:space="preserve"> </w:t>
      </w:r>
      <w:r w:rsidRPr="00883097">
        <w:rPr>
          <w:sz w:val="10"/>
        </w:rPr>
        <w:t>People of the world be courageous, dare to</w:t>
      </w:r>
      <w:r w:rsidR="00883097" w:rsidRPr="00883097">
        <w:rPr>
          <w:sz w:val="10"/>
        </w:rPr>
        <w:t xml:space="preserve"> </w:t>
      </w:r>
      <w:r w:rsidRPr="00883097">
        <w:rPr>
          <w:sz w:val="10"/>
        </w:rPr>
        <w:t>fight, defy difficulties and advance wave</w:t>
      </w:r>
      <w:r w:rsidR="00883097" w:rsidRPr="00883097">
        <w:rPr>
          <w:sz w:val="10"/>
        </w:rPr>
        <w:t xml:space="preserve"> </w:t>
      </w:r>
      <w:r w:rsidRPr="00883097">
        <w:rPr>
          <w:sz w:val="10"/>
        </w:rPr>
        <w:t>upon wave. Then the whole world will belong to the people. Monsters of all kinds</w:t>
      </w:r>
      <w:r w:rsidR="00883097" w:rsidRPr="00883097">
        <w:rPr>
          <w:sz w:val="10"/>
        </w:rPr>
        <w:t xml:space="preserve"> </w:t>
      </w:r>
      <w:r w:rsidRPr="00883097">
        <w:rPr>
          <w:sz w:val="10"/>
        </w:rPr>
        <w:t>shall be destroyed.</w:t>
      </w:r>
      <w:r w:rsidR="00883097" w:rsidRPr="00883097">
        <w:rPr>
          <w:sz w:val="10"/>
        </w:rPr>
        <w:t xml:space="preserve"> </w:t>
      </w:r>
      <w:r w:rsidRPr="00883097">
        <w:rPr>
          <w:sz w:val="10"/>
        </w:rPr>
        <w:t>—Mao Tse-Tung,</w:t>
      </w:r>
      <w:r w:rsidR="00883097" w:rsidRPr="00883097">
        <w:rPr>
          <w:sz w:val="10"/>
        </w:rPr>
        <w:t xml:space="preserve"> </w:t>
      </w:r>
      <w:r w:rsidRPr="00883097">
        <w:rPr>
          <w:sz w:val="10"/>
        </w:rPr>
        <w:t>"Statement Supporting the People of the</w:t>
      </w:r>
      <w:r w:rsidR="00883097" w:rsidRPr="00883097">
        <w:rPr>
          <w:sz w:val="10"/>
        </w:rPr>
        <w:t xml:space="preserve"> </w:t>
      </w:r>
      <w:r w:rsidRPr="00883097">
        <w:rPr>
          <w:sz w:val="10"/>
        </w:rPr>
        <w:t>Congo Against U.S. Aggression" (1964)"</w:t>
      </w:r>
      <w:r w:rsidR="00883097" w:rsidRPr="00883097">
        <w:rPr>
          <w:sz w:val="10"/>
        </w:rPr>
        <w:t xml:space="preserve"> </w:t>
      </w:r>
      <w:r w:rsidRPr="00883097">
        <w:rPr>
          <w:sz w:val="10"/>
        </w:rPr>
        <w:t>All over Africa, Asia, South, Afro and Central America a revolution is haunting and</w:t>
      </w:r>
      <w:r w:rsidR="00883097" w:rsidRPr="00883097">
        <w:rPr>
          <w:sz w:val="10"/>
        </w:rPr>
        <w:t xml:space="preserve"> </w:t>
      </w:r>
      <w:r w:rsidRPr="00883097">
        <w:rPr>
          <w:sz w:val="10"/>
        </w:rPr>
        <w:t>sweeping.</w:t>
      </w:r>
      <w:r w:rsidR="00883097" w:rsidRPr="00883097">
        <w:rPr>
          <w:sz w:val="10"/>
        </w:rPr>
        <w:t xml:space="preserve"> </w:t>
      </w:r>
      <w:r w:rsidRPr="00883097">
        <w:rPr>
          <w:sz w:val="10"/>
        </w:rPr>
        <w:t>—Revolutionary Action Movement,</w:t>
      </w:r>
      <w:r w:rsidR="00883097" w:rsidRPr="00883097">
        <w:rPr>
          <w:sz w:val="10"/>
        </w:rPr>
        <w:t xml:space="preserve"> </w:t>
      </w:r>
      <w:r w:rsidRPr="00883097">
        <w:rPr>
          <w:sz w:val="10"/>
        </w:rPr>
        <w:t>The World Black Revolution"</w:t>
      </w:r>
      <w:r w:rsidR="00883097" w:rsidRPr="00883097">
        <w:rPr>
          <w:sz w:val="10"/>
        </w:rPr>
        <w:t xml:space="preserve"> </w:t>
      </w:r>
      <w:r w:rsidRPr="00883097">
        <w:rPr>
          <w:sz w:val="10"/>
        </w:rPr>
        <w:t>Maoism in the United States was not exported from China. If anything, for those</w:t>
      </w:r>
      <w:r w:rsidR="00883097" w:rsidRPr="00883097">
        <w:rPr>
          <w:sz w:val="10"/>
        </w:rPr>
        <w:t xml:space="preserve"> </w:t>
      </w:r>
      <w:r w:rsidRPr="00883097">
        <w:rPr>
          <w:sz w:val="10"/>
        </w:rPr>
        <w:t>Maoists schooled in the Old Left, its source</w:t>
      </w:r>
      <w:r w:rsidR="00883097" w:rsidRPr="00883097">
        <w:rPr>
          <w:sz w:val="10"/>
        </w:rPr>
        <w:t xml:space="preserve"> </w:t>
      </w:r>
      <w:r w:rsidRPr="00883097">
        <w:rPr>
          <w:sz w:val="10"/>
        </w:rPr>
        <w:t>can be found in Khrushchev's revelations at</w:t>
      </w:r>
      <w:r w:rsidR="00883097" w:rsidRPr="00883097">
        <w:rPr>
          <w:sz w:val="10"/>
        </w:rPr>
        <w:t xml:space="preserve"> </w:t>
      </w:r>
      <w:r w:rsidRPr="00883097">
        <w:rPr>
          <w:sz w:val="10"/>
        </w:rPr>
        <w:t>the Twentieth Congress of the Communist</w:t>
      </w:r>
      <w:r w:rsidR="00883097" w:rsidRPr="00883097">
        <w:rPr>
          <w:sz w:val="10"/>
        </w:rPr>
        <w:t xml:space="preserve"> </w:t>
      </w:r>
      <w:r w:rsidRPr="00883097">
        <w:rPr>
          <w:sz w:val="10"/>
        </w:rPr>
        <w:t>Party Soviet Union in 1956, which prompted</w:t>
      </w:r>
      <w:r w:rsidR="00883097" w:rsidRPr="00883097">
        <w:rPr>
          <w:sz w:val="10"/>
        </w:rPr>
        <w:t xml:space="preserve"> </w:t>
      </w:r>
      <w:r w:rsidRPr="00883097">
        <w:rPr>
          <w:sz w:val="10"/>
        </w:rPr>
        <w:t>an antirevisionist movement throughout the</w:t>
      </w:r>
      <w:r w:rsidR="00883097" w:rsidRPr="00883097">
        <w:rPr>
          <w:sz w:val="10"/>
        </w:rPr>
        <w:t xml:space="preserve"> </w:t>
      </w:r>
      <w:r w:rsidRPr="00883097">
        <w:rPr>
          <w:sz w:val="10"/>
        </w:rPr>
        <w:t>pro-Stalinist left. Out of the debates within</w:t>
      </w:r>
      <w:r w:rsidR="00883097" w:rsidRPr="00883097">
        <w:rPr>
          <w:sz w:val="10"/>
        </w:rPr>
        <w:t xml:space="preserve"> </w:t>
      </w:r>
      <w:r w:rsidRPr="00883097">
        <w:rPr>
          <w:sz w:val="10"/>
        </w:rPr>
        <w:t>the Communist Party USA (CPUSA)</w:t>
      </w:r>
      <w:r w:rsidR="00883097" w:rsidRPr="00883097">
        <w:rPr>
          <w:sz w:val="10"/>
        </w:rPr>
        <w:t xml:space="preserve"> </w:t>
      </w:r>
      <w:r w:rsidRPr="00883097">
        <w:rPr>
          <w:sz w:val="10"/>
        </w:rPr>
        <w:t>emerged several organizations pledging to</w:t>
      </w:r>
      <w:r w:rsidR="00883097" w:rsidRPr="00883097">
        <w:rPr>
          <w:sz w:val="10"/>
        </w:rPr>
        <w:t xml:space="preserve"> </w:t>
      </w:r>
      <w:r w:rsidRPr="00883097">
        <w:rPr>
          <w:sz w:val="10"/>
        </w:rPr>
        <w:t>push the Communists back into the Stalinist</w:t>
      </w:r>
      <w:r w:rsidR="00883097" w:rsidRPr="00883097">
        <w:rPr>
          <w:sz w:val="10"/>
        </w:rPr>
        <w:t xml:space="preserve"> </w:t>
      </w:r>
      <w:r w:rsidRPr="00883097">
        <w:rPr>
          <w:sz w:val="10"/>
        </w:rPr>
        <w:t>camp, including the Provisional Organizing</w:t>
      </w:r>
      <w:r w:rsidR="00883097" w:rsidRPr="00883097">
        <w:rPr>
          <w:sz w:val="10"/>
        </w:rPr>
        <w:t xml:space="preserve"> </w:t>
      </w:r>
      <w:r w:rsidRPr="00883097">
        <w:rPr>
          <w:sz w:val="10"/>
        </w:rPr>
        <w:t>Committee (POC, 1958), Hammer and Steel</w:t>
      </w:r>
      <w:r w:rsidR="00883097" w:rsidRPr="00883097">
        <w:rPr>
          <w:sz w:val="10"/>
        </w:rPr>
        <w:t xml:space="preserve"> </w:t>
      </w:r>
      <w:r w:rsidRPr="00883097">
        <w:rPr>
          <w:sz w:val="10"/>
        </w:rPr>
        <w:t>(1960), and the Progressive Labor Party</w:t>
      </w:r>
      <w:r w:rsidR="00883097" w:rsidRPr="00883097">
        <w:rPr>
          <w:sz w:val="10"/>
        </w:rPr>
        <w:t xml:space="preserve"> </w:t>
      </w:r>
      <w:r w:rsidRPr="00883097">
        <w:rPr>
          <w:sz w:val="10"/>
        </w:rPr>
        <w:t>(PLP, 1965).17</w:t>
      </w:r>
      <w:r w:rsidR="00883097" w:rsidRPr="00883097">
        <w:rPr>
          <w:sz w:val="10"/>
        </w:rPr>
        <w:t xml:space="preserve"> </w:t>
      </w:r>
      <w:r w:rsidRPr="00883097">
        <w:rPr>
          <w:sz w:val="10"/>
        </w:rPr>
        <w:t>The PLP, an outgrowth of the Progressive</w:t>
      </w:r>
      <w:r w:rsidR="00883097" w:rsidRPr="00883097">
        <w:rPr>
          <w:sz w:val="10"/>
        </w:rPr>
        <w:t xml:space="preserve"> </w:t>
      </w:r>
      <w:r w:rsidRPr="00883097">
        <w:rPr>
          <w:sz w:val="10"/>
        </w:rPr>
        <w:t>Labor movement founded three years earlier,</w:t>
      </w:r>
      <w:r w:rsidR="00883097" w:rsidRPr="00883097">
        <w:rPr>
          <w:sz w:val="10"/>
        </w:rPr>
        <w:t xml:space="preserve"> </w:t>
      </w:r>
      <w:r w:rsidRPr="00883097">
        <w:rPr>
          <w:sz w:val="10"/>
        </w:rPr>
        <w:t>was initially led by ex-Communists who believed the Chinese had the correct position.</w:t>
      </w:r>
      <w:r w:rsidR="00883097" w:rsidRPr="00883097">
        <w:rPr>
          <w:sz w:val="10"/>
        </w:rPr>
        <w:t xml:space="preserve"> </w:t>
      </w:r>
      <w:r w:rsidRPr="00883097">
        <w:rPr>
          <w:sz w:val="10"/>
        </w:rPr>
        <w:t>Insisting that black workers were the "key</w:t>
      </w:r>
      <w:r w:rsidR="00883097" w:rsidRPr="00883097">
        <w:rPr>
          <w:sz w:val="10"/>
        </w:rPr>
        <w:t xml:space="preserve"> </w:t>
      </w:r>
      <w:r w:rsidRPr="00883097">
        <w:rPr>
          <w:sz w:val="10"/>
        </w:rPr>
        <w:t>revolutionary force" in the proletarian revolution, the PLP attracted a few outstanding</w:t>
      </w:r>
      <w:r w:rsidR="00883097" w:rsidRPr="00883097">
        <w:rPr>
          <w:sz w:val="10"/>
        </w:rPr>
        <w:t xml:space="preserve"> </w:t>
      </w:r>
      <w:r w:rsidRPr="00883097">
        <w:rPr>
          <w:sz w:val="10"/>
        </w:rPr>
        <w:t>black activists such as John Harris in Los Angeles and Bill Epton in Harlem. Epton had</w:t>
      </w:r>
      <w:r w:rsidR="00883097" w:rsidRPr="00883097">
        <w:rPr>
          <w:sz w:val="10"/>
        </w:rPr>
        <w:t xml:space="preserve"> </w:t>
      </w:r>
      <w:r w:rsidRPr="00883097">
        <w:rPr>
          <w:sz w:val="10"/>
        </w:rPr>
        <w:t>become somewhat of a cause c61ebre after he</w:t>
      </w:r>
      <w:r w:rsidR="00883097" w:rsidRPr="00883097">
        <w:rPr>
          <w:sz w:val="10"/>
        </w:rPr>
        <w:t xml:space="preserve"> </w:t>
      </w:r>
      <w:r w:rsidRPr="00883097">
        <w:rPr>
          <w:sz w:val="10"/>
        </w:rPr>
        <w:t>had been arrested for "criminal anarchy" during the 1964 riots.18 Two years later, the PLP</w:t>
      </w:r>
      <w:r w:rsidR="00883097" w:rsidRPr="00883097">
        <w:rPr>
          <w:sz w:val="10"/>
        </w:rPr>
        <w:t xml:space="preserve"> </w:t>
      </w:r>
      <w:r w:rsidRPr="00883097">
        <w:rPr>
          <w:sz w:val="10"/>
        </w:rPr>
        <w:t>helped organize a student strike to establish a</w:t>
      </w:r>
      <w:r w:rsidR="00883097" w:rsidRPr="00883097">
        <w:rPr>
          <w:sz w:val="10"/>
        </w:rPr>
        <w:t xml:space="preserve"> </w:t>
      </w:r>
      <w:r w:rsidRPr="00883097">
        <w:rPr>
          <w:sz w:val="10"/>
        </w:rPr>
        <w:t>black studies program at San Francisco State</w:t>
      </w:r>
      <w:r w:rsidR="00883097" w:rsidRPr="00883097">
        <w:rPr>
          <w:sz w:val="10"/>
        </w:rPr>
        <w:t xml:space="preserve"> </w:t>
      </w:r>
      <w:r w:rsidRPr="00883097">
        <w:rPr>
          <w:sz w:val="10"/>
        </w:rPr>
        <w:t>University and its Black Liberation Commission published a pamphlet titled Black Liberation Now! that attempted to place all of</w:t>
      </w:r>
      <w:r w:rsidR="00883097" w:rsidRPr="00883097">
        <w:rPr>
          <w:sz w:val="10"/>
        </w:rPr>
        <w:t xml:space="preserve"> </w:t>
      </w:r>
      <w:r w:rsidRPr="00883097">
        <w:rPr>
          <w:sz w:val="10"/>
        </w:rPr>
        <w:t>these urban rebellions in a global context.</w:t>
      </w:r>
      <w:r w:rsidR="00883097" w:rsidRPr="00883097">
        <w:rPr>
          <w:sz w:val="10"/>
        </w:rPr>
        <w:t xml:space="preserve"> </w:t>
      </w:r>
      <w:r w:rsidRPr="00883097">
        <w:rPr>
          <w:sz w:val="10"/>
        </w:rPr>
        <w:t>But by 1968, the PLP abandoned its support</w:t>
      </w:r>
      <w:r w:rsidR="00883097" w:rsidRPr="00883097">
        <w:rPr>
          <w:sz w:val="10"/>
        </w:rPr>
        <w:t xml:space="preserve"> </w:t>
      </w:r>
      <w:r w:rsidRPr="00883097">
        <w:rPr>
          <w:sz w:val="10"/>
        </w:rPr>
        <w:t>for "revolutionary" nationalism and concluded that all forms of nationalism are reactionary. As a result of its staunch antinationalism, the PLP opposed affirmative action and</w:t>
      </w:r>
      <w:r w:rsidR="00883097" w:rsidRPr="00883097">
        <w:rPr>
          <w:sz w:val="10"/>
        </w:rPr>
        <w:t xml:space="preserve"> </w:t>
      </w:r>
      <w:r w:rsidRPr="00883097">
        <w:rPr>
          <w:sz w:val="10"/>
        </w:rPr>
        <w:t>black and Latino trade union caucuses—positions that undermined the PLP's relationship</w:t>
      </w:r>
      <w:r w:rsidR="00883097" w:rsidRPr="00883097">
        <w:rPr>
          <w:sz w:val="10"/>
        </w:rPr>
        <w:t xml:space="preserve"> </w:t>
      </w:r>
      <w:r w:rsidRPr="00883097">
        <w:rPr>
          <w:sz w:val="10"/>
        </w:rPr>
        <w:t>with black community activists. In fact, the</w:t>
      </w:r>
      <w:r w:rsidR="00883097" w:rsidRPr="00883097">
        <w:rPr>
          <w:sz w:val="10"/>
        </w:rPr>
        <w:t xml:space="preserve"> </w:t>
      </w:r>
      <w:r w:rsidRPr="00883097">
        <w:rPr>
          <w:sz w:val="10"/>
        </w:rPr>
        <w:t>PLP's connections to the New Left in general</w:t>
      </w:r>
      <w:r w:rsidR="00883097" w:rsidRPr="00883097">
        <w:rPr>
          <w:sz w:val="10"/>
        </w:rPr>
        <w:t xml:space="preserve"> </w:t>
      </w:r>
      <w:r w:rsidRPr="00883097">
        <w:rPr>
          <w:sz w:val="10"/>
        </w:rPr>
        <w:t>were damaged in part because of its attack on</w:t>
      </w:r>
      <w:r w:rsidR="00883097" w:rsidRPr="00883097">
        <w:rPr>
          <w:sz w:val="10"/>
        </w:rPr>
        <w:t xml:space="preserve"> </w:t>
      </w:r>
      <w:r w:rsidRPr="00883097">
        <w:rPr>
          <w:sz w:val="10"/>
        </w:rPr>
        <w:t>the Black Panther Party and the black student</w:t>
      </w:r>
      <w:r w:rsidR="00883097" w:rsidRPr="00883097">
        <w:rPr>
          <w:sz w:val="10"/>
        </w:rPr>
        <w:t xml:space="preserve"> </w:t>
      </w:r>
      <w:r w:rsidRPr="00883097">
        <w:rPr>
          <w:sz w:val="10"/>
        </w:rPr>
        <w:t>movement. PLP members were thrown out of</w:t>
      </w:r>
      <w:r w:rsidR="00883097" w:rsidRPr="00883097">
        <w:rPr>
          <w:sz w:val="10"/>
        </w:rPr>
        <w:t xml:space="preserve"> </w:t>
      </w:r>
      <w:r w:rsidRPr="00883097">
        <w:rPr>
          <w:sz w:val="10"/>
        </w:rPr>
        <w:t>Souls • Fall 1999 11</w:t>
      </w:r>
      <w:r w:rsidR="00883097" w:rsidRPr="00883097">
        <w:rPr>
          <w:sz w:val="10"/>
        </w:rPr>
        <w:t xml:space="preserve"> </w:t>
      </w:r>
      <w:r w:rsidRPr="00883097">
        <w:rPr>
          <w:sz w:val="10"/>
        </w:rPr>
        <w:t>Black Like Mao</w:t>
      </w:r>
      <w:r w:rsidR="00883097" w:rsidRPr="00883097">
        <w:rPr>
          <w:sz w:val="10"/>
        </w:rPr>
        <w:t xml:space="preserve"> </w:t>
      </w:r>
      <w:r w:rsidRPr="00883097">
        <w:rPr>
          <w:sz w:val="10"/>
        </w:rPr>
        <w:t>Students for a Democratic Society (SDS) in</w:t>
      </w:r>
      <w:r w:rsidR="00883097" w:rsidRPr="00883097">
        <w:rPr>
          <w:sz w:val="10"/>
        </w:rPr>
        <w:t xml:space="preserve"> </w:t>
      </w:r>
      <w:r w:rsidRPr="00883097">
        <w:rPr>
          <w:sz w:val="10"/>
        </w:rPr>
        <w:t>1969 with the help of several radical nationalist groups, including the Panthers, the</w:t>
      </w:r>
      <w:r w:rsidR="00883097" w:rsidRPr="00883097">
        <w:rPr>
          <w:sz w:val="10"/>
        </w:rPr>
        <w:t xml:space="preserve"> </w:t>
      </w:r>
      <w:r w:rsidRPr="00883097">
        <w:rPr>
          <w:sz w:val="10"/>
        </w:rPr>
        <w:t>Young Lords, and the Brown Berets.19</w:t>
      </w:r>
      <w:r w:rsidR="00883097" w:rsidRPr="00883097">
        <w:rPr>
          <w:sz w:val="10"/>
        </w:rPr>
        <w:t xml:space="preserve"> </w:t>
      </w:r>
      <w:r w:rsidRPr="00883097">
        <w:rPr>
          <w:sz w:val="10"/>
        </w:rPr>
        <w:t>Nevertheless, predominantly white Marxist-Leninist-Maoist parties were not the primary vehicle for the Maoist-inspired black</w:t>
      </w:r>
      <w:r w:rsidR="00883097" w:rsidRPr="00883097">
        <w:rPr>
          <w:sz w:val="10"/>
        </w:rPr>
        <w:t xml:space="preserve"> </w:t>
      </w:r>
      <w:r w:rsidRPr="00883097">
        <w:rPr>
          <w:sz w:val="10"/>
        </w:rPr>
        <w:t>left. Most black radicals of the late 1950s and</w:t>
      </w:r>
      <w:r w:rsidR="00883097" w:rsidRPr="00883097">
        <w:rPr>
          <w:sz w:val="10"/>
        </w:rPr>
        <w:t xml:space="preserve"> </w:t>
      </w:r>
      <w:r w:rsidRPr="00883097">
        <w:rPr>
          <w:sz w:val="10"/>
        </w:rPr>
        <w:t>early 1960s discovered China by way of anticolonial struggles in Africa and the Cuban</w:t>
      </w:r>
      <w:r w:rsidR="00883097" w:rsidRPr="00883097">
        <w:rPr>
          <w:sz w:val="10"/>
        </w:rPr>
        <w:t xml:space="preserve"> </w:t>
      </w:r>
      <w:r w:rsidRPr="00883097">
        <w:rPr>
          <w:sz w:val="10"/>
        </w:rPr>
        <w:t>Revolution. Ghana's independence in 1957</w:t>
      </w:r>
      <w:r w:rsidR="00883097" w:rsidRPr="00883097">
        <w:rPr>
          <w:sz w:val="10"/>
        </w:rPr>
        <w:t xml:space="preserve"> </w:t>
      </w:r>
      <w:r w:rsidRPr="00883097">
        <w:rPr>
          <w:sz w:val="10"/>
        </w:rPr>
        <w:t>was cause to celebrate, and the CIA-sponsored assassination of Patrice Lumumba in</w:t>
      </w:r>
      <w:r w:rsidR="00883097" w:rsidRPr="00883097">
        <w:rPr>
          <w:sz w:val="10"/>
        </w:rPr>
        <w:t xml:space="preserve"> </w:t>
      </w:r>
      <w:r w:rsidRPr="00883097">
        <w:rPr>
          <w:sz w:val="10"/>
        </w:rPr>
        <w:t>the Congo inspired protest from all black activist circles. The Cuban Revolution and Fidel Castro's infamous residency at Harlem's</w:t>
      </w:r>
      <w:r w:rsidR="00883097" w:rsidRPr="00883097">
        <w:rPr>
          <w:sz w:val="10"/>
        </w:rPr>
        <w:t xml:space="preserve"> </w:t>
      </w:r>
      <w:r w:rsidRPr="00883097">
        <w:rPr>
          <w:sz w:val="10"/>
        </w:rPr>
        <w:t>Hotel Theresa during his visit to the U.N.</w:t>
      </w:r>
      <w:r w:rsidR="00883097" w:rsidRPr="00883097">
        <w:rPr>
          <w:sz w:val="10"/>
        </w:rPr>
        <w:t xml:space="preserve"> </w:t>
      </w:r>
      <w:r w:rsidRPr="00883097">
        <w:rPr>
          <w:sz w:val="10"/>
        </w:rPr>
        <w:t>brought black people face-to-face with an</w:t>
      </w:r>
      <w:r w:rsidR="00883097" w:rsidRPr="00883097">
        <w:rPr>
          <w:sz w:val="10"/>
        </w:rPr>
        <w:t xml:space="preserve"> </w:t>
      </w:r>
      <w:r w:rsidRPr="00883097">
        <w:rPr>
          <w:sz w:val="10"/>
        </w:rPr>
        <w:t>avowed socialist who extended a hand of solidarity to people of color the world over. Indeed, dozens of black radicals not only publicly defended the Cuban revolution but</w:t>
      </w:r>
      <w:r w:rsidR="00883097" w:rsidRPr="00883097">
        <w:rPr>
          <w:sz w:val="10"/>
        </w:rPr>
        <w:t xml:space="preserve"> </w:t>
      </w:r>
      <w:r w:rsidRPr="00883097">
        <w:rPr>
          <w:sz w:val="10"/>
        </w:rPr>
        <w:t>visited Cuba with groups like the Fair Play</w:t>
      </w:r>
      <w:r w:rsidR="00883097" w:rsidRPr="00883097">
        <w:rPr>
          <w:sz w:val="10"/>
        </w:rPr>
        <w:t xml:space="preserve"> </w:t>
      </w:r>
      <w:r w:rsidRPr="00883097">
        <w:rPr>
          <w:sz w:val="10"/>
        </w:rPr>
        <w:t>for Cuba Committee.20</w:t>
      </w:r>
      <w:r w:rsidR="00883097" w:rsidRPr="00883097">
        <w:rPr>
          <w:sz w:val="10"/>
        </w:rPr>
        <w:t xml:space="preserve"> </w:t>
      </w:r>
      <w:r w:rsidRPr="00883097">
        <w:rPr>
          <w:sz w:val="10"/>
        </w:rPr>
        <w:t>One of these visitors</w:t>
      </w:r>
      <w:r w:rsidR="00883097" w:rsidRPr="00883097">
        <w:rPr>
          <w:sz w:val="10"/>
        </w:rPr>
        <w:t xml:space="preserve"> </w:t>
      </w:r>
      <w:r w:rsidRPr="00883097">
        <w:rPr>
          <w:sz w:val="10"/>
        </w:rPr>
        <w:t>was Harold Cruse, himself an ex-Communist</w:t>
      </w:r>
      <w:r w:rsidR="00883097" w:rsidRPr="00883097">
        <w:rPr>
          <w:sz w:val="10"/>
        </w:rPr>
        <w:t xml:space="preserve"> </w:t>
      </w:r>
      <w:r w:rsidRPr="00883097">
        <w:rPr>
          <w:sz w:val="10"/>
        </w:rPr>
        <w:t>still committed to Marxism. He believed the</w:t>
      </w:r>
      <w:r w:rsidR="00883097" w:rsidRPr="00883097">
        <w:rPr>
          <w:sz w:val="10"/>
        </w:rPr>
        <w:t xml:space="preserve"> </w:t>
      </w:r>
      <w:r w:rsidRPr="00883097">
        <w:rPr>
          <w:sz w:val="10"/>
        </w:rPr>
        <w:t>Cuban, Chinese, and African revolutions</w:t>
      </w:r>
      <w:r w:rsidR="00883097" w:rsidRPr="00883097">
        <w:rPr>
          <w:sz w:val="10"/>
        </w:rPr>
        <w:t xml:space="preserve"> </w:t>
      </w:r>
      <w:r w:rsidRPr="00883097">
        <w:rPr>
          <w:sz w:val="10"/>
        </w:rPr>
        <w:t>could revitalize radical thought because they</w:t>
      </w:r>
      <w:r w:rsidR="00883097" w:rsidRPr="00883097">
        <w:rPr>
          <w:sz w:val="10"/>
        </w:rPr>
        <w:t xml:space="preserve"> </w:t>
      </w:r>
      <w:r w:rsidRPr="00883097">
        <w:rPr>
          <w:sz w:val="10"/>
        </w:rPr>
        <w:t>demonstrated the revolutionary potential of</w:t>
      </w:r>
      <w:r w:rsidR="00883097" w:rsidRPr="00883097">
        <w:rPr>
          <w:sz w:val="10"/>
        </w:rPr>
        <w:t xml:space="preserve"> </w:t>
      </w:r>
      <w:r w:rsidRPr="00883097">
        <w:rPr>
          <w:sz w:val="10"/>
        </w:rPr>
        <w:t>nationalism. In a provocative essay published</w:t>
      </w:r>
      <w:r w:rsidR="00883097" w:rsidRPr="00883097">
        <w:rPr>
          <w:sz w:val="10"/>
        </w:rPr>
        <w:t xml:space="preserve"> </w:t>
      </w:r>
      <w:r w:rsidRPr="00883097">
        <w:rPr>
          <w:sz w:val="10"/>
        </w:rPr>
        <w:t>in the New Leader in 1962, Cruse wrote that</w:t>
      </w:r>
      <w:r w:rsidR="00883097" w:rsidRPr="00883097">
        <w:rPr>
          <w:sz w:val="10"/>
        </w:rPr>
        <w:t xml:space="preserve"> </w:t>
      </w:r>
      <w:r w:rsidRPr="00883097">
        <w:rPr>
          <w:sz w:val="10"/>
        </w:rPr>
        <w:t>the new generation is looking to the former</w:t>
      </w:r>
      <w:r w:rsidR="00883097" w:rsidRPr="00883097">
        <w:rPr>
          <w:sz w:val="10"/>
        </w:rPr>
        <w:t xml:space="preserve"> </w:t>
      </w:r>
      <w:r w:rsidRPr="00883097">
        <w:rPr>
          <w:sz w:val="10"/>
        </w:rPr>
        <w:t>colonial world for its leaders and insights,</w:t>
      </w:r>
      <w:r w:rsidR="00883097" w:rsidRPr="00883097">
        <w:rPr>
          <w:sz w:val="10"/>
        </w:rPr>
        <w:t xml:space="preserve"> </w:t>
      </w:r>
      <w:r w:rsidRPr="00883097">
        <w:rPr>
          <w:sz w:val="10"/>
        </w:rPr>
        <w:t>and among its heroes are Mao:</w:t>
      </w:r>
      <w:r w:rsidR="00883097" w:rsidRPr="00883097">
        <w:rPr>
          <w:sz w:val="10"/>
        </w:rPr>
        <w:t xml:space="preserve"> </w:t>
      </w:r>
      <w:r w:rsidRPr="00883097">
        <w:rPr>
          <w:sz w:val="10"/>
        </w:rPr>
        <w:t>Already they have a pantheon of modern heroes—Lumumba, Kwame Nkrumah, Sekou</w:t>
      </w:r>
      <w:r w:rsidR="00883097" w:rsidRPr="00883097">
        <w:rPr>
          <w:sz w:val="10"/>
        </w:rPr>
        <w:t xml:space="preserve"> </w:t>
      </w:r>
      <w:r w:rsidRPr="00883097">
        <w:rPr>
          <w:sz w:val="10"/>
        </w:rPr>
        <w:t>Toure in Africa; Fidel Castro in Latin America; Malcolm X, the Muslim leader, in New</w:t>
      </w:r>
      <w:r w:rsidR="00883097" w:rsidRPr="00883097">
        <w:rPr>
          <w:sz w:val="10"/>
        </w:rPr>
        <w:t xml:space="preserve"> </w:t>
      </w:r>
      <w:r w:rsidRPr="00883097">
        <w:rPr>
          <w:sz w:val="10"/>
        </w:rPr>
        <w:t>York; Robert Williams in the South; and</w:t>
      </w:r>
      <w:r w:rsidR="00883097" w:rsidRPr="00883097">
        <w:rPr>
          <w:sz w:val="10"/>
        </w:rPr>
        <w:t xml:space="preserve"> </w:t>
      </w:r>
      <w:r w:rsidRPr="00883097">
        <w:rPr>
          <w:sz w:val="10"/>
        </w:rPr>
        <w:t>Mao Tse-Tung in China. These men seem</w:t>
      </w:r>
      <w:r w:rsidR="00883097" w:rsidRPr="00883097">
        <w:rPr>
          <w:sz w:val="10"/>
        </w:rPr>
        <w:t xml:space="preserve"> </w:t>
      </w:r>
      <w:r w:rsidRPr="00883097">
        <w:rPr>
          <w:sz w:val="10"/>
        </w:rPr>
        <w:t>heroic to the Afro-Americans not because of</w:t>
      </w:r>
      <w:r w:rsidR="00883097" w:rsidRPr="00883097">
        <w:rPr>
          <w:sz w:val="10"/>
        </w:rPr>
        <w:t xml:space="preserve"> </w:t>
      </w:r>
      <w:r w:rsidRPr="00883097">
        <w:rPr>
          <w:sz w:val="10"/>
        </w:rPr>
        <w:t>their political philosophy, but because they</w:t>
      </w:r>
      <w:r w:rsidR="00883097" w:rsidRPr="00883097">
        <w:rPr>
          <w:sz w:val="10"/>
        </w:rPr>
        <w:t xml:space="preserve"> </w:t>
      </w:r>
      <w:r w:rsidRPr="00883097">
        <w:rPr>
          <w:sz w:val="10"/>
        </w:rPr>
        <w:t>were either former colonials who achieved</w:t>
      </w:r>
      <w:r w:rsidR="00883097" w:rsidRPr="00883097">
        <w:rPr>
          <w:sz w:val="10"/>
        </w:rPr>
        <w:t xml:space="preserve"> </w:t>
      </w:r>
      <w:r w:rsidRPr="00883097">
        <w:rPr>
          <w:sz w:val="10"/>
        </w:rPr>
        <w:t>complete independence, or because, like</w:t>
      </w:r>
      <w:r w:rsidR="00883097" w:rsidRPr="00883097">
        <w:rPr>
          <w:sz w:val="10"/>
        </w:rPr>
        <w:t xml:space="preserve"> </w:t>
      </w:r>
      <w:r w:rsidRPr="00883097">
        <w:rPr>
          <w:sz w:val="10"/>
        </w:rPr>
        <w:t>Malcolm X, they dared to look the white</w:t>
      </w:r>
      <w:r w:rsidR="00883097" w:rsidRPr="00883097">
        <w:rPr>
          <w:sz w:val="10"/>
        </w:rPr>
        <w:t xml:space="preserve"> </w:t>
      </w:r>
      <w:r w:rsidRPr="00883097">
        <w:rPr>
          <w:sz w:val="10"/>
        </w:rPr>
        <w:t>community in the face and say: "We don't</w:t>
      </w:r>
      <w:r w:rsidR="00883097" w:rsidRPr="00883097">
        <w:rPr>
          <w:sz w:val="10"/>
        </w:rPr>
        <w:t xml:space="preserve"> </w:t>
      </w:r>
      <w:r w:rsidRPr="00883097">
        <w:rPr>
          <w:sz w:val="10"/>
        </w:rPr>
        <w:t>think your civilization is worth the effort of</w:t>
      </w:r>
      <w:r w:rsidR="00883097" w:rsidRPr="00883097">
        <w:rPr>
          <w:sz w:val="10"/>
        </w:rPr>
        <w:t xml:space="preserve"> </w:t>
      </w:r>
      <w:r w:rsidRPr="00883097">
        <w:rPr>
          <w:sz w:val="10"/>
        </w:rPr>
        <w:t>any black man to try to integrate into." This</w:t>
      </w:r>
      <w:r w:rsidR="00883097" w:rsidRPr="00883097">
        <w:rPr>
          <w:sz w:val="10"/>
        </w:rPr>
        <w:t xml:space="preserve"> </w:t>
      </w:r>
      <w:r w:rsidRPr="00883097">
        <w:rPr>
          <w:sz w:val="10"/>
        </w:rPr>
        <w:t>to many Afro-Americans is an act of defiance that is truly revolutionary.21</w:t>
      </w:r>
      <w:r w:rsidR="00883097" w:rsidRPr="00883097">
        <w:rPr>
          <w:sz w:val="10"/>
        </w:rPr>
        <w:t xml:space="preserve"> </w:t>
      </w:r>
      <w:r w:rsidRPr="00883097">
        <w:rPr>
          <w:sz w:val="10"/>
        </w:rPr>
        <w:t>In another essay, which appeared in Studies on the Left in 1962, Cruse was even more</w:t>
      </w:r>
      <w:r w:rsidR="00883097" w:rsidRPr="00883097">
        <w:rPr>
          <w:sz w:val="10"/>
        </w:rPr>
        <w:t xml:space="preserve"> </w:t>
      </w:r>
      <w:r w:rsidRPr="00883097">
        <w:rPr>
          <w:sz w:val="10"/>
        </w:rPr>
        <w:t xml:space="preserve">explicit about the global character of revolutionary nationalism. </w:t>
      </w:r>
      <w:r w:rsidRPr="00B513D6">
        <w:rPr>
          <w:rStyle w:val="StyleUnderline"/>
        </w:rPr>
        <w:t>He argued that black</w:t>
      </w:r>
      <w:r w:rsidR="00883097">
        <w:rPr>
          <w:rStyle w:val="StyleUnderline"/>
        </w:rPr>
        <w:t xml:space="preserve"> </w:t>
      </w:r>
      <w:r w:rsidRPr="00B513D6">
        <w:rPr>
          <w:rStyle w:val="StyleUnderline"/>
        </w:rPr>
        <w:t>people in the United States were living under</w:t>
      </w:r>
      <w:r w:rsidR="00883097">
        <w:rPr>
          <w:rStyle w:val="StyleUnderline"/>
        </w:rPr>
        <w:t xml:space="preserve"> </w:t>
      </w:r>
      <w:r w:rsidRPr="00B513D6">
        <w:rPr>
          <w:rStyle w:val="StyleUnderline"/>
        </w:rPr>
        <w:t>domestic colonialism and that their struggles</w:t>
      </w:r>
      <w:r w:rsidR="00883097">
        <w:rPr>
          <w:rStyle w:val="StyleUnderline"/>
        </w:rPr>
        <w:t xml:space="preserve"> </w:t>
      </w:r>
      <w:r w:rsidRPr="00B513D6">
        <w:rPr>
          <w:rStyle w:val="StyleUnderline"/>
        </w:rPr>
        <w:t>must be seen as part of the worldwide anticolonial movement.</w:t>
      </w:r>
      <w:r w:rsidRPr="00883097">
        <w:rPr>
          <w:sz w:val="10"/>
        </w:rPr>
        <w:t xml:space="preserve"> "The failure of American</w:t>
      </w:r>
      <w:r w:rsidR="00883097" w:rsidRPr="00883097">
        <w:rPr>
          <w:sz w:val="10"/>
        </w:rPr>
        <w:t xml:space="preserve"> </w:t>
      </w:r>
      <w:r w:rsidRPr="00883097">
        <w:rPr>
          <w:sz w:val="10"/>
        </w:rPr>
        <w:t>Marxists," he wrote, "to understand the bond</w:t>
      </w:r>
      <w:r w:rsidR="00883097" w:rsidRPr="00883097">
        <w:rPr>
          <w:sz w:val="10"/>
        </w:rPr>
        <w:t xml:space="preserve"> </w:t>
      </w:r>
      <w:r w:rsidRPr="00883097">
        <w:rPr>
          <w:sz w:val="10"/>
        </w:rPr>
        <w:t>between the Negro and the colonial peoples</w:t>
      </w:r>
      <w:r w:rsidR="00883097" w:rsidRPr="00883097">
        <w:rPr>
          <w:sz w:val="10"/>
        </w:rPr>
        <w:t xml:space="preserve"> </w:t>
      </w:r>
      <w:r w:rsidRPr="00883097">
        <w:rPr>
          <w:sz w:val="10"/>
        </w:rPr>
        <w:t>of the world has led to their failure to develop</w:t>
      </w:r>
      <w:r w:rsidR="00883097" w:rsidRPr="00883097">
        <w:rPr>
          <w:sz w:val="10"/>
        </w:rPr>
        <w:t xml:space="preserve"> </w:t>
      </w:r>
      <w:r w:rsidRPr="00883097">
        <w:rPr>
          <w:sz w:val="10"/>
        </w:rPr>
        <w:t>theories that would be of value to Negroes in</w:t>
      </w:r>
      <w:r w:rsidR="00883097" w:rsidRPr="00883097">
        <w:rPr>
          <w:sz w:val="10"/>
        </w:rPr>
        <w:t xml:space="preserve"> </w:t>
      </w:r>
      <w:r w:rsidRPr="00883097">
        <w:rPr>
          <w:sz w:val="10"/>
        </w:rPr>
        <w:t>the United States." In his view, the former</w:t>
      </w:r>
      <w:r w:rsidR="00883097" w:rsidRPr="00883097">
        <w:rPr>
          <w:sz w:val="10"/>
        </w:rPr>
        <w:t xml:space="preserve"> </w:t>
      </w:r>
      <w:r w:rsidRPr="00883097">
        <w:rPr>
          <w:sz w:val="10"/>
        </w:rPr>
        <w:t>colonies were the vanguard of the revolution,</w:t>
      </w:r>
      <w:r w:rsidR="00883097" w:rsidRPr="00883097">
        <w:rPr>
          <w:sz w:val="10"/>
        </w:rPr>
        <w:t xml:space="preserve"> </w:t>
      </w:r>
      <w:r w:rsidRPr="00883097">
        <w:rPr>
          <w:sz w:val="10"/>
        </w:rPr>
        <w:t>and at the forefront of this new socialist revolution were Cuba and China.22</w:t>
      </w:r>
      <w:r w:rsidR="00883097" w:rsidRPr="00883097">
        <w:rPr>
          <w:sz w:val="10"/>
        </w:rPr>
        <w:t xml:space="preserve"> </w:t>
      </w:r>
      <w:r w:rsidRPr="00883097">
        <w:rPr>
          <w:sz w:val="10"/>
        </w:rPr>
        <w:t>Revolutions in Cuba, Africa, and China</w:t>
      </w:r>
      <w:r w:rsidR="00883097" w:rsidRPr="00883097">
        <w:rPr>
          <w:sz w:val="10"/>
        </w:rPr>
        <w:t xml:space="preserve"> </w:t>
      </w:r>
      <w:r w:rsidRPr="00883097">
        <w:rPr>
          <w:sz w:val="10"/>
        </w:rPr>
        <w:t>had a similar effect on Amiri Baraka, who a</w:t>
      </w:r>
      <w:r w:rsidR="00883097" w:rsidRPr="00883097">
        <w:rPr>
          <w:sz w:val="10"/>
        </w:rPr>
        <w:t xml:space="preserve"> </w:t>
      </w:r>
      <w:r w:rsidRPr="00883097">
        <w:rPr>
          <w:sz w:val="10"/>
        </w:rPr>
        <w:t>decade and a half later would found the</w:t>
      </w:r>
      <w:r w:rsidR="00883097" w:rsidRPr="00883097">
        <w:rPr>
          <w:sz w:val="10"/>
        </w:rPr>
        <w:t xml:space="preserve"> </w:t>
      </w:r>
      <w:r w:rsidRPr="00883097">
        <w:rPr>
          <w:sz w:val="10"/>
        </w:rPr>
        <w:t>Maoist-inspired Revolutionary Communist</w:t>
      </w:r>
      <w:r w:rsidR="00883097" w:rsidRPr="00883097">
        <w:rPr>
          <w:sz w:val="10"/>
        </w:rPr>
        <w:t xml:space="preserve"> </w:t>
      </w:r>
      <w:r w:rsidRPr="00883097">
        <w:rPr>
          <w:sz w:val="10"/>
        </w:rPr>
        <w:t>League (RCL). Touched by his visit to Cuba</w:t>
      </w:r>
      <w:r w:rsidR="00883097" w:rsidRPr="00883097">
        <w:rPr>
          <w:sz w:val="10"/>
        </w:rPr>
        <w:t xml:space="preserve"> </w:t>
      </w:r>
      <w:r w:rsidRPr="00883097">
        <w:rPr>
          <w:sz w:val="10"/>
        </w:rPr>
        <w:t>and the assassination of Lumumba, Baraka</w:t>
      </w:r>
      <w:r w:rsidR="00883097" w:rsidRPr="00883097">
        <w:rPr>
          <w:sz w:val="10"/>
        </w:rPr>
        <w:t xml:space="preserve"> </w:t>
      </w:r>
      <w:r w:rsidRPr="00883097">
        <w:rPr>
          <w:sz w:val="10"/>
        </w:rPr>
        <w:t>began contributing essays to a new magazine</w:t>
      </w:r>
      <w:r w:rsidR="00883097" w:rsidRPr="00883097">
        <w:rPr>
          <w:sz w:val="10"/>
        </w:rPr>
        <w:t xml:space="preserve"> </w:t>
      </w:r>
      <w:r w:rsidRPr="00883097">
        <w:rPr>
          <w:sz w:val="10"/>
        </w:rPr>
        <w:t>called African Revolution, edited by the Algerian nationalist leader Ben Bella. As</w:t>
      </w:r>
      <w:r w:rsidR="00883097" w:rsidRPr="00883097">
        <w:rPr>
          <w:sz w:val="10"/>
        </w:rPr>
        <w:t xml:space="preserve"> </w:t>
      </w:r>
      <w:r w:rsidRPr="00883097">
        <w:rPr>
          <w:sz w:val="10"/>
        </w:rPr>
        <w:t>Baraka explained it,</w:t>
      </w:r>
      <w:r w:rsidR="00883097" w:rsidRPr="00883097">
        <w:rPr>
          <w:sz w:val="10"/>
        </w:rPr>
        <w:t xml:space="preserve"> </w:t>
      </w:r>
      <w:r w:rsidRPr="00883097">
        <w:rPr>
          <w:sz w:val="10"/>
        </w:rPr>
        <w:t>India and China had gotten their formal independence before the coming of the 50s, and</w:t>
      </w:r>
      <w:r w:rsidR="00883097" w:rsidRPr="00883097">
        <w:rPr>
          <w:sz w:val="10"/>
        </w:rPr>
        <w:t xml:space="preserve"> </w:t>
      </w:r>
      <w:r w:rsidRPr="00883097">
        <w:rPr>
          <w:sz w:val="10"/>
        </w:rPr>
        <w:t>by the time the 50s had ended, there were</w:t>
      </w:r>
      <w:r w:rsidR="00883097" w:rsidRPr="00883097">
        <w:rPr>
          <w:sz w:val="10"/>
        </w:rPr>
        <w:t xml:space="preserve"> </w:t>
      </w:r>
      <w:r w:rsidRPr="00883097">
        <w:rPr>
          <w:sz w:val="10"/>
        </w:rPr>
        <w:t>many independent African nations (though</w:t>
      </w:r>
      <w:r w:rsidR="00883097" w:rsidRPr="00883097">
        <w:rPr>
          <w:sz w:val="10"/>
        </w:rPr>
        <w:t xml:space="preserve"> </w:t>
      </w:r>
      <w:r w:rsidRPr="00883097">
        <w:rPr>
          <w:sz w:val="10"/>
        </w:rPr>
        <w:t>with varying degrees of neocolonialism).</w:t>
      </w:r>
      <w:r w:rsidR="00883097" w:rsidRPr="00883097">
        <w:rPr>
          <w:sz w:val="10"/>
        </w:rPr>
        <w:t xml:space="preserve"> </w:t>
      </w:r>
      <w:r w:rsidRPr="00883097">
        <w:rPr>
          <w:sz w:val="10"/>
        </w:rPr>
        <w:t>Ghana's Kwame Nkrumah had hoisted the</w:t>
      </w:r>
      <w:r w:rsidR="00883097" w:rsidRPr="00883097">
        <w:rPr>
          <w:sz w:val="10"/>
        </w:rPr>
        <w:t xml:space="preserve"> </w:t>
      </w:r>
      <w:r w:rsidRPr="00883097">
        <w:rPr>
          <w:sz w:val="10"/>
        </w:rPr>
        <w:t>black star over the statehouse in Accra, and</w:t>
      </w:r>
      <w:r w:rsidR="00883097" w:rsidRPr="00883097">
        <w:rPr>
          <w:sz w:val="10"/>
        </w:rPr>
        <w:t xml:space="preserve"> </w:t>
      </w:r>
      <w:r w:rsidRPr="00883097">
        <w:rPr>
          <w:sz w:val="10"/>
        </w:rPr>
        <w:t>Nkrumah's pronouncements and word of his</w:t>
      </w:r>
      <w:r w:rsidR="00883097" w:rsidRPr="00883097">
        <w:rPr>
          <w:sz w:val="10"/>
        </w:rPr>
        <w:t xml:space="preserve"> </w:t>
      </w:r>
      <w:r w:rsidRPr="00883097">
        <w:rPr>
          <w:sz w:val="10"/>
        </w:rPr>
        <w:t>deeds were glowing encouragement to colored people all over the world. When the</w:t>
      </w:r>
      <w:r w:rsidR="00883097" w:rsidRPr="00883097">
        <w:rPr>
          <w:sz w:val="10"/>
        </w:rPr>
        <w:t xml:space="preserve"> </w:t>
      </w:r>
      <w:r w:rsidRPr="00883097">
        <w:rPr>
          <w:sz w:val="10"/>
        </w:rPr>
        <w:t>Chinese exploded their first A-bomb I wrote</w:t>
      </w:r>
      <w:r w:rsidR="00883097" w:rsidRPr="00883097">
        <w:rPr>
          <w:sz w:val="10"/>
        </w:rPr>
        <w:t xml:space="preserve"> </w:t>
      </w:r>
      <w:r w:rsidRPr="00883097">
        <w:rPr>
          <w:sz w:val="10"/>
        </w:rPr>
        <w:t>12 Souls Fall 1999</w:t>
      </w:r>
      <w:r w:rsidR="00883097" w:rsidRPr="00883097">
        <w:rPr>
          <w:sz w:val="10"/>
        </w:rPr>
        <w:t xml:space="preserve"> </w:t>
      </w:r>
      <w:r w:rsidRPr="00883097">
        <w:rPr>
          <w:sz w:val="10"/>
        </w:rPr>
        <w:t>Black Like Mao</w:t>
      </w:r>
      <w:r w:rsidR="00883097" w:rsidRPr="00883097">
        <w:rPr>
          <w:sz w:val="10"/>
        </w:rPr>
        <w:t xml:space="preserve"> </w:t>
      </w:r>
      <w:r w:rsidRPr="00883097">
        <w:rPr>
          <w:sz w:val="10"/>
        </w:rPr>
        <w:t>a poem saying, in effect, that time for the colored peoples had rebegun.23</w:t>
      </w:r>
      <w:r w:rsidR="00883097" w:rsidRPr="00883097">
        <w:rPr>
          <w:sz w:val="10"/>
        </w:rPr>
        <w:t xml:space="preserve"> </w:t>
      </w:r>
      <w:r w:rsidRPr="00883097">
        <w:rPr>
          <w:sz w:val="10"/>
        </w:rPr>
        <w:t>The Ghana-China matrix is perhaps best</w:t>
      </w:r>
      <w:r w:rsidR="00883097" w:rsidRPr="00883097">
        <w:rPr>
          <w:sz w:val="10"/>
        </w:rPr>
        <w:t xml:space="preserve"> </w:t>
      </w:r>
      <w:r w:rsidRPr="00883097">
        <w:rPr>
          <w:sz w:val="10"/>
        </w:rPr>
        <w:t>embodied in the career of Vicki Garvin, a</w:t>
      </w:r>
      <w:r w:rsidR="00883097" w:rsidRPr="00883097">
        <w:rPr>
          <w:sz w:val="10"/>
        </w:rPr>
        <w:t xml:space="preserve"> </w:t>
      </w:r>
      <w:r w:rsidRPr="00883097">
        <w:rPr>
          <w:sz w:val="10"/>
        </w:rPr>
        <w:t>stalwart radical who traveled in Harlem's</w:t>
      </w:r>
      <w:r w:rsidR="00883097" w:rsidRPr="00883097">
        <w:rPr>
          <w:sz w:val="10"/>
        </w:rPr>
        <w:t xml:space="preserve"> </w:t>
      </w:r>
      <w:r w:rsidRPr="00883097">
        <w:rPr>
          <w:sz w:val="10"/>
        </w:rPr>
        <w:t>black left circles during the postwar period.</w:t>
      </w:r>
      <w:r w:rsidR="00883097" w:rsidRPr="00883097">
        <w:rPr>
          <w:sz w:val="10"/>
        </w:rPr>
        <w:t xml:space="preserve"> </w:t>
      </w:r>
      <w:r w:rsidRPr="00883097">
        <w:rPr>
          <w:sz w:val="10"/>
        </w:rPr>
        <w:t>Raised in a black working-class family in</w:t>
      </w:r>
      <w:r w:rsidR="00883097" w:rsidRPr="00883097">
        <w:rPr>
          <w:sz w:val="10"/>
        </w:rPr>
        <w:t xml:space="preserve"> </w:t>
      </w:r>
      <w:r w:rsidRPr="00883097">
        <w:rPr>
          <w:sz w:val="10"/>
        </w:rPr>
        <w:t>New York, Garvin spent her summers working in the garment industry to supplement</w:t>
      </w:r>
      <w:r w:rsidR="00883097" w:rsidRPr="00883097">
        <w:rPr>
          <w:sz w:val="10"/>
        </w:rPr>
        <w:t xml:space="preserve"> </w:t>
      </w:r>
      <w:r w:rsidRPr="00883097">
        <w:rPr>
          <w:sz w:val="10"/>
        </w:rPr>
        <w:t>her family's income. As early as her high</w:t>
      </w:r>
      <w:r w:rsidR="00883097" w:rsidRPr="00883097">
        <w:rPr>
          <w:sz w:val="10"/>
        </w:rPr>
        <w:t xml:space="preserve"> </w:t>
      </w:r>
      <w:r w:rsidRPr="00883097">
        <w:rPr>
          <w:sz w:val="10"/>
        </w:rPr>
        <w:t>school years, she became active in black</w:t>
      </w:r>
      <w:r w:rsidR="00883097" w:rsidRPr="00883097">
        <w:rPr>
          <w:sz w:val="10"/>
        </w:rPr>
        <w:t xml:space="preserve"> </w:t>
      </w:r>
      <w:r w:rsidRPr="00883097">
        <w:rPr>
          <w:sz w:val="10"/>
        </w:rPr>
        <w:t>protest politics, supporting efforts by Adam</w:t>
      </w:r>
      <w:r w:rsidR="00883097" w:rsidRPr="00883097">
        <w:rPr>
          <w:sz w:val="10"/>
        </w:rPr>
        <w:t xml:space="preserve"> </w:t>
      </w:r>
      <w:r w:rsidRPr="00883097">
        <w:rPr>
          <w:sz w:val="10"/>
        </w:rPr>
        <w:t>Clayton Powell Jr. to obtain better paying</w:t>
      </w:r>
      <w:r w:rsidR="00883097" w:rsidRPr="00883097">
        <w:rPr>
          <w:sz w:val="10"/>
        </w:rPr>
        <w:t xml:space="preserve"> </w:t>
      </w:r>
      <w:r w:rsidRPr="00883097">
        <w:rPr>
          <w:sz w:val="10"/>
        </w:rPr>
        <w:t>jobs for African Americans in Harlem and</w:t>
      </w:r>
      <w:r w:rsidR="00883097" w:rsidRPr="00883097">
        <w:rPr>
          <w:sz w:val="10"/>
        </w:rPr>
        <w:t xml:space="preserve"> </w:t>
      </w:r>
      <w:r w:rsidRPr="00883097">
        <w:rPr>
          <w:sz w:val="10"/>
        </w:rPr>
        <w:t>creating black history clubs dedicated to</w:t>
      </w:r>
      <w:r w:rsidR="00883097" w:rsidRPr="00883097">
        <w:rPr>
          <w:sz w:val="10"/>
        </w:rPr>
        <w:t xml:space="preserve"> </w:t>
      </w:r>
      <w:r w:rsidRPr="00883097">
        <w:rPr>
          <w:sz w:val="10"/>
        </w:rPr>
        <w:t>building library resources. After earning her</w:t>
      </w:r>
      <w:r w:rsidR="00883097" w:rsidRPr="00883097">
        <w:rPr>
          <w:sz w:val="10"/>
        </w:rPr>
        <w:t xml:space="preserve"> </w:t>
      </w:r>
      <w:r w:rsidRPr="00883097">
        <w:rPr>
          <w:sz w:val="10"/>
        </w:rPr>
        <w:t>B.A. in political science from Hunter College and M.A. in economics from Smith College in Northhampton, she spent the war</w:t>
      </w:r>
      <w:r w:rsidR="00883097" w:rsidRPr="00883097">
        <w:rPr>
          <w:sz w:val="10"/>
        </w:rPr>
        <w:t xml:space="preserve"> </w:t>
      </w:r>
      <w:r w:rsidRPr="00883097">
        <w:rPr>
          <w:sz w:val="10"/>
        </w:rPr>
        <w:t>years working for the National War Labor</w:t>
      </w:r>
      <w:r w:rsidR="00883097" w:rsidRPr="00883097">
        <w:rPr>
          <w:sz w:val="10"/>
        </w:rPr>
        <w:t xml:space="preserve"> </w:t>
      </w:r>
      <w:r w:rsidRPr="00883097">
        <w:rPr>
          <w:sz w:val="10"/>
        </w:rPr>
        <w:t>Board and continued on as an organizer for</w:t>
      </w:r>
      <w:r w:rsidR="00883097" w:rsidRPr="00883097">
        <w:rPr>
          <w:sz w:val="10"/>
        </w:rPr>
        <w:t xml:space="preserve"> </w:t>
      </w:r>
      <w:r w:rsidRPr="00883097">
        <w:rPr>
          <w:sz w:val="10"/>
        </w:rPr>
        <w:t>the United Office and Professional Workers</w:t>
      </w:r>
      <w:r w:rsidR="00883097" w:rsidRPr="00883097">
        <w:rPr>
          <w:sz w:val="10"/>
        </w:rPr>
        <w:t xml:space="preserve"> </w:t>
      </w:r>
      <w:r w:rsidRPr="00883097">
        <w:rPr>
          <w:sz w:val="10"/>
        </w:rPr>
        <w:t>of America (UOPWA)-CIO and national research director and cochair of the Fair Employment Practices Committee. During the</w:t>
      </w:r>
      <w:r w:rsidR="00883097" w:rsidRPr="00883097">
        <w:rPr>
          <w:sz w:val="10"/>
        </w:rPr>
        <w:t xml:space="preserve"> </w:t>
      </w:r>
      <w:r w:rsidRPr="00883097">
        <w:rPr>
          <w:sz w:val="10"/>
        </w:rPr>
        <w:t>postwar purges of the left in the CIO, Garvin</w:t>
      </w:r>
      <w:r w:rsidR="00883097" w:rsidRPr="00883097">
        <w:rPr>
          <w:sz w:val="10"/>
        </w:rPr>
        <w:t xml:space="preserve"> </w:t>
      </w:r>
      <w:r w:rsidRPr="00883097">
        <w:rPr>
          <w:sz w:val="10"/>
        </w:rPr>
        <w:t>was a strong voice of protest and a sharp</w:t>
      </w:r>
      <w:r w:rsidR="00883097" w:rsidRPr="00883097">
        <w:rPr>
          <w:sz w:val="10"/>
        </w:rPr>
        <w:t xml:space="preserve"> </w:t>
      </w:r>
      <w:r w:rsidRPr="00883097">
        <w:rPr>
          <w:sz w:val="10"/>
        </w:rPr>
        <w:t>critic of the CIO's failure to organize in the</w:t>
      </w:r>
      <w:r w:rsidR="00883097" w:rsidRPr="00883097">
        <w:rPr>
          <w:sz w:val="10"/>
        </w:rPr>
        <w:t xml:space="preserve"> </w:t>
      </w:r>
      <w:r w:rsidRPr="00883097">
        <w:rPr>
          <w:sz w:val="10"/>
        </w:rPr>
        <w:t>South. As executive secretary of the New</w:t>
      </w:r>
      <w:r w:rsidR="00883097" w:rsidRPr="00883097">
        <w:rPr>
          <w:sz w:val="10"/>
        </w:rPr>
        <w:t xml:space="preserve"> </w:t>
      </w:r>
      <w:r w:rsidRPr="00883097">
        <w:rPr>
          <w:sz w:val="10"/>
        </w:rPr>
        <w:t>York chapter of the National Negro Labor</w:t>
      </w:r>
      <w:r w:rsidR="00883097" w:rsidRPr="00883097">
        <w:rPr>
          <w:sz w:val="10"/>
        </w:rPr>
        <w:t xml:space="preserve"> </w:t>
      </w:r>
      <w:r w:rsidRPr="00883097">
        <w:rPr>
          <w:sz w:val="10"/>
        </w:rPr>
        <w:t>Council and vice president of the national organization, Garvin established close ties to</w:t>
      </w:r>
      <w:r w:rsidR="00883097" w:rsidRPr="00883097">
        <w:rPr>
          <w:sz w:val="10"/>
        </w:rPr>
        <w:t xml:space="preserve"> </w:t>
      </w:r>
      <w:r w:rsidRPr="00883097">
        <w:rPr>
          <w:sz w:val="10"/>
        </w:rPr>
        <w:t>Malcolm X and helped him arrange part of</w:t>
      </w:r>
      <w:r w:rsidR="00883097" w:rsidRPr="00883097">
        <w:rPr>
          <w:sz w:val="10"/>
        </w:rPr>
        <w:t xml:space="preserve"> </w:t>
      </w:r>
      <w:r w:rsidRPr="00883097">
        <w:rPr>
          <w:sz w:val="10"/>
        </w:rPr>
        <w:t>his tour of Africa.24</w:t>
      </w:r>
      <w:r w:rsidR="00883097" w:rsidRPr="00883097">
        <w:rPr>
          <w:sz w:val="10"/>
        </w:rPr>
        <w:t xml:space="preserve"> </w:t>
      </w:r>
      <w:r w:rsidRPr="00883097">
        <w:rPr>
          <w:sz w:val="10"/>
        </w:rPr>
        <w:t>Garvin joined the black intellectual exodus to Nkrumah's Ghana, where she initially</w:t>
      </w:r>
      <w:r w:rsidR="00883097" w:rsidRPr="00883097">
        <w:rPr>
          <w:sz w:val="10"/>
        </w:rPr>
        <w:t xml:space="preserve"> </w:t>
      </w:r>
      <w:r w:rsidRPr="00883097">
        <w:rPr>
          <w:sz w:val="10"/>
        </w:rPr>
        <w:t>roomed with the poet Maya Angelou and</w:t>
      </w:r>
      <w:r w:rsidR="00883097" w:rsidRPr="00883097">
        <w:rPr>
          <w:sz w:val="10"/>
        </w:rPr>
        <w:t xml:space="preserve"> </w:t>
      </w:r>
      <w:r w:rsidRPr="00883097">
        <w:rPr>
          <w:sz w:val="10"/>
        </w:rPr>
        <w:t>eventually moved into a house next door to</w:t>
      </w:r>
      <w:r w:rsidR="00883097" w:rsidRPr="00883097">
        <w:rPr>
          <w:sz w:val="10"/>
        </w:rPr>
        <w:t xml:space="preserve"> </w:t>
      </w:r>
      <w:r w:rsidRPr="00883097">
        <w:rPr>
          <w:sz w:val="10"/>
        </w:rPr>
        <w:t>Du Bois. She spent two years in Accra, surrounded by several key black intellectuals</w:t>
      </w:r>
      <w:r w:rsidR="00883097" w:rsidRPr="00883097">
        <w:rPr>
          <w:sz w:val="10"/>
        </w:rPr>
        <w:t xml:space="preserve"> </w:t>
      </w:r>
      <w:r w:rsidRPr="00883097">
        <w:rPr>
          <w:sz w:val="10"/>
        </w:rPr>
        <w:t>and artists, including Julian Mayfield, the</w:t>
      </w:r>
      <w:r w:rsidR="00883097" w:rsidRPr="00883097">
        <w:rPr>
          <w:sz w:val="10"/>
        </w:rPr>
        <w:t xml:space="preserve"> </w:t>
      </w:r>
      <w:r w:rsidRPr="00883097">
        <w:rPr>
          <w:sz w:val="10"/>
        </w:rPr>
        <w:t>artist Tom Feelings, and the cartoonist Ollie</w:t>
      </w:r>
      <w:r w:rsidR="00883097" w:rsidRPr="00883097">
        <w:rPr>
          <w:sz w:val="10"/>
        </w:rPr>
        <w:t xml:space="preserve"> </w:t>
      </w:r>
      <w:r w:rsidRPr="00883097">
        <w:rPr>
          <w:sz w:val="10"/>
        </w:rPr>
        <w:t>Harrington. As a radical who taught conversational English to the Cuban, Algerian, and</w:t>
      </w:r>
      <w:r w:rsidR="00883097" w:rsidRPr="00883097">
        <w:rPr>
          <w:sz w:val="10"/>
        </w:rPr>
        <w:t xml:space="preserve"> </w:t>
      </w:r>
      <w:r w:rsidRPr="00883097">
        <w:rPr>
          <w:sz w:val="10"/>
        </w:rPr>
        <w:t>Chinese diplomatic core in Ghana, she</w:t>
      </w:r>
      <w:r w:rsidR="00883097" w:rsidRPr="00883097">
        <w:rPr>
          <w:sz w:val="10"/>
        </w:rPr>
        <w:t xml:space="preserve"> </w:t>
      </w:r>
      <w:r w:rsidRPr="00883097">
        <w:rPr>
          <w:sz w:val="10"/>
        </w:rPr>
        <w:t>would have had difficulty not developing a</w:t>
      </w:r>
      <w:r w:rsidR="00883097" w:rsidRPr="00883097">
        <w:rPr>
          <w:sz w:val="10"/>
        </w:rPr>
        <w:t xml:space="preserve"> </w:t>
      </w:r>
      <w:r w:rsidRPr="00883097">
        <w:rPr>
          <w:sz w:val="10"/>
        </w:rPr>
        <w:t>deep internationalist outlook. Conversations</w:t>
      </w:r>
      <w:r w:rsidR="00883097" w:rsidRPr="00883097">
        <w:rPr>
          <w:sz w:val="10"/>
        </w:rPr>
        <w:t xml:space="preserve"> </w:t>
      </w:r>
      <w:r w:rsidRPr="00883097">
        <w:rPr>
          <w:sz w:val="10"/>
        </w:rPr>
        <w:t>with Du Bois during his last days in Ghana</w:t>
      </w:r>
      <w:r w:rsidR="00883097" w:rsidRPr="00883097">
        <w:rPr>
          <w:sz w:val="10"/>
        </w:rPr>
        <w:t xml:space="preserve"> </w:t>
      </w:r>
      <w:r w:rsidRPr="00883097">
        <w:rPr>
          <w:sz w:val="10"/>
        </w:rPr>
        <w:t>only reinforced her internationalism and kindled her interest in the Chinese revolution.</w:t>
      </w:r>
      <w:r w:rsidR="00883097" w:rsidRPr="00883097">
        <w:rPr>
          <w:sz w:val="10"/>
        </w:rPr>
        <w:t xml:space="preserve"> </w:t>
      </w:r>
      <w:r w:rsidRPr="00883097">
        <w:rPr>
          <w:sz w:val="10"/>
        </w:rPr>
        <w:t>Indeed, through Du Bois Garvin got a job as</w:t>
      </w:r>
      <w:r w:rsidR="00883097" w:rsidRPr="00883097">
        <w:rPr>
          <w:sz w:val="10"/>
        </w:rPr>
        <w:t xml:space="preserve"> </w:t>
      </w:r>
      <w:r w:rsidRPr="00883097">
        <w:rPr>
          <w:sz w:val="10"/>
        </w:rPr>
        <w:t>a "polisher" for the English translations of</w:t>
      </w:r>
      <w:r w:rsidR="00883097" w:rsidRPr="00883097">
        <w:rPr>
          <w:sz w:val="10"/>
        </w:rPr>
        <w:t xml:space="preserve"> </w:t>
      </w:r>
      <w:r w:rsidRPr="00883097">
        <w:rPr>
          <w:sz w:val="10"/>
        </w:rPr>
        <w:t>the Peking Review and a teaching position at</w:t>
      </w:r>
      <w:r w:rsidR="00883097" w:rsidRPr="00883097">
        <w:rPr>
          <w:sz w:val="10"/>
        </w:rPr>
        <w:t xml:space="preserve"> </w:t>
      </w:r>
      <w:r w:rsidRPr="00883097">
        <w:rPr>
          <w:sz w:val="10"/>
        </w:rPr>
        <w:t>the Shanghai Foreign Language Institute.</w:t>
      </w:r>
      <w:r w:rsidR="00883097" w:rsidRPr="00883097">
        <w:rPr>
          <w:sz w:val="10"/>
        </w:rPr>
        <w:t xml:space="preserve"> </w:t>
      </w:r>
      <w:r w:rsidRPr="00883097">
        <w:rPr>
          <w:sz w:val="10"/>
        </w:rPr>
        <w:t>She remained in China from 1964 to 1970,</w:t>
      </w:r>
      <w:r w:rsidR="00883097" w:rsidRPr="00883097">
        <w:rPr>
          <w:sz w:val="10"/>
        </w:rPr>
        <w:t xml:space="preserve"> </w:t>
      </w:r>
      <w:r w:rsidRPr="00883097">
        <w:rPr>
          <w:sz w:val="10"/>
        </w:rPr>
        <w:t>building bridges between the black freedom struggle, African</w:t>
      </w:r>
      <w:r w:rsidR="00883097" w:rsidRPr="00883097">
        <w:rPr>
          <w:sz w:val="10"/>
        </w:rPr>
        <w:t xml:space="preserve"> </w:t>
      </w:r>
      <w:r w:rsidRPr="00883097">
        <w:rPr>
          <w:sz w:val="10"/>
        </w:rPr>
        <w:t>independence movements, and the Chinese Revolution.25</w:t>
      </w:r>
      <w:r w:rsidR="00883097" w:rsidRPr="00883097">
        <w:rPr>
          <w:sz w:val="10"/>
        </w:rPr>
        <w:t xml:space="preserve"> </w:t>
      </w:r>
      <w:r w:rsidRPr="00883097">
        <w:rPr>
          <w:sz w:val="10"/>
        </w:rPr>
        <w:t>For Huey Newton, a</w:t>
      </w:r>
      <w:r w:rsidR="00883097" w:rsidRPr="00883097">
        <w:rPr>
          <w:sz w:val="10"/>
        </w:rPr>
        <w:t xml:space="preserve"> </w:t>
      </w:r>
      <w:r w:rsidRPr="00883097">
        <w:rPr>
          <w:sz w:val="10"/>
        </w:rPr>
        <w:t>future founder of the</w:t>
      </w:r>
      <w:r w:rsidR="00883097" w:rsidRPr="00883097">
        <w:rPr>
          <w:sz w:val="10"/>
        </w:rPr>
        <w:t xml:space="preserve"> </w:t>
      </w:r>
      <w:r w:rsidRPr="00883097">
        <w:rPr>
          <w:sz w:val="10"/>
        </w:rPr>
        <w:t>Black Panther Party,</w:t>
      </w:r>
      <w:r w:rsidR="00883097" w:rsidRPr="00883097">
        <w:rPr>
          <w:sz w:val="10"/>
        </w:rPr>
        <w:t xml:space="preserve"> </w:t>
      </w:r>
      <w:r w:rsidRPr="00883097">
        <w:rPr>
          <w:sz w:val="10"/>
        </w:rPr>
        <w:t>the African revolution</w:t>
      </w:r>
      <w:r w:rsidR="00883097" w:rsidRPr="00883097">
        <w:rPr>
          <w:sz w:val="10"/>
        </w:rPr>
        <w:t xml:space="preserve"> </w:t>
      </w:r>
      <w:r w:rsidRPr="00883097">
        <w:rPr>
          <w:sz w:val="10"/>
        </w:rPr>
        <w:t>seemed even less crucial than events in</w:t>
      </w:r>
      <w:r w:rsidR="00883097" w:rsidRPr="00883097">
        <w:rPr>
          <w:sz w:val="10"/>
        </w:rPr>
        <w:t xml:space="preserve"> </w:t>
      </w:r>
      <w:r w:rsidRPr="00883097">
        <w:rPr>
          <w:sz w:val="10"/>
        </w:rPr>
        <w:t>Cuba and China. As a</w:t>
      </w:r>
      <w:r w:rsidR="00883097" w:rsidRPr="00883097">
        <w:rPr>
          <w:sz w:val="10"/>
        </w:rPr>
        <w:t xml:space="preserve"> </w:t>
      </w:r>
      <w:r w:rsidRPr="00883097">
        <w:rPr>
          <w:sz w:val="10"/>
        </w:rPr>
        <w:t>student at Merritt College in the early 1960s,</w:t>
      </w:r>
      <w:r w:rsidR="00883097" w:rsidRPr="00883097">
        <w:rPr>
          <w:sz w:val="10"/>
        </w:rPr>
        <w:t xml:space="preserve"> </w:t>
      </w:r>
      <w:r w:rsidRPr="00883097">
        <w:rPr>
          <w:sz w:val="10"/>
        </w:rPr>
        <w:t>The Chinese and</w:t>
      </w:r>
      <w:r w:rsidR="00883097" w:rsidRPr="00883097">
        <w:rPr>
          <w:sz w:val="10"/>
        </w:rPr>
        <w:t xml:space="preserve"> </w:t>
      </w:r>
      <w:r w:rsidRPr="00883097">
        <w:rPr>
          <w:sz w:val="10"/>
        </w:rPr>
        <w:t>Cubans' willingness</w:t>
      </w:r>
      <w:r w:rsidR="00883097" w:rsidRPr="00883097">
        <w:rPr>
          <w:sz w:val="10"/>
        </w:rPr>
        <w:t xml:space="preserve"> </w:t>
      </w:r>
      <w:r w:rsidRPr="00883097">
        <w:rPr>
          <w:sz w:val="10"/>
        </w:rPr>
        <w:t>"to meet force with</w:t>
      </w:r>
      <w:r w:rsidR="00883097" w:rsidRPr="00883097">
        <w:rPr>
          <w:sz w:val="10"/>
        </w:rPr>
        <w:t xml:space="preserve"> </w:t>
      </w:r>
      <w:r w:rsidRPr="00883097">
        <w:rPr>
          <w:sz w:val="10"/>
        </w:rPr>
        <w:t>force" also made</w:t>
      </w:r>
      <w:r w:rsidR="00883097" w:rsidRPr="00883097">
        <w:rPr>
          <w:sz w:val="10"/>
        </w:rPr>
        <w:t xml:space="preserve"> </w:t>
      </w:r>
      <w:r w:rsidRPr="00883097">
        <w:rPr>
          <w:sz w:val="10"/>
        </w:rPr>
        <w:t>these revolutions attractive to black radicals in the age of</w:t>
      </w:r>
      <w:r w:rsidR="00883097" w:rsidRPr="00883097">
        <w:rPr>
          <w:sz w:val="10"/>
        </w:rPr>
        <w:t xml:space="preserve"> </w:t>
      </w:r>
      <w:r w:rsidRPr="00883097">
        <w:rPr>
          <w:sz w:val="10"/>
        </w:rPr>
        <w:t>nonviolent passive</w:t>
      </w:r>
      <w:r w:rsidR="00883097" w:rsidRPr="00883097">
        <w:rPr>
          <w:sz w:val="10"/>
        </w:rPr>
        <w:t xml:space="preserve"> </w:t>
      </w:r>
      <w:r w:rsidRPr="00883097">
        <w:rPr>
          <w:sz w:val="10"/>
        </w:rPr>
        <w:t>resistance.</w:t>
      </w:r>
      <w:r w:rsidR="00883097" w:rsidRPr="00883097">
        <w:rPr>
          <w:sz w:val="10"/>
        </w:rPr>
        <w:t xml:space="preserve"> </w:t>
      </w:r>
      <w:r w:rsidRPr="00883097">
        <w:rPr>
          <w:sz w:val="10"/>
        </w:rPr>
        <w:t>he read a little existentialism, began attending meetings sponsored by the Progressive</w:t>
      </w:r>
      <w:r w:rsidR="00883097" w:rsidRPr="00883097">
        <w:rPr>
          <w:sz w:val="10"/>
        </w:rPr>
        <w:t xml:space="preserve"> </w:t>
      </w:r>
      <w:r w:rsidRPr="00883097">
        <w:rPr>
          <w:sz w:val="10"/>
        </w:rPr>
        <w:t>Labor Party, and supported the Cuban Revolution. Not surprising, Newton began to read</w:t>
      </w:r>
      <w:r w:rsidR="00883097" w:rsidRPr="00883097">
        <w:rPr>
          <w:sz w:val="10"/>
        </w:rPr>
        <w:t xml:space="preserve"> </w:t>
      </w:r>
      <w:r w:rsidRPr="00883097">
        <w:rPr>
          <w:sz w:val="10"/>
        </w:rPr>
        <w:t>Marxist literature voraciously. Mao, in particular, left a lasting impression: "My conversion was complete when I read the four volumes of Mao Tse-Tung to learn more about</w:t>
      </w:r>
      <w:r w:rsidR="00883097" w:rsidRPr="00883097">
        <w:rPr>
          <w:sz w:val="10"/>
        </w:rPr>
        <w:t xml:space="preserve"> </w:t>
      </w:r>
      <w:r w:rsidRPr="00883097">
        <w:rPr>
          <w:sz w:val="10"/>
        </w:rPr>
        <w:t>the Chinese Revolution."26</w:t>
      </w:r>
      <w:r w:rsidR="00883097" w:rsidRPr="00883097">
        <w:rPr>
          <w:sz w:val="10"/>
        </w:rPr>
        <w:t xml:space="preserve"> </w:t>
      </w:r>
      <w:r w:rsidRPr="00883097">
        <w:rPr>
          <w:sz w:val="10"/>
        </w:rPr>
        <w:t>Thus, well before</w:t>
      </w:r>
      <w:r w:rsidR="00883097" w:rsidRPr="00883097">
        <w:rPr>
          <w:sz w:val="10"/>
        </w:rPr>
        <w:t xml:space="preserve"> </w:t>
      </w:r>
      <w:r w:rsidRPr="00883097">
        <w:rPr>
          <w:sz w:val="10"/>
        </w:rPr>
        <w:t>the founding of the Black Panther Party,</w:t>
      </w:r>
      <w:r w:rsidR="00883097" w:rsidRPr="00883097">
        <w:rPr>
          <w:sz w:val="10"/>
        </w:rPr>
        <w:t xml:space="preserve"> </w:t>
      </w:r>
      <w:r w:rsidRPr="00883097">
        <w:rPr>
          <w:sz w:val="10"/>
        </w:rPr>
        <w:t>Newton was steeped in Mao Zedong thought</w:t>
      </w:r>
      <w:r w:rsidR="00883097" w:rsidRPr="00883097">
        <w:rPr>
          <w:sz w:val="10"/>
        </w:rPr>
        <w:t xml:space="preserve"> </w:t>
      </w:r>
      <w:r w:rsidRPr="00883097">
        <w:rPr>
          <w:sz w:val="10"/>
        </w:rPr>
        <w:t>as well as the writings of Che Guevara and</w:t>
      </w:r>
      <w:r w:rsidR="00883097" w:rsidRPr="00883097">
        <w:rPr>
          <w:sz w:val="10"/>
        </w:rPr>
        <w:t xml:space="preserve"> </w:t>
      </w:r>
      <w:r w:rsidRPr="00883097">
        <w:rPr>
          <w:sz w:val="10"/>
        </w:rPr>
        <w:t>Frantz Fanon. "Mao and Fanon and Guevara</w:t>
      </w:r>
      <w:r w:rsidR="00883097" w:rsidRPr="00883097">
        <w:rPr>
          <w:sz w:val="10"/>
        </w:rPr>
        <w:t xml:space="preserve"> </w:t>
      </w:r>
      <w:r w:rsidRPr="00883097">
        <w:rPr>
          <w:sz w:val="10"/>
        </w:rPr>
        <w:t>all saw clearly that the people had been</w:t>
      </w:r>
      <w:r w:rsidR="00883097" w:rsidRPr="00883097">
        <w:rPr>
          <w:sz w:val="10"/>
        </w:rPr>
        <w:t xml:space="preserve"> </w:t>
      </w:r>
      <w:r w:rsidRPr="00883097">
        <w:rPr>
          <w:sz w:val="10"/>
        </w:rPr>
        <w:t>stripped of their birthright and their dignity,</w:t>
      </w:r>
      <w:r w:rsidR="00883097" w:rsidRPr="00883097">
        <w:rPr>
          <w:sz w:val="10"/>
        </w:rPr>
        <w:t xml:space="preserve"> </w:t>
      </w:r>
      <w:r w:rsidRPr="00883097">
        <w:rPr>
          <w:sz w:val="10"/>
        </w:rPr>
        <w:t>not by a philosophy or mere words, but at</w:t>
      </w:r>
      <w:r w:rsidR="00883097" w:rsidRPr="00883097">
        <w:rPr>
          <w:sz w:val="10"/>
        </w:rPr>
        <w:t xml:space="preserve"> </w:t>
      </w:r>
      <w:r w:rsidRPr="00883097">
        <w:rPr>
          <w:sz w:val="10"/>
        </w:rPr>
        <w:t>gunpoint. They had suffered a holdup by</w:t>
      </w:r>
      <w:r w:rsidR="00883097" w:rsidRPr="00883097">
        <w:rPr>
          <w:sz w:val="10"/>
        </w:rPr>
        <w:t xml:space="preserve"> </w:t>
      </w:r>
      <w:r w:rsidRPr="00883097">
        <w:rPr>
          <w:sz w:val="10"/>
        </w:rPr>
        <w:t>gangsters, and rape; for them, the only way to</w:t>
      </w:r>
      <w:r w:rsidR="00883097" w:rsidRPr="00883097">
        <w:rPr>
          <w:sz w:val="10"/>
        </w:rPr>
        <w:t xml:space="preserve"> </w:t>
      </w:r>
      <w:r w:rsidRPr="00883097">
        <w:rPr>
          <w:sz w:val="10"/>
        </w:rPr>
        <w:t>win freedom was to meet force with force."27</w:t>
      </w:r>
      <w:r w:rsidR="00883097" w:rsidRPr="00883097">
        <w:rPr>
          <w:sz w:val="10"/>
        </w:rPr>
        <w:t xml:space="preserve"> </w:t>
      </w:r>
      <w:r w:rsidRPr="00883097">
        <w:rPr>
          <w:sz w:val="10"/>
        </w:rPr>
        <w:t>Souls Fall 1999 13</w:t>
      </w:r>
      <w:r w:rsidR="00883097" w:rsidRPr="00883097">
        <w:rPr>
          <w:sz w:val="10"/>
        </w:rPr>
        <w:t xml:space="preserve"> </w:t>
      </w:r>
      <w:r w:rsidRPr="00883097">
        <w:rPr>
          <w:sz w:val="10"/>
        </w:rPr>
        <w:t>Black Like Mao</w:t>
      </w:r>
      <w:r w:rsidR="00883097" w:rsidRPr="00883097">
        <w:rPr>
          <w:sz w:val="10"/>
        </w:rPr>
        <w:t xml:space="preserve"> </w:t>
      </w:r>
      <w:r w:rsidRPr="00883097">
        <w:rPr>
          <w:sz w:val="10"/>
        </w:rPr>
        <w:t>The Chinese and Cubans' willingness "to</w:t>
      </w:r>
      <w:r w:rsidR="00883097" w:rsidRPr="00883097">
        <w:rPr>
          <w:sz w:val="10"/>
        </w:rPr>
        <w:t xml:space="preserve"> </w:t>
      </w:r>
      <w:r w:rsidRPr="00883097">
        <w:rPr>
          <w:sz w:val="10"/>
        </w:rPr>
        <w:t>meet force with force" also made these revolutions attractive to black radicals in the age</w:t>
      </w:r>
      <w:r w:rsidR="00883097" w:rsidRPr="00883097">
        <w:rPr>
          <w:sz w:val="10"/>
        </w:rPr>
        <w:t xml:space="preserve"> </w:t>
      </w:r>
      <w:r w:rsidRPr="00883097">
        <w:rPr>
          <w:sz w:val="10"/>
        </w:rPr>
        <w:t>of nonviolent passive resistance. Of course,</w:t>
      </w:r>
      <w:r w:rsidR="00883097" w:rsidRPr="00883097">
        <w:rPr>
          <w:sz w:val="10"/>
        </w:rPr>
        <w:t xml:space="preserve"> </w:t>
      </w:r>
      <w:r w:rsidRPr="00883097">
        <w:rPr>
          <w:sz w:val="10"/>
        </w:rPr>
        <w:t>the era had its share of armed struggle in the</w:t>
      </w:r>
      <w:r w:rsidR="00883097" w:rsidRPr="00883097">
        <w:rPr>
          <w:sz w:val="10"/>
        </w:rPr>
        <w:t xml:space="preserve"> </w:t>
      </w:r>
      <w:r w:rsidRPr="00883097">
        <w:rPr>
          <w:sz w:val="10"/>
        </w:rPr>
        <w:t>South, with groups like the Deacons for Defense and Justice and Gloria Richardson's</w:t>
      </w:r>
      <w:r w:rsidR="00883097" w:rsidRPr="00883097">
        <w:rPr>
          <w:sz w:val="10"/>
        </w:rPr>
        <w:t xml:space="preserve"> </w:t>
      </w:r>
      <w:r w:rsidRPr="00883097">
        <w:rPr>
          <w:sz w:val="10"/>
        </w:rPr>
        <w:t>Cambridge movement defending nonviolent</w:t>
      </w:r>
      <w:r w:rsidR="00883097" w:rsidRPr="00883097">
        <w:rPr>
          <w:sz w:val="10"/>
        </w:rPr>
        <w:t xml:space="preserve"> </w:t>
      </w:r>
      <w:r w:rsidRPr="00883097">
        <w:rPr>
          <w:sz w:val="10"/>
        </w:rPr>
        <w:t>protesters when necessary. But the figure</w:t>
      </w:r>
      <w:r w:rsidR="00883097" w:rsidRPr="00883097">
        <w:rPr>
          <w:sz w:val="10"/>
        </w:rPr>
        <w:t xml:space="preserve"> </w:t>
      </w:r>
      <w:r w:rsidRPr="00883097">
        <w:rPr>
          <w:sz w:val="10"/>
        </w:rPr>
        <w:t>who best embodied black traditions of armed</w:t>
      </w:r>
      <w:r w:rsidR="00883097" w:rsidRPr="00883097">
        <w:rPr>
          <w:sz w:val="10"/>
        </w:rPr>
        <w:t xml:space="preserve"> </w:t>
      </w:r>
      <w:r w:rsidRPr="00883097">
        <w:rPr>
          <w:sz w:val="10"/>
        </w:rPr>
        <w:t>self-defense was Robert Williams, a hero to</w:t>
      </w:r>
      <w:r w:rsidR="00883097" w:rsidRPr="00883097">
        <w:rPr>
          <w:sz w:val="10"/>
        </w:rPr>
        <w:t xml:space="preserve"> </w:t>
      </w:r>
      <w:r w:rsidRPr="00883097">
        <w:rPr>
          <w:sz w:val="10"/>
        </w:rPr>
        <w:t>the new wave of black internationalists</w:t>
      </w:r>
      <w:r w:rsidR="00883097" w:rsidRPr="00883097">
        <w:rPr>
          <w:sz w:val="10"/>
        </w:rPr>
        <w:t xml:space="preserve"> </w:t>
      </w:r>
      <w:r w:rsidRPr="00883097">
        <w:rPr>
          <w:sz w:val="10"/>
        </w:rPr>
        <w:t>whose importance almost rivaled that of Malcolm X.28</w:t>
      </w:r>
      <w:r w:rsidR="00883097" w:rsidRPr="00883097">
        <w:rPr>
          <w:sz w:val="10"/>
        </w:rPr>
        <w:t xml:space="preserve"> </w:t>
      </w:r>
      <w:r w:rsidRPr="00883097">
        <w:rPr>
          <w:sz w:val="10"/>
        </w:rPr>
        <w:t>A former U.S. Marine with extensive military training, Williams earned notoriety in 1957 for forming armed self-defense</w:t>
      </w:r>
      <w:r w:rsidR="00883097" w:rsidRPr="00883097">
        <w:rPr>
          <w:sz w:val="10"/>
        </w:rPr>
        <w:t xml:space="preserve"> </w:t>
      </w:r>
      <w:r w:rsidRPr="00883097">
        <w:rPr>
          <w:sz w:val="10"/>
        </w:rPr>
        <w:t>groups in Monroe, North Carolina, to fight</w:t>
      </w:r>
      <w:r w:rsidR="00883097" w:rsidRPr="00883097">
        <w:rPr>
          <w:sz w:val="10"/>
        </w:rPr>
        <w:t xml:space="preserve"> </w:t>
      </w:r>
      <w:r w:rsidRPr="00883097">
        <w:rPr>
          <w:sz w:val="10"/>
        </w:rPr>
        <w:t>the Ku Klux Klan. Two years later,</w:t>
      </w:r>
      <w:r w:rsidR="00883097" w:rsidRPr="00883097">
        <w:rPr>
          <w:sz w:val="10"/>
        </w:rPr>
        <w:t xml:space="preserve"> </w:t>
      </w:r>
      <w:r w:rsidRPr="00883097">
        <w:rPr>
          <w:sz w:val="10"/>
        </w:rPr>
        <w:t>Williams's statement that black people must</w:t>
      </w:r>
      <w:r w:rsidR="00883097" w:rsidRPr="00883097">
        <w:rPr>
          <w:sz w:val="10"/>
        </w:rPr>
        <w:t xml:space="preserve"> </w:t>
      </w:r>
      <w:r w:rsidRPr="00883097">
        <w:rPr>
          <w:sz w:val="10"/>
        </w:rPr>
        <w:t>"meet violence with violence" as the only</w:t>
      </w:r>
      <w:r w:rsidR="00883097" w:rsidRPr="00883097">
        <w:rPr>
          <w:sz w:val="10"/>
        </w:rPr>
        <w:t xml:space="preserve"> </w:t>
      </w:r>
      <w:r w:rsidRPr="00883097">
        <w:rPr>
          <w:sz w:val="10"/>
        </w:rPr>
        <w:t>way to end injustice in an uncivilized South</w:t>
      </w:r>
      <w:r w:rsidR="00883097" w:rsidRPr="00883097">
        <w:rPr>
          <w:sz w:val="10"/>
        </w:rPr>
        <w:t xml:space="preserve"> </w:t>
      </w:r>
      <w:r w:rsidRPr="00883097">
        <w:rPr>
          <w:sz w:val="10"/>
        </w:rPr>
        <w:t>led to his suspension as president of the Monroe Chapter of the N A ACP.</w:t>
      </w:r>
      <w:r w:rsidR="00883097" w:rsidRPr="00883097">
        <w:rPr>
          <w:sz w:val="10"/>
        </w:rPr>
        <w:t xml:space="preserve"> </w:t>
      </w:r>
      <w:r w:rsidRPr="00883097">
        <w:rPr>
          <w:sz w:val="10"/>
        </w:rPr>
        <w:t>Williams's break with the NAACP and his</w:t>
      </w:r>
      <w:r w:rsidR="00883097" w:rsidRPr="00883097">
        <w:rPr>
          <w:sz w:val="10"/>
        </w:rPr>
        <w:t xml:space="preserve"> </w:t>
      </w:r>
      <w:r w:rsidRPr="00883097">
        <w:rPr>
          <w:sz w:val="10"/>
        </w:rPr>
        <w:t>open advocacy of armed self-defense pushed</w:t>
      </w:r>
      <w:r w:rsidR="00883097" w:rsidRPr="00883097">
        <w:rPr>
          <w:sz w:val="10"/>
        </w:rPr>
        <w:t xml:space="preserve"> </w:t>
      </w:r>
      <w:r w:rsidRPr="00883097">
        <w:rPr>
          <w:sz w:val="10"/>
        </w:rPr>
        <w:t>him further left, into the orbit of the Socialist</w:t>
      </w:r>
      <w:r w:rsidR="00883097" w:rsidRPr="00883097">
        <w:rPr>
          <w:sz w:val="10"/>
        </w:rPr>
        <w:t xml:space="preserve"> </w:t>
      </w:r>
      <w:r w:rsidRPr="00883097">
        <w:rPr>
          <w:sz w:val="10"/>
        </w:rPr>
        <w:t>Workers Party, the Workers World Party, and</w:t>
      </w:r>
      <w:r w:rsidR="00883097" w:rsidRPr="00883097">
        <w:rPr>
          <w:sz w:val="10"/>
        </w:rPr>
        <w:t xml:space="preserve"> </w:t>
      </w:r>
      <w:r w:rsidRPr="00883097">
        <w:rPr>
          <w:sz w:val="10"/>
        </w:rPr>
        <w:t>some members of the old CPUS A. By 1961,</w:t>
      </w:r>
      <w:r w:rsidR="00883097" w:rsidRPr="00883097">
        <w:rPr>
          <w:sz w:val="10"/>
        </w:rPr>
        <w:t xml:space="preserve"> </w:t>
      </w:r>
      <w:r w:rsidRPr="00883097">
        <w:rPr>
          <w:sz w:val="10"/>
        </w:rPr>
        <w:t>as a result of trumped-up kidnapping charges</w:t>
      </w:r>
      <w:r w:rsidR="00883097" w:rsidRPr="00883097">
        <w:rPr>
          <w:sz w:val="10"/>
        </w:rPr>
        <w:t xml:space="preserve"> </w:t>
      </w:r>
      <w:r w:rsidRPr="00883097">
        <w:rPr>
          <w:sz w:val="10"/>
        </w:rPr>
        <w:t>and a federal warrant for his arrest, Williams</w:t>
      </w:r>
      <w:r w:rsidR="00883097" w:rsidRPr="00883097">
        <w:rPr>
          <w:sz w:val="10"/>
        </w:rPr>
        <w:t xml:space="preserve"> </w:t>
      </w:r>
      <w:r w:rsidRPr="00883097">
        <w:rPr>
          <w:sz w:val="10"/>
        </w:rPr>
        <w:t>and his family were forced to flee the country</w:t>
      </w:r>
      <w:r w:rsidR="00883097" w:rsidRPr="00883097">
        <w:rPr>
          <w:sz w:val="10"/>
        </w:rPr>
        <w:t xml:space="preserve"> </w:t>
      </w:r>
      <w:r w:rsidRPr="00883097">
        <w:rPr>
          <w:sz w:val="10"/>
        </w:rPr>
        <w:t>and seek political asylum in Cuba. During the</w:t>
      </w:r>
      <w:r w:rsidR="00883097" w:rsidRPr="00883097">
        <w:rPr>
          <w:sz w:val="10"/>
        </w:rPr>
        <w:t xml:space="preserve"> </w:t>
      </w:r>
      <w:r w:rsidRPr="00883097">
        <w:rPr>
          <w:sz w:val="10"/>
        </w:rPr>
        <w:t xml:space="preserve">next four years, </w:t>
      </w:r>
      <w:r w:rsidRPr="00B513D6">
        <w:rPr>
          <w:rStyle w:val="StyleUnderline"/>
        </w:rPr>
        <w:t>Cuba became Williams's</w:t>
      </w:r>
      <w:r w:rsidR="00883097">
        <w:rPr>
          <w:rStyle w:val="StyleUnderline"/>
        </w:rPr>
        <w:t xml:space="preserve"> </w:t>
      </w:r>
      <w:r w:rsidRPr="00B513D6">
        <w:rPr>
          <w:rStyle w:val="StyleUnderline"/>
        </w:rPr>
        <w:t>base for promoting black world revolution</w:t>
      </w:r>
      <w:r w:rsidR="00883097">
        <w:rPr>
          <w:rStyle w:val="StyleUnderline"/>
        </w:rPr>
        <w:t xml:space="preserve"> </w:t>
      </w:r>
      <w:r w:rsidRPr="00B513D6">
        <w:rPr>
          <w:rStyle w:val="StyleUnderline"/>
        </w:rPr>
        <w:t>and elaborating an internationalist ideology</w:t>
      </w:r>
      <w:r w:rsidR="00883097">
        <w:rPr>
          <w:rStyle w:val="StyleUnderline"/>
        </w:rPr>
        <w:t xml:space="preserve"> </w:t>
      </w:r>
      <w:r w:rsidRPr="00B513D6">
        <w:rPr>
          <w:rStyle w:val="StyleUnderline"/>
        </w:rPr>
        <w:t>that embraced black nationalism and Third</w:t>
      </w:r>
      <w:r w:rsidR="00883097">
        <w:rPr>
          <w:rStyle w:val="StyleUnderline"/>
        </w:rPr>
        <w:t xml:space="preserve"> </w:t>
      </w:r>
      <w:r w:rsidRPr="00B513D6">
        <w:rPr>
          <w:rStyle w:val="StyleUnderline"/>
        </w:rPr>
        <w:t>World solidarity.</w:t>
      </w:r>
    </w:p>
    <w:p w14:paraId="7D9512C7" w14:textId="77777777" w:rsidR="00E3601D" w:rsidRPr="00E3601D" w:rsidRDefault="00E3601D" w:rsidP="00E3601D">
      <w:pPr>
        <w:keepNext/>
        <w:keepLines/>
        <w:pageBreakBefore/>
        <w:spacing w:before="40" w:after="0"/>
        <w:jc w:val="center"/>
        <w:outlineLvl w:val="2"/>
        <w:rPr>
          <w:rFonts w:eastAsiaTheme="majorEastAsia" w:cstheme="majorBidi"/>
          <w:b/>
          <w:sz w:val="32"/>
          <w:u w:val="single"/>
        </w:rPr>
      </w:pPr>
      <w:r w:rsidRPr="00E3601D">
        <w:rPr>
          <w:rFonts w:eastAsiaTheme="majorEastAsia" w:cstheme="majorBidi"/>
          <w:b/>
          <w:sz w:val="32"/>
          <w:u w:val="single"/>
        </w:rPr>
        <w:lastRenderedPageBreak/>
        <w:t xml:space="preserve">2NC – Solves Feminism </w:t>
      </w:r>
    </w:p>
    <w:p w14:paraId="5AFE4D49" w14:textId="77777777" w:rsidR="00E3601D" w:rsidRPr="00E3601D" w:rsidRDefault="00E3601D" w:rsidP="00E3601D">
      <w:pPr>
        <w:keepNext/>
        <w:keepLines/>
        <w:spacing w:before="40" w:after="0"/>
        <w:outlineLvl w:val="3"/>
        <w:rPr>
          <w:rFonts w:eastAsiaTheme="majorEastAsia" w:cstheme="majorBidi"/>
          <w:b/>
          <w:iCs/>
          <w:sz w:val="26"/>
        </w:rPr>
      </w:pPr>
      <w:r w:rsidRPr="00E3601D">
        <w:rPr>
          <w:rFonts w:eastAsiaTheme="majorEastAsia" w:cstheme="majorBidi"/>
          <w:b/>
          <w:iCs/>
          <w:sz w:val="26"/>
        </w:rPr>
        <w:t xml:space="preserve">The alternative rejects the starting point of “white feminism” and instead includes intersectionality which solves better </w:t>
      </w:r>
    </w:p>
    <w:p w14:paraId="1DBFF7C9" w14:textId="77777777" w:rsidR="00E3601D" w:rsidRPr="00E3601D" w:rsidRDefault="00E3601D" w:rsidP="00E3601D">
      <w:r w:rsidRPr="00E3601D">
        <w:t xml:space="preserve">Robin D.G. </w:t>
      </w:r>
      <w:r w:rsidRPr="00926F0A">
        <w:rPr>
          <w:rStyle w:val="Style13ptBold"/>
        </w:rPr>
        <w:t xml:space="preserve">Kelley </w:t>
      </w:r>
      <w:r w:rsidRPr="00E3601D">
        <w:t xml:space="preserve">&amp; Betsy </w:t>
      </w:r>
      <w:r w:rsidRPr="00926F0A">
        <w:rPr>
          <w:rStyle w:val="Style13ptBold"/>
        </w:rPr>
        <w:t>Esch,</w:t>
      </w:r>
      <w:r w:rsidRPr="00E3601D">
        <w:t xml:space="preserve"> 19</w:t>
      </w:r>
      <w:r w:rsidRPr="00926F0A">
        <w:rPr>
          <w:rStyle w:val="Style13ptBold"/>
        </w:rPr>
        <w:t>99</w:t>
      </w:r>
      <w:r w:rsidRPr="00E3601D">
        <w:t xml:space="preserve"> (“Black like Mao: Red China and black revolution”, Souls: Critical Journal of Black Politics &amp; Culture, p24-25)//pk</w:t>
      </w:r>
    </w:p>
    <w:p w14:paraId="74B1C898" w14:textId="2AD81D04" w:rsidR="00E3601D" w:rsidRPr="00926F0A" w:rsidRDefault="00E3601D" w:rsidP="00E3601D">
      <w:pPr>
        <w:rPr>
          <w:rStyle w:val="StyleUnderline"/>
        </w:rPr>
      </w:pPr>
      <w:r w:rsidRPr="00926F0A">
        <w:rPr>
          <w:sz w:val="12"/>
        </w:rPr>
        <w:t>Perhaps the least read section of Quotations from Chairman Mao Tse-Tung, at least</w:t>
      </w:r>
      <w:r w:rsidR="00926F0A" w:rsidRPr="00926F0A">
        <w:rPr>
          <w:sz w:val="12"/>
        </w:rPr>
        <w:t xml:space="preserve"> </w:t>
      </w:r>
      <w:r w:rsidRPr="00926F0A">
        <w:rPr>
          <w:sz w:val="12"/>
        </w:rPr>
        <w:t>by men, was the five-page chapter on</w:t>
      </w:r>
      <w:r w:rsidR="00926F0A" w:rsidRPr="00926F0A">
        <w:rPr>
          <w:sz w:val="12"/>
        </w:rPr>
        <w:t xml:space="preserve"> </w:t>
      </w:r>
      <w:r w:rsidRPr="00926F0A">
        <w:rPr>
          <w:sz w:val="12"/>
        </w:rPr>
        <w:t>women. At a time when the metaphors for</w:t>
      </w:r>
      <w:r w:rsidR="00926F0A" w:rsidRPr="00926F0A">
        <w:rPr>
          <w:sz w:val="12"/>
        </w:rPr>
        <w:t xml:space="preserve"> </w:t>
      </w:r>
      <w:r w:rsidRPr="00926F0A">
        <w:rPr>
          <w:sz w:val="12"/>
        </w:rPr>
        <w:t>black liberation were increasingly masculinized and black men in the movement not only</w:t>
      </w:r>
      <w:r w:rsidR="00926F0A" w:rsidRPr="00926F0A">
        <w:rPr>
          <w:sz w:val="12"/>
        </w:rPr>
        <w:t xml:space="preserve"> </w:t>
      </w:r>
      <w:r w:rsidRPr="00926F0A">
        <w:rPr>
          <w:sz w:val="12"/>
        </w:rPr>
        <w:t>ignored the struggle for women's liberation</w:t>
      </w:r>
      <w:r w:rsidR="00926F0A" w:rsidRPr="00926F0A">
        <w:rPr>
          <w:sz w:val="12"/>
        </w:rPr>
        <w:t xml:space="preserve"> </w:t>
      </w:r>
      <w:r w:rsidRPr="00926F0A">
        <w:rPr>
          <w:sz w:val="12"/>
        </w:rPr>
        <w:t>but perpetuated gender oppression, even the</w:t>
      </w:r>
      <w:r w:rsidR="00926F0A" w:rsidRPr="00926F0A">
        <w:rPr>
          <w:sz w:val="12"/>
        </w:rPr>
        <w:t xml:space="preserve"> </w:t>
      </w:r>
      <w:r w:rsidRPr="00926F0A">
        <w:rPr>
          <w:sz w:val="12"/>
        </w:rPr>
        <w:t>most Marxist of the black nationalist movements belittled the "woman question." The</w:t>
      </w:r>
      <w:r w:rsidR="00926F0A" w:rsidRPr="00926F0A">
        <w:rPr>
          <w:sz w:val="12"/>
        </w:rPr>
        <w:t xml:space="preserve"> </w:t>
      </w:r>
      <w:r w:rsidRPr="00926F0A">
        <w:rPr>
          <w:sz w:val="12"/>
        </w:rPr>
        <w:t>Black Panther Party was certainly no exception. Indeed, it was during the same historic</w:t>
      </w:r>
      <w:r w:rsidR="00926F0A" w:rsidRPr="00926F0A">
        <w:rPr>
          <w:sz w:val="12"/>
        </w:rPr>
        <w:t xml:space="preserve"> </w:t>
      </w:r>
      <w:r w:rsidRPr="00926F0A">
        <w:rPr>
          <w:sz w:val="12"/>
        </w:rPr>
        <w:t>meeting of the SDS in 1969, where the Panthers invoked Marx, Lenin, and Mao to expel</w:t>
      </w:r>
      <w:r w:rsidR="00926F0A" w:rsidRPr="00926F0A">
        <w:rPr>
          <w:sz w:val="12"/>
        </w:rPr>
        <w:t xml:space="preserve"> </w:t>
      </w:r>
      <w:r w:rsidRPr="00926F0A">
        <w:rPr>
          <w:sz w:val="12"/>
        </w:rPr>
        <w:t>the PLP for its position on the national question, that Panther Minister of Information</w:t>
      </w:r>
      <w:r w:rsidR="00926F0A" w:rsidRPr="00926F0A">
        <w:rPr>
          <w:sz w:val="12"/>
        </w:rPr>
        <w:t xml:space="preserve"> </w:t>
      </w:r>
      <w:r w:rsidRPr="00926F0A">
        <w:rPr>
          <w:sz w:val="12"/>
        </w:rPr>
        <w:t>Rufus Walls gave his infamous speech about</w:t>
      </w:r>
      <w:r w:rsidR="00926F0A" w:rsidRPr="00926F0A">
        <w:rPr>
          <w:sz w:val="12"/>
        </w:rPr>
        <w:t xml:space="preserve"> </w:t>
      </w:r>
      <w:r w:rsidRPr="00926F0A">
        <w:rPr>
          <w:sz w:val="12"/>
        </w:rPr>
        <w:t>the need to have women in the movement because they possessed "pussy power." Clearly</w:t>
      </w:r>
      <w:r w:rsidR="00926F0A" w:rsidRPr="00926F0A">
        <w:rPr>
          <w:sz w:val="12"/>
        </w:rPr>
        <w:t xml:space="preserve"> </w:t>
      </w:r>
      <w:r w:rsidRPr="00926F0A">
        <w:rPr>
          <w:sz w:val="12"/>
        </w:rPr>
        <w:t>a vernacular takeoff from Mao's line that</w:t>
      </w:r>
      <w:r w:rsidR="00926F0A" w:rsidRPr="00926F0A">
        <w:rPr>
          <w:sz w:val="12"/>
        </w:rPr>
        <w:t xml:space="preserve"> </w:t>
      </w:r>
      <w:r w:rsidRPr="00926F0A">
        <w:rPr>
          <w:sz w:val="12"/>
        </w:rPr>
        <w:t>"China's women are a vast reserve of labour</w:t>
      </w:r>
      <w:r w:rsidR="00926F0A" w:rsidRPr="00926F0A">
        <w:rPr>
          <w:sz w:val="12"/>
        </w:rPr>
        <w:t xml:space="preserve"> </w:t>
      </w:r>
      <w:r w:rsidRPr="00926F0A">
        <w:rPr>
          <w:sz w:val="12"/>
        </w:rPr>
        <w:t>power [that] .. . should be tapped in the</w:t>
      </w:r>
      <w:r w:rsidR="00926F0A" w:rsidRPr="00926F0A">
        <w:rPr>
          <w:sz w:val="12"/>
        </w:rPr>
        <w:t xml:space="preserve"> </w:t>
      </w:r>
      <w:r w:rsidRPr="00926F0A">
        <w:rPr>
          <w:sz w:val="12"/>
        </w:rPr>
        <w:t>struggle to build a great socialist country,"60</w:t>
      </w:r>
      <w:r w:rsidR="00926F0A" w:rsidRPr="00926F0A">
        <w:rPr>
          <w:sz w:val="12"/>
        </w:rPr>
        <w:t xml:space="preserve"> </w:t>
      </w:r>
      <w:r w:rsidRPr="00926F0A">
        <w:rPr>
          <w:sz w:val="12"/>
        </w:rPr>
        <w:t>Walls's statement turned out to be a profoundly antifeminist defense of women's participation.</w:t>
      </w:r>
      <w:r w:rsidR="00926F0A" w:rsidRPr="00926F0A">
        <w:rPr>
          <w:sz w:val="12"/>
        </w:rPr>
        <w:t xml:space="preserve"> </w:t>
      </w:r>
      <w:r w:rsidRPr="00926F0A">
        <w:rPr>
          <w:sz w:val="12"/>
        </w:rPr>
        <w:t>Although China's own history on the</w:t>
      </w:r>
      <w:r w:rsidR="00926F0A" w:rsidRPr="00926F0A">
        <w:rPr>
          <w:sz w:val="12"/>
        </w:rPr>
        <w:t xml:space="preserve"> </w:t>
      </w:r>
      <w:r w:rsidRPr="00926F0A">
        <w:rPr>
          <w:sz w:val="12"/>
        </w:rPr>
        <w:t xml:space="preserve">woman question is pretty dismal, </w:t>
      </w:r>
      <w:r w:rsidRPr="00926F0A">
        <w:rPr>
          <w:rStyle w:val="StyleUnderline"/>
        </w:rPr>
        <w:t>Mao's</w:t>
      </w:r>
      <w:r w:rsidR="00926F0A">
        <w:rPr>
          <w:rStyle w:val="StyleUnderline"/>
        </w:rPr>
        <w:t xml:space="preserve"> </w:t>
      </w:r>
      <w:r w:rsidRPr="00926F0A">
        <w:rPr>
          <w:sz w:val="12"/>
        </w:rPr>
        <w:t>24 Souls • Fall 1999</w:t>
      </w:r>
      <w:r w:rsidR="00926F0A" w:rsidRPr="00926F0A">
        <w:rPr>
          <w:sz w:val="12"/>
        </w:rPr>
        <w:t xml:space="preserve"> </w:t>
      </w:r>
      <w:r w:rsidRPr="00926F0A">
        <w:rPr>
          <w:sz w:val="12"/>
        </w:rPr>
        <w:t>Black Like Mao</w:t>
      </w:r>
      <w:r w:rsidR="00926F0A" w:rsidRPr="00926F0A">
        <w:rPr>
          <w:sz w:val="12"/>
        </w:rPr>
        <w:t xml:space="preserve"> </w:t>
      </w:r>
      <w:r w:rsidRPr="00926F0A">
        <w:rPr>
          <w:rStyle w:val="StyleUnderline"/>
        </w:rPr>
        <w:t>dictum that "women hold up half the sky" as</w:t>
      </w:r>
      <w:r w:rsidR="00926F0A">
        <w:rPr>
          <w:rStyle w:val="StyleUnderline"/>
        </w:rPr>
        <w:t xml:space="preserve"> </w:t>
      </w:r>
      <w:r w:rsidRPr="00926F0A">
        <w:rPr>
          <w:rStyle w:val="StyleUnderline"/>
        </w:rPr>
        <w:t>well as his brief writings on women's equality and participation in the revolutionary</w:t>
      </w:r>
      <w:r w:rsidR="00926F0A">
        <w:rPr>
          <w:rStyle w:val="StyleUnderline"/>
        </w:rPr>
        <w:t xml:space="preserve"> </w:t>
      </w:r>
      <w:r w:rsidRPr="00926F0A">
        <w:rPr>
          <w:rStyle w:val="StyleUnderline"/>
        </w:rPr>
        <w:t>process endowed women's liberation with</w:t>
      </w:r>
      <w:r w:rsidR="00926F0A">
        <w:rPr>
          <w:rStyle w:val="StyleUnderline"/>
        </w:rPr>
        <w:t xml:space="preserve"> </w:t>
      </w:r>
      <w:r w:rsidRPr="00926F0A">
        <w:rPr>
          <w:rStyle w:val="StyleUnderline"/>
        </w:rPr>
        <w:t>some revolutionary legitimacy on the left.</w:t>
      </w:r>
      <w:r w:rsidRPr="00926F0A">
        <w:rPr>
          <w:sz w:val="12"/>
        </w:rPr>
        <w:t xml:space="preserve"> Of</w:t>
      </w:r>
      <w:r w:rsidR="00926F0A" w:rsidRPr="00926F0A">
        <w:rPr>
          <w:sz w:val="12"/>
        </w:rPr>
        <w:t xml:space="preserve"> </w:t>
      </w:r>
      <w:r w:rsidRPr="00926F0A">
        <w:rPr>
          <w:sz w:val="12"/>
        </w:rPr>
        <w:t>course, Maoism did not make the movement:</w:t>
      </w:r>
      <w:r w:rsidR="00926F0A" w:rsidRPr="00926F0A">
        <w:rPr>
          <w:sz w:val="12"/>
        </w:rPr>
        <w:t xml:space="preserve"> </w:t>
      </w:r>
      <w:r w:rsidRPr="00926F0A">
        <w:rPr>
          <w:sz w:val="12"/>
        </w:rPr>
        <w:t xml:space="preserve">The fact is, </w:t>
      </w:r>
      <w:r w:rsidRPr="00926F0A">
        <w:rPr>
          <w:rStyle w:val="StyleUnderline"/>
        </w:rPr>
        <w:t>women's struggles within the</w:t>
      </w:r>
      <w:r w:rsidR="00926F0A">
        <w:rPr>
          <w:rStyle w:val="StyleUnderline"/>
        </w:rPr>
        <w:t xml:space="preserve"> </w:t>
      </w:r>
      <w:r w:rsidRPr="00926F0A">
        <w:rPr>
          <w:rStyle w:val="StyleUnderline"/>
        </w:rPr>
        <w:t>New Left played the most important role in</w:t>
      </w:r>
      <w:r w:rsidR="00926F0A">
        <w:rPr>
          <w:rStyle w:val="StyleUnderline"/>
        </w:rPr>
        <w:t xml:space="preserve"> </w:t>
      </w:r>
      <w:r w:rsidRPr="00926F0A">
        <w:rPr>
          <w:rStyle w:val="StyleUnderline"/>
        </w:rPr>
        <w:t>reshaping left movements toward a feminist</w:t>
      </w:r>
      <w:r w:rsidR="00926F0A">
        <w:rPr>
          <w:rStyle w:val="StyleUnderline"/>
        </w:rPr>
        <w:t xml:space="preserve"> </w:t>
      </w:r>
      <w:r w:rsidRPr="00926F0A">
        <w:rPr>
          <w:rStyle w:val="StyleUnderline"/>
        </w:rPr>
        <w:t>agenda or at least putting feminism on the</w:t>
      </w:r>
      <w:r w:rsidR="00926F0A">
        <w:rPr>
          <w:rStyle w:val="StyleUnderline"/>
        </w:rPr>
        <w:t xml:space="preserve"> </w:t>
      </w:r>
      <w:r w:rsidRPr="00926F0A">
        <w:rPr>
          <w:rStyle w:val="StyleUnderline"/>
        </w:rPr>
        <w:t>table. But for black women in the Panthers</w:t>
      </w:r>
      <w:r w:rsidR="00926F0A">
        <w:rPr>
          <w:rStyle w:val="StyleUnderline"/>
        </w:rPr>
        <w:t xml:space="preserve"> </w:t>
      </w:r>
      <w:r w:rsidRPr="00926F0A">
        <w:rPr>
          <w:rStyle w:val="StyleUnderline"/>
        </w:rPr>
        <w:t>suspicious of "white feminism," Mao's language on women's equality provided space</w:t>
      </w:r>
      <w:r w:rsidR="00926F0A">
        <w:rPr>
          <w:rStyle w:val="StyleUnderline"/>
        </w:rPr>
        <w:t xml:space="preserve"> </w:t>
      </w:r>
      <w:r w:rsidRPr="00926F0A">
        <w:rPr>
          <w:rStyle w:val="StyleUnderline"/>
        </w:rPr>
        <w:t>within the party to develop an incipient black</w:t>
      </w:r>
      <w:r w:rsidR="00926F0A">
        <w:rPr>
          <w:rStyle w:val="StyleUnderline"/>
        </w:rPr>
        <w:t xml:space="preserve"> </w:t>
      </w:r>
      <w:r w:rsidRPr="00926F0A">
        <w:rPr>
          <w:rStyle w:val="StyleUnderline"/>
        </w:rPr>
        <w:t xml:space="preserve">feminist agenda. </w:t>
      </w:r>
      <w:r w:rsidRPr="00926F0A">
        <w:rPr>
          <w:sz w:val="12"/>
        </w:rPr>
        <w:t>As the newly appointed</w:t>
      </w:r>
      <w:r w:rsidR="00926F0A" w:rsidRPr="00926F0A">
        <w:rPr>
          <w:sz w:val="12"/>
        </w:rPr>
        <w:t xml:space="preserve"> </w:t>
      </w:r>
      <w:r w:rsidRPr="00926F0A">
        <w:rPr>
          <w:sz w:val="12"/>
        </w:rPr>
        <w:t>Minister of Information, Panther Elaine</w:t>
      </w:r>
      <w:r w:rsidR="00926F0A" w:rsidRPr="00926F0A">
        <w:rPr>
          <w:sz w:val="12"/>
        </w:rPr>
        <w:t xml:space="preserve"> </w:t>
      </w:r>
      <w:r w:rsidRPr="00926F0A">
        <w:rPr>
          <w:sz w:val="12"/>
        </w:rPr>
        <w:t>Brown announced to a press conference soon</w:t>
      </w:r>
      <w:r w:rsidR="00926F0A" w:rsidRPr="00926F0A">
        <w:rPr>
          <w:sz w:val="12"/>
        </w:rPr>
        <w:t xml:space="preserve"> </w:t>
      </w:r>
      <w:r w:rsidRPr="00926F0A">
        <w:rPr>
          <w:sz w:val="12"/>
        </w:rPr>
        <w:t>after returning from China in 1971, "The</w:t>
      </w:r>
      <w:r w:rsidR="00926F0A" w:rsidRPr="00926F0A">
        <w:rPr>
          <w:sz w:val="12"/>
        </w:rPr>
        <w:t xml:space="preserve"> </w:t>
      </w:r>
      <w:r w:rsidRPr="00926F0A">
        <w:rPr>
          <w:sz w:val="12"/>
        </w:rPr>
        <w:t>Black Panther Party acknowledges the progressive leadership of our Chinese comrades</w:t>
      </w:r>
      <w:r w:rsidR="00926F0A" w:rsidRPr="00926F0A">
        <w:rPr>
          <w:sz w:val="12"/>
        </w:rPr>
        <w:t xml:space="preserve"> </w:t>
      </w:r>
      <w:r w:rsidRPr="00926F0A">
        <w:rPr>
          <w:sz w:val="12"/>
        </w:rPr>
        <w:t>in all areas of revolution. Specifically, we</w:t>
      </w:r>
      <w:r w:rsidR="00926F0A" w:rsidRPr="00926F0A">
        <w:rPr>
          <w:sz w:val="12"/>
        </w:rPr>
        <w:t xml:space="preserve"> </w:t>
      </w:r>
      <w:r w:rsidRPr="00926F0A">
        <w:rPr>
          <w:sz w:val="12"/>
        </w:rPr>
        <w:t>embrace China's correct recognition of the</w:t>
      </w:r>
      <w:r w:rsidR="00926F0A" w:rsidRPr="00926F0A">
        <w:rPr>
          <w:sz w:val="12"/>
        </w:rPr>
        <w:t xml:space="preserve"> </w:t>
      </w:r>
      <w:r w:rsidRPr="00926F0A">
        <w:rPr>
          <w:sz w:val="12"/>
        </w:rPr>
        <w:t>proper status of women as equal to that of</w:t>
      </w:r>
      <w:r w:rsidR="00926F0A" w:rsidRPr="00926F0A">
        <w:rPr>
          <w:sz w:val="12"/>
        </w:rPr>
        <w:t xml:space="preserve"> </w:t>
      </w:r>
      <w:r w:rsidRPr="00926F0A">
        <w:rPr>
          <w:sz w:val="12"/>
        </w:rPr>
        <w:t>men."61</w:t>
      </w:r>
      <w:r w:rsidR="00926F0A" w:rsidRPr="00926F0A">
        <w:rPr>
          <w:sz w:val="12"/>
        </w:rPr>
        <w:t xml:space="preserve"> </w:t>
      </w:r>
      <w:r w:rsidRPr="00926F0A">
        <w:rPr>
          <w:rStyle w:val="StyleUnderline"/>
        </w:rPr>
        <w:t>Even beyond the rhetoric, black women</w:t>
      </w:r>
      <w:r w:rsidR="00926F0A">
        <w:rPr>
          <w:rStyle w:val="StyleUnderline"/>
        </w:rPr>
        <w:t xml:space="preserve"> </w:t>
      </w:r>
      <w:r w:rsidRPr="00926F0A">
        <w:rPr>
          <w:rStyle w:val="StyleUnderline"/>
        </w:rPr>
        <w:t>Panthers such as Lynn French, Kathleen</w:t>
      </w:r>
      <w:r w:rsidR="00926F0A">
        <w:rPr>
          <w:rStyle w:val="StyleUnderline"/>
        </w:rPr>
        <w:t xml:space="preserve"> </w:t>
      </w:r>
      <w:r w:rsidRPr="00926F0A">
        <w:rPr>
          <w:rStyle w:val="StyleUnderline"/>
        </w:rPr>
        <w:t>Cleaver, Erica Huggins, Akua Njere, and Assata Shakur (formerly Joanne Chesimard)</w:t>
      </w:r>
      <w:r w:rsidR="00926F0A">
        <w:rPr>
          <w:rStyle w:val="StyleUnderline"/>
        </w:rPr>
        <w:t xml:space="preserve"> </w:t>
      </w:r>
      <w:r w:rsidRPr="00926F0A">
        <w:rPr>
          <w:rStyle w:val="StyleUnderline"/>
        </w:rPr>
        <w:t>sustained the tradition of carving out free</w:t>
      </w:r>
      <w:r w:rsidR="00926F0A">
        <w:rPr>
          <w:rStyle w:val="StyleUnderline"/>
        </w:rPr>
        <w:t xml:space="preserve"> </w:t>
      </w:r>
      <w:r w:rsidRPr="00926F0A">
        <w:rPr>
          <w:rStyle w:val="StyleUnderline"/>
        </w:rPr>
        <w:t>spaces within existing male-dominated organizations to challenge the multiple forms of</w:t>
      </w:r>
      <w:r w:rsidR="00926F0A">
        <w:rPr>
          <w:rStyle w:val="StyleUnderline"/>
        </w:rPr>
        <w:t xml:space="preserve"> </w:t>
      </w:r>
      <w:r w:rsidRPr="00926F0A">
        <w:rPr>
          <w:rStyle w:val="StyleUnderline"/>
        </w:rPr>
        <w:t>exploitation black working-class women</w:t>
      </w:r>
      <w:r w:rsidR="00926F0A">
        <w:rPr>
          <w:rStyle w:val="StyleUnderline"/>
        </w:rPr>
        <w:t xml:space="preserve"> </w:t>
      </w:r>
      <w:r w:rsidRPr="00926F0A">
        <w:rPr>
          <w:rStyle w:val="StyleUnderline"/>
        </w:rPr>
        <w:t>faced daily.</w:t>
      </w:r>
      <w:r w:rsidRPr="00926F0A">
        <w:rPr>
          <w:sz w:val="12"/>
        </w:rPr>
        <w:t xml:space="preserve"> Through the Panther's free</w:t>
      </w:r>
      <w:r w:rsidR="00926F0A" w:rsidRPr="00926F0A">
        <w:rPr>
          <w:sz w:val="12"/>
        </w:rPr>
        <w:t xml:space="preserve"> </w:t>
      </w:r>
      <w:r w:rsidRPr="00926F0A">
        <w:rPr>
          <w:sz w:val="12"/>
        </w:rPr>
        <w:t>breakfast and educational programs, for example, black women devised strategies that,</w:t>
      </w:r>
      <w:r w:rsidR="00926F0A" w:rsidRPr="00926F0A">
        <w:rPr>
          <w:sz w:val="12"/>
        </w:rPr>
        <w:t xml:space="preserve"> </w:t>
      </w:r>
      <w:r w:rsidRPr="00926F0A">
        <w:rPr>
          <w:sz w:val="12"/>
        </w:rPr>
        <w:t>in varying degrees, challenged capitalism,</w:t>
      </w:r>
      <w:r w:rsidR="00926F0A" w:rsidRPr="00926F0A">
        <w:rPr>
          <w:sz w:val="12"/>
        </w:rPr>
        <w:t xml:space="preserve"> </w:t>
      </w:r>
      <w:r w:rsidRPr="00926F0A">
        <w:rPr>
          <w:sz w:val="12"/>
        </w:rPr>
        <w:t xml:space="preserve">racism, and patriarchy. </w:t>
      </w:r>
      <w:r w:rsidRPr="00926F0A">
        <w:rPr>
          <w:rStyle w:val="StyleUnderline"/>
        </w:rPr>
        <w:t>Some African-American women radicals rose to positions of</w:t>
      </w:r>
      <w:r w:rsidR="00926F0A">
        <w:rPr>
          <w:rStyle w:val="StyleUnderline"/>
        </w:rPr>
        <w:t xml:space="preserve"> </w:t>
      </w:r>
      <w:r w:rsidRPr="00926F0A">
        <w:rPr>
          <w:rStyle w:val="StyleUnderline"/>
        </w:rPr>
        <w:t>prominence and sometimes by sheer example</w:t>
      </w:r>
      <w:r w:rsidR="00926F0A">
        <w:rPr>
          <w:rStyle w:val="StyleUnderline"/>
        </w:rPr>
        <w:t xml:space="preserve"> </w:t>
      </w:r>
      <w:r w:rsidRPr="00926F0A">
        <w:rPr>
          <w:rStyle w:val="StyleUnderline"/>
        </w:rPr>
        <w:t>contributed toward developing a militant,</w:t>
      </w:r>
      <w:r w:rsidR="00926F0A">
        <w:rPr>
          <w:rStyle w:val="StyleUnderline"/>
        </w:rPr>
        <w:t xml:space="preserve"> </w:t>
      </w:r>
      <w:r w:rsidRPr="00926F0A">
        <w:rPr>
          <w:rStyle w:val="StyleUnderline"/>
        </w:rPr>
        <w:t>class-conscious black feminist perspective.</w:t>
      </w:r>
      <w:r w:rsidR="00926F0A">
        <w:rPr>
          <w:rStyle w:val="StyleUnderline"/>
        </w:rPr>
        <w:t xml:space="preserve"> </w:t>
      </w:r>
      <w:r w:rsidRPr="00926F0A">
        <w:rPr>
          <w:rStyle w:val="StyleUnderline"/>
        </w:rPr>
        <w:t>In some instances, the growing strength of</w:t>
      </w:r>
      <w:r w:rsidR="00926F0A">
        <w:rPr>
          <w:rStyle w:val="StyleUnderline"/>
        </w:rPr>
        <w:t xml:space="preserve"> </w:t>
      </w:r>
      <w:r w:rsidRPr="00926F0A">
        <w:rPr>
          <w:rStyle w:val="StyleUnderline"/>
        </w:rPr>
        <w:t>a black left feminist perspective, buttressed</w:t>
      </w:r>
      <w:r w:rsidR="00926F0A">
        <w:rPr>
          <w:rStyle w:val="StyleUnderline"/>
        </w:rPr>
        <w:t xml:space="preserve"> </w:t>
      </w:r>
      <w:r w:rsidRPr="00926F0A">
        <w:rPr>
          <w:rStyle w:val="StyleUnderline"/>
        </w:rPr>
        <w:t>by certain Maoist slogans on the so-called</w:t>
      </w:r>
      <w:r w:rsidR="00926F0A">
        <w:rPr>
          <w:rStyle w:val="StyleUnderline"/>
        </w:rPr>
        <w:t xml:space="preserve"> </w:t>
      </w:r>
      <w:r w:rsidRPr="00926F0A">
        <w:rPr>
          <w:rStyle w:val="StyleUnderline"/>
        </w:rPr>
        <w:t>woman question, shaped future black Maoist</w:t>
      </w:r>
      <w:r w:rsidR="00926F0A">
        <w:rPr>
          <w:rStyle w:val="StyleUnderline"/>
        </w:rPr>
        <w:t xml:space="preserve"> </w:t>
      </w:r>
      <w:r w:rsidRPr="00926F0A">
        <w:rPr>
          <w:rStyle w:val="StyleUnderline"/>
        </w:rPr>
        <w:t xml:space="preserve">formations. </w:t>
      </w:r>
      <w:r w:rsidRPr="00926F0A">
        <w:rPr>
          <w:sz w:val="12"/>
        </w:rPr>
        <w:t>One obvious example is the</w:t>
      </w:r>
      <w:r w:rsidR="00926F0A" w:rsidRPr="00926F0A">
        <w:rPr>
          <w:sz w:val="12"/>
        </w:rPr>
        <w:t xml:space="preserve"> </w:t>
      </w:r>
      <w:r w:rsidRPr="00926F0A">
        <w:rPr>
          <w:sz w:val="12"/>
        </w:rPr>
        <w:t>Black Vanguard Party, another Bay Area</w:t>
      </w:r>
      <w:r w:rsidR="00926F0A" w:rsidRPr="00926F0A">
        <w:rPr>
          <w:sz w:val="12"/>
        </w:rPr>
        <w:t xml:space="preserve"> </w:t>
      </w:r>
      <w:r w:rsidRPr="00926F0A">
        <w:rPr>
          <w:sz w:val="12"/>
        </w:rPr>
        <w:t>Maoist group active in the mid to late 1970s;</w:t>
      </w:r>
      <w:r w:rsidR="00926F0A" w:rsidRPr="00926F0A">
        <w:rPr>
          <w:sz w:val="12"/>
        </w:rPr>
        <w:t xml:space="preserve"> </w:t>
      </w:r>
      <w:r w:rsidRPr="00926F0A">
        <w:rPr>
          <w:sz w:val="12"/>
        </w:rPr>
        <w:t>its publication Juche! maintained a consistent</w:t>
      </w:r>
      <w:r w:rsidR="00926F0A" w:rsidRPr="00926F0A">
        <w:rPr>
          <w:sz w:val="12"/>
        </w:rPr>
        <w:t xml:space="preserve"> </w:t>
      </w:r>
      <w:r w:rsidRPr="00926F0A">
        <w:rPr>
          <w:sz w:val="12"/>
        </w:rPr>
        <w:t>socialist-feminist perspective. Michelle</w:t>
      </w:r>
      <w:r w:rsidR="00926F0A" w:rsidRPr="00926F0A">
        <w:rPr>
          <w:sz w:val="12"/>
        </w:rPr>
        <w:t xml:space="preserve"> </w:t>
      </w:r>
      <w:r w:rsidRPr="00926F0A">
        <w:rPr>
          <w:sz w:val="12"/>
        </w:rPr>
        <w:t>Gibbs (also known as Michelle Russell, her</w:t>
      </w:r>
      <w:r w:rsidR="00926F0A" w:rsidRPr="00926F0A">
        <w:rPr>
          <w:sz w:val="12"/>
        </w:rPr>
        <w:t xml:space="preserve"> </w:t>
      </w:r>
      <w:r w:rsidRPr="00926F0A">
        <w:rPr>
          <w:sz w:val="12"/>
        </w:rPr>
        <w:t>married name at the time) promoted a black</w:t>
      </w:r>
      <w:r w:rsidR="00926F0A" w:rsidRPr="00926F0A">
        <w:rPr>
          <w:sz w:val="12"/>
        </w:rPr>
        <w:t xml:space="preserve"> </w:t>
      </w:r>
      <w:r w:rsidRPr="00926F0A">
        <w:rPr>
          <w:sz w:val="12"/>
        </w:rPr>
        <w:t>feminist ideology as a Detroit supporter of</w:t>
      </w:r>
      <w:r w:rsidR="00926F0A" w:rsidRPr="00926F0A">
        <w:rPr>
          <w:sz w:val="12"/>
        </w:rPr>
        <w:t xml:space="preserve"> </w:t>
      </w:r>
      <w:r w:rsidRPr="00926F0A">
        <w:rPr>
          <w:sz w:val="12"/>
        </w:rPr>
        <w:t>the League of Revolutionary Black Workers</w:t>
      </w:r>
      <w:r w:rsidR="00926F0A" w:rsidRPr="00926F0A">
        <w:rPr>
          <w:sz w:val="12"/>
        </w:rPr>
        <w:t xml:space="preserve"> </w:t>
      </w:r>
      <w:r w:rsidRPr="00926F0A">
        <w:rPr>
          <w:sz w:val="12"/>
        </w:rPr>
        <w:t>and a member of the Black Workers Congress. A red diaper baby whose father, Ted</w:t>
      </w:r>
      <w:r w:rsidR="00926F0A" w:rsidRPr="00926F0A">
        <w:rPr>
          <w:sz w:val="12"/>
        </w:rPr>
        <w:t xml:space="preserve"> </w:t>
      </w:r>
      <w:r w:rsidRPr="00926F0A">
        <w:rPr>
          <w:sz w:val="12"/>
        </w:rPr>
        <w:t>Gibbs, fought in the Spanish Civil War and</w:t>
      </w:r>
      <w:r w:rsidR="00926F0A" w:rsidRPr="00926F0A">
        <w:rPr>
          <w:sz w:val="12"/>
        </w:rPr>
        <w:t xml:space="preserve"> </w:t>
      </w:r>
      <w:r w:rsidRPr="00926F0A">
        <w:rPr>
          <w:sz w:val="12"/>
        </w:rPr>
        <w:t>who grew up in a household where Paul</w:t>
      </w:r>
      <w:r w:rsidR="00926F0A" w:rsidRPr="00926F0A">
        <w:rPr>
          <w:sz w:val="12"/>
        </w:rPr>
        <w:t xml:space="preserve"> </w:t>
      </w:r>
      <w:r w:rsidRPr="00926F0A">
        <w:rPr>
          <w:sz w:val="12"/>
        </w:rPr>
        <w:t>Robeson and the artist Elizabeth Catlett were</w:t>
      </w:r>
      <w:r w:rsidR="00926F0A" w:rsidRPr="00926F0A">
        <w:rPr>
          <w:sz w:val="12"/>
        </w:rPr>
        <w:t xml:space="preserve"> </w:t>
      </w:r>
      <w:r w:rsidRPr="00926F0A">
        <w:rPr>
          <w:sz w:val="12"/>
        </w:rPr>
        <w:t>occasional guests, Gibbs's black socialistfeminist perspective flowed from her political experience; from the writings of black</w:t>
      </w:r>
      <w:r w:rsidR="00926F0A" w:rsidRPr="00926F0A">
        <w:rPr>
          <w:sz w:val="12"/>
        </w:rPr>
        <w:t xml:space="preserve"> </w:t>
      </w:r>
      <w:r w:rsidRPr="00926F0A">
        <w:rPr>
          <w:sz w:val="12"/>
        </w:rPr>
        <w:t>feminist writers; and from a panoply of radical thinkers ranging from Malcolm, Fanon,</w:t>
      </w:r>
      <w:r w:rsidR="00926F0A" w:rsidRPr="00926F0A">
        <w:rPr>
          <w:sz w:val="12"/>
        </w:rPr>
        <w:t xml:space="preserve"> </w:t>
      </w:r>
      <w:r w:rsidRPr="00926F0A">
        <w:rPr>
          <w:sz w:val="12"/>
        </w:rPr>
        <w:t>and Amilcar Cabral to Marx, Lenin, and</w:t>
      </w:r>
      <w:r w:rsidR="00926F0A" w:rsidRPr="00926F0A">
        <w:rPr>
          <w:sz w:val="12"/>
        </w:rPr>
        <w:t xml:space="preserve"> </w:t>
      </w:r>
      <w:r w:rsidRPr="00926F0A">
        <w:rPr>
          <w:sz w:val="12"/>
        </w:rPr>
        <w:t>Mao.62</w:t>
      </w:r>
      <w:r w:rsidR="00926F0A" w:rsidRPr="00926F0A">
        <w:rPr>
          <w:sz w:val="12"/>
        </w:rPr>
        <w:t xml:space="preserve"> </w:t>
      </w:r>
      <w:r w:rsidRPr="00926F0A">
        <w:rPr>
          <w:sz w:val="12"/>
        </w:rPr>
        <w:t>Conversely</w:t>
      </w:r>
      <w:r w:rsidRPr="00926F0A">
        <w:rPr>
          <w:rStyle w:val="StyleUnderline"/>
        </w:rPr>
        <w:t>, the predominantly white</w:t>
      </w:r>
      <w:r w:rsidR="00926F0A">
        <w:rPr>
          <w:rStyle w:val="StyleUnderline"/>
        </w:rPr>
        <w:t xml:space="preserve"> </w:t>
      </w:r>
      <w:r w:rsidRPr="00926F0A">
        <w:rPr>
          <w:rStyle w:val="StyleUnderline"/>
        </w:rPr>
        <w:t>radical feminist organization Redstockings</w:t>
      </w:r>
      <w:r w:rsidR="00926F0A">
        <w:rPr>
          <w:rStyle w:val="StyleUnderline"/>
        </w:rPr>
        <w:t xml:space="preserve"> </w:t>
      </w:r>
      <w:r w:rsidRPr="00926F0A">
        <w:rPr>
          <w:rStyle w:val="StyleUnderline"/>
        </w:rPr>
        <w:t>was not only influenced by Mao's writings</w:t>
      </w:r>
      <w:r w:rsidR="00926F0A">
        <w:rPr>
          <w:rStyle w:val="StyleUnderline"/>
        </w:rPr>
        <w:t xml:space="preserve"> </w:t>
      </w:r>
      <w:r w:rsidRPr="00926F0A">
        <w:rPr>
          <w:rStyle w:val="StyleUnderline"/>
        </w:rPr>
        <w:t>but modeled itself somewhat on the Black</w:t>
      </w:r>
      <w:r w:rsidR="00926F0A">
        <w:rPr>
          <w:rStyle w:val="StyleUnderline"/>
        </w:rPr>
        <w:t xml:space="preserve"> </w:t>
      </w:r>
      <w:r w:rsidRPr="00926F0A">
        <w:rPr>
          <w:rStyle w:val="StyleUnderline"/>
        </w:rPr>
        <w:t>Power movement, particularly the movement's separatist strategies and identification</w:t>
      </w:r>
      <w:r w:rsidR="00926F0A">
        <w:rPr>
          <w:rStyle w:val="StyleUnderline"/>
        </w:rPr>
        <w:t xml:space="preserve"> </w:t>
      </w:r>
      <w:r w:rsidRPr="00926F0A">
        <w:rPr>
          <w:rStyle w:val="StyleUnderline"/>
        </w:rPr>
        <w:t>with the Third World.63</w:t>
      </w:r>
    </w:p>
    <w:p w14:paraId="63696C46" w14:textId="77777777" w:rsidR="00E3601D" w:rsidRPr="00E3601D" w:rsidRDefault="00E3601D" w:rsidP="00E3601D"/>
    <w:p w14:paraId="5E6B9969" w14:textId="77777777" w:rsidR="00E3601D" w:rsidRPr="00E3601D" w:rsidRDefault="00E3601D" w:rsidP="00E3601D">
      <w:pPr>
        <w:keepNext/>
        <w:keepLines/>
        <w:pageBreakBefore/>
        <w:spacing w:before="40" w:after="0"/>
        <w:jc w:val="center"/>
        <w:outlineLvl w:val="2"/>
        <w:rPr>
          <w:rFonts w:eastAsiaTheme="majorEastAsia" w:cstheme="majorBidi"/>
          <w:b/>
          <w:sz w:val="32"/>
          <w:u w:val="single"/>
        </w:rPr>
      </w:pPr>
      <w:r w:rsidRPr="00E3601D">
        <w:rPr>
          <w:rFonts w:eastAsiaTheme="majorEastAsia" w:cstheme="majorBidi"/>
          <w:b/>
          <w:sz w:val="32"/>
          <w:u w:val="single"/>
        </w:rPr>
        <w:lastRenderedPageBreak/>
        <w:t xml:space="preserve">1NC – Indigenous Resistance </w:t>
      </w:r>
    </w:p>
    <w:p w14:paraId="60E94522" w14:textId="77777777" w:rsidR="00E3601D" w:rsidRPr="00E3601D" w:rsidRDefault="00E3601D" w:rsidP="00E3601D">
      <w:pPr>
        <w:keepNext/>
        <w:keepLines/>
        <w:spacing w:before="40" w:after="0"/>
        <w:outlineLvl w:val="3"/>
        <w:rPr>
          <w:rFonts w:eastAsiaTheme="majorEastAsia" w:cstheme="majorBidi"/>
          <w:b/>
          <w:iCs/>
          <w:sz w:val="26"/>
        </w:rPr>
      </w:pPr>
      <w:r w:rsidRPr="00E3601D">
        <w:rPr>
          <w:rFonts w:eastAsiaTheme="majorEastAsia" w:cstheme="majorBidi"/>
          <w:b/>
          <w:iCs/>
          <w:sz w:val="26"/>
        </w:rPr>
        <w:t>Vote neg to endorse effective indigenous resistance against racialized violence and prevent the discourse of “neoliberal multiculturalism” from dispossessing indigenous people</w:t>
      </w:r>
    </w:p>
    <w:p w14:paraId="700E0A15" w14:textId="77777777" w:rsidR="00E3601D" w:rsidRPr="00E3601D" w:rsidRDefault="00E3601D" w:rsidP="00E3601D">
      <w:r w:rsidRPr="00E3601D">
        <w:t xml:space="preserve">Jodi </w:t>
      </w:r>
      <w:r w:rsidRPr="00E3601D">
        <w:rPr>
          <w:b/>
          <w:bCs/>
          <w:sz w:val="26"/>
        </w:rPr>
        <w:t>Melamed</w:t>
      </w:r>
      <w:r w:rsidRPr="00E3601D">
        <w:t>, 20</w:t>
      </w:r>
      <w:r w:rsidRPr="00E3601D">
        <w:rPr>
          <w:b/>
          <w:bCs/>
          <w:sz w:val="26"/>
        </w:rPr>
        <w:t>11</w:t>
      </w:r>
      <w:r w:rsidRPr="00E3601D">
        <w:t xml:space="preserve"> (“Represent and Destroy: Rationalizing Violence in the New Racial Capitalism, &lt;&lt;associate professor of English and Africana Studies @ Marquette University &gt;, P181- p186)//pk</w:t>
      </w:r>
    </w:p>
    <w:p w14:paraId="65A5B493" w14:textId="77777777" w:rsidR="00E3601D" w:rsidRPr="00E3601D" w:rsidRDefault="00E3601D" w:rsidP="00E3601D">
      <w:pPr>
        <w:rPr>
          <w:sz w:val="12"/>
        </w:rPr>
      </w:pPr>
      <w:r w:rsidRPr="00E3601D">
        <w:rPr>
          <w:u w:val="single"/>
        </w:rPr>
        <w:t>There are hundreds of examples, from every continent</w:t>
      </w:r>
      <w:r w:rsidRPr="00E3601D">
        <w:rPr>
          <w:sz w:val="12"/>
        </w:rPr>
        <w:t xml:space="preserve"> except Antarctica, </w:t>
      </w:r>
      <w:r w:rsidRPr="00E3601D">
        <w:rPr>
          <w:u w:val="single"/>
        </w:rPr>
        <w:t>of indigenous peoples, on the frontlines of globalization’s expansion, who are fighting for the survival of their communities against national governments seeking to ramp up exports, against extractive industries, against pollution and waste industries, against narco-traffickers, against energy and dam projects, against tourism, and against conservation movements that seek to remove indigenous peoples from their lands for so-called wilderness conservation</w:t>
      </w:r>
      <w:r w:rsidRPr="00E3601D">
        <w:rPr>
          <w:sz w:val="12"/>
        </w:rPr>
        <w:t>. These include the Yanomami tribe of northern Brazil, who are being forced off their lands by illegal mining; the U’Wa, Nukak, and others in Colombia, who are being killed and driven off lands by governmentsponsored paramilitaries, left-wing guerrillas, and the U.S.-sponsored Plan Colombia, which pays former drug traffickers to seize Indian lands to grow nonnarcotic crops; uncontacted tribes in Peru, who are facing disease and worse with the construction of an oil pipeline through their territories built by the Anglo-French oil giant Perenco; the 200,000 tribal people in the Ethiopia delta region, who are being evicted to build a giant hydroelectric dam financed by the World Bank; the Lahu, Lisu, Meo, and other Hmong highland tribes in Thailand, who are being evicted after the government’s sale of 25,000 kilometers to an international conservation organization; other “conservation refugees,” including the Masai in Kenya and the Bushmen in Botswana; overfishing jeopardizing the survival of Chukchi and Eskimo in Russia; and mining on North American Indian lands, including those of the Cree, Western Shoshone, Mohawk, and Zuni peoples. Hundreds of other examples can be found on the Web sites and in the publications of indigenous organizations and networks, advocates and NGOs, and UN agencies and other multilateral bodies</w:t>
      </w:r>
      <w:r w:rsidRPr="00E3601D">
        <w:rPr>
          <w:u w:val="single"/>
        </w:rPr>
        <w:t xml:space="preserve">. These include the Indigenous Environmental Network, the White Earth Land Recovery Project, the Tebtebba Foundation, the International Indian Treaty Council, the Asian Indigenous Women’s Network, the Inuit Circumpolar Conference, the Indigenous Peoples of Africa Coordinating Committee, Mines and Communities, the International Forum on Globalization, Amazon Watch, Survival International, Cultural Survival, the United Nations Permanent Forum on Indigenous </w:t>
      </w:r>
      <w:r w:rsidRPr="00E3601D">
        <w:rPr>
          <w:sz w:val="12"/>
        </w:rPr>
        <w:t xml:space="preserve">182 </w:t>
      </w:r>
      <w:r w:rsidRPr="00E3601D">
        <w:rPr>
          <w:rFonts w:ascii="Tahoma" w:hAnsi="Tahoma" w:cs="Tahoma"/>
          <w:sz w:val="12"/>
        </w:rPr>
        <w:t>�</w:t>
      </w:r>
      <w:r w:rsidRPr="00E3601D">
        <w:rPr>
          <w:sz w:val="12"/>
        </w:rPr>
        <w:t xml:space="preserve"> Difference as Strategy </w:t>
      </w:r>
      <w:r w:rsidRPr="00E3601D">
        <w:rPr>
          <w:u w:val="single"/>
        </w:rPr>
        <w:t>Issues, and the International Labour Organization’s Department of Indigenous and Tribal Peoples. As indigenous people across the globe over the last forty years have experienced violences generated from the same underlying source, an economic system of accumulation through dispossession, a move to unite opposition has given rise to forceful international indigenous peoples’ movements. One of the central occupations of such movements is illuminating the global resource wars as also paradigm wars, as conflicts at the level of the material politics of knowledge</w:t>
      </w:r>
      <w:r w:rsidRPr="00E3601D">
        <w:rPr>
          <w:sz w:val="12"/>
        </w:rPr>
        <w:t xml:space="preserve">. A materialist understanding of knowledge demonstrates that what counts as legitimate knowledge, emerges from contestatory processes and is not autonomous from but both shapes and is determined by material circumstances and geohistorical conditions. As Chandan Reddy has reflected, “[M]odern western knowledges . . . have been productive of certain expressions of personhood, experience, historical process, materialism, and so forth, while foreclosing other historical, material, and epistemic organizations of subjectivity, historical process, and the so-called natural world.”4 Indigenous peoples’ movements often draw attention to the fact that the material existence of globalization as an economic system relies on the functioning and legitimacy of certain rationalizing modes (e.g., corporate individualism), construals of value (e.g., the sanctity of private property rights), and expressions of personhood (e.g., people as consumers) that many indigenous people do not share. (In this chapter’s opening epigraph, Victoria TauliCorpuz makes this point.) Although most of the knowledge systems of indigenous peoples, communities, and nations have been impacted by the knowledge architecture that supports economic globalization, many yet maintain some epistemic orientations that are defective for, contradict, or offer alternatives to some of its rationalizing modes, values, and notions of personhood—including orientations to collective responsibility—and that can provide the basis for alternative expressions of materialism and economy. Contemporary indigenous cultural activism often goes to work on this epistemic level to mitigate not only the physical violences of the global resource wars but also the violences intrinsic to knowledge systems that restrict what is Difference as Strategy </w:t>
      </w:r>
      <w:r w:rsidRPr="00E3601D">
        <w:rPr>
          <w:rFonts w:ascii="Tahoma" w:hAnsi="Tahoma" w:cs="Tahoma"/>
          <w:sz w:val="12"/>
        </w:rPr>
        <w:t>�</w:t>
      </w:r>
      <w:r w:rsidRPr="00E3601D">
        <w:rPr>
          <w:sz w:val="12"/>
        </w:rPr>
        <w:t xml:space="preserve"> 183 politically and ethically possible to extractive economies and accumulation by dispossession. Here is what is happening now: As the global resource wars have pushed onto indigenous lands, the knowledge apparatuses sustaining economic globalization have had to bring indigenous peoples into representation in a manner that explains their exploitation as inevitable, natural, or fair. But </w:t>
      </w:r>
      <w:r w:rsidRPr="00E3601D">
        <w:rPr>
          <w:u w:val="single"/>
        </w:rPr>
        <w:t>this state of affairs has also provided an opportunity for indigenous-led cultural activism to insert its own signifying systems into public discourse in order to displace the structures of legitimate knowledge, to contest dominant systems of representation, and to try to open them up to cultural meanings and epistemic orientations originating in indigenous-led interpretative communities. Reductionism and essentialism must be guarded against.</w:t>
      </w:r>
      <w:r w:rsidRPr="00E3601D">
        <w:rPr>
          <w:sz w:val="12"/>
        </w:rPr>
        <w:t xml:space="preserve"> The </w:t>
      </w:r>
      <w:r w:rsidRPr="00E3601D">
        <w:rPr>
          <w:u w:val="single"/>
        </w:rPr>
        <w:t xml:space="preserve">knowledge systems of indigenous peoples differ greatly from one another and are not internally homogenous. They cannot be made completely transparent to culturally nonindigenous peoples, nor can one indigenous episteme be transcoded seamlessly (or even adequately) into another, and recomprehending the world does not change it. </w:t>
      </w:r>
      <w:r w:rsidRPr="00E3601D">
        <w:rPr>
          <w:sz w:val="12"/>
        </w:rPr>
        <w:t xml:space="preserve">Yet encountered on the level of media, transnational movements, and scholarship, the cultural activism of international indigenous peoples’ movements can and does insert into public discourse something like a generalized indigenous inscription of a global world system based on economies of limit and balance, reciprocal relations between people and nature, and the importance of collective rights. </w:t>
      </w:r>
      <w:r w:rsidRPr="00E3601D">
        <w:rPr>
          <w:u w:val="single"/>
        </w:rPr>
        <w:t xml:space="preserve">Not surprisingly, neoliberal </w:t>
      </w:r>
      <w:r w:rsidRPr="00E3601D">
        <w:rPr>
          <w:u w:val="single"/>
        </w:rPr>
        <w:lastRenderedPageBreak/>
        <w:t xml:space="preserve">multiculturalism is one of the most useful discourses functioning today to dispossess indigenous peoples of their lands and resources and to make such dispossession appear inevitable, natural, or fair. Neoliberal multiculturalism represents multiculturalism to be the spirit of neoliberalism. It represents the access of producers and investors to diverse markets and the access of consumers to diverse goods to be emblematic of multicultural values and required for global antiracist justice. It justifies the removal of indigenous peoples from their lands by describing the entire world as the rightful potential property of global multicultural citizens. At the same time, it stigmatizes indigenous peoples as monocultural, </w:t>
      </w:r>
      <w:r w:rsidRPr="00E3601D">
        <w:rPr>
          <w:sz w:val="12"/>
        </w:rPr>
        <w:t xml:space="preserve">184 </w:t>
      </w:r>
      <w:r w:rsidRPr="00E3601D">
        <w:rPr>
          <w:rFonts w:ascii="Tahoma" w:hAnsi="Tahoma" w:cs="Tahoma"/>
          <w:sz w:val="12"/>
        </w:rPr>
        <w:t>�</w:t>
      </w:r>
      <w:r w:rsidRPr="00E3601D">
        <w:rPr>
          <w:sz w:val="12"/>
        </w:rPr>
        <w:t xml:space="preserve"> Difference as Strategy </w:t>
      </w:r>
      <w:r w:rsidRPr="00E3601D">
        <w:rPr>
          <w:u w:val="single"/>
        </w:rPr>
        <w:t>unrealistic, doomed, chauvinistic, or “tribal,” connoting a negative orientation to an exclusively defined group.</w:t>
      </w:r>
      <w:r w:rsidRPr="00E3601D">
        <w:rPr>
          <w:sz w:val="12"/>
        </w:rPr>
        <w:t xml:space="preserve"> If liberal multiculturalism is considered as antecedent to today’s neoliberal multiculturalism, then U.S. multiculturalisms can be seen as having long misrepresented or obscured American Indian sovereignty and land tenure claims. By treating American Indians as ethnic minorities within the framework of cultural pluralism, conventional multicultural discourse has made government-to-government relations between the United States and American Indian nations appear counterintuitive. Today, global multiculturalism can be spoken of as a valorized discourse that circulates throughout transnational political modernity in global media, in international civil society, in international NGOs, in the United Nations, and in other multilateral bodies. It can overlap with neoliberal multiculturalism, but it is not identical to it. Rather, it is a discourse in a global political register that globalizes the template of state multiculturalism (often U.S. multiculturalism) in order to represent an order of multicultural states as an adequate image of a multicultural world. One might think that within this discursive field the relationship between multiculturalism and indigenous rights would remain antagonistic, that the more one argued for indigenous peoples’ rights in the language of global multiculturalism, the more one would strengthen state multiculturalisms—that is, national governments— over and against the rights of indigenous peoples. Yet surprisingly, something new is happening. </w:t>
      </w:r>
      <w:r w:rsidRPr="00E3601D">
        <w:rPr>
          <w:u w:val="single"/>
        </w:rPr>
        <w:t xml:space="preserve">Indigenous-led cultural activism is successfully using its own version of multiculturalism to make the conceptual bases for new categories of indigenous rights and new strategies for claiming land tenure appear necessary, well founded, and just. An example of such a transcoding is in the chapteropening epigraph by Victoria Tauli-Corpuz, Igorot tribal member, founder of Tebtebba (Indigenous Peoples International Center for Policy Research and Education), and current chairperson of the United Nations Permanent Forum on Indigenous Issues. Tauli-Corpuz uses familiar multicultural language that ascribes positive value to difference and antipathy to being homogenized. Yet rather than staying within the field of meanings that multicultural language generally signals, namely Difference as Strategy </w:t>
      </w:r>
      <w:r w:rsidRPr="00E3601D">
        <w:rPr>
          <w:rFonts w:ascii="Tahoma" w:hAnsi="Tahoma" w:cs="Tahoma"/>
          <w:u w:val="single"/>
        </w:rPr>
        <w:t>�</w:t>
      </w:r>
      <w:r w:rsidRPr="00E3601D">
        <w:rPr>
          <w:u w:val="single"/>
        </w:rPr>
        <w:t xml:space="preserve"> 185 that the equal rights of different and diverse peoples must be supported, Tauli-Corpuz uses multicultural reference to assert that a robust right to be different and distinct is the first step in asserting a right for indigenous peoples to opt out of economic globalization and to maintain separate economic systems, in the sense of separate circulations of knowledge, lands, and resources not inscribed within the value forms of capitalist globalization. </w:t>
      </w:r>
      <w:r w:rsidRPr="00E3601D">
        <w:rPr>
          <w:sz w:val="12"/>
        </w:rPr>
        <w:t xml:space="preserve">Of particular interest is indigenous cultural activism that successfully uses its own version of multiculturalism to make the culture/land conceptual bind appear comprehensible, necessary, and well founded. This conceptual bind asserts the inseparability of indigenous peoples from the earth, so that land cannot be thought of apart from its social relations with humans and human existence cannot be thought of apart from its relations to lands, trees, plants, earth formations, waters, and animals. This chapter examines two examples: (1) an activist intervention in the field of law and rights discourse and (2) an activist intervention in the field of literary multiculturalism and how it validates and organizes knowledge about difference and personhood. First examined is how the United Nations Declaration of the Rights of Indigenous People (UNDRIP), which is largely but importantly not completely the product of international indigenous activism, transcodes multiculturalism in order to make possible the first-ever recognition by the United Nations of an indigenous right to self-determination, the firstever recognition of collective rights, a new derivation of rights, and a new right to free, prior, and informed consent. Although the final version of UNDRIP passed by the UN General Assembly was a compromise document and even though many nations recognize UNDRIP only as aspirational or in ways that defang it, should it become effective international customary law, it could provide an important legal tool for indigenous peacemaking in the context of the global resource wars. Second, this chapter offers a reading of Blood Run, a long narrative poem by Allison Hedge Coke, a Huron, Cherokee, and Métis poet and a movement builder within the emergent transnational networks of indigenous peoples’ movements. Blood Run narrativizes the mound city of Blood Run, a major precontact trading settlement that 186 </w:t>
      </w:r>
      <w:r w:rsidRPr="00E3601D">
        <w:rPr>
          <w:rFonts w:ascii="Tahoma" w:hAnsi="Tahoma" w:cs="Tahoma"/>
          <w:sz w:val="12"/>
        </w:rPr>
        <w:t>�</w:t>
      </w:r>
      <w:r w:rsidRPr="00E3601D">
        <w:rPr>
          <w:sz w:val="12"/>
        </w:rPr>
        <w:t xml:space="preserve"> Difference as Strategy was estimated, around 1650, to have had some ten thousand inhabitants and to have comprised at least six distinct tribes, making it the most populous city in North America at the beginning of European settler colonialism. Blood Run is an epistemically resituating work that transcodes multicultural reference to make it possible for a culturally nonindigenous reader to imagine the viability of an (already existing) indigenous world system, which is to say a world-encompassing circulation of meaning, value, relationality, and matter.</w:t>
      </w:r>
    </w:p>
    <w:p w14:paraId="210D4971" w14:textId="77777777" w:rsidR="00E3601D" w:rsidRPr="00E3601D" w:rsidRDefault="00E3601D" w:rsidP="00E3601D">
      <w:pPr>
        <w:keepNext/>
        <w:keepLines/>
        <w:pageBreakBefore/>
        <w:spacing w:before="40" w:after="0"/>
        <w:jc w:val="center"/>
        <w:outlineLvl w:val="2"/>
        <w:rPr>
          <w:rFonts w:eastAsiaTheme="majorEastAsia" w:cstheme="majorBidi"/>
          <w:b/>
          <w:sz w:val="32"/>
          <w:u w:val="single"/>
        </w:rPr>
      </w:pPr>
      <w:r w:rsidRPr="00E3601D">
        <w:rPr>
          <w:rFonts w:eastAsiaTheme="majorEastAsia" w:cstheme="majorBidi"/>
          <w:b/>
          <w:sz w:val="32"/>
          <w:u w:val="single"/>
        </w:rPr>
        <w:lastRenderedPageBreak/>
        <w:t xml:space="preserve">1NC – Ecosocialism </w:t>
      </w:r>
    </w:p>
    <w:p w14:paraId="0184D1CC" w14:textId="77777777" w:rsidR="009A642F" w:rsidRPr="00E3601D" w:rsidRDefault="009A642F" w:rsidP="009A642F">
      <w:pPr>
        <w:keepNext/>
        <w:keepLines/>
        <w:spacing w:before="40" w:after="0"/>
        <w:outlineLvl w:val="3"/>
        <w:rPr>
          <w:rFonts w:eastAsiaTheme="majorEastAsia" w:cstheme="majorBidi"/>
          <w:b/>
          <w:iCs/>
          <w:sz w:val="26"/>
        </w:rPr>
      </w:pPr>
      <w:r w:rsidRPr="00E3601D">
        <w:rPr>
          <w:rFonts w:eastAsiaTheme="majorEastAsia" w:cstheme="majorBidi"/>
          <w:b/>
          <w:iCs/>
          <w:sz w:val="26"/>
        </w:rPr>
        <w:t xml:space="preserve">The alternative is to endorse an ecosocialist movement that has the capacity to solve for capitalist violence and environmental destruction </w:t>
      </w:r>
    </w:p>
    <w:p w14:paraId="0C53912B" w14:textId="77777777" w:rsidR="00E3601D" w:rsidRPr="00E3601D" w:rsidRDefault="00E3601D" w:rsidP="00E3601D">
      <w:r w:rsidRPr="00E3601D">
        <w:t xml:space="preserve">Michael </w:t>
      </w:r>
      <w:r w:rsidRPr="00926F0A">
        <w:rPr>
          <w:rStyle w:val="Style13ptBold"/>
        </w:rPr>
        <w:t>Löwy</w:t>
      </w:r>
      <w:r w:rsidRPr="00E3601D">
        <w:t>, 02-28-20</w:t>
      </w:r>
      <w:r w:rsidRPr="00926F0A">
        <w:rPr>
          <w:rStyle w:val="Style13ptBold"/>
        </w:rPr>
        <w:t>20</w:t>
      </w:r>
      <w:r w:rsidRPr="00E3601D">
        <w:t xml:space="preserve"> (“Ecosocialism: A Radical Alternative”, SpringerLink, </w:t>
      </w:r>
      <w:hyperlink r:id="rId48" w:anchor="citeas" w:history="1">
        <w:r w:rsidRPr="00E3601D">
          <w:t>https://link.springer.com/chapter/10.1007/978-3-030-33920-3_10#citeas</w:t>
        </w:r>
      </w:hyperlink>
      <w:r w:rsidRPr="00E3601D">
        <w:t>, p206-210)//pk</w:t>
      </w:r>
    </w:p>
    <w:p w14:paraId="7705329D" w14:textId="5CC24DDF" w:rsidR="00E3601D" w:rsidRPr="009A642F" w:rsidRDefault="00E3601D" w:rsidP="00E3601D">
      <w:pPr>
        <w:rPr>
          <w:sz w:val="14"/>
        </w:rPr>
      </w:pPr>
      <w:r w:rsidRPr="009A642F">
        <w:rPr>
          <w:sz w:val="14"/>
        </w:rPr>
        <w:t>Why Environmentalists Need to Be Socialists</w:t>
      </w:r>
      <w:r w:rsidR="009A642F" w:rsidRPr="009A642F">
        <w:rPr>
          <w:sz w:val="14"/>
        </w:rPr>
        <w:t xml:space="preserve"> </w:t>
      </w:r>
      <w:r w:rsidRPr="009A642F">
        <w:rPr>
          <w:sz w:val="14"/>
        </w:rPr>
        <w:t xml:space="preserve">As these and other authors have shown, </w:t>
      </w:r>
      <w:r w:rsidRPr="009A642F">
        <w:rPr>
          <w:rStyle w:val="StyleUnderline"/>
        </w:rPr>
        <w:t>capitalism is incompatible with a sustainable future</w:t>
      </w:r>
      <w:r w:rsidRPr="009A642F">
        <w:rPr>
          <w:sz w:val="14"/>
        </w:rPr>
        <w:t>. The capitalist system, an economic growth machine propelled by fossil</w:t>
      </w:r>
      <w:r w:rsidR="009A642F" w:rsidRPr="009A642F">
        <w:rPr>
          <w:sz w:val="14"/>
        </w:rPr>
        <w:t xml:space="preserve"> </w:t>
      </w:r>
      <w:r w:rsidRPr="009A642F">
        <w:rPr>
          <w:sz w:val="14"/>
        </w:rPr>
        <w:t>fuels since the Industrial Revolution, is a primary culprit in climate change and the</w:t>
      </w:r>
      <w:r w:rsidR="009A642F" w:rsidRPr="009A642F">
        <w:rPr>
          <w:sz w:val="14"/>
        </w:rPr>
        <w:t xml:space="preserve"> </w:t>
      </w:r>
      <w:r w:rsidRPr="009A642F">
        <w:rPr>
          <w:sz w:val="14"/>
        </w:rPr>
        <w:t xml:space="preserve">wider ecological crisis on Earth. </w:t>
      </w:r>
      <w:r w:rsidRPr="009A642F">
        <w:rPr>
          <w:rStyle w:val="StyleUnderline"/>
        </w:rPr>
        <w:t>Its irrational logic of endless expansion and accumulation, waste of resources, ostentatious consumption, planned obsolescence, and</w:t>
      </w:r>
      <w:r w:rsidR="009A642F">
        <w:rPr>
          <w:rStyle w:val="StyleUnderline"/>
        </w:rPr>
        <w:t xml:space="preserve"> </w:t>
      </w:r>
      <w:r w:rsidRPr="009A642F">
        <w:rPr>
          <w:rStyle w:val="StyleUnderline"/>
        </w:rPr>
        <w:t>pursuit of profit at any cost is driving the planet to the brink of the abyss.</w:t>
      </w:r>
      <w:r w:rsidR="009A642F">
        <w:rPr>
          <w:rStyle w:val="StyleUnderline"/>
        </w:rPr>
        <w:t xml:space="preserve"> </w:t>
      </w:r>
      <w:r w:rsidRPr="009A642F">
        <w:rPr>
          <w:sz w:val="14"/>
        </w:rPr>
        <w:t>Does “green capitalism”—the strategy of reducing environmental impact while</w:t>
      </w:r>
      <w:r w:rsidR="009A642F" w:rsidRPr="009A642F">
        <w:rPr>
          <w:sz w:val="14"/>
        </w:rPr>
        <w:t xml:space="preserve"> </w:t>
      </w:r>
      <w:r w:rsidRPr="009A642F">
        <w:rPr>
          <w:sz w:val="14"/>
        </w:rPr>
        <w:t>maintaining dominant economic institutions—offer a solution? The implausibility</w:t>
      </w:r>
      <w:r w:rsidR="009A642F" w:rsidRPr="009A642F">
        <w:rPr>
          <w:sz w:val="14"/>
        </w:rPr>
        <w:t xml:space="preserve"> </w:t>
      </w:r>
      <w:r w:rsidRPr="009A642F">
        <w:rPr>
          <w:sz w:val="14"/>
        </w:rPr>
        <w:t>of such a scenario is seen most vividly in the failure of a quarter-century of</w:t>
      </w:r>
      <w:r w:rsidR="009A642F" w:rsidRPr="009A642F">
        <w:rPr>
          <w:sz w:val="14"/>
        </w:rPr>
        <w:t xml:space="preserve"> </w:t>
      </w:r>
      <w:r w:rsidRPr="009A642F">
        <w:rPr>
          <w:sz w:val="14"/>
        </w:rPr>
        <w:t>international conferences to effectively address climate change. The political forces</w:t>
      </w:r>
      <w:r w:rsidR="009A642F" w:rsidRPr="009A642F">
        <w:rPr>
          <w:sz w:val="14"/>
        </w:rPr>
        <w:t xml:space="preserve"> </w:t>
      </w:r>
      <w:r w:rsidRPr="009A642F">
        <w:rPr>
          <w:sz w:val="14"/>
        </w:rPr>
        <w:t>7See, for example, Manuel Sacristan, Pacifismo, Ecología y Política Alternativa (Barcelona: Icaria,</w:t>
      </w:r>
      <w:r w:rsidR="009A642F" w:rsidRPr="009A642F">
        <w:rPr>
          <w:sz w:val="14"/>
        </w:rPr>
        <w:t xml:space="preserve"> </w:t>
      </w:r>
      <w:r w:rsidRPr="009A642F">
        <w:rPr>
          <w:sz w:val="14"/>
        </w:rPr>
        <w:t>1987); Raymond Williams, Socialism and Ecology (London: Socialist Environment and Resources</w:t>
      </w:r>
      <w:r w:rsidR="009A642F" w:rsidRPr="009A642F">
        <w:rPr>
          <w:sz w:val="14"/>
        </w:rPr>
        <w:t xml:space="preserve"> </w:t>
      </w:r>
      <w:r w:rsidRPr="009A642F">
        <w:rPr>
          <w:sz w:val="14"/>
        </w:rPr>
        <w:t>Association, 1982); André Gorz, Ecology as Politics (Boston, South End Press, 1979); Barry</w:t>
      </w:r>
      <w:r w:rsidR="009A642F" w:rsidRPr="009A642F">
        <w:rPr>
          <w:sz w:val="14"/>
        </w:rPr>
        <w:t xml:space="preserve"> </w:t>
      </w:r>
      <w:r w:rsidRPr="009A642F">
        <w:rPr>
          <w:sz w:val="14"/>
        </w:rPr>
        <w:t>Commoner, The Closing Circle: Man, Nature, and Technology (New York: Random House, 1971).</w:t>
      </w:r>
      <w:r w:rsidR="009A642F" w:rsidRPr="009A642F">
        <w:rPr>
          <w:sz w:val="14"/>
        </w:rPr>
        <w:t xml:space="preserve"> </w:t>
      </w:r>
      <w:r w:rsidRPr="009A642F">
        <w:rPr>
          <w:sz w:val="14"/>
        </w:rPr>
        <w:t>8 “An Ecosocialist Manifesto,” 2001, http://environment-ecology.com/political-ecology/436-anecosocialist-manifesto.html; “Belem Ecosocialist Declaration,” December 16, 2008, http://climateandcapitalism.com/2008/12/16/belem-ecosocialist-declaration-a-call-for-signatures/</w:t>
      </w:r>
      <w:r w:rsidR="009A642F" w:rsidRPr="009A642F">
        <w:rPr>
          <w:sz w:val="14"/>
        </w:rPr>
        <w:t xml:space="preserve"> </w:t>
      </w:r>
      <w:r w:rsidRPr="009A642F">
        <w:rPr>
          <w:sz w:val="14"/>
        </w:rPr>
        <w:t>M. Löwy</w:t>
      </w:r>
      <w:r w:rsidR="009A642F" w:rsidRPr="009A642F">
        <w:rPr>
          <w:sz w:val="14"/>
        </w:rPr>
        <w:t xml:space="preserve"> </w:t>
      </w:r>
      <w:r w:rsidRPr="009A642F">
        <w:rPr>
          <w:sz w:val="14"/>
        </w:rPr>
        <w:t>207</w:t>
      </w:r>
      <w:r w:rsidR="009A642F" w:rsidRPr="009A642F">
        <w:rPr>
          <w:sz w:val="14"/>
        </w:rPr>
        <w:t xml:space="preserve"> </w:t>
      </w:r>
      <w:r w:rsidRPr="009A642F">
        <w:rPr>
          <w:sz w:val="14"/>
        </w:rPr>
        <w:t>committed to the capitalist “market economy” that have created the problem cannot</w:t>
      </w:r>
      <w:r w:rsidR="009A642F" w:rsidRPr="009A642F">
        <w:rPr>
          <w:sz w:val="14"/>
        </w:rPr>
        <w:t xml:space="preserve"> </w:t>
      </w:r>
      <w:r w:rsidRPr="009A642F">
        <w:rPr>
          <w:sz w:val="14"/>
        </w:rPr>
        <w:t>be the source of the solution.</w:t>
      </w:r>
      <w:r w:rsidR="009A642F" w:rsidRPr="009A642F">
        <w:rPr>
          <w:sz w:val="14"/>
        </w:rPr>
        <w:t xml:space="preserve"> </w:t>
      </w:r>
      <w:r w:rsidRPr="009A642F">
        <w:rPr>
          <w:sz w:val="14"/>
        </w:rPr>
        <w:t>For example, at the 2015 Paris climate conference, many countries resolved to</w:t>
      </w:r>
      <w:r w:rsidR="009A642F" w:rsidRPr="009A642F">
        <w:rPr>
          <w:sz w:val="14"/>
        </w:rPr>
        <w:t xml:space="preserve"> </w:t>
      </w:r>
      <w:r w:rsidRPr="009A642F">
        <w:rPr>
          <w:sz w:val="14"/>
        </w:rPr>
        <w:t>make serious efforts to keep average global temperature increases below 2°</w:t>
      </w:r>
      <w:r w:rsidR="009A642F" w:rsidRPr="009A642F">
        <w:rPr>
          <w:sz w:val="14"/>
        </w:rPr>
        <w:t xml:space="preserve"> </w:t>
      </w:r>
      <w:r w:rsidRPr="009A642F">
        <w:rPr>
          <w:sz w:val="14"/>
        </w:rPr>
        <w:t>C</w:t>
      </w:r>
      <w:r w:rsidR="009A642F" w:rsidRPr="009A642F">
        <w:rPr>
          <w:sz w:val="14"/>
        </w:rPr>
        <w:t xml:space="preserve"> </w:t>
      </w:r>
      <w:r w:rsidRPr="009A642F">
        <w:rPr>
          <w:sz w:val="14"/>
        </w:rPr>
        <w:t>(ideally, they agreed below 1.5° C). Correspondingly, they volunteered to implement</w:t>
      </w:r>
      <w:r w:rsidR="009A642F" w:rsidRPr="009A642F">
        <w:rPr>
          <w:sz w:val="14"/>
        </w:rPr>
        <w:t xml:space="preserve"> </w:t>
      </w:r>
      <w:r w:rsidRPr="009A642F">
        <w:rPr>
          <w:sz w:val="14"/>
        </w:rPr>
        <w:t>measures to reduce their greenhouse gas emissions. However, they put no enforcement</w:t>
      </w:r>
      <w:r w:rsidR="009A642F" w:rsidRPr="009A642F">
        <w:rPr>
          <w:sz w:val="14"/>
        </w:rPr>
        <w:t xml:space="preserve"> </w:t>
      </w:r>
      <w:r w:rsidRPr="009A642F">
        <w:rPr>
          <w:sz w:val="14"/>
        </w:rPr>
        <w:t>mechanisms in place or consequences for noncompliance, hence no guarantee that</w:t>
      </w:r>
      <w:r w:rsidR="009A642F" w:rsidRPr="009A642F">
        <w:rPr>
          <w:sz w:val="14"/>
        </w:rPr>
        <w:t xml:space="preserve"> </w:t>
      </w:r>
      <w:r w:rsidRPr="009A642F">
        <w:rPr>
          <w:sz w:val="14"/>
        </w:rPr>
        <w:t>any country will keep its word. The US, the world’s second-highest emitter of carbon emissions, is now run by a climate denier who pulled the US out of the agreement. Even if all countries did meet their commitments, the global temperature</w:t>
      </w:r>
      <w:r w:rsidR="009A642F" w:rsidRPr="009A642F">
        <w:rPr>
          <w:sz w:val="14"/>
        </w:rPr>
        <w:t xml:space="preserve"> </w:t>
      </w:r>
      <w:r w:rsidRPr="009A642F">
        <w:rPr>
          <w:sz w:val="14"/>
        </w:rPr>
        <w:t>would rise by 3° C or more, with great risk of dire, irreversible climate change.9</w:t>
      </w:r>
      <w:r w:rsidR="009A642F" w:rsidRPr="009A642F">
        <w:rPr>
          <w:sz w:val="14"/>
        </w:rPr>
        <w:t xml:space="preserve"> </w:t>
      </w:r>
      <w:r w:rsidRPr="009A642F">
        <w:rPr>
          <w:rStyle w:val="StyleUnderline"/>
        </w:rPr>
        <w:t>Ultimately, the fatal flaw of green capitalism lies in the conflict between the</w:t>
      </w:r>
      <w:r w:rsidR="009A642F">
        <w:rPr>
          <w:rStyle w:val="StyleUnderline"/>
        </w:rPr>
        <w:t xml:space="preserve"> </w:t>
      </w:r>
      <w:r w:rsidRPr="009A642F">
        <w:rPr>
          <w:rStyle w:val="StyleUnderline"/>
        </w:rPr>
        <w:t>micro-rationality of the capitalist market, with its short-sighted calculation of profit</w:t>
      </w:r>
      <w:r w:rsidR="009A642F">
        <w:rPr>
          <w:rStyle w:val="StyleUnderline"/>
        </w:rPr>
        <w:t xml:space="preserve"> </w:t>
      </w:r>
      <w:r w:rsidRPr="009A642F">
        <w:rPr>
          <w:rStyle w:val="StyleUnderline"/>
        </w:rPr>
        <w:t>and loss, and the macro-rationality of collective action for the common good. The</w:t>
      </w:r>
      <w:r w:rsidR="009A642F">
        <w:rPr>
          <w:rStyle w:val="StyleUnderline"/>
        </w:rPr>
        <w:t xml:space="preserve"> </w:t>
      </w:r>
      <w:r w:rsidRPr="009A642F">
        <w:rPr>
          <w:rStyle w:val="StyleUnderline"/>
        </w:rPr>
        <w:t>blind logic of the market resists a rapid energy transformation away from fossil fuel</w:t>
      </w:r>
      <w:r w:rsidR="009A642F">
        <w:rPr>
          <w:rStyle w:val="StyleUnderline"/>
        </w:rPr>
        <w:t xml:space="preserve"> </w:t>
      </w:r>
      <w:r w:rsidRPr="009A642F">
        <w:rPr>
          <w:rStyle w:val="StyleUnderline"/>
        </w:rPr>
        <w:t>dependence in intrinsic contradiction of ecological rationality.</w:t>
      </w:r>
      <w:r w:rsidRPr="009A642F">
        <w:rPr>
          <w:sz w:val="14"/>
        </w:rPr>
        <w:t xml:space="preserve"> The point is not to</w:t>
      </w:r>
      <w:r w:rsidR="009A642F" w:rsidRPr="009A642F">
        <w:rPr>
          <w:sz w:val="14"/>
        </w:rPr>
        <w:t xml:space="preserve"> </w:t>
      </w:r>
      <w:r w:rsidRPr="009A642F">
        <w:rPr>
          <w:sz w:val="14"/>
        </w:rPr>
        <w:t>indict “bad” ecocidal capitalists, as opposed to “good” green capitalists; the fault</w:t>
      </w:r>
      <w:r w:rsidR="009A642F" w:rsidRPr="009A642F">
        <w:rPr>
          <w:sz w:val="14"/>
        </w:rPr>
        <w:t xml:space="preserve"> </w:t>
      </w:r>
      <w:r w:rsidRPr="009A642F">
        <w:rPr>
          <w:sz w:val="14"/>
        </w:rPr>
        <w:t>lies in a system rooted in ruthless competition and a race for short-term profit that</w:t>
      </w:r>
      <w:r w:rsidR="009A642F" w:rsidRPr="009A642F">
        <w:rPr>
          <w:sz w:val="14"/>
        </w:rPr>
        <w:t xml:space="preserve"> </w:t>
      </w:r>
      <w:r w:rsidRPr="009A642F">
        <w:rPr>
          <w:sz w:val="14"/>
        </w:rPr>
        <w:t>destroys nature’s balance. The environmental challenge—to build an alternative</w:t>
      </w:r>
      <w:r w:rsidR="009A642F" w:rsidRPr="009A642F">
        <w:rPr>
          <w:sz w:val="14"/>
        </w:rPr>
        <w:t xml:space="preserve"> </w:t>
      </w:r>
      <w:r w:rsidRPr="009A642F">
        <w:rPr>
          <w:sz w:val="14"/>
        </w:rPr>
        <w:t>system that reflects the common good in its institutional DNA—becomes inextricably linked to the socialist challenge.</w:t>
      </w:r>
      <w:r w:rsidR="009A642F" w:rsidRPr="009A642F">
        <w:rPr>
          <w:sz w:val="14"/>
        </w:rPr>
        <w:t xml:space="preserve"> </w:t>
      </w:r>
      <w:r w:rsidRPr="009A642F">
        <w:rPr>
          <w:sz w:val="14"/>
        </w:rPr>
        <w:t>That challenge requires building what E. P. Thompson termed a “moral economy” founded on nonmonetary and extra-economic, social-ecological principles</w:t>
      </w:r>
      <w:r w:rsidR="009A642F" w:rsidRPr="009A642F">
        <w:rPr>
          <w:sz w:val="14"/>
        </w:rPr>
        <w:t xml:space="preserve"> </w:t>
      </w:r>
      <w:r w:rsidRPr="009A642F">
        <w:rPr>
          <w:sz w:val="14"/>
        </w:rPr>
        <w:t xml:space="preserve">and governed through democratic decision-making processes.10 </w:t>
      </w:r>
      <w:r w:rsidRPr="009A642F">
        <w:rPr>
          <w:rStyle w:val="StyleUnderline"/>
        </w:rPr>
        <w:t>Far more than</w:t>
      </w:r>
      <w:r w:rsidR="009A642F">
        <w:rPr>
          <w:rStyle w:val="StyleUnderline"/>
        </w:rPr>
        <w:t xml:space="preserve"> </w:t>
      </w:r>
      <w:r w:rsidRPr="009A642F">
        <w:rPr>
          <w:rStyle w:val="StyleUnderline"/>
        </w:rPr>
        <w:t>incremental reform, what is needed is the emergence of a social and ecological civilization that brings forth a new energy structure and post-consumerist set of values</w:t>
      </w:r>
      <w:r w:rsidR="009A642F">
        <w:rPr>
          <w:rStyle w:val="StyleUnderline"/>
        </w:rPr>
        <w:t xml:space="preserve"> </w:t>
      </w:r>
      <w:r w:rsidRPr="009A642F">
        <w:rPr>
          <w:rStyle w:val="StyleUnderline"/>
        </w:rPr>
        <w:t>and way of life.</w:t>
      </w:r>
      <w:r w:rsidRPr="009A642F">
        <w:rPr>
          <w:sz w:val="14"/>
        </w:rPr>
        <w:t xml:space="preserve"> Realizing this vision will not be possible without public planning</w:t>
      </w:r>
      <w:r w:rsidR="009A642F" w:rsidRPr="009A642F">
        <w:rPr>
          <w:sz w:val="14"/>
        </w:rPr>
        <w:t xml:space="preserve"> </w:t>
      </w:r>
      <w:r w:rsidRPr="009A642F">
        <w:rPr>
          <w:sz w:val="14"/>
        </w:rPr>
        <w:t>and control over the “means of production,” the physical inputs used to produce</w:t>
      </w:r>
      <w:r w:rsidR="009A642F" w:rsidRPr="009A642F">
        <w:rPr>
          <w:sz w:val="14"/>
        </w:rPr>
        <w:t xml:space="preserve"> </w:t>
      </w:r>
      <w:r w:rsidRPr="009A642F">
        <w:rPr>
          <w:sz w:val="14"/>
        </w:rPr>
        <w:t>economic value, such as facilities, machinery, and infrastructure.</w:t>
      </w:r>
      <w:r w:rsidR="009A642F" w:rsidRPr="009A642F">
        <w:rPr>
          <w:sz w:val="14"/>
        </w:rPr>
        <w:t xml:space="preserve"> </w:t>
      </w:r>
      <w:r w:rsidRPr="009A642F">
        <w:rPr>
          <w:sz w:val="14"/>
        </w:rPr>
        <w:t>An ecological politics that works within prevailing institutions and rules of the</w:t>
      </w:r>
      <w:r w:rsidR="009A642F" w:rsidRPr="009A642F">
        <w:rPr>
          <w:sz w:val="14"/>
        </w:rPr>
        <w:t xml:space="preserve"> </w:t>
      </w:r>
      <w:r w:rsidRPr="009A642F">
        <w:rPr>
          <w:sz w:val="14"/>
        </w:rPr>
        <w:t>“market economy” will fall short of meeting the profound environmental challenges</w:t>
      </w:r>
      <w:r w:rsidR="009A642F" w:rsidRPr="009A642F">
        <w:rPr>
          <w:sz w:val="14"/>
        </w:rPr>
        <w:t xml:space="preserve"> </w:t>
      </w:r>
      <w:r w:rsidRPr="009A642F">
        <w:rPr>
          <w:sz w:val="14"/>
        </w:rPr>
        <w:t>before us. Environmentalists who do not recognize how “productivism” flows from</w:t>
      </w:r>
      <w:r w:rsidR="009A642F" w:rsidRPr="009A642F">
        <w:rPr>
          <w:sz w:val="14"/>
        </w:rPr>
        <w:t xml:space="preserve"> </w:t>
      </w:r>
      <w:r w:rsidRPr="009A642F">
        <w:rPr>
          <w:sz w:val="14"/>
        </w:rPr>
        <w:t>the logic of profit are destined to fail—or, worse, to become absorbed by the system.</w:t>
      </w:r>
      <w:r w:rsidR="009A642F" w:rsidRPr="009A642F">
        <w:rPr>
          <w:sz w:val="14"/>
        </w:rPr>
        <w:t xml:space="preserve"> </w:t>
      </w:r>
      <w:r w:rsidRPr="009A642F">
        <w:rPr>
          <w:sz w:val="14"/>
        </w:rPr>
        <w:t>Examples abound. The lack of a coherent anti-capitalist posture led most of the</w:t>
      </w:r>
      <w:r w:rsidR="009A642F" w:rsidRPr="009A642F">
        <w:rPr>
          <w:sz w:val="14"/>
        </w:rPr>
        <w:t xml:space="preserve"> </w:t>
      </w:r>
      <w:r w:rsidRPr="009A642F">
        <w:rPr>
          <w:sz w:val="14"/>
        </w:rPr>
        <w:t>European Green parties—notably, in France, Germany, Italy, and Belgium—to</w:t>
      </w:r>
      <w:r w:rsidR="009A642F" w:rsidRPr="009A642F">
        <w:rPr>
          <w:sz w:val="14"/>
        </w:rPr>
        <w:t xml:space="preserve"> </w:t>
      </w:r>
      <w:r w:rsidRPr="009A642F">
        <w:rPr>
          <w:sz w:val="14"/>
        </w:rPr>
        <w:t>become mere “eco-reformist” partners in the social-liberal management of capitalism by center-left governments.</w:t>
      </w:r>
      <w:r w:rsidR="009A642F" w:rsidRPr="009A642F">
        <w:rPr>
          <w:sz w:val="14"/>
        </w:rPr>
        <w:t xml:space="preserve"> </w:t>
      </w:r>
      <w:r w:rsidRPr="009A642F">
        <w:rPr>
          <w:sz w:val="14"/>
        </w:rPr>
        <w:t>Of course, nature did not fare any better under Soviet-style “socialism” than</w:t>
      </w:r>
      <w:r w:rsidR="009A642F" w:rsidRPr="009A642F">
        <w:rPr>
          <w:sz w:val="14"/>
        </w:rPr>
        <w:t xml:space="preserve"> </w:t>
      </w:r>
      <w:r w:rsidRPr="009A642F">
        <w:rPr>
          <w:sz w:val="14"/>
        </w:rPr>
        <w:t>under capitalism. Indeed, that is one of the reasons ecosocialism carries a very dif9United Nations Environment Programme, The Emissions Gap Report 2017 (Nairobi: UNEP,</w:t>
      </w:r>
      <w:r w:rsidR="009A642F" w:rsidRPr="009A642F">
        <w:rPr>
          <w:sz w:val="14"/>
        </w:rPr>
        <w:t xml:space="preserve"> </w:t>
      </w:r>
      <w:r w:rsidRPr="009A642F">
        <w:rPr>
          <w:sz w:val="14"/>
        </w:rPr>
        <w:t>2017). For an overview of the report, see https://news.un.org/en/story/2017/10/569672-un-seesworrying-gap-between-paris-climate-pledges-and-emissions-cuts-needed</w:t>
      </w:r>
      <w:r w:rsidR="009A642F" w:rsidRPr="009A642F">
        <w:rPr>
          <w:sz w:val="14"/>
        </w:rPr>
        <w:t xml:space="preserve"> </w:t>
      </w:r>
      <w:r w:rsidRPr="009A642F">
        <w:rPr>
          <w:sz w:val="14"/>
        </w:rPr>
        <w:t>10E. P. Thompson, “The Moral Economy of the English Crowd in the Eighteenth Century,”</w:t>
      </w:r>
      <w:r w:rsidR="009A642F" w:rsidRPr="009A642F">
        <w:rPr>
          <w:sz w:val="14"/>
        </w:rPr>
        <w:t xml:space="preserve"> </w:t>
      </w:r>
      <w:r w:rsidRPr="009A642F">
        <w:rPr>
          <w:sz w:val="14"/>
        </w:rPr>
        <w:t>Past &amp; Present, no. 50 (February 1971): 76–136.</w:t>
      </w:r>
      <w:r w:rsidR="009A642F" w:rsidRPr="009A642F">
        <w:rPr>
          <w:sz w:val="14"/>
        </w:rPr>
        <w:t xml:space="preserve"> </w:t>
      </w:r>
      <w:r w:rsidRPr="009A642F">
        <w:rPr>
          <w:sz w:val="14"/>
        </w:rPr>
        <w:t>10 Ecosocialism: A Radical Alternative</w:t>
      </w:r>
      <w:r w:rsidR="009A642F" w:rsidRPr="009A642F">
        <w:rPr>
          <w:sz w:val="14"/>
        </w:rPr>
        <w:t xml:space="preserve"> </w:t>
      </w:r>
      <w:r w:rsidRPr="009A642F">
        <w:rPr>
          <w:sz w:val="14"/>
        </w:rPr>
        <w:t>208</w:t>
      </w:r>
      <w:r w:rsidR="009A642F" w:rsidRPr="009A642F">
        <w:rPr>
          <w:sz w:val="14"/>
        </w:rPr>
        <w:t xml:space="preserve"> </w:t>
      </w:r>
      <w:r w:rsidRPr="009A642F">
        <w:rPr>
          <w:sz w:val="14"/>
        </w:rPr>
        <w:t>ferent program and vision from the so-called actually existing socialism of the past.</w:t>
      </w:r>
      <w:r w:rsidR="009A642F" w:rsidRPr="009A642F">
        <w:rPr>
          <w:sz w:val="14"/>
        </w:rPr>
        <w:t xml:space="preserve"> </w:t>
      </w:r>
      <w:r w:rsidRPr="009A642F">
        <w:rPr>
          <w:rStyle w:val="StyleUnderline"/>
        </w:rPr>
        <w:t>Since the roots of the ecological problem are systemic, environmentalism needs to</w:t>
      </w:r>
      <w:r w:rsidR="009A642F">
        <w:rPr>
          <w:rStyle w:val="StyleUnderline"/>
        </w:rPr>
        <w:t xml:space="preserve"> </w:t>
      </w:r>
      <w:r w:rsidRPr="009A642F">
        <w:rPr>
          <w:rStyle w:val="StyleUnderline"/>
        </w:rPr>
        <w:t>challenge the prevailing capitalist system, and that means taking seriously the</w:t>
      </w:r>
      <w:r w:rsidR="009A642F">
        <w:rPr>
          <w:rStyle w:val="StyleUnderline"/>
        </w:rPr>
        <w:t xml:space="preserve"> </w:t>
      </w:r>
      <w:r w:rsidRPr="009A642F">
        <w:rPr>
          <w:rStyle w:val="StyleUnderline"/>
        </w:rPr>
        <w:t>twenty-first-century synthesis of ecology and socialism—ecosocialism.</w:t>
      </w:r>
      <w:r w:rsidR="009A642F">
        <w:rPr>
          <w:rStyle w:val="StyleUnderline"/>
        </w:rPr>
        <w:t xml:space="preserve"> </w:t>
      </w:r>
      <w:r w:rsidRPr="009A642F">
        <w:rPr>
          <w:sz w:val="14"/>
        </w:rPr>
        <w:t>Why Socialists Need to Be Environmentalists</w:t>
      </w:r>
      <w:r w:rsidR="009A642F" w:rsidRPr="009A642F">
        <w:rPr>
          <w:sz w:val="14"/>
        </w:rPr>
        <w:t xml:space="preserve"> </w:t>
      </w:r>
      <w:r w:rsidRPr="009A642F">
        <w:rPr>
          <w:sz w:val="14"/>
        </w:rPr>
        <w:t>The survival of civilized society, and perhaps much of life on Planet Earth, is at</w:t>
      </w:r>
      <w:r w:rsidR="009A642F" w:rsidRPr="009A642F">
        <w:rPr>
          <w:sz w:val="14"/>
        </w:rPr>
        <w:t xml:space="preserve"> </w:t>
      </w:r>
      <w:r w:rsidRPr="009A642F">
        <w:rPr>
          <w:sz w:val="14"/>
        </w:rPr>
        <w:t>stake. A socialist theory, or movement, that does not integrate ecology as a central</w:t>
      </w:r>
      <w:r w:rsidR="009A642F" w:rsidRPr="009A642F">
        <w:rPr>
          <w:sz w:val="14"/>
        </w:rPr>
        <w:t xml:space="preserve"> </w:t>
      </w:r>
      <w:r w:rsidRPr="009A642F">
        <w:rPr>
          <w:sz w:val="14"/>
        </w:rPr>
        <w:t>element in its program and strategy is anachronistic and irrelevant.</w:t>
      </w:r>
      <w:r w:rsidR="009A642F" w:rsidRPr="009A642F">
        <w:rPr>
          <w:sz w:val="14"/>
        </w:rPr>
        <w:t xml:space="preserve"> </w:t>
      </w:r>
      <w:r w:rsidRPr="009A642F">
        <w:rPr>
          <w:sz w:val="14"/>
        </w:rPr>
        <w:t>Climate change represents the most threatening expression of the planetary</w:t>
      </w:r>
      <w:r w:rsidR="009A642F" w:rsidRPr="009A642F">
        <w:rPr>
          <w:sz w:val="14"/>
        </w:rPr>
        <w:t xml:space="preserve"> </w:t>
      </w:r>
      <w:r w:rsidRPr="009A642F">
        <w:rPr>
          <w:sz w:val="14"/>
        </w:rPr>
        <w:t>ecological crisis, posing a challenge without historical precedent. If global temperatures are allowed to exceed preindustrial levels by more than 2 °C, scientists project</w:t>
      </w:r>
      <w:r w:rsidR="009A642F" w:rsidRPr="009A642F">
        <w:rPr>
          <w:sz w:val="14"/>
        </w:rPr>
        <w:t xml:space="preserve"> </w:t>
      </w:r>
      <w:r w:rsidRPr="009A642F">
        <w:rPr>
          <w:sz w:val="14"/>
        </w:rPr>
        <w:t>increasingly dire consequences, such as a rise in the sea level so large that it would</w:t>
      </w:r>
      <w:r w:rsidR="009A642F" w:rsidRPr="009A642F">
        <w:rPr>
          <w:sz w:val="14"/>
        </w:rPr>
        <w:t xml:space="preserve"> </w:t>
      </w:r>
      <w:r w:rsidRPr="009A642F">
        <w:rPr>
          <w:sz w:val="14"/>
        </w:rPr>
        <w:t>risk submerging most maritime towns, from Dacca in Bangladesh to Amsterdam,</w:t>
      </w:r>
      <w:r w:rsidR="009A642F" w:rsidRPr="009A642F">
        <w:rPr>
          <w:sz w:val="14"/>
        </w:rPr>
        <w:t xml:space="preserve"> </w:t>
      </w:r>
      <w:r w:rsidRPr="009A642F">
        <w:rPr>
          <w:sz w:val="14"/>
        </w:rPr>
        <w:t>Venice, or New York. Large-scale desertification, disturbance of the hydrological</w:t>
      </w:r>
      <w:r w:rsidR="009A642F" w:rsidRPr="009A642F">
        <w:rPr>
          <w:sz w:val="14"/>
        </w:rPr>
        <w:t xml:space="preserve"> </w:t>
      </w:r>
      <w:r w:rsidRPr="009A642F">
        <w:rPr>
          <w:sz w:val="14"/>
        </w:rPr>
        <w:t>cycle and agricultural output, more frequent and extreme weather events, and species loss all loom. We’re already at 1 °C. At what temperature increase—5, 6, or</w:t>
      </w:r>
      <w:r w:rsidR="009A642F" w:rsidRPr="009A642F">
        <w:rPr>
          <w:sz w:val="14"/>
        </w:rPr>
        <w:t xml:space="preserve"> </w:t>
      </w:r>
      <w:r w:rsidRPr="009A642F">
        <w:rPr>
          <w:sz w:val="14"/>
        </w:rPr>
        <w:t>7</w:t>
      </w:r>
      <w:r w:rsidR="009A642F" w:rsidRPr="009A642F">
        <w:rPr>
          <w:sz w:val="14"/>
        </w:rPr>
        <w:t xml:space="preserve"> </w:t>
      </w:r>
      <w:r w:rsidRPr="009A642F">
        <w:rPr>
          <w:sz w:val="14"/>
        </w:rPr>
        <w:t>°C—will we reach a tipping point beyond which the planet cannot support</w:t>
      </w:r>
      <w:r w:rsidR="009A642F" w:rsidRPr="009A642F">
        <w:rPr>
          <w:sz w:val="14"/>
        </w:rPr>
        <w:t xml:space="preserve"> </w:t>
      </w:r>
      <w:r w:rsidRPr="009A642F">
        <w:rPr>
          <w:sz w:val="14"/>
        </w:rPr>
        <w:t>civilized life or even becomes uninhabitable?</w:t>
      </w:r>
      <w:r w:rsidR="009A642F" w:rsidRPr="009A642F">
        <w:rPr>
          <w:sz w:val="14"/>
        </w:rPr>
        <w:t xml:space="preserve"> </w:t>
      </w:r>
      <w:r w:rsidRPr="009A642F">
        <w:rPr>
          <w:sz w:val="14"/>
        </w:rPr>
        <w:t>Particularly worrisome is the fact that the impacts of climate change are accumulating at a much faster pace than predicted by climate scientists, who—like almost all</w:t>
      </w:r>
      <w:r w:rsidR="009A642F" w:rsidRPr="009A642F">
        <w:rPr>
          <w:sz w:val="14"/>
        </w:rPr>
        <w:t xml:space="preserve"> </w:t>
      </w:r>
      <w:r w:rsidRPr="009A642F">
        <w:rPr>
          <w:sz w:val="14"/>
        </w:rPr>
        <w:t>scientists—tend to be highly cautious. The ink no sooner dries on an Intergovernmental</w:t>
      </w:r>
      <w:r w:rsidR="009A642F" w:rsidRPr="009A642F">
        <w:rPr>
          <w:sz w:val="14"/>
        </w:rPr>
        <w:t xml:space="preserve"> </w:t>
      </w:r>
      <w:r w:rsidRPr="009A642F">
        <w:rPr>
          <w:sz w:val="14"/>
        </w:rPr>
        <w:t>Panel on Climate Change report when increasing climate impacts make it seem too</w:t>
      </w:r>
      <w:r w:rsidR="009A642F" w:rsidRPr="009A642F">
        <w:rPr>
          <w:sz w:val="14"/>
        </w:rPr>
        <w:t xml:space="preserve"> </w:t>
      </w:r>
      <w:r w:rsidRPr="009A642F">
        <w:rPr>
          <w:sz w:val="14"/>
        </w:rPr>
        <w:t>optimistic. Where once the emphasis was on what will happen in the distant future,</w:t>
      </w:r>
      <w:r w:rsidR="009A642F" w:rsidRPr="009A642F">
        <w:rPr>
          <w:sz w:val="14"/>
        </w:rPr>
        <w:t xml:space="preserve"> </w:t>
      </w:r>
      <w:r w:rsidRPr="009A642F">
        <w:rPr>
          <w:sz w:val="14"/>
        </w:rPr>
        <w:t>attention has turned increasingly to what we face now and in the coming years.</w:t>
      </w:r>
      <w:r w:rsidR="009A642F" w:rsidRPr="009A642F">
        <w:rPr>
          <w:sz w:val="14"/>
        </w:rPr>
        <w:t xml:space="preserve"> </w:t>
      </w:r>
      <w:r w:rsidRPr="009A642F">
        <w:rPr>
          <w:sz w:val="14"/>
        </w:rPr>
        <w:t>Some socialists acknowledge the need to incorporate ecology but object to the</w:t>
      </w:r>
      <w:r w:rsidR="009A642F" w:rsidRPr="009A642F">
        <w:rPr>
          <w:sz w:val="14"/>
        </w:rPr>
        <w:t xml:space="preserve"> </w:t>
      </w:r>
      <w:r w:rsidRPr="009A642F">
        <w:rPr>
          <w:sz w:val="14"/>
        </w:rPr>
        <w:t>term “ecosocialism,” arguing that socialism already includes ecology, feminism,</w:t>
      </w:r>
      <w:r w:rsidR="009A642F" w:rsidRPr="009A642F">
        <w:rPr>
          <w:sz w:val="14"/>
        </w:rPr>
        <w:t xml:space="preserve"> </w:t>
      </w:r>
      <w:r w:rsidRPr="009A642F">
        <w:rPr>
          <w:sz w:val="14"/>
        </w:rPr>
        <w:t>anti-racism, and other progressive fronts. However, the term ecosocialism, by suggesting a decisive change in socialist ideas, carries important political significance.</w:t>
      </w:r>
      <w:r w:rsidR="009A642F" w:rsidRPr="009A642F">
        <w:rPr>
          <w:sz w:val="14"/>
        </w:rPr>
        <w:t xml:space="preserve"> </w:t>
      </w:r>
      <w:r w:rsidRPr="009A642F">
        <w:rPr>
          <w:sz w:val="14"/>
        </w:rPr>
        <w:t>First, it reflects a new understanding of capitalism as a system based not only on</w:t>
      </w:r>
      <w:r w:rsidR="009A642F" w:rsidRPr="009A642F">
        <w:rPr>
          <w:sz w:val="14"/>
        </w:rPr>
        <w:t xml:space="preserve"> </w:t>
      </w:r>
      <w:r w:rsidRPr="009A642F">
        <w:rPr>
          <w:sz w:val="14"/>
        </w:rPr>
        <w:t>exploitation but also on destruction—the massive destruction of the conditions for</w:t>
      </w:r>
      <w:r w:rsidR="009A642F" w:rsidRPr="009A642F">
        <w:rPr>
          <w:sz w:val="14"/>
        </w:rPr>
        <w:t xml:space="preserve"> </w:t>
      </w:r>
      <w:r w:rsidRPr="009A642F">
        <w:rPr>
          <w:sz w:val="14"/>
        </w:rPr>
        <w:t xml:space="preserve">life on the planet. Second, ecosocialism extends the meaning of socialist </w:t>
      </w:r>
      <w:r w:rsidRPr="009A642F">
        <w:rPr>
          <w:sz w:val="14"/>
        </w:rPr>
        <w:lastRenderedPageBreak/>
        <w:t>transformation beyond a change in ownership to a civilizational transformation of the</w:t>
      </w:r>
      <w:r w:rsidR="009A642F" w:rsidRPr="009A642F">
        <w:rPr>
          <w:sz w:val="14"/>
        </w:rPr>
        <w:t xml:space="preserve"> </w:t>
      </w:r>
      <w:r w:rsidRPr="009A642F">
        <w:rPr>
          <w:sz w:val="14"/>
        </w:rPr>
        <w:t>productive apparatus, the patterns of consumption, and the whole way of life. Third,</w:t>
      </w:r>
      <w:r w:rsidR="009A642F" w:rsidRPr="009A642F">
        <w:rPr>
          <w:sz w:val="14"/>
        </w:rPr>
        <w:t xml:space="preserve"> </w:t>
      </w:r>
      <w:r w:rsidRPr="009A642F">
        <w:rPr>
          <w:sz w:val="14"/>
        </w:rPr>
        <w:t>the new term underscores the critical view it embraces of the twentieth-century</w:t>
      </w:r>
      <w:r w:rsidR="009A642F" w:rsidRPr="009A642F">
        <w:rPr>
          <w:sz w:val="14"/>
        </w:rPr>
        <w:t xml:space="preserve"> </w:t>
      </w:r>
      <w:r w:rsidRPr="009A642F">
        <w:rPr>
          <w:sz w:val="14"/>
        </w:rPr>
        <w:t>experiments in the name of socialism.</w:t>
      </w:r>
      <w:r w:rsidR="009A642F" w:rsidRPr="009A642F">
        <w:rPr>
          <w:sz w:val="14"/>
        </w:rPr>
        <w:t xml:space="preserve"> </w:t>
      </w:r>
      <w:r w:rsidRPr="009A642F">
        <w:rPr>
          <w:sz w:val="14"/>
        </w:rPr>
        <w:t>Twentieth-century socialism, in its dominant tendencies (social democracy and</w:t>
      </w:r>
      <w:r w:rsidR="009A642F" w:rsidRPr="009A642F">
        <w:rPr>
          <w:sz w:val="14"/>
        </w:rPr>
        <w:t xml:space="preserve"> </w:t>
      </w:r>
      <w:r w:rsidRPr="009A642F">
        <w:rPr>
          <w:sz w:val="14"/>
        </w:rPr>
        <w:t>Soviet-style communism), was, at best, inattentive to the human impact on the</w:t>
      </w:r>
      <w:r w:rsidR="009A642F" w:rsidRPr="009A642F">
        <w:rPr>
          <w:sz w:val="14"/>
        </w:rPr>
        <w:t xml:space="preserve"> </w:t>
      </w:r>
      <w:r w:rsidRPr="009A642F">
        <w:rPr>
          <w:sz w:val="14"/>
        </w:rPr>
        <w:t>environment and, at worst, outright dismissive. Governments adopted and adapted the</w:t>
      </w:r>
      <w:r w:rsidR="009A642F" w:rsidRPr="009A642F">
        <w:rPr>
          <w:sz w:val="14"/>
        </w:rPr>
        <w:t xml:space="preserve"> </w:t>
      </w:r>
      <w:r w:rsidRPr="009A642F">
        <w:rPr>
          <w:sz w:val="14"/>
        </w:rPr>
        <w:t>Western capitalist productive apparatus in a headlong effort to “develop” while largely</w:t>
      </w:r>
      <w:r w:rsidR="009A642F" w:rsidRPr="009A642F">
        <w:rPr>
          <w:sz w:val="14"/>
        </w:rPr>
        <w:t xml:space="preserve"> </w:t>
      </w:r>
      <w:r w:rsidRPr="009A642F">
        <w:rPr>
          <w:sz w:val="14"/>
        </w:rPr>
        <w:t>oblivious of the profound negative costs in the form of environmental degradation.</w:t>
      </w:r>
      <w:r w:rsidR="009A642F" w:rsidRPr="009A642F">
        <w:rPr>
          <w:sz w:val="14"/>
        </w:rPr>
        <w:t xml:space="preserve"> </w:t>
      </w:r>
      <w:r w:rsidRPr="009A642F">
        <w:rPr>
          <w:sz w:val="14"/>
        </w:rPr>
        <w:t>M. Löwy</w:t>
      </w:r>
      <w:r w:rsidR="009A642F" w:rsidRPr="009A642F">
        <w:rPr>
          <w:sz w:val="14"/>
        </w:rPr>
        <w:t xml:space="preserve"> </w:t>
      </w:r>
      <w:r w:rsidRPr="009A642F">
        <w:rPr>
          <w:sz w:val="14"/>
        </w:rPr>
        <w:t>209</w:t>
      </w:r>
      <w:r w:rsidR="009A642F" w:rsidRPr="009A642F">
        <w:rPr>
          <w:sz w:val="14"/>
        </w:rPr>
        <w:t xml:space="preserve"> </w:t>
      </w:r>
      <w:r w:rsidRPr="009A642F">
        <w:rPr>
          <w:sz w:val="14"/>
        </w:rPr>
        <w:t>The Soviet Union is a perfect example. The first years after the October</w:t>
      </w:r>
      <w:r w:rsidR="009A642F" w:rsidRPr="009A642F">
        <w:rPr>
          <w:sz w:val="14"/>
        </w:rPr>
        <w:t xml:space="preserve"> </w:t>
      </w:r>
      <w:r w:rsidRPr="009A642F">
        <w:rPr>
          <w:sz w:val="14"/>
        </w:rPr>
        <w:t>Revolution saw an ecological current develop, and a number of measures to protect the environment were, in fact, enacted. But by the late 1920s, with the process</w:t>
      </w:r>
      <w:r w:rsidR="009A642F" w:rsidRPr="009A642F">
        <w:rPr>
          <w:sz w:val="14"/>
        </w:rPr>
        <w:t xml:space="preserve"> </w:t>
      </w:r>
      <w:r w:rsidRPr="009A642F">
        <w:rPr>
          <w:sz w:val="14"/>
        </w:rPr>
        <w:t>of Stalinist bureaucratization underway, an environmentally heedless productivism was being imposed in industry and agriculture by totalitarian methods while</w:t>
      </w:r>
      <w:r w:rsidR="009A642F" w:rsidRPr="009A642F">
        <w:rPr>
          <w:sz w:val="14"/>
        </w:rPr>
        <w:t xml:space="preserve"> </w:t>
      </w:r>
      <w:r w:rsidRPr="009A642F">
        <w:rPr>
          <w:sz w:val="14"/>
        </w:rPr>
        <w:t>ecologists were marginalized or eliminated. The 1986 Chernobyl accident stands</w:t>
      </w:r>
      <w:r w:rsidR="009A642F" w:rsidRPr="009A642F">
        <w:rPr>
          <w:sz w:val="14"/>
        </w:rPr>
        <w:t xml:space="preserve"> </w:t>
      </w:r>
      <w:r w:rsidRPr="009A642F">
        <w:rPr>
          <w:sz w:val="14"/>
        </w:rPr>
        <w:t>as a dramatic emblem of the disastrous long-term consequences.</w:t>
      </w:r>
      <w:r w:rsidR="009A642F" w:rsidRPr="009A642F">
        <w:rPr>
          <w:sz w:val="14"/>
        </w:rPr>
        <w:t xml:space="preserve"> </w:t>
      </w:r>
      <w:r w:rsidRPr="009A642F">
        <w:rPr>
          <w:sz w:val="14"/>
        </w:rPr>
        <w:t>Changing who owns property without changing how that property is managed is</w:t>
      </w:r>
      <w:r w:rsidR="009A642F" w:rsidRPr="009A642F">
        <w:rPr>
          <w:sz w:val="14"/>
        </w:rPr>
        <w:t xml:space="preserve"> </w:t>
      </w:r>
      <w:r w:rsidRPr="009A642F">
        <w:rPr>
          <w:sz w:val="14"/>
        </w:rPr>
        <w:t>a dead end. Socialism must place democratic management and reorganization of the</w:t>
      </w:r>
      <w:r w:rsidR="009A642F" w:rsidRPr="009A642F">
        <w:rPr>
          <w:sz w:val="14"/>
        </w:rPr>
        <w:t xml:space="preserve"> </w:t>
      </w:r>
      <w:r w:rsidRPr="009A642F">
        <w:rPr>
          <w:sz w:val="14"/>
        </w:rPr>
        <w:t>productive system at the heart of the transformation, along with a firm commitment</w:t>
      </w:r>
      <w:r w:rsidR="009A642F" w:rsidRPr="009A642F">
        <w:rPr>
          <w:sz w:val="14"/>
        </w:rPr>
        <w:t xml:space="preserve"> </w:t>
      </w:r>
      <w:r w:rsidRPr="009A642F">
        <w:rPr>
          <w:sz w:val="14"/>
        </w:rPr>
        <w:t xml:space="preserve">to ecological stewardship. </w:t>
      </w:r>
      <w:r w:rsidRPr="009A642F">
        <w:rPr>
          <w:rStyle w:val="StyleUnderline"/>
        </w:rPr>
        <w:t>Not socialism or ecology alone, but ecosocialism.</w:t>
      </w:r>
      <w:r w:rsidR="009A642F">
        <w:rPr>
          <w:rStyle w:val="StyleUnderline"/>
        </w:rPr>
        <w:t xml:space="preserve"> </w:t>
      </w:r>
      <w:r w:rsidRPr="009A642F">
        <w:rPr>
          <w:sz w:val="14"/>
        </w:rPr>
        <w:t>Ecosocialism and a Great Transition</w:t>
      </w:r>
      <w:r w:rsidR="009A642F" w:rsidRPr="009A642F">
        <w:rPr>
          <w:sz w:val="14"/>
        </w:rPr>
        <w:t xml:space="preserve"> </w:t>
      </w:r>
      <w:r w:rsidRPr="009A642F">
        <w:rPr>
          <w:rStyle w:val="StyleUnderline"/>
        </w:rPr>
        <w:t>To fight for an ecosocialist program doesn’t mean that we should “wait” for such a</w:t>
      </w:r>
      <w:r w:rsidR="009A642F">
        <w:rPr>
          <w:rStyle w:val="StyleUnderline"/>
        </w:rPr>
        <w:t xml:space="preserve"> </w:t>
      </w:r>
      <w:r w:rsidRPr="009A642F">
        <w:rPr>
          <w:rStyle w:val="StyleUnderline"/>
        </w:rPr>
        <w:t>postcapitalist alternative. The struggle for a different future begins here and now!</w:t>
      </w:r>
      <w:r w:rsidR="009A642F">
        <w:rPr>
          <w:rStyle w:val="StyleUnderline"/>
        </w:rPr>
        <w:t xml:space="preserve"> </w:t>
      </w:r>
      <w:r w:rsidRPr="009A642F">
        <w:rPr>
          <w:sz w:val="14"/>
        </w:rPr>
        <w:t>Any measure which limits the destruction of nature, even if on a limited, local</w:t>
      </w:r>
      <w:r w:rsidR="009A642F" w:rsidRPr="009A642F">
        <w:rPr>
          <w:sz w:val="14"/>
        </w:rPr>
        <w:t xml:space="preserve"> </w:t>
      </w:r>
      <w:r w:rsidRPr="009A642F">
        <w:rPr>
          <w:sz w:val="14"/>
        </w:rPr>
        <w:t>scale—such as stopping an XXL pipeline—is vital. But one should see these</w:t>
      </w:r>
      <w:r w:rsidR="009A642F" w:rsidRPr="009A642F">
        <w:rPr>
          <w:sz w:val="14"/>
        </w:rPr>
        <w:t xml:space="preserve"> </w:t>
      </w:r>
      <w:r w:rsidRPr="009A642F">
        <w:rPr>
          <w:sz w:val="14"/>
        </w:rPr>
        <w:t>measures as a process, leading to growing antisystemic opposition, not as the effort</w:t>
      </w:r>
      <w:r w:rsidR="009A642F" w:rsidRPr="009A642F">
        <w:rPr>
          <w:sz w:val="14"/>
        </w:rPr>
        <w:t xml:space="preserve"> </w:t>
      </w:r>
      <w:r w:rsidRPr="009A642F">
        <w:rPr>
          <w:sz w:val="14"/>
        </w:rPr>
        <w:t>to create a stable “sustainable capitalism.”</w:t>
      </w:r>
      <w:r w:rsidR="009A642F" w:rsidRPr="009A642F">
        <w:rPr>
          <w:sz w:val="14"/>
        </w:rPr>
        <w:t xml:space="preserve"> </w:t>
      </w:r>
      <w:r w:rsidRPr="009A642F">
        <w:rPr>
          <w:sz w:val="14"/>
        </w:rPr>
        <w:t>In other words, to aim for a green socialism in the long term requires fighting for</w:t>
      </w:r>
      <w:r w:rsidR="009A642F" w:rsidRPr="009A642F">
        <w:rPr>
          <w:sz w:val="14"/>
        </w:rPr>
        <w:t xml:space="preserve"> </w:t>
      </w:r>
      <w:r w:rsidRPr="009A642F">
        <w:rPr>
          <w:sz w:val="14"/>
        </w:rPr>
        <w:t>concrete and urgent reforms in the near term. Without illusions about the prospects for</w:t>
      </w:r>
      <w:r w:rsidR="009A642F" w:rsidRPr="009A642F">
        <w:rPr>
          <w:sz w:val="14"/>
        </w:rPr>
        <w:t xml:space="preserve"> </w:t>
      </w:r>
      <w:r w:rsidRPr="009A642F">
        <w:rPr>
          <w:sz w:val="14"/>
        </w:rPr>
        <w:t>a “clean capitalism,” the movement for deep change must try to reduce the risks to</w:t>
      </w:r>
      <w:r w:rsidR="009A642F" w:rsidRPr="009A642F">
        <w:rPr>
          <w:sz w:val="14"/>
        </w:rPr>
        <w:t xml:space="preserve"> </w:t>
      </w:r>
      <w:r w:rsidRPr="009A642F">
        <w:rPr>
          <w:sz w:val="14"/>
        </w:rPr>
        <w:t>people and planet while buying time to build support for a more fundamental shift. In</w:t>
      </w:r>
      <w:r w:rsidR="009A642F" w:rsidRPr="009A642F">
        <w:rPr>
          <w:sz w:val="14"/>
        </w:rPr>
        <w:t xml:space="preserve"> </w:t>
      </w:r>
      <w:r w:rsidRPr="009A642F">
        <w:rPr>
          <w:sz w:val="14"/>
        </w:rPr>
        <w:t>particular, the battle to force the powers that be to drastically reduce greenhouse gas</w:t>
      </w:r>
      <w:r w:rsidR="009A642F" w:rsidRPr="009A642F">
        <w:rPr>
          <w:sz w:val="14"/>
        </w:rPr>
        <w:t xml:space="preserve"> </w:t>
      </w:r>
      <w:r w:rsidRPr="009A642F">
        <w:rPr>
          <w:sz w:val="14"/>
        </w:rPr>
        <w:t>emissions remains a key front, along with local efforts to shift toward agroecological</w:t>
      </w:r>
      <w:r w:rsidR="009A642F" w:rsidRPr="009A642F">
        <w:rPr>
          <w:sz w:val="14"/>
        </w:rPr>
        <w:t xml:space="preserve"> </w:t>
      </w:r>
      <w:r w:rsidRPr="009A642F">
        <w:rPr>
          <w:sz w:val="14"/>
        </w:rPr>
        <w:t>methods, cooperative solar energy, and community management of resources.</w:t>
      </w:r>
      <w:r w:rsidR="009A642F" w:rsidRPr="009A642F">
        <w:rPr>
          <w:sz w:val="14"/>
        </w:rPr>
        <w:t xml:space="preserve"> </w:t>
      </w:r>
      <w:r w:rsidRPr="009A642F">
        <w:rPr>
          <w:sz w:val="14"/>
        </w:rPr>
        <w:t xml:space="preserve">Such </w:t>
      </w:r>
      <w:r w:rsidRPr="009A642F">
        <w:rPr>
          <w:rStyle w:val="StyleUnderline"/>
        </w:rPr>
        <w:t>concrete, immediate struggles are important in and of themselves because partial victories are vital for combatting environmental deterioration and despair about the</w:t>
      </w:r>
      <w:r w:rsidR="009A642F">
        <w:rPr>
          <w:rStyle w:val="StyleUnderline"/>
        </w:rPr>
        <w:t xml:space="preserve"> </w:t>
      </w:r>
      <w:r w:rsidRPr="009A642F">
        <w:rPr>
          <w:rStyle w:val="StyleUnderline"/>
        </w:rPr>
        <w:t>future. For the longer term, these campaigns can help raise ecological and socialist</w:t>
      </w:r>
      <w:r w:rsidR="009A642F">
        <w:rPr>
          <w:rStyle w:val="StyleUnderline"/>
        </w:rPr>
        <w:t xml:space="preserve"> </w:t>
      </w:r>
      <w:r w:rsidRPr="009A642F">
        <w:rPr>
          <w:rStyle w:val="StyleUnderline"/>
        </w:rPr>
        <w:t>consciousness and promote activism from below.</w:t>
      </w:r>
      <w:r w:rsidRPr="009A642F">
        <w:rPr>
          <w:sz w:val="14"/>
        </w:rPr>
        <w:t xml:space="preserve"> Both awareness and self-organization</w:t>
      </w:r>
      <w:r w:rsidR="009A642F" w:rsidRPr="009A642F">
        <w:rPr>
          <w:sz w:val="14"/>
        </w:rPr>
        <w:t xml:space="preserve"> </w:t>
      </w:r>
      <w:r w:rsidRPr="009A642F">
        <w:rPr>
          <w:sz w:val="14"/>
        </w:rPr>
        <w:t>are decisive preconditions and foundations for radically transforming the world system.</w:t>
      </w:r>
      <w:r w:rsidR="009A642F" w:rsidRPr="009A642F">
        <w:rPr>
          <w:sz w:val="14"/>
        </w:rPr>
        <w:t xml:space="preserve"> </w:t>
      </w:r>
      <w:r w:rsidRPr="009A642F">
        <w:rPr>
          <w:sz w:val="14"/>
        </w:rPr>
        <w:t>The amplification of thousands of local and partial efforts into an overarching systemic</w:t>
      </w:r>
      <w:r w:rsidR="009A642F" w:rsidRPr="009A642F">
        <w:rPr>
          <w:sz w:val="14"/>
        </w:rPr>
        <w:t xml:space="preserve"> </w:t>
      </w:r>
      <w:r w:rsidRPr="009A642F">
        <w:rPr>
          <w:sz w:val="14"/>
        </w:rPr>
        <w:t>global movement forges the path to a Great Transition: a new society and mode of life.</w:t>
      </w:r>
      <w:r w:rsidR="009A642F" w:rsidRPr="009A642F">
        <w:rPr>
          <w:sz w:val="14"/>
        </w:rPr>
        <w:t xml:space="preserve"> </w:t>
      </w:r>
      <w:r w:rsidRPr="009A642F">
        <w:rPr>
          <w:sz w:val="14"/>
        </w:rPr>
        <w:t>This vision infuses the popular idea of a “movement of movements,” which arose</w:t>
      </w:r>
      <w:r w:rsidR="009A642F" w:rsidRPr="009A642F">
        <w:rPr>
          <w:sz w:val="14"/>
        </w:rPr>
        <w:t xml:space="preserve"> </w:t>
      </w:r>
      <w:r w:rsidRPr="009A642F">
        <w:rPr>
          <w:sz w:val="14"/>
        </w:rPr>
        <w:t>out of the global justice movement and the World Social Forums and which for many</w:t>
      </w:r>
      <w:r w:rsidR="009A642F" w:rsidRPr="009A642F">
        <w:rPr>
          <w:sz w:val="14"/>
        </w:rPr>
        <w:t xml:space="preserve"> </w:t>
      </w:r>
      <w:r w:rsidRPr="009A642F">
        <w:rPr>
          <w:sz w:val="14"/>
        </w:rPr>
        <w:t>years has fostered the convergence of social and environmental movements in a</w:t>
      </w:r>
      <w:r w:rsidR="009A642F" w:rsidRPr="009A642F">
        <w:rPr>
          <w:sz w:val="14"/>
        </w:rPr>
        <w:t xml:space="preserve"> </w:t>
      </w:r>
      <w:r w:rsidRPr="009A642F">
        <w:rPr>
          <w:sz w:val="14"/>
        </w:rPr>
        <w:t>common struggle. Ecosocialism is but one current within this larger stream, with no</w:t>
      </w:r>
      <w:r w:rsidR="009A642F" w:rsidRPr="009A642F">
        <w:rPr>
          <w:sz w:val="14"/>
        </w:rPr>
        <w:t xml:space="preserve"> </w:t>
      </w:r>
      <w:r w:rsidRPr="009A642F">
        <w:rPr>
          <w:sz w:val="14"/>
        </w:rPr>
        <w:t>pretense that it is “more important” or “more revolutionary” than others. Such a competitive claim counterproductively breeds polarization when what is needed is unity.</w:t>
      </w:r>
      <w:r w:rsidR="009A642F" w:rsidRPr="009A642F">
        <w:rPr>
          <w:sz w:val="14"/>
        </w:rPr>
        <w:t xml:space="preserve"> </w:t>
      </w:r>
      <w:r w:rsidRPr="009A642F">
        <w:rPr>
          <w:sz w:val="14"/>
        </w:rPr>
        <w:t>Rather, ecosocialism aims to contribute to a shared ethos embraced by the various</w:t>
      </w:r>
      <w:r w:rsidR="009A642F" w:rsidRPr="009A642F">
        <w:rPr>
          <w:sz w:val="14"/>
        </w:rPr>
        <w:t xml:space="preserve"> </w:t>
      </w:r>
      <w:r w:rsidRPr="009A642F">
        <w:rPr>
          <w:sz w:val="14"/>
        </w:rPr>
        <w:t>movements for a Great Transition. Ecosocialism sees itself as part of an interna10 Ecosocialism: A Radical Alternative</w:t>
      </w:r>
      <w:r w:rsidR="009A642F" w:rsidRPr="009A642F">
        <w:rPr>
          <w:sz w:val="14"/>
        </w:rPr>
        <w:t xml:space="preserve"> </w:t>
      </w:r>
      <w:r w:rsidRPr="009A642F">
        <w:rPr>
          <w:sz w:val="14"/>
        </w:rPr>
        <w:t>210</w:t>
      </w:r>
      <w:r w:rsidR="009A642F" w:rsidRPr="009A642F">
        <w:rPr>
          <w:sz w:val="14"/>
        </w:rPr>
        <w:t xml:space="preserve"> </w:t>
      </w:r>
      <w:r w:rsidRPr="009A642F">
        <w:rPr>
          <w:sz w:val="14"/>
        </w:rPr>
        <w:t>tional movement: since global ecological, economic, and social crises know no borders, the struggle against the systemic forces driving these crises must also be</w:t>
      </w:r>
      <w:r w:rsidR="009A642F" w:rsidRPr="009A642F">
        <w:rPr>
          <w:sz w:val="14"/>
        </w:rPr>
        <w:t xml:space="preserve"> </w:t>
      </w:r>
      <w:r w:rsidRPr="009A642F">
        <w:rPr>
          <w:sz w:val="14"/>
        </w:rPr>
        <w:t xml:space="preserve">globalized. </w:t>
      </w:r>
      <w:r w:rsidRPr="009A642F">
        <w:rPr>
          <w:rStyle w:val="StyleUnderline"/>
        </w:rPr>
        <w:t>Many significant intersections are surfacing between ecosocialism and</w:t>
      </w:r>
      <w:r w:rsidR="009A642F">
        <w:rPr>
          <w:rStyle w:val="StyleUnderline"/>
        </w:rPr>
        <w:t xml:space="preserve"> </w:t>
      </w:r>
      <w:r w:rsidRPr="009A642F">
        <w:rPr>
          <w:rStyle w:val="StyleUnderline"/>
        </w:rPr>
        <w:t>other movements, including efforts to link ecofeminism and ecosocialism as</w:t>
      </w:r>
      <w:r w:rsidR="009A642F">
        <w:rPr>
          <w:rStyle w:val="StyleUnderline"/>
        </w:rPr>
        <w:t xml:space="preserve"> </w:t>
      </w:r>
      <w:r w:rsidRPr="009A642F">
        <w:rPr>
          <w:rStyle w:val="StyleUnderline"/>
        </w:rPr>
        <w:t>convergent and complementary.11 The climate justice movement brings anti-racism</w:t>
      </w:r>
      <w:r w:rsidR="009A642F">
        <w:rPr>
          <w:rStyle w:val="StyleUnderline"/>
        </w:rPr>
        <w:t xml:space="preserve"> </w:t>
      </w:r>
      <w:r w:rsidRPr="009A642F">
        <w:rPr>
          <w:rStyle w:val="StyleUnderline"/>
        </w:rPr>
        <w:t>and ecosocialism together in the struggle against the destruction of the living</w:t>
      </w:r>
      <w:r w:rsidR="009A642F">
        <w:rPr>
          <w:rStyle w:val="StyleUnderline"/>
        </w:rPr>
        <w:t xml:space="preserve"> </w:t>
      </w:r>
      <w:r w:rsidRPr="009A642F">
        <w:rPr>
          <w:rStyle w:val="StyleUnderline"/>
        </w:rPr>
        <w:t>conditions of communities suffering discrimination. In indigenous movements,</w:t>
      </w:r>
      <w:r w:rsidR="009A642F">
        <w:rPr>
          <w:rStyle w:val="StyleUnderline"/>
        </w:rPr>
        <w:t xml:space="preserve"> </w:t>
      </w:r>
      <w:r w:rsidRPr="009A642F">
        <w:rPr>
          <w:rStyle w:val="StyleUnderline"/>
        </w:rPr>
        <w:t>some leaders are ecosocialists, while, in turn, many ecosocialists sees the indigenous way of life, grounded in communitarian solidarity and respect for Mother</w:t>
      </w:r>
      <w:r w:rsidR="009A642F">
        <w:rPr>
          <w:rStyle w:val="StyleUnderline"/>
        </w:rPr>
        <w:t xml:space="preserve"> </w:t>
      </w:r>
      <w:r w:rsidRPr="009A642F">
        <w:rPr>
          <w:rStyle w:val="StyleUnderline"/>
        </w:rPr>
        <w:t>Nature, as an inspiration for the ecosocialist perspective. Similarly, ecosocialism</w:t>
      </w:r>
      <w:r w:rsidR="009A642F">
        <w:rPr>
          <w:rStyle w:val="StyleUnderline"/>
        </w:rPr>
        <w:t xml:space="preserve"> </w:t>
      </w:r>
      <w:r w:rsidRPr="009A642F">
        <w:rPr>
          <w:rStyle w:val="StyleUnderline"/>
        </w:rPr>
        <w:t>finds voice within peasant, trade union, degrowth, and other movements.</w:t>
      </w:r>
      <w:r w:rsidR="009A642F">
        <w:rPr>
          <w:rStyle w:val="StyleUnderline"/>
        </w:rPr>
        <w:t xml:space="preserve"> </w:t>
      </w:r>
      <w:r w:rsidRPr="009A642F">
        <w:rPr>
          <w:rStyle w:val="StyleUnderline"/>
        </w:rPr>
        <w:t>The gathering movement of movements seeks system change, convinced that</w:t>
      </w:r>
      <w:r w:rsidR="009A642F">
        <w:rPr>
          <w:rStyle w:val="StyleUnderline"/>
        </w:rPr>
        <w:t xml:space="preserve"> </w:t>
      </w:r>
      <w:r w:rsidRPr="009A642F">
        <w:rPr>
          <w:rStyle w:val="StyleUnderline"/>
        </w:rPr>
        <w:t>another world is possible beyond commodification, environmental destruction,</w:t>
      </w:r>
      <w:r w:rsidR="009A642F">
        <w:rPr>
          <w:rStyle w:val="StyleUnderline"/>
        </w:rPr>
        <w:t xml:space="preserve"> </w:t>
      </w:r>
      <w:r w:rsidRPr="009A642F">
        <w:rPr>
          <w:rStyle w:val="StyleUnderline"/>
        </w:rPr>
        <w:t>exploitation, and oppression. The power of entrenched ruling elites is undeniable,</w:t>
      </w:r>
      <w:r w:rsidR="009A642F">
        <w:rPr>
          <w:rStyle w:val="StyleUnderline"/>
        </w:rPr>
        <w:t xml:space="preserve"> </w:t>
      </w:r>
      <w:r w:rsidRPr="009A642F">
        <w:rPr>
          <w:rStyle w:val="StyleUnderline"/>
        </w:rPr>
        <w:t>and the forces of radical opposition remain weak. But they are growing and stand as</w:t>
      </w:r>
      <w:r w:rsidR="009A642F">
        <w:rPr>
          <w:rStyle w:val="StyleUnderline"/>
        </w:rPr>
        <w:t xml:space="preserve"> </w:t>
      </w:r>
      <w:r w:rsidRPr="009A642F">
        <w:rPr>
          <w:rStyle w:val="StyleUnderline"/>
        </w:rPr>
        <w:t>our hope for halting the catastrophic course of capitalist “growth.” Ecosocialism</w:t>
      </w:r>
      <w:r w:rsidR="009A642F">
        <w:rPr>
          <w:rStyle w:val="StyleUnderline"/>
        </w:rPr>
        <w:t xml:space="preserve"> </w:t>
      </w:r>
      <w:r w:rsidRPr="009A642F">
        <w:rPr>
          <w:rStyle w:val="StyleUnderline"/>
        </w:rPr>
        <w:t>contributes an important perspective for nurturing understanding and strategy for</w:t>
      </w:r>
      <w:r w:rsidR="009A642F">
        <w:rPr>
          <w:rStyle w:val="StyleUnderline"/>
        </w:rPr>
        <w:t xml:space="preserve"> </w:t>
      </w:r>
      <w:r w:rsidRPr="009A642F">
        <w:rPr>
          <w:rStyle w:val="StyleUnderline"/>
        </w:rPr>
        <w:t>this movement for a Great Transition.</w:t>
      </w:r>
      <w:r w:rsidR="009A642F">
        <w:rPr>
          <w:rStyle w:val="StyleUnderline"/>
        </w:rPr>
        <w:t xml:space="preserve"> </w:t>
      </w:r>
      <w:r w:rsidRPr="009A642F">
        <w:rPr>
          <w:sz w:val="14"/>
        </w:rPr>
        <w:t>Walter Benjamin defined revolutions not as the locomotive of history, as Marx</w:t>
      </w:r>
      <w:r w:rsidR="009A642F" w:rsidRPr="009A642F">
        <w:rPr>
          <w:sz w:val="14"/>
        </w:rPr>
        <w:t xml:space="preserve"> </w:t>
      </w:r>
      <w:r w:rsidRPr="009A642F">
        <w:rPr>
          <w:sz w:val="14"/>
        </w:rPr>
        <w:t>once wrote, but as humanity’s reaching for the emergency brake before the train</w:t>
      </w:r>
      <w:r w:rsidR="009A642F" w:rsidRPr="009A642F">
        <w:rPr>
          <w:sz w:val="14"/>
        </w:rPr>
        <w:t xml:space="preserve"> </w:t>
      </w:r>
      <w:r w:rsidRPr="009A642F">
        <w:rPr>
          <w:sz w:val="14"/>
        </w:rPr>
        <w:t>falls into the abyss. Never have we needed more to reach as one for that lever and</w:t>
      </w:r>
      <w:r w:rsidR="009A642F" w:rsidRPr="009A642F">
        <w:rPr>
          <w:sz w:val="14"/>
        </w:rPr>
        <w:t xml:space="preserve"> </w:t>
      </w:r>
      <w:r w:rsidRPr="009A642F">
        <w:rPr>
          <w:sz w:val="14"/>
        </w:rPr>
        <w:t>lay new track to a different destination. The idea and practice of ecosocialism can</w:t>
      </w:r>
      <w:r w:rsidR="009A642F" w:rsidRPr="009A642F">
        <w:rPr>
          <w:sz w:val="14"/>
        </w:rPr>
        <w:t xml:space="preserve"> </w:t>
      </w:r>
      <w:r w:rsidRPr="009A642F">
        <w:rPr>
          <w:sz w:val="14"/>
        </w:rPr>
        <w:t>help guide this world-historic project.</w:t>
      </w:r>
    </w:p>
    <w:p w14:paraId="5C8BAD7F" w14:textId="77777777" w:rsidR="00E3601D" w:rsidRPr="00E3601D" w:rsidRDefault="00E3601D" w:rsidP="00E3601D">
      <w:pPr>
        <w:keepNext/>
        <w:keepLines/>
        <w:pageBreakBefore/>
        <w:spacing w:before="40" w:after="0"/>
        <w:jc w:val="center"/>
        <w:outlineLvl w:val="2"/>
        <w:rPr>
          <w:rFonts w:eastAsiaTheme="majorEastAsia" w:cstheme="majorBidi"/>
          <w:b/>
          <w:sz w:val="32"/>
          <w:u w:val="single"/>
        </w:rPr>
      </w:pPr>
      <w:r w:rsidRPr="00E3601D">
        <w:rPr>
          <w:rFonts w:eastAsiaTheme="majorEastAsia" w:cstheme="majorBidi"/>
          <w:b/>
          <w:sz w:val="32"/>
          <w:u w:val="single"/>
        </w:rPr>
        <w:lastRenderedPageBreak/>
        <w:t xml:space="preserve">1NC – Antiracist Feminism </w:t>
      </w:r>
    </w:p>
    <w:p w14:paraId="758BCF34" w14:textId="77777777" w:rsidR="00E3601D" w:rsidRPr="00E3601D" w:rsidRDefault="00E3601D" w:rsidP="00E3601D">
      <w:pPr>
        <w:keepNext/>
        <w:keepLines/>
        <w:spacing w:before="40" w:after="0"/>
        <w:outlineLvl w:val="3"/>
        <w:rPr>
          <w:rFonts w:eastAsiaTheme="majorEastAsia" w:cstheme="majorBidi"/>
          <w:b/>
          <w:iCs/>
          <w:sz w:val="26"/>
        </w:rPr>
      </w:pPr>
      <w:r w:rsidRPr="00E3601D">
        <w:rPr>
          <w:rFonts w:eastAsiaTheme="majorEastAsia" w:cstheme="majorBidi"/>
          <w:b/>
          <w:iCs/>
          <w:sz w:val="26"/>
        </w:rPr>
        <w:t xml:space="preserve">The alternative is to endorse an antiracist feminist movement that analyzes the issues of racial capitalism and rejects the essentialist ideas of feminism as a starting point </w:t>
      </w:r>
    </w:p>
    <w:p w14:paraId="0F98F794" w14:textId="77777777" w:rsidR="00E3601D" w:rsidRPr="00E3601D" w:rsidRDefault="00E3601D" w:rsidP="00E3601D">
      <w:r w:rsidRPr="00E3601D">
        <w:t xml:space="preserve">Suvi </w:t>
      </w:r>
      <w:r w:rsidRPr="009A642F">
        <w:rPr>
          <w:rStyle w:val="Style13ptBold"/>
        </w:rPr>
        <w:t>Keskinen</w:t>
      </w:r>
      <w:r w:rsidRPr="00E3601D">
        <w:t>, 12-01-20</w:t>
      </w:r>
      <w:r w:rsidRPr="009A642F">
        <w:rPr>
          <w:rStyle w:val="Style13ptBold"/>
        </w:rPr>
        <w:t xml:space="preserve">20 </w:t>
      </w:r>
      <w:r w:rsidRPr="00E3601D">
        <w:t>(“Antiracist Feminism and the Politics of Solidarity in Neoliberal Times”, SpringerLink, https://link.springer.com/chapter/10.1007/978-3-030-53464-6_10#enumeration, p202 -212)//pk</w:t>
      </w:r>
    </w:p>
    <w:p w14:paraId="17147501" w14:textId="28061BA1" w:rsidR="00E3601D" w:rsidRPr="00AB5E29" w:rsidRDefault="00E3601D" w:rsidP="00E3601D">
      <w:pPr>
        <w:rPr>
          <w:rStyle w:val="StyleUnderline"/>
        </w:rPr>
      </w:pPr>
      <w:r w:rsidRPr="009A642F">
        <w:rPr>
          <w:rStyle w:val="StyleUnderline"/>
        </w:rPr>
        <w:t>In this context of increasing inequalities and the denial of their structural roots, we are, however, witnessing the rise of antiracist and feminist</w:t>
      </w:r>
      <w:r w:rsidR="00AB5E29">
        <w:rPr>
          <w:rStyle w:val="StyleUnderline"/>
        </w:rPr>
        <w:t xml:space="preserve"> </w:t>
      </w:r>
      <w:r w:rsidRPr="009A642F">
        <w:rPr>
          <w:rStyle w:val="StyleUnderline"/>
        </w:rPr>
        <w:t>activism that repoliticises questions of race and gender, and to some extent</w:t>
      </w:r>
      <w:r w:rsidR="00AB5E29">
        <w:rPr>
          <w:rStyle w:val="StyleUnderline"/>
        </w:rPr>
        <w:t xml:space="preserve"> </w:t>
      </w:r>
      <w:r w:rsidRPr="009A642F">
        <w:rPr>
          <w:rStyle w:val="StyleUnderline"/>
        </w:rPr>
        <w:t>class, in new ways.</w:t>
      </w:r>
      <w:r w:rsidRPr="00AB5E29">
        <w:rPr>
          <w:sz w:val="12"/>
        </w:rPr>
        <w:t xml:space="preserve"> Antiracist feminism has rapidly expanded in the last</w:t>
      </w:r>
      <w:r w:rsidR="00AB5E29" w:rsidRPr="00AB5E29">
        <w:rPr>
          <w:sz w:val="12"/>
        </w:rPr>
        <w:t xml:space="preserve"> </w:t>
      </w:r>
      <w:r w:rsidRPr="00AB5E29">
        <w:rPr>
          <w:sz w:val="12"/>
        </w:rPr>
        <w:t>decade throughout the Nordic region, with new groups, media sites, and</w:t>
      </w:r>
      <w:r w:rsidR="00AB5E29" w:rsidRPr="00AB5E29">
        <w:rPr>
          <w:sz w:val="12"/>
        </w:rPr>
        <w:t xml:space="preserve"> </w:t>
      </w:r>
      <w:r w:rsidRPr="00AB5E29">
        <w:rPr>
          <w:sz w:val="12"/>
        </w:rPr>
        <w:t xml:space="preserve">public events organised especially in the large cities. </w:t>
      </w:r>
      <w:r w:rsidRPr="009A642F">
        <w:rPr>
          <w:rStyle w:val="StyleUnderline"/>
        </w:rPr>
        <w:t>This chapter examines</w:t>
      </w:r>
      <w:r w:rsidR="00AB5E29">
        <w:rPr>
          <w:rStyle w:val="StyleUnderline"/>
        </w:rPr>
        <w:t xml:space="preserve"> </w:t>
      </w:r>
      <w:r w:rsidRPr="009A642F">
        <w:rPr>
          <w:rStyle w:val="StyleUnderline"/>
        </w:rPr>
        <w:t>antiracist feminist and queer of colour activism, in which the main or sole</w:t>
      </w:r>
      <w:r w:rsidR="00AB5E29">
        <w:rPr>
          <w:rStyle w:val="StyleUnderline"/>
        </w:rPr>
        <w:t xml:space="preserve"> </w:t>
      </w:r>
      <w:r w:rsidRPr="009A642F">
        <w:rPr>
          <w:rStyle w:val="StyleUnderline"/>
        </w:rPr>
        <w:t>actors belong to groups racialised as non-white or “others” in Nordic</w:t>
      </w:r>
      <w:r w:rsidR="00AB5E29">
        <w:rPr>
          <w:rStyle w:val="StyleUnderline"/>
        </w:rPr>
        <w:t xml:space="preserve"> </w:t>
      </w:r>
      <w:r w:rsidRPr="009A642F">
        <w:rPr>
          <w:rStyle w:val="StyleUnderline"/>
        </w:rPr>
        <w:t>societies. It investigates how the activists articulate the need for such activism; their views on cooperation and solidarity with other social justice</w:t>
      </w:r>
      <w:r w:rsidR="00AB5E29">
        <w:rPr>
          <w:rStyle w:val="StyleUnderline"/>
        </w:rPr>
        <w:t xml:space="preserve"> </w:t>
      </w:r>
      <w:r w:rsidRPr="009A642F">
        <w:rPr>
          <w:rStyle w:val="StyleUnderline"/>
        </w:rPr>
        <w:t>movements; and the development of their political agendas in the context</w:t>
      </w:r>
      <w:r w:rsidR="00AB5E29">
        <w:rPr>
          <w:rStyle w:val="StyleUnderline"/>
        </w:rPr>
        <w:t xml:space="preserve"> </w:t>
      </w:r>
      <w:r w:rsidRPr="009A642F">
        <w:rPr>
          <w:rStyle w:val="StyleUnderline"/>
        </w:rPr>
        <w:t xml:space="preserve">of neoliberal capitalism. </w:t>
      </w:r>
      <w:r w:rsidRPr="00AB5E29">
        <w:rPr>
          <w:sz w:val="12"/>
        </w:rPr>
        <w:t>The analysis is based on extensive interviews,</w:t>
      </w:r>
      <w:r w:rsidR="00AB5E29" w:rsidRPr="00AB5E29">
        <w:rPr>
          <w:sz w:val="12"/>
        </w:rPr>
        <w:t xml:space="preserve"> </w:t>
      </w:r>
      <w:r w:rsidRPr="00AB5E29">
        <w:rPr>
          <w:sz w:val="12"/>
        </w:rPr>
        <w:t>fieldwork, and text material collected in Denmark, Sweden, and Finland</w:t>
      </w:r>
      <w:r w:rsidR="00AB5E29" w:rsidRPr="00AB5E29">
        <w:rPr>
          <w:sz w:val="12"/>
        </w:rPr>
        <w:t xml:space="preserve"> </w:t>
      </w:r>
      <w:r w:rsidRPr="00AB5E29">
        <w:rPr>
          <w:sz w:val="12"/>
        </w:rPr>
        <w:t>from 2015 to 2019.</w:t>
      </w:r>
      <w:r w:rsidR="00AB5E29" w:rsidRPr="00AB5E29">
        <w:rPr>
          <w:sz w:val="12"/>
        </w:rPr>
        <w:t xml:space="preserve"> </w:t>
      </w:r>
      <w:r w:rsidRPr="009A642F">
        <w:rPr>
          <w:rStyle w:val="StyleUnderline"/>
        </w:rPr>
        <w:t>Antiracist feminism and queer of colour activism is located at a junction</w:t>
      </w:r>
      <w:r w:rsidR="00AB5E29">
        <w:rPr>
          <w:rStyle w:val="StyleUnderline"/>
        </w:rPr>
        <w:t xml:space="preserve"> </w:t>
      </w:r>
      <w:r w:rsidRPr="009A642F">
        <w:rPr>
          <w:rStyle w:val="StyleUnderline"/>
        </w:rPr>
        <w:t>that is influenced by and connected to (some parts of) the feminist movement, but also to groups organising Black, Brown, and other minoritised</w:t>
      </w:r>
      <w:r w:rsidR="00AB5E29">
        <w:rPr>
          <w:rStyle w:val="StyleUnderline"/>
        </w:rPr>
        <w:t xml:space="preserve"> </w:t>
      </w:r>
      <w:r w:rsidRPr="009A642F">
        <w:rPr>
          <w:rStyle w:val="StyleUnderline"/>
        </w:rPr>
        <w:t>people.</w:t>
      </w:r>
      <w:r w:rsidRPr="00AB5E29">
        <w:rPr>
          <w:sz w:val="12"/>
        </w:rPr>
        <w:t xml:space="preserve"> Inspired by queer of colour scholar Fatima El-Tayeb (2011), I use</w:t>
      </w:r>
      <w:r w:rsidR="00AB5E29" w:rsidRPr="00AB5E29">
        <w:rPr>
          <w:sz w:val="12"/>
        </w:rPr>
        <w:t xml:space="preserve"> </w:t>
      </w:r>
      <w:r w:rsidRPr="00AB5E29">
        <w:rPr>
          <w:sz w:val="12"/>
        </w:rPr>
        <w:t>the concept “postethnic activism” to refer to activism in which political</w:t>
      </w:r>
      <w:r w:rsidR="00AB5E29" w:rsidRPr="00AB5E29">
        <w:rPr>
          <w:sz w:val="12"/>
        </w:rPr>
        <w:t xml:space="preserve"> </w:t>
      </w:r>
      <w:r w:rsidRPr="00AB5E29">
        <w:rPr>
          <w:sz w:val="12"/>
        </w:rPr>
        <w:t>mobilisation is based on a shared understanding of being racialised and</w:t>
      </w:r>
      <w:r w:rsidR="00AB5E29" w:rsidRPr="00AB5E29">
        <w:rPr>
          <w:sz w:val="12"/>
        </w:rPr>
        <w:t xml:space="preserve"> </w:t>
      </w:r>
      <w:r w:rsidRPr="00AB5E29">
        <w:rPr>
          <w:sz w:val="12"/>
        </w:rPr>
        <w:t>treated as non-belonging by the surrounding society, despite often being</w:t>
      </w:r>
      <w:r w:rsidR="00AB5E29" w:rsidRPr="00AB5E29">
        <w:rPr>
          <w:sz w:val="12"/>
        </w:rPr>
        <w:t xml:space="preserve"> </w:t>
      </w:r>
      <w:r w:rsidRPr="00AB5E29">
        <w:rPr>
          <w:sz w:val="12"/>
        </w:rPr>
        <w:t xml:space="preserve">born and/or raised in the Nordic societies. </w:t>
      </w:r>
      <w:r w:rsidRPr="009A642F">
        <w:rPr>
          <w:rStyle w:val="StyleUnderline"/>
        </w:rPr>
        <w:t>Such activism is postethnic in</w:t>
      </w:r>
      <w:r w:rsidR="00AB5E29">
        <w:rPr>
          <w:rStyle w:val="StyleUnderline"/>
        </w:rPr>
        <w:t xml:space="preserve"> </w:t>
      </w:r>
      <w:r w:rsidRPr="009A642F">
        <w:rPr>
          <w:rStyle w:val="StyleUnderline"/>
        </w:rPr>
        <w:t>the sense that it creates communities and understandings of shared interests across ethnic and sometimes religious divides, while being sensitive to</w:t>
      </w:r>
      <w:r w:rsidR="00AB5E29">
        <w:rPr>
          <w:rStyle w:val="StyleUnderline"/>
        </w:rPr>
        <w:t xml:space="preserve"> </w:t>
      </w:r>
      <w:r w:rsidRPr="009A642F">
        <w:rPr>
          <w:rStyle w:val="StyleUnderline"/>
        </w:rPr>
        <w:t>and critically interrogating racialised power relations.</w:t>
      </w:r>
      <w:r w:rsidRPr="00AB5E29">
        <w:rPr>
          <w:sz w:val="12"/>
        </w:rPr>
        <w:t xml:space="preserve"> In the studied countries, this means, for example, groups developed around the Black experience or people with African heritage; activism in racialised and marginalised</w:t>
      </w:r>
      <w:r w:rsidR="00AB5E29" w:rsidRPr="00AB5E29">
        <w:rPr>
          <w:sz w:val="12"/>
        </w:rPr>
        <w:t xml:space="preserve"> </w:t>
      </w:r>
      <w:r w:rsidRPr="00AB5E29">
        <w:rPr>
          <w:sz w:val="12"/>
        </w:rPr>
        <w:t>urban areas; social media groups for PoC (persons of colour); and Muslim</w:t>
      </w:r>
      <w:r w:rsidR="00AB5E29" w:rsidRPr="00AB5E29">
        <w:rPr>
          <w:sz w:val="12"/>
        </w:rPr>
        <w:t xml:space="preserve"> </w:t>
      </w:r>
      <w:r w:rsidRPr="00AB5E29">
        <w:rPr>
          <w:sz w:val="12"/>
        </w:rPr>
        <w:t>organisations confronting Islamophobia. While sharing many of the analyses on racial inequalities with the other groups, antiracist feminism and</w:t>
      </w:r>
      <w:r w:rsidR="00AB5E29" w:rsidRPr="00AB5E29">
        <w:rPr>
          <w:sz w:val="12"/>
        </w:rPr>
        <w:t xml:space="preserve"> </w:t>
      </w:r>
      <w:r w:rsidRPr="00AB5E29">
        <w:rPr>
          <w:sz w:val="12"/>
        </w:rPr>
        <w:t>queer of colour activism have some specific characteristics, notably their</w:t>
      </w:r>
      <w:r w:rsidR="00AB5E29" w:rsidRPr="00AB5E29">
        <w:rPr>
          <w:sz w:val="12"/>
        </w:rPr>
        <w:t xml:space="preserve"> </w:t>
      </w:r>
      <w:r w:rsidRPr="00AB5E29">
        <w:rPr>
          <w:sz w:val="12"/>
        </w:rPr>
        <w:t>insistence on the gendered and sexualised nature of racism.</w:t>
      </w:r>
      <w:r w:rsidR="00AB5E29" w:rsidRPr="00AB5E29">
        <w:rPr>
          <w:sz w:val="12"/>
        </w:rPr>
        <w:t xml:space="preserve"> </w:t>
      </w:r>
      <w:r w:rsidRPr="00AB5E29">
        <w:rPr>
          <w:sz w:val="12"/>
        </w:rPr>
        <w:t>Postethnic activism has developed as resistance to the normative</w:t>
      </w:r>
      <w:r w:rsidR="00AB5E29" w:rsidRPr="00AB5E29">
        <w:rPr>
          <w:sz w:val="12"/>
        </w:rPr>
        <w:t xml:space="preserve"> </w:t>
      </w:r>
      <w:r w:rsidRPr="00AB5E29">
        <w:rPr>
          <w:sz w:val="12"/>
        </w:rPr>
        <w:t>whiteness embedded in the national identities of the Nordic countries. It</w:t>
      </w:r>
      <w:r w:rsidR="00AB5E29" w:rsidRPr="00AB5E29">
        <w:rPr>
          <w:sz w:val="12"/>
        </w:rPr>
        <w:t xml:space="preserve"> </w:t>
      </w:r>
      <w:r w:rsidRPr="00AB5E29">
        <w:rPr>
          <w:sz w:val="12"/>
        </w:rPr>
        <w:t>exposes the taken for granted and exclusionary notions of hegemonic</w:t>
      </w:r>
      <w:r w:rsidR="00AB5E29" w:rsidRPr="00AB5E29">
        <w:rPr>
          <w:sz w:val="12"/>
        </w:rPr>
        <w:t xml:space="preserve"> </w:t>
      </w:r>
      <w:r w:rsidRPr="00AB5E29">
        <w:rPr>
          <w:sz w:val="12"/>
        </w:rPr>
        <w:t>national imaginaries, which result in divisions between white and non-white</w:t>
      </w:r>
      <w:r w:rsidR="00AB5E29" w:rsidRPr="00AB5E29">
        <w:rPr>
          <w:sz w:val="12"/>
        </w:rPr>
        <w:t xml:space="preserve"> </w:t>
      </w:r>
      <w:r w:rsidRPr="00AB5E29">
        <w:rPr>
          <w:sz w:val="12"/>
        </w:rPr>
        <w:t>populations. At the same time, postethnic activism creates knowledges and</w:t>
      </w:r>
      <w:r w:rsidR="00AB5E29" w:rsidRPr="00AB5E29">
        <w:rPr>
          <w:sz w:val="12"/>
        </w:rPr>
        <w:t xml:space="preserve"> </w:t>
      </w:r>
      <w:r w:rsidRPr="00AB5E29">
        <w:rPr>
          <w:sz w:val="12"/>
        </w:rPr>
        <w:t>S. KESKINEN</w:t>
      </w:r>
      <w:r w:rsidR="00AB5E29" w:rsidRPr="00AB5E29">
        <w:rPr>
          <w:sz w:val="12"/>
        </w:rPr>
        <w:t xml:space="preserve"> </w:t>
      </w:r>
      <w:r w:rsidRPr="00AB5E29">
        <w:rPr>
          <w:sz w:val="12"/>
        </w:rPr>
        <w:t>203</w:t>
      </w:r>
      <w:r w:rsidR="00AB5E29" w:rsidRPr="00AB5E29">
        <w:rPr>
          <w:sz w:val="12"/>
        </w:rPr>
        <w:t xml:space="preserve"> </w:t>
      </w:r>
      <w:r w:rsidRPr="00AB5E29">
        <w:rPr>
          <w:sz w:val="12"/>
        </w:rPr>
        <w:t>articulates political claims based on the (variety of) experiences of racialised</w:t>
      </w:r>
      <w:r w:rsidR="00AB5E29" w:rsidRPr="00AB5E29">
        <w:rPr>
          <w:sz w:val="12"/>
        </w:rPr>
        <w:t xml:space="preserve"> </w:t>
      </w:r>
      <w:r w:rsidRPr="00AB5E29">
        <w:rPr>
          <w:sz w:val="12"/>
        </w:rPr>
        <w:t>and marginalised communities (cf. Gilroy 1987).</w:t>
      </w:r>
      <w:r w:rsidR="00AB5E29" w:rsidRPr="00AB5E29">
        <w:rPr>
          <w:sz w:val="12"/>
        </w:rPr>
        <w:t xml:space="preserve"> </w:t>
      </w:r>
      <w:r w:rsidRPr="00AB5E29">
        <w:rPr>
          <w:sz w:val="12"/>
        </w:rPr>
        <w:t>Scholars have critically investigated the widespread perceptions of the</w:t>
      </w:r>
      <w:r w:rsidR="00AB5E29" w:rsidRPr="00AB5E29">
        <w:rPr>
          <w:sz w:val="12"/>
        </w:rPr>
        <w:t xml:space="preserve"> </w:t>
      </w:r>
      <w:r w:rsidRPr="00AB5E29">
        <w:rPr>
          <w:sz w:val="12"/>
        </w:rPr>
        <w:t>Nordic countries as outsiders to the colonial project, instead showing that</w:t>
      </w:r>
      <w:r w:rsidR="00AB5E29" w:rsidRPr="00AB5E29">
        <w:rPr>
          <w:sz w:val="12"/>
        </w:rPr>
        <w:t xml:space="preserve"> </w:t>
      </w:r>
      <w:r w:rsidRPr="00AB5E29">
        <w:rPr>
          <w:sz w:val="12"/>
        </w:rPr>
        <w:t>these countries participated in, and benefited from, European colonialism</w:t>
      </w:r>
      <w:r w:rsidR="00AB5E29" w:rsidRPr="00AB5E29">
        <w:rPr>
          <w:sz w:val="12"/>
        </w:rPr>
        <w:t xml:space="preserve"> </w:t>
      </w:r>
      <w:r w:rsidRPr="00AB5E29">
        <w:rPr>
          <w:sz w:val="12"/>
        </w:rPr>
        <w:t>in many ways, both overseas and in the Arctic (e.g. Kuokkanen 2007;</w:t>
      </w:r>
      <w:r w:rsidR="00AB5E29" w:rsidRPr="00AB5E29">
        <w:rPr>
          <w:sz w:val="12"/>
        </w:rPr>
        <w:t xml:space="preserve"> </w:t>
      </w:r>
      <w:r w:rsidRPr="00AB5E29">
        <w:rPr>
          <w:sz w:val="12"/>
        </w:rPr>
        <w:t>Keskinen et al. 2009; Loftsdóttir and Jensen 2012; Naum and Nordin</w:t>
      </w:r>
      <w:r w:rsidR="00AB5E29" w:rsidRPr="00AB5E29">
        <w:rPr>
          <w:sz w:val="12"/>
        </w:rPr>
        <w:t xml:space="preserve"> </w:t>
      </w:r>
      <w:r w:rsidRPr="00AB5E29">
        <w:rPr>
          <w:sz w:val="12"/>
        </w:rPr>
        <w:t>2013). Despite sometimes being interpreted otherwise (Tlostanova et al.</w:t>
      </w:r>
      <w:r w:rsidR="00AB5E29" w:rsidRPr="00AB5E29">
        <w:rPr>
          <w:sz w:val="12"/>
        </w:rPr>
        <w:t xml:space="preserve"> </w:t>
      </w:r>
      <w:r w:rsidRPr="00AB5E29">
        <w:rPr>
          <w:sz w:val="12"/>
        </w:rPr>
        <w:t>2019), race and racism are not viewed as some kind of residue from bygone</w:t>
      </w:r>
      <w:r w:rsidR="00AB5E29" w:rsidRPr="00AB5E29">
        <w:rPr>
          <w:sz w:val="12"/>
        </w:rPr>
        <w:t xml:space="preserve"> </w:t>
      </w:r>
      <w:r w:rsidRPr="00AB5E29">
        <w:rPr>
          <w:sz w:val="12"/>
        </w:rPr>
        <w:t>historical periods, but as deeply embedded in the cultural, economic, and</w:t>
      </w:r>
      <w:r w:rsidR="00AB5E29" w:rsidRPr="00AB5E29">
        <w:rPr>
          <w:sz w:val="12"/>
        </w:rPr>
        <w:t xml:space="preserve"> </w:t>
      </w:r>
      <w:r w:rsidRPr="00AB5E29">
        <w:rPr>
          <w:sz w:val="12"/>
        </w:rPr>
        <w:t>institutional structures of the Nordic societies. Enshrining racial hierarchies has enabled economic exploitation to proliferate throughout previous centuries, and this dynamic continues in the present day. The</w:t>
      </w:r>
      <w:r w:rsidR="00AB5E29" w:rsidRPr="00AB5E29">
        <w:rPr>
          <w:sz w:val="12"/>
        </w:rPr>
        <w:t xml:space="preserve"> </w:t>
      </w:r>
      <w:r w:rsidRPr="00AB5E29">
        <w:rPr>
          <w:sz w:val="12"/>
        </w:rPr>
        <w:t>colonisation of Sámi lands and the exploitation of natural resources in the</w:t>
      </w:r>
      <w:r w:rsidR="00AB5E29" w:rsidRPr="00AB5E29">
        <w:rPr>
          <w:sz w:val="12"/>
        </w:rPr>
        <w:t xml:space="preserve"> </w:t>
      </w:r>
      <w:r w:rsidRPr="00AB5E29">
        <w:rPr>
          <w:sz w:val="12"/>
        </w:rPr>
        <w:t xml:space="preserve">Arctic operated in parallel to the creation of racial taxonomies that inferiorised indigenous people (Lehtola 2015). </w:t>
      </w:r>
      <w:r w:rsidRPr="009A642F">
        <w:rPr>
          <w:rStyle w:val="StyleUnderline"/>
        </w:rPr>
        <w:t>Today’s Nordic societies are not</w:t>
      </w:r>
      <w:r w:rsidR="00AB5E29">
        <w:rPr>
          <w:rStyle w:val="StyleUnderline"/>
        </w:rPr>
        <w:t xml:space="preserve"> </w:t>
      </w:r>
      <w:r w:rsidRPr="009A642F">
        <w:rPr>
          <w:rStyle w:val="StyleUnderline"/>
        </w:rPr>
        <w:t>only characterised by exclusionary politics towards migrants and racialised</w:t>
      </w:r>
      <w:r w:rsidR="00AB5E29">
        <w:rPr>
          <w:rStyle w:val="StyleUnderline"/>
        </w:rPr>
        <w:t xml:space="preserve"> </w:t>
      </w:r>
      <w:r w:rsidRPr="009A642F">
        <w:rPr>
          <w:rStyle w:val="StyleUnderline"/>
        </w:rPr>
        <w:t>minorities, but also by the production of an exploitable labour force</w:t>
      </w:r>
      <w:r w:rsidR="00AB5E29">
        <w:rPr>
          <w:rStyle w:val="StyleUnderline"/>
        </w:rPr>
        <w:t xml:space="preserve"> </w:t>
      </w:r>
      <w:r w:rsidRPr="009A642F">
        <w:rPr>
          <w:rStyle w:val="StyleUnderline"/>
        </w:rPr>
        <w:t>through processes of racialised differentiation and hierarchisation that</w:t>
      </w:r>
      <w:r w:rsidR="00AB5E29">
        <w:rPr>
          <w:rStyle w:val="StyleUnderline"/>
        </w:rPr>
        <w:t xml:space="preserve"> </w:t>
      </w:r>
      <w:r w:rsidRPr="009A642F">
        <w:rPr>
          <w:rStyle w:val="StyleUnderline"/>
        </w:rPr>
        <w:t>enable capitalist profit making (Mulinari and Neergaard 2017, 92).</w:t>
      </w:r>
      <w:r w:rsidRPr="00AB5E29">
        <w:rPr>
          <w:sz w:val="12"/>
        </w:rPr>
        <w:t xml:space="preserve"> Studies</w:t>
      </w:r>
      <w:r w:rsidR="00AB5E29" w:rsidRPr="00AB5E29">
        <w:rPr>
          <w:sz w:val="12"/>
        </w:rPr>
        <w:t xml:space="preserve"> </w:t>
      </w:r>
      <w:r w:rsidRPr="00AB5E29">
        <w:rPr>
          <w:sz w:val="12"/>
        </w:rPr>
        <w:t>have also highlighted the role of the racial state in the Nordic countries,</w:t>
      </w:r>
      <w:r w:rsidR="00AB5E29" w:rsidRPr="00AB5E29">
        <w:rPr>
          <w:sz w:val="12"/>
        </w:rPr>
        <w:t xml:space="preserve"> </w:t>
      </w:r>
      <w:r w:rsidRPr="00AB5E29">
        <w:rPr>
          <w:sz w:val="12"/>
        </w:rPr>
        <w:t>on the one hand in relation to its repressive and assimilatory actions</w:t>
      </w:r>
      <w:r w:rsidR="00AB5E29" w:rsidRPr="00AB5E29">
        <w:rPr>
          <w:sz w:val="12"/>
        </w:rPr>
        <w:t xml:space="preserve"> </w:t>
      </w:r>
      <w:r w:rsidRPr="00AB5E29">
        <w:rPr>
          <w:sz w:val="12"/>
        </w:rPr>
        <w:t>towards indigenous people and racialised minorities, and on the other, its</w:t>
      </w:r>
      <w:r w:rsidR="00AB5E29" w:rsidRPr="00AB5E29">
        <w:rPr>
          <w:sz w:val="12"/>
        </w:rPr>
        <w:t xml:space="preserve"> </w:t>
      </w:r>
      <w:r w:rsidRPr="00AB5E29">
        <w:rPr>
          <w:sz w:val="12"/>
        </w:rPr>
        <w:t>role in knowledge production and the creation of racialised differences</w:t>
      </w:r>
      <w:r w:rsidR="00AB5E29" w:rsidRPr="00AB5E29">
        <w:rPr>
          <w:sz w:val="12"/>
        </w:rPr>
        <w:t xml:space="preserve"> </w:t>
      </w:r>
      <w:r w:rsidRPr="00AB5E29">
        <w:rPr>
          <w:sz w:val="12"/>
        </w:rPr>
        <w:t>(Keskinen 2019; Schclarek-Mulinari and Keskinen 2020). Feminist</w:t>
      </w:r>
      <w:r w:rsidR="00AB5E29" w:rsidRPr="00AB5E29">
        <w:rPr>
          <w:sz w:val="12"/>
        </w:rPr>
        <w:t xml:space="preserve"> </w:t>
      </w:r>
      <w:r w:rsidRPr="00AB5E29">
        <w:rPr>
          <w:sz w:val="12"/>
        </w:rPr>
        <w:t>researchers in particular have critically examined Nordic myths of exceptionality in terms of gender equality, egalitarianism, and sexual nationalisms (e.g. de los Reyes et al. 2002; Sawyer and Habel 2014; Dahl 2018).</w:t>
      </w:r>
      <w:r w:rsidR="00AB5E29" w:rsidRPr="00AB5E29">
        <w:rPr>
          <w:sz w:val="12"/>
        </w:rPr>
        <w:t xml:space="preserve"> </w:t>
      </w:r>
      <w:r w:rsidRPr="00AB5E29">
        <w:rPr>
          <w:sz w:val="12"/>
        </w:rPr>
        <w:t>In this chapter, I argue that antiracist feminism has the potential to</w:t>
      </w:r>
      <w:r w:rsidR="00AB5E29" w:rsidRPr="00AB5E29">
        <w:rPr>
          <w:sz w:val="12"/>
        </w:rPr>
        <w:t xml:space="preserve"> </w:t>
      </w:r>
      <w:r w:rsidRPr="00AB5E29">
        <w:rPr>
          <w:sz w:val="12"/>
        </w:rPr>
        <w:t>reconfigure political agendas and tackle the central questions of our time,</w:t>
      </w:r>
      <w:r w:rsidR="00AB5E29" w:rsidRPr="00AB5E29">
        <w:rPr>
          <w:sz w:val="12"/>
        </w:rPr>
        <w:t xml:space="preserve"> </w:t>
      </w:r>
      <w:r w:rsidRPr="00AB5E29">
        <w:rPr>
          <w:sz w:val="12"/>
        </w:rPr>
        <w:t>due to its border position connecting antiracist, feminist, and (to some</w:t>
      </w:r>
      <w:r w:rsidR="00AB5E29" w:rsidRPr="00AB5E29">
        <w:rPr>
          <w:sz w:val="12"/>
        </w:rPr>
        <w:t xml:space="preserve"> </w:t>
      </w:r>
      <w:r w:rsidRPr="00AB5E29">
        <w:rPr>
          <w:sz w:val="12"/>
        </w:rPr>
        <w:t>extent) class-based politics. There are, however, a number of obstacles in</w:t>
      </w:r>
      <w:r w:rsidR="00AB5E29" w:rsidRPr="00AB5E29">
        <w:rPr>
          <w:sz w:val="12"/>
        </w:rPr>
        <w:t xml:space="preserve"> </w:t>
      </w:r>
      <w:r w:rsidRPr="00AB5E29">
        <w:rPr>
          <w:sz w:val="12"/>
        </w:rPr>
        <w:t>the way of arriving at a coalitional politics, especially with other feminist</w:t>
      </w:r>
      <w:r w:rsidR="00AB5E29" w:rsidRPr="00AB5E29">
        <w:rPr>
          <w:sz w:val="12"/>
        </w:rPr>
        <w:t xml:space="preserve"> </w:t>
      </w:r>
      <w:r w:rsidRPr="00AB5E29">
        <w:rPr>
          <w:sz w:val="12"/>
        </w:rPr>
        <w:t xml:space="preserve">movements and the predominantly white Left. </w:t>
      </w:r>
      <w:r w:rsidRPr="009A642F">
        <w:rPr>
          <w:rStyle w:val="StyleUnderline"/>
        </w:rPr>
        <w:t>Moreover, antiracist feminism and queer of colour activism have developed insightful analyses of</w:t>
      </w:r>
      <w:r w:rsidR="00AB5E29">
        <w:rPr>
          <w:rStyle w:val="StyleUnderline"/>
        </w:rPr>
        <w:t xml:space="preserve"> </w:t>
      </w:r>
      <w:r w:rsidRPr="009A642F">
        <w:rPr>
          <w:rStyle w:val="StyleUnderline"/>
        </w:rPr>
        <w:t>the gendered and sexualised elements of racism, but are not as strong in</w:t>
      </w:r>
      <w:r w:rsidR="00AB5E29">
        <w:rPr>
          <w:rStyle w:val="StyleUnderline"/>
        </w:rPr>
        <w:t xml:space="preserve"> </w:t>
      </w:r>
      <w:r w:rsidRPr="009A642F">
        <w:rPr>
          <w:rStyle w:val="StyleUnderline"/>
        </w:rPr>
        <w:t>addressing class-based power relations.</w:t>
      </w:r>
      <w:r w:rsidRPr="00AB5E29">
        <w:rPr>
          <w:sz w:val="12"/>
        </w:rPr>
        <w:t xml:space="preserve"> At the end of the chapter, I point</w:t>
      </w:r>
      <w:r w:rsidR="00AB5E29" w:rsidRPr="00AB5E29">
        <w:rPr>
          <w:sz w:val="12"/>
        </w:rPr>
        <w:t xml:space="preserve"> </w:t>
      </w:r>
      <w:r w:rsidRPr="00AB5E29">
        <w:rPr>
          <w:sz w:val="12"/>
        </w:rPr>
        <w:t>towards a few political openings and moments of political solidarity that</w:t>
      </w:r>
      <w:r w:rsidR="00AB5E29" w:rsidRPr="00AB5E29">
        <w:rPr>
          <w:sz w:val="12"/>
        </w:rPr>
        <w:t xml:space="preserve"> </w:t>
      </w:r>
      <w:r w:rsidRPr="00AB5E29">
        <w:rPr>
          <w:sz w:val="12"/>
        </w:rPr>
        <w:t>10 ANTIRACIST FEMINISM AND THE POLITICS OF SOLIDARITY…</w:t>
      </w:r>
      <w:r w:rsidR="00AB5E29" w:rsidRPr="00AB5E29">
        <w:rPr>
          <w:sz w:val="12"/>
        </w:rPr>
        <w:t xml:space="preserve"> </w:t>
      </w:r>
      <w:r w:rsidRPr="00AB5E29">
        <w:rPr>
          <w:sz w:val="12"/>
        </w:rPr>
        <w:t>204</w:t>
      </w:r>
      <w:r w:rsidR="00AB5E29" w:rsidRPr="00AB5E29">
        <w:rPr>
          <w:sz w:val="12"/>
        </w:rPr>
        <w:t xml:space="preserve"> </w:t>
      </w:r>
      <w:r w:rsidRPr="00AB5E29">
        <w:rPr>
          <w:sz w:val="12"/>
        </w:rPr>
        <w:t>reach out from beyond the existing coalitions, and pave new ways for</w:t>
      </w:r>
      <w:r w:rsidR="00AB5E29" w:rsidRPr="00AB5E29">
        <w:rPr>
          <w:sz w:val="12"/>
        </w:rPr>
        <w:t xml:space="preserve"> </w:t>
      </w:r>
      <w:r w:rsidRPr="00AB5E29">
        <w:rPr>
          <w:sz w:val="12"/>
        </w:rPr>
        <w:t>enacting social justice politics in neoliberal times.</w:t>
      </w:r>
      <w:r w:rsidR="00AB5E29" w:rsidRPr="00AB5E29">
        <w:rPr>
          <w:sz w:val="12"/>
        </w:rPr>
        <w:t xml:space="preserve"> </w:t>
      </w:r>
      <w:r w:rsidRPr="00AB5E29">
        <w:rPr>
          <w:sz w:val="12"/>
        </w:rPr>
        <w:t>Mobilising Across Differences and the Politics</w:t>
      </w:r>
      <w:r w:rsidR="00AB5E29" w:rsidRPr="00AB5E29">
        <w:rPr>
          <w:sz w:val="12"/>
        </w:rPr>
        <w:t xml:space="preserve"> </w:t>
      </w:r>
      <w:r w:rsidRPr="00AB5E29">
        <w:rPr>
          <w:sz w:val="12"/>
        </w:rPr>
        <w:t>of Solidarity in Racial Capitalism</w:t>
      </w:r>
      <w:r w:rsidR="00AB5E29" w:rsidRPr="00AB5E29">
        <w:rPr>
          <w:sz w:val="12"/>
        </w:rPr>
        <w:t xml:space="preserve"> </w:t>
      </w:r>
      <w:r w:rsidRPr="009A642F">
        <w:rPr>
          <w:rStyle w:val="StyleUnderline"/>
        </w:rPr>
        <w:t>To understand political mobilisation and emerging solidarities in neoliberal capitalism, it is important to view it as a specific phase of racial capitalism that is shaped by the histories of racism and capitalism.</w:t>
      </w:r>
      <w:r w:rsidRPr="00AB5E29">
        <w:rPr>
          <w:sz w:val="12"/>
        </w:rPr>
        <w:t xml:space="preserve"> Cedric</w:t>
      </w:r>
      <w:r w:rsidR="00AB5E29" w:rsidRPr="00AB5E29">
        <w:rPr>
          <w:sz w:val="12"/>
        </w:rPr>
        <w:t xml:space="preserve"> </w:t>
      </w:r>
      <w:r w:rsidRPr="00AB5E29">
        <w:rPr>
          <w:sz w:val="12"/>
        </w:rPr>
        <w:t>Robinson’s (1983) seminal work showed that racism is central in the</w:t>
      </w:r>
      <w:r w:rsidR="00AB5E29" w:rsidRPr="00AB5E29">
        <w:rPr>
          <w:sz w:val="12"/>
        </w:rPr>
        <w:t xml:space="preserve"> </w:t>
      </w:r>
      <w:r w:rsidRPr="00AB5E29">
        <w:rPr>
          <w:sz w:val="12"/>
        </w:rPr>
        <w:t>development of capitalism, and profoundly challenged the Eurocentric</w:t>
      </w:r>
      <w:r w:rsidR="00AB5E29" w:rsidRPr="00AB5E29">
        <w:rPr>
          <w:sz w:val="12"/>
        </w:rPr>
        <w:t xml:space="preserve"> </w:t>
      </w:r>
      <w:r w:rsidRPr="00AB5E29">
        <w:rPr>
          <w:sz w:val="12"/>
        </w:rPr>
        <w:t xml:space="preserve">knowledge base of traditional Marxism. </w:t>
      </w:r>
      <w:r w:rsidRPr="009A642F">
        <w:rPr>
          <w:rStyle w:val="StyleUnderline"/>
        </w:rPr>
        <w:t>According to Robinson, racism</w:t>
      </w:r>
      <w:r w:rsidR="00AB5E29">
        <w:rPr>
          <w:rStyle w:val="StyleUnderline"/>
        </w:rPr>
        <w:t xml:space="preserve"> </w:t>
      </w:r>
      <w:r w:rsidRPr="009A642F">
        <w:rPr>
          <w:rStyle w:val="StyleUnderline"/>
        </w:rPr>
        <w:t>and capitalism did not so much “break from the old order but rather</w:t>
      </w:r>
      <w:r w:rsidR="00AB5E29">
        <w:rPr>
          <w:rStyle w:val="StyleUnderline"/>
        </w:rPr>
        <w:t xml:space="preserve"> </w:t>
      </w:r>
      <w:r w:rsidRPr="009A642F">
        <w:rPr>
          <w:rStyle w:val="StyleUnderline"/>
        </w:rPr>
        <w:t>evolved from it to produce a modern world system of ‘racial capitalism’</w:t>
      </w:r>
      <w:r w:rsidR="00AB5E29">
        <w:rPr>
          <w:rStyle w:val="StyleUnderline"/>
        </w:rPr>
        <w:t xml:space="preserve"> </w:t>
      </w:r>
      <w:r w:rsidRPr="009A642F">
        <w:rPr>
          <w:rStyle w:val="StyleUnderline"/>
        </w:rPr>
        <w:t xml:space="preserve">dependent on slavery, violence, imperialism, and genocide” </w:t>
      </w:r>
      <w:r w:rsidRPr="00AB5E29">
        <w:rPr>
          <w:sz w:val="12"/>
        </w:rPr>
        <w:t>(Kelley 2000,</w:t>
      </w:r>
      <w:r w:rsidR="00AB5E29" w:rsidRPr="00AB5E29">
        <w:rPr>
          <w:sz w:val="12"/>
        </w:rPr>
        <w:t xml:space="preserve"> </w:t>
      </w:r>
      <w:r w:rsidRPr="00AB5E29">
        <w:rPr>
          <w:sz w:val="12"/>
        </w:rPr>
        <w:t>xiii). Racial capitalism as a concept refers to “an understanding of the role</w:t>
      </w:r>
      <w:r w:rsidR="00AB5E29" w:rsidRPr="00AB5E29">
        <w:rPr>
          <w:sz w:val="12"/>
        </w:rPr>
        <w:t xml:space="preserve"> </w:t>
      </w:r>
      <w:r w:rsidRPr="00AB5E29">
        <w:rPr>
          <w:sz w:val="12"/>
        </w:rPr>
        <w:t>of racism in enabling key moments of capitalist development”</w:t>
      </w:r>
      <w:r w:rsidR="00AB5E29" w:rsidRPr="00AB5E29">
        <w:rPr>
          <w:sz w:val="12"/>
        </w:rPr>
        <w:t xml:space="preserve"> </w:t>
      </w:r>
      <w:r w:rsidRPr="00AB5E29">
        <w:rPr>
          <w:sz w:val="12"/>
        </w:rPr>
        <w:t>(Bhattacharyya 2018, ix), which also shapes the conditions for political</w:t>
      </w:r>
      <w:r w:rsidR="00AB5E29" w:rsidRPr="00AB5E29">
        <w:rPr>
          <w:sz w:val="12"/>
        </w:rPr>
        <w:t xml:space="preserve"> </w:t>
      </w:r>
      <w:r w:rsidRPr="00AB5E29">
        <w:rPr>
          <w:sz w:val="12"/>
        </w:rPr>
        <w:t>mobilisation and social movements. Robinson argued for the crucial role</w:t>
      </w:r>
      <w:r w:rsidR="00AB5E29" w:rsidRPr="00AB5E29">
        <w:rPr>
          <w:sz w:val="12"/>
        </w:rPr>
        <w:t xml:space="preserve"> </w:t>
      </w:r>
      <w:r w:rsidRPr="00AB5E29">
        <w:rPr>
          <w:sz w:val="12"/>
        </w:rPr>
        <w:t>of Black Radical Tradition in the struggles against racial capitalism.</w:t>
      </w:r>
      <w:r w:rsidR="00AB5E29" w:rsidRPr="00AB5E29">
        <w:rPr>
          <w:sz w:val="12"/>
        </w:rPr>
        <w:t xml:space="preserve"> </w:t>
      </w:r>
      <w:r w:rsidRPr="00AB5E29">
        <w:rPr>
          <w:sz w:val="12"/>
        </w:rPr>
        <w:t xml:space="preserve">Following him, several scholars have emphasised the transformative </w:t>
      </w:r>
      <w:r w:rsidRPr="00AB5E29">
        <w:rPr>
          <w:sz w:val="12"/>
        </w:rPr>
        <w:lastRenderedPageBreak/>
        <w:t>potential of movements organising Black activists, artists, and intellectuals to</w:t>
      </w:r>
      <w:r w:rsidR="00AB5E29" w:rsidRPr="00AB5E29">
        <w:rPr>
          <w:sz w:val="12"/>
        </w:rPr>
        <w:t xml:space="preserve"> </w:t>
      </w:r>
      <w:r w:rsidRPr="00AB5E29">
        <w:rPr>
          <w:sz w:val="12"/>
        </w:rPr>
        <w:t>protest against neoliberal restructuring, police violence, and other hardships faced by Black communities, but also to produce all-encompassing</w:t>
      </w:r>
      <w:r w:rsidR="00AB5E29" w:rsidRPr="00AB5E29">
        <w:rPr>
          <w:sz w:val="12"/>
        </w:rPr>
        <w:t xml:space="preserve"> </w:t>
      </w:r>
      <w:r w:rsidRPr="00AB5E29">
        <w:rPr>
          <w:sz w:val="12"/>
        </w:rPr>
        <w:t>agendas that seek to abolish several kinds of oppression so as to enable</w:t>
      </w:r>
      <w:r w:rsidR="00AB5E29" w:rsidRPr="00AB5E29">
        <w:rPr>
          <w:sz w:val="12"/>
        </w:rPr>
        <w:t xml:space="preserve"> </w:t>
      </w:r>
      <w:r w:rsidRPr="00AB5E29">
        <w:rPr>
          <w:sz w:val="12"/>
        </w:rPr>
        <w:t>socially-just futures for broader society (Taylor 2016; Johnson and Lubin</w:t>
      </w:r>
      <w:r w:rsidR="00AB5E29" w:rsidRPr="00AB5E29">
        <w:rPr>
          <w:sz w:val="12"/>
        </w:rPr>
        <w:t xml:space="preserve"> </w:t>
      </w:r>
      <w:r w:rsidRPr="00AB5E29">
        <w:rPr>
          <w:sz w:val="12"/>
        </w:rPr>
        <w:t>2017, 13).</w:t>
      </w:r>
      <w:r w:rsidR="00AB5E29" w:rsidRPr="00AB5E29">
        <w:rPr>
          <w:sz w:val="12"/>
        </w:rPr>
        <w:t xml:space="preserve"> </w:t>
      </w:r>
      <w:r w:rsidRPr="009A642F">
        <w:rPr>
          <w:rStyle w:val="StyleUnderline"/>
        </w:rPr>
        <w:t>In an effort to work with the concept of racial capitalism, Gargi</w:t>
      </w:r>
      <w:r w:rsidR="00AB5E29">
        <w:rPr>
          <w:rStyle w:val="StyleUnderline"/>
        </w:rPr>
        <w:t xml:space="preserve"> </w:t>
      </w:r>
      <w:r w:rsidRPr="009A642F">
        <w:rPr>
          <w:rStyle w:val="StyleUnderline"/>
        </w:rPr>
        <w:t>Bhattacharyya (2018) combines feminist and postcolonial research to</w:t>
      </w:r>
      <w:r w:rsidR="00AB5E29">
        <w:rPr>
          <w:rStyle w:val="StyleUnderline"/>
        </w:rPr>
        <w:t xml:space="preserve"> </w:t>
      </w:r>
      <w:r w:rsidRPr="009A642F">
        <w:rPr>
          <w:rStyle w:val="StyleUnderline"/>
        </w:rPr>
        <w:t>bring in perspectives of unpaid labour and populations pushed to the</w:t>
      </w:r>
      <w:r w:rsidR="00AB5E29">
        <w:rPr>
          <w:rStyle w:val="StyleUnderline"/>
        </w:rPr>
        <w:t xml:space="preserve"> </w:t>
      </w:r>
      <w:r w:rsidRPr="009A642F">
        <w:rPr>
          <w:rStyle w:val="StyleUnderline"/>
        </w:rPr>
        <w:t>edges of capitalist production. Her analysis identifies racialised processes</w:t>
      </w:r>
      <w:r w:rsidR="00AB5E29">
        <w:rPr>
          <w:rStyle w:val="StyleUnderline"/>
        </w:rPr>
        <w:t xml:space="preserve"> </w:t>
      </w:r>
      <w:r w:rsidRPr="009A642F">
        <w:rPr>
          <w:rStyle w:val="StyleUnderline"/>
        </w:rPr>
        <w:t>that divide populations into workers, almost-workers, and non-workers,</w:t>
      </w:r>
      <w:r w:rsidR="00AB5E29">
        <w:rPr>
          <w:rStyle w:val="StyleUnderline"/>
        </w:rPr>
        <w:t xml:space="preserve"> </w:t>
      </w:r>
      <w:r w:rsidRPr="009A642F">
        <w:rPr>
          <w:rStyle w:val="StyleUnderline"/>
        </w:rPr>
        <w:t>with differential economic resources and life prospects. Bhattacharyya</w:t>
      </w:r>
      <w:r w:rsidR="00AB5E29">
        <w:rPr>
          <w:rStyle w:val="StyleUnderline"/>
        </w:rPr>
        <w:t xml:space="preserve"> </w:t>
      </w:r>
      <w:r w:rsidRPr="009A642F">
        <w:rPr>
          <w:rStyle w:val="StyleUnderline"/>
        </w:rPr>
        <w:t>extends the discussion of racial capitalism to the techniques and ordering</w:t>
      </w:r>
      <w:r w:rsidR="00AB5E29">
        <w:rPr>
          <w:rStyle w:val="StyleUnderline"/>
        </w:rPr>
        <w:t xml:space="preserve"> </w:t>
      </w:r>
      <w:r w:rsidRPr="009A642F">
        <w:rPr>
          <w:rStyle w:val="StyleUnderline"/>
        </w:rPr>
        <w:t>of bodies not only through race and class, but also gender and sexuality, to</w:t>
      </w:r>
      <w:r w:rsidR="00AB5E29">
        <w:rPr>
          <w:rStyle w:val="StyleUnderline"/>
        </w:rPr>
        <w:t xml:space="preserve"> </w:t>
      </w:r>
      <w:r w:rsidRPr="009A642F">
        <w:rPr>
          <w:rStyle w:val="StyleUnderline"/>
        </w:rPr>
        <w:t>“understand how people become divided from each other in the name of</w:t>
      </w:r>
      <w:r w:rsidR="00AB5E29">
        <w:rPr>
          <w:rStyle w:val="StyleUnderline"/>
        </w:rPr>
        <w:t xml:space="preserve"> </w:t>
      </w:r>
      <w:r w:rsidRPr="009A642F">
        <w:rPr>
          <w:rStyle w:val="StyleUnderline"/>
        </w:rPr>
        <w:t>economic survival or in the name of economic well-being</w:t>
      </w:r>
      <w:r w:rsidRPr="00AB5E29">
        <w:rPr>
          <w:sz w:val="12"/>
        </w:rPr>
        <w:t>” (ibid., x).</w:t>
      </w:r>
      <w:r w:rsidR="00AB5E29" w:rsidRPr="00AB5E29">
        <w:rPr>
          <w:sz w:val="12"/>
        </w:rPr>
        <w:t xml:space="preserve"> </w:t>
      </w:r>
      <w:r w:rsidRPr="009A642F">
        <w:rPr>
          <w:rStyle w:val="StyleUnderline"/>
        </w:rPr>
        <w:t>Neoliberal capitalism creates divisions both in the labour market and</w:t>
      </w:r>
      <w:r w:rsidR="00AB5E29">
        <w:rPr>
          <w:rStyle w:val="StyleUnderline"/>
        </w:rPr>
        <w:t xml:space="preserve"> </w:t>
      </w:r>
      <w:r w:rsidRPr="009A642F">
        <w:rPr>
          <w:rStyle w:val="StyleUnderline"/>
        </w:rPr>
        <w:t>S. KESKINEN</w:t>
      </w:r>
      <w:r w:rsidR="00AB5E29">
        <w:rPr>
          <w:rStyle w:val="StyleUnderline"/>
        </w:rPr>
        <w:t xml:space="preserve"> </w:t>
      </w:r>
      <w:r w:rsidRPr="009A642F">
        <w:rPr>
          <w:rStyle w:val="StyleUnderline"/>
        </w:rPr>
        <w:t>205</w:t>
      </w:r>
      <w:r w:rsidR="00AB5E29">
        <w:rPr>
          <w:rStyle w:val="StyleUnderline"/>
        </w:rPr>
        <w:t xml:space="preserve"> </w:t>
      </w:r>
      <w:r w:rsidRPr="009A642F">
        <w:rPr>
          <w:rStyle w:val="StyleUnderline"/>
        </w:rPr>
        <w:t>through the erosion of the welfare state, resulting in increasing social and</w:t>
      </w:r>
      <w:r w:rsidR="00AB5E29">
        <w:rPr>
          <w:rStyle w:val="StyleUnderline"/>
        </w:rPr>
        <w:t xml:space="preserve"> </w:t>
      </w:r>
      <w:r w:rsidRPr="009A642F">
        <w:rPr>
          <w:rStyle w:val="StyleUnderline"/>
        </w:rPr>
        <w:t>economic inequalities of which racialised minorities and migrants bear the</w:t>
      </w:r>
      <w:r w:rsidR="00AB5E29">
        <w:rPr>
          <w:rStyle w:val="StyleUnderline"/>
        </w:rPr>
        <w:t xml:space="preserve"> </w:t>
      </w:r>
      <w:r w:rsidRPr="009A642F">
        <w:rPr>
          <w:rStyle w:val="StyleUnderline"/>
        </w:rPr>
        <w:t>brunt. State withdrawal from service provision, and the under-financing of</w:t>
      </w:r>
      <w:r w:rsidR="00AB5E29">
        <w:rPr>
          <w:rStyle w:val="StyleUnderline"/>
        </w:rPr>
        <w:t xml:space="preserve"> </w:t>
      </w:r>
      <w:r w:rsidRPr="009A642F">
        <w:rPr>
          <w:rStyle w:val="StyleUnderline"/>
        </w:rPr>
        <w:t>schools and other welfare institutions shifts the welfare responsibilities to</w:t>
      </w:r>
      <w:r w:rsidR="00AB5E29">
        <w:rPr>
          <w:rStyle w:val="StyleUnderline"/>
        </w:rPr>
        <w:t xml:space="preserve"> </w:t>
      </w:r>
      <w:r w:rsidRPr="009A642F">
        <w:rPr>
          <w:rStyle w:val="StyleUnderline"/>
        </w:rPr>
        <w:t>individuals and families.</w:t>
      </w:r>
      <w:r w:rsidR="00AB5E29">
        <w:rPr>
          <w:rStyle w:val="StyleUnderline"/>
        </w:rPr>
        <w:t xml:space="preserve"> </w:t>
      </w:r>
      <w:r w:rsidRPr="00AB5E29">
        <w:rPr>
          <w:sz w:val="12"/>
        </w:rPr>
        <w:t>While theoretical discussions about the neoliberal turn in racial capitalism and its impact on social justice movements point towards new challenges, the questions of how to collectively mobilise in the context of</w:t>
      </w:r>
      <w:r w:rsidR="00AB5E29" w:rsidRPr="00AB5E29">
        <w:rPr>
          <w:sz w:val="12"/>
        </w:rPr>
        <w:t xml:space="preserve"> </w:t>
      </w:r>
      <w:r w:rsidRPr="00AB5E29">
        <w:rPr>
          <w:sz w:val="12"/>
        </w:rPr>
        <w:t>divisive rule and the heterogeneity of oppressed groups have long occupied feminist, critical race, and (neo-)Marxist theorists. Some of the</w:t>
      </w:r>
      <w:r w:rsidR="00AB5E29" w:rsidRPr="00AB5E29">
        <w:rPr>
          <w:sz w:val="12"/>
        </w:rPr>
        <w:t xml:space="preserve"> </w:t>
      </w:r>
      <w:r w:rsidRPr="00AB5E29">
        <w:rPr>
          <w:sz w:val="12"/>
        </w:rPr>
        <w:t>groundbreaking theoretical insights on mobilisations across differences</w:t>
      </w:r>
      <w:r w:rsidR="00AB5E29" w:rsidRPr="00AB5E29">
        <w:rPr>
          <w:sz w:val="12"/>
        </w:rPr>
        <w:t xml:space="preserve"> </w:t>
      </w:r>
      <w:r w:rsidRPr="00AB5E29">
        <w:rPr>
          <w:sz w:val="12"/>
        </w:rPr>
        <w:t>and the politics of solidarity have been created by feminists of colour and</w:t>
      </w:r>
      <w:r w:rsidR="00AB5E29" w:rsidRPr="00AB5E29">
        <w:rPr>
          <w:sz w:val="12"/>
        </w:rPr>
        <w:t xml:space="preserve"> </w:t>
      </w:r>
      <w:r w:rsidRPr="00AB5E29">
        <w:rPr>
          <w:sz w:val="12"/>
        </w:rPr>
        <w:t>transnational feminists. Chandra Talpade Mohanty (2003) defines solidarity as “mutuality, accountability, and the recognition of common interests</w:t>
      </w:r>
      <w:r w:rsidR="00AB5E29" w:rsidRPr="00AB5E29">
        <w:rPr>
          <w:sz w:val="12"/>
        </w:rPr>
        <w:t xml:space="preserve"> </w:t>
      </w:r>
      <w:r w:rsidRPr="00AB5E29">
        <w:rPr>
          <w:sz w:val="12"/>
        </w:rPr>
        <w:t>as the basis for relationships among diverse communities”. She emphasises</w:t>
      </w:r>
      <w:r w:rsidR="00AB5E29" w:rsidRPr="00AB5E29">
        <w:rPr>
          <w:sz w:val="12"/>
        </w:rPr>
        <w:t xml:space="preserve"> </w:t>
      </w:r>
      <w:r w:rsidRPr="00AB5E29">
        <w:rPr>
          <w:sz w:val="12"/>
        </w:rPr>
        <w:t>that solidarity is a practice that rests on the choice to struggle and work</w:t>
      </w:r>
      <w:r w:rsidR="00AB5E29" w:rsidRPr="00AB5E29">
        <w:rPr>
          <w:sz w:val="12"/>
        </w:rPr>
        <w:t xml:space="preserve"> </w:t>
      </w:r>
      <w:r w:rsidRPr="00AB5E29">
        <w:rPr>
          <w:sz w:val="12"/>
        </w:rPr>
        <w:t>together for social change, while acknowledging the different social locations and identities of those involved. Solidarity is an achievement, and a</w:t>
      </w:r>
      <w:r w:rsidR="00AB5E29" w:rsidRPr="00AB5E29">
        <w:rPr>
          <w:sz w:val="12"/>
        </w:rPr>
        <w:t xml:space="preserve"> </w:t>
      </w:r>
      <w:r w:rsidRPr="00AB5E29">
        <w:rPr>
          <w:sz w:val="12"/>
        </w:rPr>
        <w:t>process of developing a “we” through action and shared struggles (Dean</w:t>
      </w:r>
      <w:r w:rsidR="00AB5E29" w:rsidRPr="00AB5E29">
        <w:rPr>
          <w:sz w:val="12"/>
        </w:rPr>
        <w:t xml:space="preserve"> </w:t>
      </w:r>
      <w:r w:rsidRPr="00AB5E29">
        <w:rPr>
          <w:sz w:val="12"/>
        </w:rPr>
        <w:t>1996). Therefore, it is also a temporary and fragile collectivity that cannot</w:t>
      </w:r>
      <w:r w:rsidR="00AB5E29" w:rsidRPr="00AB5E29">
        <w:rPr>
          <w:sz w:val="12"/>
        </w:rPr>
        <w:t xml:space="preserve"> </w:t>
      </w:r>
      <w:r w:rsidRPr="00AB5E29">
        <w:rPr>
          <w:sz w:val="12"/>
        </w:rPr>
        <w:t>be taken for granted: its development requires openness to criticism,</w:t>
      </w:r>
      <w:r w:rsidR="00AB5E29" w:rsidRPr="00AB5E29">
        <w:rPr>
          <w:sz w:val="12"/>
        </w:rPr>
        <w:t xml:space="preserve"> </w:t>
      </w:r>
      <w:r w:rsidRPr="00AB5E29">
        <w:rPr>
          <w:sz w:val="12"/>
        </w:rPr>
        <w:t>rethinking, and relearning through shared activities. Feminist and queer of</w:t>
      </w:r>
      <w:r w:rsidR="00AB5E29" w:rsidRPr="00AB5E29">
        <w:rPr>
          <w:sz w:val="12"/>
        </w:rPr>
        <w:t xml:space="preserve"> </w:t>
      </w:r>
      <w:r w:rsidRPr="00AB5E29">
        <w:rPr>
          <w:sz w:val="12"/>
        </w:rPr>
        <w:t>colour activists and researchers have developed analyses of coalitional politics that take differences as their starting point, instead of presuming</w:t>
      </w:r>
      <w:r w:rsidR="00AB5E29" w:rsidRPr="00AB5E29">
        <w:rPr>
          <w:sz w:val="12"/>
        </w:rPr>
        <w:t xml:space="preserve"> </w:t>
      </w:r>
      <w:r w:rsidRPr="00AB5E29">
        <w:rPr>
          <w:sz w:val="12"/>
        </w:rPr>
        <w:t>sameness or shared goals as the basis for feminist politics (e.g. Moraga and</w:t>
      </w:r>
      <w:r w:rsidR="00AB5E29" w:rsidRPr="00AB5E29">
        <w:rPr>
          <w:sz w:val="12"/>
        </w:rPr>
        <w:t xml:space="preserve"> </w:t>
      </w:r>
      <w:r w:rsidRPr="00AB5E29">
        <w:rPr>
          <w:sz w:val="12"/>
        </w:rPr>
        <w:t>Anzaldua 2015; Bacchetta and Maese-Cohen 2010; Cole and Luna 2010;</w:t>
      </w:r>
      <w:r w:rsidR="00AB5E29" w:rsidRPr="00AB5E29">
        <w:rPr>
          <w:sz w:val="12"/>
        </w:rPr>
        <w:t xml:space="preserve"> </w:t>
      </w:r>
      <w:r w:rsidRPr="00AB5E29">
        <w:rPr>
          <w:sz w:val="12"/>
        </w:rPr>
        <w:t>Emejulu and Sobande 2019). These analyses understand coalitional politics to be based on the fact that groups participating in coalitions recognise themselves as subjects, and are also treated by others as such.</w:t>
      </w:r>
      <w:r w:rsidR="00AB5E29" w:rsidRPr="00AB5E29">
        <w:rPr>
          <w:sz w:val="12"/>
        </w:rPr>
        <w:t xml:space="preserve"> </w:t>
      </w:r>
      <w:r w:rsidRPr="00AB5E29">
        <w:rPr>
          <w:sz w:val="12"/>
        </w:rPr>
        <w:t>Researching Antiracist Feminism in Three</w:t>
      </w:r>
      <w:r w:rsidR="00AB5E29" w:rsidRPr="00AB5E29">
        <w:rPr>
          <w:sz w:val="12"/>
        </w:rPr>
        <w:t xml:space="preserve"> </w:t>
      </w:r>
      <w:r w:rsidRPr="00AB5E29">
        <w:rPr>
          <w:sz w:val="12"/>
        </w:rPr>
        <w:t>National Contexts</w:t>
      </w:r>
      <w:r w:rsidR="00AB5E29" w:rsidRPr="00AB5E29">
        <w:rPr>
          <w:sz w:val="12"/>
        </w:rPr>
        <w:t xml:space="preserve"> </w:t>
      </w:r>
      <w:r w:rsidRPr="00AB5E29">
        <w:rPr>
          <w:sz w:val="12"/>
        </w:rPr>
        <w:t>This chapter is based on several kinds of data sets collected in three Nordic</w:t>
      </w:r>
      <w:r w:rsidR="00AB5E29" w:rsidRPr="00AB5E29">
        <w:rPr>
          <w:sz w:val="12"/>
        </w:rPr>
        <w:t xml:space="preserve"> </w:t>
      </w:r>
      <w:r w:rsidRPr="00AB5E29">
        <w:rPr>
          <w:sz w:val="12"/>
        </w:rPr>
        <w:t>countries (Denmark, Sweden, and Finland): interviews; participatory</w:t>
      </w:r>
      <w:r w:rsidR="00AB5E29" w:rsidRPr="00AB5E29">
        <w:rPr>
          <w:sz w:val="12"/>
        </w:rPr>
        <w:t xml:space="preserve"> </w:t>
      </w:r>
      <w:r w:rsidRPr="00AB5E29">
        <w:rPr>
          <w:sz w:val="12"/>
        </w:rPr>
        <w:t>observations and recordings from public events; media sources (social</w:t>
      </w:r>
      <w:r w:rsidR="00AB5E29" w:rsidRPr="00AB5E29">
        <w:rPr>
          <w:sz w:val="12"/>
        </w:rPr>
        <w:t xml:space="preserve"> </w:t>
      </w:r>
      <w:r w:rsidRPr="00AB5E29">
        <w:rPr>
          <w:sz w:val="12"/>
        </w:rPr>
        <w:t>media, news media, magazines); and other textual data (campaign</w:t>
      </w:r>
      <w:r w:rsidR="00AB5E29" w:rsidRPr="00AB5E29">
        <w:rPr>
          <w:sz w:val="12"/>
        </w:rPr>
        <w:t xml:space="preserve"> </w:t>
      </w:r>
      <w:r w:rsidRPr="00AB5E29">
        <w:rPr>
          <w:sz w:val="12"/>
        </w:rPr>
        <w:t>10 ANTIRACIST FEMINISM AND THE POLITICS OF SOLIDARITY…</w:t>
      </w:r>
      <w:r w:rsidR="00AB5E29" w:rsidRPr="00AB5E29">
        <w:rPr>
          <w:sz w:val="12"/>
        </w:rPr>
        <w:t xml:space="preserve"> </w:t>
      </w:r>
      <w:r w:rsidRPr="00AB5E29">
        <w:rPr>
          <w:sz w:val="12"/>
        </w:rPr>
        <w:t>206</w:t>
      </w:r>
      <w:r w:rsidR="00AB5E29" w:rsidRPr="00AB5E29">
        <w:rPr>
          <w:sz w:val="12"/>
        </w:rPr>
        <w:t xml:space="preserve"> </w:t>
      </w:r>
      <w:r w:rsidRPr="00AB5E29">
        <w:rPr>
          <w:sz w:val="12"/>
        </w:rPr>
        <w:t>material, booklets, etc.). The research2 used the concept of postethnic</w:t>
      </w:r>
      <w:r w:rsidR="00AB5E29" w:rsidRPr="00AB5E29">
        <w:rPr>
          <w:sz w:val="12"/>
        </w:rPr>
        <w:t xml:space="preserve"> </w:t>
      </w:r>
      <w:r w:rsidRPr="00AB5E29">
        <w:rPr>
          <w:sz w:val="12"/>
        </w:rPr>
        <w:t>activism, while acknowledging that this covers a larger body of activism</w:t>
      </w:r>
      <w:r w:rsidR="00AB5E29" w:rsidRPr="00AB5E29">
        <w:rPr>
          <w:sz w:val="12"/>
        </w:rPr>
        <w:t xml:space="preserve"> </w:t>
      </w:r>
      <w:r w:rsidRPr="00AB5E29">
        <w:rPr>
          <w:sz w:val="12"/>
        </w:rPr>
        <w:t>than the field of antiracist feminism discussed in this chapter. I conducted</w:t>
      </w:r>
      <w:r w:rsidR="00AB5E29" w:rsidRPr="00AB5E29">
        <w:rPr>
          <w:sz w:val="12"/>
        </w:rPr>
        <w:t xml:space="preserve"> </w:t>
      </w:r>
      <w:r w:rsidRPr="00AB5E29">
        <w:rPr>
          <w:sz w:val="12"/>
        </w:rPr>
        <w:t>translocal studies in five large cities: Copenhagen, Malmö, Stockholm,</w:t>
      </w:r>
      <w:r w:rsidR="00AB5E29" w:rsidRPr="00AB5E29">
        <w:rPr>
          <w:sz w:val="12"/>
        </w:rPr>
        <w:t xml:space="preserve"> </w:t>
      </w:r>
      <w:r w:rsidRPr="00AB5E29">
        <w:rPr>
          <w:sz w:val="12"/>
        </w:rPr>
        <w:t>Helsinki, and Turku. While these cities are sites of active mobilising around</w:t>
      </w:r>
      <w:r w:rsidR="00AB5E29" w:rsidRPr="00AB5E29">
        <w:rPr>
          <w:sz w:val="12"/>
        </w:rPr>
        <w:t xml:space="preserve"> </w:t>
      </w:r>
      <w:r w:rsidRPr="00AB5E29">
        <w:rPr>
          <w:sz w:val="12"/>
        </w:rPr>
        <w:t>questions of antiracism, feminism, and queer of colour perspectives, they</w:t>
      </w:r>
      <w:r w:rsidR="00AB5E29" w:rsidRPr="00AB5E29">
        <w:rPr>
          <w:sz w:val="12"/>
        </w:rPr>
        <w:t xml:space="preserve"> </w:t>
      </w:r>
      <w:r w:rsidRPr="00AB5E29">
        <w:rPr>
          <w:sz w:val="12"/>
        </w:rPr>
        <w:t>do not represent the entirety of such activism in the respective countries.</w:t>
      </w:r>
      <w:r w:rsidR="00AB5E29" w:rsidRPr="00AB5E29">
        <w:rPr>
          <w:sz w:val="12"/>
        </w:rPr>
        <w:t xml:space="preserve"> </w:t>
      </w:r>
      <w:r w:rsidRPr="00AB5E29">
        <w:rPr>
          <w:sz w:val="12"/>
        </w:rPr>
        <w:t>For this chapter, I have focused on the interviews of those activists who</w:t>
      </w:r>
      <w:r w:rsidR="00AB5E29" w:rsidRPr="00AB5E29">
        <w:rPr>
          <w:sz w:val="12"/>
        </w:rPr>
        <w:t xml:space="preserve"> </w:t>
      </w:r>
      <w:r w:rsidRPr="00AB5E29">
        <w:rPr>
          <w:sz w:val="12"/>
        </w:rPr>
        <w:t>self-identified as feminists and/or participated in activities that explicitly</w:t>
      </w:r>
      <w:r w:rsidR="00AB5E29" w:rsidRPr="00AB5E29">
        <w:rPr>
          <w:sz w:val="12"/>
        </w:rPr>
        <w:t xml:space="preserve"> </w:t>
      </w:r>
      <w:r w:rsidRPr="00AB5E29">
        <w:rPr>
          <w:sz w:val="12"/>
        </w:rPr>
        <w:t>used the terms antiracist/intersectional feminism or queer of colour activism. The selected data includes 27 interviews, of which ten are from</w:t>
      </w:r>
      <w:r w:rsidR="00AB5E29" w:rsidRPr="00AB5E29">
        <w:rPr>
          <w:sz w:val="12"/>
        </w:rPr>
        <w:t xml:space="preserve"> </w:t>
      </w:r>
      <w:r w:rsidRPr="00AB5E29">
        <w:rPr>
          <w:sz w:val="12"/>
        </w:rPr>
        <w:t>Sweden, 11 from Finland and six from Denmark. Since two of the Swedish</w:t>
      </w:r>
      <w:r w:rsidR="00AB5E29" w:rsidRPr="00AB5E29">
        <w:rPr>
          <w:sz w:val="12"/>
        </w:rPr>
        <w:t xml:space="preserve"> </w:t>
      </w:r>
      <w:r w:rsidRPr="00AB5E29">
        <w:rPr>
          <w:sz w:val="12"/>
        </w:rPr>
        <w:t>interviews are pair interviews, the number of interviewed persons is 29. It</w:t>
      </w:r>
      <w:r w:rsidR="00AB5E29" w:rsidRPr="00AB5E29">
        <w:rPr>
          <w:sz w:val="12"/>
        </w:rPr>
        <w:t xml:space="preserve"> </w:t>
      </w:r>
      <w:r w:rsidRPr="00AB5E29">
        <w:rPr>
          <w:sz w:val="12"/>
        </w:rPr>
        <w:t>was not always easy to draw the line between interviews that should be</w:t>
      </w:r>
      <w:r w:rsidR="00AB5E29" w:rsidRPr="00AB5E29">
        <w:rPr>
          <w:sz w:val="12"/>
        </w:rPr>
        <w:t xml:space="preserve"> </w:t>
      </w:r>
      <w:r w:rsidRPr="00AB5E29">
        <w:rPr>
          <w:sz w:val="12"/>
        </w:rPr>
        <w:t>included and those not meeting the criteria, since people could identify</w:t>
      </w:r>
      <w:r w:rsidR="00AB5E29" w:rsidRPr="00AB5E29">
        <w:rPr>
          <w:sz w:val="12"/>
        </w:rPr>
        <w:t xml:space="preserve"> </w:t>
      </w:r>
      <w:r w:rsidRPr="00AB5E29">
        <w:rPr>
          <w:sz w:val="12"/>
        </w:rPr>
        <w:t>with intersectional feminism but participate in activities that were not</w:t>
      </w:r>
      <w:r w:rsidR="00AB5E29" w:rsidRPr="00AB5E29">
        <w:rPr>
          <w:sz w:val="12"/>
        </w:rPr>
        <w:t xml:space="preserve"> </w:t>
      </w:r>
      <w:r w:rsidRPr="00AB5E29">
        <w:rPr>
          <w:sz w:val="12"/>
        </w:rPr>
        <w:t>explicitly feminist, albeit framed, for example, around Black politics or</w:t>
      </w:r>
      <w:r w:rsidR="00AB5E29" w:rsidRPr="00AB5E29">
        <w:rPr>
          <w:sz w:val="12"/>
        </w:rPr>
        <w:t xml:space="preserve"> </w:t>
      </w:r>
      <w:r w:rsidRPr="00AB5E29">
        <w:rPr>
          <w:sz w:val="12"/>
        </w:rPr>
        <w:t>PoC activism. Most of the interviewed activists were young adults in their</w:t>
      </w:r>
      <w:r w:rsidR="00AB5E29" w:rsidRPr="00AB5E29">
        <w:rPr>
          <w:sz w:val="12"/>
        </w:rPr>
        <w:t xml:space="preserve"> </w:t>
      </w:r>
      <w:r w:rsidRPr="00AB5E29">
        <w:rPr>
          <w:sz w:val="12"/>
        </w:rPr>
        <w:t>twenties and thirties, but some were teenagers and a few were in their</w:t>
      </w:r>
      <w:r w:rsidR="00AB5E29" w:rsidRPr="00AB5E29">
        <w:rPr>
          <w:sz w:val="12"/>
        </w:rPr>
        <w:t xml:space="preserve"> </w:t>
      </w:r>
      <w:r w:rsidRPr="00AB5E29">
        <w:rPr>
          <w:sz w:val="12"/>
        </w:rPr>
        <w:t>forties.</w:t>
      </w:r>
      <w:r w:rsidR="00AB5E29" w:rsidRPr="00AB5E29">
        <w:rPr>
          <w:sz w:val="12"/>
        </w:rPr>
        <w:t xml:space="preserve"> </w:t>
      </w:r>
      <w:r w:rsidRPr="00AB5E29">
        <w:rPr>
          <w:sz w:val="12"/>
        </w:rPr>
        <w:t>The activists whose interviews I draw upon in this research were</w:t>
      </w:r>
      <w:r w:rsidR="00AB5E29" w:rsidRPr="00AB5E29">
        <w:rPr>
          <w:sz w:val="12"/>
        </w:rPr>
        <w:t xml:space="preserve"> </w:t>
      </w:r>
      <w:r w:rsidRPr="00AB5E29">
        <w:rPr>
          <w:sz w:val="12"/>
        </w:rPr>
        <w:t>engaged in different kinds of feminist and queer activist groups; civil society organisations; social media platforms; and arts and other kinds of cultural work which focuses on antiracism and feminism. The digital sphere</w:t>
      </w:r>
      <w:r w:rsidR="00AB5E29" w:rsidRPr="00AB5E29">
        <w:rPr>
          <w:sz w:val="12"/>
        </w:rPr>
        <w:t xml:space="preserve"> </w:t>
      </w:r>
      <w:r w:rsidRPr="00AB5E29">
        <w:rPr>
          <w:sz w:val="12"/>
        </w:rPr>
        <w:t>has become increasingly important for activism, providing possibilities for</w:t>
      </w:r>
      <w:r w:rsidR="00AB5E29" w:rsidRPr="00AB5E29">
        <w:rPr>
          <w:sz w:val="12"/>
        </w:rPr>
        <w:t xml:space="preserve"> </w:t>
      </w:r>
      <w:r w:rsidRPr="00AB5E29">
        <w:rPr>
          <w:sz w:val="12"/>
        </w:rPr>
        <w:t>mobilising, organising, and spreading knowledge in an easily accessible</w:t>
      </w:r>
      <w:r w:rsidR="00AB5E29" w:rsidRPr="00AB5E29">
        <w:rPr>
          <w:sz w:val="12"/>
        </w:rPr>
        <w:t xml:space="preserve"> </w:t>
      </w:r>
      <w:r w:rsidRPr="00AB5E29">
        <w:rPr>
          <w:sz w:val="12"/>
        </w:rPr>
        <w:t>manner. It has also enabled the establishment of digital platforms and</w:t>
      </w:r>
      <w:r w:rsidR="00AB5E29" w:rsidRPr="00AB5E29">
        <w:rPr>
          <w:sz w:val="12"/>
        </w:rPr>
        <w:t xml:space="preserve"> </w:t>
      </w:r>
      <w:r w:rsidRPr="00AB5E29">
        <w:rPr>
          <w:sz w:val="12"/>
        </w:rPr>
        <w:t>media sites run by antiracist feminist groups, which have become important voices in public spheres that operate among and beyond the explicit</w:t>
      </w:r>
      <w:r w:rsidR="00AB5E29" w:rsidRPr="00AB5E29">
        <w:rPr>
          <w:sz w:val="12"/>
        </w:rPr>
        <w:t xml:space="preserve"> </w:t>
      </w:r>
      <w:r w:rsidRPr="00AB5E29">
        <w:rPr>
          <w:sz w:val="12"/>
        </w:rPr>
        <w:t>realm of antiracist feminism. These include, for example, Ruskeat Tytöt</w:t>
      </w:r>
      <w:r w:rsidR="00AB5E29" w:rsidRPr="00AB5E29">
        <w:rPr>
          <w:sz w:val="12"/>
        </w:rPr>
        <w:t xml:space="preserve"> </w:t>
      </w:r>
      <w:r w:rsidRPr="00AB5E29">
        <w:rPr>
          <w:sz w:val="12"/>
        </w:rPr>
        <w:t>Media [Brown Girls Media] in Finland; Rummet [The Room, active</w:t>
      </w:r>
      <w:r w:rsidR="00AB5E29" w:rsidRPr="00AB5E29">
        <w:rPr>
          <w:sz w:val="12"/>
        </w:rPr>
        <w:t xml:space="preserve"> </w:t>
      </w:r>
      <w:r w:rsidRPr="00AB5E29">
        <w:rPr>
          <w:sz w:val="12"/>
        </w:rPr>
        <w:t>2014] and Kontext [Context] in Sweden; and Marronage in Denmark.</w:t>
      </w:r>
      <w:r w:rsidR="00AB5E29" w:rsidRPr="00AB5E29">
        <w:rPr>
          <w:sz w:val="12"/>
        </w:rPr>
        <w:t xml:space="preserve"> </w:t>
      </w:r>
      <w:r w:rsidRPr="00AB5E29">
        <w:rPr>
          <w:sz w:val="12"/>
        </w:rPr>
        <w:t>While different in scope and distribution (Marronage, for example,</w:t>
      </w:r>
      <w:r w:rsidR="00AB5E29" w:rsidRPr="00AB5E29">
        <w:rPr>
          <w:sz w:val="12"/>
        </w:rPr>
        <w:t xml:space="preserve"> </w:t>
      </w:r>
      <w:r w:rsidRPr="00AB5E29">
        <w:rPr>
          <w:sz w:val="12"/>
        </w:rPr>
        <w:t>publishes a print journal, while the others rely solely on web-based</w:t>
      </w:r>
      <w:r w:rsidR="00AB5E29" w:rsidRPr="00AB5E29">
        <w:rPr>
          <w:sz w:val="12"/>
        </w:rPr>
        <w:t xml:space="preserve"> </w:t>
      </w:r>
      <w:r w:rsidRPr="00AB5E29">
        <w:rPr>
          <w:sz w:val="12"/>
        </w:rPr>
        <w:t>2The project Postethnic Activism in the Neoliberal Era. Translocal Studies on Political</w:t>
      </w:r>
      <w:r w:rsidR="00AB5E29" w:rsidRPr="00AB5E29">
        <w:rPr>
          <w:sz w:val="12"/>
        </w:rPr>
        <w:t xml:space="preserve"> </w:t>
      </w:r>
      <w:r w:rsidRPr="00AB5E29">
        <w:rPr>
          <w:sz w:val="12"/>
        </w:rPr>
        <w:t>Subjectivities, Alliance-Building and Social Imaginaries was funded by the Academy of</w:t>
      </w:r>
      <w:r w:rsidR="00AB5E29" w:rsidRPr="00AB5E29">
        <w:rPr>
          <w:sz w:val="12"/>
        </w:rPr>
        <w:t xml:space="preserve"> </w:t>
      </w:r>
      <w:r w:rsidRPr="00AB5E29">
        <w:rPr>
          <w:sz w:val="12"/>
        </w:rPr>
        <w:t>Finland (decision 275032). The writing of this chapter has also been enabled by another</w:t>
      </w:r>
      <w:r w:rsidR="00AB5E29" w:rsidRPr="00AB5E29">
        <w:rPr>
          <w:sz w:val="12"/>
        </w:rPr>
        <w:t xml:space="preserve"> </w:t>
      </w:r>
      <w:r w:rsidRPr="00AB5E29">
        <w:rPr>
          <w:sz w:val="12"/>
        </w:rPr>
        <w:t>Academy of Finland-funded project (decision 316445).</w:t>
      </w:r>
      <w:r w:rsidR="00AB5E29" w:rsidRPr="00AB5E29">
        <w:rPr>
          <w:sz w:val="12"/>
        </w:rPr>
        <w:t xml:space="preserve"> </w:t>
      </w:r>
      <w:r w:rsidRPr="00AB5E29">
        <w:rPr>
          <w:sz w:val="12"/>
        </w:rPr>
        <w:t>S. KESKINEN</w:t>
      </w:r>
      <w:r w:rsidR="00AB5E29" w:rsidRPr="00AB5E29">
        <w:rPr>
          <w:sz w:val="12"/>
        </w:rPr>
        <w:t xml:space="preserve"> </w:t>
      </w:r>
      <w:r w:rsidRPr="00AB5E29">
        <w:rPr>
          <w:sz w:val="12"/>
        </w:rPr>
        <w:t>207</w:t>
      </w:r>
      <w:r w:rsidR="00AB5E29" w:rsidRPr="00AB5E29">
        <w:rPr>
          <w:sz w:val="12"/>
        </w:rPr>
        <w:t xml:space="preserve"> </w:t>
      </w:r>
      <w:r w:rsidRPr="00AB5E29">
        <w:rPr>
          <w:sz w:val="12"/>
        </w:rPr>
        <w:t>content), these activities bear witness to the new forms and inspiration of</w:t>
      </w:r>
      <w:r w:rsidR="00AB5E29" w:rsidRPr="00AB5E29">
        <w:rPr>
          <w:sz w:val="12"/>
        </w:rPr>
        <w:t xml:space="preserve"> </w:t>
      </w:r>
      <w:r w:rsidRPr="00AB5E29">
        <w:rPr>
          <w:sz w:val="12"/>
        </w:rPr>
        <w:t>antiracist feminism in the Nordic region.</w:t>
      </w:r>
      <w:r w:rsidR="00AB5E29" w:rsidRPr="00AB5E29">
        <w:rPr>
          <w:sz w:val="12"/>
        </w:rPr>
        <w:t xml:space="preserve"> </w:t>
      </w:r>
      <w:r w:rsidRPr="00AB5E29">
        <w:rPr>
          <w:sz w:val="12"/>
        </w:rPr>
        <w:t>Methodologically, I have sought to follow Yasmin Gunaratnam’s</w:t>
      </w:r>
      <w:r w:rsidR="00AB5E29" w:rsidRPr="00AB5E29">
        <w:rPr>
          <w:sz w:val="12"/>
        </w:rPr>
        <w:t xml:space="preserve"> </w:t>
      </w:r>
      <w:r w:rsidRPr="00AB5E29">
        <w:rPr>
          <w:sz w:val="12"/>
        </w:rPr>
        <w:t>(2003) thoughts of moving from accounts of difference and commonality</w:t>
      </w:r>
      <w:r w:rsidR="00AB5E29" w:rsidRPr="00AB5E29">
        <w:rPr>
          <w:sz w:val="12"/>
        </w:rPr>
        <w:t xml:space="preserve"> </w:t>
      </w:r>
      <w:r w:rsidRPr="00AB5E29">
        <w:rPr>
          <w:sz w:val="12"/>
        </w:rPr>
        <w:t>to the politics of connection, which emphasises the active work to achieve</w:t>
      </w:r>
      <w:r w:rsidR="00AB5E29" w:rsidRPr="00AB5E29">
        <w:rPr>
          <w:sz w:val="12"/>
        </w:rPr>
        <w:t xml:space="preserve"> </w:t>
      </w:r>
      <w:r w:rsidRPr="00AB5E29">
        <w:rPr>
          <w:sz w:val="12"/>
        </w:rPr>
        <w:t>connectivity. Such research practices attempt to acknowledge disconnections and move “closer to others through inhabiting, accounting for and</w:t>
      </w:r>
      <w:r w:rsidR="00AB5E29" w:rsidRPr="00AB5E29">
        <w:rPr>
          <w:sz w:val="12"/>
        </w:rPr>
        <w:t xml:space="preserve"> </w:t>
      </w:r>
      <w:r w:rsidRPr="00AB5E29">
        <w:rPr>
          <w:sz w:val="12"/>
        </w:rPr>
        <w:t>putting to work the distances between us” (ibid., 102). While my white</w:t>
      </w:r>
      <w:r w:rsidR="00AB5E29" w:rsidRPr="00AB5E29">
        <w:rPr>
          <w:sz w:val="12"/>
        </w:rPr>
        <w:t xml:space="preserve"> </w:t>
      </w:r>
      <w:r w:rsidRPr="00AB5E29">
        <w:rPr>
          <w:sz w:val="12"/>
        </w:rPr>
        <w:t>body and structural location in racial hierarchies have been part of the</w:t>
      </w:r>
      <w:r w:rsidR="00AB5E29" w:rsidRPr="00AB5E29">
        <w:rPr>
          <w:sz w:val="12"/>
        </w:rPr>
        <w:t xml:space="preserve"> </w:t>
      </w:r>
      <w:r w:rsidRPr="00AB5E29">
        <w:rPr>
          <w:sz w:val="12"/>
        </w:rPr>
        <w:t>research process since the beginning, affecting the data collection in many</w:t>
      </w:r>
      <w:r w:rsidR="00AB5E29" w:rsidRPr="00AB5E29">
        <w:rPr>
          <w:sz w:val="12"/>
        </w:rPr>
        <w:t xml:space="preserve"> </w:t>
      </w:r>
      <w:r w:rsidRPr="00AB5E29">
        <w:rPr>
          <w:sz w:val="12"/>
        </w:rPr>
        <w:t>ways, the points of connectivity and disconnectivity did not always follow</w:t>
      </w:r>
      <w:r w:rsidR="00AB5E29" w:rsidRPr="00AB5E29">
        <w:rPr>
          <w:sz w:val="12"/>
        </w:rPr>
        <w:t xml:space="preserve"> </w:t>
      </w:r>
      <w:r w:rsidRPr="00AB5E29">
        <w:rPr>
          <w:sz w:val="12"/>
        </w:rPr>
        <w:t>predetermined categorisations of race, ethnicity, class, or gender.</w:t>
      </w:r>
      <w:r w:rsidR="00AB5E29" w:rsidRPr="00AB5E29">
        <w:rPr>
          <w:sz w:val="12"/>
        </w:rPr>
        <w:t xml:space="preserve"> </w:t>
      </w:r>
      <w:r w:rsidRPr="00AB5E29">
        <w:rPr>
          <w:sz w:val="12"/>
        </w:rPr>
        <w:t>Theoretically and epistemologically, I situate myself in the same traditions of post/decolonial feminism and race critical thinking that most of</w:t>
      </w:r>
      <w:r w:rsidR="00AB5E29" w:rsidRPr="00AB5E29">
        <w:rPr>
          <w:sz w:val="12"/>
        </w:rPr>
        <w:t xml:space="preserve"> </w:t>
      </w:r>
      <w:r w:rsidRPr="00AB5E29">
        <w:rPr>
          <w:sz w:val="12"/>
        </w:rPr>
        <w:t>the interviewees were inspired by and drew upon. With some research</w:t>
      </w:r>
      <w:r w:rsidR="00AB5E29" w:rsidRPr="00AB5E29">
        <w:rPr>
          <w:sz w:val="12"/>
        </w:rPr>
        <w:t xml:space="preserve"> </w:t>
      </w:r>
      <w:r w:rsidRPr="00AB5E29">
        <w:rPr>
          <w:sz w:val="12"/>
        </w:rPr>
        <w:t>participants, I also shared critical perspectives on neoliberal capitalism and</w:t>
      </w:r>
      <w:r w:rsidR="00AB5E29" w:rsidRPr="00AB5E29">
        <w:rPr>
          <w:sz w:val="12"/>
        </w:rPr>
        <w:t xml:space="preserve"> </w:t>
      </w:r>
      <w:r w:rsidRPr="00AB5E29">
        <w:rPr>
          <w:sz w:val="12"/>
        </w:rPr>
        <w:t>class politics. These points of connectivity opened up many in-depth conversations about antiracist and feminist politics; at the same time, both the</w:t>
      </w:r>
      <w:r w:rsidR="00AB5E29" w:rsidRPr="00AB5E29">
        <w:rPr>
          <w:sz w:val="12"/>
        </w:rPr>
        <w:t xml:space="preserve"> </w:t>
      </w:r>
      <w:r w:rsidRPr="00AB5E29">
        <w:rPr>
          <w:sz w:val="12"/>
        </w:rPr>
        <w:t>research participants and myself were usually fully aware of the connecting</w:t>
      </w:r>
      <w:r w:rsidR="00AB5E29" w:rsidRPr="00AB5E29">
        <w:rPr>
          <w:sz w:val="12"/>
        </w:rPr>
        <w:t xml:space="preserve"> </w:t>
      </w:r>
      <w:r w:rsidRPr="00AB5E29">
        <w:rPr>
          <w:sz w:val="12"/>
        </w:rPr>
        <w:t>and dividing aspects of our social locations. I did not seek access to events</w:t>
      </w:r>
      <w:r w:rsidR="00AB5E29" w:rsidRPr="00AB5E29">
        <w:rPr>
          <w:sz w:val="12"/>
        </w:rPr>
        <w:t xml:space="preserve"> </w:t>
      </w:r>
      <w:r w:rsidRPr="00AB5E29">
        <w:rPr>
          <w:sz w:val="12"/>
        </w:rPr>
        <w:t>or social media sites that were designed for those racialised as non-white,</w:t>
      </w:r>
      <w:r w:rsidR="00AB5E29" w:rsidRPr="00AB5E29">
        <w:rPr>
          <w:sz w:val="12"/>
        </w:rPr>
        <w:t xml:space="preserve"> </w:t>
      </w:r>
      <w:r w:rsidRPr="00AB5E29">
        <w:rPr>
          <w:sz w:val="12"/>
        </w:rPr>
        <w:t>out of respect for the activists’ boundary setting. The national contexts</w:t>
      </w:r>
      <w:r w:rsidR="00AB5E29" w:rsidRPr="00AB5E29">
        <w:rPr>
          <w:sz w:val="12"/>
        </w:rPr>
        <w:t xml:space="preserve"> </w:t>
      </w:r>
      <w:r w:rsidRPr="00AB5E29">
        <w:rPr>
          <w:sz w:val="12"/>
        </w:rPr>
        <w:t>also prompted different aspects of connectivity and allowed for varying</w:t>
      </w:r>
      <w:r w:rsidR="00AB5E29" w:rsidRPr="00AB5E29">
        <w:rPr>
          <w:sz w:val="12"/>
        </w:rPr>
        <w:t xml:space="preserve"> </w:t>
      </w:r>
      <w:r w:rsidRPr="00AB5E29">
        <w:rPr>
          <w:sz w:val="12"/>
        </w:rPr>
        <w:t>kinds of work with the distances between the research participants and</w:t>
      </w:r>
      <w:r w:rsidR="00AB5E29" w:rsidRPr="00AB5E29">
        <w:rPr>
          <w:sz w:val="12"/>
        </w:rPr>
        <w:t xml:space="preserve"> </w:t>
      </w:r>
      <w:r w:rsidRPr="00AB5E29">
        <w:rPr>
          <w:sz w:val="12"/>
        </w:rPr>
        <w:t>myself. Especially in Sweden, the fieldwork evoked my own migration and</w:t>
      </w:r>
      <w:r w:rsidR="00AB5E29" w:rsidRPr="00AB5E29">
        <w:rPr>
          <w:sz w:val="12"/>
        </w:rPr>
        <w:t xml:space="preserve"> </w:t>
      </w:r>
      <w:r w:rsidRPr="00AB5E29">
        <w:rPr>
          <w:sz w:val="12"/>
        </w:rPr>
        <w:t>activist histories, resulting in a strong alliance with the activists. Closer to</w:t>
      </w:r>
      <w:r w:rsidR="00AB5E29" w:rsidRPr="00AB5E29">
        <w:rPr>
          <w:sz w:val="12"/>
        </w:rPr>
        <w:t xml:space="preserve"> </w:t>
      </w:r>
      <w:r w:rsidRPr="00AB5E29">
        <w:rPr>
          <w:sz w:val="12"/>
        </w:rPr>
        <w:t>home and mixed with my everyday life in Finland, the work for connectivity has covered everything from engagement in collaborative antiracist</w:t>
      </w:r>
      <w:r w:rsidR="00AB5E29" w:rsidRPr="00AB5E29">
        <w:rPr>
          <w:sz w:val="12"/>
        </w:rPr>
        <w:t xml:space="preserve"> </w:t>
      </w:r>
      <w:r w:rsidRPr="00AB5E29">
        <w:rPr>
          <w:sz w:val="12"/>
        </w:rPr>
        <w:t>activities to experiences of the dividing effects of racialisation.</w:t>
      </w:r>
      <w:r w:rsidR="00AB5E29" w:rsidRPr="00AB5E29">
        <w:rPr>
          <w:sz w:val="12"/>
        </w:rPr>
        <w:t xml:space="preserve"> </w:t>
      </w:r>
      <w:r w:rsidRPr="00AB5E29">
        <w:rPr>
          <w:sz w:val="12"/>
        </w:rPr>
        <w:t>Whiteness and the Difficult Politics of Solidarity</w:t>
      </w:r>
      <w:r w:rsidR="00AB5E29" w:rsidRPr="00AB5E29">
        <w:rPr>
          <w:sz w:val="12"/>
        </w:rPr>
        <w:t xml:space="preserve"> </w:t>
      </w:r>
      <w:r w:rsidRPr="00AB5E29">
        <w:rPr>
          <w:sz w:val="12"/>
        </w:rPr>
        <w:t>Although intersectionality has become one of the most eagerly used terms</w:t>
      </w:r>
      <w:r w:rsidR="00AB5E29" w:rsidRPr="00AB5E29">
        <w:rPr>
          <w:sz w:val="12"/>
        </w:rPr>
        <w:t xml:space="preserve"> </w:t>
      </w:r>
      <w:r w:rsidRPr="00AB5E29">
        <w:rPr>
          <w:sz w:val="12"/>
        </w:rPr>
        <w:t>by feminist researchers and activists, it has not resulted in as broad an</w:t>
      </w:r>
      <w:r w:rsidR="00AB5E29" w:rsidRPr="00AB5E29">
        <w:rPr>
          <w:sz w:val="12"/>
        </w:rPr>
        <w:t xml:space="preserve"> </w:t>
      </w:r>
      <w:r w:rsidRPr="00AB5E29">
        <w:rPr>
          <w:sz w:val="12"/>
        </w:rPr>
        <w:t>acknowledgment of the issues of race and social class as the Black feminists</w:t>
      </w:r>
      <w:r w:rsidR="00AB5E29" w:rsidRPr="00AB5E29">
        <w:rPr>
          <w:sz w:val="12"/>
        </w:rPr>
        <w:t xml:space="preserve"> </w:t>
      </w:r>
      <w:r w:rsidRPr="00AB5E29">
        <w:rPr>
          <w:sz w:val="12"/>
        </w:rPr>
        <w:t>who developed the concept (Crenshaw 1989; Collins 2000) argued for.</w:t>
      </w:r>
      <w:r w:rsidR="00AB5E29" w:rsidRPr="00AB5E29">
        <w:rPr>
          <w:sz w:val="12"/>
        </w:rPr>
        <w:t xml:space="preserve"> </w:t>
      </w:r>
      <w:r w:rsidRPr="00AB5E29">
        <w:rPr>
          <w:sz w:val="12"/>
        </w:rPr>
        <w:t>Despite intersectionality and multiple power relations being widely</w:t>
      </w:r>
      <w:r w:rsidR="00AB5E29" w:rsidRPr="00AB5E29">
        <w:rPr>
          <w:sz w:val="12"/>
        </w:rPr>
        <w:t xml:space="preserve"> </w:t>
      </w:r>
      <w:r w:rsidRPr="00AB5E29">
        <w:rPr>
          <w:sz w:val="12"/>
        </w:rPr>
        <w:t>acknowledged as central questions for feminist theory and feminist politics, the activists interviewed in this study pointed out the gap between</w:t>
      </w:r>
      <w:r w:rsidR="00AB5E29" w:rsidRPr="00AB5E29">
        <w:rPr>
          <w:sz w:val="12"/>
        </w:rPr>
        <w:t xml:space="preserve"> </w:t>
      </w:r>
      <w:r w:rsidRPr="00AB5E29">
        <w:rPr>
          <w:sz w:val="12"/>
        </w:rPr>
        <w:t>10 ANTIRACIST FEMINISM AND THE POLITICS OF SOLIDARITY…</w:t>
      </w:r>
      <w:r w:rsidR="00AB5E29" w:rsidRPr="00AB5E29">
        <w:rPr>
          <w:sz w:val="12"/>
        </w:rPr>
        <w:t xml:space="preserve"> </w:t>
      </w:r>
      <w:r w:rsidRPr="00AB5E29">
        <w:rPr>
          <w:sz w:val="12"/>
        </w:rPr>
        <w:t>208</w:t>
      </w:r>
      <w:r w:rsidR="00AB5E29" w:rsidRPr="00AB5E29">
        <w:rPr>
          <w:sz w:val="12"/>
        </w:rPr>
        <w:t xml:space="preserve"> </w:t>
      </w:r>
      <w:r w:rsidRPr="00AB5E29">
        <w:rPr>
          <w:sz w:val="12"/>
        </w:rPr>
        <w:t>utterances/aims and actual politics. This suggests that many outspoken</w:t>
      </w:r>
      <w:r w:rsidR="00AB5E29" w:rsidRPr="00AB5E29">
        <w:rPr>
          <w:sz w:val="12"/>
        </w:rPr>
        <w:t xml:space="preserve"> </w:t>
      </w:r>
      <w:r w:rsidRPr="00AB5E29">
        <w:rPr>
          <w:sz w:val="12"/>
        </w:rPr>
        <w:t>commitments to intersectionality and recognition of differences in feminist and queer politics are non-performative (Ahmed 2012), since the</w:t>
      </w:r>
      <w:r w:rsidR="00AB5E29" w:rsidRPr="00AB5E29">
        <w:rPr>
          <w:sz w:val="12"/>
        </w:rPr>
        <w:t xml:space="preserve"> </w:t>
      </w:r>
      <w:r w:rsidRPr="00AB5E29">
        <w:rPr>
          <w:sz w:val="12"/>
        </w:rPr>
        <w:t>entanglement of normative whiteness and differential power relations is</w:t>
      </w:r>
      <w:r w:rsidR="00AB5E29" w:rsidRPr="00AB5E29">
        <w:rPr>
          <w:sz w:val="12"/>
        </w:rPr>
        <w:t xml:space="preserve"> </w:t>
      </w:r>
      <w:r w:rsidRPr="00AB5E29">
        <w:rPr>
          <w:sz w:val="12"/>
        </w:rPr>
        <w:t>left untouched. Many of the activists refer to white spaces—which exist in</w:t>
      </w:r>
      <w:r w:rsidR="00AB5E29" w:rsidRPr="00AB5E29">
        <w:rPr>
          <w:sz w:val="12"/>
        </w:rPr>
        <w:t xml:space="preserve"> </w:t>
      </w:r>
      <w:r w:rsidRPr="00AB5E29">
        <w:rPr>
          <w:sz w:val="12"/>
        </w:rPr>
        <w:t>both feminist and queer activism—where normativities and ways of sharing thoughts are exclusionary towards those racialised as “others”. White</w:t>
      </w:r>
      <w:r w:rsidR="00AB5E29" w:rsidRPr="00AB5E29">
        <w:rPr>
          <w:sz w:val="12"/>
        </w:rPr>
        <w:t xml:space="preserve"> </w:t>
      </w:r>
      <w:r w:rsidRPr="00AB5E29">
        <w:rPr>
          <w:sz w:val="12"/>
        </w:rPr>
        <w:t>spaces create what Andreassen and Myong (2017, 102) discuss as racial</w:t>
      </w:r>
      <w:r w:rsidR="00AB5E29" w:rsidRPr="00AB5E29">
        <w:rPr>
          <w:sz w:val="12"/>
        </w:rPr>
        <w:t xml:space="preserve"> </w:t>
      </w:r>
      <w:r w:rsidRPr="00AB5E29">
        <w:rPr>
          <w:sz w:val="12"/>
        </w:rPr>
        <w:t>isolation and a need to constantly relate to racism and hegemonic orders,</w:t>
      </w:r>
      <w:r w:rsidR="00AB5E29" w:rsidRPr="00AB5E29">
        <w:rPr>
          <w:sz w:val="12"/>
        </w:rPr>
        <w:t xml:space="preserve"> </w:t>
      </w:r>
      <w:r w:rsidRPr="00AB5E29">
        <w:rPr>
          <w:sz w:val="12"/>
        </w:rPr>
        <w:t>which pre-conditions agency and subjectivity.</w:t>
      </w:r>
      <w:r w:rsidR="00AB5E29" w:rsidRPr="00AB5E29">
        <w:rPr>
          <w:sz w:val="12"/>
        </w:rPr>
        <w:t xml:space="preserve"> </w:t>
      </w:r>
      <w:r w:rsidRPr="00AB5E29">
        <w:rPr>
          <w:sz w:val="12"/>
        </w:rPr>
        <w:t>But if, for example, you are queer, and you experience heteronormativity,</w:t>
      </w:r>
      <w:r w:rsidR="00AB5E29" w:rsidRPr="00AB5E29">
        <w:rPr>
          <w:sz w:val="12"/>
        </w:rPr>
        <w:t xml:space="preserve"> </w:t>
      </w:r>
      <w:r w:rsidRPr="00AB5E29">
        <w:rPr>
          <w:sz w:val="12"/>
        </w:rPr>
        <w:t>and you experience that your queer identity doesn’t have room in the society, then it can be very frustrating to be in a room that’s heteronormative</w:t>
      </w:r>
      <w:r w:rsidR="00AB5E29" w:rsidRPr="00AB5E29">
        <w:rPr>
          <w:sz w:val="12"/>
        </w:rPr>
        <w:t xml:space="preserve"> </w:t>
      </w:r>
      <w:r w:rsidRPr="00AB5E29">
        <w:rPr>
          <w:sz w:val="12"/>
        </w:rPr>
        <w:t>(…) But when you are also queer and in a white queer room that’s also difficult, because you’re the only one … or might be the only one … that</w:t>
      </w:r>
      <w:r w:rsidR="00AB5E29" w:rsidRPr="00AB5E29">
        <w:rPr>
          <w:sz w:val="12"/>
        </w:rPr>
        <w:t xml:space="preserve"> </w:t>
      </w:r>
      <w:r w:rsidRPr="00AB5E29">
        <w:rPr>
          <w:sz w:val="12"/>
        </w:rPr>
        <w:t>experiences racialisation. So a lot of the times you are forced to choose</w:t>
      </w:r>
      <w:r w:rsidR="00AB5E29" w:rsidRPr="00AB5E29">
        <w:rPr>
          <w:sz w:val="12"/>
        </w:rPr>
        <w:t xml:space="preserve"> </w:t>
      </w:r>
      <w:r w:rsidRPr="00AB5E29">
        <w:rPr>
          <w:sz w:val="12"/>
        </w:rPr>
        <w:t>either or. Do I want to be uncomfortable being the only non-white or do I</w:t>
      </w:r>
      <w:r w:rsidR="00AB5E29" w:rsidRPr="00AB5E29">
        <w:rPr>
          <w:sz w:val="12"/>
        </w:rPr>
        <w:t xml:space="preserve"> </w:t>
      </w:r>
      <w:r w:rsidRPr="00AB5E29">
        <w:rPr>
          <w:sz w:val="12"/>
        </w:rPr>
        <w:t>want to be uncomfortable being the only queer person? I think that’s very</w:t>
      </w:r>
      <w:r w:rsidR="00AB5E29" w:rsidRPr="00AB5E29">
        <w:rPr>
          <w:sz w:val="12"/>
        </w:rPr>
        <w:t xml:space="preserve"> </w:t>
      </w:r>
      <w:r w:rsidRPr="00AB5E29">
        <w:rPr>
          <w:sz w:val="12"/>
        </w:rPr>
        <w:t>true and I think it’s very difficult for people to understand, especially people</w:t>
      </w:r>
      <w:r w:rsidR="00AB5E29" w:rsidRPr="00AB5E29">
        <w:rPr>
          <w:sz w:val="12"/>
        </w:rPr>
        <w:t xml:space="preserve"> </w:t>
      </w:r>
      <w:r w:rsidRPr="00AB5E29">
        <w:rPr>
          <w:sz w:val="12"/>
        </w:rPr>
        <w:t>who are in this queer and feminist scene, to understand that a feminist and</w:t>
      </w:r>
      <w:r w:rsidR="00AB5E29" w:rsidRPr="00AB5E29">
        <w:rPr>
          <w:sz w:val="12"/>
        </w:rPr>
        <w:t xml:space="preserve"> </w:t>
      </w:r>
      <w:r w:rsidRPr="00AB5E29">
        <w:rPr>
          <w:sz w:val="12"/>
        </w:rPr>
        <w:t>queer environment is not welcoming for everybody and it’s not open for</w:t>
      </w:r>
      <w:r w:rsidR="00AB5E29" w:rsidRPr="00AB5E29">
        <w:rPr>
          <w:sz w:val="12"/>
        </w:rPr>
        <w:t xml:space="preserve"> </w:t>
      </w:r>
      <w:r w:rsidRPr="00AB5E29">
        <w:rPr>
          <w:sz w:val="12"/>
        </w:rPr>
        <w:t>everybody. And even if it theoretically is so, in practice it’s not.</w:t>
      </w:r>
      <w:r w:rsidR="00AB5E29" w:rsidRPr="00AB5E29">
        <w:rPr>
          <w:sz w:val="12"/>
        </w:rPr>
        <w:t xml:space="preserve"> </w:t>
      </w:r>
      <w:r w:rsidRPr="00AB5E29">
        <w:rPr>
          <w:sz w:val="12"/>
        </w:rPr>
        <w:t>(Irene, Denmark)</w:t>
      </w:r>
      <w:r w:rsidR="00AB5E29" w:rsidRPr="00AB5E29">
        <w:rPr>
          <w:sz w:val="12"/>
        </w:rPr>
        <w:t xml:space="preserve"> </w:t>
      </w:r>
      <w:r w:rsidRPr="00AB5E29">
        <w:rPr>
          <w:sz w:val="12"/>
        </w:rPr>
        <w:t>It was not only the implicit racial hierarchies and white normativities</w:t>
      </w:r>
      <w:r w:rsidR="00AB5E29" w:rsidRPr="00AB5E29">
        <w:rPr>
          <w:sz w:val="12"/>
        </w:rPr>
        <w:t xml:space="preserve"> </w:t>
      </w:r>
      <w:r w:rsidRPr="00AB5E29">
        <w:rPr>
          <w:sz w:val="12"/>
        </w:rPr>
        <w:t>that made many activists withdraw from participation in—and collaboration with—other feminist groups. The critical edge was also directed</w:t>
      </w:r>
      <w:r w:rsidR="00AB5E29" w:rsidRPr="00AB5E29">
        <w:rPr>
          <w:sz w:val="12"/>
        </w:rPr>
        <w:t xml:space="preserve"> </w:t>
      </w:r>
      <w:r w:rsidRPr="00AB5E29">
        <w:rPr>
          <w:sz w:val="12"/>
        </w:rPr>
        <w:t>towards “white feminist smugness”—a view of feminists as good agents</w:t>
      </w:r>
      <w:r w:rsidR="00AB5E29" w:rsidRPr="00AB5E29">
        <w:rPr>
          <w:sz w:val="12"/>
        </w:rPr>
        <w:t xml:space="preserve"> </w:t>
      </w:r>
      <w:r w:rsidRPr="00AB5E29">
        <w:rPr>
          <w:sz w:val="12"/>
        </w:rPr>
        <w:t>who are already conscious of power relations, so thus take a stand for antiracism. This kind of positive self-image can make it hard to admit and</w:t>
      </w:r>
      <w:r w:rsidR="00AB5E29" w:rsidRPr="00AB5E29">
        <w:rPr>
          <w:sz w:val="12"/>
        </w:rPr>
        <w:t xml:space="preserve"> </w:t>
      </w:r>
      <w:r w:rsidRPr="00AB5E29">
        <w:rPr>
          <w:sz w:val="12"/>
        </w:rPr>
        <w:t>reflect on the ways one participates in racialising practices, and benefits</w:t>
      </w:r>
      <w:r w:rsidR="00AB5E29" w:rsidRPr="00AB5E29">
        <w:rPr>
          <w:sz w:val="12"/>
        </w:rPr>
        <w:t xml:space="preserve"> </w:t>
      </w:r>
      <w:r w:rsidRPr="00AB5E29">
        <w:rPr>
          <w:sz w:val="12"/>
        </w:rPr>
        <w:t xml:space="preserve">from unequal power structures. </w:t>
      </w:r>
      <w:r w:rsidRPr="009A642F">
        <w:rPr>
          <w:rStyle w:val="StyleUnderline"/>
        </w:rPr>
        <w:t>Feminism can thus become a form of selfdisciplining and self-actualisation (Kanai 2020), performed through</w:t>
      </w:r>
      <w:r w:rsidR="00AB5E29">
        <w:rPr>
          <w:rStyle w:val="StyleUnderline"/>
        </w:rPr>
        <w:t xml:space="preserve"> </w:t>
      </w:r>
      <w:r w:rsidRPr="009A642F">
        <w:rPr>
          <w:rStyle w:val="StyleUnderline"/>
        </w:rPr>
        <w:t>“knowing the discourse” of antiracism and intersectionality, but lacking</w:t>
      </w:r>
      <w:r w:rsidR="00AB5E29">
        <w:rPr>
          <w:rStyle w:val="StyleUnderline"/>
        </w:rPr>
        <w:t xml:space="preserve"> </w:t>
      </w:r>
      <w:r w:rsidRPr="009A642F">
        <w:rPr>
          <w:rStyle w:val="StyleUnderline"/>
        </w:rPr>
        <w:t xml:space="preserve">concrete participation in the messy work of everyday intersectional struggles, where one is exposed to </w:t>
      </w:r>
      <w:r w:rsidRPr="009A642F">
        <w:rPr>
          <w:rStyle w:val="StyleUnderline"/>
        </w:rPr>
        <w:lastRenderedPageBreak/>
        <w:t>critique and uncomfortability.</w:t>
      </w:r>
      <w:r w:rsidR="00AB5E29">
        <w:rPr>
          <w:rStyle w:val="StyleUnderline"/>
        </w:rPr>
        <w:t xml:space="preserve"> </w:t>
      </w:r>
      <w:r w:rsidRPr="00AB5E29">
        <w:rPr>
          <w:sz w:val="12"/>
        </w:rPr>
        <w:t>And it’s also that people have a self-image of being so good and that means</w:t>
      </w:r>
      <w:r w:rsidR="00AB5E29" w:rsidRPr="00AB5E29">
        <w:rPr>
          <w:sz w:val="12"/>
        </w:rPr>
        <w:t xml:space="preserve"> </w:t>
      </w:r>
      <w:r w:rsidRPr="00AB5E29">
        <w:rPr>
          <w:sz w:val="12"/>
        </w:rPr>
        <w:t xml:space="preserve">you are an antiracist and a feminist. </w:t>
      </w:r>
      <w:r w:rsidRPr="009A642F">
        <w:rPr>
          <w:rStyle w:val="StyleUnderline"/>
        </w:rPr>
        <w:t>But I would say: one is not a feminist or</w:t>
      </w:r>
      <w:r w:rsidR="00AB5E29">
        <w:rPr>
          <w:rStyle w:val="StyleUnderline"/>
        </w:rPr>
        <w:t xml:space="preserve"> </w:t>
      </w:r>
      <w:r w:rsidRPr="009A642F">
        <w:rPr>
          <w:rStyle w:val="StyleUnderline"/>
        </w:rPr>
        <w:t>S. KESKINEN</w:t>
      </w:r>
      <w:r w:rsidR="00AB5E29">
        <w:rPr>
          <w:rStyle w:val="StyleUnderline"/>
        </w:rPr>
        <w:t xml:space="preserve"> </w:t>
      </w:r>
      <w:r w:rsidRPr="009A642F">
        <w:rPr>
          <w:rStyle w:val="StyleUnderline"/>
        </w:rPr>
        <w:t>209</w:t>
      </w:r>
      <w:r w:rsidR="00AB5E29">
        <w:rPr>
          <w:rStyle w:val="StyleUnderline"/>
        </w:rPr>
        <w:t xml:space="preserve"> </w:t>
      </w:r>
      <w:r w:rsidRPr="009A642F">
        <w:rPr>
          <w:rStyle w:val="StyleUnderline"/>
        </w:rPr>
        <w:t>antiracist or whatever without doing something.</w:t>
      </w:r>
      <w:r w:rsidRPr="00AB5E29">
        <w:rPr>
          <w:sz w:val="12"/>
        </w:rPr>
        <w:t xml:space="preserve"> It is after all about doing,</w:t>
      </w:r>
      <w:r w:rsidR="00AB5E29" w:rsidRPr="00AB5E29">
        <w:rPr>
          <w:sz w:val="12"/>
        </w:rPr>
        <w:t xml:space="preserve"> </w:t>
      </w:r>
      <w:r w:rsidRPr="00AB5E29">
        <w:rPr>
          <w:sz w:val="12"/>
        </w:rPr>
        <w:t>not something one is [laughs]. And it’s an act, you need to … And yes,</w:t>
      </w:r>
      <w:r w:rsidR="00AB5E29" w:rsidRPr="00AB5E29">
        <w:rPr>
          <w:sz w:val="12"/>
        </w:rPr>
        <w:t xml:space="preserve"> </w:t>
      </w:r>
      <w:r w:rsidRPr="00AB5E29">
        <w:rPr>
          <w:sz w:val="12"/>
        </w:rPr>
        <w:t>that’s what is missing, in my view. One has this good image: we believe in</w:t>
      </w:r>
      <w:r w:rsidR="00AB5E29" w:rsidRPr="00AB5E29">
        <w:rPr>
          <w:sz w:val="12"/>
        </w:rPr>
        <w:t xml:space="preserve"> </w:t>
      </w:r>
      <w:r w:rsidRPr="00AB5E29">
        <w:rPr>
          <w:sz w:val="12"/>
        </w:rPr>
        <w:t>the equality of all people, we believe in this and that. And it’s all about theorising, not practicing it. (Marta, Sweden)</w:t>
      </w:r>
      <w:r w:rsidR="00AB5E29" w:rsidRPr="00AB5E29">
        <w:rPr>
          <w:sz w:val="12"/>
        </w:rPr>
        <w:t xml:space="preserve"> </w:t>
      </w:r>
      <w:r w:rsidRPr="009A642F">
        <w:rPr>
          <w:rStyle w:val="StyleUnderline"/>
        </w:rPr>
        <w:t>While feminist environments have their specificities, it is evident that</w:t>
      </w:r>
      <w:r w:rsidR="00AB5E29">
        <w:rPr>
          <w:rStyle w:val="StyleUnderline"/>
        </w:rPr>
        <w:t xml:space="preserve"> </w:t>
      </w:r>
      <w:r w:rsidRPr="009A642F">
        <w:rPr>
          <w:rStyle w:val="StyleUnderline"/>
        </w:rPr>
        <w:t>the activists refer to “white smugness” more generally, as a characteristic</w:t>
      </w:r>
      <w:r w:rsidR="00AB5E29">
        <w:rPr>
          <w:rStyle w:val="StyleUnderline"/>
        </w:rPr>
        <w:t xml:space="preserve"> </w:t>
      </w:r>
      <w:r w:rsidRPr="009A642F">
        <w:rPr>
          <w:rStyle w:val="StyleUnderline"/>
        </w:rPr>
        <w:t>that is shared by many Left and antiracist actors too. ‘White smugness’ is</w:t>
      </w:r>
      <w:r w:rsidR="00AB5E29">
        <w:rPr>
          <w:rStyle w:val="StyleUnderline"/>
        </w:rPr>
        <w:t xml:space="preserve"> </w:t>
      </w:r>
      <w:r w:rsidRPr="009A642F">
        <w:rPr>
          <w:rStyle w:val="StyleUnderline"/>
        </w:rPr>
        <w:t>typical for political actors who perceive themselves as progressive and conscious of questions of antiracism, yet are not open to seriously investigating their own role in upholding racial privileges, or who (more or less</w:t>
      </w:r>
      <w:r w:rsidR="00AB5E29">
        <w:rPr>
          <w:rStyle w:val="StyleUnderline"/>
        </w:rPr>
        <w:t xml:space="preserve"> </w:t>
      </w:r>
      <w:r w:rsidRPr="009A642F">
        <w:rPr>
          <w:rStyle w:val="StyleUnderline"/>
        </w:rPr>
        <w:t>openly) resist efforts to change exclusionary practices within their</w:t>
      </w:r>
      <w:r w:rsidR="00AB5E29">
        <w:rPr>
          <w:rStyle w:val="StyleUnderline"/>
        </w:rPr>
        <w:t xml:space="preserve"> </w:t>
      </w:r>
      <w:r w:rsidRPr="009A642F">
        <w:rPr>
          <w:rStyle w:val="StyleUnderline"/>
        </w:rPr>
        <w:t>movements.</w:t>
      </w:r>
      <w:r w:rsidR="00AB5E29">
        <w:rPr>
          <w:rStyle w:val="StyleUnderline"/>
        </w:rPr>
        <w:t xml:space="preserve"> </w:t>
      </w:r>
      <w:r w:rsidRPr="009A642F">
        <w:rPr>
          <w:rStyle w:val="StyleUnderline"/>
        </w:rPr>
        <w:t>This “white smugness” and the wilful ignorance (Mills 1997) of racism</w:t>
      </w:r>
      <w:r w:rsidR="00AB5E29">
        <w:rPr>
          <w:rStyle w:val="StyleUnderline"/>
        </w:rPr>
        <w:t xml:space="preserve"> </w:t>
      </w:r>
      <w:r w:rsidRPr="009A642F">
        <w:rPr>
          <w:rStyle w:val="StyleUnderline"/>
        </w:rPr>
        <w:t>as part of societal structures and everyday encounters creates difficulties</w:t>
      </w:r>
      <w:r w:rsidR="00AB5E29">
        <w:rPr>
          <w:rStyle w:val="StyleUnderline"/>
        </w:rPr>
        <w:t xml:space="preserve"> </w:t>
      </w:r>
      <w:r w:rsidRPr="009A642F">
        <w:rPr>
          <w:rStyle w:val="StyleUnderline"/>
        </w:rPr>
        <w:t>when attempting to address power relations and raise questions about</w:t>
      </w:r>
      <w:r w:rsidR="00AB5E29">
        <w:rPr>
          <w:rStyle w:val="StyleUnderline"/>
        </w:rPr>
        <w:t xml:space="preserve"> </w:t>
      </w:r>
      <w:r w:rsidRPr="009A642F">
        <w:rPr>
          <w:rStyle w:val="StyleUnderline"/>
        </w:rPr>
        <w:t>racialising practices. The feminist activists racialised as non-white can end</w:t>
      </w:r>
      <w:r w:rsidR="00AB5E29">
        <w:rPr>
          <w:rStyle w:val="StyleUnderline"/>
        </w:rPr>
        <w:t xml:space="preserve"> </w:t>
      </w:r>
      <w:r w:rsidRPr="009A642F">
        <w:rPr>
          <w:rStyle w:val="StyleUnderline"/>
        </w:rPr>
        <w:t>up tiptoeing around questions of racism and everyday exclusions, when</w:t>
      </w:r>
      <w:r w:rsidR="00AB5E29">
        <w:rPr>
          <w:rStyle w:val="StyleUnderline"/>
        </w:rPr>
        <w:t xml:space="preserve"> </w:t>
      </w:r>
      <w:r w:rsidRPr="009A642F">
        <w:rPr>
          <w:rStyle w:val="StyleUnderline"/>
        </w:rPr>
        <w:t>they witness a “good” feminist’s self-image being at risk of being shattered, or when they anticipate conflict arising.</w:t>
      </w:r>
      <w:r w:rsidR="00AB5E29">
        <w:rPr>
          <w:rStyle w:val="StyleUnderline"/>
        </w:rPr>
        <w:t xml:space="preserve"> </w:t>
      </w:r>
      <w:r w:rsidRPr="009A642F">
        <w:rPr>
          <w:rStyle w:val="StyleUnderline"/>
        </w:rPr>
        <w:t>With white people overall, whether they are feminists or not, one has to be</w:t>
      </w:r>
      <w:r w:rsidR="00AB5E29">
        <w:rPr>
          <w:rStyle w:val="StyleUnderline"/>
        </w:rPr>
        <w:t xml:space="preserve"> </w:t>
      </w:r>
      <w:r w:rsidRPr="009A642F">
        <w:rPr>
          <w:rStyle w:val="StyleUnderline"/>
        </w:rPr>
        <w:t>more careful of what to say (…) it’s like balancing between what one dares</w:t>
      </w:r>
      <w:r w:rsidR="00AB5E29">
        <w:rPr>
          <w:rStyle w:val="StyleUnderline"/>
        </w:rPr>
        <w:t xml:space="preserve"> </w:t>
      </w:r>
      <w:r w:rsidRPr="009A642F">
        <w:rPr>
          <w:rStyle w:val="StyleUnderline"/>
        </w:rPr>
        <w:t>to say and what not. And especially if they are feminists … like if we are cynical, they often think that to begin with, they understand and know everything, and if some issue arises that they disagree with, or which they have</w:t>
      </w:r>
      <w:r w:rsidR="00AB5E29">
        <w:rPr>
          <w:rStyle w:val="StyleUnderline"/>
        </w:rPr>
        <w:t xml:space="preserve"> </w:t>
      </w:r>
      <w:r w:rsidRPr="009A642F">
        <w:rPr>
          <w:rStyle w:val="StyleUnderline"/>
        </w:rPr>
        <w:t>never thought of, then the arguing against can sometimes be even harder</w:t>
      </w:r>
      <w:r w:rsidR="00AB5E29">
        <w:rPr>
          <w:rStyle w:val="StyleUnderline"/>
        </w:rPr>
        <w:t xml:space="preserve"> </w:t>
      </w:r>
      <w:r w:rsidRPr="009A642F">
        <w:rPr>
          <w:rStyle w:val="StyleUnderline"/>
        </w:rPr>
        <w:t>than with somebody who doesn’t identify as a feminist.</w:t>
      </w:r>
      <w:r w:rsidRPr="00AB5E29">
        <w:rPr>
          <w:sz w:val="12"/>
        </w:rPr>
        <w:t xml:space="preserve"> Because if they start</w:t>
      </w:r>
      <w:r w:rsidR="00AB5E29" w:rsidRPr="00AB5E29">
        <w:rPr>
          <w:sz w:val="12"/>
        </w:rPr>
        <w:t xml:space="preserve"> </w:t>
      </w:r>
      <w:r w:rsidRPr="00AB5E29">
        <w:rPr>
          <w:sz w:val="12"/>
        </w:rPr>
        <w:t>with thinking that they are good antiracist people … like everybody has</w:t>
      </w:r>
      <w:r w:rsidR="00AB5E29" w:rsidRPr="00AB5E29">
        <w:rPr>
          <w:sz w:val="12"/>
        </w:rPr>
        <w:t xml:space="preserve"> </w:t>
      </w:r>
      <w:r w:rsidRPr="00AB5E29">
        <w:rPr>
          <w:sz w:val="12"/>
        </w:rPr>
        <w:t>certain privileges and unlearning them is … kind of a lifelong journey. But if</w:t>
      </w:r>
      <w:r w:rsidR="00AB5E29" w:rsidRPr="00AB5E29">
        <w:rPr>
          <w:sz w:val="12"/>
        </w:rPr>
        <w:t xml:space="preserve"> </w:t>
      </w:r>
      <w:r w:rsidRPr="00AB5E29">
        <w:rPr>
          <w:sz w:val="12"/>
        </w:rPr>
        <w:t>you encounter somebody who thinks that they have already done the work</w:t>
      </w:r>
      <w:r w:rsidR="00AB5E29" w:rsidRPr="00AB5E29">
        <w:rPr>
          <w:sz w:val="12"/>
        </w:rPr>
        <w:t xml:space="preserve"> </w:t>
      </w:r>
      <w:r w:rsidRPr="00AB5E29">
        <w:rPr>
          <w:sz w:val="12"/>
        </w:rPr>
        <w:t>and they are like a trademark good person, then it’s extremely difficult to</w:t>
      </w:r>
      <w:r w:rsidR="00AB5E29" w:rsidRPr="00AB5E29">
        <w:rPr>
          <w:sz w:val="12"/>
        </w:rPr>
        <w:t xml:space="preserve"> </w:t>
      </w:r>
      <w:r w:rsidRPr="00AB5E29">
        <w:rPr>
          <w:sz w:val="12"/>
        </w:rPr>
        <w:t>criticise what this person does without the person blowing up. (Anna, Finland)</w:t>
      </w:r>
      <w:r w:rsidR="00AB5E29" w:rsidRPr="00AB5E29">
        <w:rPr>
          <w:sz w:val="12"/>
        </w:rPr>
        <w:t xml:space="preserve"> </w:t>
      </w:r>
      <w:r w:rsidRPr="00AB5E29">
        <w:rPr>
          <w:sz w:val="12"/>
        </w:rPr>
        <w:t>It is worth paying attention to Anna’s formulation “if we are cynical”.</w:t>
      </w:r>
      <w:r w:rsidR="00AB5E29" w:rsidRPr="00AB5E29">
        <w:rPr>
          <w:sz w:val="12"/>
        </w:rPr>
        <w:t xml:space="preserve"> </w:t>
      </w:r>
      <w:r w:rsidRPr="00AB5E29">
        <w:rPr>
          <w:sz w:val="12"/>
        </w:rPr>
        <w:t>In my interpretation, she is aware that she is taking the description to its</w:t>
      </w:r>
      <w:r w:rsidR="00AB5E29" w:rsidRPr="00AB5E29">
        <w:rPr>
          <w:sz w:val="12"/>
        </w:rPr>
        <w:t xml:space="preserve"> </w:t>
      </w:r>
      <w:r w:rsidRPr="00AB5E29">
        <w:rPr>
          <w:sz w:val="12"/>
        </w:rPr>
        <w:t>extreme in order to clarify an important element related to the difficulties</w:t>
      </w:r>
      <w:r w:rsidR="00AB5E29" w:rsidRPr="00AB5E29">
        <w:rPr>
          <w:sz w:val="12"/>
        </w:rPr>
        <w:t xml:space="preserve"> </w:t>
      </w:r>
      <w:r w:rsidRPr="00AB5E29">
        <w:rPr>
          <w:sz w:val="12"/>
        </w:rPr>
        <w:t>of political solidarity. Racism becomes a matter that those racialised as</w:t>
      </w:r>
      <w:r w:rsidR="00AB5E29" w:rsidRPr="00AB5E29">
        <w:rPr>
          <w:sz w:val="12"/>
        </w:rPr>
        <w:t xml:space="preserve"> </w:t>
      </w:r>
      <w:r w:rsidRPr="00AB5E29">
        <w:rPr>
          <w:sz w:val="12"/>
        </w:rPr>
        <w:t>non-white need to deal with, and opening up discussions about racism</w:t>
      </w:r>
      <w:r w:rsidR="00AB5E29" w:rsidRPr="00AB5E29">
        <w:rPr>
          <w:sz w:val="12"/>
        </w:rPr>
        <w:t xml:space="preserve"> </w:t>
      </w:r>
      <w:r w:rsidRPr="00AB5E29">
        <w:rPr>
          <w:sz w:val="12"/>
        </w:rPr>
        <w:t>10 ANTIRACIST FEMINISM AND THE POLITICS OF SOLIDARITY…</w:t>
      </w:r>
      <w:r w:rsidR="00AB5E29" w:rsidRPr="00AB5E29">
        <w:rPr>
          <w:sz w:val="12"/>
        </w:rPr>
        <w:t xml:space="preserve"> </w:t>
      </w:r>
      <w:r w:rsidRPr="00AB5E29">
        <w:rPr>
          <w:sz w:val="12"/>
        </w:rPr>
        <w:t>210</w:t>
      </w:r>
      <w:r w:rsidR="00AB5E29" w:rsidRPr="00AB5E29">
        <w:rPr>
          <w:sz w:val="12"/>
        </w:rPr>
        <w:t xml:space="preserve"> </w:t>
      </w:r>
      <w:r w:rsidRPr="00AB5E29">
        <w:rPr>
          <w:sz w:val="12"/>
        </w:rPr>
        <w:t>involves the risk of affective outbursts. Anna is not claiming (except in</w:t>
      </w:r>
      <w:r w:rsidR="00AB5E29" w:rsidRPr="00AB5E29">
        <w:rPr>
          <w:sz w:val="12"/>
        </w:rPr>
        <w:t xml:space="preserve"> </w:t>
      </w:r>
      <w:r w:rsidRPr="00AB5E29">
        <w:rPr>
          <w:sz w:val="12"/>
        </w:rPr>
        <w:t>cynical moments) that there is no hope for feminist solidarities, but these</w:t>
      </w:r>
      <w:r w:rsidR="00AB5E29" w:rsidRPr="00AB5E29">
        <w:rPr>
          <w:sz w:val="12"/>
        </w:rPr>
        <w:t xml:space="preserve"> </w:t>
      </w:r>
      <w:r w:rsidRPr="00AB5E29">
        <w:rPr>
          <w:sz w:val="12"/>
        </w:rPr>
        <w:t>situations occur often enough to make her wary and mistrust the benefits</w:t>
      </w:r>
      <w:r w:rsidR="00AB5E29" w:rsidRPr="00AB5E29">
        <w:rPr>
          <w:sz w:val="12"/>
        </w:rPr>
        <w:t xml:space="preserve"> </w:t>
      </w:r>
      <w:r w:rsidRPr="00AB5E29">
        <w:rPr>
          <w:sz w:val="12"/>
        </w:rPr>
        <w:t>of discussing racism with feminists who do not experience it themselves.</w:t>
      </w:r>
      <w:r w:rsidR="00AB5E29" w:rsidRPr="00AB5E29">
        <w:rPr>
          <w:sz w:val="12"/>
        </w:rPr>
        <w:t xml:space="preserve"> </w:t>
      </w:r>
      <w:r w:rsidRPr="00AB5E29">
        <w:rPr>
          <w:rStyle w:val="StyleUnderline"/>
        </w:rPr>
        <w:t>Taking differential privileges—especially those related to whiteness—seriously in the everyday practices of feminist and other social justice movements is a difficult act, because it requires renegotiating and</w:t>
      </w:r>
      <w:r w:rsidR="00AB5E29">
        <w:rPr>
          <w:rStyle w:val="StyleUnderline"/>
        </w:rPr>
        <w:t xml:space="preserve"> </w:t>
      </w:r>
      <w:r w:rsidRPr="00AB5E29">
        <w:rPr>
          <w:rStyle w:val="StyleUnderline"/>
        </w:rPr>
        <w:t>redistributing power.</w:t>
      </w:r>
      <w:r w:rsidR="00AB5E29">
        <w:rPr>
          <w:rStyle w:val="StyleUnderline"/>
        </w:rPr>
        <w:t xml:space="preserve"> </w:t>
      </w:r>
      <w:r w:rsidRPr="00AB5E29">
        <w:rPr>
          <w:rStyle w:val="StyleUnderline"/>
        </w:rPr>
        <w:t>The restructuring of power relations that the activists speak about</w:t>
      </w:r>
      <w:r w:rsidR="00AB5E29">
        <w:rPr>
          <w:rStyle w:val="StyleUnderline"/>
        </w:rPr>
        <w:t xml:space="preserve"> </w:t>
      </w:r>
      <w:r w:rsidRPr="00AB5E29">
        <w:rPr>
          <w:rStyle w:val="StyleUnderline"/>
        </w:rPr>
        <w:t>would not only mean fostering practices that provide space for those</w:t>
      </w:r>
      <w:r w:rsidR="00AB5E29">
        <w:rPr>
          <w:rStyle w:val="StyleUnderline"/>
        </w:rPr>
        <w:t xml:space="preserve"> </w:t>
      </w:r>
      <w:r w:rsidRPr="00AB5E29">
        <w:rPr>
          <w:rStyle w:val="StyleUnderline"/>
        </w:rPr>
        <w:t>racialised as non-white, and for the questions they want to raise, but also</w:t>
      </w:r>
      <w:r w:rsidR="00AB5E29">
        <w:rPr>
          <w:rStyle w:val="StyleUnderline"/>
        </w:rPr>
        <w:t xml:space="preserve"> </w:t>
      </w:r>
      <w:r w:rsidRPr="00AB5E29">
        <w:rPr>
          <w:rStyle w:val="StyleUnderline"/>
        </w:rPr>
        <w:t>an in-depth discussion about the focus of feminist politics.</w:t>
      </w:r>
      <w:r w:rsidRPr="00AB5E29">
        <w:rPr>
          <w:sz w:val="12"/>
        </w:rPr>
        <w:t xml:space="preserve"> If mainstream</w:t>
      </w:r>
      <w:r w:rsidR="00AB5E29" w:rsidRPr="00AB5E29">
        <w:rPr>
          <w:sz w:val="12"/>
        </w:rPr>
        <w:t xml:space="preserve"> </w:t>
      </w:r>
      <w:r w:rsidRPr="00AB5E29">
        <w:rPr>
          <w:sz w:val="12"/>
        </w:rPr>
        <w:t>(white-dominated) women’s organisations are criticised for being occupied with heteronormative, labour market-oriented, and reformatory politics (e.g. de los Reyes et</w:t>
      </w:r>
      <w:r w:rsidR="00AB5E29" w:rsidRPr="00AB5E29">
        <w:rPr>
          <w:sz w:val="12"/>
        </w:rPr>
        <w:t xml:space="preserve"> </w:t>
      </w:r>
      <w:r w:rsidRPr="00AB5E29">
        <w:rPr>
          <w:sz w:val="12"/>
        </w:rPr>
        <w:t>al. 2002), the politics of leftist and anarchist</w:t>
      </w:r>
      <w:r w:rsidR="00AB5E29" w:rsidRPr="00AB5E29">
        <w:rPr>
          <w:sz w:val="12"/>
        </w:rPr>
        <w:t xml:space="preserve"> </w:t>
      </w:r>
      <w:r w:rsidRPr="00AB5E29">
        <w:rPr>
          <w:sz w:val="12"/>
        </w:rPr>
        <w:t>feminist groups are not necessarily less embedded in white ignorance.</w:t>
      </w:r>
      <w:r w:rsidR="00AB5E29" w:rsidRPr="00AB5E29">
        <w:rPr>
          <w:sz w:val="12"/>
        </w:rPr>
        <w:t xml:space="preserve"> </w:t>
      </w:r>
      <w:r w:rsidRPr="00AB5E29">
        <w:rPr>
          <w:sz w:val="12"/>
        </w:rPr>
        <w:t>We are not very close to them in my view. We have cooperated quite a lot,</w:t>
      </w:r>
      <w:r w:rsidR="00AB5E29" w:rsidRPr="00AB5E29">
        <w:rPr>
          <w:sz w:val="12"/>
        </w:rPr>
        <w:t xml:space="preserve"> </w:t>
      </w:r>
      <w:r w:rsidRPr="00AB5E29">
        <w:rPr>
          <w:sz w:val="12"/>
        </w:rPr>
        <w:t>like participated in feminist events, but it still feels like … I don’t know how</w:t>
      </w:r>
      <w:r w:rsidR="00AB5E29" w:rsidRPr="00AB5E29">
        <w:rPr>
          <w:sz w:val="12"/>
        </w:rPr>
        <w:t xml:space="preserve"> </w:t>
      </w:r>
      <w:r w:rsidRPr="00AB5E29">
        <w:rPr>
          <w:sz w:val="12"/>
        </w:rPr>
        <w:t>to put it … it’s about power, I think, kind of being afraid of losing one’s</w:t>
      </w:r>
      <w:r w:rsidR="00AB5E29" w:rsidRPr="00AB5E29">
        <w:rPr>
          <w:sz w:val="12"/>
        </w:rPr>
        <w:t xml:space="preserve"> </w:t>
      </w:r>
      <w:r w:rsidRPr="00AB5E29">
        <w:rPr>
          <w:sz w:val="12"/>
        </w:rPr>
        <w:t>positions or giving space for questions we think are central instead of some</w:t>
      </w:r>
      <w:r w:rsidR="00AB5E29" w:rsidRPr="00AB5E29">
        <w:rPr>
          <w:sz w:val="12"/>
        </w:rPr>
        <w:t xml:space="preserve"> </w:t>
      </w:r>
      <w:r w:rsidRPr="00AB5E29">
        <w:rPr>
          <w:sz w:val="12"/>
        </w:rPr>
        <w:t>others. But it doesn’t feel like so many other feminist organisations have an</w:t>
      </w:r>
      <w:r w:rsidR="00AB5E29" w:rsidRPr="00AB5E29">
        <w:rPr>
          <w:sz w:val="12"/>
        </w:rPr>
        <w:t xml:space="preserve"> </w:t>
      </w:r>
      <w:r w:rsidRPr="00AB5E29">
        <w:rPr>
          <w:sz w:val="12"/>
        </w:rPr>
        <w:t>antiracist or postcolonial or that kind of awareness. In such collaborations,</w:t>
      </w:r>
      <w:r w:rsidR="00AB5E29" w:rsidRPr="00AB5E29">
        <w:rPr>
          <w:sz w:val="12"/>
        </w:rPr>
        <w:t xml:space="preserve"> </w:t>
      </w:r>
      <w:r w:rsidRPr="00AB5E29">
        <w:rPr>
          <w:sz w:val="12"/>
        </w:rPr>
        <w:t>one has to struggle very much to include these questions (…) the grassroots</w:t>
      </w:r>
      <w:r w:rsidR="00AB5E29" w:rsidRPr="00AB5E29">
        <w:rPr>
          <w:sz w:val="12"/>
        </w:rPr>
        <w:t xml:space="preserve"> </w:t>
      </w:r>
      <w:r w:rsidRPr="00AB5E29">
        <w:rPr>
          <w:sz w:val="12"/>
        </w:rPr>
        <w:t>socialist or anarchist feminist groups are very focussed on class, and not so</w:t>
      </w:r>
      <w:r w:rsidR="00AB5E29" w:rsidRPr="00AB5E29">
        <w:rPr>
          <w:sz w:val="12"/>
        </w:rPr>
        <w:t xml:space="preserve"> </w:t>
      </w:r>
      <w:r w:rsidRPr="00AB5E29">
        <w:rPr>
          <w:sz w:val="12"/>
        </w:rPr>
        <w:t>aware of other issues, and so, they are rather white organisations in the end.</w:t>
      </w:r>
      <w:r w:rsidR="00AB5E29" w:rsidRPr="00AB5E29">
        <w:rPr>
          <w:sz w:val="12"/>
        </w:rPr>
        <w:t xml:space="preserve"> </w:t>
      </w:r>
      <w:r w:rsidRPr="00AB5E29">
        <w:rPr>
          <w:sz w:val="12"/>
        </w:rPr>
        <w:t>(Rita, Sweden)</w:t>
      </w:r>
      <w:r w:rsidR="00AB5E29" w:rsidRPr="00AB5E29">
        <w:rPr>
          <w:sz w:val="12"/>
        </w:rPr>
        <w:t xml:space="preserve"> </w:t>
      </w:r>
      <w:r w:rsidRPr="00AB5E29">
        <w:rPr>
          <w:sz w:val="12"/>
        </w:rPr>
        <w:t>The strong critique by the interviewed activist towards the Left is not</w:t>
      </w:r>
      <w:r w:rsidR="00AB5E29" w:rsidRPr="00AB5E29">
        <w:rPr>
          <w:sz w:val="12"/>
        </w:rPr>
        <w:t xml:space="preserve"> </w:t>
      </w:r>
      <w:r w:rsidRPr="00AB5E29">
        <w:rPr>
          <w:sz w:val="12"/>
        </w:rPr>
        <w:t>about a dismissal of the centrality of class politics or anti-capitalist orientations. Instead, I interpret it as a reflection on the exclusionary definition of</w:t>
      </w:r>
      <w:r w:rsidR="00AB5E29" w:rsidRPr="00AB5E29">
        <w:rPr>
          <w:sz w:val="12"/>
        </w:rPr>
        <w:t xml:space="preserve"> </w:t>
      </w:r>
      <w:r w:rsidRPr="00AB5E29">
        <w:rPr>
          <w:rStyle w:val="StyleUnderline"/>
        </w:rPr>
        <w:t>the working class and the subject of left politics that has traditionally been</w:t>
      </w:r>
      <w:r w:rsidR="00AB5E29">
        <w:rPr>
          <w:rStyle w:val="StyleUnderline"/>
        </w:rPr>
        <w:t xml:space="preserve"> </w:t>
      </w:r>
      <w:r w:rsidRPr="00AB5E29">
        <w:rPr>
          <w:rStyle w:val="StyleUnderline"/>
        </w:rPr>
        <w:t>the white male industrial worker, and, in the updated postindustrial form,</w:t>
      </w:r>
      <w:r w:rsidR="00AB5E29">
        <w:rPr>
          <w:rStyle w:val="StyleUnderline"/>
        </w:rPr>
        <w:t xml:space="preserve"> </w:t>
      </w:r>
      <w:r w:rsidRPr="00AB5E29">
        <w:rPr>
          <w:rStyle w:val="StyleUnderline"/>
        </w:rPr>
        <w:t>the white female public sector or care worker. Both configurations are</w:t>
      </w:r>
      <w:r w:rsidR="00AB5E29">
        <w:rPr>
          <w:rStyle w:val="StyleUnderline"/>
        </w:rPr>
        <w:t xml:space="preserve"> </w:t>
      </w:r>
      <w:r w:rsidRPr="00AB5E29">
        <w:rPr>
          <w:rStyle w:val="StyleUnderline"/>
        </w:rPr>
        <w:t>outdated in societies that have witnessed the racialisation of the working</w:t>
      </w:r>
      <w:r w:rsidR="00AB5E29">
        <w:rPr>
          <w:rStyle w:val="StyleUnderline"/>
        </w:rPr>
        <w:t xml:space="preserve"> </w:t>
      </w:r>
      <w:r w:rsidRPr="00AB5E29">
        <w:rPr>
          <w:rStyle w:val="StyleUnderline"/>
        </w:rPr>
        <w:t>class and the class structure more broadly (Neergaard 2017; Virdee 2017)</w:t>
      </w:r>
      <w:r w:rsidR="00AB5E29">
        <w:rPr>
          <w:rStyle w:val="StyleUnderline"/>
        </w:rPr>
        <w:t xml:space="preserve"> </w:t>
      </w:r>
      <w:r w:rsidRPr="00AB5E29">
        <w:rPr>
          <w:rStyle w:val="StyleUnderline"/>
        </w:rPr>
        <w:t>and a serious questioning of heteronormativity.</w:t>
      </w:r>
      <w:r w:rsidRPr="00AB5E29">
        <w:rPr>
          <w:sz w:val="12"/>
        </w:rPr>
        <w:t xml:space="preserve"> The challenge that some</w:t>
      </w:r>
      <w:r w:rsidR="00AB5E29" w:rsidRPr="00AB5E29">
        <w:rPr>
          <w:sz w:val="12"/>
        </w:rPr>
        <w:t xml:space="preserve"> </w:t>
      </w:r>
      <w:r w:rsidRPr="00AB5E29">
        <w:rPr>
          <w:sz w:val="12"/>
        </w:rPr>
        <w:t>of the interviewed antiracist feminist activists and other postethnic activists</w:t>
      </w:r>
      <w:r w:rsidR="00AB5E29" w:rsidRPr="00AB5E29">
        <w:rPr>
          <w:sz w:val="12"/>
        </w:rPr>
        <w:t xml:space="preserve"> </w:t>
      </w:r>
      <w:r w:rsidRPr="00AB5E29">
        <w:rPr>
          <w:sz w:val="12"/>
        </w:rPr>
        <w:t>S. KESKINEN</w:t>
      </w:r>
      <w:r w:rsidR="00AB5E29" w:rsidRPr="00AB5E29">
        <w:rPr>
          <w:sz w:val="12"/>
        </w:rPr>
        <w:t xml:space="preserve"> </w:t>
      </w:r>
      <w:r w:rsidRPr="00AB5E29">
        <w:rPr>
          <w:sz w:val="12"/>
        </w:rPr>
        <w:t>211</w:t>
      </w:r>
      <w:r w:rsidR="00AB5E29" w:rsidRPr="00AB5E29">
        <w:rPr>
          <w:sz w:val="12"/>
        </w:rPr>
        <w:t xml:space="preserve"> </w:t>
      </w:r>
      <w:r w:rsidRPr="00AB5E29">
        <w:rPr>
          <w:sz w:val="12"/>
        </w:rPr>
        <w:t>articulate is how to radically reconfigure left politics in a way that incorporates feminist and antiracist agendas, to re-imagine its political subject(s).</w:t>
      </w:r>
      <w:r w:rsidR="00AB5E29" w:rsidRPr="00AB5E29">
        <w:rPr>
          <w:sz w:val="12"/>
        </w:rPr>
        <w:t xml:space="preserve"> </w:t>
      </w:r>
      <w:r w:rsidRPr="00AB5E29">
        <w:rPr>
          <w:sz w:val="12"/>
        </w:rPr>
        <w:t>Autonomous Political Spaces and Communities</w:t>
      </w:r>
      <w:r w:rsidR="00AB5E29" w:rsidRPr="00AB5E29">
        <w:rPr>
          <w:sz w:val="12"/>
        </w:rPr>
        <w:t xml:space="preserve"> </w:t>
      </w:r>
      <w:r w:rsidRPr="00AB5E29">
        <w:rPr>
          <w:sz w:val="12"/>
        </w:rPr>
        <w:t>of Belonging</w:t>
      </w:r>
      <w:r w:rsidR="00AB5E29" w:rsidRPr="00AB5E29">
        <w:rPr>
          <w:sz w:val="12"/>
        </w:rPr>
        <w:t xml:space="preserve"> </w:t>
      </w:r>
      <w:r w:rsidRPr="00AB5E29">
        <w:rPr>
          <w:rStyle w:val="StyleUnderline"/>
        </w:rPr>
        <w:t>Establishing antiracist feminist platforms and groups for those racialised as</w:t>
      </w:r>
      <w:r w:rsidR="00AB5E29">
        <w:rPr>
          <w:rStyle w:val="StyleUnderline"/>
        </w:rPr>
        <w:t xml:space="preserve"> </w:t>
      </w:r>
      <w:r w:rsidRPr="00AB5E29">
        <w:rPr>
          <w:rStyle w:val="StyleUnderline"/>
        </w:rPr>
        <w:t>“others” is thus a political act—it creates space for radical new agendas,</w:t>
      </w:r>
      <w:r w:rsidR="00AB5E29">
        <w:rPr>
          <w:rStyle w:val="StyleUnderline"/>
        </w:rPr>
        <w:t xml:space="preserve"> </w:t>
      </w:r>
      <w:r w:rsidRPr="00AB5E29">
        <w:rPr>
          <w:rStyle w:val="StyleUnderline"/>
        </w:rPr>
        <w:t>but is also about building communities of belonging to provide and</w:t>
      </w:r>
      <w:r w:rsidR="00AB5E29">
        <w:rPr>
          <w:rStyle w:val="StyleUnderline"/>
        </w:rPr>
        <w:t xml:space="preserve"> </w:t>
      </w:r>
      <w:r w:rsidRPr="00AB5E29">
        <w:rPr>
          <w:rStyle w:val="StyleUnderline"/>
        </w:rPr>
        <w:t xml:space="preserve">receive support. </w:t>
      </w:r>
      <w:r w:rsidRPr="00AB5E29">
        <w:rPr>
          <w:sz w:val="12"/>
        </w:rPr>
        <w:t>I discuss them here as “autonomous spaces” to draw</w:t>
      </w:r>
      <w:r w:rsidR="00AB5E29" w:rsidRPr="00AB5E29">
        <w:rPr>
          <w:sz w:val="12"/>
        </w:rPr>
        <w:t xml:space="preserve"> </w:t>
      </w:r>
      <w:r w:rsidRPr="00AB5E29">
        <w:rPr>
          <w:sz w:val="12"/>
        </w:rPr>
        <w:t>attention to the fact that the essence of such self-organising is to use the</w:t>
      </w:r>
      <w:r w:rsidR="00AB5E29" w:rsidRPr="00AB5E29">
        <w:rPr>
          <w:sz w:val="12"/>
        </w:rPr>
        <w:t xml:space="preserve"> </w:t>
      </w:r>
      <w:r w:rsidRPr="00AB5E29">
        <w:rPr>
          <w:sz w:val="12"/>
        </w:rPr>
        <w:t>power of agenda-setting to define central feminist questions, together</w:t>
      </w:r>
      <w:r w:rsidR="00AB5E29" w:rsidRPr="00AB5E29">
        <w:rPr>
          <w:sz w:val="12"/>
        </w:rPr>
        <w:t xml:space="preserve"> </w:t>
      </w:r>
      <w:r w:rsidRPr="00AB5E29">
        <w:rPr>
          <w:sz w:val="12"/>
        </w:rPr>
        <w:t>with others whose social locations make them wary of racialised, gendered,</w:t>
      </w:r>
      <w:r w:rsidR="00AB5E29" w:rsidRPr="00AB5E29">
        <w:rPr>
          <w:sz w:val="12"/>
        </w:rPr>
        <w:t xml:space="preserve"> </w:t>
      </w:r>
      <w:r w:rsidRPr="00AB5E29">
        <w:rPr>
          <w:sz w:val="12"/>
        </w:rPr>
        <w:t>and sexualised power relations. As one of the activists organising a social</w:t>
      </w:r>
      <w:r w:rsidR="00AB5E29" w:rsidRPr="00AB5E29">
        <w:rPr>
          <w:sz w:val="12"/>
        </w:rPr>
        <w:t xml:space="preserve"> </w:t>
      </w:r>
      <w:r w:rsidRPr="00AB5E29">
        <w:rPr>
          <w:sz w:val="12"/>
        </w:rPr>
        <w:t>media platform for those racialised as “others” describes, the construction</w:t>
      </w:r>
      <w:r w:rsidR="00AB5E29" w:rsidRPr="00AB5E29">
        <w:rPr>
          <w:sz w:val="12"/>
        </w:rPr>
        <w:t xml:space="preserve"> </w:t>
      </w:r>
      <w:r w:rsidRPr="00AB5E29">
        <w:rPr>
          <w:sz w:val="12"/>
        </w:rPr>
        <w:t>of a new kind of “us” was a central aim of the activities:</w:t>
      </w:r>
      <w:r w:rsidR="00AB5E29" w:rsidRPr="00AB5E29">
        <w:rPr>
          <w:sz w:val="12"/>
        </w:rPr>
        <w:t xml:space="preserve"> </w:t>
      </w:r>
      <w:r w:rsidRPr="00AB5E29">
        <w:rPr>
          <w:sz w:val="12"/>
        </w:rPr>
        <w:t>Our goal was to provide a platform for persons who are racialised [as others]. Because we realised that what we were doing in one way or the other,</w:t>
      </w:r>
      <w:r w:rsidR="00AB5E29" w:rsidRPr="00AB5E29">
        <w:rPr>
          <w:sz w:val="12"/>
        </w:rPr>
        <w:t xml:space="preserve"> </w:t>
      </w:r>
      <w:r w:rsidRPr="00AB5E29">
        <w:rPr>
          <w:sz w:val="12"/>
        </w:rPr>
        <w:t>all the time, was directed at or aimed to teach a white audience. And there</w:t>
      </w:r>
      <w:r w:rsidR="00AB5E29" w:rsidRPr="00AB5E29">
        <w:rPr>
          <w:sz w:val="12"/>
        </w:rPr>
        <w:t xml:space="preserve"> </w:t>
      </w:r>
      <w:r w:rsidRPr="00AB5E29">
        <w:rPr>
          <w:sz w:val="12"/>
        </w:rPr>
        <w:t>was something odd in that kind of organising. I mean, it’s totally okay to do</w:t>
      </w:r>
      <w:r w:rsidR="00AB5E29" w:rsidRPr="00AB5E29">
        <w:rPr>
          <w:sz w:val="12"/>
        </w:rPr>
        <w:t xml:space="preserve"> </w:t>
      </w:r>
      <w:r w:rsidRPr="00AB5E29">
        <w:rPr>
          <w:sz w:val="12"/>
        </w:rPr>
        <w:t>so, but if we get together to do something, it can’t be on that premise. It</w:t>
      </w:r>
      <w:r w:rsidR="00AB5E29" w:rsidRPr="00AB5E29">
        <w:rPr>
          <w:sz w:val="12"/>
        </w:rPr>
        <w:t xml:space="preserve"> </w:t>
      </w:r>
      <w:r w:rsidRPr="00AB5E29">
        <w:rPr>
          <w:sz w:val="12"/>
        </w:rPr>
        <w:t>would be really weird that we girls talked about racism, and all the time</w:t>
      </w:r>
      <w:r w:rsidR="00AB5E29" w:rsidRPr="00AB5E29">
        <w:rPr>
          <w:sz w:val="12"/>
        </w:rPr>
        <w:t xml:space="preserve"> </w:t>
      </w:r>
      <w:r w:rsidRPr="00AB5E29">
        <w:rPr>
          <w:sz w:val="12"/>
        </w:rPr>
        <w:t>would have to relate to a white audience. And then we thought, why not do</w:t>
      </w:r>
      <w:r w:rsidR="00AB5E29" w:rsidRPr="00AB5E29">
        <w:rPr>
          <w:sz w:val="12"/>
        </w:rPr>
        <w:t xml:space="preserve"> </w:t>
      </w:r>
      <w:r w:rsidRPr="00AB5E29">
        <w:rPr>
          <w:sz w:val="12"/>
        </w:rPr>
        <w:t>something else. So the only rule we had for writing on our website was that</w:t>
      </w:r>
      <w:r w:rsidR="00AB5E29" w:rsidRPr="00AB5E29">
        <w:rPr>
          <w:sz w:val="12"/>
        </w:rPr>
        <w:t xml:space="preserve"> </w:t>
      </w:r>
      <w:r w:rsidRPr="00AB5E29">
        <w:rPr>
          <w:sz w:val="12"/>
        </w:rPr>
        <w:t>we would redefine the “us”, so that we, all the time, would have in mind a</w:t>
      </w:r>
      <w:r w:rsidR="00AB5E29" w:rsidRPr="00AB5E29">
        <w:rPr>
          <w:sz w:val="12"/>
        </w:rPr>
        <w:t xml:space="preserve"> </w:t>
      </w:r>
      <w:r w:rsidRPr="00AB5E29">
        <w:rPr>
          <w:sz w:val="12"/>
        </w:rPr>
        <w:t>person who is also racialised [as other]. (Paula, Sweden)</w:t>
      </w:r>
      <w:r w:rsidR="00AB5E29" w:rsidRPr="00AB5E29">
        <w:rPr>
          <w:sz w:val="12"/>
        </w:rPr>
        <w:t xml:space="preserve"> </w:t>
      </w:r>
      <w:r w:rsidRPr="00AB5E29">
        <w:rPr>
          <w:sz w:val="12"/>
        </w:rPr>
        <w:t>Antiracist feminist activism is a combination of the politics of social</w:t>
      </w:r>
      <w:r w:rsidR="00AB5E29" w:rsidRPr="00AB5E29">
        <w:rPr>
          <w:sz w:val="12"/>
        </w:rPr>
        <w:t xml:space="preserve"> </w:t>
      </w:r>
      <w:r w:rsidRPr="00AB5E29">
        <w:rPr>
          <w:sz w:val="12"/>
        </w:rPr>
        <w:t>justice, the politics of survival, and the politics of revolutionary love. With</w:t>
      </w:r>
      <w:r w:rsidR="00AB5E29" w:rsidRPr="00AB5E29">
        <w:rPr>
          <w:sz w:val="12"/>
        </w:rPr>
        <w:t xml:space="preserve"> </w:t>
      </w:r>
      <w:r w:rsidRPr="00AB5E29">
        <w:rPr>
          <w:sz w:val="12"/>
        </w:rPr>
        <w:t>the politics of social justice, I refer to the political goals that connect the</w:t>
      </w:r>
      <w:r w:rsidR="00AB5E29" w:rsidRPr="00AB5E29">
        <w:rPr>
          <w:sz w:val="12"/>
        </w:rPr>
        <w:t xml:space="preserve"> </w:t>
      </w:r>
      <w:r w:rsidRPr="00AB5E29">
        <w:rPr>
          <w:sz w:val="12"/>
        </w:rPr>
        <w:t>groups to other social justice movements, notably those that organise</w:t>
      </w:r>
      <w:r w:rsidR="00AB5E29" w:rsidRPr="00AB5E29">
        <w:rPr>
          <w:sz w:val="12"/>
        </w:rPr>
        <w:t xml:space="preserve"> </w:t>
      </w:r>
      <w:r w:rsidRPr="00AB5E29">
        <w:rPr>
          <w:sz w:val="12"/>
        </w:rPr>
        <w:t>Black, Brown, and other minoritised groups. But antiracist feminism also</w:t>
      </w:r>
      <w:r w:rsidR="00AB5E29" w:rsidRPr="00AB5E29">
        <w:rPr>
          <w:sz w:val="12"/>
        </w:rPr>
        <w:t xml:space="preserve"> </w:t>
      </w:r>
      <w:r w:rsidRPr="00AB5E29">
        <w:rPr>
          <w:sz w:val="12"/>
        </w:rPr>
        <w:t>brings a distinctive perspective, and pushes questions of racism into hegemonic feminist, queer, and left agendas. The politics of survival is a concept developed in Black feminism to articulate the collective creation (and</w:t>
      </w:r>
      <w:r w:rsidR="00AB5E29" w:rsidRPr="00AB5E29">
        <w:rPr>
          <w:sz w:val="12"/>
        </w:rPr>
        <w:t xml:space="preserve"> </w:t>
      </w:r>
      <w:r w:rsidRPr="00AB5E29">
        <w:rPr>
          <w:sz w:val="12"/>
        </w:rPr>
        <w:t>necessity) of support and healing by those targeted by racism (Collins</w:t>
      </w:r>
      <w:r w:rsidR="00AB5E29" w:rsidRPr="00AB5E29">
        <w:rPr>
          <w:sz w:val="12"/>
        </w:rPr>
        <w:t xml:space="preserve"> </w:t>
      </w:r>
      <w:r w:rsidRPr="00AB5E29">
        <w:rPr>
          <w:sz w:val="12"/>
        </w:rPr>
        <w:t>2000; Emejulu and Bassel 2016). The politics of survival is essential in a</w:t>
      </w:r>
      <w:r w:rsidR="00AB5E29" w:rsidRPr="00AB5E29">
        <w:rPr>
          <w:sz w:val="12"/>
        </w:rPr>
        <w:t xml:space="preserve"> </w:t>
      </w:r>
      <w:r w:rsidRPr="00AB5E29">
        <w:rPr>
          <w:sz w:val="12"/>
        </w:rPr>
        <w:t>hostile and violent environment, in which one’s humanity is frequently</w:t>
      </w:r>
      <w:r w:rsidR="00AB5E29" w:rsidRPr="00AB5E29">
        <w:rPr>
          <w:sz w:val="12"/>
        </w:rPr>
        <w:t xml:space="preserve"> </w:t>
      </w:r>
      <w:r w:rsidRPr="00AB5E29">
        <w:rPr>
          <w:sz w:val="12"/>
        </w:rPr>
        <w:t>10 ANTIRACIST FEMINISM AND THE POLITICS OF SOLIDARITY…</w:t>
      </w:r>
      <w:r w:rsidR="00AB5E29" w:rsidRPr="00AB5E29">
        <w:rPr>
          <w:sz w:val="12"/>
        </w:rPr>
        <w:t xml:space="preserve"> </w:t>
      </w:r>
      <w:r w:rsidRPr="00AB5E29">
        <w:rPr>
          <w:sz w:val="12"/>
        </w:rPr>
        <w:t>212</w:t>
      </w:r>
      <w:r w:rsidR="00AB5E29" w:rsidRPr="00AB5E29">
        <w:rPr>
          <w:sz w:val="12"/>
        </w:rPr>
        <w:t xml:space="preserve"> </w:t>
      </w:r>
      <w:r w:rsidRPr="00AB5E29">
        <w:rPr>
          <w:sz w:val="12"/>
        </w:rPr>
        <w:t xml:space="preserve">questioned. With the politics of revolutionary love, </w:t>
      </w:r>
      <w:r w:rsidRPr="00AB5E29">
        <w:rPr>
          <w:rStyle w:val="StyleUnderline"/>
        </w:rPr>
        <w:t>I’m thinking of both</w:t>
      </w:r>
      <w:r w:rsidR="00AB5E29">
        <w:rPr>
          <w:rStyle w:val="StyleUnderline"/>
        </w:rPr>
        <w:t xml:space="preserve"> </w:t>
      </w:r>
      <w:r w:rsidRPr="00AB5E29">
        <w:rPr>
          <w:rStyle w:val="StyleUnderline"/>
        </w:rPr>
        <w:t xml:space="preserve">the </w:t>
      </w:r>
      <w:r w:rsidRPr="00AB5E29">
        <w:rPr>
          <w:rStyle w:val="StyleUnderline"/>
        </w:rPr>
        <w:lastRenderedPageBreak/>
        <w:t>ways of living together that disrupt norms and conventions in order to</w:t>
      </w:r>
      <w:r w:rsidR="00AB5E29">
        <w:rPr>
          <w:rStyle w:val="StyleUnderline"/>
        </w:rPr>
        <w:t xml:space="preserve"> </w:t>
      </w:r>
      <w:r w:rsidRPr="00AB5E29">
        <w:rPr>
          <w:rStyle w:val="StyleUnderline"/>
        </w:rPr>
        <w:t>collectively create visions of other futures (Sandoval 2001), and the radical</w:t>
      </w:r>
      <w:r w:rsidR="00AB5E29">
        <w:rPr>
          <w:rStyle w:val="StyleUnderline"/>
        </w:rPr>
        <w:t xml:space="preserve"> </w:t>
      </w:r>
      <w:r w:rsidRPr="00AB5E29">
        <w:rPr>
          <w:rStyle w:val="StyleUnderline"/>
        </w:rPr>
        <w:t>global visions embedded in “feminist praxis that links interpersonal feeling</w:t>
      </w:r>
      <w:r w:rsidR="00AB5E29">
        <w:rPr>
          <w:rStyle w:val="StyleUnderline"/>
        </w:rPr>
        <w:t xml:space="preserve"> </w:t>
      </w:r>
      <w:r w:rsidRPr="00AB5E29">
        <w:rPr>
          <w:rStyle w:val="StyleUnderline"/>
        </w:rPr>
        <w:t>and affection to the project of revolutionary internationalism</w:t>
      </w:r>
      <w:r w:rsidRPr="00AB5E29">
        <w:rPr>
          <w:sz w:val="12"/>
        </w:rPr>
        <w:t>” (Havlin</w:t>
      </w:r>
      <w:r w:rsidR="00AB5E29" w:rsidRPr="00AB5E29">
        <w:rPr>
          <w:sz w:val="12"/>
        </w:rPr>
        <w:t xml:space="preserve"> </w:t>
      </w:r>
      <w:r w:rsidRPr="00AB5E29">
        <w:rPr>
          <w:sz w:val="12"/>
        </w:rPr>
        <w:t>2015, 79).</w:t>
      </w:r>
      <w:r w:rsidR="00AB5E29" w:rsidRPr="00AB5E29">
        <w:rPr>
          <w:sz w:val="12"/>
        </w:rPr>
        <w:t xml:space="preserve"> </w:t>
      </w:r>
      <w:r w:rsidRPr="00AB5E29">
        <w:rPr>
          <w:sz w:val="12"/>
        </w:rPr>
        <w:t>In the feminist orientation articulated by those racialised as “others”, it</w:t>
      </w:r>
      <w:r w:rsidR="00AB5E29" w:rsidRPr="00AB5E29">
        <w:rPr>
          <w:sz w:val="12"/>
        </w:rPr>
        <w:t xml:space="preserve"> </w:t>
      </w:r>
      <w:r w:rsidRPr="00AB5E29">
        <w:rPr>
          <w:sz w:val="12"/>
        </w:rPr>
        <w:t xml:space="preserve">is not possible to separate feminism from antiracism. </w:t>
      </w:r>
      <w:r w:rsidRPr="00AB5E29">
        <w:rPr>
          <w:rStyle w:val="StyleUnderline"/>
        </w:rPr>
        <w:t>Questions of gender</w:t>
      </w:r>
      <w:r w:rsidR="00AB5E29">
        <w:rPr>
          <w:rStyle w:val="StyleUnderline"/>
        </w:rPr>
        <w:t xml:space="preserve"> </w:t>
      </w:r>
      <w:r w:rsidRPr="00AB5E29">
        <w:rPr>
          <w:rStyle w:val="StyleUnderline"/>
        </w:rPr>
        <w:t>and sexuality are viewed as profoundly intertwined with racism and antiracism. In order to find the will to participate in activism, many activists</w:t>
      </w:r>
      <w:r w:rsidR="00AB5E29">
        <w:rPr>
          <w:rStyle w:val="StyleUnderline"/>
        </w:rPr>
        <w:t xml:space="preserve"> </w:t>
      </w:r>
      <w:r w:rsidRPr="00AB5E29">
        <w:rPr>
          <w:rStyle w:val="StyleUnderline"/>
        </w:rPr>
        <w:t>thought that one needed to find a group that treats feminist, queer, and</w:t>
      </w:r>
      <w:r w:rsidR="00AB5E29">
        <w:rPr>
          <w:rStyle w:val="StyleUnderline"/>
        </w:rPr>
        <w:t xml:space="preserve"> </w:t>
      </w:r>
      <w:r w:rsidRPr="00AB5E29">
        <w:rPr>
          <w:rStyle w:val="StyleUnderline"/>
        </w:rPr>
        <w:t>antiracist matters as the entangled processes and structures they were</w:t>
      </w:r>
      <w:r w:rsidR="00AB5E29">
        <w:rPr>
          <w:rStyle w:val="StyleUnderline"/>
        </w:rPr>
        <w:t xml:space="preserve"> </w:t>
      </w:r>
      <w:r w:rsidRPr="00AB5E29">
        <w:rPr>
          <w:rStyle w:val="StyleUnderline"/>
        </w:rPr>
        <w:t>experienced as.</w:t>
      </w:r>
    </w:p>
    <w:p w14:paraId="06D969E8" w14:textId="77777777" w:rsidR="00E3601D" w:rsidRPr="00E3601D" w:rsidRDefault="00E3601D" w:rsidP="00E3601D">
      <w:pPr>
        <w:keepNext/>
        <w:keepLines/>
        <w:pageBreakBefore/>
        <w:spacing w:before="40" w:after="0"/>
        <w:jc w:val="center"/>
        <w:outlineLvl w:val="2"/>
        <w:rPr>
          <w:rFonts w:eastAsiaTheme="majorEastAsia" w:cstheme="majorBidi"/>
          <w:b/>
          <w:sz w:val="32"/>
          <w:u w:val="single"/>
        </w:rPr>
      </w:pPr>
      <w:r w:rsidRPr="00E3601D">
        <w:rPr>
          <w:rFonts w:eastAsiaTheme="majorEastAsia" w:cstheme="majorBidi"/>
          <w:b/>
          <w:sz w:val="32"/>
          <w:u w:val="single"/>
        </w:rPr>
        <w:lastRenderedPageBreak/>
        <w:t>2NC – Materiality [Examples]</w:t>
      </w:r>
    </w:p>
    <w:p w14:paraId="5DC098C9" w14:textId="77777777" w:rsidR="00E3601D" w:rsidRPr="00E3601D" w:rsidRDefault="00E3601D" w:rsidP="00E3601D">
      <w:pPr>
        <w:keepNext/>
        <w:keepLines/>
        <w:spacing w:before="40" w:after="0"/>
        <w:outlineLvl w:val="3"/>
        <w:rPr>
          <w:rFonts w:eastAsiaTheme="majorEastAsia" w:cstheme="majorBidi"/>
          <w:b/>
          <w:iCs/>
          <w:sz w:val="26"/>
        </w:rPr>
      </w:pPr>
      <w:r w:rsidRPr="00E3601D">
        <w:rPr>
          <w:rFonts w:eastAsiaTheme="majorEastAsia" w:cstheme="majorBidi"/>
          <w:b/>
          <w:iCs/>
          <w:sz w:val="26"/>
        </w:rPr>
        <w:t xml:space="preserve">Movements that are against racial capitalism and that support feminism already exist – multiple examples – means we outweigh of timeframe because we have a material plan to get to our endpoint </w:t>
      </w:r>
    </w:p>
    <w:p w14:paraId="40B23701" w14:textId="77777777" w:rsidR="00E3601D" w:rsidRPr="00E3601D" w:rsidRDefault="00E3601D" w:rsidP="00E3601D">
      <w:r w:rsidRPr="00E3601D">
        <w:t xml:space="preserve">Suvi </w:t>
      </w:r>
      <w:r w:rsidRPr="00E3601D">
        <w:rPr>
          <w:b/>
          <w:bCs/>
          <w:sz w:val="26"/>
        </w:rPr>
        <w:t>Keskinen</w:t>
      </w:r>
      <w:r w:rsidRPr="00E3601D">
        <w:t>, 12-01-20</w:t>
      </w:r>
      <w:r w:rsidRPr="00E3601D">
        <w:rPr>
          <w:b/>
          <w:bCs/>
          <w:sz w:val="26"/>
        </w:rPr>
        <w:t>20</w:t>
      </w:r>
      <w:r w:rsidRPr="00E3601D">
        <w:t xml:space="preserve"> (“Antiracist Feminism and the Politics of Solidarity in Neoliberal Times”, SpringerLink, </w:t>
      </w:r>
      <w:hyperlink r:id="rId49" w:anchor="enumeration" w:history="1">
        <w:r w:rsidRPr="00E3601D">
          <w:t>https://link.springer.com/chapter/10.1007/978-3-030-53464-6_10#enumeration</w:t>
        </w:r>
      </w:hyperlink>
      <w:r w:rsidRPr="00E3601D">
        <w:t>, p215-217)//pk</w:t>
      </w:r>
    </w:p>
    <w:p w14:paraId="52EB76A7" w14:textId="5F9112FC" w:rsidR="00E3601D" w:rsidRDefault="00E3601D" w:rsidP="00E3601D">
      <w:pPr>
        <w:rPr>
          <w:sz w:val="14"/>
        </w:rPr>
      </w:pPr>
      <w:r w:rsidRPr="00AB5E29">
        <w:rPr>
          <w:sz w:val="14"/>
        </w:rPr>
        <w:t xml:space="preserve">Some of the interviewed activists were engaged in left politics in addition to antiracist feminism, and some addressed class inequalities or neoliberal logics when organising antiracist feminist activities. Yet on a general note, antiracist feminism seems to engage more with questions of gendered and sexualised racism, and less with the intertwining of race and class, or with critiques of racial capitalism. It is, however, possible to distinguish actions and campaigns that reflect on neoliberal processes and racialised class structures, albeit while not always articulating these in the language of racialised labour or (anti-)capitalism. I now </w:t>
      </w:r>
      <w:r w:rsidRPr="00AB5E29">
        <w:rPr>
          <w:rStyle w:val="StyleUnderline"/>
        </w:rPr>
        <w:t>discuss three examples of how antiracist feminist activists have drawn attention to the gendered and sexualised aspects of racialised labour, precarity, and class relations</w:t>
      </w:r>
      <w:r w:rsidRPr="00AB5E29">
        <w:rPr>
          <w:sz w:val="14"/>
        </w:rPr>
        <w:t>. I present them as political initiatives that can open up new perspectives for social justice politics, and inspire coalitions that can operate across differences of race, ethnicity, gender, and class.</w:t>
      </w:r>
      <w:r w:rsidR="00AB5E29" w:rsidRPr="00AB5E29">
        <w:rPr>
          <w:sz w:val="14"/>
        </w:rPr>
        <w:t xml:space="preserve"> </w:t>
      </w:r>
      <w:r w:rsidRPr="00AB5E29">
        <w:rPr>
          <w:sz w:val="14"/>
        </w:rPr>
        <w:t xml:space="preserve">The first example is related to how </w:t>
      </w:r>
      <w:r w:rsidRPr="00AB5E29">
        <w:rPr>
          <w:rStyle w:val="StyleUnderline"/>
        </w:rPr>
        <w:t xml:space="preserve">racialised exclusion and exploitation of Muslim women’s labour is addressed from an antiracist feminist perspective. The “Right to Our Bodies” (Rätten Till Våra Kroppar) demonstration </w:t>
      </w:r>
      <w:r w:rsidRPr="00AB5E29">
        <w:rPr>
          <w:sz w:val="14"/>
        </w:rPr>
        <w:t xml:space="preserve">on 1 May 2017 was initiated by a group of postcolonial and Muslim feminists in Gothenburg, but it </w:t>
      </w:r>
      <w:r w:rsidRPr="00AB5E29">
        <w:rPr>
          <w:rStyle w:val="StyleUnderline"/>
        </w:rPr>
        <w:t>spread to other cities in Sweden and internationally</w:t>
      </w:r>
      <w:r w:rsidRPr="00AB5E29">
        <w:rPr>
          <w:sz w:val="14"/>
        </w:rPr>
        <w:t xml:space="preserve">. The </w:t>
      </w:r>
      <w:r w:rsidRPr="00AB5E29">
        <w:rPr>
          <w:rStyle w:val="StyleUnderline"/>
        </w:rPr>
        <w:t>demonstrators demanded the right to work for Muslim women while wearing the hijab</w:t>
      </w:r>
      <w:r w:rsidRPr="00AB5E29">
        <w:rPr>
          <w:sz w:val="14"/>
        </w:rPr>
        <w:t xml:space="preserve">. The action was a result of the ruling of the Court of Justice of the European Union, according to which private companies had the right to ban employees from wearing visible religious symbols, such as the hijab. While the ruling did not allow for a complete ban of religious attire, its formulations enable employers to decide arbitrarily what kind of religious signs are suitable for workplaces (Abdessadok 2017). The Muslim activists who initiated the demonstration were dissatisfied with the lack of attention in the Swedish public sphere to the ruling, and its conditioning of Muslim women’s right to work. </w:t>
      </w:r>
      <w:r w:rsidRPr="00AB5E29">
        <w:rPr>
          <w:rStyle w:val="StyleUnderline"/>
        </w:rPr>
        <w:t>The activists organised protest marches and social media campaigns (#Muslimwomenban), and connected with supportive artists and social movements in other countries</w:t>
      </w:r>
      <w:r w:rsidRPr="00AB5E29">
        <w:rPr>
          <w:sz w:val="14"/>
        </w:rPr>
        <w:t xml:space="preserve">. The slogans of the demonstrators—“my hijab is not your business”, “employment is our right” and “Muslim women do not need saving”—exemplify how the activists connected antiracist feminism with questions of racialised labour and its interwoven elements of exploitation and exclusion. </w:t>
      </w:r>
      <w:r w:rsidRPr="00AB5E29">
        <w:rPr>
          <w:rStyle w:val="StyleUnderline"/>
        </w:rPr>
        <w:t>The choice to organise the demonstrations on the traditional Labour or Workers’ Day of 1 May built a temporal continuity to earlier working-class struggles, while simultaneously pointing towards the need to place the racialisation and gendering of labour at the centre of left politics. This hints towards the need to rethink the subject of left politics.</w:t>
      </w:r>
      <w:r w:rsidR="00AB5E29">
        <w:rPr>
          <w:rStyle w:val="StyleUnderline"/>
        </w:rPr>
        <w:t xml:space="preserve"> </w:t>
      </w:r>
      <w:r w:rsidRPr="00AB5E29">
        <w:rPr>
          <w:sz w:val="14"/>
        </w:rPr>
        <w:t xml:space="preserve">The second example is the </w:t>
      </w:r>
      <w:r w:rsidRPr="00AB5E29">
        <w:rPr>
          <w:rStyle w:val="StyleUnderline"/>
        </w:rPr>
        <w:t>establishment of The Union—Cultural Workers’ Union for Black and People of Colour in spring 2019. This is a trade union for those racialised as non-white who work in the Danish cultural sector.</w:t>
      </w:r>
      <w:r w:rsidRPr="00AB5E29">
        <w:rPr>
          <w:sz w:val="14"/>
        </w:rPr>
        <w:t xml:space="preserve"> The Union seeks to “work for the rights and needs of BPOC artists, cultural workers and employees in cultural institutions, and to celebrate BPOC art &amp; diversity” (The Union 2019). Interestingly, The Union connects the perspective of artists and cultural workers to those employed in cultural institutions in working-class positions, such as cleaners, kitchen workers, and security personnel</w:t>
      </w:r>
      <w:r w:rsidRPr="00AB5E29">
        <w:rPr>
          <w:rStyle w:val="StyleUnderline"/>
        </w:rPr>
        <w:t>. The Union aims to work coalitionally across class divisions, in order to gain better rights for all workers racialised as non-white in cultural institutions. The combination of celebrating BPOC culture and demanding rights in the labour market shows that the antiracist feminist and queer activists want to change both ideologies and structures, instead of reducing their demands to one or the other.</w:t>
      </w:r>
      <w:r w:rsidR="00AB5E29">
        <w:rPr>
          <w:rStyle w:val="StyleUnderline"/>
        </w:rPr>
        <w:t xml:space="preserve"> </w:t>
      </w:r>
      <w:r w:rsidRPr="00AB5E29">
        <w:rPr>
          <w:sz w:val="14"/>
        </w:rPr>
        <w:t xml:space="preserve">The </w:t>
      </w:r>
      <w:r w:rsidRPr="00AB5E29">
        <w:rPr>
          <w:rStyle w:val="StyleUnderline"/>
        </w:rPr>
        <w:t>third example is a group of initiatives that seek to tackle the issues of navigating white institutional spaces and the economic pressures of cultural work, highlighting the racialised and gendered experiences of precarity and flexibility. Many of the interviewed activists commented on the draining effects of precarious labour market positions, and the neoliberal demands of flexibility and individualised responsibilities, especially if they were working in the cultural sector or combining studies with work.</w:t>
      </w:r>
      <w:r w:rsidRPr="00AB5E29">
        <w:rPr>
          <w:sz w:val="14"/>
        </w:rPr>
        <w:t xml:space="preserve"> Likewise, the Black feminist journalist and activist Fanna Ndow Norrby conducted a series of TV programmes titled We Can’t Do It for the Swedish broadcasting company SVT that pinpointed the exhaustion and burnout especially faced by young women in the labour market. The programmes did not explicitly discuss precarity or provide structural explanations for the exhaustion. Yet, they presented a feminist perspective on the increasing demands of effeciency and flexibility in today’s working life through the stories of young women and non-binary people with different racial locations. The title “we can’t do it” played on the well-known feminist slogan “we can do it” and its accompanying image, making use of feminist genealogies and raising the need for solidarities across racial divisions.</w:t>
      </w:r>
      <w:r w:rsidR="00AB5E29" w:rsidRPr="00AB5E29">
        <w:rPr>
          <w:sz w:val="14"/>
        </w:rPr>
        <w:t xml:space="preserve"> </w:t>
      </w:r>
      <w:r w:rsidRPr="00AB5E29">
        <w:rPr>
          <w:rStyle w:val="StyleUnderline"/>
        </w:rPr>
        <w:t xml:space="preserve">Another initiative related to precarity and efficiency demands is a project run by the Swedish antiracist </w:t>
      </w:r>
      <w:r w:rsidRPr="00AB5E29">
        <w:rPr>
          <w:rStyle w:val="StyleUnderline"/>
        </w:rPr>
        <w:lastRenderedPageBreak/>
        <w:t>feminist organisation Interfem in 2019, which focussed on how the effects of racism and sexism contributed to stress and work-related burnout</w:t>
      </w:r>
      <w:r w:rsidRPr="00AB5E29">
        <w:rPr>
          <w:sz w:val="14"/>
        </w:rPr>
        <w:t xml:space="preserve">. Building on research, the experiences of participants, and discussions about actions that can be helpful in tackling stress-creating situations, the meetings sought to increase the health of women and trans persons racialised as “others”. </w:t>
      </w:r>
      <w:r w:rsidRPr="00AB5E29">
        <w:rPr>
          <w:rStyle w:val="StyleUnderline"/>
        </w:rPr>
        <w:t>The project’s focus can be interpreted as a reflection on the racialised and gendered aspects of neoliberal capitalism, which leads to precarious working lives, and the shift of responsibilities to the individual. The project activities witness of an aim to combat racialised and gendered precariousness through solutions that combine individual well-being with collective analysis and support.</w:t>
      </w:r>
      <w:r w:rsidRPr="00AB5E29">
        <w:rPr>
          <w:sz w:val="14"/>
        </w:rPr>
        <w:t xml:space="preserve"> Furthermore, Finnish antiracist feminist activists have elevated questions of racism and mental health within the political agenda. One such activist is the vice chair of the Antiracist Forum, therapist Michaela Moua, who has drawn attention to and called for action to prevent the detrimental effects of racism on an individual level and as a social justice issue (Kettumäki 2019). Emphasising that racism is both a structural phenomenon and part of everyday interactions, Moua has made explicit the connections between the individual and the collective in racialised affectivities.</w:t>
      </w:r>
    </w:p>
    <w:p w14:paraId="5B9226B6" w14:textId="10E3F3CE" w:rsidR="00DB0009" w:rsidRDefault="00DB0009" w:rsidP="00E3601D">
      <w:pPr>
        <w:rPr>
          <w:sz w:val="14"/>
        </w:rPr>
      </w:pPr>
    </w:p>
    <w:p w14:paraId="140CD797" w14:textId="4BB786B5" w:rsidR="00DB0009" w:rsidRDefault="00DB0009" w:rsidP="00E3601D">
      <w:pPr>
        <w:rPr>
          <w:sz w:val="14"/>
        </w:rPr>
      </w:pPr>
    </w:p>
    <w:p w14:paraId="5AB7B933" w14:textId="7B071BEC" w:rsidR="00DB0009" w:rsidRDefault="00DB0009" w:rsidP="00DB0009">
      <w:pPr>
        <w:pStyle w:val="Heading3"/>
      </w:pPr>
      <w:r>
        <w:lastRenderedPageBreak/>
        <w:t xml:space="preserve">1NC - Fugitive Ecologies </w:t>
      </w:r>
    </w:p>
    <w:p w14:paraId="3AE7F914" w14:textId="77777777" w:rsidR="00DB0009" w:rsidRPr="00C86530" w:rsidRDefault="00DB0009" w:rsidP="00DB0009">
      <w:pPr>
        <w:rPr>
          <w:b/>
          <w:bCs/>
          <w:sz w:val="28"/>
          <w:szCs w:val="28"/>
        </w:rPr>
      </w:pPr>
      <w:r w:rsidRPr="00C86530">
        <w:rPr>
          <w:b/>
          <w:bCs/>
          <w:sz w:val="28"/>
          <w:szCs w:val="28"/>
        </w:rPr>
        <w:t xml:space="preserve">The alternative is </w:t>
      </w:r>
      <w:r w:rsidRPr="00017409">
        <w:rPr>
          <w:b/>
          <w:bCs/>
          <w:sz w:val="28"/>
          <w:szCs w:val="28"/>
          <w:u w:val="single"/>
        </w:rPr>
        <w:t>fugitive racial ecologies</w:t>
      </w:r>
      <w:r w:rsidRPr="00C86530">
        <w:rPr>
          <w:b/>
          <w:bCs/>
          <w:sz w:val="28"/>
          <w:szCs w:val="28"/>
        </w:rPr>
        <w:t xml:space="preserve"> as an insurgent response to system of racial capitalism </w:t>
      </w:r>
      <w:r>
        <w:rPr>
          <w:b/>
          <w:bCs/>
          <w:sz w:val="28"/>
          <w:szCs w:val="28"/>
        </w:rPr>
        <w:t xml:space="preserve">– this mode of planning is indebted to </w:t>
      </w:r>
      <w:r w:rsidRPr="00017409">
        <w:rPr>
          <w:b/>
          <w:bCs/>
          <w:sz w:val="28"/>
          <w:szCs w:val="28"/>
          <w:u w:val="single"/>
        </w:rPr>
        <w:t>counter neoliberal carceral logics</w:t>
      </w:r>
      <w:r>
        <w:rPr>
          <w:b/>
          <w:bCs/>
          <w:sz w:val="28"/>
          <w:szCs w:val="28"/>
        </w:rPr>
        <w:t xml:space="preserve"> that seek violence upon racialized bodies</w:t>
      </w:r>
      <w:r w:rsidRPr="00017409">
        <w:rPr>
          <w:b/>
          <w:bCs/>
          <w:sz w:val="28"/>
          <w:szCs w:val="28"/>
          <w:u w:val="single"/>
        </w:rPr>
        <w:t>. In the tradition of anti-capital struggles of BIPOC</w:t>
      </w:r>
      <w:r>
        <w:rPr>
          <w:b/>
          <w:bCs/>
          <w:sz w:val="28"/>
          <w:szCs w:val="28"/>
        </w:rPr>
        <w:t xml:space="preserve"> in the status quo—our </w:t>
      </w:r>
      <w:r w:rsidRPr="00017409">
        <w:rPr>
          <w:b/>
          <w:bCs/>
          <w:sz w:val="28"/>
          <w:szCs w:val="28"/>
          <w:u w:val="single"/>
        </w:rPr>
        <w:t>alternative epistemology</w:t>
      </w:r>
      <w:r>
        <w:rPr>
          <w:b/>
          <w:bCs/>
          <w:sz w:val="28"/>
          <w:szCs w:val="28"/>
        </w:rPr>
        <w:t xml:space="preserve"> is a necessary </w:t>
      </w:r>
      <w:r w:rsidRPr="00017409">
        <w:rPr>
          <w:b/>
          <w:bCs/>
          <w:sz w:val="28"/>
          <w:szCs w:val="28"/>
          <w:u w:val="single"/>
        </w:rPr>
        <w:t>starting point</w:t>
      </w:r>
      <w:r>
        <w:rPr>
          <w:b/>
          <w:bCs/>
          <w:sz w:val="28"/>
          <w:szCs w:val="28"/>
        </w:rPr>
        <w:t xml:space="preserve"> to energize and create new modes of resistance. </w:t>
      </w:r>
    </w:p>
    <w:p w14:paraId="704B3E24" w14:textId="77777777" w:rsidR="00DB0009" w:rsidRDefault="00DB0009" w:rsidP="00DB0009">
      <w:pPr>
        <w:rPr>
          <w:sz w:val="24"/>
        </w:rPr>
      </w:pPr>
      <w:r w:rsidRPr="00017409">
        <w:rPr>
          <w:rFonts w:eastAsiaTheme="majorEastAsia" w:cstheme="majorBidi"/>
          <w:b/>
          <w:bCs/>
          <w:sz w:val="26"/>
          <w:szCs w:val="26"/>
        </w:rPr>
        <w:t>Nishime and Williams, 18</w:t>
      </w:r>
      <w:r>
        <w:rPr>
          <w:sz w:val="24"/>
        </w:rPr>
        <w:t xml:space="preserve"> (Title: </w:t>
      </w:r>
      <w:r w:rsidRPr="00C86530">
        <w:rPr>
          <w:sz w:val="24"/>
        </w:rPr>
        <w:t xml:space="preserve">Afterword </w:t>
      </w:r>
      <w:r w:rsidRPr="00CE118E">
        <w:rPr>
          <w:sz w:val="24"/>
        </w:rPr>
        <w:t>Collective Struggle, Collective Ecologies</w:t>
      </w:r>
      <w:r>
        <w:rPr>
          <w:sz w:val="24"/>
        </w:rPr>
        <w:t xml:space="preserve">/Authors/ </w:t>
      </w:r>
      <w:r w:rsidRPr="005D12B5">
        <w:rPr>
          <w:sz w:val="24"/>
        </w:rPr>
        <w:t xml:space="preserve">Leilani Nishime is an assistant professor of communications at the University of Washington and the coeditor of East Main Street: Asian American Popular Culture </w:t>
      </w:r>
      <w:r w:rsidRPr="00CE118E">
        <w:rPr>
          <w:sz w:val="24"/>
        </w:rPr>
        <w:t>and Kim D. Hester Williams</w:t>
      </w:r>
      <w:r>
        <w:rPr>
          <w:sz w:val="24"/>
        </w:rPr>
        <w:t xml:space="preserve"> professor Sonoma State University whose </w:t>
      </w:r>
      <w:r w:rsidRPr="005D12B5">
        <w:rPr>
          <w:sz w:val="24"/>
        </w:rPr>
        <w:t>research concerns racial representation in nineteenth-century literature and contemporary popular culture and visual representations of race in film and new media</w:t>
      </w:r>
      <w:r>
        <w:rPr>
          <w:sz w:val="24"/>
        </w:rPr>
        <w:t>/ source Ebsco MBA)</w:t>
      </w:r>
    </w:p>
    <w:p w14:paraId="119BEF08" w14:textId="77777777" w:rsidR="00DB0009" w:rsidRDefault="00DB0009" w:rsidP="00DB0009">
      <w:pPr>
        <w:rPr>
          <w:b/>
          <w:bCs/>
          <w:sz w:val="24"/>
          <w:u w:val="single"/>
        </w:rPr>
      </w:pPr>
      <w:r w:rsidRPr="005D12B5">
        <w:rPr>
          <w:b/>
          <w:bCs/>
          <w:sz w:val="24"/>
          <w:highlight w:val="yellow"/>
          <w:u w:val="single"/>
        </w:rPr>
        <w:t>Ecological degradation is pervasive, but so is resistance</w:t>
      </w:r>
      <w:r w:rsidRPr="00CE118E">
        <w:rPr>
          <w:b/>
          <w:bCs/>
          <w:sz w:val="24"/>
          <w:u w:val="single"/>
        </w:rPr>
        <w:t>, and so is our insistence on life</w:t>
      </w:r>
      <w:r w:rsidRPr="00CE118E">
        <w:rPr>
          <w:sz w:val="24"/>
        </w:rPr>
        <w:t xml:space="preserve"> in the undercommons. Stefano Harney and Fred</w:t>
      </w:r>
      <w:r>
        <w:rPr>
          <w:sz w:val="24"/>
        </w:rPr>
        <w:t xml:space="preserve"> </w:t>
      </w:r>
      <w:r w:rsidRPr="00CE118E">
        <w:rPr>
          <w:sz w:val="24"/>
        </w:rPr>
        <w:t xml:space="preserve">Moten represent the undercommons as </w:t>
      </w:r>
      <w:r w:rsidRPr="005D12B5">
        <w:rPr>
          <w:b/>
          <w:bCs/>
          <w:sz w:val="24"/>
          <w:highlight w:val="yellow"/>
          <w:u w:val="single"/>
        </w:rPr>
        <w:t>the subversion of neoliberal economic logic</w:t>
      </w:r>
      <w:r w:rsidRPr="005D12B5">
        <w:rPr>
          <w:sz w:val="24"/>
          <w:highlight w:val="yellow"/>
        </w:rPr>
        <w:t xml:space="preserve">. </w:t>
      </w:r>
      <w:r w:rsidRPr="005D12B5">
        <w:rPr>
          <w:b/>
          <w:bCs/>
          <w:sz w:val="24"/>
          <w:highlight w:val="yellow"/>
          <w:u w:val="single"/>
        </w:rPr>
        <w:t>It is a space and time of refusal and reimagination</w:t>
      </w:r>
      <w:r w:rsidRPr="005D12B5">
        <w:rPr>
          <w:sz w:val="24"/>
          <w:highlight w:val="yellow"/>
        </w:rPr>
        <w:t>,</w:t>
      </w:r>
      <w:r w:rsidRPr="00CE118E">
        <w:rPr>
          <w:sz w:val="24"/>
        </w:rPr>
        <w:t xml:space="preserve"> as</w:t>
      </w:r>
      <w:r>
        <w:rPr>
          <w:sz w:val="24"/>
        </w:rPr>
        <w:t xml:space="preserve"> </w:t>
      </w:r>
      <w:r w:rsidRPr="00CE118E">
        <w:rPr>
          <w:sz w:val="24"/>
        </w:rPr>
        <w:t>Jack Halberstam explains, that is “always here” and expressed as fugitive</w:t>
      </w:r>
      <w:r>
        <w:rPr>
          <w:sz w:val="24"/>
        </w:rPr>
        <w:t xml:space="preserve"> </w:t>
      </w:r>
      <w:r w:rsidRPr="00CE118E">
        <w:rPr>
          <w:sz w:val="24"/>
        </w:rPr>
        <w:t xml:space="preserve">planning against “a call to order” and submission.1 </w:t>
      </w:r>
      <w:r w:rsidRPr="005D12B5">
        <w:rPr>
          <w:b/>
          <w:bCs/>
          <w:sz w:val="24"/>
          <w:highlight w:val="yellow"/>
          <w:u w:val="single"/>
        </w:rPr>
        <w:t>Racial Ecologies calls attention to our fugitive, dissenting relation to the neoliberal, carceral nationstate</w:t>
      </w:r>
      <w:r w:rsidRPr="00CE118E">
        <w:rPr>
          <w:b/>
          <w:bCs/>
          <w:sz w:val="24"/>
          <w:u w:val="single"/>
        </w:rPr>
        <w:t xml:space="preserve">. It demands improvised forms of resistance and survival against subjugation. </w:t>
      </w:r>
      <w:r w:rsidRPr="005D12B5">
        <w:rPr>
          <w:b/>
          <w:bCs/>
          <w:sz w:val="24"/>
          <w:highlight w:val="yellow"/>
          <w:u w:val="single"/>
        </w:rPr>
        <w:t>Yet we first must recognize the “slow death” perpetuated by the gears of the capitalist machinery rather than be numbed into apathy through the steady creep of environmental disaster or our dissociation from ecological crisis that occurs “elsewhere” or “out there</w:t>
      </w:r>
      <w:r w:rsidRPr="00CE118E">
        <w:rPr>
          <w:sz w:val="24"/>
        </w:rPr>
        <w:t>.”</w:t>
      </w:r>
      <w:r w:rsidRPr="00CE118E">
        <w:rPr>
          <w:b/>
          <w:bCs/>
          <w:sz w:val="24"/>
          <w:u w:val="single"/>
        </w:rPr>
        <w:t>2 The ecological justice we are proposing involves attention to the historically pernicious relations of humans to the planet and the corollary, intersecting exploitation of ethnic and racial difference</w:t>
      </w:r>
      <w:r w:rsidRPr="00CE118E">
        <w:rPr>
          <w:sz w:val="24"/>
        </w:rPr>
        <w:t>. As Jessi Quizar and Dian</w:t>
      </w:r>
      <w:r>
        <w:rPr>
          <w:sz w:val="24"/>
        </w:rPr>
        <w:t xml:space="preserve"> </w:t>
      </w:r>
      <w:r w:rsidRPr="00CE118E">
        <w:rPr>
          <w:sz w:val="24"/>
        </w:rPr>
        <w:t xml:space="preserve">Million remind us, </w:t>
      </w:r>
      <w:r w:rsidRPr="005D12B5">
        <w:rPr>
          <w:b/>
          <w:bCs/>
          <w:sz w:val="24"/>
          <w:highlight w:val="yellow"/>
          <w:u w:val="single"/>
        </w:rPr>
        <w:t>the deleterious consequences of climate change disrupt the human food and water</w:t>
      </w:r>
      <w:r w:rsidRPr="00CE118E">
        <w:rPr>
          <w:b/>
          <w:bCs/>
          <w:sz w:val="24"/>
          <w:u w:val="single"/>
        </w:rPr>
        <w:t xml:space="preserve"> </w:t>
      </w:r>
      <w:r w:rsidRPr="005D12B5">
        <w:rPr>
          <w:b/>
          <w:bCs/>
          <w:sz w:val="24"/>
          <w:highlight w:val="yellow"/>
          <w:u w:val="single"/>
        </w:rPr>
        <w:t>supply. In the United States, the effects are particularly acute for low-income workers, poor and working-class Latinos, Asian Americans, American Indians, and African Americans, many of whom labor in</w:t>
      </w:r>
      <w:r w:rsidRPr="00CE118E">
        <w:rPr>
          <w:b/>
          <w:bCs/>
          <w:sz w:val="24"/>
          <w:u w:val="single"/>
        </w:rPr>
        <w:t xml:space="preserve"> food service and agricultural </w:t>
      </w:r>
      <w:r w:rsidRPr="005D12B5">
        <w:rPr>
          <w:b/>
          <w:bCs/>
          <w:sz w:val="24"/>
          <w:highlight w:val="yellow"/>
          <w:u w:val="single"/>
        </w:rPr>
        <w:t>industries</w:t>
      </w:r>
      <w:r w:rsidRPr="00CE118E">
        <w:rPr>
          <w:b/>
          <w:bCs/>
          <w:sz w:val="24"/>
          <w:u w:val="single"/>
        </w:rPr>
        <w:t xml:space="preserve"> and, at the same time, disproportionately suffer from food deserts—impoverished areas where healthy food is difficult to find—and food insecurity. </w:t>
      </w:r>
      <w:r w:rsidRPr="005D12B5">
        <w:rPr>
          <w:b/>
          <w:bCs/>
          <w:sz w:val="24"/>
          <w:highlight w:val="yellow"/>
          <w:u w:val="single"/>
        </w:rPr>
        <w:t>Racialized and Indigenous communities around the world are also more vulnerable to the effects of major environmental disasters, such as earthquakes, tsunamis, floods, fires, and drought, intensified by climate change and the toxic effects of industrialization</w:t>
      </w:r>
      <w:r w:rsidRPr="00CE118E">
        <w:rPr>
          <w:b/>
          <w:bCs/>
          <w:sz w:val="24"/>
          <w:u w:val="single"/>
        </w:rPr>
        <w:t xml:space="preserve"> detailed </w:t>
      </w:r>
      <w:r w:rsidRPr="00CE118E">
        <w:rPr>
          <w:sz w:val="24"/>
        </w:rPr>
        <w:t>in the chapters here by Catalina de Onís, Sunny</w:t>
      </w:r>
      <w:r>
        <w:rPr>
          <w:sz w:val="24"/>
        </w:rPr>
        <w:t xml:space="preserve"> </w:t>
      </w:r>
      <w:r w:rsidRPr="00CE118E">
        <w:rPr>
          <w:sz w:val="24"/>
        </w:rPr>
        <w:t xml:space="preserve">Chan, Zoltán Grossman, and Million. </w:t>
      </w:r>
      <w:r w:rsidRPr="00CE118E">
        <w:rPr>
          <w:sz w:val="24"/>
          <w:u w:val="single"/>
        </w:rPr>
        <w:t xml:space="preserve">We are currently witnesses to “climate apartheid,” as in the examples of Hurricane Katrina; the water contamination scandal in Flint, Michigan; the Dakota Access Pipeline; and a multitude of environmental disasters that interrupt the promise of prolific differences.3 The fault lines of political, social, economic, and environmental conflict continue to threaten the ethnic and cultural diversity that have positively shaped the global populace. </w:t>
      </w:r>
      <w:r w:rsidRPr="005D12B5">
        <w:rPr>
          <w:b/>
          <w:bCs/>
          <w:sz w:val="24"/>
          <w:highlight w:val="yellow"/>
          <w:u w:val="single"/>
        </w:rPr>
        <w:lastRenderedPageBreak/>
        <w:t>This inequality of suffering is not only the historical result of colonialism, slavery, and economic dispossession; it is also bound up in the profoundly dialectical relationship of racialized and gendered bodies to</w:t>
      </w:r>
      <w:r w:rsidRPr="00CE118E">
        <w:rPr>
          <w:b/>
          <w:bCs/>
          <w:sz w:val="24"/>
          <w:u w:val="single"/>
        </w:rPr>
        <w:t xml:space="preserve"> the </w:t>
      </w:r>
      <w:r w:rsidRPr="005D12B5">
        <w:rPr>
          <w:b/>
          <w:bCs/>
          <w:sz w:val="24"/>
          <w:highlight w:val="yellow"/>
          <w:u w:val="single"/>
        </w:rPr>
        <w:t>land itself</w:t>
      </w:r>
      <w:r w:rsidRPr="00CE118E">
        <w:rPr>
          <w:b/>
          <w:bCs/>
          <w:sz w:val="24"/>
          <w:u w:val="single"/>
        </w:rPr>
        <w:t>, and in the “</w:t>
      </w:r>
      <w:r w:rsidRPr="005D12B5">
        <w:rPr>
          <w:b/>
          <w:bCs/>
          <w:sz w:val="24"/>
          <w:highlight w:val="yellow"/>
          <w:u w:val="single"/>
        </w:rPr>
        <w:t>sorrow and suffering” of labor that was, and continues to be, extracted from these bodies for the purposes of mass profit and the propagation of empire</w:t>
      </w:r>
      <w:r w:rsidRPr="00CE118E">
        <w:rPr>
          <w:sz w:val="24"/>
          <w:u w:val="single"/>
        </w:rPr>
        <w:t>.</w:t>
      </w:r>
      <w:r w:rsidRPr="00CE118E">
        <w:rPr>
          <w:sz w:val="24"/>
        </w:rPr>
        <w:t>4</w:t>
      </w:r>
      <w:r>
        <w:rPr>
          <w:sz w:val="24"/>
        </w:rPr>
        <w:t xml:space="preserve"> </w:t>
      </w:r>
      <w:r w:rsidRPr="00CE118E">
        <w:rPr>
          <w:sz w:val="24"/>
        </w:rPr>
        <w:t>Dominique Bourg Hacker, Yu-Fang Cho, Stephen Nathan Haymes, Tiffany Jeannette King, and Ana Elizabeth Rosas</w:t>
      </w:r>
      <w:r>
        <w:rPr>
          <w:sz w:val="24"/>
        </w:rPr>
        <w:t xml:space="preserve"> </w:t>
      </w:r>
      <w:r w:rsidRPr="00CE118E">
        <w:rPr>
          <w:sz w:val="24"/>
        </w:rPr>
        <w:t>trace the histories of the suffering of communities of color as a result of environmental degradation and the capitalist exploitation of natural resources</w:t>
      </w:r>
      <w:r>
        <w:rPr>
          <w:sz w:val="24"/>
        </w:rPr>
        <w:t xml:space="preserve"> </w:t>
      </w:r>
      <w:r w:rsidRPr="00CE118E">
        <w:rPr>
          <w:sz w:val="24"/>
        </w:rPr>
        <w:t>that began long before Hurricane Katrina. The 1739 Stono Rebellion in South</w:t>
      </w:r>
      <w:r>
        <w:rPr>
          <w:sz w:val="24"/>
        </w:rPr>
        <w:t xml:space="preserve"> </w:t>
      </w:r>
      <w:r w:rsidRPr="00CE118E">
        <w:rPr>
          <w:sz w:val="24"/>
        </w:rPr>
        <w:t>Carolina, precipitated by the harsh and repressive labor conditions requisite for the mass production of rice crops, was one of countless examples of</w:t>
      </w:r>
      <w:r>
        <w:rPr>
          <w:sz w:val="24"/>
        </w:rPr>
        <w:t xml:space="preserve"> </w:t>
      </w:r>
      <w:r w:rsidRPr="00CE118E">
        <w:rPr>
          <w:sz w:val="24"/>
        </w:rPr>
        <w:t>destructive mass agriculture and exploitation of land that deepened the suffering of enslaved Africans while plantation slaveholders profited mightily.</w:t>
      </w:r>
      <w:r w:rsidRPr="005D12B5">
        <w:rPr>
          <w:sz w:val="24"/>
          <w:highlight w:val="yellow"/>
        </w:rPr>
        <w:t xml:space="preserve">5 </w:t>
      </w:r>
      <w:r w:rsidRPr="005D12B5">
        <w:rPr>
          <w:b/>
          <w:bCs/>
          <w:sz w:val="24"/>
          <w:highlight w:val="yellow"/>
          <w:u w:val="single"/>
        </w:rPr>
        <w:t>We see again and again the troubling intercourse between capitalist economy, race, and ecology. Labor markets founded on the persistence of privatization and property “rights” repeatedly result in the exploitation of the land, producing simultaneous wealth and dispossession over and against communal structures of care and subsistence</w:t>
      </w:r>
      <w:r w:rsidRPr="00CE118E">
        <w:rPr>
          <w:sz w:val="24"/>
        </w:rPr>
        <w:t>.</w:t>
      </w:r>
      <w:r>
        <w:rPr>
          <w:sz w:val="24"/>
        </w:rPr>
        <w:t xml:space="preserve"> </w:t>
      </w:r>
      <w:r w:rsidRPr="00CE118E">
        <w:rPr>
          <w:sz w:val="24"/>
        </w:rPr>
        <w:t>In the face of these seemingly intractable problems, the authors in this</w:t>
      </w:r>
      <w:r>
        <w:rPr>
          <w:sz w:val="24"/>
        </w:rPr>
        <w:t xml:space="preserve"> </w:t>
      </w:r>
      <w:r w:rsidRPr="00CE118E">
        <w:rPr>
          <w:sz w:val="24"/>
        </w:rPr>
        <w:t>book show us how communities of color respond to disasters using their</w:t>
      </w:r>
      <w:r>
        <w:rPr>
          <w:sz w:val="24"/>
        </w:rPr>
        <w:t xml:space="preserve"> </w:t>
      </w:r>
      <w:r w:rsidRPr="00CE118E">
        <w:rPr>
          <w:sz w:val="24"/>
        </w:rPr>
        <w:t>own knowledge systems. The limits imposed by dominant structures of</w:t>
      </w:r>
      <w:r>
        <w:rPr>
          <w:sz w:val="24"/>
        </w:rPr>
        <w:t xml:space="preserve"> </w:t>
      </w:r>
      <w:r w:rsidRPr="00CE118E">
        <w:rPr>
          <w:sz w:val="24"/>
        </w:rPr>
        <w:t>power shape but do not stop their resistance. The chapters in this volume</w:t>
      </w:r>
      <w:r>
        <w:rPr>
          <w:sz w:val="24"/>
        </w:rPr>
        <w:t xml:space="preserve"> </w:t>
      </w:r>
      <w:r w:rsidRPr="00CE118E">
        <w:rPr>
          <w:sz w:val="24"/>
        </w:rPr>
        <w:t xml:space="preserve">can serve as relational sites for </w:t>
      </w:r>
      <w:r w:rsidRPr="005D12B5">
        <w:rPr>
          <w:b/>
          <w:bCs/>
          <w:sz w:val="24"/>
          <w:highlight w:val="yellow"/>
          <w:u w:val="single"/>
        </w:rPr>
        <w:t>navigating both embodied racialized identities and ecological space and place.</w:t>
      </w:r>
      <w:r w:rsidRPr="00CE118E">
        <w:rPr>
          <w:sz w:val="24"/>
        </w:rPr>
        <w:t xml:space="preserve"> By focusing our attention on diverse</w:t>
      </w:r>
      <w:r>
        <w:rPr>
          <w:sz w:val="24"/>
        </w:rPr>
        <w:t xml:space="preserve"> </w:t>
      </w:r>
      <w:r w:rsidRPr="00CE118E">
        <w:rPr>
          <w:sz w:val="24"/>
        </w:rPr>
        <w:t>lived experiences and speculative futures, Ashley Cheyemi McNeil, Min</w:t>
      </w:r>
      <w:r>
        <w:rPr>
          <w:sz w:val="24"/>
        </w:rPr>
        <w:t xml:space="preserve"> </w:t>
      </w:r>
      <w:r w:rsidRPr="00CE118E">
        <w:rPr>
          <w:sz w:val="24"/>
        </w:rPr>
        <w:t xml:space="preserve">Hyoung Song, Julie Sze, Erica Tom, and Kim D. Hester </w:t>
      </w:r>
      <w:r w:rsidRPr="00CE118E">
        <w:rPr>
          <w:b/>
          <w:bCs/>
          <w:sz w:val="24"/>
          <w:u w:val="single"/>
        </w:rPr>
        <w:t xml:space="preserve">Williams teach us how </w:t>
      </w:r>
      <w:r w:rsidRPr="005D12B5">
        <w:rPr>
          <w:b/>
          <w:bCs/>
          <w:sz w:val="24"/>
          <w:highlight w:val="yellow"/>
          <w:u w:val="single"/>
        </w:rPr>
        <w:t>marginalized communities contest their compromised environments while envisaging the formation of more generative and just environmental relations</w:t>
      </w:r>
      <w:r w:rsidRPr="00CE118E">
        <w:rPr>
          <w:sz w:val="24"/>
        </w:rPr>
        <w:t xml:space="preserve">. They contemplate historical, racial, and spatial contexts </w:t>
      </w:r>
      <w:r w:rsidRPr="00CE118E">
        <w:rPr>
          <w:b/>
          <w:bCs/>
          <w:sz w:val="24"/>
          <w:u w:val="single"/>
        </w:rPr>
        <w:t xml:space="preserve">that </w:t>
      </w:r>
      <w:r w:rsidRPr="005D12B5">
        <w:rPr>
          <w:b/>
          <w:bCs/>
          <w:sz w:val="24"/>
          <w:highlight w:val="yellow"/>
          <w:u w:val="single"/>
        </w:rPr>
        <w:t>represent a broader view of the cultural dimensions of environmental ethics</w:t>
      </w:r>
      <w:r w:rsidRPr="00CE118E">
        <w:rPr>
          <w:b/>
          <w:bCs/>
          <w:sz w:val="24"/>
          <w:u w:val="single"/>
        </w:rPr>
        <w:t>.</w:t>
      </w:r>
    </w:p>
    <w:p w14:paraId="262DB470" w14:textId="77777777" w:rsidR="00DB0009" w:rsidRDefault="00DB0009" w:rsidP="00DB0009">
      <w:pPr>
        <w:rPr>
          <w:b/>
          <w:bCs/>
          <w:sz w:val="24"/>
          <w:u w:val="single"/>
        </w:rPr>
      </w:pPr>
    </w:p>
    <w:p w14:paraId="426FFECF" w14:textId="77777777" w:rsidR="00DB0009" w:rsidRPr="003A65BC" w:rsidRDefault="00DB0009" w:rsidP="00DB0009">
      <w:pPr>
        <w:pStyle w:val="Heading4"/>
      </w:pPr>
      <w:r w:rsidRPr="003A65BC">
        <w:t xml:space="preserve">The </w:t>
      </w:r>
      <w:r>
        <w:t>alternative</w:t>
      </w:r>
      <w:r w:rsidRPr="003A65BC">
        <w:t xml:space="preserve"> is not simpl</w:t>
      </w:r>
      <w:r>
        <w:t>y</w:t>
      </w:r>
      <w:r w:rsidRPr="003A65BC">
        <w:t xml:space="preserve"> a theoretical exercise but is informed </w:t>
      </w:r>
      <w:r>
        <w:t xml:space="preserve">by actual activism and community networks </w:t>
      </w:r>
      <w:r w:rsidRPr="00CF35A2">
        <w:t>like</w:t>
      </w:r>
      <w:r w:rsidRPr="00CF35A2">
        <w:rPr>
          <w:u w:val="single"/>
        </w:rPr>
        <w:t xml:space="preserve"> “Casa Publo’s</w:t>
      </w:r>
      <w:r>
        <w:t xml:space="preserve">” in Puerto Rico or organizations </w:t>
      </w:r>
      <w:r w:rsidRPr="00CF35A2">
        <w:rPr>
          <w:u w:val="single"/>
        </w:rPr>
        <w:t>Asian Pacific Environmental Network</w:t>
      </w:r>
      <w:r>
        <w:t xml:space="preserve"> in the U.S. or </w:t>
      </w:r>
      <w:r w:rsidRPr="00CF35A2">
        <w:rPr>
          <w:u w:val="single"/>
        </w:rPr>
        <w:t>Oil-Free Auckland</w:t>
      </w:r>
      <w:r>
        <w:t xml:space="preserve"> lead by indigenous New Zealand communities such as </w:t>
      </w:r>
      <w:r w:rsidRPr="00CF35A2">
        <w:rPr>
          <w:u w:val="single"/>
        </w:rPr>
        <w:t xml:space="preserve">Maori </w:t>
      </w:r>
      <w:r>
        <w:t xml:space="preserve">and </w:t>
      </w:r>
      <w:r w:rsidRPr="00CF35A2">
        <w:rPr>
          <w:u w:val="single"/>
        </w:rPr>
        <w:t>Pasifika</w:t>
      </w:r>
      <w:r>
        <w:t xml:space="preserve"> peoples. Only a truly </w:t>
      </w:r>
      <w:r w:rsidRPr="00CF35A2">
        <w:rPr>
          <w:u w:val="single"/>
        </w:rPr>
        <w:t>global anti-capitalist paradigm</w:t>
      </w:r>
      <w:r>
        <w:t xml:space="preserve"> that is insurgent and community based can solve the modern ecocide of capitalism and genocidal violence. </w:t>
      </w:r>
    </w:p>
    <w:p w14:paraId="5D8F2809" w14:textId="77777777" w:rsidR="00DB0009" w:rsidRDefault="00DB0009" w:rsidP="00DB0009">
      <w:pPr>
        <w:spacing w:after="0" w:line="240" w:lineRule="auto"/>
        <w:rPr>
          <w:rFonts w:ascii="Times New Roman" w:eastAsia="Times New Roman" w:hAnsi="Times New Roman" w:cs="Times New Roman"/>
          <w:sz w:val="24"/>
        </w:rPr>
      </w:pPr>
      <w:r w:rsidRPr="00CF35A2">
        <w:rPr>
          <w:rStyle w:val="Style13ptBold"/>
        </w:rPr>
        <w:t>De Onís 2018</w:t>
      </w:r>
      <w:r>
        <w:rPr>
          <w:b/>
          <w:bCs/>
        </w:rPr>
        <w:t xml:space="preserve"> </w:t>
      </w:r>
      <w:r w:rsidRPr="003A65BC">
        <w:rPr>
          <w:rFonts w:ascii="Times New Roman" w:eastAsia="Times New Roman" w:hAnsi="Times New Roman" w:cs="Times New Roman"/>
          <w:b/>
          <w:bCs/>
          <w:sz w:val="24"/>
        </w:rPr>
        <w:t>(</w:t>
      </w:r>
      <w:r w:rsidRPr="003A65BC">
        <w:t>“ES UNA LUCHA DOBLE”</w:t>
      </w:r>
      <w:r>
        <w:t xml:space="preserve"> </w:t>
      </w:r>
      <w:r w:rsidRPr="003A65BC">
        <w:t>Articulating Environmental Nationalism in Puerto Rico</w:t>
      </w:r>
      <w:r>
        <w:rPr>
          <w:rFonts w:ascii="Times New Roman" w:eastAsia="Times New Roman" w:hAnsi="Times New Roman" w:cs="Times New Roman"/>
          <w:sz w:val="24"/>
        </w:rPr>
        <w:t xml:space="preserve"> by </w:t>
      </w:r>
      <w:r w:rsidRPr="003A65BC">
        <w:t>Catalina Maíre De Onís</w:t>
      </w:r>
      <w:r>
        <w:t xml:space="preserve"> </w:t>
      </w:r>
      <w:r w:rsidRPr="00CF35A2">
        <w:t>Ph.D., Indiana University. Assistant Professor of Civic Communication and Media.</w:t>
      </w:r>
      <w:r>
        <w:t xml:space="preserve"> MBA) </w:t>
      </w:r>
    </w:p>
    <w:p w14:paraId="57FFBD21" w14:textId="77777777" w:rsidR="00DB0009" w:rsidRPr="003A65BC" w:rsidRDefault="00DB0009" w:rsidP="00DB0009">
      <w:pPr>
        <w:spacing w:after="0" w:line="240" w:lineRule="auto"/>
        <w:rPr>
          <w:rFonts w:ascii="Times New Roman" w:eastAsia="Times New Roman" w:hAnsi="Times New Roman" w:cs="Times New Roman"/>
          <w:sz w:val="24"/>
        </w:rPr>
      </w:pPr>
    </w:p>
    <w:p w14:paraId="09078F5B" w14:textId="77777777" w:rsidR="00DB0009" w:rsidRDefault="00DB0009" w:rsidP="00DB0009">
      <w:r w:rsidRPr="003A65BC">
        <w:rPr>
          <w:b/>
          <w:bCs/>
          <w:u w:val="single"/>
        </w:rPr>
        <w:t>While linking environmentalism and nationalisms allows for important recognitions about shared logics of domination that mark particular bodies (humans, water, and land) as disposable</w:t>
      </w:r>
      <w:r>
        <w:t xml:space="preserve">, and </w:t>
      </w:r>
      <w:r w:rsidRPr="003A65BC">
        <w:rPr>
          <w:b/>
          <w:bCs/>
          <w:u w:val="single"/>
        </w:rPr>
        <w:t>assists in broadening the concept of self-determination beyond political sovereignty</w:t>
      </w:r>
      <w:r>
        <w:t xml:space="preserve">, these relationships are complex. </w:t>
      </w:r>
      <w:r w:rsidRPr="003A65BC">
        <w:rPr>
          <w:u w:val="single"/>
        </w:rPr>
        <w:t xml:space="preserve">For instance, in Puerto Rico, disputes over how much influence the federal government should </w:t>
      </w:r>
      <w:r w:rsidRPr="003A65BC">
        <w:rPr>
          <w:u w:val="single"/>
        </w:rPr>
        <w:lastRenderedPageBreak/>
        <w:t>have in the Big Island’s environmental decision-making process have driven a wedge between pro-independence and environmental activists</w:t>
      </w:r>
      <w:r>
        <w:t xml:space="preserve">. During </w:t>
      </w:r>
      <w:r w:rsidRPr="003A65BC">
        <w:rPr>
          <w:u w:val="single"/>
        </w:rPr>
        <w:t>the 1970s, some movement actors viewed US intervention as necessary for enacting and enforcing environmental laws; others saw this as a betrayal of Puerto Rico’s potential for political sovereignty</w:t>
      </w:r>
      <w:r>
        <w:t xml:space="preserve">.46 Thus, as I have argued elsewhere, </w:t>
      </w:r>
      <w:r w:rsidRPr="003A65BC">
        <w:rPr>
          <w:b/>
          <w:bCs/>
          <w:u w:val="single"/>
        </w:rPr>
        <w:t>coalitional politics must grapple with complex movement histories, legacies, and tensions</w:t>
      </w:r>
      <w:r>
        <w:t xml:space="preserve">.47 Furthermore, </w:t>
      </w:r>
      <w:r w:rsidRPr="003A65BC">
        <w:rPr>
          <w:b/>
          <w:bCs/>
          <w:u w:val="single"/>
        </w:rPr>
        <w:t>enactments of environmental nationalism with respect to strategic eclipse may not always “delink,” or divest from, oppressive practices</w:t>
      </w:r>
      <w:r w:rsidRPr="003A65BC">
        <w:rPr>
          <w:u w:val="single"/>
        </w:rPr>
        <w:t>.48 Thus, while environmental nationalism and strategic eclipse can bring people together to create more livable communities, this articulation also has the potential to alienate others and deny vital interconnections.</w:t>
      </w:r>
      <w:r>
        <w:t xml:space="preserve">49 One of the </w:t>
      </w:r>
      <w:r w:rsidRPr="003A65BC">
        <w:rPr>
          <w:b/>
          <w:bCs/>
          <w:u w:val="single"/>
        </w:rPr>
        <w:t>ways I have tried to record and complicate articulatory movement practices involves engaging those on the front lines with a commitment to praxis. A decolonial approach to reading these movement efforts requires critically documenting the lived realities of community members, including their reflections on mobilization campaigns and outcomes</w:t>
      </w:r>
      <w:r>
        <w:t xml:space="preserve">. This approach resonates with Karma Chávez’s contention that we should </w:t>
      </w:r>
      <w:r w:rsidRPr="003A65BC">
        <w:rPr>
          <w:b/>
          <w:bCs/>
          <w:highlight w:val="yellow"/>
          <w:u w:val="single"/>
        </w:rPr>
        <w:t>“think about the courses of action that people have available to them, on the ground, as the starting points for theoretical analysis</w:t>
      </w:r>
      <w:r>
        <w:t xml:space="preserve">.”50 </w:t>
      </w:r>
      <w:r w:rsidRPr="003A65BC">
        <w:rPr>
          <w:b/>
          <w:bCs/>
          <w:highlight w:val="yellow"/>
          <w:u w:val="single"/>
        </w:rPr>
        <w:t>By accessing, assessing, and amplifying these discourses, activist scholars and other researchers can engage in praxis that values both academic and community expertise and the insights and imaginaries generated by these collaborations. A study of the pipeline defeat would be incomplete without a discussion of a negative outcome of Vía Verde’s demise—a proposed alternative “solution,” known as the Aguirre Offshore Gasport.</w:t>
      </w:r>
      <w:r>
        <w:t xml:space="preserve"> </w:t>
      </w:r>
      <w:r w:rsidRPr="003A65BC">
        <w:rPr>
          <w:b/>
          <w:bCs/>
          <w:highlight w:val="yellow"/>
          <w:u w:val="single"/>
        </w:rPr>
        <w:t>While the project is currently in limbo, the local public energy utility, the Federal Energy Regulatory Commission, and the US corporation Excelerate Energy are working to approve this gas port in southern Puerto Rico</w:t>
      </w:r>
      <w:r>
        <w:t xml:space="preserve">. According to Santiago, </w:t>
      </w:r>
      <w:r w:rsidRPr="003A65BC">
        <w:rPr>
          <w:b/>
          <w:bCs/>
          <w:highlight w:val="yellow"/>
          <w:u w:val="single"/>
        </w:rPr>
        <w:t>the project will detrimentally affect fishers’ livelihoods and coral reefs and increase the territory’s dependency on another fossil fuel (liquefied gas).51 This energy proposal demonstrates that grappling with colliding economic, energy, and environmental crises also involves determining what counts as a “successful” campaign, and for whom</w:t>
      </w:r>
      <w:r>
        <w:t xml:space="preserve">. In response to the disproportionate effects of energy colonialism experienced in the southern part of Puerto Rico, local community members were organizing for solar communities before the 2017 hurricane season and continue to do so. While Casa Pueblo has received attention for its commendable efforts to help distribute and implement solar devices and infrastructure, other, less well-known groups also are working hard in this area. For example, collaborators with the Iniciativa de la Bahía de Jobos have been planning Coquí Solar, a community solar project, for several years. Evincing the impure politics of colonial situations, the Sierra Club likely will fund this community project. Thus, despite the limitations of USbased organizations in Puerto Rico noted by Rosario and González, this solar project suggests that they can provide the financial resources necessary to give community members control over their own energy futures. </w:t>
      </w:r>
      <w:r w:rsidRPr="003F3D9A">
        <w:rPr>
          <w:b/>
          <w:bCs/>
          <w:u w:val="single"/>
        </w:rPr>
        <w:t>Given our collective, though uneven, contribution to anthropogenic climate disruption and environmental degradation, it is not hyperbolic to argue that what happens in one part of the world carries global effects. The relationship between environmental advocacy and nationalisms is crucial for imagining and enacting more just, sustainable communities within and beyond Puerto Rico.</w:t>
      </w:r>
      <w:r>
        <w:t xml:space="preserve"> To quote Rosario, “</w:t>
      </w:r>
      <w:r w:rsidRPr="00CF35A2">
        <w:rPr>
          <w:b/>
          <w:bCs/>
          <w:highlight w:val="yellow"/>
          <w:u w:val="single"/>
        </w:rPr>
        <w:t>We have the means to change. We need to change what’s in our heads and in our hearts.</w:t>
      </w:r>
      <w:r>
        <w:t xml:space="preserve"> [Life] is a creation. Let’s re-create it. Let’s start dreaming another one.” Let us, indeed.</w:t>
      </w:r>
    </w:p>
    <w:p w14:paraId="02134CE9" w14:textId="77777777" w:rsidR="00DB0009" w:rsidRDefault="00DB0009" w:rsidP="00DB0009"/>
    <w:p w14:paraId="397A389F" w14:textId="77777777" w:rsidR="00DB0009" w:rsidRDefault="00DB0009" w:rsidP="00DB0009"/>
    <w:p w14:paraId="5AC71855" w14:textId="22FD486D" w:rsidR="00DB0009" w:rsidRDefault="00DB0009" w:rsidP="00DB0009"/>
    <w:p w14:paraId="69D04560" w14:textId="77777777" w:rsidR="00DB0009" w:rsidRPr="00DB0009" w:rsidRDefault="00DB0009" w:rsidP="00DB0009"/>
    <w:p w14:paraId="2E33C5DA" w14:textId="3B83B3BD" w:rsidR="00E3601D" w:rsidRPr="00E3601D" w:rsidRDefault="00F57814" w:rsidP="00E360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Pr>
          <w:rFonts w:eastAsiaTheme="majorEastAsia" w:cstheme="majorBidi"/>
          <w:b/>
          <w:sz w:val="52"/>
          <w:szCs w:val="32"/>
        </w:rPr>
        <w:lastRenderedPageBreak/>
        <w:t>Impact</w:t>
      </w:r>
    </w:p>
    <w:p w14:paraId="133A063A" w14:textId="77777777" w:rsidR="00E3601D" w:rsidRPr="00E3601D" w:rsidRDefault="00E3601D" w:rsidP="00E3601D">
      <w:pPr>
        <w:keepNext/>
        <w:keepLines/>
        <w:pageBreakBefore/>
        <w:spacing w:before="40" w:after="0"/>
        <w:jc w:val="center"/>
        <w:outlineLvl w:val="1"/>
        <w:rPr>
          <w:rFonts w:eastAsiaTheme="majorEastAsia" w:cstheme="majorBidi"/>
          <w:b/>
          <w:sz w:val="44"/>
          <w:szCs w:val="26"/>
          <w:u w:val="double"/>
        </w:rPr>
      </w:pPr>
      <w:r w:rsidRPr="00E3601D">
        <w:rPr>
          <w:rFonts w:eastAsiaTheme="majorEastAsia" w:cstheme="majorBidi"/>
          <w:b/>
          <w:sz w:val="44"/>
          <w:szCs w:val="26"/>
          <w:u w:val="double"/>
        </w:rPr>
        <w:lastRenderedPageBreak/>
        <w:t>Root Cause</w:t>
      </w:r>
    </w:p>
    <w:p w14:paraId="340DA43B" w14:textId="77777777" w:rsidR="00E3601D" w:rsidRPr="00E3601D" w:rsidRDefault="00E3601D" w:rsidP="00E3601D">
      <w:pPr>
        <w:keepNext/>
        <w:keepLines/>
        <w:pageBreakBefore/>
        <w:spacing w:before="40" w:after="0"/>
        <w:jc w:val="center"/>
        <w:outlineLvl w:val="2"/>
        <w:rPr>
          <w:rFonts w:eastAsiaTheme="majorEastAsia" w:cstheme="majorBidi"/>
          <w:b/>
          <w:sz w:val="32"/>
          <w:u w:val="single"/>
        </w:rPr>
      </w:pPr>
      <w:r w:rsidRPr="00E3601D">
        <w:rPr>
          <w:rFonts w:eastAsiaTheme="majorEastAsia" w:cstheme="majorBidi"/>
          <w:b/>
          <w:sz w:val="32"/>
          <w:u w:val="single"/>
        </w:rPr>
        <w:lastRenderedPageBreak/>
        <w:t>Dams [China Collapse]</w:t>
      </w:r>
    </w:p>
    <w:p w14:paraId="0A623804" w14:textId="77777777" w:rsidR="00E3601D" w:rsidRPr="00E3601D" w:rsidRDefault="00E3601D" w:rsidP="00E3601D">
      <w:pPr>
        <w:keepNext/>
        <w:keepLines/>
        <w:spacing w:before="40" w:after="0"/>
        <w:outlineLvl w:val="3"/>
        <w:rPr>
          <w:rFonts w:eastAsiaTheme="majorEastAsia" w:cstheme="majorBidi"/>
          <w:b/>
          <w:iCs/>
          <w:sz w:val="26"/>
        </w:rPr>
      </w:pPr>
      <w:r w:rsidRPr="00E3601D">
        <w:rPr>
          <w:rFonts w:eastAsiaTheme="majorEastAsia" w:cstheme="majorBidi"/>
          <w:b/>
          <w:iCs/>
          <w:sz w:val="26"/>
        </w:rPr>
        <w:t>Chinese state capitalism is contributing to it’s economic collapse</w:t>
      </w:r>
    </w:p>
    <w:p w14:paraId="750B96FD" w14:textId="77777777" w:rsidR="00E3601D" w:rsidRPr="00E3601D" w:rsidRDefault="00E3601D" w:rsidP="00E3601D">
      <w:r w:rsidRPr="00E3601D">
        <w:t xml:space="preserve">Jude </w:t>
      </w:r>
      <w:r w:rsidRPr="00E3601D">
        <w:rPr>
          <w:b/>
          <w:bCs/>
          <w:sz w:val="26"/>
        </w:rPr>
        <w:t>Blanchette</w:t>
      </w:r>
      <w:r w:rsidRPr="00E3601D">
        <w:t>, 01-02-20</w:t>
      </w:r>
      <w:r w:rsidRPr="00E3601D">
        <w:rPr>
          <w:b/>
          <w:bCs/>
          <w:sz w:val="26"/>
        </w:rPr>
        <w:t>21</w:t>
      </w:r>
      <w:r w:rsidRPr="00E3601D">
        <w:t xml:space="preserve"> ("Chinese state capitalism — a threat to US and the world, and how Biden must respond," ThePrint, https://theprint.in/opinion/chinese-state-capitalism-a-threat-to-us-and-the-world-and-how-biden-must-respond/596062/)//pk</w:t>
      </w:r>
    </w:p>
    <w:p w14:paraId="58AC6830" w14:textId="77777777" w:rsidR="00E3601D" w:rsidRPr="00E3601D" w:rsidRDefault="00E3601D" w:rsidP="00E3601D">
      <w:r w:rsidRPr="00E3601D">
        <w:t xml:space="preserve">Yet </w:t>
      </w:r>
      <w:r w:rsidRPr="00E3601D">
        <w:rPr>
          <w:u w:val="single"/>
        </w:rPr>
        <w:t>China’s state capitalist system is not without significant weaknesses</w:t>
      </w:r>
      <w:r w:rsidRPr="00E3601D">
        <w:t xml:space="preserve">—some of which are already known; some of which are only beginning to emerge as China’s international investment environment faces geopolitical headwinds; </w:t>
      </w:r>
      <w:r w:rsidRPr="00E3601D">
        <w:rPr>
          <w:u w:val="single"/>
        </w:rPr>
        <w:t>and some of which, including the long-recognized demographic and productivity challenges; are beginning to bite</w:t>
      </w:r>
      <w:r w:rsidRPr="00E3601D">
        <w:t>. While Beijing can leverage its super-sized and super-scaled SOEs to consolidate dominant market positions in strategic global industries, this comes at a price, not least of which is the squeeze placed on China’s more efficient and productive private sector. As the Peterson Institute’s Nick Lardy persuasively argues, “</w:t>
      </w:r>
      <w:r w:rsidRPr="00E3601D">
        <w:rPr>
          <w:u w:val="single"/>
        </w:rPr>
        <w:t>The resumption of state-led growth, in which a growing share of resources is flowing into investment by relatively low productivity state firms, and an increasingly omnipresent party are contributing to China’s growth slowdown.”</w:t>
      </w:r>
      <w:r w:rsidRPr="00E3601D">
        <w:t xml:space="preserve"> While the Xi administration has taken recent steps to boost the performance of SOEs, there will inevitably remain a critical tension between the size of the state sector and China’s positive growth trajectory.</w:t>
      </w:r>
    </w:p>
    <w:p w14:paraId="6925D213" w14:textId="77777777" w:rsidR="00E3601D" w:rsidRPr="00E3601D" w:rsidRDefault="00E3601D" w:rsidP="00E3601D">
      <w:pPr>
        <w:keepNext/>
        <w:keepLines/>
        <w:spacing w:before="40" w:after="0"/>
        <w:outlineLvl w:val="3"/>
        <w:rPr>
          <w:rFonts w:eastAsiaTheme="majorEastAsia" w:cstheme="majorBidi"/>
          <w:b/>
          <w:iCs/>
          <w:sz w:val="26"/>
        </w:rPr>
      </w:pPr>
      <w:r w:rsidRPr="00E3601D">
        <w:rPr>
          <w:rFonts w:eastAsiaTheme="majorEastAsia" w:cstheme="majorBidi"/>
          <w:b/>
          <w:iCs/>
          <w:sz w:val="26"/>
        </w:rPr>
        <w:t>Chinese state capitalism is contributing to the unsustainability of the Chinese economy – and will cause an inevitable decline</w:t>
      </w:r>
      <w:r w:rsidRPr="00E3601D">
        <w:rPr>
          <w:rFonts w:eastAsiaTheme="majorEastAsia" w:cstheme="majorBidi"/>
          <w:b/>
          <w:iCs/>
          <w:sz w:val="26"/>
        </w:rPr>
        <w:tab/>
      </w:r>
    </w:p>
    <w:p w14:paraId="6AF91E88" w14:textId="77777777" w:rsidR="00E3601D" w:rsidRPr="00E3601D" w:rsidRDefault="00E3601D" w:rsidP="00E3601D">
      <w:r w:rsidRPr="00E3601D">
        <w:t xml:space="preserve">Peadar </w:t>
      </w:r>
      <w:r w:rsidRPr="00AB5E29">
        <w:rPr>
          <w:rStyle w:val="Style13ptBold"/>
        </w:rPr>
        <w:t>O’Grady</w:t>
      </w:r>
      <w:r w:rsidRPr="00E3601D">
        <w:t>, 20</w:t>
      </w:r>
      <w:r w:rsidRPr="00AB5E29">
        <w:rPr>
          <w:rStyle w:val="Style13ptBold"/>
        </w:rPr>
        <w:t>20</w:t>
      </w:r>
      <w:r w:rsidRPr="00E3601D">
        <w:t>, (“The China Syndrome?”, Irish Marxist Review, https://www.irishmarxistreview.net/index.php/imr/article/view/358/348)//pk</w:t>
      </w:r>
    </w:p>
    <w:p w14:paraId="49F7C983" w14:textId="362C6144" w:rsidR="00E3601D" w:rsidRPr="00AB5E29" w:rsidRDefault="00E3601D" w:rsidP="00E3601D">
      <w:pPr>
        <w:rPr>
          <w:rStyle w:val="StyleUnderline"/>
        </w:rPr>
      </w:pPr>
      <w:r w:rsidRPr="00AB5E29">
        <w:rPr>
          <w:sz w:val="14"/>
        </w:rPr>
        <w:t>Phase 3: US, China and Imperialist war</w:t>
      </w:r>
      <w:r w:rsidR="00AB5E29" w:rsidRPr="00AB5E29">
        <w:rPr>
          <w:sz w:val="14"/>
        </w:rPr>
        <w:t xml:space="preserve"> </w:t>
      </w:r>
      <w:r w:rsidRPr="00AB5E29">
        <w:rPr>
          <w:sz w:val="14"/>
        </w:rPr>
        <w:t>China’s economic growth is unquestionably impressive,</w:t>
      </w:r>
      <w:r w:rsidR="00AB5E29" w:rsidRPr="00AB5E29">
        <w:rPr>
          <w:sz w:val="14"/>
        </w:rPr>
        <w:t xml:space="preserve"> </w:t>
      </w:r>
      <w:r w:rsidRPr="00AB5E29">
        <w:rPr>
          <w:sz w:val="14"/>
        </w:rPr>
        <w:t>with its share of the global economy rising, its rise up</w:t>
      </w:r>
      <w:r w:rsidR="00AB5E29" w:rsidRPr="00AB5E29">
        <w:rPr>
          <w:sz w:val="14"/>
        </w:rPr>
        <w:t xml:space="preserve"> </w:t>
      </w:r>
      <w:r w:rsidRPr="00AB5E29">
        <w:rPr>
          <w:sz w:val="14"/>
        </w:rPr>
        <w:t>the value chain from low-tech assembly to high tech</w:t>
      </w:r>
      <w:r w:rsidR="00AB5E29" w:rsidRPr="00AB5E29">
        <w:rPr>
          <w:sz w:val="14"/>
        </w:rPr>
        <w:t xml:space="preserve"> </w:t>
      </w:r>
      <w:r w:rsidRPr="00AB5E29">
        <w:rPr>
          <w:sz w:val="14"/>
        </w:rPr>
        <w:t>R&amp;D challenging the US economically and militarily; its</w:t>
      </w:r>
      <w:r w:rsidR="00AB5E29" w:rsidRPr="00AB5E29">
        <w:rPr>
          <w:sz w:val="14"/>
        </w:rPr>
        <w:t xml:space="preserve"> </w:t>
      </w:r>
      <w:r w:rsidRPr="00AB5E29">
        <w:rPr>
          <w:sz w:val="14"/>
        </w:rPr>
        <w:t>infrastructural development of motorways, high-speed</w:t>
      </w:r>
      <w:r w:rsidR="00AB5E29" w:rsidRPr="00AB5E29">
        <w:rPr>
          <w:sz w:val="14"/>
        </w:rPr>
        <w:t xml:space="preserve"> </w:t>
      </w:r>
      <w:r w:rsidRPr="00AB5E29">
        <w:rPr>
          <w:sz w:val="14"/>
        </w:rPr>
        <w:t>train networks, from none in the 1990s to more than the</w:t>
      </w:r>
      <w:r w:rsidR="00AB5E29" w:rsidRPr="00AB5E29">
        <w:rPr>
          <w:sz w:val="14"/>
        </w:rPr>
        <w:t xml:space="preserve"> </w:t>
      </w:r>
      <w:r w:rsidRPr="00AB5E29">
        <w:rPr>
          <w:sz w:val="14"/>
        </w:rPr>
        <w:t>rest of the world combined today, and exemplified in its</w:t>
      </w:r>
      <w:r w:rsidR="00AB5E29" w:rsidRPr="00AB5E29">
        <w:rPr>
          <w:sz w:val="14"/>
        </w:rPr>
        <w:t xml:space="preserve"> </w:t>
      </w:r>
      <w:r w:rsidRPr="00AB5E29">
        <w:rPr>
          <w:sz w:val="14"/>
        </w:rPr>
        <w:t>‘Belt and road’ development of sea routes and overland</w:t>
      </w:r>
      <w:r w:rsidR="00AB5E29" w:rsidRPr="00AB5E29">
        <w:rPr>
          <w:sz w:val="14"/>
        </w:rPr>
        <w:t xml:space="preserve"> </w:t>
      </w:r>
      <w:r w:rsidRPr="00AB5E29">
        <w:rPr>
          <w:sz w:val="14"/>
        </w:rPr>
        <w:t>highways linking Chinese cities westward to Central</w:t>
      </w:r>
      <w:r w:rsidR="00AB5E29" w:rsidRPr="00AB5E29">
        <w:rPr>
          <w:sz w:val="14"/>
        </w:rPr>
        <w:t xml:space="preserve"> </w:t>
      </w:r>
      <w:r w:rsidRPr="00AB5E29">
        <w:rPr>
          <w:sz w:val="14"/>
        </w:rPr>
        <w:t>and Western Asia. China has strong trade relations with</w:t>
      </w:r>
      <w:r w:rsidR="00AB5E29" w:rsidRPr="00AB5E29">
        <w:rPr>
          <w:sz w:val="14"/>
        </w:rPr>
        <w:t xml:space="preserve"> </w:t>
      </w:r>
      <w:r w:rsidRPr="00AB5E29">
        <w:rPr>
          <w:sz w:val="14"/>
        </w:rPr>
        <w:t>Indonesia, Pakistan, Cambodia and Thailand and has</w:t>
      </w:r>
      <w:r w:rsidR="00AB5E29" w:rsidRPr="00AB5E29">
        <w:rPr>
          <w:sz w:val="14"/>
        </w:rPr>
        <w:t xml:space="preserve"> </w:t>
      </w:r>
      <w:r w:rsidRPr="00AB5E29">
        <w:rPr>
          <w:sz w:val="14"/>
        </w:rPr>
        <w:t>reduced tensions with countries in the region such as</w:t>
      </w:r>
      <w:r w:rsidR="00AB5E29" w:rsidRPr="00AB5E29">
        <w:rPr>
          <w:sz w:val="14"/>
        </w:rPr>
        <w:t xml:space="preserve"> </w:t>
      </w:r>
      <w:r w:rsidRPr="00AB5E29">
        <w:rPr>
          <w:sz w:val="14"/>
        </w:rPr>
        <w:t>Malaysia, Singapore, Vietnam, India and Australia and</w:t>
      </w:r>
      <w:r w:rsidR="00AB5E29" w:rsidRPr="00AB5E29">
        <w:rPr>
          <w:sz w:val="14"/>
        </w:rPr>
        <w:t xml:space="preserve"> </w:t>
      </w:r>
      <w:r w:rsidRPr="00AB5E29">
        <w:rPr>
          <w:sz w:val="14"/>
        </w:rPr>
        <w:t>scored economic victories with the setting up of the Asia</w:t>
      </w:r>
      <w:r w:rsidR="00AB5E29" w:rsidRPr="00AB5E29">
        <w:rPr>
          <w:sz w:val="14"/>
        </w:rPr>
        <w:t xml:space="preserve"> </w:t>
      </w:r>
      <w:r w:rsidRPr="00AB5E29">
        <w:rPr>
          <w:sz w:val="14"/>
        </w:rPr>
        <w:t>Infrastructure Investment Bank (AIIB), while the most</w:t>
      </w:r>
      <w:r w:rsidR="00AB5E29" w:rsidRPr="00AB5E29">
        <w:rPr>
          <w:sz w:val="14"/>
        </w:rPr>
        <w:t xml:space="preserve"> </w:t>
      </w:r>
      <w:r w:rsidRPr="00AB5E29">
        <w:rPr>
          <w:sz w:val="14"/>
        </w:rPr>
        <w:t>important US alliances in the region, notably Japan,</w:t>
      </w:r>
      <w:r w:rsidR="00AB5E29" w:rsidRPr="00AB5E29">
        <w:rPr>
          <w:sz w:val="14"/>
        </w:rPr>
        <w:t xml:space="preserve"> </w:t>
      </w:r>
      <w:r w:rsidRPr="00AB5E29">
        <w:rPr>
          <w:sz w:val="14"/>
        </w:rPr>
        <w:t>South Korea, Singapore and the Philippines are not as</w:t>
      </w:r>
      <w:r w:rsidR="00AB5E29" w:rsidRPr="00AB5E29">
        <w:rPr>
          <w:sz w:val="14"/>
        </w:rPr>
        <w:t xml:space="preserve"> </w:t>
      </w:r>
      <w:r w:rsidRPr="00AB5E29">
        <w:rPr>
          <w:sz w:val="14"/>
        </w:rPr>
        <w:t>strong as they once were:</w:t>
      </w:r>
      <w:r w:rsidR="00AB5E29" w:rsidRPr="00AB5E29">
        <w:rPr>
          <w:sz w:val="14"/>
        </w:rPr>
        <w:t xml:space="preserve"> </w:t>
      </w:r>
      <w:r w:rsidRPr="00AB5E29">
        <w:rPr>
          <w:sz w:val="14"/>
        </w:rPr>
        <w:t>“South Korea for example ‘wants a rock-solid US</w:t>
      </w:r>
      <w:r w:rsidR="00AB5E29" w:rsidRPr="00AB5E29">
        <w:rPr>
          <w:sz w:val="14"/>
        </w:rPr>
        <w:t xml:space="preserve"> </w:t>
      </w:r>
      <w:r w:rsidRPr="00AB5E29">
        <w:rPr>
          <w:sz w:val="14"/>
        </w:rPr>
        <w:t>commitment with respect to the North Korean</w:t>
      </w:r>
      <w:r w:rsidR="00AB5E29" w:rsidRPr="00AB5E29">
        <w:rPr>
          <w:sz w:val="14"/>
        </w:rPr>
        <w:t xml:space="preserve"> </w:t>
      </w:r>
      <w:r w:rsidRPr="00AB5E29">
        <w:rPr>
          <w:sz w:val="14"/>
        </w:rPr>
        <w:t>threat, but does not want to be explicitly asked to</w:t>
      </w:r>
      <w:r w:rsidR="00AB5E29" w:rsidRPr="00AB5E29">
        <w:rPr>
          <w:sz w:val="14"/>
        </w:rPr>
        <w:t xml:space="preserve"> </w:t>
      </w:r>
      <w:r w:rsidRPr="00AB5E29">
        <w:rPr>
          <w:sz w:val="14"/>
        </w:rPr>
        <w:t>support US strategies vis-à-vis China...Singapore</w:t>
      </w:r>
      <w:r w:rsidR="00AB5E29" w:rsidRPr="00AB5E29">
        <w:rPr>
          <w:sz w:val="14"/>
        </w:rPr>
        <w:t xml:space="preserve"> </w:t>
      </w:r>
      <w:r w:rsidRPr="00AB5E29">
        <w:rPr>
          <w:sz w:val="14"/>
        </w:rPr>
        <w:t>tempers its enthusiasm for ‘a long-term, implacable,</w:t>
      </w:r>
      <w:r w:rsidR="00AB5E29" w:rsidRPr="00AB5E29">
        <w:rPr>
          <w:sz w:val="14"/>
        </w:rPr>
        <w:t xml:space="preserve"> </w:t>
      </w:r>
      <w:r w:rsidRPr="00AB5E29">
        <w:rPr>
          <w:sz w:val="14"/>
        </w:rPr>
        <w:t>inexorable presence’ from the US with its preference</w:t>
      </w:r>
      <w:r w:rsidR="00AB5E29" w:rsidRPr="00AB5E29">
        <w:rPr>
          <w:sz w:val="14"/>
        </w:rPr>
        <w:t xml:space="preserve"> </w:t>
      </w:r>
      <w:r w:rsidRPr="00AB5E29">
        <w:rPr>
          <w:sz w:val="14"/>
        </w:rPr>
        <w:t>that US-China relations are stable so that ‘we don’t</w:t>
      </w:r>
      <w:r w:rsidR="00AB5E29" w:rsidRPr="00AB5E29">
        <w:rPr>
          <w:sz w:val="14"/>
        </w:rPr>
        <w:t xml:space="preserve"> </w:t>
      </w:r>
      <w:r w:rsidRPr="00AB5E29">
        <w:rPr>
          <w:sz w:val="14"/>
        </w:rPr>
        <w:t>have to choose sides’.”14</w:t>
      </w:r>
      <w:r w:rsidR="00AB5E29" w:rsidRPr="00AB5E29">
        <w:rPr>
          <w:sz w:val="14"/>
        </w:rPr>
        <w:t xml:space="preserve"> </w:t>
      </w:r>
      <w:r w:rsidRPr="00AB5E29">
        <w:rPr>
          <w:sz w:val="14"/>
        </w:rPr>
        <w:t>The US response to these developments has been</w:t>
      </w:r>
      <w:r w:rsidR="00AB5E29" w:rsidRPr="00AB5E29">
        <w:rPr>
          <w:sz w:val="14"/>
        </w:rPr>
        <w:t xml:space="preserve"> </w:t>
      </w:r>
      <w:r w:rsidRPr="00AB5E29">
        <w:rPr>
          <w:sz w:val="14"/>
        </w:rPr>
        <w:t>the ‘Pivot to East Asia’ policy under the Obama</w:t>
      </w:r>
      <w:r w:rsidR="00AB5E29" w:rsidRPr="00AB5E29">
        <w:rPr>
          <w:sz w:val="14"/>
        </w:rPr>
        <w:t xml:space="preserve"> </w:t>
      </w:r>
      <w:r w:rsidRPr="00AB5E29">
        <w:rPr>
          <w:sz w:val="14"/>
        </w:rPr>
        <w:t>administration, with Hilary Clinton as secretary of</w:t>
      </w:r>
      <w:r w:rsidR="00AB5E29" w:rsidRPr="00AB5E29">
        <w:rPr>
          <w:sz w:val="14"/>
        </w:rPr>
        <w:t xml:space="preserve"> </w:t>
      </w:r>
      <w:r w:rsidRPr="00AB5E29">
        <w:rPr>
          <w:sz w:val="14"/>
        </w:rPr>
        <w:t>state, first announced in 2010, which has meant a</w:t>
      </w:r>
      <w:r w:rsidR="00AB5E29" w:rsidRPr="00AB5E29">
        <w:rPr>
          <w:sz w:val="14"/>
        </w:rPr>
        <w:t xml:space="preserve"> </w:t>
      </w:r>
      <w:r w:rsidRPr="00AB5E29">
        <w:rPr>
          <w:sz w:val="14"/>
        </w:rPr>
        <w:t>reorientation of diplomatic and military resources from</w:t>
      </w:r>
      <w:r w:rsidR="00AB5E29" w:rsidRPr="00AB5E29">
        <w:rPr>
          <w:sz w:val="14"/>
        </w:rPr>
        <w:t xml:space="preserve"> </w:t>
      </w:r>
      <w:r w:rsidRPr="00AB5E29">
        <w:rPr>
          <w:sz w:val="14"/>
        </w:rPr>
        <w:t>the Middle East and Europe to East Asia, reflecting</w:t>
      </w:r>
      <w:r w:rsidR="00AB5E29" w:rsidRPr="00AB5E29">
        <w:rPr>
          <w:sz w:val="14"/>
        </w:rPr>
        <w:t xml:space="preserve"> </w:t>
      </w:r>
      <w:r w:rsidRPr="00AB5E29">
        <w:rPr>
          <w:sz w:val="14"/>
        </w:rPr>
        <w:t>a reduced focus on dominating the Middle East oil</w:t>
      </w:r>
      <w:r w:rsidR="00AB5E29" w:rsidRPr="00AB5E29">
        <w:rPr>
          <w:sz w:val="14"/>
        </w:rPr>
        <w:t xml:space="preserve"> </w:t>
      </w:r>
      <w:r w:rsidRPr="00AB5E29">
        <w:rPr>
          <w:sz w:val="14"/>
        </w:rPr>
        <w:t>supply and the encirclement and containment of Russia</w:t>
      </w:r>
      <w:r w:rsidR="00AB5E29" w:rsidRPr="00AB5E29">
        <w:rPr>
          <w:sz w:val="14"/>
        </w:rPr>
        <w:t xml:space="preserve"> </w:t>
      </w:r>
      <w:r w:rsidRPr="00AB5E29">
        <w:rPr>
          <w:sz w:val="14"/>
        </w:rPr>
        <w:t>and towards a similar policy of encirclement and</w:t>
      </w:r>
      <w:r w:rsidR="00AB5E29" w:rsidRPr="00AB5E29">
        <w:rPr>
          <w:sz w:val="14"/>
        </w:rPr>
        <w:t xml:space="preserve"> </w:t>
      </w:r>
      <w:r w:rsidRPr="00AB5E29">
        <w:rPr>
          <w:sz w:val="14"/>
        </w:rPr>
        <w:t>containment of China.</w:t>
      </w:r>
      <w:r w:rsidR="00AB5E29" w:rsidRPr="00AB5E29">
        <w:rPr>
          <w:sz w:val="14"/>
        </w:rPr>
        <w:t xml:space="preserve"> </w:t>
      </w:r>
      <w:r w:rsidRPr="00AB5E29">
        <w:rPr>
          <w:rStyle w:val="StyleUnderline"/>
        </w:rPr>
        <w:t>As we have seen in the case of overall production, and</w:t>
      </w:r>
      <w:r w:rsidR="00AB5E29">
        <w:rPr>
          <w:rStyle w:val="StyleUnderline"/>
        </w:rPr>
        <w:t xml:space="preserve"> </w:t>
      </w:r>
      <w:r w:rsidRPr="00AB5E29">
        <w:rPr>
          <w:rStyle w:val="StyleUnderline"/>
        </w:rPr>
        <w:t>particularly high-tech production, the US is attempting</w:t>
      </w:r>
      <w:r w:rsidR="00AB5E29">
        <w:rPr>
          <w:rStyle w:val="StyleUnderline"/>
        </w:rPr>
        <w:t xml:space="preserve"> </w:t>
      </w:r>
      <w:r w:rsidRPr="00AB5E29">
        <w:rPr>
          <w:rStyle w:val="StyleUnderline"/>
        </w:rPr>
        <w:t>to use its economic and military muscle to restrict the</w:t>
      </w:r>
      <w:r w:rsidR="00AB5E29">
        <w:rPr>
          <w:rStyle w:val="StyleUnderline"/>
        </w:rPr>
        <w:t xml:space="preserve"> </w:t>
      </w:r>
      <w:r w:rsidRPr="00AB5E29">
        <w:rPr>
          <w:rStyle w:val="StyleUnderline"/>
        </w:rPr>
        <w:t>rise of Chinese companies. While this has not given</w:t>
      </w:r>
      <w:r w:rsidR="00AB5E29">
        <w:rPr>
          <w:rStyle w:val="StyleUnderline"/>
        </w:rPr>
        <w:t xml:space="preserve"> </w:t>
      </w:r>
      <w:r w:rsidRPr="00AB5E29">
        <w:rPr>
          <w:rStyle w:val="StyleUnderline"/>
        </w:rPr>
        <w:t>rise to direct military conflict, it has involved economic</w:t>
      </w:r>
      <w:r w:rsidR="00AB5E29">
        <w:rPr>
          <w:rStyle w:val="StyleUnderline"/>
        </w:rPr>
        <w:t xml:space="preserve"> </w:t>
      </w:r>
      <w:r w:rsidRPr="00AB5E29">
        <w:rPr>
          <w:rStyle w:val="StyleUnderline"/>
        </w:rPr>
        <w:t>sanctions and the instruction of military allies, NATO</w:t>
      </w:r>
      <w:r w:rsidR="00AB5E29">
        <w:rPr>
          <w:rStyle w:val="StyleUnderline"/>
        </w:rPr>
        <w:t xml:space="preserve"> </w:t>
      </w:r>
      <w:r w:rsidRPr="00AB5E29">
        <w:rPr>
          <w:rStyle w:val="StyleUnderline"/>
        </w:rPr>
        <w:t>in particular, to boycott Chinese products in the case</w:t>
      </w:r>
      <w:r w:rsidR="00AB5E29">
        <w:rPr>
          <w:rStyle w:val="StyleUnderline"/>
        </w:rPr>
        <w:t xml:space="preserve"> </w:t>
      </w:r>
      <w:r w:rsidRPr="00AB5E29">
        <w:rPr>
          <w:rStyle w:val="StyleUnderline"/>
        </w:rPr>
        <w:t>of Huawei and 5G technology in particular. It has also</w:t>
      </w:r>
      <w:r w:rsidR="00AB5E29">
        <w:rPr>
          <w:rStyle w:val="StyleUnderline"/>
        </w:rPr>
        <w:t xml:space="preserve"> </w:t>
      </w:r>
      <w:r w:rsidRPr="00AB5E29">
        <w:rPr>
          <w:rStyle w:val="StyleUnderline"/>
        </w:rPr>
        <w:t>involved increased military tension in East Asia and a</w:t>
      </w:r>
      <w:r w:rsidR="00AB5E29">
        <w:rPr>
          <w:rStyle w:val="StyleUnderline"/>
        </w:rPr>
        <w:t xml:space="preserve"> </w:t>
      </w:r>
      <w:r w:rsidRPr="00AB5E29">
        <w:rPr>
          <w:rStyle w:val="StyleUnderline"/>
        </w:rPr>
        <w:t>build-up of US, particularly naval military resources</w:t>
      </w:r>
      <w:r w:rsidR="00AB5E29">
        <w:rPr>
          <w:rStyle w:val="StyleUnderline"/>
        </w:rPr>
        <w:t xml:space="preserve"> </w:t>
      </w:r>
      <w:r w:rsidRPr="00AB5E29">
        <w:rPr>
          <w:rStyle w:val="StyleUnderline"/>
        </w:rPr>
        <w:t>there.</w:t>
      </w:r>
      <w:r w:rsidR="00AB5E29">
        <w:rPr>
          <w:rStyle w:val="StyleUnderline"/>
        </w:rPr>
        <w:t xml:space="preserve"> </w:t>
      </w:r>
      <w:r w:rsidRPr="00AB5E29">
        <w:rPr>
          <w:sz w:val="14"/>
        </w:rPr>
        <w:t xml:space="preserve">These </w:t>
      </w:r>
      <w:r w:rsidRPr="00AB5E29">
        <w:rPr>
          <w:rStyle w:val="Emphasis"/>
        </w:rPr>
        <w:t>developments between the US and China at</w:t>
      </w:r>
      <w:r w:rsidR="00AB5E29">
        <w:rPr>
          <w:rStyle w:val="Emphasis"/>
        </w:rPr>
        <w:t xml:space="preserve"> </w:t>
      </w:r>
      <w:r w:rsidRPr="00AB5E29">
        <w:rPr>
          <w:rStyle w:val="Emphasis"/>
        </w:rPr>
        <w:t>the interstate level are rooted in the social relations</w:t>
      </w:r>
      <w:r w:rsidR="00AB5E29">
        <w:rPr>
          <w:rStyle w:val="Emphasis"/>
        </w:rPr>
        <w:t xml:space="preserve"> </w:t>
      </w:r>
      <w:r w:rsidRPr="00AB5E29">
        <w:rPr>
          <w:rStyle w:val="Emphasis"/>
        </w:rPr>
        <w:t>of capitalism as a competition between rival capitals.</w:t>
      </w:r>
      <w:r w:rsidR="00AB5E29">
        <w:rPr>
          <w:rStyle w:val="Emphasis"/>
        </w:rPr>
        <w:t xml:space="preserve"> </w:t>
      </w:r>
      <w:r w:rsidRPr="00AB5E29">
        <w:rPr>
          <w:rStyle w:val="StyleUnderline"/>
        </w:rPr>
        <w:t>Capitalism is a system based on the economic</w:t>
      </w:r>
      <w:r w:rsidR="00AB5E29">
        <w:rPr>
          <w:rStyle w:val="StyleUnderline"/>
        </w:rPr>
        <w:t xml:space="preserve"> </w:t>
      </w:r>
      <w:r w:rsidRPr="00AB5E29">
        <w:rPr>
          <w:rStyle w:val="StyleUnderline"/>
        </w:rPr>
        <w:t>exploitation of labour and competition between rival</w:t>
      </w:r>
      <w:r w:rsidR="00AB5E29">
        <w:rPr>
          <w:rStyle w:val="StyleUnderline"/>
        </w:rPr>
        <w:t xml:space="preserve"> </w:t>
      </w:r>
      <w:r w:rsidRPr="00AB5E29">
        <w:rPr>
          <w:rStyle w:val="StyleUnderline"/>
        </w:rPr>
        <w:t>capitalists, driven to competition between states</w:t>
      </w:r>
      <w:r w:rsidR="00AB5E29">
        <w:rPr>
          <w:rStyle w:val="StyleUnderline"/>
        </w:rPr>
        <w:t xml:space="preserve"> </w:t>
      </w:r>
      <w:r w:rsidRPr="00AB5E29">
        <w:rPr>
          <w:rStyle w:val="StyleUnderline"/>
        </w:rPr>
        <w:t>defending their ‘own’ capitals, that is capital which is</w:t>
      </w:r>
      <w:r w:rsidR="00AB5E29">
        <w:rPr>
          <w:rStyle w:val="StyleUnderline"/>
        </w:rPr>
        <w:t xml:space="preserve"> </w:t>
      </w:r>
      <w:r w:rsidRPr="00AB5E29">
        <w:rPr>
          <w:rStyle w:val="StyleUnderline"/>
        </w:rPr>
        <w:t>owned and controlled by individuals or corporations</w:t>
      </w:r>
      <w:r w:rsidR="00AB5E29">
        <w:rPr>
          <w:rStyle w:val="StyleUnderline"/>
        </w:rPr>
        <w:t xml:space="preserve"> </w:t>
      </w:r>
      <w:r w:rsidRPr="00AB5E29">
        <w:rPr>
          <w:rStyle w:val="StyleUnderline"/>
        </w:rPr>
        <w:t>based there. Capitalists are driven to endless competition</w:t>
      </w:r>
      <w:r w:rsidR="00AB5E29">
        <w:rPr>
          <w:rStyle w:val="StyleUnderline"/>
        </w:rPr>
        <w:t xml:space="preserve"> </w:t>
      </w:r>
      <w:r w:rsidRPr="00AB5E29">
        <w:rPr>
          <w:rStyle w:val="StyleUnderline"/>
        </w:rPr>
        <w:t>because of the need to maintain profit rates which in</w:t>
      </w:r>
      <w:r w:rsidR="00AB5E29">
        <w:rPr>
          <w:rStyle w:val="StyleUnderline"/>
        </w:rPr>
        <w:t xml:space="preserve"> </w:t>
      </w:r>
      <w:r w:rsidRPr="00AB5E29">
        <w:rPr>
          <w:rStyle w:val="StyleUnderline"/>
        </w:rPr>
        <w:t>turn depend on keeping up the level of productivity</w:t>
      </w:r>
      <w:r w:rsidR="00AB5E29">
        <w:rPr>
          <w:rStyle w:val="StyleUnderline"/>
        </w:rPr>
        <w:t xml:space="preserve"> </w:t>
      </w:r>
      <w:r w:rsidRPr="00AB5E29">
        <w:rPr>
          <w:rStyle w:val="StyleUnderline"/>
        </w:rPr>
        <w:t>of capital through technological development</w:t>
      </w:r>
      <w:r w:rsidRPr="00AB5E29">
        <w:rPr>
          <w:sz w:val="14"/>
        </w:rPr>
        <w:t>. Any</w:t>
      </w:r>
      <w:r w:rsidR="00AB5E29" w:rsidRPr="00AB5E29">
        <w:rPr>
          <w:sz w:val="14"/>
        </w:rPr>
        <w:t xml:space="preserve"> </w:t>
      </w:r>
      <w:r w:rsidRPr="00AB5E29">
        <w:rPr>
          <w:sz w:val="14"/>
        </w:rPr>
        <w:t>capitalist falling behind in technological development</w:t>
      </w:r>
      <w:r w:rsidR="00AB5E29" w:rsidRPr="00AB5E29">
        <w:rPr>
          <w:sz w:val="14"/>
        </w:rPr>
        <w:t xml:space="preserve"> </w:t>
      </w:r>
      <w:r w:rsidRPr="00AB5E29">
        <w:rPr>
          <w:sz w:val="14"/>
        </w:rPr>
        <w:t>means that a rival can develop a productive advantage,</w:t>
      </w:r>
      <w:r w:rsidR="00AB5E29" w:rsidRPr="00AB5E29">
        <w:rPr>
          <w:sz w:val="14"/>
        </w:rPr>
        <w:t xml:space="preserve"> </w:t>
      </w:r>
      <w:r w:rsidRPr="00AB5E29">
        <w:rPr>
          <w:sz w:val="14"/>
        </w:rPr>
        <w:t>allowing them to cut costs and raise profits or lower</w:t>
      </w:r>
      <w:r w:rsidR="00AB5E29" w:rsidRPr="00AB5E29">
        <w:rPr>
          <w:sz w:val="14"/>
        </w:rPr>
        <w:t xml:space="preserve"> </w:t>
      </w:r>
      <w:r w:rsidRPr="00AB5E29">
        <w:rPr>
          <w:sz w:val="14"/>
        </w:rPr>
        <w:t>prices and increase market share. State managers and</w:t>
      </w:r>
      <w:r w:rsidR="00AB5E29" w:rsidRPr="00AB5E29">
        <w:rPr>
          <w:sz w:val="14"/>
        </w:rPr>
        <w:t xml:space="preserve"> </w:t>
      </w:r>
      <w:r w:rsidRPr="00AB5E29">
        <w:rPr>
          <w:sz w:val="14"/>
        </w:rPr>
        <w:t>capitalist managers cooperate to defend their position</w:t>
      </w:r>
      <w:r w:rsidR="00AB5E29" w:rsidRPr="00AB5E29">
        <w:rPr>
          <w:sz w:val="14"/>
        </w:rPr>
        <w:t xml:space="preserve"> </w:t>
      </w:r>
      <w:r w:rsidRPr="00AB5E29">
        <w:rPr>
          <w:sz w:val="14"/>
        </w:rPr>
        <w:t>by improving their own productivity or by obstructing</w:t>
      </w:r>
      <w:r w:rsidR="00AB5E29" w:rsidRPr="00AB5E29">
        <w:rPr>
          <w:sz w:val="14"/>
        </w:rPr>
        <w:t xml:space="preserve"> </w:t>
      </w:r>
      <w:r w:rsidRPr="00AB5E29">
        <w:rPr>
          <w:sz w:val="14"/>
        </w:rPr>
        <w:t>the development of rivals.</w:t>
      </w:r>
      <w:r w:rsidR="00AB5E29" w:rsidRPr="00AB5E29">
        <w:rPr>
          <w:sz w:val="14"/>
        </w:rPr>
        <w:t xml:space="preserve"> </w:t>
      </w:r>
      <w:r w:rsidRPr="00AB5E29">
        <w:rPr>
          <w:sz w:val="14"/>
        </w:rPr>
        <w:t>Besides the pressure of Imperialist aggression from</w:t>
      </w:r>
      <w:r w:rsidR="00AB5E29" w:rsidRPr="00AB5E29">
        <w:rPr>
          <w:sz w:val="14"/>
        </w:rPr>
        <w:t xml:space="preserve"> </w:t>
      </w:r>
      <w:r w:rsidRPr="00AB5E29">
        <w:rPr>
          <w:sz w:val="14"/>
        </w:rPr>
        <w:t>the US, China also faces economic and political pressures</w:t>
      </w:r>
      <w:r w:rsidR="00AB5E29" w:rsidRPr="00AB5E29">
        <w:rPr>
          <w:sz w:val="14"/>
        </w:rPr>
        <w:t xml:space="preserve"> </w:t>
      </w:r>
      <w:r w:rsidRPr="00AB5E29">
        <w:rPr>
          <w:sz w:val="14"/>
        </w:rPr>
        <w:t>from declining GDP growth, underpinned by rising</w:t>
      </w:r>
      <w:r w:rsidR="00AB5E29" w:rsidRPr="00AB5E29">
        <w:rPr>
          <w:sz w:val="14"/>
        </w:rPr>
        <w:t xml:space="preserve"> </w:t>
      </w:r>
      <w:r w:rsidRPr="00AB5E29">
        <w:rPr>
          <w:sz w:val="14"/>
        </w:rPr>
        <w:t>domestic debts and falling export profits and increasing</w:t>
      </w:r>
      <w:r w:rsidR="00AB5E29" w:rsidRPr="00AB5E29">
        <w:rPr>
          <w:sz w:val="14"/>
        </w:rPr>
        <w:t xml:space="preserve"> </w:t>
      </w:r>
      <w:r w:rsidRPr="00AB5E29">
        <w:rPr>
          <w:sz w:val="14"/>
        </w:rPr>
        <w:t>challenges from movements against oppression in</w:t>
      </w:r>
      <w:r w:rsidR="00AB5E29" w:rsidRPr="00AB5E29">
        <w:rPr>
          <w:sz w:val="14"/>
        </w:rPr>
        <w:t xml:space="preserve"> </w:t>
      </w:r>
      <w:r w:rsidRPr="00AB5E29">
        <w:rPr>
          <w:sz w:val="14"/>
        </w:rPr>
        <w:t xml:space="preserve">Tibet and Xinjiang, protests for </w:t>
      </w:r>
      <w:r w:rsidRPr="00AB5E29">
        <w:rPr>
          <w:sz w:val="14"/>
        </w:rPr>
        <w:lastRenderedPageBreak/>
        <w:t>democratic reform in</w:t>
      </w:r>
      <w:r w:rsidR="00AB5E29" w:rsidRPr="00AB5E29">
        <w:rPr>
          <w:sz w:val="14"/>
        </w:rPr>
        <w:t xml:space="preserve"> </w:t>
      </w:r>
      <w:r w:rsidRPr="00AB5E29">
        <w:rPr>
          <w:sz w:val="14"/>
        </w:rPr>
        <w:t>Hong Kong and strikes and protests against low wages,</w:t>
      </w:r>
      <w:r w:rsidR="00AB5E29" w:rsidRPr="00AB5E29">
        <w:rPr>
          <w:sz w:val="14"/>
        </w:rPr>
        <w:t xml:space="preserve"> </w:t>
      </w:r>
      <w:r w:rsidRPr="00AB5E29">
        <w:rPr>
          <w:sz w:val="14"/>
        </w:rPr>
        <w:t>inequality and corruption from an increasingly restless</w:t>
      </w:r>
      <w:r w:rsidR="00AB5E29" w:rsidRPr="00AB5E29">
        <w:rPr>
          <w:sz w:val="14"/>
        </w:rPr>
        <w:t xml:space="preserve"> </w:t>
      </w:r>
      <w:r w:rsidRPr="00AB5E29">
        <w:rPr>
          <w:sz w:val="14"/>
        </w:rPr>
        <w:t xml:space="preserve">Chinese working class.15 </w:t>
      </w:r>
      <w:r w:rsidRPr="00AB5E29">
        <w:rPr>
          <w:rStyle w:val="StyleUnderline"/>
        </w:rPr>
        <w:t>The coronavirus outbreak,</w:t>
      </w:r>
      <w:r w:rsidR="00AB5E29">
        <w:rPr>
          <w:rStyle w:val="StyleUnderline"/>
        </w:rPr>
        <w:t xml:space="preserve"> </w:t>
      </w:r>
      <w:r w:rsidRPr="00AB5E29">
        <w:rPr>
          <w:rStyle w:val="StyleUnderline"/>
        </w:rPr>
        <w:t>trade wars and tech wars will develop in this context and</w:t>
      </w:r>
      <w:r w:rsidR="00AB5E29">
        <w:rPr>
          <w:rStyle w:val="StyleUnderline"/>
        </w:rPr>
        <w:t xml:space="preserve"> </w:t>
      </w:r>
      <w:r w:rsidRPr="00AB5E29">
        <w:rPr>
          <w:rStyle w:val="StyleUnderline"/>
        </w:rPr>
        <w:t>in the wider context of a US imperialism under threat</w:t>
      </w:r>
      <w:r w:rsidR="00AB5E29">
        <w:rPr>
          <w:rStyle w:val="StyleUnderline"/>
        </w:rPr>
        <w:t xml:space="preserve"> </w:t>
      </w:r>
      <w:r w:rsidRPr="00AB5E29">
        <w:rPr>
          <w:rStyle w:val="StyleUnderline"/>
        </w:rPr>
        <w:t>from China’s rising economic and military capabilities.</w:t>
      </w:r>
      <w:r w:rsidR="00AB5E29">
        <w:rPr>
          <w:rStyle w:val="StyleUnderline"/>
        </w:rPr>
        <w:t xml:space="preserve"> </w:t>
      </w:r>
      <w:r w:rsidRPr="00AB5E29">
        <w:rPr>
          <w:rStyle w:val="StyleUnderline"/>
        </w:rPr>
        <w:t>While capitalist development in China has seen it</w:t>
      </w:r>
      <w:r w:rsidR="00AB5E29">
        <w:rPr>
          <w:rStyle w:val="StyleUnderline"/>
        </w:rPr>
        <w:t xml:space="preserve"> </w:t>
      </w:r>
      <w:r w:rsidRPr="00AB5E29">
        <w:rPr>
          <w:rStyle w:val="StyleUnderline"/>
        </w:rPr>
        <w:t>rise to Great Power status, it has also developed a style</w:t>
      </w:r>
      <w:r w:rsidR="00AB5E29">
        <w:rPr>
          <w:rStyle w:val="StyleUnderline"/>
        </w:rPr>
        <w:t xml:space="preserve"> </w:t>
      </w:r>
      <w:r w:rsidRPr="00AB5E29">
        <w:rPr>
          <w:rStyle w:val="StyleUnderline"/>
        </w:rPr>
        <w:t>of state and capitalist management that is increasingly</w:t>
      </w:r>
      <w:r w:rsidR="00AB5E29">
        <w:rPr>
          <w:rStyle w:val="StyleUnderline"/>
        </w:rPr>
        <w:t xml:space="preserve"> </w:t>
      </w:r>
      <w:r w:rsidRPr="00AB5E29">
        <w:rPr>
          <w:rStyle w:val="StyleUnderline"/>
        </w:rPr>
        <w:t>indistinguishable from its US and EU counterparts.</w:t>
      </w:r>
      <w:r w:rsidR="00AB5E29">
        <w:rPr>
          <w:rStyle w:val="StyleUnderline"/>
        </w:rPr>
        <w:t xml:space="preserve"> </w:t>
      </w:r>
      <w:r w:rsidRPr="00AB5E29">
        <w:rPr>
          <w:rStyle w:val="StyleUnderline"/>
        </w:rPr>
        <w:t>While state capitalist intervention with investment and</w:t>
      </w:r>
      <w:r w:rsidR="00AB5E29">
        <w:rPr>
          <w:rStyle w:val="StyleUnderline"/>
        </w:rPr>
        <w:t xml:space="preserve"> </w:t>
      </w:r>
      <w:r w:rsidRPr="00AB5E29">
        <w:rPr>
          <w:rStyle w:val="StyleUnderline"/>
        </w:rPr>
        <w:t>capital controls have been successful in the past, China’s</w:t>
      </w:r>
      <w:r w:rsidR="00AB5E29">
        <w:rPr>
          <w:rStyle w:val="StyleUnderline"/>
        </w:rPr>
        <w:t xml:space="preserve"> </w:t>
      </w:r>
      <w:r w:rsidRPr="00AB5E29">
        <w:rPr>
          <w:rStyle w:val="StyleUnderline"/>
        </w:rPr>
        <w:t>ruling class are still faced with the same dilemmas of</w:t>
      </w:r>
      <w:r w:rsidR="00AB5E29">
        <w:rPr>
          <w:rStyle w:val="StyleUnderline"/>
        </w:rPr>
        <w:t xml:space="preserve"> </w:t>
      </w:r>
      <w:r w:rsidRPr="00AB5E29">
        <w:rPr>
          <w:rStyle w:val="StyleUnderline"/>
        </w:rPr>
        <w:t>a falling rate of profit and weak international demand</w:t>
      </w:r>
      <w:r w:rsidR="00AB5E29">
        <w:rPr>
          <w:rStyle w:val="StyleUnderline"/>
        </w:rPr>
        <w:t xml:space="preserve"> </w:t>
      </w:r>
      <w:r w:rsidRPr="00AB5E29">
        <w:rPr>
          <w:rStyle w:val="StyleUnderline"/>
        </w:rPr>
        <w:t>that face other capitalist nations and the same</w:t>
      </w:r>
      <w:r w:rsidR="00AB5E29">
        <w:rPr>
          <w:rStyle w:val="StyleUnderline"/>
        </w:rPr>
        <w:t xml:space="preserve"> </w:t>
      </w:r>
      <w:r w:rsidRPr="00AB5E29">
        <w:rPr>
          <w:rStyle w:val="StyleUnderline"/>
        </w:rPr>
        <w:t>options for survival of intensification of exploitation,</w:t>
      </w:r>
      <w:r w:rsidR="00AB5E29">
        <w:rPr>
          <w:rStyle w:val="StyleUnderline"/>
        </w:rPr>
        <w:t xml:space="preserve"> </w:t>
      </w:r>
      <w:r w:rsidRPr="00AB5E29">
        <w:rPr>
          <w:rStyle w:val="StyleUnderline"/>
        </w:rPr>
        <w:t>environmental destruction and war that other capitalist</w:t>
      </w:r>
      <w:r w:rsidR="00AB5E29">
        <w:rPr>
          <w:rStyle w:val="StyleUnderline"/>
        </w:rPr>
        <w:t xml:space="preserve"> </w:t>
      </w:r>
      <w:r w:rsidRPr="00AB5E29">
        <w:rPr>
          <w:rStyle w:val="StyleUnderline"/>
        </w:rPr>
        <w:t>countries are forced to choose by the blind competitive</w:t>
      </w:r>
      <w:r w:rsidR="00AB5E29">
        <w:rPr>
          <w:rStyle w:val="StyleUnderline"/>
        </w:rPr>
        <w:t xml:space="preserve"> </w:t>
      </w:r>
      <w:r w:rsidRPr="00AB5E29">
        <w:rPr>
          <w:rStyle w:val="StyleUnderline"/>
        </w:rPr>
        <w:t xml:space="preserve">logic of capitalism. </w:t>
      </w:r>
    </w:p>
    <w:p w14:paraId="41FA80E1" w14:textId="77777777" w:rsidR="00E3601D" w:rsidRPr="00E3601D" w:rsidRDefault="00E3601D" w:rsidP="00E3601D">
      <w:pPr>
        <w:keepNext/>
        <w:keepLines/>
        <w:pageBreakBefore/>
        <w:spacing w:before="40" w:after="0"/>
        <w:jc w:val="center"/>
        <w:outlineLvl w:val="2"/>
        <w:rPr>
          <w:rFonts w:eastAsiaTheme="majorEastAsia" w:cstheme="majorBidi"/>
          <w:b/>
          <w:sz w:val="32"/>
          <w:u w:val="single"/>
        </w:rPr>
      </w:pPr>
      <w:r w:rsidRPr="00E3601D">
        <w:rPr>
          <w:rFonts w:eastAsiaTheme="majorEastAsia" w:cstheme="majorBidi"/>
          <w:b/>
          <w:sz w:val="32"/>
          <w:u w:val="single"/>
        </w:rPr>
        <w:lastRenderedPageBreak/>
        <w:t>Dams [China War]</w:t>
      </w:r>
    </w:p>
    <w:p w14:paraId="422F0CDB" w14:textId="77777777" w:rsidR="00E3601D" w:rsidRPr="00E3601D" w:rsidRDefault="00E3601D" w:rsidP="00E3601D">
      <w:pPr>
        <w:keepNext/>
        <w:keepLines/>
        <w:spacing w:before="40" w:after="0"/>
        <w:outlineLvl w:val="3"/>
        <w:rPr>
          <w:rFonts w:eastAsiaTheme="majorEastAsia" w:cstheme="majorBidi"/>
          <w:b/>
          <w:iCs/>
          <w:sz w:val="26"/>
        </w:rPr>
      </w:pPr>
      <w:r w:rsidRPr="00E3601D">
        <w:rPr>
          <w:rFonts w:eastAsiaTheme="majorEastAsia" w:cstheme="majorBidi"/>
          <w:b/>
          <w:iCs/>
          <w:sz w:val="26"/>
        </w:rPr>
        <w:t>Capitalism is the root cause of china war</w:t>
      </w:r>
    </w:p>
    <w:p w14:paraId="220D1496" w14:textId="4AED496A" w:rsidR="00E3601D" w:rsidRPr="00E3601D" w:rsidRDefault="00E3601D" w:rsidP="00E3601D">
      <w:r w:rsidRPr="00E3601D">
        <w:t xml:space="preserve">William I. </w:t>
      </w:r>
      <w:r w:rsidRPr="00AB5E29">
        <w:rPr>
          <w:rStyle w:val="Style13ptBold"/>
        </w:rPr>
        <w:t>Robinson</w:t>
      </w:r>
      <w:r w:rsidRPr="00E3601D">
        <w:t>, 02-14-20</w:t>
      </w:r>
      <w:r w:rsidRPr="00AB5E29">
        <w:rPr>
          <w:rStyle w:val="Style13ptBold"/>
        </w:rPr>
        <w:t>17</w:t>
      </w:r>
      <w:r w:rsidRPr="00E3601D">
        <w:t xml:space="preserve"> (“China and Trumpism: The Political Contradictions of Global Capitalism”, TeleSur, https://www.telesurenglish.net/opinion/China-and-Trumpism-The-Contradictions-of-Global-Capitalism-20170214-0002.html)</w:t>
      </w:r>
    </w:p>
    <w:p w14:paraId="68E6D20C" w14:textId="6508CF8B" w:rsidR="00E3601D" w:rsidRPr="00C7379E" w:rsidRDefault="00E3601D" w:rsidP="00E3601D">
      <w:pPr>
        <w:rPr>
          <w:sz w:val="16"/>
        </w:rPr>
      </w:pPr>
      <w:r w:rsidRPr="00C7379E">
        <w:rPr>
          <w:sz w:val="16"/>
        </w:rPr>
        <w:t xml:space="preserve">As U.S. hegemony declines and Chinese hegemony possibly rises, it is clear that the </w:t>
      </w:r>
      <w:r w:rsidRPr="00AB5E29">
        <w:rPr>
          <w:rStyle w:val="StyleUnderline"/>
        </w:rPr>
        <w:t>political scaffolding of world capitalism is hopelessly outdated.</w:t>
      </w:r>
      <w:r w:rsidR="00C7379E">
        <w:rPr>
          <w:rStyle w:val="StyleUnderline"/>
        </w:rPr>
        <w:t xml:space="preserve"> </w:t>
      </w:r>
      <w:r w:rsidRPr="00C7379E">
        <w:rPr>
          <w:sz w:val="16"/>
        </w:rPr>
        <w:t xml:space="preserve">When China’s richest man, Wang Jianlin, warned last December that </w:t>
      </w:r>
      <w:r w:rsidRPr="00AB5E29">
        <w:rPr>
          <w:rStyle w:val="StyleUnderline"/>
        </w:rPr>
        <w:t>a U.S. trade war against China would result in disaster for the United States, it was no idle threat. Trump scores political points with his social base each time he rails at Beijing, yet the U.S. and the global economy would grind to a halt if it were not for China’s preponderant role in shoring up global capitalism at this moment of acute crisis.</w:t>
      </w:r>
      <w:r w:rsidR="00C7379E">
        <w:rPr>
          <w:rStyle w:val="StyleUnderline"/>
        </w:rPr>
        <w:t xml:space="preserve"> </w:t>
      </w:r>
      <w:r w:rsidRPr="00C7379E">
        <w:rPr>
          <w:sz w:val="16"/>
        </w:rPr>
        <w:t>RELATED:</w:t>
      </w:r>
      <w:r w:rsidR="00C7379E" w:rsidRPr="00C7379E">
        <w:rPr>
          <w:sz w:val="16"/>
        </w:rPr>
        <w:t xml:space="preserve"> </w:t>
      </w:r>
      <w:r w:rsidRPr="00C7379E">
        <w:rPr>
          <w:sz w:val="16"/>
        </w:rPr>
        <w:t>Trump Backtracks on 'One China' Stance With Xi</w:t>
      </w:r>
      <w:r w:rsidR="00C7379E" w:rsidRPr="00C7379E">
        <w:rPr>
          <w:sz w:val="16"/>
        </w:rPr>
        <w:t xml:space="preserve"> </w:t>
      </w:r>
      <w:r w:rsidRPr="00AB5E29">
        <w:rPr>
          <w:rStyle w:val="StyleUnderline"/>
        </w:rPr>
        <w:t>The simplistic notion that Trumpism represents a return to protectionism and national trade rivalries conceals the real inner contradictions of global capitalism that are bringing the 21st-century world order to the breaking point. The system faces a structural crisis of extreme inequality and overaccumulation, as well as a political crisis of legitimacy and an ecological crisis of sustainability.</w:t>
      </w:r>
      <w:r w:rsidR="00C7379E">
        <w:rPr>
          <w:rStyle w:val="StyleUnderline"/>
        </w:rPr>
        <w:t xml:space="preserve"> </w:t>
      </w:r>
      <w:r w:rsidRPr="00C7379E">
        <w:rPr>
          <w:sz w:val="16"/>
        </w:rPr>
        <w:t xml:space="preserve">But there is </w:t>
      </w:r>
      <w:r w:rsidRPr="00AB5E29">
        <w:rPr>
          <w:rStyle w:val="StyleUnderline"/>
        </w:rPr>
        <w:t xml:space="preserve">another dimension to the crisis that is escalating international tensions and, depending on the turn of events, could well spark world conflagration. </w:t>
      </w:r>
      <w:r w:rsidRPr="00C7379E">
        <w:rPr>
          <w:sz w:val="16"/>
        </w:rPr>
        <w:t>The disjuncture between a globalizing economy and a nation-state system of political authority threatens to undermine the system’s ability to manage the crisis and helps explain Trump’s reckless anti-China posturing.</w:t>
      </w:r>
      <w:r w:rsidR="00C7379E" w:rsidRPr="00C7379E">
        <w:rPr>
          <w:sz w:val="16"/>
        </w:rPr>
        <w:t xml:space="preserve"> </w:t>
      </w:r>
      <w:r w:rsidRPr="00C7379E">
        <w:rPr>
          <w:sz w:val="16"/>
        </w:rPr>
        <w:t>Global Capitalism No Longer Has a Hegemonic Center</w:t>
      </w:r>
      <w:r w:rsidR="00C7379E" w:rsidRPr="00C7379E">
        <w:rPr>
          <w:sz w:val="16"/>
        </w:rPr>
        <w:t xml:space="preserve"> </w:t>
      </w:r>
      <w:r w:rsidRPr="00C7379E">
        <w:rPr>
          <w:sz w:val="16"/>
        </w:rPr>
        <w:t>There has historically been a succession of hegemonic powers, from Spain in the 16th century, to the Netherlands in the 17th, England in the 18th and 19th, and finally the United States in the 20.th. As each “hegemon” rose to dominance it organized the political institutions and economic rules of the world capitalist system. While academics now debate the decline of U.S. hegemony and the possible rise of the Chinese, what is certain is that the global economy is increasingly Sino-centered and the existing political scaffolding of world capitalism is hopelessly outdated.</w:t>
      </w:r>
      <w:r w:rsidR="00C7379E" w:rsidRPr="00C7379E">
        <w:rPr>
          <w:sz w:val="16"/>
        </w:rPr>
        <w:t xml:space="preserve"> </w:t>
      </w:r>
      <w:r w:rsidRPr="00C7379E">
        <w:rPr>
          <w:sz w:val="16"/>
        </w:rPr>
        <w:t>OPINION:</w:t>
      </w:r>
      <w:r w:rsidR="00C7379E" w:rsidRPr="00C7379E">
        <w:rPr>
          <w:sz w:val="16"/>
        </w:rPr>
        <w:t xml:space="preserve"> </w:t>
      </w:r>
      <w:r w:rsidRPr="00C7379E">
        <w:rPr>
          <w:sz w:val="16"/>
        </w:rPr>
        <w:t>The Battle Against Trumpism and Specter of 21st Century Fascism</w:t>
      </w:r>
      <w:r w:rsidR="00C7379E" w:rsidRPr="00C7379E">
        <w:rPr>
          <w:sz w:val="16"/>
        </w:rPr>
        <w:t xml:space="preserve"> </w:t>
      </w:r>
      <w:r w:rsidRPr="00C7379E">
        <w:rPr>
          <w:sz w:val="16"/>
        </w:rPr>
        <w:t>Simply put, China’s international political clout does not match its expanding economic role in the global economy. The current world political order dates to the creation in 1944 of the Bretton Woods institutions by the Western victors in World War II and includes the World Bank, the International Monetary Fund, and the United Nations System. The rich Western states also established their NATO military alliance and numerous political forums for their collective rule, among them, the Bilderberg Club and the Trilateral Commission. The United States, along with Western Europe, dominates decision-making in these institutions, while the status of the dollar as the international currency makes the U.S. Treasury the world’s central bank.</w:t>
      </w:r>
      <w:r w:rsidR="00C7379E" w:rsidRPr="00C7379E">
        <w:rPr>
          <w:sz w:val="16"/>
        </w:rPr>
        <w:t xml:space="preserve"> </w:t>
      </w:r>
      <w:r w:rsidRPr="00C7379E">
        <w:rPr>
          <w:sz w:val="16"/>
        </w:rPr>
        <w:t xml:space="preserve">However, as </w:t>
      </w:r>
      <w:r w:rsidRPr="00AB5E29">
        <w:rPr>
          <w:rStyle w:val="StyleUnderline"/>
        </w:rPr>
        <w:t>globalization has brought into being a Transnational Capitalist Class (TCC) and a global production and financial system into which all nations have been integrated, the BRICS – Brazil, Russia, India, China, South Africa – and other countries in the Global South have emerged as major players in the global economy. The leading capitalist groups from these countries have joined the ranks of the emerging TCC and have acquired a stake in the stability and well-being of global capitalism. But all this has occurred within the framework of an increasingly arcane international political order.</w:t>
      </w:r>
      <w:r w:rsidR="00C7379E">
        <w:rPr>
          <w:rStyle w:val="StyleUnderline"/>
        </w:rPr>
        <w:t xml:space="preserve"> </w:t>
      </w:r>
      <w:r w:rsidRPr="00AB5E29">
        <w:rPr>
          <w:rStyle w:val="StyleUnderline"/>
        </w:rPr>
        <w:t>Global capitalism is particularly dependent on China, given vast worldwide chains of subcontracting and outsourcing and the central role China plays in those chains. China provides a market for transnational corporations and until recently a sink for surplus accumulated capital, along with a vast supply of cheap labor controlled by a repressive state.</w:t>
      </w:r>
      <w:r w:rsidRPr="00C7379E">
        <w:rPr>
          <w:sz w:val="16"/>
        </w:rPr>
        <w:t xml:space="preserve"> China became in the past three decades the new “workshop of the world.” Moreover, China leads the way in what is a surge in outward foreign direct investment from countries in the Global South to other parts of the South and to the North. Between 1991 and 2003, China’s foreign direct investment increased tenfold and then increased 13.7 times from 2004 to 2013, from US$45 billion to US$613 billion.</w:t>
      </w:r>
      <w:r w:rsidR="00C7379E" w:rsidRPr="00C7379E">
        <w:rPr>
          <w:sz w:val="16"/>
        </w:rPr>
        <w:t xml:space="preserve"> </w:t>
      </w:r>
      <w:r w:rsidRPr="00C7379E">
        <w:rPr>
          <w:sz w:val="16"/>
        </w:rPr>
        <w:t>The more enlightened among transnational elites have been clamoring for more effective transnational state apparatuses to resolve this disjuncture between a globalizing economy and a nation-state based system of political authority. They have been seeking transnational mechanisms of governance – such as the creation of the World Trade Organization in 1995 and the establishment of the G20 in 1999 – that would allow the global ruling class to stabilize the system in the interests of saving global capitalism from itself and from radical challenges from below.</w:t>
      </w:r>
      <w:r w:rsidR="00C7379E" w:rsidRPr="00C7379E">
        <w:rPr>
          <w:sz w:val="16"/>
        </w:rPr>
        <w:t xml:space="preserve"> </w:t>
      </w:r>
      <w:r w:rsidRPr="00C7379E">
        <w:rPr>
          <w:sz w:val="16"/>
        </w:rPr>
        <w:t>OPINION:</w:t>
      </w:r>
      <w:r w:rsidR="00C7379E" w:rsidRPr="00C7379E">
        <w:rPr>
          <w:sz w:val="16"/>
        </w:rPr>
        <w:t xml:space="preserve"> </w:t>
      </w:r>
      <w:r w:rsidRPr="00C7379E">
        <w:rPr>
          <w:sz w:val="16"/>
        </w:rPr>
        <w:t>John Pilger: The Coming War on China</w:t>
      </w:r>
      <w:r w:rsidR="00C7379E" w:rsidRPr="00C7379E">
        <w:rPr>
          <w:sz w:val="16"/>
        </w:rPr>
        <w:t xml:space="preserve"> </w:t>
      </w:r>
      <w:r w:rsidRPr="00C7379E">
        <w:rPr>
          <w:sz w:val="16"/>
        </w:rPr>
        <w:t>The World Economic Forum or WEF, which holds its famed annual meeting in Davos, Switzerland, has called for new forms of global corporate rule, including a proposal to remake the United Nations system into a hybrid corporate-government entity run by TNC executives in “partnership” with governments. “The weakening of multiple systems has eroded confidence at the national, regional, and global levels,” warned the call to the 2017 Davos meeting, held this past January 17-20. “In the absence of innovative and credible steps towards their renewal, the likelihood increases of a downward spiral to the global economy.”</w:t>
      </w:r>
      <w:r w:rsidR="00C7379E" w:rsidRPr="00C7379E">
        <w:rPr>
          <w:sz w:val="16"/>
        </w:rPr>
        <w:t xml:space="preserve"> </w:t>
      </w:r>
      <w:r w:rsidRPr="00C7379E">
        <w:rPr>
          <w:sz w:val="16"/>
        </w:rPr>
        <w:t>Trump vs. Xi Jinping</w:t>
      </w:r>
      <w:r w:rsidR="00C7379E" w:rsidRPr="00C7379E">
        <w:rPr>
          <w:sz w:val="16"/>
        </w:rPr>
        <w:t xml:space="preserve"> </w:t>
      </w:r>
      <w:r w:rsidRPr="00C7379E">
        <w:rPr>
          <w:sz w:val="16"/>
        </w:rPr>
        <w:t xml:space="preserve">While Trump was spouting his right-wing </w:t>
      </w:r>
      <w:r w:rsidRPr="00C7379E">
        <w:rPr>
          <w:sz w:val="16"/>
        </w:rPr>
        <w:lastRenderedPageBreak/>
        <w:t>populism and protectionist threats in the run-up to his January 20 inauguration, Chinese President Xi Jinping took center stage at the January WEF conclave, delivering an inaugural speech that called for an open global economy and a new international political order. The TCC welcomed the Chinese president’s Davos debut on the world political stage and is pleased to see China take the reins of global leadership. The irony should be lost on no one that the two richest men in China, Wang Jianlin, and Jack Ma, the latter the founder of Alibaba, China’s largest e-commerce company, accompanied Xi.</w:t>
      </w:r>
      <w:r w:rsidR="00C7379E" w:rsidRPr="00C7379E">
        <w:rPr>
          <w:sz w:val="16"/>
        </w:rPr>
        <w:t xml:space="preserve"> </w:t>
      </w:r>
      <w:r w:rsidRPr="00C7379E">
        <w:rPr>
          <w:sz w:val="16"/>
        </w:rPr>
        <w:t>RELATED:</w:t>
      </w:r>
      <w:r w:rsidR="00C7379E" w:rsidRPr="00C7379E">
        <w:rPr>
          <w:sz w:val="16"/>
        </w:rPr>
        <w:t xml:space="preserve"> </w:t>
      </w:r>
      <w:r w:rsidRPr="00C7379E">
        <w:rPr>
          <w:sz w:val="16"/>
        </w:rPr>
        <w:t>No Winner in a China-US Conflict: Chinese Foreign Minister</w:t>
      </w:r>
      <w:r w:rsidR="00C7379E" w:rsidRPr="00C7379E">
        <w:rPr>
          <w:sz w:val="16"/>
        </w:rPr>
        <w:t xml:space="preserve"> </w:t>
      </w:r>
      <w:r w:rsidRPr="00AB5E29">
        <w:rPr>
          <w:rStyle w:val="StyleUnderline"/>
        </w:rPr>
        <w:t>The U.S. and Chinese economies are inextricably interwoven. They are less autonomous national economies than two key constituent parts of an integrated global economy.</w:t>
      </w:r>
      <w:r w:rsidRPr="00C7379E">
        <w:rPr>
          <w:sz w:val="16"/>
        </w:rPr>
        <w:t xml:space="preserve"> Trump has accused China of manipulating its currency, threatened to levy a 45 percent tariff on certain Chinese goods, and suggested he would use the “one China” policy as a bargaining tool in trade negotiations. Yet the simple fact is the TCC in both China and the United States are dependent on their expanding economic ties.</w:t>
      </w:r>
      <w:r w:rsidR="00C7379E" w:rsidRPr="00C7379E">
        <w:rPr>
          <w:sz w:val="16"/>
        </w:rPr>
        <w:t xml:space="preserve"> </w:t>
      </w:r>
      <w:r w:rsidRPr="00C7379E">
        <w:rPr>
          <w:sz w:val="16"/>
        </w:rPr>
        <w:t>Foreign direct investment (FDI) between the United States and China has surged over the past two decades, according to a 2016 report by two industry groups, Rhodium and the National Committee on U.S.-China Relations. In 2015, more than 1,300 U.S.-based companies had investments of $228 billion in China, while Chinese companies invested US$64 billion in the United States, up from close to zero just ten years earlier, and held US$153 billion in assets.</w:t>
      </w:r>
      <w:r w:rsidR="00C7379E" w:rsidRPr="00C7379E">
        <w:rPr>
          <w:sz w:val="16"/>
        </w:rPr>
        <w:t xml:space="preserve"> </w:t>
      </w:r>
      <w:r w:rsidRPr="00C7379E">
        <w:rPr>
          <w:sz w:val="16"/>
        </w:rPr>
        <w:t>Notwithstanding Trump’s ranting about a U.S. trade deficit with China, Chinese exports to the United States are transnational capitalist exports. And for that matter, an overvalued Chinese currency actually benefits transnational corporations that export from China to the U.S. and the global markets. Indeed, as Trump himself has insinuated, his anti-China rhetoric and threats are aimed at creating an environment in which he can twist the Chinese state into making greater concessions to global capital (the same can be said for his anti-Mexico discourse).</w:t>
      </w:r>
      <w:r w:rsidR="00C7379E" w:rsidRPr="00C7379E">
        <w:rPr>
          <w:sz w:val="16"/>
        </w:rPr>
        <w:t xml:space="preserve"> </w:t>
      </w:r>
      <w:r w:rsidRPr="00C7379E">
        <w:rPr>
          <w:sz w:val="16"/>
        </w:rPr>
        <w:t>Moreover, according to the U.S. Treasury, the largest foreign holder of U.S. debt is China, which owns more than US$1.24 trillion in bills, notes, and bonds or about 30 percent of the over US$4 trillion in Treasury bills, notes, and bonds held by foreign countries. In total, China owns about 10 percent of publicly held U.S. debt. In turn, deficit spending and debt-driven consumption have made the United States in recent decades the “market of last resort,” helping to stave off greater stagnation and even collapse of the global economy by absorbing Chinese and world economic output.</w:t>
      </w:r>
      <w:r w:rsidR="00C7379E" w:rsidRPr="00C7379E">
        <w:rPr>
          <w:sz w:val="16"/>
        </w:rPr>
        <w:t xml:space="preserve"> </w:t>
      </w:r>
      <w:r w:rsidRPr="00C7379E">
        <w:rPr>
          <w:rStyle w:val="StyleUnderline"/>
        </w:rPr>
        <w:t>It was not, hence, a mere idle threat when China’s lead multibillionaire, Wang Jianlin, whose Dalian Wanda Group recently acquired the AMC cinema chain, warned the Trump regime that he would withdraw $10 billion in investments in the film and real estate industries in the United States.</w:t>
      </w:r>
      <w:r w:rsidRPr="00C7379E">
        <w:rPr>
          <w:sz w:val="16"/>
        </w:rPr>
        <w:t xml:space="preserve"> “ More than 20,000 employees wouldn’t have anything to eat should things be handled poorly,” he said. “</w:t>
      </w:r>
      <w:r w:rsidRPr="00C7379E">
        <w:rPr>
          <w:rStyle w:val="StyleUnderline"/>
        </w:rPr>
        <w:t>The growth of English films depends on the Chinese market.”</w:t>
      </w:r>
      <w:r w:rsidR="00C7379E">
        <w:rPr>
          <w:rStyle w:val="StyleUnderline"/>
        </w:rPr>
        <w:t xml:space="preserve"> </w:t>
      </w:r>
      <w:r w:rsidRPr="00C7379E">
        <w:rPr>
          <w:sz w:val="16"/>
        </w:rPr>
        <w:t>Crisis of Global Capitalism</w:t>
      </w:r>
      <w:r w:rsidR="00C7379E" w:rsidRPr="00C7379E">
        <w:rPr>
          <w:sz w:val="16"/>
        </w:rPr>
        <w:t xml:space="preserve"> </w:t>
      </w:r>
      <w:r w:rsidRPr="00C7379E">
        <w:rPr>
          <w:rStyle w:val="StyleUnderline"/>
        </w:rPr>
        <w:t>Trumpism encapsulates the conflicting economic and political pressures on the U.S. state. The crisis of global capitalism has become more acute in the face of economic stagnation and the rise of anti-globalization populism on both the left and the right of the political spectrum.</w:t>
      </w:r>
      <w:r w:rsidRPr="00C7379E">
        <w:rPr>
          <w:sz w:val="16"/>
        </w:rPr>
        <w:t xml:space="preserve"> Trumpism does not represent a break with capitalist globalization as much as a conflictive recomposition of political forces and ideological discourse as the crisis deepens and as international tensions reach new depths.</w:t>
      </w:r>
      <w:r w:rsidR="00C7379E" w:rsidRPr="00C7379E">
        <w:rPr>
          <w:sz w:val="16"/>
        </w:rPr>
        <w:t xml:space="preserve"> </w:t>
      </w:r>
      <w:r w:rsidRPr="00C7379E">
        <w:rPr>
          <w:sz w:val="16"/>
        </w:rPr>
        <w:t>The U.S. military-security apparatus finds it difficult to adapt to new global realities and U.S. rulers rely on imperial bluster for its legitimacy among a chauvinistic base of the U.S. workers experiencing downward mobility and disaffection with the establishment elite. U.S. provocations in the South China Sea, its “Asia pivot” and anti-China bravado are escalating tensions even as they threaten to aggravate the crisis of global capitalism. A recent U.S. intelligence report warned of war between the U.S. and China, and one senior Chinese military official quoted on January 27 in the South China Morning Post warned that war with the U.S. under Trump is “not just a slogan” but threatens to become a “practical reality.”</w:t>
      </w:r>
      <w:r w:rsidR="00C7379E" w:rsidRPr="00C7379E">
        <w:rPr>
          <w:sz w:val="16"/>
        </w:rPr>
        <w:t xml:space="preserve"> </w:t>
      </w:r>
      <w:r w:rsidRPr="00C7379E">
        <w:rPr>
          <w:sz w:val="16"/>
        </w:rPr>
        <w:t>RELATED:</w:t>
      </w:r>
      <w:r w:rsidR="00C7379E" w:rsidRPr="00C7379E">
        <w:rPr>
          <w:sz w:val="16"/>
        </w:rPr>
        <w:t xml:space="preserve"> </w:t>
      </w:r>
      <w:r w:rsidRPr="00C7379E">
        <w:rPr>
          <w:sz w:val="16"/>
        </w:rPr>
        <w:t>China Just Made a Karl Marx Hip Hop Tune to 'Educate' Its Youth</w:t>
      </w:r>
      <w:r w:rsidR="00C7379E" w:rsidRPr="00C7379E">
        <w:rPr>
          <w:sz w:val="16"/>
        </w:rPr>
        <w:t xml:space="preserve"> </w:t>
      </w:r>
      <w:r w:rsidRPr="00C7379E">
        <w:rPr>
          <w:sz w:val="16"/>
        </w:rPr>
        <w:t xml:space="preserve">What does rising Chinese global leadership mean for the global working class? </w:t>
      </w:r>
      <w:r w:rsidRPr="00C7379E">
        <w:rPr>
          <w:rStyle w:val="StyleUnderline"/>
        </w:rPr>
        <w:t xml:space="preserve">The Chinese state is a capitalist state. The rise of a powerful TCC in China and of the super-rich and a high-consumption middle class alongside the rising exploitation of hundreds of millions of Chinese workers, now at the cutting edge of labor struggle worldwide, is well known. Yet Chinese capitalism has not followed the neoliberal route to global capitalist integration. </w:t>
      </w:r>
      <w:r w:rsidRPr="00C7379E">
        <w:rPr>
          <w:sz w:val="16"/>
        </w:rPr>
        <w:t>The state retains a key role in the financial system, in regulating private capital, and in planning. This allows it to develop 21st-century infrastructure and to guide capital accumulation into aims broader than that of immediate profit making, something that the Western capitalist states cannot accomplish due to the rollback of public sectors, privatization, and deregulation.</w:t>
      </w:r>
      <w:r w:rsidR="00C7379E" w:rsidRPr="00C7379E">
        <w:rPr>
          <w:sz w:val="16"/>
        </w:rPr>
        <w:t xml:space="preserve"> </w:t>
      </w:r>
      <w:r w:rsidRPr="00C7379E">
        <w:rPr>
          <w:sz w:val="16"/>
        </w:rPr>
        <w:t>A set of more balanced transnational state institutions that reflect the new realities of a multipolar and interdependent global capitalist system could de-escalate mounting international tensions and the threat of war. We should harbor no illusions that a new global political architecture can either humanize capitalism or resolve the crisis absent mass struggle for a redistribution of wealth and power downward. The return to an interventionist capitalist state around the world, however, may make more effective the demands placed on states by popular and leftist struggles from below.</w:t>
      </w:r>
    </w:p>
    <w:p w14:paraId="7A14F823" w14:textId="77777777" w:rsidR="00E3601D" w:rsidRPr="00E3601D" w:rsidRDefault="00E3601D" w:rsidP="00E3601D">
      <w:pPr>
        <w:keepNext/>
        <w:keepLines/>
        <w:pageBreakBefore/>
        <w:spacing w:before="40" w:after="0"/>
        <w:jc w:val="center"/>
        <w:outlineLvl w:val="2"/>
        <w:rPr>
          <w:rFonts w:eastAsiaTheme="majorEastAsia" w:cstheme="majorBidi"/>
          <w:b/>
          <w:sz w:val="32"/>
          <w:u w:val="single"/>
        </w:rPr>
      </w:pPr>
      <w:r w:rsidRPr="00E3601D">
        <w:rPr>
          <w:rFonts w:eastAsiaTheme="majorEastAsia" w:cstheme="majorBidi"/>
          <w:b/>
          <w:sz w:val="32"/>
          <w:u w:val="single"/>
        </w:rPr>
        <w:lastRenderedPageBreak/>
        <w:t>RFS [Biodiversity]</w:t>
      </w:r>
    </w:p>
    <w:p w14:paraId="1180587E" w14:textId="77777777" w:rsidR="00E3601D" w:rsidRPr="00E3601D" w:rsidRDefault="00E3601D" w:rsidP="00E3601D">
      <w:pPr>
        <w:keepNext/>
        <w:keepLines/>
        <w:spacing w:before="40" w:after="0"/>
        <w:outlineLvl w:val="3"/>
        <w:rPr>
          <w:rFonts w:eastAsiaTheme="majorEastAsia" w:cstheme="majorBidi"/>
          <w:b/>
          <w:iCs/>
          <w:sz w:val="26"/>
        </w:rPr>
      </w:pPr>
      <w:r w:rsidRPr="00E3601D">
        <w:rPr>
          <w:rFonts w:eastAsiaTheme="majorEastAsia" w:cstheme="majorBidi"/>
          <w:b/>
          <w:iCs/>
          <w:sz w:val="26"/>
        </w:rPr>
        <w:t>Capitalism and it’s unending need for exploitation is the root cause of their “biodiversity collapse” impacts – not solving for that just allows capitalism to coopt your plan</w:t>
      </w:r>
    </w:p>
    <w:p w14:paraId="03CFA455" w14:textId="77777777" w:rsidR="00E3601D" w:rsidRPr="00E3601D" w:rsidRDefault="00E3601D" w:rsidP="00E3601D">
      <w:r w:rsidRPr="00AF7082">
        <w:rPr>
          <w:rStyle w:val="Style13ptBold"/>
        </w:rPr>
        <w:t>Climate and Environmental Justice, Transnational Companies and Agribusiness</w:t>
      </w:r>
      <w:r w:rsidRPr="00E3601D">
        <w:t>, 02-06-20</w:t>
      </w:r>
      <w:r w:rsidRPr="00AF7082">
        <w:rPr>
          <w:rStyle w:val="Style13ptBold"/>
        </w:rPr>
        <w:t>21</w:t>
      </w:r>
      <w:r w:rsidRPr="00E3601D">
        <w:t xml:space="preserve"> (“"Anti-imperialist Manifesto in Defense of the Environment," La Via Campesina (International Peasants Movement, https://viacampesina.org/en/anti-imperialist-manifesto-in-defense-of-the-environment/)//pk</w:t>
      </w:r>
    </w:p>
    <w:p w14:paraId="4FDFFA17" w14:textId="77777777" w:rsidR="00E3601D" w:rsidRPr="00E3601D" w:rsidRDefault="00E3601D" w:rsidP="00E3601D"/>
    <w:p w14:paraId="3909D07A" w14:textId="201E1D5D" w:rsidR="00E3601D" w:rsidRPr="00AF7082" w:rsidRDefault="00E3601D" w:rsidP="00E3601D">
      <w:pPr>
        <w:rPr>
          <w:rStyle w:val="StyleUnderline"/>
        </w:rPr>
      </w:pPr>
      <w:r w:rsidRPr="00AF7082">
        <w:rPr>
          <w:rStyle w:val="StyleUnderline"/>
        </w:rPr>
        <w:t>The unrestrained extraction and exploitation of natural resources for profit by the large corporations, and the logic of the capitalist system have depleted our planet.</w:t>
      </w:r>
      <w:r w:rsidR="00AF7082">
        <w:rPr>
          <w:rStyle w:val="StyleUnderline"/>
        </w:rPr>
        <w:t xml:space="preserve"> </w:t>
      </w:r>
      <w:r w:rsidRPr="00AF7082">
        <w:rPr>
          <w:sz w:val="14"/>
        </w:rPr>
        <w:t xml:space="preserve">The destructive power of the current stage of capitalism – </w:t>
      </w:r>
      <w:r w:rsidRPr="00AF7082">
        <w:rPr>
          <w:rStyle w:val="StyleUnderline"/>
        </w:rPr>
        <w:t>financial capitalism – is unprecedented.</w:t>
      </w:r>
      <w:r w:rsidRPr="00AF7082">
        <w:rPr>
          <w:sz w:val="14"/>
        </w:rPr>
        <w:t xml:space="preserve"> Transnational </w:t>
      </w:r>
      <w:r w:rsidRPr="00AF7082">
        <w:rPr>
          <w:rStyle w:val="StyleUnderline"/>
        </w:rPr>
        <w:t>companies continue to increase their capacity to exploit common goods, pushing forward in mining projects, deforestation, and the private appropriation of water among other things. In agriculture, transnational companies apply the model of agribusiness based on mono-crops and pesticide use, that destroy biodiversity and changes the climate. The imperialists of the USA and other global north countries attack peripheral countries looking to privatize common goods that the people, the real owners of natural resources, used to take care of in each country.</w:t>
      </w:r>
      <w:r w:rsidR="00AF7082">
        <w:rPr>
          <w:rStyle w:val="StyleUnderline"/>
        </w:rPr>
        <w:t xml:space="preserve"> </w:t>
      </w:r>
      <w:r w:rsidRPr="00AF7082">
        <w:rPr>
          <w:sz w:val="14"/>
        </w:rPr>
        <w:t xml:space="preserve">The result is clear: we are experiencing the worst environmental crisis in the history of humanity and all of humanity will be affected if this unhealthy dynamic of capital continues. Climate change is already affecting people’s lives all across the world, and this is not the only consequence of the environmental crisis. </w:t>
      </w:r>
      <w:r w:rsidRPr="00AF7082">
        <w:rPr>
          <w:rStyle w:val="StyleUnderline"/>
        </w:rPr>
        <w:t>The world’s water is contaminated by plastics and pesticides and the springs are drying up. We are also seeing dramatic rates of extinction of the planet’s biodiversity as well as large scale biopiracy – where commercial interests patent naturally occurring biochemical or genetic material imposing limits on how they can be used even in their naturally occurring environments</w:t>
      </w:r>
      <w:r w:rsidRPr="00AF7082">
        <w:rPr>
          <w:sz w:val="14"/>
        </w:rPr>
        <w:t>. The soil is being degraded by deforestation and mono-cropping, and large regions are being completely destroyed by large-scale mining.</w:t>
      </w:r>
      <w:r w:rsidR="00AF7082" w:rsidRPr="00AF7082">
        <w:rPr>
          <w:sz w:val="14"/>
        </w:rPr>
        <w:t xml:space="preserve"> </w:t>
      </w:r>
      <w:r w:rsidRPr="00AF7082">
        <w:rPr>
          <w:sz w:val="14"/>
        </w:rPr>
        <w:t xml:space="preserve">The </w:t>
      </w:r>
      <w:r w:rsidRPr="00AF7082">
        <w:rPr>
          <w:rStyle w:val="StyleUnderline"/>
        </w:rPr>
        <w:t>COVID-19 pandemic is the latest manifestation of this environmental and systemic crisis. The origin of these super pathogens is directly related to the destruction of ecosystems historically conserved by peasant and traditional communities. Environmental devastation liberates microorganisms that are in equilibrium in their natural habitat.</w:t>
      </w:r>
      <w:r w:rsidRPr="00AF7082">
        <w:rPr>
          <w:sz w:val="14"/>
        </w:rPr>
        <w:t xml:space="preserve"> When these microorganisms encounter large industrial installations, overpopulated with various animals that are confined and bombarded with antibiotics and hormones, they reproduce like pathogens, then they come into contact with large human populations, including people with reduced natural immune defenses due to the constant agrochemical contamination from the industrially produced food they eat. This process, in addition to deforestation and the elimination of the habitats of wild animals provokes the migration of pathogens to human beings. If this mode of production continues, we will have many new viruses, leading to new pandemics.</w:t>
      </w:r>
      <w:r w:rsidR="00AF7082" w:rsidRPr="00AF7082">
        <w:rPr>
          <w:sz w:val="14"/>
        </w:rPr>
        <w:t xml:space="preserve"> </w:t>
      </w:r>
      <w:r w:rsidRPr="00AF7082">
        <w:rPr>
          <w:sz w:val="14"/>
        </w:rPr>
        <w:t>All human beings are being affected by this degradation of our planet, especially women, children, Indigenous and poorest people of the world. Today we also have more than 134,000 species of flora and fauna are under threat of extinction.</w:t>
      </w:r>
      <w:r w:rsidR="00AF7082" w:rsidRPr="00AF7082">
        <w:rPr>
          <w:sz w:val="14"/>
        </w:rPr>
        <w:t xml:space="preserve"> </w:t>
      </w:r>
      <w:r w:rsidRPr="00AF7082">
        <w:rPr>
          <w:rStyle w:val="StyleUnderline"/>
        </w:rPr>
        <w:t>It is important also to highlight the nefarious role that military activities play in the destruction of the planet. In addition to carrying our constant attacks on the lives of the people themselves, The USA military, with its allies, is one of the biggest contaminators in the world, though its toxic legacy of depleted uranium, and its use of oil, fuel for air planes, pesticides and defoliants like Agent Orange and lead.</w:t>
      </w:r>
      <w:r w:rsidR="00AF7082">
        <w:rPr>
          <w:rStyle w:val="StyleUnderline"/>
        </w:rPr>
        <w:t xml:space="preserve"> </w:t>
      </w:r>
      <w:r w:rsidRPr="00AF7082">
        <w:rPr>
          <w:sz w:val="14"/>
        </w:rPr>
        <w:t xml:space="preserve">Some </w:t>
      </w:r>
      <w:r w:rsidRPr="00AF7082">
        <w:rPr>
          <w:rStyle w:val="StyleUnderline"/>
        </w:rPr>
        <w:t>corporations, instead of combatting the causes of planetary destruction, focus on green capitalism, converting natural resources into commodities and new areas for market speculation, like carbon credits, environmental preservation credits, and other false solutions that will not resolve the social and ecological needs of the people. The empire has tried to restructure its economic base with market-based projects that are built around the increased exploitation of natural resources in the global south to produce a new supposedly ‘green’ technological base.</w:t>
      </w:r>
      <w:r w:rsidR="00AF7082">
        <w:rPr>
          <w:rStyle w:val="StyleUnderline"/>
        </w:rPr>
        <w:t xml:space="preserve"> </w:t>
      </w:r>
      <w:r w:rsidRPr="00AF7082">
        <w:rPr>
          <w:sz w:val="14"/>
        </w:rPr>
        <w:t>This path will inevitably lead to the destruction of humanity and of nature as we know it. It is a project of death, domination and destruction.</w:t>
      </w:r>
      <w:r w:rsidR="00AF7082" w:rsidRPr="00AF7082">
        <w:rPr>
          <w:sz w:val="14"/>
        </w:rPr>
        <w:t xml:space="preserve"> </w:t>
      </w:r>
      <w:r w:rsidRPr="00AF7082">
        <w:rPr>
          <w:rStyle w:val="StyleUnderline"/>
        </w:rPr>
        <w:t xml:space="preserve">The solution is in the rebuilding of the relationship between human beings and nature, where life, collective well-being, and ecological </w:t>
      </w:r>
      <w:r w:rsidRPr="00AF7082">
        <w:rPr>
          <w:rStyle w:val="StyleUnderline"/>
        </w:rPr>
        <w:lastRenderedPageBreak/>
        <w:t>rhythms – not greed and profit –</w:t>
      </w:r>
      <w:r w:rsidRPr="00AF7082">
        <w:rPr>
          <w:sz w:val="14"/>
        </w:rPr>
        <w:t xml:space="preserve"> guide the actions of nations and peoples. It is a solution focused on agroecological production of food; the democratization of the access to land through agrarian reform; the protection and care of common goods such as water, biodiversity and land; and the transition to an energy model that responds to the real needs of the working class with social and environmental justice, overcoming patriarchy and racism.</w:t>
      </w:r>
      <w:r w:rsidR="00AF7082" w:rsidRPr="00AF7082">
        <w:rPr>
          <w:sz w:val="14"/>
        </w:rPr>
        <w:t xml:space="preserve"> </w:t>
      </w:r>
      <w:r w:rsidRPr="00AF7082">
        <w:rPr>
          <w:rStyle w:val="StyleUnderline"/>
        </w:rPr>
        <w:t>Putting a stop to capitalist barbarism is the central task of our time. We need to put an end to the domination of capital over life in order to create a world that is just, egalitarian and vibrant, so that we all can live well and in peace.</w:t>
      </w:r>
    </w:p>
    <w:p w14:paraId="488FBAA0" w14:textId="77777777" w:rsidR="00E3601D" w:rsidRPr="00E3601D" w:rsidRDefault="00E3601D" w:rsidP="00E3601D">
      <w:pPr>
        <w:keepNext/>
        <w:keepLines/>
        <w:pageBreakBefore/>
        <w:spacing w:before="40" w:after="0"/>
        <w:jc w:val="center"/>
        <w:outlineLvl w:val="2"/>
        <w:rPr>
          <w:rFonts w:eastAsiaTheme="majorEastAsia" w:cstheme="majorBidi"/>
          <w:b/>
          <w:sz w:val="32"/>
          <w:u w:val="single"/>
        </w:rPr>
      </w:pPr>
      <w:r w:rsidRPr="00E3601D">
        <w:rPr>
          <w:rFonts w:eastAsiaTheme="majorEastAsia" w:cstheme="majorBidi"/>
          <w:b/>
          <w:sz w:val="32"/>
          <w:u w:val="single"/>
        </w:rPr>
        <w:lastRenderedPageBreak/>
        <w:t>Anthro</w:t>
      </w:r>
    </w:p>
    <w:p w14:paraId="4CF771F4" w14:textId="77777777" w:rsidR="00E3601D" w:rsidRPr="00E3601D" w:rsidRDefault="00E3601D" w:rsidP="00E3601D">
      <w:pPr>
        <w:keepNext/>
        <w:keepLines/>
        <w:spacing w:before="40" w:after="0"/>
        <w:outlineLvl w:val="3"/>
        <w:rPr>
          <w:rFonts w:eastAsiaTheme="majorEastAsia" w:cstheme="majorBidi"/>
          <w:b/>
          <w:iCs/>
          <w:sz w:val="26"/>
        </w:rPr>
      </w:pPr>
      <w:r w:rsidRPr="00E3601D">
        <w:rPr>
          <w:rFonts w:eastAsiaTheme="majorEastAsia" w:cstheme="majorBidi"/>
          <w:b/>
          <w:iCs/>
          <w:sz w:val="26"/>
        </w:rPr>
        <w:t xml:space="preserve">Racial capitalism shapes anthropocentrism </w:t>
      </w:r>
    </w:p>
    <w:p w14:paraId="4BDB71B6" w14:textId="77777777" w:rsidR="00E3601D" w:rsidRPr="00E3601D" w:rsidRDefault="00E3601D" w:rsidP="00E3601D">
      <w:r w:rsidRPr="00E3601D">
        <w:t xml:space="preserve">Claire </w:t>
      </w:r>
      <w:r w:rsidRPr="00E3601D">
        <w:rPr>
          <w:b/>
          <w:bCs/>
          <w:sz w:val="26"/>
        </w:rPr>
        <w:t>Sagan</w:t>
      </w:r>
      <w:r w:rsidRPr="00E3601D">
        <w:t>, 1-22-20</w:t>
      </w:r>
      <w:r w:rsidRPr="00E3601D">
        <w:rPr>
          <w:b/>
          <w:bCs/>
          <w:sz w:val="26"/>
        </w:rPr>
        <w:t>19</w:t>
      </w:r>
      <w:r w:rsidRPr="00E3601D">
        <w:t xml:space="preserve"> ("Ending the Anthropocene," Public Books, https://www.publicbooks.org/ending-the-anthropocene/)//pk</w:t>
      </w:r>
    </w:p>
    <w:p w14:paraId="3CA62550" w14:textId="77777777" w:rsidR="00E3601D" w:rsidRPr="00E3601D" w:rsidRDefault="00E3601D" w:rsidP="00E3601D">
      <w:pPr>
        <w:rPr>
          <w:sz w:val="10"/>
        </w:rPr>
      </w:pPr>
      <w:r w:rsidRPr="00E3601D">
        <w:rPr>
          <w:sz w:val="10"/>
        </w:rPr>
        <w:t xml:space="preserve">Ideally, we might expect that describing climate change as “anthropogenic” could help us realize that </w:t>
      </w:r>
      <w:r w:rsidRPr="00E3601D">
        <w:rPr>
          <w:u w:val="single"/>
        </w:rPr>
        <w:t>the humanism of Anthropos is inseparable from the history of capitalism</w:t>
      </w:r>
      <w:r w:rsidRPr="00E3601D">
        <w:rPr>
          <w:sz w:val="10"/>
        </w:rPr>
        <w:t xml:space="preserve"> and the figure of Homo Oeconomicus, and we would, thus, realize that this humanism is more historically contingent than universal. But as I have proposed elsewhere, it is better to speak of capitalogenic rather than anthropogenic climate change.5 This is, in fact, a crucial corrective, for the accuracy or inaccuracy of our diagnoses will determine the viability of our adaptation strategies. Moreover, it is only by abandoning the capitalocentrism of existing narratives that we stand a chance of recognizing the necessity for us to move beyond capitalism itself. Walden Pond through trees BROWSE THOREAU, PROPHET OF THE ANTHROPOCENE BY ROBERT HARDIES Beyond the Reign of Climate Questions Over Ecological Discourses Secondly, </w:t>
      </w:r>
      <w:r w:rsidRPr="00E3601D">
        <w:rPr>
          <w:u w:val="single"/>
        </w:rPr>
        <w:t>it is both mistaken and dangerous to think of today’s environmental catastrophes only in terms of climate:</w:t>
      </w:r>
      <w:r w:rsidRPr="00E3601D">
        <w:rPr>
          <w:sz w:val="10"/>
        </w:rPr>
        <w:t xml:space="preserve"> to do so is to underestimate the systemic character of environmental damage. The truth is environmental justice extends well beyond the problem of the climate, and whether one has in mind the threat of nuclear destruction (whether civil or military), the disappearance of pollinators, our overwhelming reliance on intensive monoculture, or the various problems posed by endocrinal disruptors or by nanotechnologies, it is readily apparent that environmental problems do not lend themselves to monocausal explanations any more than they can be solved by simple changes to our industrial economies.6 When we reduce today’s urgent environmental questions to the sole question of the climate, it is often because we rely on globalized models that erase both the immense inequalities in the world’s ecological transformations, and the consequences of this transformation for human and non-human populations. </w:t>
      </w:r>
      <w:r w:rsidRPr="00E3601D">
        <w:rPr>
          <w:u w:val="single"/>
        </w:rPr>
        <w:t>Matters of environmental justice undoubtedly intertwine with problems of socioeconomic inequality, from the gendered repercussions of ecological damage, or from the insufficiencies of democracy at every level. Hence, the need for an intersectional notion of a “racial capitalocene,” as put forward by Françoise Vergès, which clarifies the links between colonialism, racism, and ecological destruction</w:t>
      </w:r>
      <w:r w:rsidRPr="00E3601D">
        <w:rPr>
          <w:sz w:val="10"/>
        </w:rPr>
        <w:t xml:space="preserve">.7 These are problems that must be considered together and in relation with one another, and this is a difficulty we fail to confront when we adopt too narrow a focus on climate change, or think of it monolithically as something that can describe the entirety of the ongoing catastrophe. BROWSE “PROTEST CAN BE BEAUTIFUL”: JACKIE MORRIS AND ROBERT... BY DAEGAN MILLER To illustrate this reductive tendency, </w:t>
      </w:r>
      <w:r w:rsidRPr="00E3601D">
        <w:rPr>
          <w:u w:val="single"/>
        </w:rPr>
        <w:t>we need only consider some of the phrases by which we commonly describe said climate change. Take, for in stance, the often-heard idea—whether in political discourse, in the media, or even in scientific discourse—that anthropogenic climate change is somehow the “cause” behind this or that particular event—say, a flood, a fire, a typhoon, etc.</w:t>
      </w:r>
      <w:r w:rsidRPr="00E3601D">
        <w:rPr>
          <w:sz w:val="10"/>
        </w:rPr>
        <w:t xml:space="preserve"> It may be helpful here to recall Nietzsche’s The Genealogy of Morals and, in particular, his account of the peculiar doubling that occurs in language and through which our reality is construed as the work of sovereign subjects and their deeds. As Nietzsche points out, German grammar would have us think that lightning “flashes,” as if lightning were somehow the cause of its brightness, when that is patently not the case.8 Rather, lightning and thunder are but different perceptions of the same phenomenon (one is visual, the other auditory). Similarly, </w:t>
      </w:r>
      <w:r w:rsidRPr="00E3601D">
        <w:rPr>
          <w:u w:val="single"/>
        </w:rPr>
        <w:t>the flood, the fire, or the typhoon cannot really be said to have been caused by climate change; in truth, they are but manifestations of it.</w:t>
      </w:r>
      <w:r w:rsidRPr="00E3601D">
        <w:rPr>
          <w:sz w:val="10"/>
        </w:rPr>
        <w:t xml:space="preserve"> “There is no ‘being’ behind the deed, its effect and what becomes of it,” writes Nietzsche. Likewise, </w:t>
      </w:r>
      <w:r w:rsidRPr="00E3601D">
        <w:rPr>
          <w:u w:val="single"/>
        </w:rPr>
        <w:t>the warming of the Earth should be understood not as one globalized, abstract entity</w:t>
      </w:r>
      <w:r w:rsidRPr="00E3601D">
        <w:rPr>
          <w:sz w:val="10"/>
        </w:rPr>
        <w:t xml:space="preserve"> but as an ongoing global phenomenon composed of countless local events. And to the extent that dominant narratives about global climate change tend to erase this complexity, </w:t>
      </w:r>
      <w:r w:rsidRPr="00E3601D">
        <w:rPr>
          <w:u w:val="single"/>
        </w:rPr>
        <w:t>they</w:t>
      </w:r>
      <w:r w:rsidRPr="00E3601D">
        <w:rPr>
          <w:sz w:val="10"/>
        </w:rPr>
        <w:t xml:space="preserve"> also </w:t>
      </w:r>
      <w:r w:rsidRPr="00E3601D">
        <w:rPr>
          <w:u w:val="single"/>
        </w:rPr>
        <w:t>leave us ill-equipped to carry out a</w:t>
      </w:r>
      <w:r w:rsidRPr="00E3601D">
        <w:rPr>
          <w:sz w:val="10"/>
        </w:rPr>
        <w:t xml:space="preserve"> much-needed radical </w:t>
      </w:r>
      <w:r w:rsidRPr="00E3601D">
        <w:rPr>
          <w:u w:val="single"/>
        </w:rPr>
        <w:t>critique of capitalist political economy</w:t>
      </w:r>
      <w:r w:rsidRPr="00E3601D">
        <w:rPr>
          <w:sz w:val="10"/>
        </w:rPr>
        <w:t xml:space="preserve">. Simply put, </w:t>
      </w:r>
      <w:r w:rsidRPr="00E3601D">
        <w:rPr>
          <w:u w:val="single"/>
        </w:rPr>
        <w:t>the question is not whether Hurricane Irma was or was not “caused” by climate change.9 Rather, the question is how we might resist the deafening silence and astonishing inertia of American and French colonial powers in face of a climate event that so devastated both Puerto Rico and Saint Martin</w:t>
      </w:r>
      <w:r w:rsidRPr="00E3601D">
        <w:rPr>
          <w:sz w:val="10"/>
        </w:rPr>
        <w:t xml:space="preserve">—territories which these powers purport to administer.10 Beyond the Notion of Crisis Thirdly, we must stop describing the ongoing ecological devastation as a “crisis,” lest we think of it as merely transitory or cyclical. As far as humans are concerned, at least, our so-called “crisis” might instead be described as an irremediable catastrophe, though surely not a universal (let alone egalitarian) one (as the terms humans, humanity, or Anthropos might lead us to believe). To describe this catastrophe as irremediable, incidentally, is not to suggest that it is necessarily insurmountable. After all, while humans will indubitably become extinct eventually, we do not know whether the current changes will be the cause of their extinction. To speak of this catastrophe as irremediable, then, is simply to insist that there will be no going back to a previous situation, as might otherwise be the case, if this were merely a crisis. Earlier in this essay, </w:t>
      </w:r>
      <w:r w:rsidRPr="00E3601D">
        <w:rPr>
          <w:u w:val="single"/>
        </w:rPr>
        <w:t>I mentioned the need for us to overcome capitalocentrism. Marxist theorists have already pointed out many times (and with good reason) that no economic system lasts forever, and that capitalism will be no exception. But as many people have taken this to mean that capitalism would soon be collapsing, unfortunately,</w:t>
      </w:r>
      <w:r w:rsidRPr="00E3601D">
        <w:rPr>
          <w:sz w:val="10"/>
        </w:rPr>
        <w:t xml:space="preserve"> what might have served as a useful reminder about historical contingency has now lost much of its credibility, and what it calls to mind instead is the story of the boy who cried wolf (especially in light of all the “end of history” triumphalism that followed the Cold War). BROWSE WE HAVE NEVER KNOWN MOTHER EARTH BY JOHN TRESCH Moreover, now that there is clear evidence of what some Marxists would call a metabolic rift—something that is both more profound than any crisis and of a completely different nature—it is also clear that all the crises that capitalism has undergone are partly what made it so resilient.11 In fact, though it was always conceivable that capitalism might succumb to one of its various crises, each of these ultimately provided only further occasions for consolidating power, or reconfiguring the various inequalities foundational to empire. In light of all this, then, it is important to acknowledge that what we are now dealing with is not a crisis but a limit, a rift, an ecological catastrophe. And, here, the philosopher Isabelle Stengers is particularly helpful. As Stengers makes clear, </w:t>
      </w:r>
      <w:r w:rsidRPr="00E3601D">
        <w:rPr>
          <w:u w:val="single"/>
        </w:rPr>
        <w:t>capitalist economies are quite remarkable: they tell their own history by ignoring countless other histories, like the history of the planet. They also assemble under the guise of a form of transcendence, as if beyond the reach of our understanding: everything about them is excessive, and the whole is indeed greater than the sum of the parts.12 But as Stengers also points out, this excessiveness or transcendence of capitalism is nothing compared to that of Gaia, which could wipe capitalism with a mere s</w:t>
      </w:r>
      <w:r w:rsidRPr="00E3601D">
        <w:rPr>
          <w:sz w:val="10"/>
        </w:rPr>
        <w:t>wipe, as one might scratch an itch, or squash a parasite.13 As far as Earth is concerned, in fact, it is not at all clear that our present situation really amounts to a crisis, and to describe it as such would imply, much like the concept of the Anthropocene, that humans are both referees and players in a game that is sure to last longer than human history itself.</w:t>
      </w:r>
    </w:p>
    <w:p w14:paraId="4CF251DE" w14:textId="77777777" w:rsidR="00E3601D" w:rsidRPr="00E3601D" w:rsidRDefault="00E3601D" w:rsidP="00E3601D">
      <w:pPr>
        <w:keepNext/>
        <w:keepLines/>
        <w:spacing w:before="40" w:after="0"/>
        <w:outlineLvl w:val="3"/>
        <w:rPr>
          <w:rFonts w:eastAsiaTheme="majorEastAsia" w:cstheme="majorBidi"/>
          <w:b/>
          <w:iCs/>
          <w:sz w:val="26"/>
        </w:rPr>
      </w:pPr>
      <w:r w:rsidRPr="00E3601D">
        <w:rPr>
          <w:rFonts w:eastAsiaTheme="majorEastAsia" w:cstheme="majorBidi"/>
          <w:b/>
          <w:iCs/>
          <w:sz w:val="26"/>
        </w:rPr>
        <w:lastRenderedPageBreak/>
        <w:t>Cap is the root cause of animal violence</w:t>
      </w:r>
    </w:p>
    <w:p w14:paraId="073B8965" w14:textId="77777777" w:rsidR="00E3601D" w:rsidRPr="00E3601D" w:rsidRDefault="00E3601D" w:rsidP="00E3601D">
      <w:r w:rsidRPr="00E3601D">
        <w:rPr>
          <w:b/>
          <w:bCs/>
          <w:sz w:val="26"/>
        </w:rPr>
        <w:t>TheAnarchistLibrary</w:t>
      </w:r>
      <w:r w:rsidRPr="00E3601D">
        <w:t>, 20</w:t>
      </w:r>
      <w:r w:rsidRPr="00E3601D">
        <w:rPr>
          <w:b/>
          <w:bCs/>
          <w:sz w:val="26"/>
        </w:rPr>
        <w:t>12</w:t>
      </w:r>
      <w:r w:rsidRPr="00E3601D">
        <w:t xml:space="preserve"> (“Beyond Animal Liberation,” The Anarchist Library, http://theanarchistlibrary.org/library/subversive-energy-beyond-animal-liberation.html#toc9)//pk</w:t>
      </w:r>
    </w:p>
    <w:p w14:paraId="12128FB5" w14:textId="77777777" w:rsidR="00E3601D" w:rsidRPr="00E3601D" w:rsidRDefault="00E3601D" w:rsidP="00E3601D">
      <w:pPr>
        <w:rPr>
          <w:sz w:val="8"/>
        </w:rPr>
      </w:pPr>
      <w:r w:rsidRPr="00E3601D">
        <w:rPr>
          <w:sz w:val="8"/>
        </w:rPr>
        <w:t xml:space="preserve">Dominick points out that a radical analysis </w:t>
      </w:r>
      <w:r w:rsidRPr="00E3601D">
        <w:rPr>
          <w:u w:val="single"/>
        </w:rPr>
        <w:t>of animal exploitation must appreciate that “the meat industry</w:t>
      </w:r>
      <w:r w:rsidRPr="00E3601D">
        <w:rPr>
          <w:sz w:val="8"/>
        </w:rPr>
        <w:t xml:space="preserve"> (including dairy, vivisection, etc) </w:t>
      </w:r>
      <w:r w:rsidRPr="00E3601D">
        <w:rPr>
          <w:u w:val="single"/>
        </w:rPr>
        <w:t xml:space="preserve">is not an isolated entity. The meat industry will not be destroyed until market capitalism is destroyed.” </w:t>
      </w:r>
      <w:r w:rsidRPr="00E3601D">
        <w:rPr>
          <w:sz w:val="8"/>
        </w:rPr>
        <w:t xml:space="preserve">He also admits that </w:t>
      </w:r>
      <w:r w:rsidRPr="00E3601D">
        <w:rPr>
          <w:u w:val="single"/>
        </w:rPr>
        <w:t>the items we purchase harm more than just nonhuman animals</w:t>
      </w:r>
      <w:r w:rsidRPr="00E3601D">
        <w:rPr>
          <w:sz w:val="8"/>
        </w:rPr>
        <w:t xml:space="preserve"> (unlike what the ‘cruelty-free’ bunnies on ‘green’ products everywhere would have us believe), yet he clings to the term veganism and consumptive practices more generally, stating that “there is a compromise point at which we can achieve an understanding of the effects of our actions as well as adjust and refocus our lifestyles accordingly… You are what you consume.” </w:t>
      </w:r>
      <w:r w:rsidRPr="00E3601D">
        <w:rPr>
          <w:u w:val="single"/>
        </w:rPr>
        <w:t>Anyone with a radical understanding of capitalism recognizes that ‘ethical consumerism’ does not challenge the exploitation inherent within the system and the power imbalances it develops.</w:t>
      </w:r>
      <w:r w:rsidRPr="00E3601D">
        <w:rPr>
          <w:sz w:val="8"/>
        </w:rPr>
        <w:t xml:space="preserve"> Since “</w:t>
      </w:r>
      <w:r w:rsidRPr="00E3601D">
        <w:rPr>
          <w:u w:val="single"/>
        </w:rPr>
        <w:t>there is no escape from the massive markets of late capitalism</w:t>
      </w:r>
      <w:r w:rsidRPr="00E3601D">
        <w:rPr>
          <w:sz w:val="8"/>
        </w:rPr>
        <w:t>”, Dominick’s ‘</w:t>
      </w:r>
      <w:r w:rsidRPr="00E3601D">
        <w:rPr>
          <w:u w:val="single"/>
        </w:rPr>
        <w:t>compromise</w:t>
      </w:r>
      <w:r w:rsidRPr="00E3601D">
        <w:rPr>
          <w:sz w:val="8"/>
        </w:rPr>
        <w:t xml:space="preserve"> point’ </w:t>
      </w:r>
      <w:r w:rsidRPr="00E3601D">
        <w:rPr>
          <w:u w:val="single"/>
        </w:rPr>
        <w:t>is irrelevant – every purchase contributes to the capitalist system we are bound by and wish to destroy.</w:t>
      </w:r>
      <w:r w:rsidRPr="00E3601D">
        <w:rPr>
          <w:sz w:val="8"/>
        </w:rPr>
        <w:t xml:space="preserve"> We certainly hope that our purchases aren’t an expression of our desires even if we do buy ‘fair trade’, ‘sweatshop-free’, or ‘vegan’, since any society that has a capitalist mode of production is one we want to dismantle. </w:t>
      </w:r>
      <w:r w:rsidRPr="00E3601D">
        <w:rPr>
          <w:u w:val="single"/>
        </w:rPr>
        <w:t>It is not specific institutions that maintain dominance over animals</w:t>
      </w:r>
      <w:r w:rsidRPr="00E3601D">
        <w:rPr>
          <w:sz w:val="8"/>
        </w:rPr>
        <w:t xml:space="preserve"> (the meat industry, the vivisection industry, the entertainment industry, etc.) </w:t>
      </w:r>
      <w:r w:rsidRPr="00E3601D">
        <w:rPr>
          <w:u w:val="single"/>
        </w:rPr>
        <w:t>but a network of institutions</w:t>
      </w:r>
      <w:r w:rsidRPr="00E3601D">
        <w:rPr>
          <w:sz w:val="8"/>
        </w:rPr>
        <w:t xml:space="preserve"> (including the state, the economy, religion, the family, etc.) </w:t>
      </w:r>
      <w:r w:rsidRPr="00E3601D">
        <w:rPr>
          <w:u w:val="single"/>
        </w:rPr>
        <w:t>that dominate us all (human and nonhuman</w:t>
      </w:r>
      <w:r w:rsidRPr="00E3601D">
        <w:rPr>
          <w:sz w:val="8"/>
        </w:rPr>
        <w:t xml:space="preserve">). </w:t>
      </w:r>
      <w:r w:rsidRPr="00E3601D">
        <w:rPr>
          <w:u w:val="single"/>
        </w:rPr>
        <w:t>This network forces specific social roles upon us, the main purpose being the perpetuation of this system. One of these roles is that of consumer, and regardless of how ‘ethical’ the consumption appears</w:t>
      </w:r>
      <w:r w:rsidRPr="00E3601D">
        <w:rPr>
          <w:sz w:val="8"/>
        </w:rPr>
        <w:t>, whenever we make a purchase we accept the consumer-product relationship</w:t>
      </w:r>
      <w:r w:rsidRPr="00E3601D">
        <w:rPr>
          <w:u w:val="single"/>
        </w:rPr>
        <w:t>. To overcome these social roles we must destroy the system that creates them</w:t>
      </w:r>
      <w:r w:rsidRPr="00E3601D">
        <w:rPr>
          <w:sz w:val="8"/>
        </w:rPr>
        <w:t xml:space="preserve"> and find new ways of relating to one another. In an attempt to subvert the consumer-product relationship anarchists often participate in stealing and/or ‘freeganism’, as both undermine the transfer of resources to the capitalist system. However, the insistence that veganism is important has animal liberationists encouraging us to engage in ‘ethical’ consumption, even going so far as ‘Supreme Power Vegan’ Walter Bond advocating against the supposed speciesist acts of dumpster diving or stealing animal products. (Supreme Power Vegan) So rather than actually engage in actions that subvert the capitalist system (which also happens to be part of the system that dominates animals), we are encouraged to advance the ‘vegan economy’. </w:t>
      </w:r>
      <w:r w:rsidRPr="00E3601D">
        <w:rPr>
          <w:u w:val="single"/>
        </w:rPr>
        <w:t>The limited options that capitalism offers cannot even begin to represent the many ways in which we hope to relate to one another when we break through the trappings of the current system</w:t>
      </w:r>
      <w:r w:rsidRPr="00E3601D">
        <w:rPr>
          <w:sz w:val="8"/>
        </w:rPr>
        <w:t xml:space="preserve">. And if what we consume is not an expression of our desires, a person can be against speciesism without being vegan in the same way that one can be against industrial civilization while driving a car. ‘Ethical consumerism’ should be left for the liberals. </w:t>
      </w:r>
    </w:p>
    <w:p w14:paraId="6D1FC614" w14:textId="188C6858" w:rsidR="00E3601D" w:rsidRDefault="00E3601D" w:rsidP="00E3601D">
      <w:pPr>
        <w:keepNext/>
        <w:keepLines/>
        <w:pageBreakBefore/>
        <w:spacing w:before="40" w:after="0"/>
        <w:jc w:val="center"/>
        <w:outlineLvl w:val="1"/>
        <w:rPr>
          <w:rFonts w:eastAsiaTheme="majorEastAsia" w:cstheme="majorBidi"/>
          <w:b/>
          <w:sz w:val="44"/>
          <w:szCs w:val="26"/>
          <w:u w:val="double"/>
        </w:rPr>
      </w:pPr>
      <w:r w:rsidRPr="00E3601D">
        <w:rPr>
          <w:rFonts w:eastAsiaTheme="majorEastAsia" w:cstheme="majorBidi"/>
          <w:b/>
          <w:sz w:val="44"/>
          <w:szCs w:val="26"/>
          <w:u w:val="double"/>
        </w:rPr>
        <w:lastRenderedPageBreak/>
        <w:t xml:space="preserve">Impact </w:t>
      </w:r>
    </w:p>
    <w:p w14:paraId="53A735CA" w14:textId="77777777" w:rsidR="00F57814" w:rsidRPr="00F57814" w:rsidRDefault="00F57814" w:rsidP="00F57814">
      <w:pPr>
        <w:keepNext/>
        <w:keepLines/>
        <w:pageBreakBefore/>
        <w:spacing w:before="40" w:after="0"/>
        <w:jc w:val="center"/>
        <w:outlineLvl w:val="2"/>
        <w:rPr>
          <w:rFonts w:eastAsia="Times New Roman" w:cs="Times New Roman"/>
          <w:b/>
          <w:sz w:val="32"/>
          <w:u w:val="single"/>
        </w:rPr>
      </w:pPr>
      <w:r w:rsidRPr="00F57814">
        <w:rPr>
          <w:rFonts w:eastAsia="Times New Roman" w:cs="Times New Roman"/>
          <w:b/>
          <w:sz w:val="32"/>
          <w:u w:val="single"/>
        </w:rPr>
        <w:lastRenderedPageBreak/>
        <w:t>Racial cap = true</w:t>
      </w:r>
    </w:p>
    <w:p w14:paraId="50C7719B" w14:textId="77777777" w:rsidR="00F57814" w:rsidRPr="00F57814" w:rsidRDefault="00F57814" w:rsidP="00F57814">
      <w:pPr>
        <w:keepNext/>
        <w:keepLines/>
        <w:spacing w:before="40" w:after="0"/>
        <w:outlineLvl w:val="3"/>
        <w:rPr>
          <w:rFonts w:eastAsia="Times New Roman" w:cs="Times New Roman"/>
          <w:b/>
          <w:iCs/>
          <w:sz w:val="26"/>
        </w:rPr>
      </w:pPr>
      <w:r w:rsidRPr="00F57814">
        <w:rPr>
          <w:rFonts w:eastAsia="Times New Roman" w:cs="Times New Roman"/>
          <w:b/>
          <w:iCs/>
          <w:sz w:val="26"/>
        </w:rPr>
        <w:t xml:space="preserve">Racial capitalism is structuring – labor has become an instrument of ontologization because the development of the “worker” would go on to build a particular European class formation that was functionally always racialized despite the myths that would attempt to deny this truth.  </w:t>
      </w:r>
    </w:p>
    <w:p w14:paraId="0E5E1E61" w14:textId="77777777" w:rsidR="00F57814" w:rsidRPr="00F57814" w:rsidRDefault="00F57814" w:rsidP="00F57814">
      <w:pPr>
        <w:rPr>
          <w:rFonts w:eastAsia="Calibri" w:cs="Times New Roman"/>
        </w:rPr>
      </w:pPr>
      <w:r w:rsidRPr="00F57814">
        <w:rPr>
          <w:rFonts w:eastAsia="Calibri" w:cs="Times New Roman"/>
          <w:b/>
          <w:bCs/>
          <w:sz w:val="26"/>
        </w:rPr>
        <w:t>lewis 20</w:t>
      </w:r>
      <w:r w:rsidRPr="00F57814">
        <w:rPr>
          <w:rFonts w:eastAsia="Calibri" w:cs="Times New Roman"/>
        </w:rPr>
        <w:t xml:space="preserve"> - Jovan, associate professor of Geography at the University of California Berkeley [6-13-2020,"Subject to labor: Racial capitalism and ontology in the post-emancipation Caribbean",Geoforum,https://www.sciencedirect.com/science/article/abs/pii/S0016718520301573 acc 7-2-2021] Zhukovsky</w:t>
      </w:r>
    </w:p>
    <w:p w14:paraId="4BC02543" w14:textId="77777777" w:rsidR="00F57814" w:rsidRPr="00F57814" w:rsidRDefault="00F57814" w:rsidP="00F57814">
      <w:pPr>
        <w:rPr>
          <w:rFonts w:eastAsia="Calibri" w:cs="Times New Roman"/>
          <w:sz w:val="16"/>
        </w:rPr>
      </w:pPr>
      <w:r w:rsidRPr="00F57814">
        <w:rPr>
          <w:rFonts w:eastAsia="Calibri" w:cs="Times New Roman"/>
          <w:sz w:val="16"/>
        </w:rPr>
        <w:t xml:space="preserve">The Caribbean experience has been “indelibly conditioned by colonial subjugation” (Munasinghe, 2001:212), but it is, in fact, this subjugation that the descendants of slaves and indentured laborers share. </w:t>
      </w:r>
      <w:r w:rsidRPr="00F57814">
        <w:rPr>
          <w:rFonts w:eastAsia="Calibri" w:cs="Times New Roman"/>
          <w:b/>
          <w:iCs/>
          <w:u w:val="single"/>
        </w:rPr>
        <w:t>My aim in this paper has been to understand labor as an instrument of ontologization. As an instrument indiscriminate in its unyielding requirements that those under it meet the demands of profit, made for particular and new subjects</w:t>
      </w:r>
      <w:r w:rsidRPr="00F57814">
        <w:rPr>
          <w:rFonts w:eastAsia="Calibri" w:cs="Times New Roman"/>
          <w:sz w:val="16"/>
        </w:rPr>
        <w:t xml:space="preserve">. As </w:t>
      </w:r>
      <w:r w:rsidRPr="00F57814">
        <w:rPr>
          <w:rFonts w:eastAsia="Calibri" w:cs="Times New Roman"/>
          <w:u w:val="single"/>
        </w:rPr>
        <w:t>labor makes possible an ontologization that produces the notion of the Caribbean as both subject and geography, the system for which labor is an inducement, namely racial capitalism, must be recognized for full capability of its “historical agency</w:t>
      </w:r>
      <w:r w:rsidRPr="00F57814">
        <w:rPr>
          <w:rFonts w:eastAsia="Calibri" w:cs="Times New Roman"/>
          <w:sz w:val="16"/>
        </w:rPr>
        <w:t xml:space="preserve">” that Robinson outlined as that processes’ means of social endurance. In other words, racial capitalism cannot be seen as merely a system or logic of capitalist production or accumulation, but critically, as a force that produces capital as well as subjectivity. Moreover, </w:t>
      </w:r>
      <w:r w:rsidRPr="00F57814">
        <w:rPr>
          <w:rFonts w:eastAsia="Calibri" w:cs="Times New Roman"/>
          <w:b/>
          <w:iCs/>
          <w:u w:val="single"/>
        </w:rPr>
        <w:t>this subjectivity, when developed in the context of historical and cultural rupture, can become the basis for a comprehensive sense of self, or ontology</w:t>
      </w:r>
      <w:r w:rsidRPr="00F57814">
        <w:rPr>
          <w:rFonts w:eastAsia="Calibri" w:cs="Times New Roman"/>
          <w:sz w:val="16"/>
        </w:rPr>
        <w:t xml:space="preserve">. In somea way, the The argument here has been an extension of Robinson’s original treatise, where </w:t>
      </w:r>
      <w:r w:rsidRPr="00F57814">
        <w:rPr>
          <w:rFonts w:eastAsia="Calibri" w:cs="Times New Roman"/>
          <w:u w:val="single"/>
        </w:rPr>
        <w:t>the development of the “worker” would go on to build a particular European class formation that was functionally always racialized despite the myths that would attempt to deny this truth.</w:t>
      </w:r>
      <w:r w:rsidRPr="00F57814">
        <w:rPr>
          <w:rFonts w:eastAsia="Calibri" w:cs="Times New Roman"/>
          <w:sz w:val="16"/>
        </w:rPr>
        <w:t xml:space="preserve"> However, thinking through the Caribbean, and within a context that extends beyond the Black laborer, whether as enslaved, or emancipated, there is opportunity to more clearly identity the full functioning of racial capitalism.</w:t>
      </w:r>
    </w:p>
    <w:p w14:paraId="256253C2" w14:textId="77777777" w:rsidR="00F57814" w:rsidRPr="00F57814" w:rsidRDefault="00F57814" w:rsidP="00F57814">
      <w:pPr>
        <w:rPr>
          <w:rFonts w:eastAsia="Calibri" w:cs="Times New Roman"/>
        </w:rPr>
      </w:pPr>
    </w:p>
    <w:p w14:paraId="4833F9D7" w14:textId="77777777" w:rsidR="00F57814" w:rsidRPr="00F57814" w:rsidRDefault="00F57814" w:rsidP="00F57814">
      <w:pPr>
        <w:rPr>
          <w:rFonts w:eastAsia="Calibri" w:cs="Times New Roman"/>
        </w:rPr>
      </w:pPr>
    </w:p>
    <w:p w14:paraId="0D048812" w14:textId="77777777" w:rsidR="00F57814" w:rsidRPr="00F57814" w:rsidRDefault="00F57814" w:rsidP="00F57814">
      <w:pPr>
        <w:keepNext/>
        <w:keepLines/>
        <w:spacing w:before="40" w:after="0"/>
        <w:outlineLvl w:val="3"/>
        <w:rPr>
          <w:rFonts w:eastAsia="Times New Roman" w:cs="Times New Roman"/>
          <w:b/>
          <w:iCs/>
          <w:sz w:val="26"/>
        </w:rPr>
      </w:pPr>
      <w:r w:rsidRPr="00F57814">
        <w:rPr>
          <w:rFonts w:eastAsia="Times New Roman" w:cs="Times New Roman"/>
          <w:b/>
          <w:iCs/>
          <w:sz w:val="26"/>
        </w:rPr>
        <w:t>their argument sustains gratuitous violence and should be a-priori rejected - history is on our side</w:t>
      </w:r>
    </w:p>
    <w:p w14:paraId="01E4E1A6" w14:textId="77777777" w:rsidR="00F57814" w:rsidRPr="00F57814" w:rsidRDefault="00F57814" w:rsidP="00F57814">
      <w:pPr>
        <w:rPr>
          <w:rFonts w:eastAsia="Calibri" w:cs="Times New Roman"/>
          <w:u w:val="single"/>
        </w:rPr>
      </w:pPr>
      <w:r w:rsidRPr="00F57814">
        <w:rPr>
          <w:rFonts w:eastAsia="Calibri" w:cs="Times New Roman"/>
          <w:b/>
          <w:bCs/>
          <w:sz w:val="26"/>
        </w:rPr>
        <w:t>Dillon 18</w:t>
      </w:r>
      <w:r w:rsidRPr="00F57814">
        <w:rPr>
          <w:rFonts w:eastAsia="Calibri" w:cs="Times New Roman"/>
        </w:rPr>
        <w:t xml:space="preserve"> Stephen Dillon associate professor of Queer Studies, holds a B.A. from the University of Iowa and a Ph.D. in American Studies with a minor in critical feminist and sexuality studies from the University of Minnesota., “The Queer Politics of Fugitive Life/Prison State”, Duke University Press//WY</w:t>
      </w:r>
    </w:p>
    <w:p w14:paraId="44B15F3E" w14:textId="77777777" w:rsidR="00F57814" w:rsidRPr="00F57814" w:rsidRDefault="00F57814" w:rsidP="00F57814">
      <w:pPr>
        <w:rPr>
          <w:rFonts w:eastAsia="Calibri" w:cs="Times New Roman"/>
          <w:sz w:val="10"/>
        </w:rPr>
      </w:pPr>
      <w:r w:rsidRPr="00F57814">
        <w:rPr>
          <w:rFonts w:eastAsia="Calibri" w:cs="Times New Roman"/>
          <w:sz w:val="10"/>
        </w:rPr>
        <w:t xml:space="preserve">The “Statement of Principles” is structured by an anxiety about losing the freedom of whiteness. It argues that </w:t>
      </w:r>
      <w:r w:rsidRPr="00F57814">
        <w:rPr>
          <w:rFonts w:eastAsia="Calibri" w:cs="Times New Roman"/>
          <w:b/>
          <w:iCs/>
          <w:highlight w:val="magenta"/>
          <w:u w:val="single"/>
        </w:rPr>
        <w:t>the market</w:t>
      </w:r>
      <w:r w:rsidRPr="00F57814">
        <w:rPr>
          <w:rFonts w:eastAsia="Calibri" w:cs="Times New Roman"/>
          <w:sz w:val="10"/>
        </w:rPr>
        <w:t xml:space="preserve"> is the technology that </w:t>
      </w:r>
      <w:r w:rsidRPr="00F57814">
        <w:rPr>
          <w:rFonts w:eastAsia="Calibri" w:cs="Times New Roman"/>
          <w:b/>
          <w:iCs/>
          <w:highlight w:val="magenta"/>
          <w:u w:val="single"/>
        </w:rPr>
        <w:t>must be mobilized to</w:t>
      </w:r>
      <w:r w:rsidRPr="00F57814">
        <w:rPr>
          <w:rFonts w:eastAsia="Calibri" w:cs="Times New Roman"/>
          <w:sz w:val="10"/>
        </w:rPr>
        <w:t xml:space="preserve"> protect and </w:t>
      </w:r>
      <w:r w:rsidRPr="00F57814">
        <w:rPr>
          <w:rFonts w:eastAsia="Calibri" w:cs="Times New Roman"/>
          <w:b/>
          <w:iCs/>
          <w:highlight w:val="magenta"/>
          <w:u w:val="single"/>
        </w:rPr>
        <w:t>secure</w:t>
      </w:r>
      <w:r w:rsidRPr="00F57814">
        <w:rPr>
          <w:rFonts w:eastAsia="Calibri" w:cs="Times New Roman"/>
          <w:sz w:val="10"/>
        </w:rPr>
        <w:t xml:space="preserve"> the sanctity of </w:t>
      </w:r>
      <w:r w:rsidRPr="00F57814">
        <w:rPr>
          <w:rFonts w:eastAsia="Calibri" w:cs="Times New Roman"/>
          <w:b/>
          <w:iCs/>
          <w:highlight w:val="magenta"/>
          <w:u w:val="single"/>
        </w:rPr>
        <w:t>white life</w:t>
      </w:r>
      <w:r w:rsidRPr="00F57814">
        <w:rPr>
          <w:rFonts w:eastAsia="Calibri" w:cs="Times New Roman"/>
          <w:sz w:val="10"/>
        </w:rPr>
        <w:t xml:space="preserve">. The authors understand that </w:t>
      </w:r>
      <w:r w:rsidRPr="00F57814">
        <w:rPr>
          <w:rFonts w:eastAsia="Calibri" w:cs="Times New Roman"/>
          <w:u w:val="single"/>
        </w:rPr>
        <w:t>the market is a racialized mechanism that protects Western Man</w:t>
      </w:r>
      <w:r w:rsidRPr="00F57814">
        <w:rPr>
          <w:rFonts w:eastAsia="Calibri" w:cs="Times New Roman"/>
          <w:sz w:val="10"/>
        </w:rPr>
        <w:t xml:space="preserve">. The powers of the market collude with the powers of race, relegating some people to spaces of prosperity, safety, and security, </w:t>
      </w:r>
      <w:r w:rsidRPr="00F57814">
        <w:rPr>
          <w:rFonts w:eastAsia="Calibri" w:cs="Times New Roman"/>
          <w:b/>
          <w:iCs/>
          <w:highlight w:val="magenta"/>
          <w:u w:val="single"/>
        </w:rPr>
        <w:t>and others to</w:t>
      </w:r>
      <w:r w:rsidRPr="00F57814">
        <w:rPr>
          <w:rFonts w:eastAsia="Calibri" w:cs="Times New Roman"/>
          <w:sz w:val="10"/>
        </w:rPr>
        <w:t xml:space="preserve"> spaces of disposability, </w:t>
      </w:r>
      <w:r w:rsidRPr="00F57814">
        <w:rPr>
          <w:rFonts w:eastAsia="Calibri" w:cs="Times New Roman"/>
          <w:b/>
          <w:iCs/>
          <w:highlight w:val="magenta"/>
          <w:u w:val="single"/>
        </w:rPr>
        <w:t>death, and</w:t>
      </w:r>
      <w:r w:rsidRPr="00F57814">
        <w:rPr>
          <w:rFonts w:eastAsia="Calibri" w:cs="Times New Roman"/>
          <w:sz w:val="10"/>
        </w:rPr>
        <w:t xml:space="preserve"> dying. Without the dispersed powers of the market, the freedom that Friedman et al. seek to preserve—a freedom that has always been produced by </w:t>
      </w:r>
      <w:r w:rsidRPr="00F57814">
        <w:rPr>
          <w:rFonts w:eastAsia="Calibri" w:cs="Times New Roman"/>
          <w:b/>
          <w:iCs/>
          <w:highlight w:val="magenta"/>
          <w:u w:val="single"/>
        </w:rPr>
        <w:t>racial</w:t>
      </w:r>
      <w:r w:rsidRPr="00F57814">
        <w:rPr>
          <w:rFonts w:eastAsia="Calibri" w:cs="Times New Roman"/>
          <w:sz w:val="10"/>
        </w:rPr>
        <w:t xml:space="preserve">ized and gendered subjec-tion and </w:t>
      </w:r>
      <w:r w:rsidRPr="00F57814">
        <w:rPr>
          <w:rFonts w:eastAsia="Calibri" w:cs="Times New Roman"/>
          <w:b/>
          <w:iCs/>
          <w:highlight w:val="magenta"/>
          <w:u w:val="single"/>
        </w:rPr>
        <w:t>terror</w:t>
      </w:r>
      <w:r w:rsidRPr="00F57814">
        <w:rPr>
          <w:rFonts w:eastAsia="Calibri" w:cs="Times New Roman"/>
          <w:sz w:val="10"/>
        </w:rPr>
        <w:t xml:space="preserve">—will disappear. </w:t>
      </w:r>
      <w:r w:rsidRPr="00F57814">
        <w:rPr>
          <w:rFonts w:eastAsia="Calibri" w:cs="Times New Roman"/>
          <w:u w:val="single"/>
        </w:rPr>
        <w:t>The statement implicitly argues that the racial subjection produced by the market must continue if freedom is to live on</w:t>
      </w:r>
      <w:r w:rsidRPr="00F57814">
        <w:rPr>
          <w:rFonts w:eastAsia="Calibri" w:cs="Times New Roman"/>
          <w:sz w:val="10"/>
        </w:rPr>
        <w:t xml:space="preserve">. Unspoken (but necessary) in this process is that the </w:t>
      </w:r>
      <w:r w:rsidRPr="00F57814">
        <w:rPr>
          <w:rFonts w:eastAsia="Calibri" w:cs="Times New Roman"/>
          <w:u w:val="single"/>
        </w:rPr>
        <w:t>Others to Western Man will be relegated to spaces of unfreedom and death</w:t>
      </w:r>
      <w:r w:rsidRPr="00F57814">
        <w:rPr>
          <w:rFonts w:eastAsia="Calibri" w:cs="Times New Roman"/>
          <w:sz w:val="10"/>
        </w:rPr>
        <w:t xml:space="preserve">. The “Statement of Principles” thus rests upon a willful forgetting of the forms of racial ter- ror and subjection that make freedom possible. It is through </w:t>
      </w:r>
      <w:r w:rsidRPr="00F57814">
        <w:rPr>
          <w:rFonts w:eastAsia="Calibri" w:cs="Times New Roman"/>
          <w:b/>
          <w:iCs/>
          <w:highlight w:val="magenta"/>
          <w:u w:val="single"/>
        </w:rPr>
        <w:t>an “economy of</w:t>
      </w:r>
      <w:r w:rsidRPr="00F57814">
        <w:rPr>
          <w:rFonts w:eastAsia="Calibri" w:cs="Times New Roman"/>
          <w:sz w:val="10"/>
        </w:rPr>
        <w:t xml:space="preserve"> affirmation and </w:t>
      </w:r>
      <w:r w:rsidRPr="00F57814">
        <w:rPr>
          <w:rFonts w:eastAsia="Calibri" w:cs="Times New Roman"/>
          <w:b/>
          <w:iCs/>
          <w:highlight w:val="magenta"/>
          <w:u w:val="single"/>
        </w:rPr>
        <w:t>forgetting</w:t>
      </w:r>
      <w:r w:rsidRPr="00F57814">
        <w:rPr>
          <w:rFonts w:eastAsia="Calibri" w:cs="Times New Roman"/>
          <w:sz w:val="10"/>
        </w:rPr>
        <w:t xml:space="preserve">” of the genealogies of racial terror that </w:t>
      </w:r>
      <w:r w:rsidRPr="00F57814">
        <w:rPr>
          <w:rFonts w:eastAsia="Calibri" w:cs="Times New Roman"/>
          <w:b/>
          <w:iCs/>
          <w:highlight w:val="magenta"/>
          <w:u w:val="single"/>
        </w:rPr>
        <w:t>make capital</w:t>
      </w:r>
      <w:r w:rsidRPr="00F57814">
        <w:rPr>
          <w:rFonts w:eastAsia="Calibri" w:cs="Times New Roman"/>
          <w:sz w:val="10"/>
        </w:rPr>
        <w:t xml:space="preserve"> and the nation possible that the market can be </w:t>
      </w:r>
      <w:r w:rsidRPr="00F57814">
        <w:rPr>
          <w:rFonts w:eastAsia="Calibri" w:cs="Times New Roman"/>
          <w:b/>
          <w:iCs/>
          <w:highlight w:val="magenta"/>
          <w:u w:val="single"/>
        </w:rPr>
        <w:t>theorized as a technology of freedom</w:t>
      </w:r>
      <w:r w:rsidRPr="00F57814">
        <w:rPr>
          <w:rFonts w:eastAsia="Calibri" w:cs="Times New Roman"/>
          <w:sz w:val="10"/>
        </w:rPr>
        <w:t xml:space="preserve">.19 In addition, when proponents of neoliberalism pushed for the freedom of the market, they also expanded the market’s powers of racial subjection. The authors acknowledge this fact when they argue that </w:t>
      </w:r>
      <w:r w:rsidRPr="00F57814">
        <w:rPr>
          <w:rFonts w:eastAsia="Calibri" w:cs="Times New Roman"/>
          <w:u w:val="single"/>
        </w:rPr>
        <w:t xml:space="preserve">the market will free Western Man and presumably leave those who constitutively haunt the category of Western </w:t>
      </w:r>
      <w:r w:rsidRPr="00F57814">
        <w:rPr>
          <w:rFonts w:eastAsia="Calibri" w:cs="Times New Roman"/>
          <w:u w:val="single"/>
        </w:rPr>
        <w:lastRenderedPageBreak/>
        <w:t>Man unfree</w:t>
      </w:r>
      <w:r w:rsidRPr="00F57814">
        <w:rPr>
          <w:rFonts w:eastAsia="Calibri" w:cs="Times New Roman"/>
          <w:sz w:val="10"/>
        </w:rPr>
        <w:t xml:space="preserve">. Thus, </w:t>
      </w:r>
      <w:r w:rsidRPr="00F57814">
        <w:rPr>
          <w:rFonts w:eastAsia="Calibri" w:cs="Times New Roman"/>
          <w:b/>
          <w:iCs/>
          <w:highlight w:val="magenta"/>
          <w:u w:val="single"/>
        </w:rPr>
        <w:t>the freeing of the market gave new life to white supremacy at the</w:t>
      </w:r>
      <w:r w:rsidRPr="00F57814">
        <w:rPr>
          <w:rFonts w:eastAsia="Calibri" w:cs="Times New Roman"/>
        </w:rPr>
        <w:t xml:space="preserve"> </w:t>
      </w:r>
      <w:r w:rsidRPr="00F57814">
        <w:rPr>
          <w:rFonts w:eastAsia="Calibri" w:cs="Times New Roman"/>
          <w:sz w:val="10"/>
        </w:rPr>
        <w:t xml:space="preserve">same </w:t>
      </w:r>
      <w:r w:rsidRPr="00F57814">
        <w:rPr>
          <w:rFonts w:eastAsia="Calibri" w:cs="Times New Roman"/>
          <w:b/>
          <w:iCs/>
          <w:highlight w:val="magenta"/>
          <w:u w:val="single"/>
        </w:rPr>
        <w:t>moment it was existentially threatened</w:t>
      </w:r>
      <w:r w:rsidRPr="00F57814">
        <w:rPr>
          <w:rFonts w:eastAsia="Calibri" w:cs="Times New Roman"/>
          <w:sz w:val="10"/>
        </w:rPr>
        <w:t xml:space="preserve"> by global and domestic anticolonial and antiracist movements. If the market frees Western Man while leaving Others unfree, then there is another </w:t>
      </w:r>
      <w:r w:rsidRPr="00F57814">
        <w:rPr>
          <w:rFonts w:eastAsia="Calibri" w:cs="Times New Roman"/>
          <w:b/>
          <w:iCs/>
          <w:highlight w:val="magenta"/>
          <w:u w:val="single"/>
        </w:rPr>
        <w:t>genealogy</w:t>
      </w:r>
      <w:r w:rsidRPr="00F57814">
        <w:rPr>
          <w:rFonts w:eastAsia="Calibri" w:cs="Times New Roman"/>
          <w:sz w:val="10"/>
        </w:rPr>
        <w:t xml:space="preserve"> of the market that </w:t>
      </w:r>
      <w:r w:rsidRPr="00F57814">
        <w:rPr>
          <w:rFonts w:eastAsia="Calibri" w:cs="Times New Roman"/>
          <w:b/>
          <w:iCs/>
          <w:highlight w:val="magenta"/>
          <w:u w:val="single"/>
        </w:rPr>
        <w:t>leads us not to freedom but to the slave ship, plantation</w:t>
      </w:r>
      <w:r w:rsidRPr="00F57814">
        <w:rPr>
          <w:rFonts w:eastAsia="Calibri" w:cs="Times New Roman"/>
          <w:sz w:val="10"/>
        </w:rPr>
        <w:t xml:space="preserve">, coffle, </w:t>
      </w:r>
      <w:r w:rsidRPr="00F57814">
        <w:rPr>
          <w:rFonts w:eastAsia="Calibri" w:cs="Times New Roman"/>
          <w:b/>
          <w:iCs/>
          <w:highlight w:val="magenta"/>
          <w:u w:val="single"/>
        </w:rPr>
        <w:t>and auction block</w:t>
      </w:r>
      <w:r w:rsidRPr="00F57814">
        <w:rPr>
          <w:rFonts w:eastAsia="Calibri" w:cs="Times New Roman"/>
          <w:sz w:val="10"/>
        </w:rPr>
        <w:t xml:space="preserve">—a genealogy </w:t>
      </w:r>
      <w:r w:rsidRPr="00F57814">
        <w:rPr>
          <w:rFonts w:eastAsia="Calibri" w:cs="Times New Roman"/>
          <w:u w:val="single"/>
        </w:rPr>
        <w:t>that undoes the neoliberal narrative of freedom and progress</w:t>
      </w:r>
      <w:r w:rsidRPr="00F57814">
        <w:rPr>
          <w:rFonts w:eastAsia="Calibri" w:cs="Times New Roman"/>
          <w:sz w:val="10"/>
        </w:rPr>
        <w:t>. (I explore this genealogy in the next chapter.)</w:t>
      </w:r>
    </w:p>
    <w:p w14:paraId="639FA15E" w14:textId="77777777" w:rsidR="00F57814" w:rsidRPr="00F57814" w:rsidRDefault="00F57814" w:rsidP="00F57814">
      <w:pPr>
        <w:keepNext/>
        <w:keepLines/>
        <w:spacing w:before="40" w:after="0"/>
        <w:outlineLvl w:val="3"/>
        <w:rPr>
          <w:rFonts w:eastAsia="Times New Roman" w:cs="Times New Roman"/>
          <w:b/>
          <w:iCs/>
          <w:sz w:val="26"/>
        </w:rPr>
      </w:pPr>
      <w:r w:rsidRPr="00F57814">
        <w:rPr>
          <w:rFonts w:eastAsia="Times New Roman" w:cs="Times New Roman"/>
          <w:b/>
          <w:iCs/>
          <w:sz w:val="26"/>
        </w:rPr>
        <w:t xml:space="preserve">Approaching racial capitalism through a </w:t>
      </w:r>
      <w:r w:rsidRPr="00F57814">
        <w:rPr>
          <w:rFonts w:eastAsia="Times New Roman" w:cs="Times New Roman"/>
          <w:b/>
          <w:iCs/>
          <w:sz w:val="26"/>
          <w:u w:val="single"/>
        </w:rPr>
        <w:t>materialist</w:t>
      </w:r>
      <w:r w:rsidRPr="00F57814">
        <w:rPr>
          <w:rFonts w:eastAsia="Times New Roman" w:cs="Times New Roman"/>
          <w:b/>
          <w:iCs/>
          <w:sz w:val="26"/>
        </w:rPr>
        <w:t xml:space="preserve">, </w:t>
      </w:r>
      <w:r w:rsidRPr="00F57814">
        <w:rPr>
          <w:rFonts w:eastAsia="Times New Roman" w:cs="Times New Roman"/>
          <w:b/>
          <w:iCs/>
          <w:sz w:val="26"/>
          <w:u w:val="single"/>
        </w:rPr>
        <w:t>ideological</w:t>
      </w:r>
      <w:r w:rsidRPr="00F57814">
        <w:rPr>
          <w:rFonts w:eastAsia="Times New Roman" w:cs="Times New Roman"/>
          <w:b/>
          <w:iCs/>
          <w:sz w:val="26"/>
        </w:rPr>
        <w:t xml:space="preserve"> and </w:t>
      </w:r>
      <w:r w:rsidRPr="00F57814">
        <w:rPr>
          <w:rFonts w:eastAsia="Times New Roman" w:cs="Times New Roman"/>
          <w:b/>
          <w:iCs/>
          <w:sz w:val="26"/>
          <w:u w:val="single"/>
        </w:rPr>
        <w:t>historical</w:t>
      </w:r>
      <w:r w:rsidRPr="00F57814">
        <w:rPr>
          <w:rFonts w:eastAsia="Times New Roman" w:cs="Times New Roman"/>
          <w:b/>
          <w:iCs/>
          <w:sz w:val="26"/>
        </w:rPr>
        <w:t xml:space="preserve"> framework is a necessary </w:t>
      </w:r>
      <w:r w:rsidRPr="00F57814">
        <w:rPr>
          <w:rFonts w:eastAsia="Times New Roman" w:cs="Times New Roman"/>
          <w:b/>
          <w:iCs/>
          <w:sz w:val="26"/>
          <w:u w:val="single"/>
        </w:rPr>
        <w:t>heuristic</w:t>
      </w:r>
      <w:r w:rsidRPr="00F57814">
        <w:rPr>
          <w:rFonts w:eastAsia="Times New Roman" w:cs="Times New Roman"/>
          <w:b/>
          <w:iCs/>
          <w:sz w:val="26"/>
        </w:rPr>
        <w:t xml:space="preserve"> to combat the violence of environmental racism. </w:t>
      </w:r>
    </w:p>
    <w:p w14:paraId="7DFE8DCD" w14:textId="77777777" w:rsidR="00F57814" w:rsidRPr="00F57814" w:rsidRDefault="00F57814" w:rsidP="00F57814">
      <w:pPr>
        <w:spacing w:after="0" w:line="240" w:lineRule="auto"/>
        <w:rPr>
          <w:rFonts w:ascii="Calibri Light" w:eastAsia="Times New Roman" w:hAnsi="Calibri Light" w:cs="Times New Roman"/>
          <w:sz w:val="24"/>
        </w:rPr>
      </w:pPr>
      <w:r w:rsidRPr="00F57814">
        <w:rPr>
          <w:rFonts w:eastAsia="Calibri" w:cs="Times New Roman"/>
          <w:b/>
          <w:bCs/>
          <w:sz w:val="26"/>
        </w:rPr>
        <w:t>Pulido, 2017</w:t>
      </w:r>
      <w:r w:rsidRPr="00F57814">
        <w:rPr>
          <w:rFonts w:ascii="Calibri Light" w:eastAsia="Calibri" w:hAnsi="Calibri Light" w:cs="Times New Roman"/>
          <w:sz w:val="24"/>
        </w:rPr>
        <w:t xml:space="preserve"> </w:t>
      </w:r>
      <w:r w:rsidRPr="00F57814">
        <w:rPr>
          <w:rFonts w:eastAsia="Calibri" w:cs="Times New Roman"/>
        </w:rPr>
        <w:t>(Laura Pulido is Associate Professor in the Department of Geography and Program in American Studies and Ethnicity at the University of Southern California. She is the author of Environmentalism and Economic Justice: Two Chicano Struggles in the Southwest Progress in Human Geography 2017 Geographies of race and ethnicity II: Environmental racism, racial capitalism and state-sanctioned violence pg. 526-527 MBA</w:t>
      </w:r>
      <w:r w:rsidRPr="00F57814">
        <w:rPr>
          <w:rFonts w:eastAsia="Times New Roman" w:cs="Times New Roman"/>
          <w:b/>
          <w:bCs/>
          <w:sz w:val="26"/>
          <w:szCs w:val="26"/>
        </w:rPr>
        <w:t>)</w:t>
      </w:r>
    </w:p>
    <w:p w14:paraId="2992FEF0" w14:textId="77777777" w:rsidR="00F57814" w:rsidRPr="00F57814" w:rsidRDefault="00F57814" w:rsidP="00F57814">
      <w:pPr>
        <w:spacing w:after="0" w:line="240" w:lineRule="auto"/>
        <w:rPr>
          <w:rFonts w:ascii="Calibri Light" w:eastAsia="Times New Roman" w:hAnsi="Calibri Light" w:cs="Times New Roman"/>
          <w:sz w:val="24"/>
        </w:rPr>
      </w:pPr>
    </w:p>
    <w:p w14:paraId="074B14A2" w14:textId="77777777" w:rsidR="00F57814" w:rsidRPr="00F57814" w:rsidRDefault="00F57814" w:rsidP="00F57814">
      <w:pPr>
        <w:rPr>
          <w:rFonts w:eastAsia="Calibri" w:cs="Times New Roman"/>
          <w:b/>
          <w:iCs/>
          <w:u w:val="single"/>
        </w:rPr>
      </w:pPr>
      <w:r w:rsidRPr="00F57814">
        <w:rPr>
          <w:rFonts w:eastAsia="Calibri" w:cs="Times New Roman"/>
          <w:b/>
          <w:bCs/>
          <w:highlight w:val="yellow"/>
          <w:u w:val="single"/>
        </w:rPr>
        <w:t>Failure on such a scale cannot be resolved by tinkering with policy. While</w:t>
      </w:r>
      <w:r w:rsidRPr="00F57814">
        <w:rPr>
          <w:rFonts w:eastAsia="Calibri" w:cs="Times New Roman"/>
          <w:highlight w:val="yellow"/>
          <w:u w:val="single"/>
        </w:rPr>
        <w:t xml:space="preserve"> geographers</w:t>
      </w:r>
      <w:r w:rsidRPr="00F57814">
        <w:rPr>
          <w:rFonts w:eastAsia="Calibri" w:cs="Times New Roman"/>
          <w:highlight w:val="yellow"/>
        </w:rPr>
        <w:t xml:space="preserve"> </w:t>
      </w:r>
      <w:r w:rsidRPr="00F57814">
        <w:rPr>
          <w:rFonts w:eastAsia="Calibri" w:cs="Times New Roman"/>
          <w:b/>
          <w:bCs/>
          <w:highlight w:val="yellow"/>
          <w:u w:val="single"/>
        </w:rPr>
        <w:t>typically</w:t>
      </w:r>
      <w:r w:rsidRPr="00F57814">
        <w:rPr>
          <w:rFonts w:eastAsia="Calibri" w:cs="Times New Roman"/>
          <w:highlight w:val="yellow"/>
        </w:rPr>
        <w:t xml:space="preserve"> </w:t>
      </w:r>
      <w:r w:rsidRPr="00F57814">
        <w:rPr>
          <w:rFonts w:eastAsia="Calibri" w:cs="Times New Roman"/>
          <w:b/>
          <w:bCs/>
          <w:highlight w:val="yellow"/>
          <w:u w:val="single"/>
        </w:rPr>
        <w:t>attribute</w:t>
      </w:r>
      <w:r w:rsidRPr="00F57814">
        <w:rPr>
          <w:rFonts w:eastAsia="Calibri" w:cs="Times New Roman"/>
        </w:rPr>
        <w:t xml:space="preserve"> such dynamics </w:t>
      </w:r>
      <w:r w:rsidRPr="00F57814">
        <w:rPr>
          <w:rFonts w:eastAsia="Calibri" w:cs="Times New Roman"/>
          <w:b/>
          <w:bCs/>
          <w:highlight w:val="yellow"/>
          <w:u w:val="single"/>
        </w:rPr>
        <w:t>to neoliberalism</w:t>
      </w:r>
      <w:r w:rsidRPr="00F57814">
        <w:rPr>
          <w:rFonts w:eastAsia="Calibri" w:cs="Times New Roman"/>
        </w:rPr>
        <w:t xml:space="preserve"> (Faber, 2008; Holifield, 2007), this is only part of the story. For instance, </w:t>
      </w:r>
      <w:r w:rsidRPr="00F57814">
        <w:rPr>
          <w:rFonts w:eastAsia="Calibri" w:cs="Times New Roman"/>
          <w:b/>
          <w:bCs/>
          <w:u w:val="single"/>
        </w:rPr>
        <w:t>what is the connection between court decisions that contract the definition of discrimination and neoliberalism</w:t>
      </w:r>
      <w:r w:rsidRPr="00F57814">
        <w:rPr>
          <w:rFonts w:eastAsia="Calibri" w:cs="Times New Roman"/>
        </w:rPr>
        <w:t>? Pellow (2007) is one of the few to combine political economy and race in his analysis of transnational pollution, although Heynen (2015) has made some important moves in this direction. I build on Pellow’s work as well as research from critical ethnic studies to argue that</w:t>
      </w:r>
      <w:r w:rsidRPr="00F57814">
        <w:rPr>
          <w:rFonts w:eastAsia="Calibri" w:cs="Times New Roman"/>
          <w:b/>
          <w:bCs/>
          <w:u w:val="single"/>
        </w:rPr>
        <w:t xml:space="preserve"> </w:t>
      </w:r>
      <w:r w:rsidRPr="00F57814">
        <w:rPr>
          <w:rFonts w:eastAsia="Calibri" w:cs="Times New Roman"/>
          <w:b/>
          <w:bCs/>
          <w:highlight w:val="yellow"/>
          <w:u w:val="single"/>
        </w:rPr>
        <w:t>environmental racism is part of racial capitalism</w:t>
      </w:r>
      <w:r w:rsidRPr="00F57814">
        <w:rPr>
          <w:rFonts w:eastAsia="Calibri" w:cs="Times New Roman"/>
        </w:rPr>
        <w:t xml:space="preserve">. Ethnic Studies scholars have long grappled with the relationship between racism and capitalism (Barrera, 1979; Marable, 1983; Almaguer, 1994). Cedric Robinson coined the term racial capitalism in Black Marxism: The Making of the Black Radical Tradition. First published in 1983, he argued that racism was a structuring logic of capitalism. His work did not initially circulate beyond a small circle of scholars (e.g. Kelley, 1990; Gilmore, 2007), but the rise of critical ethnic studies (Ma´rquez and Rana, 2015) has introduced a new generation to it. While this is new to some (Bonds and Inwood, forthcoming; Driscoll Derickson, 2014; Ruiz, 2015), there is, in fact, older geographic scholarship that sees capitalism as deeply racial (Wilson, 1992; Blaut, 1993; Woods, 1998; Gilmore, 2002). Thus, the ideas are not necessarily new. What is new is the term, the intellectual moment, and the political urgency. </w:t>
      </w:r>
      <w:r w:rsidRPr="00F57814">
        <w:rPr>
          <w:rFonts w:eastAsia="Calibri" w:cs="Times New Roman"/>
          <w:b/>
          <w:bCs/>
          <w:highlight w:val="yellow"/>
          <w:u w:val="single"/>
        </w:rPr>
        <w:t>The time is ripe for a deep engagement with racial capitalism.</w:t>
      </w:r>
      <w:r w:rsidRPr="00F57814">
        <w:rPr>
          <w:rFonts w:eastAsia="Calibri" w:cs="Times New Roman"/>
          <w:highlight w:val="yellow"/>
          <w:u w:val="single"/>
        </w:rPr>
        <w:t xml:space="preserve"> </w:t>
      </w:r>
      <w:r w:rsidRPr="00F57814">
        <w:rPr>
          <w:rFonts w:eastAsia="Calibri" w:cs="Times New Roman"/>
          <w:b/>
          <w:bCs/>
          <w:highlight w:val="yellow"/>
          <w:u w:val="single"/>
        </w:rPr>
        <w:t>A focus on racial capitalism requires greater attention to the essential processes that shaped the modern world, such as colonization, primitive accumulation, slavery, and imperialism.</w:t>
      </w:r>
      <w:r w:rsidRPr="00F57814">
        <w:rPr>
          <w:rFonts w:eastAsia="Calibri" w:cs="Times New Roman"/>
        </w:rPr>
        <w:t xml:space="preserve"> As McKittrick notes, ‘</w:t>
      </w:r>
      <w:r w:rsidRPr="00F57814">
        <w:rPr>
          <w:rFonts w:eastAsia="Calibri" w:cs="Times New Roman"/>
          <w:b/>
          <w:bCs/>
          <w:highlight w:val="yellow"/>
          <w:u w:val="single"/>
        </w:rPr>
        <w:t>the geographic management of blackness, race, and racial difference (and thus non-blackness) hinges on a longstanding but unacknowledged plantation past’</w:t>
      </w:r>
      <w:r w:rsidRPr="00F57814">
        <w:rPr>
          <w:rFonts w:eastAsia="Calibri" w:cs="Times New Roman"/>
          <w:b/>
          <w:bCs/>
        </w:rPr>
        <w:t xml:space="preserve"> </w:t>
      </w:r>
      <w:r w:rsidRPr="00F57814">
        <w:rPr>
          <w:rFonts w:eastAsia="Calibri" w:cs="Times New Roman"/>
        </w:rPr>
        <w:t>(2011: 953</w:t>
      </w:r>
      <w:r w:rsidRPr="00F57814">
        <w:rPr>
          <w:rFonts w:eastAsia="Calibri" w:cs="Times New Roman"/>
          <w:b/>
          <w:iCs/>
          <w:highlight w:val="yellow"/>
          <w:u w:val="single"/>
        </w:rPr>
        <w:t>). By insisting that we are still living with the legacy of these processes, racial capitalism requires that we place contemporary forms of racial inequality in a materialist, ideological and historical framework.</w:t>
      </w:r>
    </w:p>
    <w:p w14:paraId="66633D5A" w14:textId="77777777" w:rsidR="00F57814" w:rsidRPr="00F57814" w:rsidRDefault="00F57814" w:rsidP="00F57814">
      <w:pPr>
        <w:keepNext/>
        <w:keepLines/>
        <w:spacing w:before="40" w:after="0"/>
        <w:outlineLvl w:val="3"/>
        <w:rPr>
          <w:rFonts w:eastAsia="Times New Roman" w:cs="Times New Roman"/>
          <w:b/>
          <w:iCs/>
          <w:sz w:val="26"/>
        </w:rPr>
      </w:pPr>
      <w:r w:rsidRPr="00F57814">
        <w:rPr>
          <w:rFonts w:eastAsia="Times New Roman" w:cs="Times New Roman"/>
          <w:b/>
          <w:iCs/>
          <w:sz w:val="26"/>
        </w:rPr>
        <w:t xml:space="preserve">The </w:t>
      </w:r>
      <w:r w:rsidRPr="00F57814">
        <w:rPr>
          <w:rFonts w:eastAsia="Times New Roman" w:cs="Times New Roman"/>
          <w:b/>
          <w:iCs/>
          <w:sz w:val="26"/>
          <w:u w:val="single"/>
        </w:rPr>
        <w:t>symbolic economy of capitalism</w:t>
      </w:r>
      <w:r w:rsidRPr="00F57814">
        <w:rPr>
          <w:rFonts w:eastAsia="Times New Roman" w:cs="Times New Roman"/>
          <w:b/>
          <w:iCs/>
          <w:sz w:val="26"/>
        </w:rPr>
        <w:t xml:space="preserve"> structures of </w:t>
      </w:r>
      <w:r w:rsidRPr="00F57814">
        <w:rPr>
          <w:rFonts w:eastAsia="Times New Roman" w:cs="Times New Roman"/>
          <w:b/>
          <w:iCs/>
          <w:sz w:val="26"/>
          <w:u w:val="single"/>
        </w:rPr>
        <w:t>the rationality of whiteness</w:t>
      </w:r>
      <w:r w:rsidRPr="00F57814">
        <w:rPr>
          <w:rFonts w:eastAsia="Times New Roman" w:cs="Times New Roman"/>
          <w:b/>
          <w:iCs/>
          <w:sz w:val="26"/>
        </w:rPr>
        <w:t xml:space="preserve"> based on </w:t>
      </w:r>
      <w:r w:rsidRPr="00F57814">
        <w:rPr>
          <w:rFonts w:eastAsia="Times New Roman" w:cs="Times New Roman"/>
          <w:b/>
          <w:iCs/>
          <w:sz w:val="26"/>
          <w:u w:val="single"/>
        </w:rPr>
        <w:t>differential value</w:t>
      </w:r>
      <w:r w:rsidRPr="00F57814">
        <w:rPr>
          <w:rFonts w:eastAsia="Times New Roman" w:cs="Times New Roman"/>
          <w:b/>
          <w:iCs/>
          <w:sz w:val="26"/>
        </w:rPr>
        <w:t xml:space="preserve"> – </w:t>
      </w:r>
      <w:r w:rsidRPr="00F57814">
        <w:rPr>
          <w:rFonts w:eastAsia="Times New Roman" w:cs="Times New Roman"/>
          <w:b/>
          <w:iCs/>
          <w:sz w:val="26"/>
          <w:u w:val="single"/>
        </w:rPr>
        <w:t>this site of production</w:t>
      </w:r>
      <w:r w:rsidRPr="00F57814">
        <w:rPr>
          <w:rFonts w:eastAsia="Times New Roman" w:cs="Times New Roman"/>
          <w:b/>
          <w:iCs/>
          <w:sz w:val="26"/>
        </w:rPr>
        <w:t xml:space="preserve"> enables racial and genocidal practices of </w:t>
      </w:r>
      <w:r w:rsidRPr="00F57814">
        <w:rPr>
          <w:rFonts w:eastAsia="Times New Roman" w:cs="Times New Roman"/>
          <w:b/>
          <w:iCs/>
          <w:sz w:val="26"/>
          <w:u w:val="single"/>
        </w:rPr>
        <w:t>value differentiation</w:t>
      </w:r>
      <w:r w:rsidRPr="00F57814">
        <w:rPr>
          <w:rFonts w:eastAsia="Times New Roman" w:cs="Times New Roman"/>
          <w:b/>
          <w:iCs/>
          <w:sz w:val="26"/>
        </w:rPr>
        <w:t xml:space="preserve"> that produces the equilibrium and utility of genocide and enslavement. Only the negative can address the </w:t>
      </w:r>
      <w:r w:rsidRPr="00F57814">
        <w:rPr>
          <w:rFonts w:eastAsia="Times New Roman" w:cs="Times New Roman"/>
          <w:b/>
          <w:iCs/>
          <w:sz w:val="26"/>
          <w:u w:val="single"/>
        </w:rPr>
        <w:t>antinomies of accumulation</w:t>
      </w:r>
      <w:r w:rsidRPr="00F57814">
        <w:rPr>
          <w:rFonts w:eastAsia="Times New Roman" w:cs="Times New Roman"/>
          <w:b/>
          <w:iCs/>
          <w:sz w:val="26"/>
        </w:rPr>
        <w:t xml:space="preserve"> that define modernity</w:t>
      </w:r>
    </w:p>
    <w:p w14:paraId="08358FDF" w14:textId="77777777" w:rsidR="00F57814" w:rsidRPr="00F57814" w:rsidRDefault="00F57814" w:rsidP="00F57814">
      <w:pPr>
        <w:rPr>
          <w:rFonts w:eastAsia="Calibri" w:cs="Times New Roman"/>
        </w:rPr>
      </w:pPr>
      <w:r w:rsidRPr="00F57814">
        <w:rPr>
          <w:rFonts w:ascii="Calibri Light" w:eastAsia="Calibri" w:hAnsi="Calibri Light" w:cs="Times New Roman"/>
          <w:b/>
          <w:bCs/>
          <w:sz w:val="28"/>
          <w:szCs w:val="28"/>
        </w:rPr>
        <w:t>Pulido, 2017</w:t>
      </w:r>
      <w:r w:rsidRPr="00F57814">
        <w:rPr>
          <w:rFonts w:ascii="Calibri Light" w:eastAsia="Calibri" w:hAnsi="Calibri Light" w:cs="Times New Roman"/>
          <w:sz w:val="24"/>
        </w:rPr>
        <w:t xml:space="preserve"> </w:t>
      </w:r>
      <w:r w:rsidRPr="00F57814">
        <w:rPr>
          <w:rFonts w:eastAsia="Times New Roman" w:cs="Times New Roman"/>
          <w:b/>
          <w:bCs/>
          <w:sz w:val="26"/>
          <w:szCs w:val="26"/>
        </w:rPr>
        <w:t>(</w:t>
      </w:r>
      <w:r w:rsidRPr="00F57814">
        <w:rPr>
          <w:rFonts w:eastAsia="Times New Roman" w:cs="Times New Roman"/>
          <w:sz w:val="26"/>
          <w:szCs w:val="26"/>
        </w:rPr>
        <w:t xml:space="preserve">Laura Pulido is Associate Professor in the Department of Geography and Program in American Studies and Ethnicity at the University of Southern California. She </w:t>
      </w:r>
      <w:r w:rsidRPr="00F57814">
        <w:rPr>
          <w:rFonts w:eastAsia="Times New Roman" w:cs="Times New Roman"/>
          <w:sz w:val="26"/>
          <w:szCs w:val="26"/>
        </w:rPr>
        <w:lastRenderedPageBreak/>
        <w:t>is the author of Environmentalism and Economic Justice: Two Chicano Struggles in the Southwest Progress in Human Geography 2017 Geographies of race and ethnicity II: Environmental racism, racial capitalism and state-sanctioned violence pg.528-529 MBA)</w:t>
      </w:r>
    </w:p>
    <w:p w14:paraId="09DD2041" w14:textId="77777777" w:rsidR="00F57814" w:rsidRPr="00F57814" w:rsidRDefault="00F57814" w:rsidP="00F57814">
      <w:pPr>
        <w:rPr>
          <w:rFonts w:eastAsia="Calibri" w:cs="Times New Roman"/>
          <w:sz w:val="24"/>
          <w:u w:val="single"/>
        </w:rPr>
      </w:pPr>
      <w:r w:rsidRPr="00F57814">
        <w:rPr>
          <w:rFonts w:eastAsia="Calibri" w:cs="Times New Roman"/>
          <w:b/>
          <w:bCs/>
          <w:sz w:val="24"/>
          <w:highlight w:val="yellow"/>
          <w:u w:val="single"/>
        </w:rPr>
        <w:t>The centrality of value to capitalist production is well-known</w:t>
      </w:r>
      <w:r w:rsidRPr="00F57814">
        <w:rPr>
          <w:rFonts w:eastAsia="Calibri" w:cs="Times New Roman"/>
          <w:b/>
          <w:bCs/>
          <w:sz w:val="24"/>
          <w:u w:val="single"/>
        </w:rPr>
        <w:t>. But there are multiple ways of conceptualizing value, and by extension, differential value.</w:t>
      </w:r>
      <w:r w:rsidRPr="00F57814">
        <w:rPr>
          <w:rFonts w:eastAsia="Calibri" w:cs="Times New Roman"/>
          <w:sz w:val="24"/>
        </w:rPr>
        <w:t xml:space="preserve"> </w:t>
      </w:r>
      <w:r w:rsidRPr="00F57814">
        <w:rPr>
          <w:rFonts w:eastAsia="Calibri" w:cs="Times New Roman"/>
          <w:b/>
          <w:bCs/>
          <w:sz w:val="24"/>
          <w:u w:val="single"/>
        </w:rPr>
        <w:t>Differential value refers to the production of recognized differences that result in distinct kinds of values. These differences in value become critical in the accumulation of surplus – both profits and power</w:t>
      </w:r>
      <w:r w:rsidRPr="00F57814">
        <w:rPr>
          <w:rFonts w:eastAsia="Calibri" w:cs="Times New Roman"/>
          <w:sz w:val="24"/>
        </w:rPr>
        <w:t xml:space="preserve"> (Cacho, 2011; see also Gilmore, 2002). Just as uneven space is essential to the unfolding of capitalism (Harvey, 2001</w:t>
      </w:r>
      <w:r w:rsidRPr="00F57814">
        <w:rPr>
          <w:rFonts w:eastAsia="Calibri" w:cs="Times New Roman"/>
          <w:sz w:val="24"/>
          <w:highlight w:val="yellow"/>
        </w:rPr>
        <w:t xml:space="preserve">), </w:t>
      </w:r>
      <w:r w:rsidRPr="00F57814">
        <w:rPr>
          <w:rFonts w:eastAsia="Calibri" w:cs="Times New Roman"/>
          <w:b/>
          <w:bCs/>
          <w:sz w:val="24"/>
          <w:highlight w:val="yellow"/>
          <w:u w:val="single"/>
        </w:rPr>
        <w:t>human difference is essential to the production of differential value. Relationality is key to the production of differential value</w:t>
      </w:r>
      <w:r w:rsidRPr="00F57814">
        <w:rPr>
          <w:rFonts w:eastAsia="Calibri" w:cs="Times New Roman"/>
          <w:sz w:val="24"/>
        </w:rPr>
        <w:t xml:space="preserve"> (Cacho, 2012: 13). For example, </w:t>
      </w:r>
      <w:r w:rsidRPr="00F57814">
        <w:rPr>
          <w:rFonts w:eastAsia="Calibri" w:cs="Times New Roman"/>
          <w:b/>
          <w:bCs/>
          <w:sz w:val="24"/>
          <w:u w:val="single"/>
        </w:rPr>
        <w:t>whiteness derives its meanings and value from various forms of nonwhiteness,</w:t>
      </w:r>
      <w:r w:rsidRPr="00F57814">
        <w:rPr>
          <w:rFonts w:eastAsia="Calibri" w:cs="Times New Roman"/>
          <w:sz w:val="24"/>
        </w:rPr>
        <w:t xml:space="preserve"> which Cacho and Barrett call</w:t>
      </w:r>
      <w:r w:rsidRPr="00F57814">
        <w:rPr>
          <w:rFonts w:eastAsia="Calibri" w:cs="Times New Roman"/>
          <w:b/>
          <w:bCs/>
          <w:sz w:val="24"/>
          <w:u w:val="single"/>
        </w:rPr>
        <w:t xml:space="preserve"> a kind of negativity. Negativity is important because it ‘forms the ground of possibilities for value’</w:t>
      </w:r>
      <w:r w:rsidRPr="00F57814">
        <w:rPr>
          <w:rFonts w:eastAsia="Calibri" w:cs="Times New Roman"/>
          <w:sz w:val="24"/>
        </w:rPr>
        <w:t xml:space="preserve"> (Barrett in Cacho, 2012: 13). While this is familiar terrain for critical human geographers (Anderson, 1987; Kobayashi and Peake, 1994), </w:t>
      </w:r>
      <w:r w:rsidRPr="00F57814">
        <w:rPr>
          <w:rFonts w:eastAsia="Calibri" w:cs="Times New Roman"/>
          <w:b/>
          <w:bCs/>
          <w:sz w:val="24"/>
          <w:u w:val="single"/>
        </w:rPr>
        <w:t>it is rarely reflected in empirical geographic work. Instead, most of us examine racial outcomes without considering racial production.</w:t>
      </w:r>
      <w:r w:rsidRPr="00F57814">
        <w:rPr>
          <w:rFonts w:eastAsia="Calibri" w:cs="Times New Roman"/>
          <w:sz w:val="24"/>
        </w:rPr>
        <w:t xml:space="preserve"> </w:t>
      </w:r>
      <w:r w:rsidRPr="00F57814">
        <w:rPr>
          <w:rFonts w:eastAsia="Calibri" w:cs="Times New Roman"/>
          <w:b/>
          <w:bCs/>
          <w:sz w:val="24"/>
          <w:highlight w:val="yellow"/>
          <w:u w:val="single"/>
        </w:rPr>
        <w:t>Analyzing racial production is not merely a theoretical exercise however. Rather, it informs how a problem is conceptualized, and thus shapes political strategy.</w:t>
      </w:r>
      <w:r w:rsidRPr="00F57814">
        <w:rPr>
          <w:rFonts w:eastAsia="Calibri" w:cs="Times New Roman"/>
          <w:sz w:val="24"/>
        </w:rPr>
        <w:t xml:space="preserve"> Indeed, focusing on a particular racial/ethnic group, rather than racial capitalism, per se, may lead to improved conditions for some, while overlooking capitalism’s incessant need to actively produce difference somewhere</w:t>
      </w:r>
      <w:r w:rsidRPr="00F57814">
        <w:rPr>
          <w:rFonts w:eastAsia="Calibri" w:cs="Times New Roman"/>
          <w:sz w:val="24"/>
          <w:highlight w:val="yellow"/>
        </w:rPr>
        <w:t xml:space="preserve">. </w:t>
      </w:r>
      <w:r w:rsidRPr="00F57814">
        <w:rPr>
          <w:rFonts w:eastAsia="Calibri" w:cs="Times New Roman"/>
          <w:b/>
          <w:bCs/>
          <w:sz w:val="24"/>
          <w:highlight w:val="yellow"/>
          <w:u w:val="single"/>
        </w:rPr>
        <w:t>Capital can only be capital when it is accumulating, and it can only accumulate by producing and moving through relations of severe inequality among human groups – capitalists with the means of production/workers without the means of subsistence, creditors/debtors, conquerors of land made property/the dispossessed and remov</w:t>
      </w:r>
      <w:r w:rsidRPr="00F57814">
        <w:rPr>
          <w:rFonts w:eastAsia="Calibri" w:cs="Times New Roman"/>
          <w:b/>
          <w:bCs/>
          <w:sz w:val="24"/>
          <w:u w:val="single"/>
        </w:rPr>
        <w:t>ed.</w:t>
      </w:r>
      <w:r w:rsidRPr="00F57814">
        <w:rPr>
          <w:rFonts w:eastAsia="Calibri" w:cs="Times New Roman"/>
          <w:sz w:val="24"/>
        </w:rPr>
        <w:t xml:space="preserve"> These </w:t>
      </w:r>
      <w:r w:rsidRPr="00F57814">
        <w:rPr>
          <w:rFonts w:eastAsia="Calibri" w:cs="Times New Roman"/>
          <w:b/>
          <w:bCs/>
          <w:sz w:val="24"/>
          <w:highlight w:val="yellow"/>
          <w:u w:val="single"/>
        </w:rPr>
        <w:t>antinomies of accumulation require loss, disposability, and the unequal differentiation of human value, and racism enshrines the inequalities that capitalism requires</w:t>
      </w:r>
      <w:r w:rsidRPr="00F57814">
        <w:rPr>
          <w:rFonts w:eastAsia="Calibri" w:cs="Times New Roman"/>
          <w:sz w:val="24"/>
        </w:rPr>
        <w:t xml:space="preserve">. (Melamed, 2015: 77) </w:t>
      </w:r>
      <w:r w:rsidRPr="00F57814">
        <w:rPr>
          <w:rFonts w:eastAsia="Calibri" w:cs="Times New Roman"/>
          <w:sz w:val="24"/>
          <w:u w:val="single"/>
        </w:rPr>
        <w:t>By theorizing the racialized production of differential value, racial capitalism illuminates not only the inevitability of environmental injustice, but the structural challenges facing activists.</w:t>
      </w:r>
    </w:p>
    <w:p w14:paraId="032B009C" w14:textId="77777777" w:rsidR="00F57814" w:rsidRPr="00F57814" w:rsidRDefault="00F57814" w:rsidP="00F57814">
      <w:pPr>
        <w:keepNext/>
        <w:keepLines/>
        <w:pageBreakBefore/>
        <w:spacing w:before="40" w:after="0"/>
        <w:jc w:val="center"/>
        <w:outlineLvl w:val="2"/>
        <w:rPr>
          <w:rFonts w:eastAsia="Times New Roman" w:cs="Times New Roman"/>
          <w:b/>
          <w:sz w:val="32"/>
          <w:u w:val="single"/>
        </w:rPr>
      </w:pPr>
      <w:r w:rsidRPr="00F57814">
        <w:rPr>
          <w:rFonts w:eastAsia="Times New Roman" w:cs="Times New Roman"/>
          <w:b/>
          <w:sz w:val="32"/>
          <w:u w:val="single"/>
        </w:rPr>
        <w:lastRenderedPageBreak/>
        <w:t>Climate change</w:t>
      </w:r>
    </w:p>
    <w:p w14:paraId="23C30D7B" w14:textId="77777777" w:rsidR="00F57814" w:rsidRPr="00F57814" w:rsidRDefault="00F57814" w:rsidP="00F57814">
      <w:pPr>
        <w:keepNext/>
        <w:keepLines/>
        <w:spacing w:before="40" w:after="0"/>
        <w:outlineLvl w:val="3"/>
        <w:rPr>
          <w:rFonts w:eastAsia="Times New Roman" w:cs="Calibri"/>
          <w:b/>
          <w:iCs/>
          <w:sz w:val="26"/>
        </w:rPr>
      </w:pPr>
      <w:r w:rsidRPr="00F57814">
        <w:rPr>
          <w:rFonts w:eastAsia="Times New Roman" w:cs="Calibri"/>
          <w:b/>
          <w:iCs/>
          <w:sz w:val="26"/>
        </w:rPr>
        <w:t xml:space="preserve">Growth is </w:t>
      </w:r>
      <w:r w:rsidRPr="00F57814">
        <w:rPr>
          <w:rFonts w:eastAsia="Times New Roman" w:cs="Calibri"/>
          <w:b/>
          <w:iCs/>
          <w:sz w:val="26"/>
          <w:u w:val="single"/>
        </w:rPr>
        <w:t>unsustainable</w:t>
      </w:r>
      <w:r w:rsidRPr="00F57814">
        <w:rPr>
          <w:rFonts w:eastAsia="Times New Roman" w:cs="Calibri"/>
          <w:b/>
          <w:iCs/>
          <w:sz w:val="26"/>
        </w:rPr>
        <w:t xml:space="preserve"> and will inevitably result in several environmental </w:t>
      </w:r>
      <w:r w:rsidRPr="00F57814">
        <w:rPr>
          <w:rFonts w:eastAsia="Times New Roman" w:cs="Calibri"/>
          <w:b/>
          <w:iCs/>
          <w:sz w:val="26"/>
          <w:u w:val="single"/>
        </w:rPr>
        <w:t>and</w:t>
      </w:r>
      <w:r w:rsidRPr="00F57814">
        <w:rPr>
          <w:rFonts w:eastAsia="Times New Roman" w:cs="Calibri"/>
          <w:b/>
          <w:iCs/>
          <w:sz w:val="26"/>
        </w:rPr>
        <w:t xml:space="preserve"> economic crises – only transitioning in the </w:t>
      </w:r>
      <w:r w:rsidRPr="00F57814">
        <w:rPr>
          <w:rFonts w:eastAsia="Times New Roman" w:cs="Calibri"/>
          <w:b/>
          <w:iCs/>
          <w:sz w:val="26"/>
          <w:u w:val="single"/>
        </w:rPr>
        <w:t>next 10 years</w:t>
      </w:r>
      <w:r w:rsidRPr="00F57814">
        <w:rPr>
          <w:rFonts w:eastAsia="Times New Roman" w:cs="Calibri"/>
          <w:b/>
          <w:iCs/>
          <w:sz w:val="26"/>
        </w:rPr>
        <w:t xml:space="preserve"> can solve.</w:t>
      </w:r>
    </w:p>
    <w:p w14:paraId="0CE8F2FE" w14:textId="77777777" w:rsidR="00F57814" w:rsidRPr="00F57814" w:rsidRDefault="00F57814" w:rsidP="00F57814">
      <w:pPr>
        <w:rPr>
          <w:rFonts w:eastAsia="Calibri" w:cs="Times New Roman"/>
        </w:rPr>
      </w:pPr>
      <w:r w:rsidRPr="00F57814">
        <w:rPr>
          <w:rFonts w:eastAsia="Calibri" w:cs="Times New Roman"/>
          <w:b/>
          <w:bCs/>
          <w:sz w:val="26"/>
        </w:rPr>
        <w:t>Trainer ’18</w:t>
      </w:r>
      <w:r w:rsidRPr="00F57814">
        <w:rPr>
          <w:rFonts w:eastAsia="Calibri" w:cs="Times New Roman"/>
        </w:rPr>
        <w:t xml:space="preserve"> (Ted; is a Conjoint Lecturer in the School of Social Sciences, University of New South Wales. PhD from University of Sydney; March 3rd; </w:t>
      </w:r>
      <w:r w:rsidRPr="00F57814">
        <w:rPr>
          <w:rFonts w:eastAsia="Calibri" w:cs="Times New Roman"/>
          <w:i/>
        </w:rPr>
        <w:t>The Global Situation, The Sustainable Alternative Society, and The Transition to It</w:t>
      </w:r>
      <w:r w:rsidRPr="00F57814">
        <w:rPr>
          <w:rFonts w:eastAsia="Calibri" w:cs="Times New Roman"/>
        </w:rPr>
        <w:t xml:space="preserve">; </w:t>
      </w:r>
      <w:hyperlink r:id="rId50" w:history="1">
        <w:r w:rsidRPr="00F57814">
          <w:rPr>
            <w:rFonts w:eastAsia="Calibri" w:cs="Times New Roman"/>
          </w:rPr>
          <w:t>http://thesimplerway.info/TSWMain.htm</w:t>
        </w:r>
      </w:hyperlink>
      <w:r w:rsidRPr="00F57814">
        <w:rPr>
          <w:rFonts w:eastAsia="Calibri" w:cs="Times New Roman"/>
        </w:rPr>
        <w:t>; accessed 1/9/19; MSCOTT)</w:t>
      </w:r>
    </w:p>
    <w:p w14:paraId="5FBEB371" w14:textId="77777777" w:rsidR="00F57814" w:rsidRPr="00F57814" w:rsidRDefault="00F57814" w:rsidP="00F57814">
      <w:pPr>
        <w:rPr>
          <w:rFonts w:eastAsia="Calibri" w:cs="Times New Roman"/>
          <w:sz w:val="16"/>
        </w:rPr>
      </w:pPr>
      <w:r w:rsidRPr="00F57814">
        <w:rPr>
          <w:rFonts w:eastAsia="Calibri" w:cs="Times New Roman"/>
          <w:sz w:val="16"/>
        </w:rPr>
        <w:t xml:space="preserve">Fault 1: THE LIMITS TO GROWTH </w:t>
      </w:r>
      <w:r w:rsidRPr="00F57814">
        <w:rPr>
          <w:rFonts w:eastAsia="Calibri" w:cs="Times New Roman"/>
          <w:u w:val="single"/>
        </w:rPr>
        <w:t xml:space="preserve">The most serious </w:t>
      </w:r>
      <w:r w:rsidRPr="00F57814">
        <w:rPr>
          <w:rFonts w:eastAsia="Calibri" w:cs="Times New Roman"/>
          <w:b/>
          <w:iCs/>
          <w:u w:val="single"/>
        </w:rPr>
        <w:t>fault</w:t>
      </w:r>
      <w:r w:rsidRPr="00F57814">
        <w:rPr>
          <w:rFonts w:eastAsia="Calibri" w:cs="Times New Roman"/>
          <w:u w:val="single"/>
        </w:rPr>
        <w:t xml:space="preserve"> in our society is the commitment to an affluent-industrial-consumer lifestyle and to an economy that must have constant and limitless growth in outpu</w:t>
      </w:r>
      <w:r w:rsidRPr="00F57814">
        <w:rPr>
          <w:rFonts w:eastAsia="Calibri" w:cs="Times New Roman"/>
          <w:sz w:val="16"/>
        </w:rPr>
        <w:t xml:space="preserve">t. </w:t>
      </w:r>
      <w:r w:rsidRPr="00F57814">
        <w:rPr>
          <w:rFonts w:eastAsia="Calibri" w:cs="Times New Roman"/>
          <w:b/>
          <w:iCs/>
          <w:u w:val="single"/>
        </w:rPr>
        <w:t>Our way of life is grossly unsustainable</w:t>
      </w:r>
      <w:r w:rsidRPr="00F57814">
        <w:rPr>
          <w:rFonts w:eastAsia="Calibri" w:cs="Times New Roman"/>
          <w:sz w:val="16"/>
        </w:rPr>
        <w:t xml:space="preserve">. </w:t>
      </w:r>
      <w:r w:rsidRPr="00F57814">
        <w:rPr>
          <w:rFonts w:eastAsia="Calibri" w:cs="Times New Roman"/>
          <w:u w:val="single"/>
        </w:rPr>
        <w:t>Our levels of production and consumption are far too high</w:t>
      </w:r>
      <w:r w:rsidRPr="00F57814">
        <w:rPr>
          <w:rFonts w:eastAsia="Calibri" w:cs="Times New Roman"/>
          <w:sz w:val="16"/>
        </w:rPr>
        <w:t xml:space="preserve"> to be kept up for very long and could never be extended to all people. </w:t>
      </w:r>
      <w:r w:rsidRPr="00F57814">
        <w:rPr>
          <w:rFonts w:eastAsia="Calibri" w:cs="Times New Roman"/>
          <w:u w:val="single"/>
        </w:rPr>
        <w:t>We are rapidly depleting resources</w:t>
      </w:r>
      <w:r w:rsidRPr="00F57814">
        <w:rPr>
          <w:rFonts w:eastAsia="Calibri" w:cs="Times New Roman"/>
          <w:sz w:val="16"/>
        </w:rPr>
        <w:t xml:space="preserve"> and damaging the environment. Following are some of the main points that support these ‘limits to growth” conclusions. (For a detailed case see TSW, 2018a.) </w:t>
      </w:r>
      <w:r w:rsidRPr="00F57814">
        <w:rPr>
          <w:rFonts w:eastAsia="Calibri" w:cs="Times New Roman"/>
          <w:b/>
          <w:iCs/>
          <w:u w:val="single"/>
        </w:rPr>
        <w:t>Rich countries</w:t>
      </w:r>
      <w:r w:rsidRPr="00F57814">
        <w:rPr>
          <w:rFonts w:eastAsia="Calibri" w:cs="Times New Roman"/>
          <w:sz w:val="16"/>
        </w:rPr>
        <w:t xml:space="preserve">, with about one-fifth of the world’s people, </w:t>
      </w:r>
      <w:r w:rsidRPr="00F57814">
        <w:rPr>
          <w:rFonts w:eastAsia="Calibri" w:cs="Times New Roman"/>
          <w:u w:val="single"/>
        </w:rPr>
        <w:t>are consuming about three quarters of the world’s resource production</w:t>
      </w:r>
      <w:r w:rsidRPr="00F57814">
        <w:rPr>
          <w:rFonts w:eastAsia="Calibri" w:cs="Times New Roman"/>
          <w:sz w:val="16"/>
        </w:rPr>
        <w:t xml:space="preserve">. Our per capita consumption is about 15+ times that of the poorest half of the world’s people. </w:t>
      </w:r>
      <w:r w:rsidRPr="00F57814">
        <w:rPr>
          <w:rFonts w:eastAsia="Calibri" w:cs="Times New Roman"/>
          <w:u w:val="single"/>
        </w:rPr>
        <w:t xml:space="preserve">World population will probably reach 9 - </w:t>
      </w:r>
      <w:r w:rsidRPr="00F57814">
        <w:rPr>
          <w:rFonts w:eastAsia="Calibri" w:cs="Times New Roman"/>
          <w:b/>
          <w:iCs/>
          <w:u w:val="single"/>
        </w:rPr>
        <w:t>10 billion</w:t>
      </w:r>
      <w:r w:rsidRPr="00F57814">
        <w:rPr>
          <w:rFonts w:eastAsia="Calibri" w:cs="Times New Roman"/>
          <w:u w:val="single"/>
        </w:rPr>
        <w:t>, somewhere after 2050</w:t>
      </w:r>
      <w:r w:rsidRPr="00F57814">
        <w:rPr>
          <w:rFonts w:eastAsia="Calibri" w:cs="Times New Roman"/>
          <w:sz w:val="16"/>
        </w:rPr>
        <w:t xml:space="preserve">. If all those people were to have the present Australian per capita resource consumption, then </w:t>
      </w:r>
      <w:r w:rsidRPr="00F57814">
        <w:rPr>
          <w:rFonts w:eastAsia="Calibri" w:cs="Times New Roman"/>
          <w:u w:val="single"/>
        </w:rPr>
        <w:t xml:space="preserve">world </w:t>
      </w:r>
      <w:r w:rsidRPr="00F57814">
        <w:rPr>
          <w:rFonts w:eastAsia="Calibri" w:cs="Times New Roman"/>
          <w:highlight w:val="cyan"/>
          <w:u w:val="single"/>
        </w:rPr>
        <w:t>production</w:t>
      </w:r>
      <w:r w:rsidRPr="00F57814">
        <w:rPr>
          <w:rFonts w:eastAsia="Calibri" w:cs="Times New Roman"/>
          <w:u w:val="single"/>
        </w:rPr>
        <w:t xml:space="preserve"> of all resources </w:t>
      </w:r>
      <w:r w:rsidRPr="00F57814">
        <w:rPr>
          <w:rFonts w:eastAsia="Calibri" w:cs="Times New Roman"/>
          <w:highlight w:val="cyan"/>
          <w:u w:val="single"/>
        </w:rPr>
        <w:t>would have to be</w:t>
      </w:r>
      <w:r w:rsidRPr="00F57814">
        <w:rPr>
          <w:rFonts w:eastAsia="Calibri" w:cs="Times New Roman"/>
          <w:u w:val="single"/>
        </w:rPr>
        <w:t xml:space="preserve"> about </w:t>
      </w:r>
      <w:r w:rsidRPr="00F57814">
        <w:rPr>
          <w:rFonts w:eastAsia="Calibri" w:cs="Times New Roman"/>
          <w:b/>
          <w:iCs/>
          <w:highlight w:val="cyan"/>
          <w:u w:val="single"/>
        </w:rPr>
        <w:t>6 times as great</w:t>
      </w:r>
      <w:r w:rsidRPr="00F57814">
        <w:rPr>
          <w:rFonts w:eastAsia="Calibri" w:cs="Times New Roman"/>
          <w:b/>
          <w:iCs/>
          <w:u w:val="single"/>
        </w:rPr>
        <w:t xml:space="preserve"> as it is now</w:t>
      </w:r>
      <w:r w:rsidRPr="00F57814">
        <w:rPr>
          <w:rFonts w:eastAsia="Calibri" w:cs="Times New Roman"/>
          <w:sz w:val="16"/>
        </w:rPr>
        <w:t xml:space="preserve">. </w:t>
      </w:r>
      <w:r w:rsidRPr="00F57814">
        <w:rPr>
          <w:rFonts w:eastAsia="Calibri" w:cs="Times New Roman"/>
          <w:u w:val="single"/>
        </w:rPr>
        <w:t xml:space="preserve">If we tried to raise present world production to that level </w:t>
      </w:r>
      <w:r w:rsidRPr="00F57814">
        <w:rPr>
          <w:rFonts w:eastAsia="Calibri" w:cs="Times New Roman"/>
          <w:highlight w:val="cyan"/>
          <w:u w:val="single"/>
        </w:rPr>
        <w:t xml:space="preserve">by 2050 we </w:t>
      </w:r>
      <w:r w:rsidRPr="00F57814">
        <w:rPr>
          <w:rFonts w:eastAsia="Calibri" w:cs="Times New Roman"/>
          <w:u w:val="single"/>
        </w:rPr>
        <w:t xml:space="preserve">would by then have </w:t>
      </w:r>
      <w:r w:rsidRPr="00F57814">
        <w:rPr>
          <w:rFonts w:eastAsia="Calibri" w:cs="Times New Roman"/>
          <w:b/>
          <w:iCs/>
          <w:u w:val="single"/>
        </w:rPr>
        <w:t xml:space="preserve">completely </w:t>
      </w:r>
      <w:r w:rsidRPr="00F57814">
        <w:rPr>
          <w:rFonts w:eastAsia="Calibri" w:cs="Times New Roman"/>
          <w:b/>
          <w:iCs/>
          <w:highlight w:val="cyan"/>
          <w:u w:val="single"/>
        </w:rPr>
        <w:t>exhausted all</w:t>
      </w:r>
      <w:r w:rsidRPr="00F57814">
        <w:rPr>
          <w:rFonts w:eastAsia="Calibri" w:cs="Times New Roman"/>
          <w:b/>
          <w:iCs/>
          <w:u w:val="single"/>
        </w:rPr>
        <w:t xml:space="preserve"> probably recoverable </w:t>
      </w:r>
      <w:r w:rsidRPr="00F57814">
        <w:rPr>
          <w:rFonts w:eastAsia="Calibri" w:cs="Times New Roman"/>
          <w:b/>
          <w:iCs/>
          <w:highlight w:val="cyan"/>
          <w:u w:val="single"/>
        </w:rPr>
        <w:t>resources</w:t>
      </w:r>
      <w:r w:rsidRPr="00F57814">
        <w:rPr>
          <w:rFonts w:eastAsia="Calibri" w:cs="Times New Roman"/>
          <w:u w:val="single"/>
        </w:rPr>
        <w:t xml:space="preserve"> of one third of the basic mineral items we use</w:t>
      </w:r>
      <w:r w:rsidRPr="00F57814">
        <w:rPr>
          <w:rFonts w:eastAsia="Calibri" w:cs="Times New Roman"/>
          <w:sz w:val="16"/>
        </w:rPr>
        <w:t xml:space="preserve">. All probably recoverable resources </w:t>
      </w:r>
      <w:r w:rsidRPr="00F57814">
        <w:rPr>
          <w:rFonts w:eastAsia="Calibri" w:cs="Times New Roman"/>
          <w:u w:val="single"/>
        </w:rPr>
        <w:t xml:space="preserve">of </w:t>
      </w:r>
      <w:r w:rsidRPr="00F57814">
        <w:rPr>
          <w:rFonts w:eastAsia="Calibri" w:cs="Times New Roman"/>
          <w:b/>
          <w:iCs/>
          <w:highlight w:val="cyan"/>
          <w:u w:val="single"/>
        </w:rPr>
        <w:t>coal</w:t>
      </w:r>
      <w:r w:rsidRPr="00F57814">
        <w:rPr>
          <w:rFonts w:eastAsia="Calibri" w:cs="Times New Roman"/>
          <w:u w:val="single"/>
        </w:rPr>
        <w:t xml:space="preserve">, </w:t>
      </w:r>
      <w:r w:rsidRPr="00F57814">
        <w:rPr>
          <w:rFonts w:eastAsia="Calibri" w:cs="Times New Roman"/>
          <w:b/>
          <w:iCs/>
          <w:u w:val="single"/>
        </w:rPr>
        <w:t>oil</w:t>
      </w:r>
      <w:r w:rsidRPr="00F57814">
        <w:rPr>
          <w:rFonts w:eastAsia="Calibri" w:cs="Times New Roman"/>
          <w:u w:val="single"/>
        </w:rPr>
        <w:t xml:space="preserve">, </w:t>
      </w:r>
      <w:r w:rsidRPr="00F57814">
        <w:rPr>
          <w:rFonts w:eastAsia="Calibri" w:cs="Times New Roman"/>
          <w:b/>
          <w:iCs/>
          <w:u w:val="single"/>
        </w:rPr>
        <w:t>gas</w:t>
      </w:r>
      <w:r w:rsidRPr="00F57814">
        <w:rPr>
          <w:rFonts w:eastAsia="Calibri" w:cs="Times New Roman"/>
          <w:u w:val="single"/>
        </w:rPr>
        <w:t xml:space="preserve">, </w:t>
      </w:r>
      <w:r w:rsidRPr="00F57814">
        <w:rPr>
          <w:rFonts w:eastAsia="Calibri" w:cs="Times New Roman"/>
          <w:b/>
          <w:iCs/>
          <w:highlight w:val="cyan"/>
          <w:u w:val="single"/>
        </w:rPr>
        <w:t>tar sand</w:t>
      </w:r>
      <w:r w:rsidRPr="00F57814">
        <w:rPr>
          <w:rFonts w:eastAsia="Calibri" w:cs="Times New Roman"/>
          <w:u w:val="single"/>
        </w:rPr>
        <w:t xml:space="preserve"> and </w:t>
      </w:r>
      <w:r w:rsidRPr="00F57814">
        <w:rPr>
          <w:rFonts w:eastAsia="Calibri" w:cs="Times New Roman"/>
          <w:b/>
          <w:iCs/>
          <w:u w:val="single"/>
        </w:rPr>
        <w:t>shale oil</w:t>
      </w:r>
      <w:r w:rsidRPr="00F57814">
        <w:rPr>
          <w:rFonts w:eastAsia="Calibri" w:cs="Times New Roman"/>
          <w:u w:val="single"/>
        </w:rPr>
        <w:t xml:space="preserve">, and </w:t>
      </w:r>
      <w:r w:rsidRPr="00F57814">
        <w:rPr>
          <w:rFonts w:eastAsia="Calibri" w:cs="Times New Roman"/>
          <w:b/>
          <w:iCs/>
          <w:highlight w:val="cyan"/>
          <w:u w:val="single"/>
        </w:rPr>
        <w:t>uranium</w:t>
      </w:r>
      <w:r w:rsidRPr="00F57814">
        <w:rPr>
          <w:rFonts w:eastAsia="Calibri" w:cs="Times New Roman"/>
          <w:u w:val="single"/>
        </w:rPr>
        <w:t xml:space="preserve"> (via burner reactors) would have been </w:t>
      </w:r>
      <w:r w:rsidRPr="00F57814">
        <w:rPr>
          <w:rFonts w:eastAsia="Calibri" w:cs="Times New Roman"/>
          <w:b/>
          <w:iCs/>
          <w:u w:val="single"/>
        </w:rPr>
        <w:t>exhausted before 2050</w:t>
      </w:r>
      <w:r w:rsidRPr="00F57814">
        <w:rPr>
          <w:rFonts w:eastAsia="Calibri" w:cs="Times New Roman"/>
          <w:sz w:val="16"/>
        </w:rPr>
        <w:t xml:space="preserve">. </w:t>
      </w:r>
      <w:r w:rsidRPr="00F57814">
        <w:rPr>
          <w:rFonts w:eastAsia="Calibri" w:cs="Times New Roman"/>
          <w:u w:val="single"/>
        </w:rPr>
        <w:t xml:space="preserve">Resources are becoming </w:t>
      </w:r>
      <w:r w:rsidRPr="00F57814">
        <w:rPr>
          <w:rFonts w:eastAsia="Calibri" w:cs="Times New Roman"/>
          <w:b/>
          <w:iCs/>
          <w:u w:val="single"/>
        </w:rPr>
        <w:t>scarcer</w:t>
      </w:r>
      <w:r w:rsidRPr="00F57814">
        <w:rPr>
          <w:rFonts w:eastAsia="Calibri" w:cs="Times New Roman"/>
          <w:sz w:val="16"/>
        </w:rPr>
        <w:t xml:space="preserve"> </w:t>
      </w:r>
      <w:r w:rsidRPr="00F57814">
        <w:rPr>
          <w:rFonts w:eastAsia="Calibri" w:cs="Times New Roman"/>
          <w:highlight w:val="cyan"/>
          <w:u w:val="single"/>
        </w:rPr>
        <w:t>and</w:t>
      </w:r>
      <w:r w:rsidRPr="00F57814">
        <w:rPr>
          <w:rFonts w:eastAsia="Calibri" w:cs="Times New Roman"/>
          <w:u w:val="single"/>
        </w:rPr>
        <w:t xml:space="preserve"> </w:t>
      </w:r>
      <w:r w:rsidRPr="00F57814">
        <w:rPr>
          <w:rFonts w:eastAsia="Calibri" w:cs="Times New Roman"/>
          <w:b/>
          <w:iCs/>
          <w:u w:val="single"/>
        </w:rPr>
        <w:t>more costly</w:t>
      </w:r>
      <w:r w:rsidRPr="00F57814">
        <w:rPr>
          <w:rFonts w:eastAsia="Calibri" w:cs="Times New Roman"/>
          <w:sz w:val="16"/>
        </w:rPr>
        <w:t xml:space="preserve">, </w:t>
      </w:r>
      <w:r w:rsidRPr="00F57814">
        <w:rPr>
          <w:rFonts w:eastAsia="Calibri" w:cs="Times New Roman"/>
          <w:u w:val="single"/>
        </w:rPr>
        <w:t xml:space="preserve">including energy, </w:t>
      </w:r>
      <w:r w:rsidRPr="00F57814">
        <w:rPr>
          <w:rFonts w:eastAsia="Calibri" w:cs="Times New Roman"/>
          <w:b/>
          <w:iCs/>
          <w:u w:val="single"/>
        </w:rPr>
        <w:t>minerals</w:t>
      </w:r>
      <w:r w:rsidRPr="00F57814">
        <w:rPr>
          <w:rFonts w:eastAsia="Calibri" w:cs="Times New Roman"/>
          <w:u w:val="single"/>
        </w:rPr>
        <w:t xml:space="preserve">, </w:t>
      </w:r>
      <w:r w:rsidRPr="00F57814">
        <w:rPr>
          <w:rFonts w:eastAsia="Calibri" w:cs="Times New Roman"/>
          <w:b/>
          <w:iCs/>
          <w:u w:val="single"/>
        </w:rPr>
        <w:t>food</w:t>
      </w:r>
      <w:r w:rsidRPr="00F57814">
        <w:rPr>
          <w:rFonts w:eastAsia="Calibri" w:cs="Times New Roman"/>
          <w:u w:val="single"/>
        </w:rPr>
        <w:t xml:space="preserve">, </w:t>
      </w:r>
      <w:r w:rsidRPr="00F57814">
        <w:rPr>
          <w:rFonts w:eastAsia="Calibri" w:cs="Times New Roman"/>
          <w:b/>
          <w:iCs/>
          <w:highlight w:val="cyan"/>
          <w:u w:val="single"/>
        </w:rPr>
        <w:t>fish</w:t>
      </w:r>
      <w:r w:rsidRPr="00F57814">
        <w:rPr>
          <w:rFonts w:eastAsia="Calibri" w:cs="Times New Roman"/>
          <w:u w:val="single"/>
        </w:rPr>
        <w:t xml:space="preserve">, </w:t>
      </w:r>
      <w:r w:rsidRPr="00F57814">
        <w:rPr>
          <w:rFonts w:eastAsia="Calibri" w:cs="Times New Roman"/>
          <w:b/>
          <w:iCs/>
          <w:u w:val="single"/>
        </w:rPr>
        <w:t>water</w:t>
      </w:r>
      <w:r w:rsidRPr="00F57814">
        <w:rPr>
          <w:rFonts w:eastAsia="Calibri" w:cs="Times New Roman"/>
          <w:u w:val="single"/>
        </w:rPr>
        <w:t xml:space="preserve"> and </w:t>
      </w:r>
      <w:r w:rsidRPr="00F57814">
        <w:rPr>
          <w:rFonts w:eastAsia="Calibri" w:cs="Times New Roman"/>
          <w:b/>
          <w:iCs/>
          <w:u w:val="single"/>
        </w:rPr>
        <w:t>timber</w:t>
      </w:r>
      <w:r w:rsidRPr="00F57814">
        <w:rPr>
          <w:rFonts w:eastAsia="Calibri" w:cs="Times New Roman"/>
          <w:sz w:val="16"/>
        </w:rPr>
        <w:t xml:space="preserve">. (Heinberg, 2008.) </w:t>
      </w:r>
      <w:r w:rsidRPr="00F57814">
        <w:rPr>
          <w:rFonts w:eastAsia="Calibri" w:cs="Times New Roman"/>
          <w:b/>
          <w:iCs/>
          <w:highlight w:val="cyan"/>
          <w:u w:val="single"/>
        </w:rPr>
        <w:t>Petroleum</w:t>
      </w:r>
      <w:r w:rsidRPr="00F57814">
        <w:rPr>
          <w:rFonts w:eastAsia="Calibri" w:cs="Times New Roman"/>
          <w:sz w:val="16"/>
        </w:rPr>
        <w:t xml:space="preserve"> </w:t>
      </w:r>
      <w:r w:rsidRPr="00F57814">
        <w:rPr>
          <w:rFonts w:eastAsia="Calibri" w:cs="Times New Roman"/>
          <w:u w:val="single"/>
        </w:rPr>
        <w:t xml:space="preserve">appears to be </w:t>
      </w:r>
      <w:r w:rsidRPr="00F57814">
        <w:rPr>
          <w:rFonts w:eastAsia="Calibri" w:cs="Times New Roman"/>
          <w:b/>
          <w:iCs/>
          <w:highlight w:val="cyan"/>
          <w:u w:val="single"/>
        </w:rPr>
        <w:t>especially limited</w:t>
      </w:r>
      <w:r w:rsidRPr="00F57814">
        <w:rPr>
          <w:rFonts w:eastAsia="Calibri" w:cs="Times New Roman"/>
          <w:sz w:val="16"/>
        </w:rPr>
        <w:t xml:space="preserve">. </w:t>
      </w:r>
      <w:r w:rsidRPr="00F57814">
        <w:rPr>
          <w:rFonts w:eastAsia="Calibri" w:cs="Times New Roman"/>
          <w:u w:val="single"/>
        </w:rPr>
        <w:t xml:space="preserve">Supply of conventional crude </w:t>
      </w:r>
      <w:r w:rsidRPr="00F57814">
        <w:rPr>
          <w:rFonts w:eastAsia="Calibri" w:cs="Times New Roman"/>
          <w:highlight w:val="cyan"/>
          <w:u w:val="single"/>
        </w:rPr>
        <w:t>has</w:t>
      </w:r>
      <w:r w:rsidRPr="00F57814">
        <w:rPr>
          <w:rFonts w:eastAsia="Calibri" w:cs="Times New Roman"/>
          <w:u w:val="single"/>
        </w:rPr>
        <w:t xml:space="preserve"> probably </w:t>
      </w:r>
      <w:r w:rsidRPr="00F57814">
        <w:rPr>
          <w:rFonts w:eastAsia="Calibri" w:cs="Times New Roman"/>
          <w:b/>
          <w:iCs/>
          <w:highlight w:val="cyan"/>
          <w:u w:val="single"/>
        </w:rPr>
        <w:t>peaked</w:t>
      </w:r>
      <w:r w:rsidRPr="00F57814">
        <w:rPr>
          <w:rFonts w:eastAsia="Calibri" w:cs="Times New Roman"/>
          <w:sz w:val="16"/>
        </w:rPr>
        <w:t xml:space="preserve">. </w:t>
      </w:r>
      <w:r w:rsidRPr="00F57814">
        <w:rPr>
          <w:rFonts w:eastAsia="Calibri" w:cs="Times New Roman"/>
          <w:u w:val="single"/>
        </w:rPr>
        <w:t xml:space="preserve">Investment in oil production has trebled in about a decade, but the amount produced has not increased. The current boom in gas from </w:t>
      </w:r>
      <w:r w:rsidRPr="00F57814">
        <w:rPr>
          <w:rFonts w:eastAsia="Calibri" w:cs="Times New Roman"/>
          <w:b/>
          <w:iCs/>
          <w:highlight w:val="cyan"/>
          <w:u w:val="single"/>
        </w:rPr>
        <w:t>fracking</w:t>
      </w:r>
      <w:r w:rsidRPr="00F57814">
        <w:rPr>
          <w:rFonts w:eastAsia="Calibri" w:cs="Times New Roman"/>
          <w:b/>
          <w:iCs/>
          <w:u w:val="single"/>
        </w:rPr>
        <w:t xml:space="preserve"> is likely to be </w:t>
      </w:r>
      <w:r w:rsidRPr="00F57814">
        <w:rPr>
          <w:rFonts w:eastAsia="Calibri" w:cs="Times New Roman"/>
          <w:b/>
          <w:iCs/>
          <w:highlight w:val="cyan"/>
          <w:u w:val="single"/>
        </w:rPr>
        <w:t>over in a decade</w:t>
      </w:r>
      <w:r w:rsidRPr="00F57814">
        <w:rPr>
          <w:rFonts w:eastAsia="Calibri" w:cs="Times New Roman"/>
          <w:sz w:val="16"/>
        </w:rPr>
        <w:t xml:space="preserve"> </w:t>
      </w:r>
      <w:r w:rsidRPr="00F57814">
        <w:rPr>
          <w:rFonts w:eastAsia="Calibri" w:cs="Times New Roman"/>
          <w:u w:val="single"/>
        </w:rPr>
        <w:t>as wells have been found to decline rapidly</w:t>
      </w:r>
      <w:r w:rsidRPr="00F57814">
        <w:rPr>
          <w:rFonts w:eastAsia="Calibri" w:cs="Times New Roman"/>
          <w:sz w:val="16"/>
        </w:rPr>
        <w:t xml:space="preserve">. (Ahmed, 2014.) </w:t>
      </w:r>
      <w:r w:rsidRPr="00F57814">
        <w:rPr>
          <w:rFonts w:eastAsia="Calibri" w:cs="Times New Roman"/>
          <w:u w:val="single"/>
        </w:rPr>
        <w:t xml:space="preserve">Petroleum is the </w:t>
      </w:r>
      <w:r w:rsidRPr="00F57814">
        <w:rPr>
          <w:rFonts w:eastAsia="Calibri" w:cs="Times New Roman"/>
          <w:b/>
          <w:iCs/>
          <w:highlight w:val="cyan"/>
          <w:u w:val="single"/>
        </w:rPr>
        <w:t>most urgent limit</w:t>
      </w:r>
      <w:r w:rsidRPr="00F57814">
        <w:rPr>
          <w:rFonts w:eastAsia="Calibri" w:cs="Times New Roman"/>
          <w:u w:val="single"/>
        </w:rPr>
        <w:t xml:space="preserve"> to affluence and growth. It is </w:t>
      </w:r>
      <w:r w:rsidRPr="00F57814">
        <w:rPr>
          <w:rFonts w:eastAsia="Calibri" w:cs="Times New Roman"/>
          <w:highlight w:val="cyan"/>
          <w:u w:val="single"/>
        </w:rPr>
        <w:t>difficult to</w:t>
      </w:r>
      <w:r w:rsidRPr="00F57814">
        <w:rPr>
          <w:rFonts w:eastAsia="Calibri" w:cs="Times New Roman"/>
          <w:u w:val="single"/>
        </w:rPr>
        <w:t xml:space="preserve"> see how we can </w:t>
      </w:r>
      <w:r w:rsidRPr="00F57814">
        <w:rPr>
          <w:rFonts w:eastAsia="Calibri" w:cs="Times New Roman"/>
          <w:highlight w:val="cyan"/>
          <w:u w:val="single"/>
        </w:rPr>
        <w:t xml:space="preserve">avoid an </w:t>
      </w:r>
      <w:r w:rsidRPr="00F57814">
        <w:rPr>
          <w:rFonts w:eastAsia="Calibri" w:cs="Times New Roman"/>
          <w:b/>
          <w:iCs/>
          <w:highlight w:val="cyan"/>
          <w:u w:val="single"/>
        </w:rPr>
        <w:t>extremely disruptive decline</w:t>
      </w:r>
      <w:r w:rsidRPr="00F57814">
        <w:rPr>
          <w:rFonts w:eastAsia="Calibri" w:cs="Times New Roman"/>
          <w:u w:val="single"/>
        </w:rPr>
        <w:t xml:space="preserve"> within the next two decades</w:t>
      </w:r>
      <w:r w:rsidRPr="00F57814">
        <w:rPr>
          <w:rFonts w:eastAsia="Calibri" w:cs="Times New Roman"/>
          <w:sz w:val="16"/>
        </w:rPr>
        <w:t xml:space="preserve">. This would cause catastrophic change in all aspects of consumer society, making travel, transport, trade, tourism, agriculture, etc. very costly and eliminating many activities. If 9 billion people were to use timber at the rich world per capita rate </w:t>
      </w:r>
      <w:r w:rsidRPr="00F57814">
        <w:rPr>
          <w:rFonts w:eastAsia="Calibri" w:cs="Times New Roman"/>
          <w:highlight w:val="cyan"/>
          <w:u w:val="single"/>
        </w:rPr>
        <w:t>we</w:t>
      </w:r>
      <w:r w:rsidRPr="00F57814">
        <w:rPr>
          <w:rFonts w:eastAsia="Calibri" w:cs="Times New Roman"/>
          <w:sz w:val="16"/>
        </w:rPr>
        <w:t xml:space="preserve"> would </w:t>
      </w:r>
      <w:r w:rsidRPr="00F57814">
        <w:rPr>
          <w:rFonts w:eastAsia="Calibri" w:cs="Times New Roman"/>
          <w:highlight w:val="cyan"/>
          <w:u w:val="single"/>
        </w:rPr>
        <w:t xml:space="preserve">need </w:t>
      </w:r>
      <w:r w:rsidRPr="00F57814">
        <w:rPr>
          <w:rFonts w:eastAsia="Calibri" w:cs="Times New Roman"/>
          <w:b/>
          <w:iCs/>
          <w:highlight w:val="cyan"/>
          <w:u w:val="single"/>
        </w:rPr>
        <w:t>3.5 times</w:t>
      </w:r>
      <w:r w:rsidRPr="00F57814">
        <w:rPr>
          <w:rFonts w:eastAsia="Calibri" w:cs="Times New Roman"/>
          <w:b/>
          <w:iCs/>
          <w:u w:val="single"/>
        </w:rPr>
        <w:t xml:space="preserve"> the world's </w:t>
      </w:r>
      <w:r w:rsidRPr="00F57814">
        <w:rPr>
          <w:rFonts w:eastAsia="Calibri" w:cs="Times New Roman"/>
          <w:b/>
          <w:iCs/>
          <w:highlight w:val="cyan"/>
          <w:u w:val="single"/>
        </w:rPr>
        <w:t>present forest area</w:t>
      </w:r>
      <w:r w:rsidRPr="00F57814">
        <w:rPr>
          <w:rFonts w:eastAsia="Calibri" w:cs="Times New Roman"/>
          <w:sz w:val="16"/>
        </w:rPr>
        <w:t xml:space="preserve">. If all 9 billion were to have a rich world diet, which takes about .5 ha of land to produce, </w:t>
      </w:r>
      <w:r w:rsidRPr="00F57814">
        <w:rPr>
          <w:rFonts w:eastAsia="Calibri" w:cs="Times New Roman"/>
          <w:u w:val="single"/>
        </w:rPr>
        <w:t xml:space="preserve">we would need 4.5 billion ha of food producing land. But there are only 1.4 billion ha of cropland in use today and this is likely to decrease because </w:t>
      </w:r>
      <w:r w:rsidRPr="00F57814">
        <w:rPr>
          <w:rFonts w:eastAsia="Calibri" w:cs="Times New Roman"/>
          <w:b/>
          <w:iCs/>
          <w:u w:val="single"/>
        </w:rPr>
        <w:t>land is being lost</w:t>
      </w:r>
      <w:r w:rsidRPr="00F57814">
        <w:rPr>
          <w:rFonts w:eastAsia="Calibri" w:cs="Times New Roman"/>
          <w:sz w:val="16"/>
        </w:rPr>
        <w:t xml:space="preserve">. Ecological resources are being severely depleted. We are losing species, forests, land, coral reefs, grasslands and fisheries at accelerating rates. </w:t>
      </w:r>
      <w:r w:rsidRPr="00F57814">
        <w:rPr>
          <w:rFonts w:eastAsia="Calibri" w:cs="Times New Roman"/>
          <w:b/>
          <w:iCs/>
          <w:highlight w:val="cyan"/>
          <w:u w:val="single"/>
        </w:rPr>
        <w:t>Water shortages</w:t>
      </w:r>
      <w:r w:rsidRPr="00F57814">
        <w:rPr>
          <w:rFonts w:eastAsia="Calibri" w:cs="Times New Roman"/>
          <w:sz w:val="16"/>
          <w:highlight w:val="cyan"/>
        </w:rPr>
        <w:t xml:space="preserve"> </w:t>
      </w:r>
      <w:r w:rsidRPr="00F57814">
        <w:rPr>
          <w:rFonts w:eastAsia="Calibri" w:cs="Times New Roman"/>
          <w:highlight w:val="cyan"/>
          <w:u w:val="single"/>
        </w:rPr>
        <w:t>are</w:t>
      </w:r>
      <w:r w:rsidRPr="00F57814">
        <w:rPr>
          <w:rFonts w:eastAsia="Calibri" w:cs="Times New Roman"/>
          <w:u w:val="single"/>
        </w:rPr>
        <w:t xml:space="preserve"> serious and </w:t>
      </w:r>
      <w:r w:rsidRPr="00F57814">
        <w:rPr>
          <w:rFonts w:eastAsia="Calibri" w:cs="Times New Roman"/>
          <w:highlight w:val="cyan"/>
          <w:u w:val="single"/>
        </w:rPr>
        <w:t>increasing</w:t>
      </w:r>
      <w:r w:rsidRPr="00F57814">
        <w:rPr>
          <w:rFonts w:eastAsia="Calibri" w:cs="Times New Roman"/>
          <w:sz w:val="16"/>
        </w:rPr>
        <w:t xml:space="preserve">. </w:t>
      </w:r>
      <w:r w:rsidRPr="00F57814">
        <w:rPr>
          <w:rFonts w:eastAsia="Calibri" w:cs="Times New Roman"/>
          <w:u w:val="single"/>
        </w:rPr>
        <w:t xml:space="preserve">There are </w:t>
      </w:r>
      <w:r w:rsidRPr="00F57814">
        <w:rPr>
          <w:rFonts w:eastAsia="Calibri" w:cs="Times New Roman"/>
          <w:highlight w:val="cyan"/>
          <w:u w:val="single"/>
        </w:rPr>
        <w:t xml:space="preserve">already </w:t>
      </w:r>
      <w:r w:rsidRPr="00F57814">
        <w:rPr>
          <w:rFonts w:eastAsia="Calibri" w:cs="Times New Roman"/>
          <w:b/>
          <w:iCs/>
          <w:highlight w:val="cyan"/>
          <w:u w:val="single"/>
        </w:rPr>
        <w:t>food shortages</w:t>
      </w:r>
      <w:r w:rsidRPr="00F57814">
        <w:rPr>
          <w:rFonts w:eastAsia="Calibri" w:cs="Times New Roman"/>
          <w:sz w:val="16"/>
        </w:rPr>
        <w:t xml:space="preserve"> causing riots in several countries. </w:t>
      </w:r>
      <w:r w:rsidRPr="00F57814">
        <w:rPr>
          <w:rFonts w:eastAsia="Calibri" w:cs="Times New Roman"/>
          <w:b/>
          <w:iCs/>
          <w:highlight w:val="cyan"/>
          <w:u w:val="single"/>
        </w:rPr>
        <w:t>Phosphorus</w:t>
      </w:r>
      <w:r w:rsidRPr="00F57814">
        <w:rPr>
          <w:rFonts w:eastAsia="Calibri" w:cs="Times New Roman"/>
          <w:sz w:val="16"/>
        </w:rPr>
        <w:t xml:space="preserve"> </w:t>
      </w:r>
      <w:r w:rsidRPr="00F57814">
        <w:rPr>
          <w:rFonts w:eastAsia="Calibri" w:cs="Times New Roman"/>
          <w:u w:val="single"/>
        </w:rPr>
        <w:t xml:space="preserve">is a worry; supplies might </w:t>
      </w:r>
      <w:r w:rsidRPr="00F57814">
        <w:rPr>
          <w:rFonts w:eastAsia="Calibri" w:cs="Times New Roman"/>
          <w:highlight w:val="cyan"/>
          <w:u w:val="single"/>
        </w:rPr>
        <w:t xml:space="preserve">only </w:t>
      </w:r>
      <w:r w:rsidRPr="00F57814">
        <w:rPr>
          <w:rFonts w:eastAsia="Calibri" w:cs="Times New Roman"/>
          <w:b/>
          <w:iCs/>
          <w:highlight w:val="cyan"/>
          <w:u w:val="single"/>
        </w:rPr>
        <w:t>last two decades</w:t>
      </w:r>
      <w:r w:rsidRPr="00F57814">
        <w:rPr>
          <w:rFonts w:eastAsia="Calibri" w:cs="Times New Roman"/>
          <w:sz w:val="16"/>
        </w:rPr>
        <w:t xml:space="preserve">. </w:t>
      </w:r>
      <w:r w:rsidRPr="00F57814">
        <w:rPr>
          <w:rFonts w:eastAsia="Calibri" w:cs="Times New Roman"/>
          <w:u w:val="single"/>
        </w:rPr>
        <w:t xml:space="preserve">Several minerals are becoming quite scarce, including </w:t>
      </w:r>
      <w:r w:rsidRPr="00F57814">
        <w:rPr>
          <w:rFonts w:eastAsia="Calibri" w:cs="Times New Roman"/>
          <w:b/>
          <w:iCs/>
          <w:highlight w:val="cyan"/>
          <w:u w:val="single"/>
        </w:rPr>
        <w:t>platinum</w:t>
      </w:r>
      <w:r w:rsidRPr="00F57814">
        <w:rPr>
          <w:rFonts w:eastAsia="Calibri" w:cs="Times New Roman"/>
          <w:sz w:val="16"/>
        </w:rPr>
        <w:t xml:space="preserve">, </w:t>
      </w:r>
      <w:r w:rsidRPr="00F57814">
        <w:rPr>
          <w:rFonts w:eastAsia="Calibri" w:cs="Times New Roman"/>
          <w:b/>
          <w:iCs/>
          <w:u w:val="single"/>
        </w:rPr>
        <w:t>hafnium</w:t>
      </w:r>
      <w:r w:rsidRPr="00F57814">
        <w:rPr>
          <w:rFonts w:eastAsia="Calibri" w:cs="Times New Roman"/>
          <w:sz w:val="16"/>
        </w:rPr>
        <w:t xml:space="preserve">, </w:t>
      </w:r>
      <w:r w:rsidRPr="00F57814">
        <w:rPr>
          <w:rFonts w:eastAsia="Calibri" w:cs="Times New Roman"/>
          <w:b/>
          <w:iCs/>
          <w:u w:val="single"/>
        </w:rPr>
        <w:t>indium</w:t>
      </w:r>
      <w:r w:rsidRPr="00F57814">
        <w:rPr>
          <w:rFonts w:eastAsia="Calibri" w:cs="Times New Roman"/>
          <w:sz w:val="16"/>
        </w:rPr>
        <w:t xml:space="preserve">, </w:t>
      </w:r>
      <w:r w:rsidRPr="00F57814">
        <w:rPr>
          <w:rFonts w:eastAsia="Calibri" w:cs="Times New Roman"/>
          <w:b/>
          <w:iCs/>
          <w:u w:val="single"/>
        </w:rPr>
        <w:t>gallium</w:t>
      </w:r>
      <w:r w:rsidRPr="00F57814">
        <w:rPr>
          <w:rFonts w:eastAsia="Calibri" w:cs="Times New Roman"/>
          <w:sz w:val="16"/>
        </w:rPr>
        <w:t xml:space="preserve">, </w:t>
      </w:r>
      <w:r w:rsidRPr="00F57814">
        <w:rPr>
          <w:rFonts w:eastAsia="Calibri" w:cs="Times New Roman"/>
          <w:u w:val="single"/>
        </w:rPr>
        <w:t xml:space="preserve">and </w:t>
      </w:r>
      <w:r w:rsidRPr="00F57814">
        <w:rPr>
          <w:rFonts w:eastAsia="Calibri" w:cs="Times New Roman"/>
          <w:b/>
          <w:iCs/>
          <w:highlight w:val="cyan"/>
          <w:u w:val="single"/>
        </w:rPr>
        <w:t>copper</w:t>
      </w:r>
      <w:r w:rsidRPr="00F57814">
        <w:rPr>
          <w:rFonts w:eastAsia="Calibri" w:cs="Times New Roman"/>
          <w:sz w:val="16"/>
          <w:highlight w:val="cyan"/>
        </w:rPr>
        <w:t xml:space="preserve"> </w:t>
      </w:r>
      <w:r w:rsidRPr="00F57814">
        <w:rPr>
          <w:rFonts w:eastAsia="Calibri" w:cs="Times New Roman"/>
          <w:highlight w:val="cyan"/>
          <w:u w:val="single"/>
        </w:rPr>
        <w:t>and</w:t>
      </w:r>
      <w:r w:rsidRPr="00F57814">
        <w:rPr>
          <w:rFonts w:eastAsia="Calibri" w:cs="Times New Roman"/>
          <w:sz w:val="16"/>
          <w:highlight w:val="cyan"/>
        </w:rPr>
        <w:t xml:space="preserve"> </w:t>
      </w:r>
      <w:r w:rsidRPr="00F57814">
        <w:rPr>
          <w:rFonts w:eastAsia="Calibri" w:cs="Times New Roman"/>
          <w:b/>
          <w:iCs/>
          <w:highlight w:val="cyan"/>
          <w:u w:val="single"/>
        </w:rPr>
        <w:t>zinc</w:t>
      </w:r>
      <w:r w:rsidRPr="00F57814">
        <w:rPr>
          <w:rFonts w:eastAsia="Calibri" w:cs="Times New Roman"/>
          <w:sz w:val="16"/>
          <w:highlight w:val="cyan"/>
        </w:rPr>
        <w:t xml:space="preserve">. </w:t>
      </w:r>
      <w:r w:rsidRPr="00F57814">
        <w:rPr>
          <w:rFonts w:eastAsia="Calibri" w:cs="Times New Roman"/>
          <w:b/>
          <w:iCs/>
          <w:highlight w:val="cyan"/>
          <w:u w:val="single"/>
        </w:rPr>
        <w:t>Helium gas</w:t>
      </w:r>
      <w:r w:rsidRPr="00F57814">
        <w:rPr>
          <w:rFonts w:eastAsia="Calibri" w:cs="Times New Roman"/>
          <w:sz w:val="16"/>
          <w:highlight w:val="cyan"/>
        </w:rPr>
        <w:t xml:space="preserve"> </w:t>
      </w:r>
      <w:r w:rsidRPr="00F57814">
        <w:rPr>
          <w:rFonts w:eastAsia="Calibri" w:cs="Times New Roman"/>
          <w:highlight w:val="cyan"/>
          <w:u w:val="single"/>
        </w:rPr>
        <w:t>is</w:t>
      </w:r>
      <w:r w:rsidRPr="00F57814">
        <w:rPr>
          <w:rFonts w:eastAsia="Calibri" w:cs="Times New Roman"/>
          <w:u w:val="single"/>
        </w:rPr>
        <w:t xml:space="preserve"> also </w:t>
      </w:r>
      <w:r w:rsidRPr="00F57814">
        <w:rPr>
          <w:rFonts w:eastAsia="Calibri" w:cs="Times New Roman"/>
          <w:highlight w:val="cyan"/>
          <w:u w:val="single"/>
        </w:rPr>
        <w:t>a problem</w:t>
      </w:r>
      <w:r w:rsidRPr="00F57814">
        <w:rPr>
          <w:rFonts w:eastAsia="Calibri" w:cs="Times New Roman"/>
          <w:u w:val="single"/>
        </w:rPr>
        <w:t>. Virtually all mineral ore grades are falling, deposits are becoming fewer, smaller and less accessible meaning more energy is needed to produce each tonne</w:t>
      </w:r>
      <w:r w:rsidRPr="00F57814">
        <w:rPr>
          <w:rFonts w:eastAsia="Calibri" w:cs="Times New Roman"/>
          <w:sz w:val="16"/>
        </w:rPr>
        <w:t xml:space="preserve">. </w:t>
      </w:r>
      <w:r w:rsidRPr="00F57814">
        <w:rPr>
          <w:rFonts w:eastAsia="Calibri" w:cs="Times New Roman"/>
          <w:u w:val="single"/>
        </w:rPr>
        <w:t xml:space="preserve">The top ten iron ore and bauxite consuming nations have per capita use that is around 65 and 90 times respectively the rates for all the other nations. </w:t>
      </w:r>
      <w:r w:rsidRPr="00F57814">
        <w:rPr>
          <w:rFonts w:eastAsia="Calibri" w:cs="Times New Roman"/>
          <w:sz w:val="16"/>
        </w:rPr>
        <w:t xml:space="preserve">(Weidmann et al., 2014.) There is obviously no possibility of all people ever rising to anything like present rich world levels of mineral use. Ecological "Footprint" analysis estimates that it takes about 8 ha of productive land to provide water, energy settlement area and food for one person living in Australia. So if 9 billion people were to live as we do in Sydney we would need about 72 billion ha of productive land. But that is about 9 times all the available productive land on the planet. Even now footprint analyses indicate that the world is consuming resources at 1.5 times a sustainable rate. </w:t>
      </w:r>
      <w:r w:rsidRPr="00F57814">
        <w:rPr>
          <w:rFonts w:eastAsia="Calibri" w:cs="Times New Roman"/>
          <w:u w:val="single"/>
        </w:rPr>
        <w:t>We are doing it by running down the stocks, e.g., we are using forest products faster than forest regrowth could make them available continually, by cutting down the forests</w:t>
      </w:r>
      <w:r w:rsidRPr="00F57814">
        <w:rPr>
          <w:rFonts w:eastAsia="Calibri" w:cs="Times New Roman"/>
          <w:sz w:val="16"/>
        </w:rPr>
        <w:t xml:space="preserve">. More worrying than the resource limits are the ecological limits. We are seriously damaging the life support systems of the planet, the biological and chemical processes that maintain the conditions all living things need. The World Wildlife Fund says that in general </w:t>
      </w:r>
      <w:r w:rsidRPr="00F57814">
        <w:rPr>
          <w:rFonts w:eastAsia="Calibri" w:cs="Times New Roman"/>
          <w:u w:val="single"/>
        </w:rPr>
        <w:t xml:space="preserve">the </w:t>
      </w:r>
      <w:r w:rsidRPr="00F57814">
        <w:rPr>
          <w:rFonts w:eastAsia="Calibri" w:cs="Times New Roman"/>
          <w:u w:val="single"/>
        </w:rPr>
        <w:lastRenderedPageBreak/>
        <w:t>quality of global ecosystems has deteriorated 30% since about 1970</w:t>
      </w:r>
      <w:r w:rsidRPr="00F57814">
        <w:rPr>
          <w:rFonts w:eastAsia="Calibri" w:cs="Times New Roman"/>
          <w:sz w:val="16"/>
        </w:rPr>
        <w:t xml:space="preserve">. Among the most worrying ecological problems are, </w:t>
      </w:r>
      <w:r w:rsidRPr="00F57814">
        <w:rPr>
          <w:rFonts w:eastAsia="Calibri" w:cs="Times New Roman"/>
          <w:u w:val="single"/>
        </w:rPr>
        <w:t xml:space="preserve">Atmosphere and Climate. Our rate of release of </w:t>
      </w:r>
      <w:r w:rsidRPr="00F57814">
        <w:rPr>
          <w:rFonts w:eastAsia="Calibri" w:cs="Times New Roman"/>
          <w:b/>
          <w:iCs/>
          <w:highlight w:val="cyan"/>
          <w:u w:val="single"/>
        </w:rPr>
        <w:t>carbon dioxide</w:t>
      </w:r>
      <w:r w:rsidRPr="00F57814">
        <w:rPr>
          <w:rFonts w:eastAsia="Calibri" w:cs="Times New Roman"/>
          <w:u w:val="single"/>
        </w:rPr>
        <w:t xml:space="preserve"> to the atmosphere is set </w:t>
      </w:r>
      <w:r w:rsidRPr="00F57814">
        <w:rPr>
          <w:rFonts w:eastAsia="Calibri" w:cs="Times New Roman"/>
          <w:highlight w:val="cyan"/>
          <w:u w:val="single"/>
        </w:rPr>
        <w:t>to cause</w:t>
      </w:r>
      <w:r w:rsidRPr="00F57814">
        <w:rPr>
          <w:rFonts w:eastAsia="Calibri" w:cs="Times New Roman"/>
          <w:sz w:val="16"/>
          <w:highlight w:val="cyan"/>
        </w:rPr>
        <w:t xml:space="preserve"> </w:t>
      </w:r>
      <w:r w:rsidRPr="00F57814">
        <w:rPr>
          <w:rFonts w:eastAsia="Calibri" w:cs="Times New Roman"/>
          <w:b/>
          <w:iCs/>
          <w:highlight w:val="cyan"/>
          <w:u w:val="single"/>
        </w:rPr>
        <w:t>catastrophic problems</w:t>
      </w:r>
      <w:r w:rsidRPr="00F57814">
        <w:rPr>
          <w:rFonts w:eastAsia="Calibri" w:cs="Times New Roman"/>
          <w:sz w:val="16"/>
        </w:rPr>
        <w:t xml:space="preserve"> </w:t>
      </w:r>
      <w:r w:rsidRPr="00F57814">
        <w:rPr>
          <w:rFonts w:eastAsia="Calibri" w:cs="Times New Roman"/>
          <w:u w:val="single"/>
        </w:rPr>
        <w:t>in coming years.</w:t>
      </w:r>
      <w:r w:rsidRPr="00F57814">
        <w:rPr>
          <w:rFonts w:eastAsia="Calibri" w:cs="Times New Roman"/>
          <w:sz w:val="16"/>
        </w:rPr>
        <w:t xml:space="preserve"> There is considerable agreement among climate scientists that we should eliminate all emissions by 2050. </w:t>
      </w:r>
      <w:r w:rsidRPr="00F57814">
        <w:rPr>
          <w:rFonts w:eastAsia="Calibri" w:cs="Times New Roman"/>
          <w:u w:val="single"/>
        </w:rPr>
        <w:t xml:space="preserve">There is a strong case that it </w:t>
      </w:r>
      <w:r w:rsidRPr="00F57814">
        <w:rPr>
          <w:rFonts w:eastAsia="Calibri" w:cs="Times New Roman"/>
          <w:b/>
          <w:iCs/>
          <w:u w:val="single"/>
        </w:rPr>
        <w:t>will not be possible to do this while maintaining consumer-capitalist society</w:t>
      </w:r>
      <w:r w:rsidRPr="00F57814">
        <w:rPr>
          <w:rFonts w:eastAsia="Calibri" w:cs="Times New Roman"/>
          <w:sz w:val="16"/>
        </w:rPr>
        <w:t xml:space="preserve">. </w:t>
      </w:r>
      <w:r w:rsidRPr="00F57814">
        <w:rPr>
          <w:rFonts w:eastAsia="Calibri" w:cs="Times New Roman"/>
          <w:u w:val="single"/>
        </w:rPr>
        <w:t xml:space="preserve">Firstly </w:t>
      </w:r>
      <w:r w:rsidRPr="00F57814">
        <w:rPr>
          <w:rFonts w:eastAsia="Calibri" w:cs="Times New Roman"/>
          <w:highlight w:val="cyan"/>
          <w:u w:val="single"/>
        </w:rPr>
        <w:t>it will not be possible to</w:t>
      </w:r>
      <w:r w:rsidRPr="00F57814">
        <w:rPr>
          <w:rFonts w:eastAsia="Calibri" w:cs="Times New Roman"/>
          <w:u w:val="single"/>
        </w:rPr>
        <w:t xml:space="preserve"> burn coal and </w:t>
      </w:r>
      <w:r w:rsidRPr="00F57814">
        <w:rPr>
          <w:rFonts w:eastAsia="Calibri" w:cs="Times New Roman"/>
          <w:b/>
          <w:iCs/>
          <w:highlight w:val="cyan"/>
          <w:u w:val="single"/>
        </w:rPr>
        <w:t>sequester</w:t>
      </w:r>
      <w:r w:rsidRPr="00F57814">
        <w:rPr>
          <w:rFonts w:eastAsia="Calibri" w:cs="Times New Roman"/>
          <w:u w:val="single"/>
        </w:rPr>
        <w:t xml:space="preserve"> the resulting</w:t>
      </w:r>
      <w:r w:rsidRPr="00F57814">
        <w:rPr>
          <w:rFonts w:eastAsia="Calibri" w:cs="Times New Roman"/>
          <w:sz w:val="16"/>
        </w:rPr>
        <w:t xml:space="preserve"> CO2 </w:t>
      </w:r>
      <w:r w:rsidRPr="00F57814">
        <w:rPr>
          <w:rFonts w:eastAsia="Calibri" w:cs="Times New Roman"/>
          <w:u w:val="single"/>
        </w:rPr>
        <w:t xml:space="preserve">because only 80-90% of it in power station emissions can be captured for storage, and because the </w:t>
      </w:r>
      <w:r w:rsidRPr="00F57814">
        <w:rPr>
          <w:rFonts w:eastAsia="Calibri" w:cs="Times New Roman"/>
          <w:b/>
          <w:iCs/>
          <w:highlight w:val="cyan"/>
          <w:u w:val="single"/>
        </w:rPr>
        <w:t>50% of emissions</w:t>
      </w:r>
      <w:r w:rsidRPr="00F57814">
        <w:rPr>
          <w:rFonts w:eastAsia="Calibri" w:cs="Times New Roman"/>
          <w:u w:val="single"/>
        </w:rPr>
        <w:t xml:space="preserve"> from non-stationary sources such as cars </w:t>
      </w:r>
      <w:r w:rsidRPr="00F57814">
        <w:rPr>
          <w:rFonts w:eastAsia="Calibri" w:cs="Times New Roman"/>
          <w:b/>
          <w:iCs/>
          <w:u w:val="single"/>
        </w:rPr>
        <w:t>cannot be captured</w:t>
      </w:r>
      <w:r w:rsidRPr="00F57814">
        <w:rPr>
          <w:rFonts w:eastAsia="Calibri" w:cs="Times New Roman"/>
          <w:sz w:val="16"/>
        </w:rPr>
        <w:t xml:space="preserve">. </w:t>
      </w:r>
      <w:r w:rsidRPr="00F57814">
        <w:rPr>
          <w:rFonts w:eastAsia="Calibri" w:cs="Times New Roman"/>
          <w:u w:val="single"/>
        </w:rPr>
        <w:t xml:space="preserve">Secondly there is a strong case that it </w:t>
      </w:r>
      <w:r w:rsidRPr="00F57814">
        <w:rPr>
          <w:rFonts w:eastAsia="Calibri" w:cs="Times New Roman"/>
          <w:b/>
          <w:iCs/>
          <w:u w:val="single"/>
        </w:rPr>
        <w:t>will not be possible to substitute alternative energy sources</w:t>
      </w:r>
      <w:r w:rsidRPr="00F57814">
        <w:rPr>
          <w:rFonts w:eastAsia="Calibri" w:cs="Times New Roman"/>
          <w:u w:val="single"/>
        </w:rPr>
        <w:t xml:space="preserve"> for carbon emitting fuels on the scale required</w:t>
      </w:r>
      <w:r w:rsidRPr="00F57814">
        <w:rPr>
          <w:rFonts w:eastAsia="Calibri" w:cs="Times New Roman"/>
          <w:sz w:val="16"/>
        </w:rPr>
        <w:t xml:space="preserve">. (See below.) The finding by Meinshausen et al. (2009) is widely accepted: </w:t>
      </w:r>
      <w:r w:rsidRPr="00F57814">
        <w:rPr>
          <w:rFonts w:eastAsia="Calibri" w:cs="Times New Roman"/>
          <w:u w:val="single"/>
        </w:rPr>
        <w:t>for a 75% probability of limiting global warming to 2 degree cumulative CO2 emissions in the period 2000 – 2050 must be less than 1000 GT CO2</w:t>
      </w:r>
      <w:r w:rsidRPr="00F57814">
        <w:rPr>
          <w:rFonts w:eastAsia="Calibri" w:cs="Times New Roman"/>
          <w:sz w:val="16"/>
        </w:rPr>
        <w:t xml:space="preserve">. Between 2000 and 2010 around 350 GT had been emitted, so </w:t>
      </w:r>
      <w:r w:rsidRPr="00F57814">
        <w:rPr>
          <w:rFonts w:eastAsia="Calibri" w:cs="Times New Roman"/>
          <w:u w:val="single"/>
        </w:rPr>
        <w:t>the remaining capacity is only 650 GT</w:t>
      </w:r>
      <w:r w:rsidRPr="00F57814">
        <w:rPr>
          <w:rFonts w:eastAsia="Calibri" w:cs="Times New Roman"/>
          <w:sz w:val="16"/>
        </w:rPr>
        <w:t xml:space="preserve">. Emissions around 2013 were almost 50 GT/y, and increasing. So </w:t>
      </w:r>
      <w:r w:rsidRPr="00F57814">
        <w:rPr>
          <w:rFonts w:eastAsia="Calibri" w:cs="Times New Roman"/>
          <w:highlight w:val="cyan"/>
          <w:u w:val="single"/>
        </w:rPr>
        <w:t xml:space="preserve">we have </w:t>
      </w:r>
      <w:r w:rsidRPr="00F57814">
        <w:rPr>
          <w:rFonts w:eastAsia="Calibri" w:cs="Times New Roman"/>
          <w:b/>
          <w:iCs/>
          <w:highlight w:val="cyan"/>
          <w:u w:val="single"/>
        </w:rPr>
        <w:t>less than 13 years at this rate</w:t>
      </w:r>
      <w:r w:rsidRPr="00F57814">
        <w:rPr>
          <w:rFonts w:eastAsia="Calibri" w:cs="Times New Roman"/>
          <w:sz w:val="16"/>
        </w:rPr>
        <w:t xml:space="preserve"> </w:t>
      </w:r>
      <w:r w:rsidRPr="00F57814">
        <w:rPr>
          <w:rFonts w:eastAsia="Calibri" w:cs="Times New Roman"/>
          <w:u w:val="single"/>
        </w:rPr>
        <w:t xml:space="preserve">to completely eliminate emissions. </w:t>
      </w:r>
      <w:r w:rsidRPr="00F57814">
        <w:rPr>
          <w:rFonts w:eastAsia="Calibri" w:cs="Times New Roman"/>
          <w:highlight w:val="cyan"/>
          <w:u w:val="single"/>
        </w:rPr>
        <w:t>But</w:t>
      </w:r>
      <w:r w:rsidRPr="00F57814">
        <w:rPr>
          <w:rFonts w:eastAsia="Calibri" w:cs="Times New Roman"/>
          <w:u w:val="single"/>
        </w:rPr>
        <w:t xml:space="preserve"> in some </w:t>
      </w:r>
      <w:r w:rsidRPr="00F57814">
        <w:rPr>
          <w:rFonts w:eastAsia="Calibri" w:cs="Times New Roman"/>
          <w:b/>
          <w:iCs/>
          <w:u w:val="single"/>
        </w:rPr>
        <w:t xml:space="preserve">recent years the </w:t>
      </w:r>
      <w:r w:rsidRPr="00F57814">
        <w:rPr>
          <w:rFonts w:eastAsia="Calibri" w:cs="Times New Roman"/>
          <w:b/>
          <w:iCs/>
          <w:highlight w:val="cyan"/>
          <w:u w:val="single"/>
        </w:rPr>
        <w:t>emission</w:t>
      </w:r>
      <w:r w:rsidRPr="00F57814">
        <w:rPr>
          <w:rFonts w:eastAsia="Calibri" w:cs="Times New Roman"/>
          <w:b/>
          <w:iCs/>
          <w:u w:val="single"/>
        </w:rPr>
        <w:t xml:space="preserve"> rate </w:t>
      </w:r>
      <w:r w:rsidRPr="00F57814">
        <w:rPr>
          <w:rFonts w:eastAsia="Calibri" w:cs="Times New Roman"/>
          <w:b/>
          <w:iCs/>
          <w:highlight w:val="cyan"/>
          <w:u w:val="single"/>
        </w:rPr>
        <w:t>has increased</w:t>
      </w:r>
      <w:r w:rsidRPr="00F57814">
        <w:rPr>
          <w:rFonts w:eastAsia="Calibri" w:cs="Times New Roman"/>
          <w:u w:val="single"/>
        </w:rPr>
        <w:t xml:space="preserve"> at 3% p.a</w:t>
      </w:r>
      <w:r w:rsidRPr="00F57814">
        <w:rPr>
          <w:rFonts w:eastAsia="Calibri" w:cs="Times New Roman"/>
          <w:sz w:val="16"/>
        </w:rPr>
        <w:t xml:space="preserve">. (Sorrell, 2012, p.1796. See also Anderson and Bows, 2008.) The Australian per capita emission rate is about the worst in the world … not including imports and exports. In 2004 Australia produced 525 million tonnes of CO2…but in addition the amount in the fuels we exported was 565 million tonnes. To this should be added the carbon emissions created to produce the goods we imported. (Chateau, et al., 2011.) Donald, (2012), found that for the UK carbon in imports was as much as was released domestically. The </w:t>
      </w:r>
      <w:r w:rsidRPr="00F57814">
        <w:rPr>
          <w:rFonts w:eastAsia="Calibri" w:cs="Times New Roman"/>
          <w:b/>
          <w:iCs/>
          <w:highlight w:val="cyan"/>
          <w:u w:val="single"/>
        </w:rPr>
        <w:t>depleted ozone layer</w:t>
      </w:r>
      <w:r w:rsidRPr="00F57814">
        <w:rPr>
          <w:rFonts w:eastAsia="Calibri" w:cs="Times New Roman"/>
          <w:sz w:val="16"/>
          <w:highlight w:val="cyan"/>
        </w:rPr>
        <w:t xml:space="preserve"> </w:t>
      </w:r>
      <w:r w:rsidRPr="00F57814">
        <w:rPr>
          <w:rFonts w:eastAsia="Calibri" w:cs="Times New Roman"/>
          <w:highlight w:val="cyan"/>
          <w:u w:val="single"/>
        </w:rPr>
        <w:t>is a</w:t>
      </w:r>
      <w:r w:rsidRPr="00F57814">
        <w:rPr>
          <w:rFonts w:eastAsia="Calibri" w:cs="Times New Roman"/>
          <w:u w:val="single"/>
        </w:rPr>
        <w:t xml:space="preserve">nother atmospheric </w:t>
      </w:r>
      <w:r w:rsidRPr="00F57814">
        <w:rPr>
          <w:rFonts w:eastAsia="Calibri" w:cs="Times New Roman"/>
          <w:highlight w:val="cyan"/>
          <w:u w:val="single"/>
        </w:rPr>
        <w:t>concern</w:t>
      </w:r>
      <w:r w:rsidRPr="00F57814">
        <w:rPr>
          <w:rFonts w:eastAsia="Calibri" w:cs="Times New Roman"/>
          <w:sz w:val="16"/>
          <w:highlight w:val="cyan"/>
        </w:rPr>
        <w:t xml:space="preserve">. </w:t>
      </w:r>
      <w:r w:rsidRPr="00F57814">
        <w:rPr>
          <w:rFonts w:eastAsia="Calibri" w:cs="Times New Roman"/>
          <w:b/>
          <w:iCs/>
          <w:highlight w:val="cyan"/>
          <w:u w:val="single"/>
        </w:rPr>
        <w:t>Biodiversity loss</w:t>
      </w:r>
      <w:r w:rsidRPr="00F57814">
        <w:rPr>
          <w:rFonts w:eastAsia="Calibri" w:cs="Times New Roman"/>
          <w:sz w:val="16"/>
        </w:rPr>
        <w:t xml:space="preserve">. </w:t>
      </w:r>
      <w:r w:rsidRPr="00F57814">
        <w:rPr>
          <w:rFonts w:eastAsia="Calibri" w:cs="Times New Roman"/>
          <w:u w:val="single"/>
        </w:rPr>
        <w:t xml:space="preserve">We are </w:t>
      </w:r>
      <w:r w:rsidRPr="00F57814">
        <w:rPr>
          <w:rFonts w:eastAsia="Calibri" w:cs="Times New Roman"/>
          <w:b/>
          <w:iCs/>
          <w:u w:val="single"/>
        </w:rPr>
        <w:t xml:space="preserve">eliminating species </w:t>
      </w:r>
      <w:r w:rsidRPr="00F57814">
        <w:rPr>
          <w:rFonts w:eastAsia="Calibri" w:cs="Times New Roman"/>
          <w:b/>
          <w:iCs/>
          <w:highlight w:val="cyan"/>
          <w:u w:val="single"/>
        </w:rPr>
        <w:t>at an alarming rate</w:t>
      </w:r>
      <w:r w:rsidRPr="00F57814">
        <w:rPr>
          <w:rFonts w:eastAsia="Calibri" w:cs="Times New Roman"/>
          <w:sz w:val="16"/>
        </w:rPr>
        <w:t xml:space="preserve">, </w:t>
      </w:r>
      <w:r w:rsidRPr="00F57814">
        <w:rPr>
          <w:rFonts w:eastAsia="Calibri" w:cs="Times New Roman"/>
          <w:u w:val="single"/>
        </w:rPr>
        <w:t xml:space="preserve">and seem to be entering a period of massive loss of species, a </w:t>
      </w:r>
      <w:r w:rsidRPr="00F57814">
        <w:rPr>
          <w:rFonts w:eastAsia="Calibri" w:cs="Times New Roman"/>
          <w:b/>
          <w:iCs/>
          <w:u w:val="single"/>
        </w:rPr>
        <w:t>sixth era of mass extinction</w:t>
      </w:r>
      <w:r w:rsidRPr="00F57814">
        <w:rPr>
          <w:rFonts w:eastAsia="Calibri" w:cs="Times New Roman"/>
          <w:sz w:val="16"/>
        </w:rPr>
        <w:t xml:space="preserve">. </w:t>
      </w:r>
      <w:r w:rsidRPr="00F57814">
        <w:rPr>
          <w:rFonts w:eastAsia="Calibri" w:cs="Times New Roman"/>
          <w:u w:val="single"/>
        </w:rPr>
        <w:t xml:space="preserve">The </w:t>
      </w:r>
      <w:r w:rsidRPr="00F57814">
        <w:rPr>
          <w:rFonts w:eastAsia="Calibri" w:cs="Times New Roman"/>
          <w:highlight w:val="cyan"/>
          <w:u w:val="single"/>
        </w:rPr>
        <w:t xml:space="preserve">main reason is </w:t>
      </w:r>
      <w:r w:rsidRPr="00F57814">
        <w:rPr>
          <w:rFonts w:eastAsia="Calibri" w:cs="Times New Roman"/>
          <w:b/>
          <w:iCs/>
          <w:highlight w:val="cyan"/>
          <w:u w:val="single"/>
        </w:rPr>
        <w:t>loss of habitat</w:t>
      </w:r>
      <w:r w:rsidRPr="00F57814">
        <w:rPr>
          <w:rFonts w:eastAsia="Calibri" w:cs="Times New Roman"/>
          <w:sz w:val="16"/>
        </w:rPr>
        <w:t xml:space="preserve">; </w:t>
      </w:r>
      <w:r w:rsidRPr="00F57814">
        <w:rPr>
          <w:rFonts w:eastAsia="Calibri" w:cs="Times New Roman"/>
          <w:u w:val="single"/>
        </w:rPr>
        <w:t>humans are taking more and more of nature and damaging the rest</w:t>
      </w:r>
      <w:r w:rsidRPr="00F57814">
        <w:rPr>
          <w:rFonts w:eastAsia="Calibri" w:cs="Times New Roman"/>
          <w:sz w:val="16"/>
        </w:rPr>
        <w:t xml:space="preserve">. </w:t>
      </w:r>
      <w:r w:rsidRPr="00F57814">
        <w:rPr>
          <w:rFonts w:eastAsia="Calibri" w:cs="Times New Roman"/>
          <w:b/>
          <w:iCs/>
          <w:u w:val="single"/>
        </w:rPr>
        <w:t>Chemical imbalances and toxicity</w:t>
      </w:r>
      <w:r w:rsidRPr="00F57814">
        <w:rPr>
          <w:rFonts w:eastAsia="Calibri" w:cs="Times New Roman"/>
          <w:sz w:val="16"/>
        </w:rPr>
        <w:t xml:space="preserve">. </w:t>
      </w:r>
      <w:r w:rsidRPr="00F57814">
        <w:rPr>
          <w:rFonts w:eastAsia="Calibri" w:cs="Times New Roman"/>
          <w:u w:val="single"/>
        </w:rPr>
        <w:t xml:space="preserve">We are </w:t>
      </w:r>
      <w:r w:rsidRPr="00F57814">
        <w:rPr>
          <w:rFonts w:eastAsia="Calibri" w:cs="Times New Roman"/>
          <w:b/>
          <w:iCs/>
          <w:u w:val="single"/>
        </w:rPr>
        <w:t xml:space="preserve">releasing such quantities of many </w:t>
      </w:r>
      <w:r w:rsidRPr="00F57814">
        <w:rPr>
          <w:rFonts w:eastAsia="Calibri" w:cs="Times New Roman"/>
          <w:b/>
          <w:iCs/>
          <w:highlight w:val="cyan"/>
          <w:u w:val="single"/>
        </w:rPr>
        <w:t>chemicals</w:t>
      </w:r>
      <w:r w:rsidRPr="00F57814">
        <w:rPr>
          <w:rFonts w:eastAsia="Calibri" w:cs="Times New Roman"/>
          <w:b/>
          <w:iCs/>
          <w:u w:val="single"/>
        </w:rPr>
        <w:t xml:space="preserve"> that the </w:t>
      </w:r>
      <w:r w:rsidRPr="00F57814">
        <w:rPr>
          <w:rFonts w:eastAsia="Calibri" w:cs="Times New Roman"/>
          <w:b/>
          <w:iCs/>
          <w:highlight w:val="cyan"/>
          <w:u w:val="single"/>
        </w:rPr>
        <w:t>planet’s natural cycles are being disrupted</w:t>
      </w:r>
      <w:r w:rsidRPr="00F57814">
        <w:rPr>
          <w:rFonts w:eastAsia="Calibri" w:cs="Times New Roman"/>
          <w:b/>
          <w:iCs/>
          <w:u w:val="single"/>
        </w:rPr>
        <w:t xml:space="preserve"> and poisoned</w:t>
      </w:r>
      <w:r w:rsidRPr="00F57814">
        <w:rPr>
          <w:rFonts w:eastAsia="Calibri" w:cs="Times New Roman"/>
          <w:sz w:val="16"/>
        </w:rPr>
        <w:t xml:space="preserve">. For instance </w:t>
      </w:r>
      <w:r w:rsidRPr="00F57814">
        <w:rPr>
          <w:rFonts w:eastAsia="Calibri" w:cs="Times New Roman"/>
          <w:u w:val="single"/>
        </w:rPr>
        <w:t xml:space="preserve">the huge amount of </w:t>
      </w:r>
      <w:r w:rsidRPr="00F57814">
        <w:rPr>
          <w:rFonts w:eastAsia="Calibri" w:cs="Times New Roman"/>
          <w:b/>
          <w:iCs/>
          <w:u w:val="single"/>
        </w:rPr>
        <w:t>artificial nitrogen</w:t>
      </w:r>
      <w:r w:rsidRPr="00F57814">
        <w:rPr>
          <w:rFonts w:eastAsia="Calibri" w:cs="Times New Roman"/>
          <w:u w:val="single"/>
        </w:rPr>
        <w:t xml:space="preserve"> entering the environment from fertilizers is causing algal blooms etc. The </w:t>
      </w:r>
      <w:r w:rsidRPr="00F57814">
        <w:rPr>
          <w:rFonts w:eastAsia="Calibri" w:cs="Times New Roman"/>
          <w:b/>
          <w:iCs/>
          <w:u w:val="single"/>
        </w:rPr>
        <w:t>phosphorus</w:t>
      </w:r>
      <w:r w:rsidRPr="00F57814">
        <w:rPr>
          <w:rFonts w:eastAsia="Calibri" w:cs="Times New Roman"/>
          <w:u w:val="single"/>
        </w:rPr>
        <w:t xml:space="preserve"> cycle is also a concern, also due to the </w:t>
      </w:r>
      <w:r w:rsidRPr="00F57814">
        <w:rPr>
          <w:rFonts w:eastAsia="Calibri" w:cs="Times New Roman"/>
          <w:b/>
          <w:iCs/>
          <w:u w:val="single"/>
        </w:rPr>
        <w:t xml:space="preserve">large amounts </w:t>
      </w:r>
      <w:r w:rsidRPr="00F57814">
        <w:rPr>
          <w:rFonts w:eastAsia="Calibri" w:cs="Times New Roman"/>
          <w:b/>
          <w:iCs/>
          <w:highlight w:val="cyan"/>
          <w:u w:val="single"/>
        </w:rPr>
        <w:t>released in fertilizers</w:t>
      </w:r>
      <w:r w:rsidRPr="00F57814">
        <w:rPr>
          <w:rFonts w:eastAsia="Calibri" w:cs="Times New Roman"/>
          <w:sz w:val="16"/>
        </w:rPr>
        <w:t xml:space="preserve">. </w:t>
      </w:r>
      <w:r w:rsidRPr="00F57814">
        <w:rPr>
          <w:rFonts w:eastAsia="Calibri" w:cs="Times New Roman"/>
          <w:u w:val="single"/>
        </w:rPr>
        <w:t xml:space="preserve">Soils are increasingly </w:t>
      </w:r>
      <w:r w:rsidRPr="00F57814">
        <w:rPr>
          <w:rFonts w:eastAsia="Calibri" w:cs="Times New Roman"/>
          <w:b/>
          <w:iCs/>
          <w:u w:val="single"/>
        </w:rPr>
        <w:t>acidic</w:t>
      </w:r>
      <w:r w:rsidRPr="00F57814">
        <w:rPr>
          <w:rFonts w:eastAsia="Calibri" w:cs="Times New Roman"/>
          <w:u w:val="single"/>
        </w:rPr>
        <w:t xml:space="preserve"> due to artificial fertilizers, and soil carbon levels have been depleted by farming. The </w:t>
      </w:r>
      <w:r w:rsidRPr="00F57814">
        <w:rPr>
          <w:rFonts w:eastAsia="Calibri" w:cs="Times New Roman"/>
          <w:b/>
          <w:iCs/>
          <w:highlight w:val="cyan"/>
          <w:u w:val="single"/>
        </w:rPr>
        <w:t>seas are</w:t>
      </w:r>
      <w:r w:rsidRPr="00F57814">
        <w:rPr>
          <w:rFonts w:eastAsia="Calibri" w:cs="Times New Roman"/>
          <w:b/>
          <w:iCs/>
          <w:u w:val="single"/>
        </w:rPr>
        <w:t xml:space="preserve"> becoming more </w:t>
      </w:r>
      <w:r w:rsidRPr="00F57814">
        <w:rPr>
          <w:rFonts w:eastAsia="Calibri" w:cs="Times New Roman"/>
          <w:b/>
          <w:iCs/>
          <w:highlight w:val="cyan"/>
          <w:u w:val="single"/>
        </w:rPr>
        <w:t>acidic</w:t>
      </w:r>
      <w:r w:rsidRPr="00F57814">
        <w:rPr>
          <w:rFonts w:eastAsia="Calibri" w:cs="Times New Roman"/>
          <w:sz w:val="16"/>
        </w:rPr>
        <w:t xml:space="preserve">, </w:t>
      </w:r>
      <w:r w:rsidRPr="00F57814">
        <w:rPr>
          <w:rFonts w:eastAsia="Calibri" w:cs="Times New Roman"/>
          <w:u w:val="single"/>
        </w:rPr>
        <w:t>threatening all the organisms with shells. Crib (2014) reports 8% of human deaths are due to poisoning. Vast amounts of plastic are accumulating in the oceans</w:t>
      </w:r>
      <w:r w:rsidRPr="00F57814">
        <w:rPr>
          <w:rFonts w:eastAsia="Calibri" w:cs="Times New Roman"/>
          <w:sz w:val="16"/>
        </w:rPr>
        <w:t xml:space="preserve">. </w:t>
      </w:r>
      <w:r w:rsidRPr="00F57814">
        <w:rPr>
          <w:rFonts w:eastAsia="Calibri" w:cs="Times New Roman"/>
          <w:u w:val="single"/>
        </w:rPr>
        <w:t xml:space="preserve">The reason for all this massive damage to the environment is simply that </w:t>
      </w:r>
      <w:r w:rsidRPr="00F57814">
        <w:rPr>
          <w:rFonts w:eastAsia="Calibri" w:cs="Times New Roman"/>
          <w:b/>
          <w:iCs/>
          <w:u w:val="single"/>
        </w:rPr>
        <w:t xml:space="preserve">there is </w:t>
      </w:r>
      <w:r w:rsidRPr="00F57814">
        <w:rPr>
          <w:rFonts w:eastAsia="Calibri" w:cs="Times New Roman"/>
          <w:b/>
          <w:iCs/>
          <w:highlight w:val="cyan"/>
          <w:u w:val="single"/>
        </w:rPr>
        <w:t>far too much producing</w:t>
      </w:r>
      <w:r w:rsidRPr="00F57814">
        <w:rPr>
          <w:rFonts w:eastAsia="Calibri" w:cs="Times New Roman"/>
          <w:b/>
          <w:iCs/>
          <w:u w:val="single"/>
        </w:rPr>
        <w:t xml:space="preserve"> and consuming </w:t>
      </w:r>
      <w:r w:rsidRPr="00F57814">
        <w:rPr>
          <w:rFonts w:eastAsia="Calibri" w:cs="Times New Roman"/>
          <w:b/>
          <w:iCs/>
          <w:highlight w:val="cyan"/>
          <w:u w:val="single"/>
        </w:rPr>
        <w:t>going on</w:t>
      </w:r>
      <w:r w:rsidRPr="00F57814">
        <w:rPr>
          <w:rFonts w:eastAsia="Calibri" w:cs="Times New Roman"/>
          <w:sz w:val="16"/>
        </w:rPr>
        <w:t xml:space="preserve">. </w:t>
      </w:r>
      <w:r w:rsidRPr="00F57814">
        <w:rPr>
          <w:rFonts w:eastAsia="Calibri" w:cs="Times New Roman"/>
          <w:u w:val="single"/>
        </w:rPr>
        <w:t>This is causing too many resources to be taken from nature and too many wastes to be dumped back into nature</w:t>
      </w:r>
      <w:r w:rsidRPr="00F57814">
        <w:rPr>
          <w:rFonts w:eastAsia="Calibri" w:cs="Times New Roman"/>
          <w:sz w:val="16"/>
        </w:rPr>
        <w:t xml:space="preserve">. How much will be left for nature if 9 billion rise to live like Americans? These have been some of the main limits to growth arguments which lead to the conclusion that there is no possibility of all people rising to the living standards we take for granted today in rich countries like Australia. </w:t>
      </w:r>
      <w:r w:rsidRPr="00F57814">
        <w:rPr>
          <w:rFonts w:eastAsia="Calibri" w:cs="Times New Roman"/>
          <w:u w:val="single"/>
        </w:rPr>
        <w:t xml:space="preserve">The most important point is the </w:t>
      </w:r>
      <w:r w:rsidRPr="00F57814">
        <w:rPr>
          <w:rFonts w:eastAsia="Calibri" w:cs="Times New Roman"/>
          <w:b/>
          <w:iCs/>
          <w:u w:val="single"/>
        </w:rPr>
        <w:t xml:space="preserve">magnitude of the </w:t>
      </w:r>
      <w:r w:rsidRPr="00F57814">
        <w:rPr>
          <w:rFonts w:eastAsia="Calibri" w:cs="Times New Roman"/>
          <w:b/>
          <w:iCs/>
          <w:highlight w:val="cyan"/>
          <w:u w:val="single"/>
        </w:rPr>
        <w:t>overshoot</w:t>
      </w:r>
      <w:r w:rsidRPr="00F57814">
        <w:rPr>
          <w:rFonts w:eastAsia="Calibri" w:cs="Times New Roman"/>
          <w:sz w:val="16"/>
        </w:rPr>
        <w:t xml:space="preserve">. </w:t>
      </w:r>
      <w:r w:rsidRPr="00F57814">
        <w:rPr>
          <w:rFonts w:eastAsia="Calibri" w:cs="Times New Roman"/>
          <w:u w:val="single"/>
        </w:rPr>
        <w:t xml:space="preserve">Most people have no idea of how </w:t>
      </w:r>
      <w:r w:rsidRPr="00F57814">
        <w:rPr>
          <w:rFonts w:eastAsia="Calibri" w:cs="Times New Roman"/>
          <w:b/>
          <w:iCs/>
          <w:highlight w:val="cyan"/>
          <w:u w:val="single"/>
        </w:rPr>
        <w:t>far beyond sustainable levels</w:t>
      </w:r>
      <w:r w:rsidRPr="00F57814">
        <w:rPr>
          <w:rFonts w:eastAsia="Calibri" w:cs="Times New Roman"/>
          <w:b/>
          <w:iCs/>
          <w:u w:val="single"/>
        </w:rPr>
        <w:t xml:space="preserve"> of consumption we are</w:t>
      </w:r>
      <w:r w:rsidRPr="00F57814">
        <w:rPr>
          <w:rFonts w:eastAsia="Calibri" w:cs="Times New Roman"/>
          <w:sz w:val="16"/>
        </w:rPr>
        <w:t xml:space="preserve">, </w:t>
      </w:r>
      <w:r w:rsidRPr="00F57814">
        <w:rPr>
          <w:rFonts w:eastAsia="Calibri" w:cs="Times New Roman"/>
          <w:u w:val="single"/>
        </w:rPr>
        <w:t xml:space="preserve">and </w:t>
      </w:r>
      <w:r w:rsidRPr="00F57814">
        <w:rPr>
          <w:rFonts w:eastAsia="Calibri" w:cs="Times New Roman"/>
          <w:b/>
          <w:iCs/>
          <w:u w:val="single"/>
        </w:rPr>
        <w:t>how big the reductions will have to be</w:t>
      </w:r>
      <w:r w:rsidRPr="00F57814">
        <w:rPr>
          <w:rFonts w:eastAsia="Calibri" w:cs="Times New Roman"/>
          <w:sz w:val="16"/>
        </w:rPr>
        <w:t xml:space="preserve">. </w:t>
      </w:r>
      <w:r w:rsidRPr="00F57814">
        <w:rPr>
          <w:rFonts w:eastAsia="Calibri" w:cs="Times New Roman"/>
          <w:u w:val="single"/>
        </w:rPr>
        <w:t xml:space="preserve">We seem to be around </w:t>
      </w:r>
      <w:r w:rsidRPr="00F57814">
        <w:rPr>
          <w:rFonts w:eastAsia="Calibri" w:cs="Times New Roman"/>
          <w:b/>
          <w:iCs/>
          <w:highlight w:val="cyan"/>
          <w:u w:val="single"/>
        </w:rPr>
        <w:t>10 times over</w:t>
      </w:r>
      <w:r w:rsidRPr="00F57814">
        <w:rPr>
          <w:rFonts w:eastAsia="Calibri" w:cs="Times New Roman"/>
          <w:b/>
          <w:iCs/>
          <w:u w:val="single"/>
        </w:rPr>
        <w:t xml:space="preserve"> some </w:t>
      </w:r>
      <w:r w:rsidRPr="00F57814">
        <w:rPr>
          <w:rFonts w:eastAsia="Calibri" w:cs="Times New Roman"/>
          <w:b/>
          <w:iCs/>
          <w:highlight w:val="cyan"/>
          <w:u w:val="single"/>
        </w:rPr>
        <w:t>crucial limits</w:t>
      </w:r>
      <w:r w:rsidRPr="00F57814">
        <w:rPr>
          <w:rFonts w:eastAsia="Calibri" w:cs="Times New Roman"/>
          <w:sz w:val="16"/>
        </w:rPr>
        <w:t xml:space="preserve">. </w:t>
      </w:r>
      <w:r w:rsidRPr="00F57814">
        <w:rPr>
          <w:rFonts w:eastAsia="Calibri" w:cs="Times New Roman"/>
          <w:u w:val="single"/>
        </w:rPr>
        <w:t>It is difficult to see how anyone could avoid the conclusion that we should be trying move to far simpler and less resource-expensive lifestyles and systems</w:t>
      </w:r>
      <w:r w:rsidRPr="00F57814">
        <w:rPr>
          <w:rFonts w:eastAsia="Calibri" w:cs="Times New Roman"/>
          <w:sz w:val="16"/>
        </w:rPr>
        <w:t xml:space="preserve">. </w:t>
      </w:r>
      <w:r w:rsidRPr="00F57814">
        <w:rPr>
          <w:rFonts w:eastAsia="Calibri" w:cs="Times New Roman"/>
          <w:u w:val="single"/>
        </w:rPr>
        <w:t xml:space="preserve">The necessary reductions cannot be achieved without </w:t>
      </w:r>
      <w:r w:rsidRPr="00F57814">
        <w:rPr>
          <w:rFonts w:eastAsia="Calibri" w:cs="Times New Roman"/>
          <w:b/>
          <w:iCs/>
          <w:u w:val="single"/>
        </w:rPr>
        <w:t>dramatic reductions</w:t>
      </w:r>
      <w:r w:rsidRPr="00F57814">
        <w:rPr>
          <w:rFonts w:eastAsia="Calibri" w:cs="Times New Roman"/>
          <w:u w:val="single"/>
        </w:rPr>
        <w:t xml:space="preserve"> in the amount of production and consumption and therefore </w:t>
      </w:r>
      <w:r w:rsidRPr="00F57814">
        <w:rPr>
          <w:rFonts w:eastAsia="Calibri" w:cs="Times New Roman"/>
          <w:b/>
          <w:iCs/>
          <w:u w:val="single"/>
        </w:rPr>
        <w:t>economic activity</w:t>
      </w:r>
      <w:r w:rsidRPr="00F57814">
        <w:rPr>
          <w:rFonts w:eastAsia="Calibri" w:cs="Times New Roman"/>
          <w:u w:val="single"/>
        </w:rPr>
        <w:t xml:space="preserve"> going on</w:t>
      </w:r>
      <w:r w:rsidRPr="00F57814">
        <w:rPr>
          <w:rFonts w:eastAsia="Calibri" w:cs="Times New Roman"/>
          <w:sz w:val="16"/>
        </w:rPr>
        <w:t xml:space="preserve">. </w:t>
      </w:r>
      <w:r w:rsidRPr="00F57814">
        <w:rPr>
          <w:rFonts w:eastAsia="Calibri" w:cs="Times New Roman"/>
          <w:u w:val="single"/>
        </w:rPr>
        <w:t xml:space="preserve">These </w:t>
      </w:r>
      <w:r w:rsidRPr="00F57814">
        <w:rPr>
          <w:rFonts w:eastAsia="Calibri" w:cs="Times New Roman"/>
          <w:highlight w:val="cyan"/>
          <w:u w:val="single"/>
        </w:rPr>
        <w:t>limits problems</w:t>
      </w:r>
      <w:r w:rsidRPr="00F57814">
        <w:rPr>
          <w:rFonts w:eastAsia="Calibri" w:cs="Times New Roman"/>
          <w:u w:val="single"/>
        </w:rPr>
        <w:t xml:space="preserve"> are very </w:t>
      </w:r>
      <w:r w:rsidRPr="00F57814">
        <w:rPr>
          <w:rFonts w:eastAsia="Calibri" w:cs="Times New Roman"/>
          <w:b/>
          <w:iCs/>
          <w:u w:val="single"/>
        </w:rPr>
        <w:t xml:space="preserve">likely to begin to hit us hard </w:t>
      </w:r>
      <w:r w:rsidRPr="00F57814">
        <w:rPr>
          <w:rFonts w:eastAsia="Calibri" w:cs="Times New Roman"/>
          <w:b/>
          <w:iCs/>
          <w:highlight w:val="cyan"/>
          <w:u w:val="single"/>
        </w:rPr>
        <w:t>in the next decade</w:t>
      </w:r>
      <w:r w:rsidRPr="00F57814">
        <w:rPr>
          <w:rFonts w:eastAsia="Calibri" w:cs="Times New Roman"/>
          <w:sz w:val="16"/>
        </w:rPr>
        <w:t xml:space="preserve">, </w:t>
      </w:r>
      <w:r w:rsidRPr="00F57814">
        <w:rPr>
          <w:rFonts w:eastAsia="Calibri" w:cs="Times New Roman"/>
          <w:u w:val="single"/>
        </w:rPr>
        <w:t xml:space="preserve">as </w:t>
      </w:r>
      <w:r w:rsidRPr="00F57814">
        <w:rPr>
          <w:rFonts w:eastAsia="Calibri" w:cs="Times New Roman"/>
          <w:b/>
          <w:iCs/>
          <w:u w:val="single"/>
        </w:rPr>
        <w:t>petroleum becomes more scarce</w:t>
      </w:r>
      <w:r w:rsidRPr="00F57814">
        <w:rPr>
          <w:rFonts w:eastAsia="Calibri" w:cs="Times New Roman"/>
          <w:u w:val="single"/>
        </w:rPr>
        <w:t xml:space="preserve"> and the effects spread through the whole economy</w:t>
      </w:r>
      <w:r w:rsidRPr="00F57814">
        <w:rPr>
          <w:rFonts w:eastAsia="Calibri" w:cs="Times New Roman"/>
          <w:sz w:val="16"/>
        </w:rPr>
        <w:t xml:space="preserve">. </w:t>
      </w:r>
      <w:r w:rsidRPr="00F57814">
        <w:rPr>
          <w:rFonts w:eastAsia="Calibri" w:cs="Times New Roman"/>
          <w:u w:val="single"/>
        </w:rPr>
        <w:t>Few people grasp the seriousness of the situation</w:t>
      </w:r>
      <w:r w:rsidRPr="00F57814">
        <w:rPr>
          <w:rFonts w:eastAsia="Calibri" w:cs="Times New Roman"/>
          <w:sz w:val="16"/>
        </w:rPr>
        <w:t xml:space="preserve">, certainly not within mainstream political, media and academic circles or within the general public. </w:t>
      </w:r>
      <w:r w:rsidRPr="00F57814">
        <w:rPr>
          <w:rFonts w:eastAsia="Calibri" w:cs="Times New Roman"/>
          <w:u w:val="single"/>
        </w:rPr>
        <w:t xml:space="preserve">Now add the </w:t>
      </w:r>
      <w:r w:rsidRPr="00F57814">
        <w:rPr>
          <w:rFonts w:eastAsia="Calibri" w:cs="Times New Roman"/>
          <w:b/>
          <w:iCs/>
          <w:u w:val="single"/>
        </w:rPr>
        <w:t>absurdly impossible implications of economic growth</w:t>
      </w:r>
      <w:r w:rsidRPr="00F57814">
        <w:rPr>
          <w:rFonts w:eastAsia="Calibri" w:cs="Times New Roman"/>
          <w:sz w:val="16"/>
        </w:rPr>
        <w:t xml:space="preserve">. </w:t>
      </w:r>
      <w:r w:rsidRPr="00F57814">
        <w:rPr>
          <w:rFonts w:eastAsia="Calibri" w:cs="Times New Roman"/>
          <w:u w:val="single"/>
        </w:rPr>
        <w:t xml:space="preserve">But the foregoing argument has only been that the </w:t>
      </w:r>
      <w:r w:rsidRPr="00F57814">
        <w:rPr>
          <w:rFonts w:eastAsia="Calibri" w:cs="Times New Roman"/>
          <w:b/>
          <w:iCs/>
          <w:highlight w:val="cyan"/>
          <w:u w:val="single"/>
        </w:rPr>
        <w:t>present levels</w:t>
      </w:r>
      <w:r w:rsidRPr="00F57814">
        <w:rPr>
          <w:rFonts w:eastAsia="Calibri" w:cs="Times New Roman"/>
          <w:b/>
          <w:iCs/>
          <w:u w:val="single"/>
        </w:rPr>
        <w:t xml:space="preserve"> of production and consumption </w:t>
      </w:r>
      <w:r w:rsidRPr="00F57814">
        <w:rPr>
          <w:rFonts w:eastAsia="Calibri" w:cs="Times New Roman"/>
          <w:b/>
          <w:iCs/>
          <w:highlight w:val="cyan"/>
          <w:u w:val="single"/>
        </w:rPr>
        <w:t>are</w:t>
      </w:r>
      <w:r w:rsidRPr="00F57814">
        <w:rPr>
          <w:rFonts w:eastAsia="Calibri" w:cs="Times New Roman"/>
          <w:b/>
          <w:iCs/>
          <w:u w:val="single"/>
        </w:rPr>
        <w:t xml:space="preserve"> quite </w:t>
      </w:r>
      <w:r w:rsidRPr="00F57814">
        <w:rPr>
          <w:rFonts w:eastAsia="Calibri" w:cs="Times New Roman"/>
          <w:b/>
          <w:iCs/>
          <w:highlight w:val="cyan"/>
          <w:u w:val="single"/>
        </w:rPr>
        <w:t>unsustainable</w:t>
      </w:r>
      <w:r w:rsidRPr="00F57814">
        <w:rPr>
          <w:rFonts w:eastAsia="Calibri" w:cs="Times New Roman"/>
          <w:sz w:val="16"/>
        </w:rPr>
        <w:t xml:space="preserve">. </w:t>
      </w:r>
      <w:r w:rsidRPr="00F57814">
        <w:rPr>
          <w:rFonts w:eastAsia="Calibri" w:cs="Times New Roman"/>
          <w:u w:val="single"/>
        </w:rPr>
        <w:t xml:space="preserve">Yet we are determined to increase present living standards and levels of output and consumption, as much as possible and </w:t>
      </w:r>
      <w:r w:rsidRPr="00F57814">
        <w:rPr>
          <w:rFonts w:eastAsia="Calibri" w:cs="Times New Roman"/>
          <w:b/>
          <w:iCs/>
          <w:u w:val="single"/>
        </w:rPr>
        <w:t>without any end in sight</w:t>
      </w:r>
      <w:r w:rsidRPr="00F57814">
        <w:rPr>
          <w:rFonts w:eastAsia="Calibri" w:cs="Times New Roman"/>
          <w:sz w:val="16"/>
        </w:rPr>
        <w:t xml:space="preserve">. In other words, our supreme national goal is economic growth. </w:t>
      </w:r>
      <w:r w:rsidRPr="00F57814">
        <w:rPr>
          <w:rFonts w:eastAsia="Calibri" w:cs="Times New Roman"/>
          <w:u w:val="single"/>
        </w:rPr>
        <w:t xml:space="preserve">Few people seem to recognise the </w:t>
      </w:r>
      <w:r w:rsidRPr="00F57814">
        <w:rPr>
          <w:rFonts w:eastAsia="Calibri" w:cs="Times New Roman"/>
          <w:b/>
          <w:iCs/>
          <w:highlight w:val="cyan"/>
          <w:u w:val="single"/>
        </w:rPr>
        <w:t>absurdly impossible consequences of pursing economic growth</w:t>
      </w:r>
      <w:r w:rsidRPr="00F57814">
        <w:rPr>
          <w:rFonts w:eastAsia="Calibri" w:cs="Times New Roman"/>
          <w:sz w:val="16"/>
        </w:rPr>
        <w:t xml:space="preserve">. </w:t>
      </w:r>
      <w:r w:rsidRPr="00F57814">
        <w:rPr>
          <w:rFonts w:eastAsia="Calibri" w:cs="Times New Roman"/>
          <w:u w:val="single"/>
        </w:rPr>
        <w:t xml:space="preserve">World </w:t>
      </w:r>
      <w:r w:rsidRPr="00F57814">
        <w:rPr>
          <w:rFonts w:eastAsia="Calibri" w:cs="Times New Roman"/>
          <w:b/>
          <w:iCs/>
          <w:highlight w:val="cyan"/>
          <w:u w:val="single"/>
        </w:rPr>
        <w:t>GDP is expected to multiply</w:t>
      </w:r>
      <w:r w:rsidRPr="00F57814">
        <w:rPr>
          <w:rFonts w:eastAsia="Calibri" w:cs="Times New Roman"/>
          <w:b/>
          <w:iCs/>
          <w:u w:val="single"/>
        </w:rPr>
        <w:t xml:space="preserve"> by four by 2050</w:t>
      </w:r>
      <w:r w:rsidRPr="00F57814">
        <w:rPr>
          <w:rFonts w:eastAsia="Calibri" w:cs="Times New Roman"/>
          <w:u w:val="single"/>
        </w:rPr>
        <w:t>.</w:t>
      </w:r>
      <w:r w:rsidRPr="00F57814">
        <w:rPr>
          <w:rFonts w:eastAsia="Calibri" w:cs="Times New Roman"/>
          <w:sz w:val="16"/>
        </w:rPr>
        <w:t xml:space="preserve"> (Chateau, J., et al., 2011.) If we Australians have a 3% p.a. increase in output, by 2090 we </w:t>
      </w:r>
      <w:r w:rsidRPr="00F57814">
        <w:rPr>
          <w:rFonts w:eastAsia="Calibri" w:cs="Times New Roman"/>
          <w:sz w:val="16"/>
        </w:rPr>
        <w:lastRenderedPageBreak/>
        <w:t xml:space="preserve">will be producing 8 times as much every year. If by then all 9 billion people expected had risen to the living standards we would have then, </w:t>
      </w:r>
      <w:r w:rsidRPr="00F57814">
        <w:rPr>
          <w:rFonts w:eastAsia="Calibri" w:cs="Times New Roman"/>
          <w:u w:val="single"/>
        </w:rPr>
        <w:t xml:space="preserve">the </w:t>
      </w:r>
      <w:r w:rsidRPr="00F57814">
        <w:rPr>
          <w:rFonts w:eastAsia="Calibri" w:cs="Times New Roman"/>
          <w:b/>
          <w:iCs/>
          <w:u w:val="single"/>
        </w:rPr>
        <w:t xml:space="preserve">total world economic output would be </w:t>
      </w:r>
      <w:r w:rsidRPr="00F57814">
        <w:rPr>
          <w:rFonts w:eastAsia="Calibri" w:cs="Times New Roman"/>
          <w:b/>
          <w:iCs/>
          <w:highlight w:val="cyan"/>
          <w:u w:val="single"/>
        </w:rPr>
        <w:t>more than 60 times</w:t>
      </w:r>
      <w:r w:rsidRPr="00F57814">
        <w:rPr>
          <w:rFonts w:eastAsia="Calibri" w:cs="Times New Roman"/>
          <w:b/>
          <w:iCs/>
          <w:u w:val="single"/>
        </w:rPr>
        <w:t xml:space="preserve"> as great as it is today</w:t>
      </w:r>
      <w:r w:rsidRPr="00F57814">
        <w:rPr>
          <w:rFonts w:eastAsia="Calibri" w:cs="Times New Roman"/>
          <w:sz w:val="16"/>
        </w:rPr>
        <w:t xml:space="preserve">! </w:t>
      </w:r>
      <w:r w:rsidRPr="00F57814">
        <w:rPr>
          <w:rFonts w:eastAsia="Calibri" w:cs="Times New Roman"/>
          <w:u w:val="single"/>
        </w:rPr>
        <w:t xml:space="preserve">Yet </w:t>
      </w:r>
      <w:r w:rsidRPr="00F57814">
        <w:rPr>
          <w:rFonts w:eastAsia="Calibri" w:cs="Times New Roman"/>
          <w:b/>
          <w:iCs/>
          <w:u w:val="single"/>
        </w:rPr>
        <w:t>the present level is unsustainable</w:t>
      </w:r>
      <w:r w:rsidRPr="00F57814">
        <w:rPr>
          <w:rFonts w:eastAsia="Calibri" w:cs="Times New Roman"/>
          <w:sz w:val="16"/>
        </w:rPr>
        <w:t xml:space="preserve">. COUNTER ARGUMENTS? “De-materialisation”,” </w:t>
      </w:r>
      <w:r w:rsidRPr="00F57814">
        <w:rPr>
          <w:rFonts w:eastAsia="Calibri" w:cs="Times New Roman"/>
          <w:b/>
          <w:iCs/>
          <w:highlight w:val="cyan"/>
          <w:u w:val="single"/>
        </w:rPr>
        <w:t>De-coupling</w:t>
      </w:r>
      <w:r w:rsidRPr="00F57814">
        <w:rPr>
          <w:rFonts w:eastAsia="Calibri" w:cs="Times New Roman"/>
          <w:sz w:val="16"/>
        </w:rPr>
        <w:t xml:space="preserve">”, the shift to information and services? </w:t>
      </w:r>
      <w:r w:rsidRPr="00F57814">
        <w:rPr>
          <w:rFonts w:eastAsia="Calibri" w:cs="Times New Roman"/>
          <w:u w:val="single"/>
        </w:rPr>
        <w:t>It is often argued that the economy can continue to grow in the service and information sectors, without increasing use of materials and energy</w:t>
      </w:r>
      <w:r w:rsidRPr="00F57814">
        <w:rPr>
          <w:rFonts w:eastAsia="Calibri" w:cs="Times New Roman"/>
          <w:sz w:val="16"/>
        </w:rPr>
        <w:t xml:space="preserve">. This is also known as the “de-materialisation” or “de-coupling” thesis. </w:t>
      </w:r>
      <w:r w:rsidRPr="00F57814">
        <w:rPr>
          <w:rFonts w:eastAsia="Calibri" w:cs="Times New Roman"/>
          <w:u w:val="single"/>
        </w:rPr>
        <w:t xml:space="preserve">It is now clear that </w:t>
      </w:r>
      <w:r w:rsidRPr="00F57814">
        <w:rPr>
          <w:rFonts w:eastAsia="Calibri" w:cs="Times New Roman"/>
          <w:b/>
          <w:iCs/>
          <w:u w:val="single"/>
        </w:rPr>
        <w:t xml:space="preserve">this </w:t>
      </w:r>
      <w:r w:rsidRPr="00F57814">
        <w:rPr>
          <w:rFonts w:eastAsia="Calibri" w:cs="Times New Roman"/>
          <w:b/>
          <w:iCs/>
          <w:highlight w:val="cyan"/>
          <w:u w:val="single"/>
        </w:rPr>
        <w:t>is not</w:t>
      </w:r>
      <w:r w:rsidRPr="00F57814">
        <w:rPr>
          <w:rFonts w:eastAsia="Calibri" w:cs="Times New Roman"/>
          <w:b/>
          <w:iCs/>
          <w:u w:val="single"/>
        </w:rPr>
        <w:t xml:space="preserve"> what is </w:t>
      </w:r>
      <w:r w:rsidRPr="00F57814">
        <w:rPr>
          <w:rFonts w:eastAsia="Calibri" w:cs="Times New Roman"/>
          <w:b/>
          <w:iCs/>
          <w:highlight w:val="cyan"/>
          <w:u w:val="single"/>
        </w:rPr>
        <w:t>happening</w:t>
      </w:r>
      <w:r w:rsidRPr="00F57814">
        <w:rPr>
          <w:rFonts w:eastAsia="Calibri" w:cs="Times New Roman"/>
          <w:sz w:val="16"/>
        </w:rPr>
        <w:t xml:space="preserve">. </w:t>
      </w:r>
      <w:r w:rsidRPr="00F57814">
        <w:rPr>
          <w:rFonts w:eastAsia="Calibri" w:cs="Times New Roman"/>
          <w:u w:val="single"/>
        </w:rPr>
        <w:t xml:space="preserve">Over the last thirty years </w:t>
      </w:r>
      <w:r w:rsidRPr="00F57814">
        <w:rPr>
          <w:rFonts w:eastAsia="Calibri" w:cs="Times New Roman"/>
          <w:highlight w:val="cyan"/>
          <w:u w:val="single"/>
        </w:rPr>
        <w:t>growth</w:t>
      </w:r>
      <w:r w:rsidRPr="00F57814">
        <w:rPr>
          <w:rFonts w:eastAsia="Calibri" w:cs="Times New Roman"/>
          <w:u w:val="single"/>
        </w:rPr>
        <w:t xml:space="preserve"> in economic output has been </w:t>
      </w:r>
      <w:r w:rsidRPr="00F57814">
        <w:rPr>
          <w:rFonts w:eastAsia="Calibri" w:cs="Times New Roman"/>
          <w:b/>
          <w:iCs/>
          <w:highlight w:val="cyan"/>
          <w:u w:val="single"/>
        </w:rPr>
        <w:t>accompanied by increase in use of materials and energy</w:t>
      </w:r>
      <w:r w:rsidRPr="00F57814">
        <w:rPr>
          <w:rFonts w:eastAsia="Calibri" w:cs="Times New Roman"/>
          <w:sz w:val="16"/>
        </w:rPr>
        <w:t xml:space="preserve">, </w:t>
      </w:r>
      <w:r w:rsidRPr="00F57814">
        <w:rPr>
          <w:rFonts w:eastAsia="Calibri" w:cs="Times New Roman"/>
          <w:u w:val="single"/>
        </w:rPr>
        <w:t xml:space="preserve">not decrease, </w:t>
      </w:r>
      <w:r w:rsidRPr="00F57814">
        <w:rPr>
          <w:rFonts w:eastAsia="Calibri" w:cs="Times New Roman"/>
          <w:highlight w:val="cyan"/>
          <w:u w:val="single"/>
        </w:rPr>
        <w:t>let alone</w:t>
      </w:r>
      <w:r w:rsidRPr="00F57814">
        <w:rPr>
          <w:rFonts w:eastAsia="Calibri" w:cs="Times New Roman"/>
          <w:u w:val="single"/>
        </w:rPr>
        <w:t xml:space="preserve"> by anything like the </w:t>
      </w:r>
      <w:r w:rsidRPr="00F57814">
        <w:rPr>
          <w:rFonts w:eastAsia="Calibri" w:cs="Times New Roman"/>
          <w:b/>
          <w:iCs/>
          <w:highlight w:val="cyan"/>
          <w:u w:val="single"/>
        </w:rPr>
        <w:t>dramatic reduction required</w:t>
      </w:r>
      <w:r w:rsidRPr="00F57814">
        <w:rPr>
          <w:rFonts w:eastAsia="Calibri" w:cs="Times New Roman"/>
          <w:sz w:val="16"/>
        </w:rPr>
        <w:t xml:space="preserve">. (Alexander, 2014, TSW, 2018b.) But </w:t>
      </w:r>
      <w:r w:rsidRPr="00F57814">
        <w:rPr>
          <w:rFonts w:eastAsia="Calibri" w:cs="Times New Roman"/>
          <w:u w:val="single"/>
        </w:rPr>
        <w:t>can’t technical advance solve the problems? Most people are "</w:t>
      </w:r>
      <w:r w:rsidRPr="00F57814">
        <w:rPr>
          <w:rFonts w:eastAsia="Calibri" w:cs="Times New Roman"/>
          <w:b/>
          <w:iCs/>
          <w:u w:val="single"/>
        </w:rPr>
        <w:t>technical fix optimists</w:t>
      </w:r>
      <w:r w:rsidRPr="00F57814">
        <w:rPr>
          <w:rFonts w:eastAsia="Calibri" w:cs="Times New Roman"/>
          <w:sz w:val="16"/>
        </w:rPr>
        <w:t xml:space="preserve">", </w:t>
      </w:r>
      <w:r w:rsidRPr="00F57814">
        <w:rPr>
          <w:rFonts w:eastAsia="Calibri" w:cs="Times New Roman"/>
          <w:u w:val="single"/>
        </w:rPr>
        <w:t>assuming that technical advance will make it unnecessary for us to change to simpler lifestyles and very different systems such as a zero-growth economy</w:t>
      </w:r>
      <w:r w:rsidRPr="00F57814">
        <w:rPr>
          <w:rFonts w:eastAsia="Calibri" w:cs="Times New Roman"/>
          <w:sz w:val="16"/>
        </w:rPr>
        <w:t xml:space="preserve">. They believe that smarter technology and more recycling, greater energy efficiency, etc., will enable growth of GDP and higher "living standards" with reduced total resource use and environmental impact. There are miraculous technical advances in many fields all the time, but </w:t>
      </w:r>
      <w:r w:rsidRPr="00F57814">
        <w:rPr>
          <w:rFonts w:eastAsia="Calibri" w:cs="Times New Roman"/>
          <w:u w:val="single"/>
        </w:rPr>
        <w:t>the de-coupling evidence is that they are not enabling reductions in overall resource demands or environmental impacts</w:t>
      </w:r>
      <w:r w:rsidRPr="00F57814">
        <w:rPr>
          <w:rFonts w:eastAsia="Calibri" w:cs="Times New Roman"/>
          <w:sz w:val="16"/>
        </w:rPr>
        <w:t xml:space="preserve">. Note </w:t>
      </w:r>
      <w:r w:rsidRPr="00F57814">
        <w:rPr>
          <w:rFonts w:eastAsia="Calibri" w:cs="Times New Roman"/>
          <w:u w:val="single"/>
        </w:rPr>
        <w:t xml:space="preserve">that if there is a commitment to constant, limitless increase in economic output then reductions that can be achieved by </w:t>
      </w:r>
      <w:r w:rsidRPr="00F57814">
        <w:rPr>
          <w:rFonts w:eastAsia="Calibri" w:cs="Times New Roman"/>
          <w:b/>
          <w:iCs/>
          <w:highlight w:val="cyan"/>
          <w:u w:val="single"/>
        </w:rPr>
        <w:t>technical advance</w:t>
      </w:r>
      <w:r w:rsidRPr="00F57814">
        <w:rPr>
          <w:rFonts w:eastAsia="Calibri" w:cs="Times New Roman"/>
          <w:b/>
          <w:iCs/>
          <w:u w:val="single"/>
        </w:rPr>
        <w:t xml:space="preserve"> are soon likely to be </w:t>
      </w:r>
      <w:r w:rsidRPr="00F57814">
        <w:rPr>
          <w:rFonts w:eastAsia="Calibri" w:cs="Times New Roman"/>
          <w:b/>
          <w:iCs/>
          <w:highlight w:val="cyan"/>
          <w:u w:val="single"/>
        </w:rPr>
        <w:t>overwhelmed</w:t>
      </w:r>
      <w:r w:rsidRPr="00F57814">
        <w:rPr>
          <w:rFonts w:eastAsia="Calibri" w:cs="Times New Roman"/>
          <w:sz w:val="16"/>
        </w:rPr>
        <w:t xml:space="preserve">. </w:t>
      </w:r>
      <w:r w:rsidRPr="00F57814">
        <w:rPr>
          <w:rFonts w:eastAsia="Calibri" w:cs="Times New Roman"/>
          <w:u w:val="single"/>
        </w:rPr>
        <w:t xml:space="preserve">For instance if we cut use and impacts per unit of GDP in half, but continued with 3% p.a. economic growth, then </w:t>
      </w:r>
      <w:r w:rsidRPr="00F57814">
        <w:rPr>
          <w:rFonts w:eastAsia="Calibri" w:cs="Times New Roman"/>
          <w:b/>
          <w:iCs/>
          <w:highlight w:val="cyan"/>
          <w:u w:val="single"/>
        </w:rPr>
        <w:t>in 23 years</w:t>
      </w:r>
      <w:r w:rsidRPr="00F57814">
        <w:rPr>
          <w:rFonts w:eastAsia="Calibri" w:cs="Times New Roman"/>
          <w:b/>
          <w:iCs/>
          <w:u w:val="single"/>
        </w:rPr>
        <w:t xml:space="preserve"> the resource demands and </w:t>
      </w:r>
      <w:r w:rsidRPr="00F57814">
        <w:rPr>
          <w:rFonts w:eastAsia="Calibri" w:cs="Times New Roman"/>
          <w:b/>
          <w:iCs/>
          <w:highlight w:val="cyan"/>
          <w:u w:val="single"/>
        </w:rPr>
        <w:t>impacts would be back up to where they were</w:t>
      </w:r>
      <w:r w:rsidRPr="00F57814">
        <w:rPr>
          <w:rFonts w:eastAsia="Calibri" w:cs="Times New Roman"/>
          <w:b/>
          <w:iCs/>
          <w:u w:val="single"/>
        </w:rPr>
        <w:t xml:space="preserve"> before the cuts, </w:t>
      </w:r>
      <w:r w:rsidRPr="00F57814">
        <w:rPr>
          <w:rFonts w:eastAsia="Calibri" w:cs="Times New Roman"/>
          <w:b/>
          <w:iCs/>
          <w:highlight w:val="cyan"/>
          <w:u w:val="single"/>
        </w:rPr>
        <w:t>and would be twice as great in another 23 years</w:t>
      </w:r>
      <w:r w:rsidRPr="00F57814">
        <w:rPr>
          <w:rFonts w:eastAsia="Calibri" w:cs="Times New Roman"/>
          <w:sz w:val="16"/>
        </w:rPr>
        <w:t xml:space="preserve">. Again </w:t>
      </w:r>
      <w:r w:rsidRPr="00F57814">
        <w:rPr>
          <w:rFonts w:eastAsia="Calibri" w:cs="Times New Roman"/>
          <w:u w:val="single"/>
        </w:rPr>
        <w:t xml:space="preserve">the evidence on de-coupling is that </w:t>
      </w:r>
      <w:r w:rsidRPr="00F57814">
        <w:rPr>
          <w:rFonts w:eastAsia="Calibri" w:cs="Times New Roman"/>
          <w:b/>
          <w:iCs/>
          <w:u w:val="single"/>
        </w:rPr>
        <w:t>no progress is being made</w:t>
      </w:r>
      <w:r w:rsidRPr="00F57814">
        <w:rPr>
          <w:rFonts w:eastAsia="Calibri" w:cs="Times New Roman"/>
          <w:u w:val="single"/>
        </w:rPr>
        <w:t xml:space="preserve"> on reducing demands and impacts</w:t>
      </w:r>
      <w:r w:rsidRPr="00F57814">
        <w:rPr>
          <w:rFonts w:eastAsia="Calibri" w:cs="Times New Roman"/>
          <w:sz w:val="16"/>
        </w:rPr>
        <w:t xml:space="preserve">. The ‘tech-fix” faith assumes there is no need to rethink consumer-capitalist society, because technical advances will enable us all to go on living more and more affluently, for ever. </w:t>
      </w:r>
      <w:r w:rsidRPr="00F57814">
        <w:rPr>
          <w:rFonts w:eastAsia="Calibri" w:cs="Times New Roman"/>
          <w:u w:val="single"/>
        </w:rPr>
        <w:t>The Simpler Way view is that the enormous problems that consumer-capitalist society constantly creates are far too big for technical advance to solve</w:t>
      </w:r>
      <w:r w:rsidRPr="00F57814">
        <w:rPr>
          <w:rFonts w:eastAsia="Calibri" w:cs="Times New Roman"/>
          <w:sz w:val="16"/>
        </w:rPr>
        <w:t xml:space="preserve">. </w:t>
      </w:r>
      <w:r w:rsidRPr="00F57814">
        <w:rPr>
          <w:rFonts w:eastAsia="Calibri" w:cs="Times New Roman"/>
          <w:u w:val="single"/>
        </w:rPr>
        <w:t xml:space="preserve">Finally, </w:t>
      </w:r>
      <w:r w:rsidRPr="00F57814">
        <w:rPr>
          <w:rFonts w:eastAsia="Calibri" w:cs="Times New Roman"/>
          <w:highlight w:val="cyan"/>
          <w:u w:val="single"/>
        </w:rPr>
        <w:t>if tech</w:t>
      </w:r>
      <w:r w:rsidRPr="00F57814">
        <w:rPr>
          <w:rFonts w:eastAsia="Calibri" w:cs="Times New Roman"/>
          <w:u w:val="single"/>
        </w:rPr>
        <w:t xml:space="preserve">nical advance is </w:t>
      </w:r>
      <w:r w:rsidRPr="00F57814">
        <w:rPr>
          <w:rFonts w:eastAsia="Calibri" w:cs="Times New Roman"/>
          <w:highlight w:val="cyan"/>
          <w:u w:val="single"/>
        </w:rPr>
        <w:t>going to solve</w:t>
      </w:r>
      <w:r w:rsidRPr="00F57814">
        <w:rPr>
          <w:rFonts w:eastAsia="Calibri" w:cs="Times New Roman"/>
          <w:u w:val="single"/>
        </w:rPr>
        <w:t xml:space="preserve"> our big problems, </w:t>
      </w:r>
      <w:r w:rsidRPr="00F57814">
        <w:rPr>
          <w:rFonts w:eastAsia="Calibri" w:cs="Times New Roman"/>
          <w:b/>
          <w:iCs/>
          <w:highlight w:val="cyan"/>
          <w:u w:val="single"/>
        </w:rPr>
        <w:t>when is it going to start doing so?</w:t>
      </w:r>
      <w:r w:rsidRPr="00F57814">
        <w:rPr>
          <w:rFonts w:eastAsia="Calibri" w:cs="Times New Roman"/>
          <w:sz w:val="16"/>
        </w:rPr>
        <w:t xml:space="preserve"> </w:t>
      </w:r>
      <w:r w:rsidRPr="00F57814">
        <w:rPr>
          <w:rFonts w:eastAsia="Calibri" w:cs="Times New Roman"/>
          <w:u w:val="single"/>
        </w:rPr>
        <w:t xml:space="preserve">They are all </w:t>
      </w:r>
      <w:r w:rsidRPr="00F57814">
        <w:rPr>
          <w:rFonts w:eastAsia="Calibri" w:cs="Times New Roman"/>
          <w:b/>
          <w:iCs/>
          <w:highlight w:val="cyan"/>
          <w:u w:val="single"/>
        </w:rPr>
        <w:t>rapidly getting worse at present</w:t>
      </w:r>
      <w:r w:rsidRPr="00F57814">
        <w:rPr>
          <w:rFonts w:eastAsia="Calibri" w:cs="Times New Roman"/>
          <w:sz w:val="16"/>
        </w:rPr>
        <w:t xml:space="preserve">. Could renewable energy solve the problem? </w:t>
      </w:r>
      <w:r w:rsidRPr="00F57814">
        <w:rPr>
          <w:rFonts w:eastAsia="Calibri" w:cs="Times New Roman"/>
          <w:u w:val="single"/>
        </w:rPr>
        <w:t xml:space="preserve">There is a strong case that </w:t>
      </w:r>
      <w:r w:rsidRPr="00F57814">
        <w:rPr>
          <w:rFonts w:eastAsia="Calibri" w:cs="Times New Roman"/>
          <w:b/>
          <w:iCs/>
          <w:highlight w:val="cyan"/>
          <w:u w:val="single"/>
        </w:rPr>
        <w:t>it will not be possible</w:t>
      </w:r>
      <w:r w:rsidRPr="00F57814">
        <w:rPr>
          <w:rFonts w:eastAsia="Calibri" w:cs="Times New Roman"/>
          <w:b/>
          <w:iCs/>
          <w:u w:val="single"/>
        </w:rPr>
        <w:t xml:space="preserve">/affordable </w:t>
      </w:r>
      <w:r w:rsidRPr="00F57814">
        <w:rPr>
          <w:rFonts w:eastAsia="Calibri" w:cs="Times New Roman"/>
          <w:b/>
          <w:iCs/>
          <w:highlight w:val="cyan"/>
          <w:u w:val="single"/>
        </w:rPr>
        <w:t>to run</w:t>
      </w:r>
      <w:r w:rsidRPr="00F57814">
        <w:rPr>
          <w:rFonts w:eastAsia="Calibri" w:cs="Times New Roman"/>
          <w:b/>
          <w:iCs/>
          <w:u w:val="single"/>
        </w:rPr>
        <w:t xml:space="preserve"> all functions in our present energy-intensive consumer-capitalist </w:t>
      </w:r>
      <w:r w:rsidRPr="00F57814">
        <w:rPr>
          <w:rFonts w:eastAsia="Calibri" w:cs="Times New Roman"/>
          <w:b/>
          <w:iCs/>
          <w:highlight w:val="cyan"/>
          <w:u w:val="single"/>
        </w:rPr>
        <w:t>society on renewable energy</w:t>
      </w:r>
      <w:r w:rsidRPr="00F57814">
        <w:rPr>
          <w:rFonts w:eastAsia="Calibri" w:cs="Times New Roman"/>
          <w:sz w:val="16"/>
        </w:rPr>
        <w:t xml:space="preserve">. (For the detailed case see Trainer, 2017.) </w:t>
      </w:r>
      <w:r w:rsidRPr="00F57814">
        <w:rPr>
          <w:rFonts w:eastAsia="Calibri" w:cs="Times New Roman"/>
          <w:u w:val="single"/>
        </w:rPr>
        <w:t xml:space="preserve">The first of the two main problems is that because the sun and wind are very intermittent (… and might make no contribution for two weeks in a row in a European winter) a probably </w:t>
      </w:r>
      <w:r w:rsidRPr="00F57814">
        <w:rPr>
          <w:rFonts w:eastAsia="Calibri" w:cs="Times New Roman"/>
          <w:b/>
          <w:iCs/>
          <w:highlight w:val="cyan"/>
          <w:u w:val="single"/>
        </w:rPr>
        <w:t>unaffordable</w:t>
      </w:r>
      <w:r w:rsidRPr="00F57814">
        <w:rPr>
          <w:rFonts w:eastAsia="Calibri" w:cs="Times New Roman"/>
          <w:b/>
          <w:iCs/>
          <w:u w:val="single"/>
        </w:rPr>
        <w:t xml:space="preserve"> amount of costly redundant or excess plant and/or </w:t>
      </w:r>
      <w:r w:rsidRPr="00F57814">
        <w:rPr>
          <w:rFonts w:eastAsia="Calibri" w:cs="Times New Roman"/>
          <w:b/>
          <w:iCs/>
          <w:highlight w:val="cyan"/>
          <w:u w:val="single"/>
        </w:rPr>
        <w:t>energy storage capacity would be needed</w:t>
      </w:r>
      <w:r w:rsidRPr="00F57814">
        <w:rPr>
          <w:rFonts w:eastAsia="Calibri" w:cs="Times New Roman"/>
          <w:u w:val="single"/>
        </w:rPr>
        <w:t>.</w:t>
      </w:r>
      <w:r w:rsidRPr="00F57814">
        <w:rPr>
          <w:rFonts w:eastAsia="Calibri" w:cs="Times New Roman"/>
          <w:sz w:val="16"/>
        </w:rPr>
        <w:t xml:space="preserve"> </w:t>
      </w:r>
      <w:r w:rsidRPr="00F57814">
        <w:rPr>
          <w:rFonts w:eastAsia="Calibri" w:cs="Times New Roman"/>
          <w:u w:val="single"/>
        </w:rPr>
        <w:t xml:space="preserve">The second problem is that the </w:t>
      </w:r>
      <w:r w:rsidRPr="00F57814">
        <w:rPr>
          <w:rFonts w:eastAsia="Calibri" w:cs="Times New Roman"/>
          <w:b/>
          <w:iCs/>
          <w:highlight w:val="cyan"/>
          <w:u w:val="single"/>
        </w:rPr>
        <w:t>world has far too little biomass</w:t>
      </w:r>
      <w:r w:rsidRPr="00F57814">
        <w:rPr>
          <w:rFonts w:eastAsia="Calibri" w:cs="Times New Roman"/>
          <w:b/>
          <w:iCs/>
          <w:u w:val="single"/>
        </w:rPr>
        <w:t xml:space="preserve"> to produce enough liquid fuel</w:t>
      </w:r>
      <w:r w:rsidRPr="00F57814">
        <w:rPr>
          <w:rFonts w:eastAsia="Calibri" w:cs="Times New Roman"/>
          <w:sz w:val="16"/>
        </w:rPr>
        <w:t xml:space="preserve">. Note that </w:t>
      </w:r>
      <w:r w:rsidRPr="00F57814">
        <w:rPr>
          <w:rFonts w:eastAsia="Calibri" w:cs="Times New Roman"/>
          <w:b/>
          <w:iCs/>
          <w:highlight w:val="cyan"/>
          <w:u w:val="single"/>
        </w:rPr>
        <w:t xml:space="preserve">even if we solved </w:t>
      </w:r>
      <w:r w:rsidRPr="00F57814">
        <w:rPr>
          <w:rFonts w:eastAsia="Calibri" w:cs="Times New Roman"/>
          <w:b/>
          <w:iCs/>
          <w:u w:val="single"/>
        </w:rPr>
        <w:t xml:space="preserve">the </w:t>
      </w:r>
      <w:r w:rsidRPr="00F57814">
        <w:rPr>
          <w:rFonts w:eastAsia="Calibri" w:cs="Times New Roman"/>
          <w:b/>
          <w:iCs/>
          <w:highlight w:val="cyan"/>
          <w:u w:val="single"/>
        </w:rPr>
        <w:t>energy</w:t>
      </w:r>
      <w:r w:rsidRPr="00F57814">
        <w:rPr>
          <w:rFonts w:eastAsia="Calibri" w:cs="Times New Roman"/>
          <w:b/>
          <w:iCs/>
          <w:u w:val="single"/>
        </w:rPr>
        <w:t xml:space="preserve"> problem </w:t>
      </w:r>
      <w:r w:rsidRPr="00F57814">
        <w:rPr>
          <w:rFonts w:eastAsia="Calibri" w:cs="Times New Roman"/>
          <w:b/>
          <w:iCs/>
          <w:highlight w:val="cyan"/>
          <w:u w:val="single"/>
        </w:rPr>
        <w:t>many other</w:t>
      </w:r>
      <w:r w:rsidRPr="00F57814">
        <w:rPr>
          <w:rFonts w:eastAsia="Calibri" w:cs="Times New Roman"/>
          <w:b/>
          <w:iCs/>
          <w:u w:val="single"/>
        </w:rPr>
        <w:t xml:space="preserve"> serous global </w:t>
      </w:r>
      <w:r w:rsidRPr="00F57814">
        <w:rPr>
          <w:rFonts w:eastAsia="Calibri" w:cs="Times New Roman"/>
          <w:b/>
          <w:iCs/>
          <w:highlight w:val="cyan"/>
          <w:u w:val="single"/>
        </w:rPr>
        <w:t>problems</w:t>
      </w:r>
      <w:r w:rsidRPr="00F57814">
        <w:rPr>
          <w:rFonts w:eastAsia="Calibri" w:cs="Times New Roman"/>
          <w:b/>
          <w:iCs/>
          <w:u w:val="single"/>
        </w:rPr>
        <w:t xml:space="preserve"> being caused by overconsumption etc. </w:t>
      </w:r>
      <w:r w:rsidRPr="00F57814">
        <w:rPr>
          <w:rFonts w:eastAsia="Calibri" w:cs="Times New Roman"/>
          <w:b/>
          <w:iCs/>
          <w:highlight w:val="cyan"/>
          <w:u w:val="single"/>
        </w:rPr>
        <w:t>would remain</w:t>
      </w:r>
      <w:r w:rsidRPr="00F57814">
        <w:rPr>
          <w:rFonts w:eastAsia="Calibri" w:cs="Times New Roman"/>
          <w:sz w:val="16"/>
        </w:rPr>
        <w:t>.</w:t>
      </w:r>
    </w:p>
    <w:p w14:paraId="31F6E698" w14:textId="77777777" w:rsidR="00F57814" w:rsidRPr="00F57814" w:rsidRDefault="00F57814" w:rsidP="00F57814">
      <w:pPr>
        <w:keepNext/>
        <w:keepLines/>
        <w:pageBreakBefore/>
        <w:spacing w:before="40" w:after="0"/>
        <w:jc w:val="center"/>
        <w:outlineLvl w:val="2"/>
        <w:rPr>
          <w:rFonts w:eastAsia="Times New Roman" w:cs="Times New Roman"/>
          <w:b/>
          <w:sz w:val="32"/>
          <w:u w:val="single"/>
        </w:rPr>
      </w:pPr>
      <w:r w:rsidRPr="00F57814">
        <w:rPr>
          <w:rFonts w:eastAsia="Times New Roman" w:cs="Times New Roman"/>
          <w:b/>
          <w:sz w:val="32"/>
          <w:u w:val="single"/>
        </w:rPr>
        <w:lastRenderedPageBreak/>
        <w:t>War</w:t>
      </w:r>
    </w:p>
    <w:p w14:paraId="67F92850" w14:textId="77777777" w:rsidR="00F57814" w:rsidRPr="00F57814" w:rsidRDefault="00F57814" w:rsidP="00F57814">
      <w:pPr>
        <w:keepNext/>
        <w:keepLines/>
        <w:spacing w:before="40" w:after="0"/>
        <w:outlineLvl w:val="3"/>
        <w:rPr>
          <w:rFonts w:eastAsia="Times New Roman" w:cs="Calibri"/>
          <w:b/>
          <w:iCs/>
          <w:sz w:val="26"/>
        </w:rPr>
      </w:pPr>
      <w:r w:rsidRPr="00F57814">
        <w:rPr>
          <w:rFonts w:eastAsia="Times New Roman" w:cs="Calibri"/>
          <w:b/>
          <w:iCs/>
          <w:sz w:val="26"/>
        </w:rPr>
        <w:t>Growth causes war.</w:t>
      </w:r>
    </w:p>
    <w:p w14:paraId="5C8C6FC2" w14:textId="77777777" w:rsidR="00F57814" w:rsidRPr="00F57814" w:rsidRDefault="00F57814" w:rsidP="00F57814">
      <w:pPr>
        <w:rPr>
          <w:rFonts w:eastAsia="Calibri" w:cs="Times New Roman"/>
          <w:b/>
          <w:bCs/>
          <w:sz w:val="26"/>
        </w:rPr>
      </w:pPr>
      <w:r w:rsidRPr="00F57814">
        <w:rPr>
          <w:rFonts w:eastAsia="Calibri" w:cs="Times New Roman"/>
          <w:b/>
          <w:bCs/>
          <w:sz w:val="26"/>
        </w:rPr>
        <w:t>Robinson ’17</w:t>
      </w:r>
      <w:r w:rsidRPr="00F57814">
        <w:rPr>
          <w:rFonts w:eastAsia="Calibri" w:cs="Times New Roman"/>
        </w:rPr>
        <w:t xml:space="preserve"> (William; is professor of sociology, global studies and Latin American studies at the University of California at Santa Barbara; April 19th; “Global Capitalist Crisis and Trump’s War Drive”; </w:t>
      </w:r>
      <w:hyperlink r:id="rId51" w:history="1">
        <w:r w:rsidRPr="00F57814">
          <w:rPr>
            <w:rFonts w:eastAsia="Calibri" w:cs="Times New Roman"/>
          </w:rPr>
          <w:t>https://truthout.org/articles/global-capitalist-crisis-and-trump-s-war-drive/</w:t>
        </w:r>
      </w:hyperlink>
      <w:r w:rsidRPr="00F57814">
        <w:rPr>
          <w:rFonts w:eastAsia="Calibri" w:cs="Times New Roman"/>
        </w:rPr>
        <w:t>; accessed 3/25/19; MSCOTT)</w:t>
      </w:r>
    </w:p>
    <w:p w14:paraId="12A8587F" w14:textId="77777777" w:rsidR="00F57814" w:rsidRPr="00F57814" w:rsidRDefault="00F57814" w:rsidP="00F57814">
      <w:pPr>
        <w:rPr>
          <w:rFonts w:eastAsia="Calibri" w:cs="Times New Roman"/>
        </w:rPr>
      </w:pPr>
      <w:r w:rsidRPr="00F57814">
        <w:rPr>
          <w:rFonts w:eastAsia="Calibri" w:cs="Times New Roman"/>
          <w:u w:val="single"/>
        </w:rPr>
        <w:t xml:space="preserve">There is another mechanism that has sustained the global economy: </w:t>
      </w:r>
      <w:r w:rsidRPr="00F57814">
        <w:rPr>
          <w:rFonts w:eastAsia="Calibri" w:cs="Times New Roman"/>
          <w:b/>
          <w:iCs/>
          <w:highlight w:val="cyan"/>
          <w:u w:val="single"/>
        </w:rPr>
        <w:t>militarized accumulation</w:t>
      </w:r>
      <w:r w:rsidRPr="00F57814">
        <w:rPr>
          <w:rFonts w:eastAsia="Calibri" w:cs="Times New Roman"/>
        </w:rPr>
        <w:t xml:space="preserve">. </w:t>
      </w:r>
      <w:r w:rsidRPr="00F57814">
        <w:rPr>
          <w:rFonts w:eastAsia="Calibri" w:cs="Times New Roman"/>
          <w:u w:val="single"/>
        </w:rPr>
        <w:t xml:space="preserve">Here there is a convergence </w:t>
      </w:r>
      <w:r w:rsidRPr="00F57814">
        <w:rPr>
          <w:rFonts w:eastAsia="Calibri" w:cs="Times New Roman"/>
          <w:highlight w:val="cyan"/>
          <w:u w:val="single"/>
        </w:rPr>
        <w:t>around</w:t>
      </w:r>
      <w:r w:rsidRPr="00F57814">
        <w:rPr>
          <w:rFonts w:eastAsia="Calibri" w:cs="Times New Roman"/>
          <w:u w:val="single"/>
        </w:rPr>
        <w:t xml:space="preserve"> the system’s</w:t>
      </w:r>
      <w:r w:rsidRPr="00F57814">
        <w:rPr>
          <w:rFonts w:eastAsia="Calibri" w:cs="Times New Roman"/>
        </w:rPr>
        <w:t xml:space="preserve"> </w:t>
      </w:r>
      <w:r w:rsidRPr="00F57814">
        <w:rPr>
          <w:rFonts w:eastAsia="Calibri" w:cs="Times New Roman"/>
          <w:b/>
          <w:iCs/>
          <w:u w:val="single"/>
        </w:rPr>
        <w:t xml:space="preserve">political </w:t>
      </w:r>
      <w:r w:rsidRPr="00F57814">
        <w:rPr>
          <w:rFonts w:eastAsia="Calibri" w:cs="Times New Roman"/>
          <w:b/>
          <w:iCs/>
          <w:highlight w:val="cyan"/>
          <w:u w:val="single"/>
        </w:rPr>
        <w:t>need for social control</w:t>
      </w:r>
      <w:r w:rsidRPr="00F57814">
        <w:rPr>
          <w:rFonts w:eastAsia="Calibri" w:cs="Times New Roman"/>
          <w:highlight w:val="cyan"/>
        </w:rPr>
        <w:t xml:space="preserve"> </w:t>
      </w:r>
      <w:r w:rsidRPr="00F57814">
        <w:rPr>
          <w:rFonts w:eastAsia="Calibri" w:cs="Times New Roman"/>
          <w:highlight w:val="cyan"/>
          <w:u w:val="single"/>
        </w:rPr>
        <w:t>and</w:t>
      </w:r>
      <w:r w:rsidRPr="00F57814">
        <w:rPr>
          <w:rFonts w:eastAsia="Calibri" w:cs="Times New Roman"/>
          <w:u w:val="single"/>
        </w:rPr>
        <w:t xml:space="preserve"> its </w:t>
      </w:r>
      <w:r w:rsidRPr="00F57814">
        <w:rPr>
          <w:rFonts w:eastAsia="Calibri" w:cs="Times New Roman"/>
          <w:b/>
          <w:iCs/>
          <w:highlight w:val="cyan"/>
          <w:u w:val="single"/>
        </w:rPr>
        <w:t>economic need</w:t>
      </w:r>
      <w:r w:rsidRPr="00F57814">
        <w:rPr>
          <w:rFonts w:eastAsia="Calibri" w:cs="Times New Roman"/>
          <w:b/>
          <w:iCs/>
          <w:u w:val="single"/>
        </w:rPr>
        <w:t xml:space="preserve"> to perpetuate accumulation</w:t>
      </w:r>
      <w:r w:rsidRPr="00F57814">
        <w:rPr>
          <w:rFonts w:eastAsia="Calibri" w:cs="Times New Roman"/>
        </w:rPr>
        <w:t xml:space="preserve">. </w:t>
      </w:r>
      <w:r w:rsidRPr="00F57814">
        <w:rPr>
          <w:rFonts w:eastAsia="Calibri" w:cs="Times New Roman"/>
          <w:u w:val="single"/>
        </w:rPr>
        <w:t xml:space="preserve">Unprecedented global </w:t>
      </w:r>
      <w:r w:rsidRPr="00F57814">
        <w:rPr>
          <w:rFonts w:eastAsia="Calibri" w:cs="Times New Roman"/>
          <w:b/>
          <w:iCs/>
          <w:highlight w:val="cyan"/>
          <w:u w:val="single"/>
        </w:rPr>
        <w:t>inequalities</w:t>
      </w:r>
      <w:r w:rsidRPr="00F57814">
        <w:rPr>
          <w:rFonts w:eastAsia="Calibri" w:cs="Times New Roman"/>
          <w:b/>
          <w:iCs/>
          <w:u w:val="single"/>
        </w:rPr>
        <w:t xml:space="preserve"> can only be </w:t>
      </w:r>
      <w:r w:rsidRPr="00F57814">
        <w:rPr>
          <w:rFonts w:eastAsia="Calibri" w:cs="Times New Roman"/>
          <w:b/>
          <w:iCs/>
          <w:highlight w:val="cyan"/>
          <w:u w:val="single"/>
        </w:rPr>
        <w:t>sustained</w:t>
      </w:r>
      <w:r w:rsidRPr="00F57814">
        <w:rPr>
          <w:rFonts w:eastAsia="Calibri" w:cs="Times New Roman"/>
          <w:b/>
          <w:iCs/>
          <w:u w:val="single"/>
        </w:rPr>
        <w:t xml:space="preserve"> by ever more repressive</w:t>
      </w:r>
      <w:r w:rsidRPr="00F57814">
        <w:rPr>
          <w:rFonts w:eastAsia="Calibri" w:cs="Times New Roman"/>
        </w:rPr>
        <w:t xml:space="preserve"> </w:t>
      </w:r>
      <w:r w:rsidRPr="00F57814">
        <w:rPr>
          <w:rFonts w:eastAsia="Calibri" w:cs="Times New Roman"/>
          <w:u w:val="single"/>
        </w:rPr>
        <w:t>and ubiquitous systems of social control and repression</w:t>
      </w:r>
      <w:r w:rsidRPr="00F57814">
        <w:rPr>
          <w:rFonts w:eastAsia="Calibri" w:cs="Times New Roman"/>
        </w:rPr>
        <w:t xml:space="preserve">. Yet quite apart from political considerations, </w:t>
      </w:r>
      <w:r w:rsidRPr="00F57814">
        <w:rPr>
          <w:rFonts w:eastAsia="Calibri" w:cs="Times New Roman"/>
          <w:u w:val="single"/>
        </w:rPr>
        <w:t xml:space="preserve">the TCC has acquired a </w:t>
      </w:r>
      <w:r w:rsidRPr="00F57814">
        <w:rPr>
          <w:rFonts w:eastAsia="Calibri" w:cs="Times New Roman"/>
          <w:b/>
          <w:iCs/>
          <w:highlight w:val="cyan"/>
          <w:u w:val="single"/>
        </w:rPr>
        <w:t>vested interest in war,</w:t>
      </w:r>
      <w:r w:rsidRPr="00F57814">
        <w:rPr>
          <w:rFonts w:eastAsia="Calibri" w:cs="Times New Roman"/>
          <w:b/>
          <w:iCs/>
          <w:u w:val="single"/>
        </w:rPr>
        <w:t xml:space="preserve"> conflict, and repression as a means of accumulation</w:t>
      </w:r>
      <w:r w:rsidRPr="00F57814">
        <w:rPr>
          <w:rFonts w:eastAsia="Calibri" w:cs="Times New Roman"/>
        </w:rPr>
        <w:t xml:space="preserve">. </w:t>
      </w:r>
      <w:r w:rsidRPr="00F57814">
        <w:rPr>
          <w:rFonts w:eastAsia="Calibri" w:cs="Times New Roman"/>
          <w:u w:val="single"/>
        </w:rPr>
        <w:t xml:space="preserve">CIT has </w:t>
      </w:r>
      <w:r w:rsidRPr="00F57814">
        <w:rPr>
          <w:rFonts w:eastAsia="Calibri" w:cs="Times New Roman"/>
          <w:b/>
          <w:iCs/>
          <w:highlight w:val="cyan"/>
          <w:u w:val="single"/>
        </w:rPr>
        <w:t>revolutionized warfare</w:t>
      </w:r>
      <w:r w:rsidRPr="00F57814">
        <w:rPr>
          <w:rFonts w:eastAsia="Calibri" w:cs="Times New Roman"/>
        </w:rPr>
        <w:t xml:space="preserve"> </w:t>
      </w:r>
      <w:r w:rsidRPr="00F57814">
        <w:rPr>
          <w:rFonts w:eastAsia="Calibri" w:cs="Times New Roman"/>
          <w:u w:val="single"/>
        </w:rPr>
        <w:t xml:space="preserve">and the modalities of state-organized militarized accumulation, including </w:t>
      </w:r>
      <w:r w:rsidRPr="00F57814">
        <w:rPr>
          <w:rFonts w:eastAsia="Calibri" w:cs="Times New Roman"/>
          <w:b/>
          <w:iCs/>
          <w:u w:val="single"/>
        </w:rPr>
        <w:t xml:space="preserve">the military application of vast </w:t>
      </w:r>
      <w:r w:rsidRPr="00F57814">
        <w:rPr>
          <w:rFonts w:eastAsia="Calibri" w:cs="Times New Roman"/>
          <w:b/>
          <w:iCs/>
          <w:highlight w:val="cyan"/>
          <w:u w:val="single"/>
        </w:rPr>
        <w:t>new technologies</w:t>
      </w:r>
      <w:r w:rsidRPr="00F57814">
        <w:rPr>
          <w:rFonts w:eastAsia="Calibri" w:cs="Times New Roman"/>
          <w:highlight w:val="cyan"/>
        </w:rPr>
        <w:t xml:space="preserve"> </w:t>
      </w:r>
      <w:r w:rsidRPr="00F57814">
        <w:rPr>
          <w:rFonts w:eastAsia="Calibri" w:cs="Times New Roman"/>
          <w:highlight w:val="cyan"/>
          <w:u w:val="single"/>
        </w:rPr>
        <w:t>and</w:t>
      </w:r>
      <w:r w:rsidRPr="00F57814">
        <w:rPr>
          <w:rFonts w:eastAsia="Calibri" w:cs="Times New Roman"/>
          <w:u w:val="single"/>
        </w:rPr>
        <w:t xml:space="preserve"> the further </w:t>
      </w:r>
      <w:r w:rsidRPr="00F57814">
        <w:rPr>
          <w:rFonts w:eastAsia="Calibri" w:cs="Times New Roman"/>
          <w:b/>
          <w:iCs/>
          <w:u w:val="single"/>
        </w:rPr>
        <w:t>fusion of private accumulation with state militarization</w:t>
      </w:r>
      <w:r w:rsidRPr="00F57814">
        <w:rPr>
          <w:rFonts w:eastAsia="Calibri" w:cs="Times New Roman"/>
        </w:rPr>
        <w:t>.</w:t>
      </w:r>
    </w:p>
    <w:p w14:paraId="5F57ACA4" w14:textId="77777777" w:rsidR="00F57814" w:rsidRPr="00F57814" w:rsidRDefault="00F57814" w:rsidP="00F57814">
      <w:pPr>
        <w:rPr>
          <w:rFonts w:eastAsia="Calibri" w:cs="Times New Roman"/>
        </w:rPr>
      </w:pPr>
      <w:r w:rsidRPr="00F57814">
        <w:rPr>
          <w:rFonts w:eastAsia="Calibri" w:cs="Times New Roman"/>
          <w:u w:val="single"/>
        </w:rPr>
        <w:t xml:space="preserve">As war and state-sponsored repression become </w:t>
      </w:r>
      <w:r w:rsidRPr="00F57814">
        <w:rPr>
          <w:rFonts w:eastAsia="Calibri" w:cs="Times New Roman"/>
          <w:b/>
          <w:iCs/>
          <w:highlight w:val="cyan"/>
          <w:u w:val="single"/>
        </w:rPr>
        <w:t>increasingly privatized</w:t>
      </w:r>
      <w:r w:rsidRPr="00F57814">
        <w:rPr>
          <w:rFonts w:eastAsia="Calibri" w:cs="Times New Roman"/>
        </w:rPr>
        <w:t xml:space="preserve">, </w:t>
      </w:r>
      <w:r w:rsidRPr="00F57814">
        <w:rPr>
          <w:rFonts w:eastAsia="Calibri" w:cs="Times New Roman"/>
          <w:u w:val="single"/>
        </w:rPr>
        <w:t xml:space="preserve">the interests of a broad array of capitalist groups shift the political, social, and ideological climate toward </w:t>
      </w:r>
      <w:r w:rsidRPr="00F57814">
        <w:rPr>
          <w:rFonts w:eastAsia="Calibri" w:cs="Times New Roman"/>
          <w:b/>
          <w:iCs/>
          <w:u w:val="single"/>
        </w:rPr>
        <w:t xml:space="preserve">generating and </w:t>
      </w:r>
      <w:r w:rsidRPr="00F57814">
        <w:rPr>
          <w:rFonts w:eastAsia="Calibri" w:cs="Times New Roman"/>
          <w:b/>
          <w:iCs/>
          <w:highlight w:val="cyan"/>
          <w:u w:val="single"/>
        </w:rPr>
        <w:t>sustaining social conflict</w:t>
      </w:r>
      <w:r w:rsidRPr="00F57814">
        <w:rPr>
          <w:rFonts w:eastAsia="Calibri" w:cs="Times New Roman"/>
        </w:rPr>
        <w:t xml:space="preserve"> — </w:t>
      </w:r>
      <w:r w:rsidRPr="00F57814">
        <w:rPr>
          <w:rFonts w:eastAsia="Calibri" w:cs="Times New Roman"/>
          <w:u w:val="single"/>
        </w:rPr>
        <w:t>such as in the Middle East</w:t>
      </w:r>
      <w:r w:rsidRPr="00F57814">
        <w:rPr>
          <w:rFonts w:eastAsia="Calibri" w:cs="Times New Roman"/>
        </w:rPr>
        <w:t xml:space="preserve"> — </w:t>
      </w:r>
      <w:r w:rsidRPr="00F57814">
        <w:rPr>
          <w:rFonts w:eastAsia="Calibri" w:cs="Times New Roman"/>
          <w:highlight w:val="cyan"/>
          <w:u w:val="single"/>
        </w:rPr>
        <w:t>and</w:t>
      </w:r>
      <w:r w:rsidRPr="00F57814">
        <w:rPr>
          <w:rFonts w:eastAsia="Calibri" w:cs="Times New Roman"/>
          <w:u w:val="single"/>
        </w:rPr>
        <w:t xml:space="preserve"> in</w:t>
      </w:r>
      <w:r w:rsidRPr="00F57814">
        <w:rPr>
          <w:rFonts w:eastAsia="Calibri" w:cs="Times New Roman"/>
        </w:rPr>
        <w:t xml:space="preserve"> </w:t>
      </w:r>
      <w:r w:rsidRPr="00F57814">
        <w:rPr>
          <w:rFonts w:eastAsia="Calibri" w:cs="Times New Roman"/>
          <w:b/>
          <w:iCs/>
          <w:highlight w:val="cyan"/>
          <w:u w:val="single"/>
        </w:rPr>
        <w:t>expanding</w:t>
      </w:r>
      <w:r w:rsidRPr="00F57814">
        <w:rPr>
          <w:rFonts w:eastAsia="Calibri" w:cs="Times New Roman"/>
          <w:b/>
          <w:iCs/>
          <w:u w:val="single"/>
        </w:rPr>
        <w:t xml:space="preserve"> systems of </w:t>
      </w:r>
      <w:r w:rsidRPr="00F57814">
        <w:rPr>
          <w:rFonts w:eastAsia="Calibri" w:cs="Times New Roman"/>
          <w:b/>
          <w:iCs/>
          <w:highlight w:val="cyan"/>
          <w:u w:val="single"/>
        </w:rPr>
        <w:t>warfare</w:t>
      </w:r>
      <w:r w:rsidRPr="00F57814">
        <w:rPr>
          <w:rFonts w:eastAsia="Calibri" w:cs="Times New Roman"/>
        </w:rPr>
        <w:t xml:space="preserve">, repression, surveillance and social control. </w:t>
      </w:r>
      <w:r w:rsidRPr="00F57814">
        <w:rPr>
          <w:rFonts w:eastAsia="Calibri" w:cs="Times New Roman"/>
          <w:u w:val="single"/>
        </w:rPr>
        <w:t>The so-called wars on drugs, terrorism, and immigrants</w:t>
      </w:r>
      <w:r w:rsidRPr="00F57814">
        <w:rPr>
          <w:rFonts w:eastAsia="Calibri" w:cs="Times New Roman"/>
        </w:rPr>
        <w:t xml:space="preserve">; the construction of border walls, immigrant detention centers, and ever-growing prisons; the installation of mass surveillance systems, and the spread of private security guard and mercenary companies, </w:t>
      </w:r>
      <w:r w:rsidRPr="00F57814">
        <w:rPr>
          <w:rFonts w:eastAsia="Calibri" w:cs="Times New Roman"/>
          <w:u w:val="single"/>
        </w:rPr>
        <w:t xml:space="preserve">have all become major </w:t>
      </w:r>
      <w:r w:rsidRPr="00F57814">
        <w:rPr>
          <w:rFonts w:eastAsia="Calibri" w:cs="Times New Roman"/>
          <w:highlight w:val="cyan"/>
          <w:u w:val="single"/>
        </w:rPr>
        <w:t xml:space="preserve">sources of </w:t>
      </w:r>
      <w:r w:rsidRPr="00F57814">
        <w:rPr>
          <w:rFonts w:eastAsia="Calibri" w:cs="Times New Roman"/>
          <w:b/>
          <w:iCs/>
          <w:highlight w:val="cyan"/>
          <w:u w:val="single"/>
        </w:rPr>
        <w:t>profit-making</w:t>
      </w:r>
      <w:r w:rsidRPr="00F57814">
        <w:rPr>
          <w:rFonts w:eastAsia="Calibri" w:cs="Times New Roman"/>
        </w:rPr>
        <w:t>.</w:t>
      </w:r>
    </w:p>
    <w:p w14:paraId="41870BBC" w14:textId="77777777" w:rsidR="00F57814" w:rsidRPr="00F57814" w:rsidRDefault="00F57814" w:rsidP="00F57814">
      <w:pPr>
        <w:rPr>
          <w:rFonts w:eastAsia="Calibri" w:cs="Times New Roman"/>
        </w:rPr>
      </w:pPr>
      <w:r w:rsidRPr="00F57814">
        <w:rPr>
          <w:rFonts w:eastAsia="Calibri" w:cs="Times New Roman"/>
          <w:u w:val="single"/>
        </w:rPr>
        <w:t xml:space="preserve">The </w:t>
      </w:r>
      <w:r w:rsidRPr="00F57814">
        <w:rPr>
          <w:rFonts w:eastAsia="Calibri" w:cs="Times New Roman"/>
          <w:highlight w:val="cyan"/>
          <w:u w:val="single"/>
        </w:rPr>
        <w:t>US</w:t>
      </w:r>
      <w:r w:rsidRPr="00F57814">
        <w:rPr>
          <w:rFonts w:eastAsia="Calibri" w:cs="Times New Roman"/>
          <w:u w:val="single"/>
        </w:rPr>
        <w:t xml:space="preserve"> state took advantage of the 9/11 attacks to</w:t>
      </w:r>
      <w:r w:rsidRPr="00F57814">
        <w:rPr>
          <w:rFonts w:eastAsia="Calibri" w:cs="Times New Roman"/>
        </w:rPr>
        <w:t xml:space="preserve"> </w:t>
      </w:r>
      <w:r w:rsidRPr="00F57814">
        <w:rPr>
          <w:rFonts w:eastAsia="Calibri" w:cs="Times New Roman"/>
          <w:b/>
          <w:iCs/>
          <w:highlight w:val="cyan"/>
          <w:u w:val="single"/>
        </w:rPr>
        <w:t>militarize the global economy</w:t>
      </w:r>
      <w:r w:rsidRPr="00F57814">
        <w:rPr>
          <w:rFonts w:eastAsia="Calibri" w:cs="Times New Roman"/>
        </w:rPr>
        <w:t xml:space="preserve">. </w:t>
      </w:r>
      <w:r w:rsidRPr="00F57814">
        <w:rPr>
          <w:rFonts w:eastAsia="Calibri" w:cs="Times New Roman"/>
          <w:u w:val="single"/>
        </w:rPr>
        <w:t xml:space="preserve">US </w:t>
      </w:r>
      <w:r w:rsidRPr="00F57814">
        <w:rPr>
          <w:rFonts w:eastAsia="Calibri" w:cs="Times New Roman"/>
          <w:b/>
          <w:iCs/>
          <w:u w:val="single"/>
        </w:rPr>
        <w:t xml:space="preserve">military </w:t>
      </w:r>
      <w:r w:rsidRPr="00F57814">
        <w:rPr>
          <w:rFonts w:eastAsia="Calibri" w:cs="Times New Roman"/>
          <w:b/>
          <w:iCs/>
          <w:highlight w:val="cyan"/>
          <w:u w:val="single"/>
        </w:rPr>
        <w:t>spending skyrocketed</w:t>
      </w:r>
      <w:r w:rsidRPr="00F57814">
        <w:rPr>
          <w:rFonts w:eastAsia="Calibri" w:cs="Times New Roman"/>
          <w:u w:val="single"/>
        </w:rPr>
        <w:t xml:space="preserve"> into the trillions of dollars through the “war on terrorism” and the invasions and occupations of Iraq and Afghanistan</w:t>
      </w:r>
      <w:r w:rsidRPr="00F57814">
        <w:rPr>
          <w:rFonts w:eastAsia="Calibri" w:cs="Times New Roman"/>
        </w:rPr>
        <w:t xml:space="preserve">. The “creative destruction” of war acted to throw fresh firewood on the smoldering embers of a stagnant global economy. The Pentagon budget increased 91 percent in real terms between 1998 and 2011, and even apart from special war appropriations, it increased by nearly 50 percent in real terms during this period. In the decade from 2001 to 2011 defense industry profits nearly quadrupled. </w:t>
      </w:r>
      <w:r w:rsidRPr="00F57814">
        <w:rPr>
          <w:rFonts w:eastAsia="Calibri" w:cs="Times New Roman"/>
          <w:u w:val="single"/>
        </w:rPr>
        <w:t>Worldwide, total defense outlays</w:t>
      </w:r>
      <w:r w:rsidRPr="00F57814">
        <w:rPr>
          <w:rFonts w:eastAsia="Calibri" w:cs="Times New Roman"/>
        </w:rPr>
        <w:t xml:space="preserve"> (military, intelligence agencies, Homeland Security/Defense) </w:t>
      </w:r>
      <w:r w:rsidRPr="00F57814">
        <w:rPr>
          <w:rFonts w:eastAsia="Calibri" w:cs="Times New Roman"/>
          <w:b/>
          <w:iCs/>
          <w:u w:val="single"/>
        </w:rPr>
        <w:t>grew by 50 percent</w:t>
      </w:r>
      <w:r w:rsidRPr="00F57814">
        <w:rPr>
          <w:rFonts w:eastAsia="Calibri" w:cs="Times New Roman"/>
          <w:u w:val="single"/>
        </w:rPr>
        <w:t xml:space="preserve"> from 2006 to 2015, from $1.4 trillion to $2.03 trillion</w:t>
      </w:r>
      <w:r w:rsidRPr="00F57814">
        <w:rPr>
          <w:rFonts w:eastAsia="Calibri" w:cs="Times New Roman"/>
        </w:rPr>
        <w:t>.</w:t>
      </w:r>
    </w:p>
    <w:p w14:paraId="74DA044F" w14:textId="77777777" w:rsidR="00F57814" w:rsidRPr="00F57814" w:rsidRDefault="00F57814" w:rsidP="00F57814">
      <w:pPr>
        <w:rPr>
          <w:rFonts w:eastAsia="Calibri" w:cs="Times New Roman"/>
        </w:rPr>
      </w:pPr>
      <w:r w:rsidRPr="00F57814">
        <w:rPr>
          <w:rFonts w:eastAsia="Calibri" w:cs="Times New Roman"/>
        </w:rPr>
        <w:t xml:space="preserve">The cutting edge of accumulation in the “real economy” worldwide shifted from CIT before the dot-com bust of 1999-2001 to a military-security-industrial-financial complex — itself integrated into the high-tech conglomerate – </w:t>
      </w:r>
      <w:r w:rsidRPr="00F57814">
        <w:rPr>
          <w:rFonts w:eastAsia="Calibri" w:cs="Times New Roman"/>
          <w:u w:val="single"/>
        </w:rPr>
        <w:t xml:space="preserve">that </w:t>
      </w:r>
      <w:r w:rsidRPr="00F57814">
        <w:rPr>
          <w:rFonts w:eastAsia="Calibri" w:cs="Times New Roman"/>
          <w:highlight w:val="cyan"/>
          <w:u w:val="single"/>
        </w:rPr>
        <w:t xml:space="preserve">has </w:t>
      </w:r>
      <w:r w:rsidRPr="00F57814">
        <w:rPr>
          <w:rFonts w:eastAsia="Calibri" w:cs="Times New Roman"/>
          <w:b/>
          <w:iCs/>
          <w:highlight w:val="cyan"/>
          <w:u w:val="single"/>
        </w:rPr>
        <w:t>accrued enormous influence</w:t>
      </w:r>
      <w:r w:rsidRPr="00F57814">
        <w:rPr>
          <w:rFonts w:eastAsia="Calibri" w:cs="Times New Roman"/>
          <w:u w:val="single"/>
        </w:rPr>
        <w:t xml:space="preserve"> in the halls of power in Washington and other </w:t>
      </w:r>
      <w:r w:rsidRPr="00F57814">
        <w:rPr>
          <w:rFonts w:eastAsia="Calibri" w:cs="Times New Roman"/>
          <w:b/>
          <w:iCs/>
          <w:u w:val="single"/>
        </w:rPr>
        <w:t>political centers</w:t>
      </w:r>
      <w:r w:rsidRPr="00F57814">
        <w:rPr>
          <w:rFonts w:eastAsia="Calibri" w:cs="Times New Roman"/>
          <w:u w:val="single"/>
        </w:rPr>
        <w:t xml:space="preserve"> around the world</w:t>
      </w:r>
      <w:r w:rsidRPr="00F57814">
        <w:rPr>
          <w:rFonts w:eastAsia="Calibri" w:cs="Times New Roman"/>
        </w:rPr>
        <w:t xml:space="preserve">. </w:t>
      </w:r>
      <w:r w:rsidRPr="00F57814">
        <w:rPr>
          <w:rFonts w:eastAsia="Calibri" w:cs="Times New Roman"/>
          <w:u w:val="single"/>
        </w:rPr>
        <w:t xml:space="preserve">An emergent power bloc bringing together the global financial complex with the </w:t>
      </w:r>
      <w:r w:rsidRPr="00F57814">
        <w:rPr>
          <w:rFonts w:eastAsia="Calibri" w:cs="Times New Roman"/>
          <w:b/>
          <w:iCs/>
          <w:u w:val="single"/>
        </w:rPr>
        <w:t>military-security-industrial complex</w:t>
      </w:r>
      <w:r w:rsidRPr="00F57814">
        <w:rPr>
          <w:rFonts w:eastAsia="Calibri" w:cs="Times New Roman"/>
        </w:rPr>
        <w:t xml:space="preserve"> appeared to crystallize in the wake of the 2008 collapse. </w:t>
      </w:r>
      <w:r w:rsidRPr="00F57814">
        <w:rPr>
          <w:rFonts w:eastAsia="Calibri" w:cs="Times New Roman"/>
          <w:u w:val="single"/>
        </w:rPr>
        <w:t xml:space="preserve">The </w:t>
      </w:r>
      <w:r w:rsidRPr="00F57814">
        <w:rPr>
          <w:rFonts w:eastAsia="Calibri" w:cs="Times New Roman"/>
          <w:b/>
          <w:iCs/>
          <w:u w:val="single"/>
        </w:rPr>
        <w:t>class interests</w:t>
      </w:r>
      <w:r w:rsidRPr="00F57814">
        <w:rPr>
          <w:rFonts w:eastAsia="Calibri" w:cs="Times New Roman"/>
          <w:u w:val="single"/>
        </w:rPr>
        <w:t xml:space="preserve"> of the TCC, geo-politics, and economics come together around militarized accumulation</w:t>
      </w:r>
      <w:r w:rsidRPr="00F57814">
        <w:rPr>
          <w:rFonts w:eastAsia="Calibri" w:cs="Times New Roman"/>
        </w:rPr>
        <w:t xml:space="preserve">. </w:t>
      </w:r>
      <w:r w:rsidRPr="00F57814">
        <w:rPr>
          <w:rFonts w:eastAsia="Calibri" w:cs="Times New Roman"/>
          <w:b/>
          <w:iCs/>
          <w:highlight w:val="cyan"/>
          <w:u w:val="single"/>
        </w:rPr>
        <w:t>The more the global economy comes to depend on</w:t>
      </w:r>
      <w:r w:rsidRPr="00F57814">
        <w:rPr>
          <w:rFonts w:eastAsia="Calibri" w:cs="Times New Roman"/>
          <w:b/>
          <w:iCs/>
          <w:u w:val="single"/>
        </w:rPr>
        <w:t xml:space="preserve"> militarization and </w:t>
      </w:r>
      <w:r w:rsidRPr="00F57814">
        <w:rPr>
          <w:rFonts w:eastAsia="Calibri" w:cs="Times New Roman"/>
          <w:b/>
          <w:iCs/>
          <w:highlight w:val="cyan"/>
          <w:u w:val="single"/>
        </w:rPr>
        <w:t>conflict the greater the drive to war</w:t>
      </w:r>
      <w:r w:rsidRPr="00F57814">
        <w:rPr>
          <w:rFonts w:eastAsia="Calibri" w:cs="Times New Roman"/>
        </w:rPr>
        <w:t xml:space="preserve"> and the higher the stakes for humanity.</w:t>
      </w:r>
    </w:p>
    <w:p w14:paraId="6AE442CF" w14:textId="77777777" w:rsidR="00F57814" w:rsidRPr="00F57814" w:rsidRDefault="00F57814" w:rsidP="00F57814">
      <w:pPr>
        <w:keepNext/>
        <w:keepLines/>
        <w:pageBreakBefore/>
        <w:spacing w:before="40" w:after="0"/>
        <w:jc w:val="center"/>
        <w:outlineLvl w:val="2"/>
        <w:rPr>
          <w:rFonts w:eastAsia="Times New Roman" w:cs="Times New Roman"/>
          <w:b/>
          <w:sz w:val="32"/>
          <w:u w:val="single"/>
        </w:rPr>
      </w:pPr>
      <w:r w:rsidRPr="00F57814">
        <w:rPr>
          <w:rFonts w:eastAsia="Times New Roman" w:cs="Times New Roman"/>
          <w:b/>
          <w:sz w:val="32"/>
          <w:u w:val="single"/>
        </w:rPr>
        <w:lastRenderedPageBreak/>
        <w:t>Insect Loss</w:t>
      </w:r>
    </w:p>
    <w:p w14:paraId="51E3DFA2" w14:textId="77777777" w:rsidR="00F57814" w:rsidRPr="00F57814" w:rsidRDefault="00F57814" w:rsidP="00F57814">
      <w:pPr>
        <w:keepNext/>
        <w:keepLines/>
        <w:spacing w:before="40" w:after="0"/>
        <w:outlineLvl w:val="3"/>
        <w:rPr>
          <w:rFonts w:eastAsia="Times New Roman" w:cs="Calibri"/>
          <w:b/>
          <w:iCs/>
          <w:sz w:val="26"/>
        </w:rPr>
      </w:pPr>
      <w:r w:rsidRPr="00F57814">
        <w:rPr>
          <w:rFonts w:eastAsia="Times New Roman" w:cs="Calibri"/>
          <w:b/>
          <w:iCs/>
          <w:sz w:val="26"/>
        </w:rPr>
        <w:t>Insect loss.</w:t>
      </w:r>
    </w:p>
    <w:p w14:paraId="2E071B00" w14:textId="77777777" w:rsidR="00F57814" w:rsidRPr="00F57814" w:rsidRDefault="00F57814" w:rsidP="00F57814">
      <w:pPr>
        <w:rPr>
          <w:rFonts w:eastAsia="Calibri" w:cs="Times New Roman"/>
        </w:rPr>
      </w:pPr>
      <w:r w:rsidRPr="00F57814">
        <w:rPr>
          <w:rFonts w:eastAsia="Calibri" w:cs="Times New Roman"/>
        </w:rPr>
        <w:t xml:space="preserve">Robert </w:t>
      </w:r>
      <w:bookmarkStart w:id="8" w:name="_Hlk61882868"/>
      <w:r w:rsidRPr="00F57814">
        <w:rPr>
          <w:rFonts w:eastAsia="Calibri" w:cs="Times New Roman"/>
          <w:b/>
          <w:bCs/>
          <w:sz w:val="26"/>
        </w:rPr>
        <w:t>Hunziker 18</w:t>
      </w:r>
      <w:bookmarkEnd w:id="8"/>
      <w:r w:rsidRPr="00F57814">
        <w:rPr>
          <w:rFonts w:eastAsia="Calibri" w:cs="Times New Roman"/>
        </w:rPr>
        <w:t>, MA in Economic History from DePaul University, environmental journalist for over fifty publications, 3/27/18, “Insect Decimation Upstages Global Warming,” https://www.transcend.org/tms/2018/04/insect-decimation-upstages-global-warming/</w:t>
      </w:r>
    </w:p>
    <w:p w14:paraId="61A39DF9" w14:textId="77777777" w:rsidR="00F57814" w:rsidRPr="00F57814" w:rsidRDefault="00F57814" w:rsidP="00F57814">
      <w:pPr>
        <w:rPr>
          <w:rFonts w:eastAsia="Calibri" w:cs="Times New Roman"/>
          <w:sz w:val="16"/>
        </w:rPr>
      </w:pPr>
      <w:r w:rsidRPr="00F57814">
        <w:rPr>
          <w:rFonts w:eastAsia="Calibri" w:cs="Times New Roman"/>
          <w:sz w:val="16"/>
        </w:rPr>
        <w:t xml:space="preserve">Everybody’s heard about </w:t>
      </w:r>
      <w:r w:rsidRPr="00F57814">
        <w:rPr>
          <w:rFonts w:eastAsia="Calibri" w:cs="Times New Roman"/>
          <w:u w:val="single"/>
        </w:rPr>
        <w:t>global warming</w:t>
      </w:r>
      <w:r w:rsidRPr="00F57814">
        <w:rPr>
          <w:rFonts w:eastAsia="Calibri" w:cs="Times New Roman"/>
          <w:sz w:val="16"/>
        </w:rPr>
        <w:t xml:space="preserve">. It </w:t>
      </w:r>
      <w:r w:rsidRPr="00F57814">
        <w:rPr>
          <w:rFonts w:eastAsia="Calibri" w:cs="Times New Roman"/>
          <w:u w:val="single"/>
        </w:rPr>
        <w:t xml:space="preserve">is one of the most advertised </w:t>
      </w:r>
      <w:r w:rsidRPr="00F57814">
        <w:rPr>
          <w:rFonts w:eastAsia="Calibri" w:cs="Times New Roman"/>
          <w:b/>
          <w:iCs/>
          <w:u w:val="single"/>
        </w:rPr>
        <w:t>existential</w:t>
      </w:r>
      <w:r w:rsidRPr="00F57814">
        <w:rPr>
          <w:rFonts w:eastAsia="Calibri" w:cs="Times New Roman"/>
          <w:u w:val="single"/>
        </w:rPr>
        <w:t xml:space="preserve"> events</w:t>
      </w:r>
      <w:r w:rsidRPr="00F57814">
        <w:rPr>
          <w:rFonts w:eastAsia="Calibri" w:cs="Times New Roman"/>
          <w:sz w:val="16"/>
        </w:rPr>
        <w:t xml:space="preserve"> of all time. Who isn’t aware? However, there’s a new kid on the block. </w:t>
      </w:r>
      <w:r w:rsidRPr="00F57814">
        <w:rPr>
          <w:rFonts w:eastAsia="Calibri" w:cs="Times New Roman"/>
          <w:u w:val="single"/>
        </w:rPr>
        <w:t xml:space="preserve">An alarming </w:t>
      </w:r>
      <w:r w:rsidRPr="00F57814">
        <w:rPr>
          <w:rFonts w:eastAsia="Calibri" w:cs="Times New Roman"/>
          <w:b/>
          <w:iCs/>
          <w:highlight w:val="cyan"/>
          <w:u w:val="single"/>
        </w:rPr>
        <w:t>loss of insects</w:t>
      </w:r>
      <w:r w:rsidRPr="00F57814">
        <w:rPr>
          <w:rFonts w:eastAsia="Calibri" w:cs="Times New Roman"/>
          <w:highlight w:val="cyan"/>
          <w:u w:val="single"/>
        </w:rPr>
        <w:t xml:space="preserve"> will</w:t>
      </w:r>
      <w:r w:rsidRPr="00F57814">
        <w:rPr>
          <w:rFonts w:eastAsia="Calibri" w:cs="Times New Roman"/>
          <w:u w:val="single"/>
        </w:rPr>
        <w:t xml:space="preserve"> likely </w:t>
      </w:r>
      <w:r w:rsidRPr="00F57814">
        <w:rPr>
          <w:rFonts w:eastAsia="Calibri" w:cs="Times New Roman"/>
          <w:b/>
          <w:iCs/>
          <w:highlight w:val="cyan"/>
          <w:u w:val="single"/>
        </w:rPr>
        <w:t>take down humanity</w:t>
      </w:r>
      <w:r w:rsidRPr="00F57814">
        <w:rPr>
          <w:rFonts w:eastAsia="Calibri" w:cs="Times New Roman"/>
          <w:u w:val="single"/>
        </w:rPr>
        <w:t xml:space="preserve"> before global warming</w:t>
      </w:r>
      <w:r w:rsidRPr="00F57814">
        <w:rPr>
          <w:rFonts w:eastAsia="Calibri" w:cs="Times New Roman"/>
          <w:sz w:val="16"/>
        </w:rPr>
        <w:t xml:space="preserve"> hits maximum velocity.</w:t>
      </w:r>
      <w:r w:rsidRPr="00F57814">
        <w:rPr>
          <w:rFonts w:eastAsia="Calibri" w:cs="Times New Roman"/>
          <w:sz w:val="12"/>
        </w:rPr>
        <w:t>¶</w:t>
      </w:r>
      <w:r w:rsidRPr="00F57814">
        <w:rPr>
          <w:rFonts w:eastAsia="Calibri" w:cs="Times New Roman"/>
          <w:sz w:val="16"/>
        </w:rPr>
        <w:t xml:space="preserve"> For the immediate future, the </w:t>
      </w:r>
      <w:r w:rsidRPr="00F57814">
        <w:rPr>
          <w:rFonts w:eastAsia="Calibri" w:cs="Times New Roman"/>
          <w:u w:val="single"/>
        </w:rPr>
        <w:t>Paris</w:t>
      </w:r>
      <w:r w:rsidRPr="00F57814">
        <w:rPr>
          <w:rFonts w:eastAsia="Calibri" w:cs="Times New Roman"/>
          <w:sz w:val="16"/>
        </w:rPr>
        <w:t xml:space="preserve"> Accord </w:t>
      </w:r>
      <w:r w:rsidRPr="00F57814">
        <w:rPr>
          <w:rFonts w:eastAsia="Calibri" w:cs="Times New Roman"/>
          <w:u w:val="single"/>
        </w:rPr>
        <w:t>is riding the wrong horse</w:t>
      </w:r>
      <w:r w:rsidRPr="00F57814">
        <w:rPr>
          <w:rFonts w:eastAsia="Calibri" w:cs="Times New Roman"/>
          <w:sz w:val="16"/>
        </w:rPr>
        <w:t>, as global warming is a long-term project compared to the insect catastrophe happening right now! Where else is found 40% to 90% species devastation?</w:t>
      </w:r>
      <w:r w:rsidRPr="00F57814">
        <w:rPr>
          <w:rFonts w:eastAsia="Calibri" w:cs="Times New Roman"/>
          <w:sz w:val="12"/>
        </w:rPr>
        <w:t>¶</w:t>
      </w:r>
      <w:r w:rsidRPr="00F57814">
        <w:rPr>
          <w:rFonts w:eastAsia="Calibri" w:cs="Times New Roman"/>
          <w:sz w:val="16"/>
        </w:rPr>
        <w:t xml:space="preserve"> </w:t>
      </w:r>
      <w:r w:rsidRPr="00F57814">
        <w:rPr>
          <w:rFonts w:eastAsia="Calibri" w:cs="Times New Roman"/>
          <w:u w:val="single"/>
        </w:rPr>
        <w:t xml:space="preserve">The worldwide loss of insects is simply staggering with some reports of 75% up to 90%, </w:t>
      </w:r>
      <w:r w:rsidRPr="00F57814">
        <w:rPr>
          <w:rFonts w:eastAsia="Calibri" w:cs="Times New Roman"/>
          <w:highlight w:val="cyan"/>
          <w:u w:val="single"/>
        </w:rPr>
        <w:t>happening</w:t>
      </w:r>
      <w:r w:rsidRPr="00F57814">
        <w:rPr>
          <w:rFonts w:eastAsia="Calibri" w:cs="Times New Roman"/>
          <w:u w:val="single"/>
        </w:rPr>
        <w:t xml:space="preserve"> much </w:t>
      </w:r>
      <w:r w:rsidRPr="00F57814">
        <w:rPr>
          <w:rFonts w:eastAsia="Calibri" w:cs="Times New Roman"/>
          <w:highlight w:val="cyan"/>
          <w:u w:val="single"/>
        </w:rPr>
        <w:t>faster than</w:t>
      </w:r>
      <w:r w:rsidRPr="00F57814">
        <w:rPr>
          <w:rFonts w:eastAsia="Calibri" w:cs="Times New Roman"/>
          <w:u w:val="single"/>
        </w:rPr>
        <w:t xml:space="preserve"> the paleoclimate record rate of the </w:t>
      </w:r>
      <w:r w:rsidRPr="00F57814">
        <w:rPr>
          <w:rFonts w:eastAsia="Calibri" w:cs="Times New Roman"/>
          <w:highlight w:val="cyan"/>
          <w:u w:val="single"/>
        </w:rPr>
        <w:t>past</w:t>
      </w:r>
      <w:r w:rsidRPr="00F57814">
        <w:rPr>
          <w:rFonts w:eastAsia="Calibri" w:cs="Times New Roman"/>
          <w:u w:val="single"/>
        </w:rPr>
        <w:t xml:space="preserve"> five major </w:t>
      </w:r>
      <w:r w:rsidRPr="00F57814">
        <w:rPr>
          <w:rFonts w:eastAsia="Calibri" w:cs="Times New Roman"/>
          <w:highlight w:val="cyan"/>
          <w:u w:val="single"/>
        </w:rPr>
        <w:t>extinction events</w:t>
      </w:r>
      <w:r w:rsidRPr="00F57814">
        <w:rPr>
          <w:rFonts w:eastAsia="Calibri" w:cs="Times New Roman"/>
          <w:u w:val="single"/>
        </w:rPr>
        <w:t>.</w:t>
      </w:r>
      <w:r w:rsidRPr="00F57814">
        <w:rPr>
          <w:rFonts w:eastAsia="Calibri" w:cs="Times New Roman"/>
          <w:sz w:val="16"/>
        </w:rPr>
        <w:t xml:space="preserve"> </w:t>
      </w:r>
      <w:r w:rsidRPr="00F57814">
        <w:rPr>
          <w:rFonts w:eastAsia="Calibri" w:cs="Times New Roman"/>
          <w:u w:val="single"/>
        </w:rPr>
        <w:t>It is possible that some insect species may</w:t>
      </w:r>
      <w:r w:rsidRPr="00F57814">
        <w:rPr>
          <w:rFonts w:eastAsia="Calibri" w:cs="Times New Roman"/>
          <w:sz w:val="16"/>
        </w:rPr>
        <w:t xml:space="preserve"> </w:t>
      </w:r>
      <w:r w:rsidRPr="00F57814">
        <w:rPr>
          <w:rFonts w:eastAsia="Calibri" w:cs="Times New Roman"/>
          <w:b/>
          <w:iCs/>
          <w:u w:val="single"/>
        </w:rPr>
        <w:t>already be close to total extinction!</w:t>
      </w:r>
      <w:r w:rsidRPr="00F57814">
        <w:rPr>
          <w:rFonts w:eastAsia="Calibri" w:cs="Times New Roman"/>
          <w:sz w:val="12"/>
        </w:rPr>
        <w:t>¶</w:t>
      </w:r>
      <w:r w:rsidRPr="00F57814">
        <w:rPr>
          <w:rFonts w:eastAsia="Calibri" w:cs="Times New Roman"/>
          <w:sz w:val="16"/>
        </w:rPr>
        <w:t xml:space="preserve"> </w:t>
      </w:r>
      <w:r w:rsidRPr="00F57814">
        <w:rPr>
          <w:rFonts w:eastAsia="Calibri" w:cs="Times New Roman"/>
          <w:u w:val="single"/>
        </w:rPr>
        <w:t>It’s established that species evolve and then go extinct over thousands and millions</w:t>
      </w:r>
      <w:r w:rsidRPr="00F57814">
        <w:rPr>
          <w:rFonts w:eastAsia="Calibri" w:cs="Times New Roman"/>
          <w:sz w:val="16"/>
        </w:rPr>
        <w:t xml:space="preserve"> of years as part of nature’s course, </w:t>
      </w:r>
      <w:r w:rsidRPr="00F57814">
        <w:rPr>
          <w:rFonts w:eastAsia="Calibri" w:cs="Times New Roman"/>
          <w:u w:val="single"/>
        </w:rPr>
        <w:t>but the current rate of devastation is simply “off the charts, and downright scary.”</w:t>
      </w:r>
      <w:r w:rsidRPr="00F57814">
        <w:rPr>
          <w:rFonts w:eastAsia="Calibri" w:cs="Times New Roman"/>
          <w:sz w:val="12"/>
        </w:rPr>
        <w:t>¶</w:t>
      </w:r>
      <w:r w:rsidRPr="00F57814">
        <w:rPr>
          <w:rFonts w:eastAsia="Calibri" w:cs="Times New Roman"/>
          <w:sz w:val="16"/>
        </w:rPr>
        <w:t xml:space="preserve"> Without any doubt, </w:t>
      </w:r>
      <w:r w:rsidRPr="00F57814">
        <w:rPr>
          <w:rFonts w:eastAsia="Calibri" w:cs="Times New Roman"/>
          <w:u w:val="single"/>
        </w:rPr>
        <w:t>it is difficult to imagine how humanity survives without insects,</w:t>
      </w:r>
      <w:r w:rsidRPr="00F57814">
        <w:rPr>
          <w:rFonts w:eastAsia="Calibri" w:cs="Times New Roman"/>
          <w:sz w:val="16"/>
        </w:rPr>
        <w:t xml:space="preserve"> which are dropping dead in bunches right before our eyes. For proof, how many insect splats do people clean off windshields nowadays? Not many…. How many fireflies do children chase at night? Not many….</w:t>
      </w:r>
      <w:r w:rsidRPr="00F57814">
        <w:rPr>
          <w:rFonts w:eastAsia="Calibri" w:cs="Times New Roman"/>
          <w:sz w:val="12"/>
        </w:rPr>
        <w:t>¶</w:t>
      </w:r>
      <w:r w:rsidRPr="00F57814">
        <w:rPr>
          <w:rFonts w:eastAsia="Calibri" w:cs="Times New Roman"/>
          <w:sz w:val="16"/>
        </w:rPr>
        <w:t xml:space="preserve"> Several naturalists and environmental writers believe </w:t>
      </w:r>
      <w:r w:rsidRPr="00F57814">
        <w:rPr>
          <w:rFonts w:eastAsia="Calibri" w:cs="Times New Roman"/>
          <w:u w:val="single"/>
        </w:rPr>
        <w:t xml:space="preserve">the massive </w:t>
      </w:r>
      <w:r w:rsidRPr="00F57814">
        <w:rPr>
          <w:rFonts w:eastAsia="Calibri" w:cs="Times New Roman"/>
          <w:highlight w:val="cyan"/>
          <w:u w:val="single"/>
        </w:rPr>
        <w:t>loss</w:t>
      </w:r>
      <w:r w:rsidRPr="00F57814">
        <w:rPr>
          <w:rFonts w:eastAsia="Calibri" w:cs="Times New Roman"/>
          <w:u w:val="single"/>
        </w:rPr>
        <w:t xml:space="preserve"> of insects </w:t>
      </w:r>
      <w:r w:rsidRPr="00F57814">
        <w:rPr>
          <w:rFonts w:eastAsia="Calibri" w:cs="Times New Roman"/>
          <w:highlight w:val="cyan"/>
          <w:u w:val="single"/>
        </w:rPr>
        <w:t>has everything to do with</w:t>
      </w:r>
      <w:r w:rsidRPr="00F57814">
        <w:rPr>
          <w:rFonts w:eastAsia="Calibri" w:cs="Times New Roman"/>
          <w:u w:val="single"/>
        </w:rPr>
        <w:t xml:space="preserve"> three generations of </w:t>
      </w:r>
      <w:r w:rsidRPr="00F57814">
        <w:rPr>
          <w:rFonts w:eastAsia="Calibri" w:cs="Times New Roman"/>
          <w:b/>
          <w:iCs/>
          <w:highlight w:val="cyan"/>
          <w:u w:val="single"/>
        </w:rPr>
        <w:t>industrial</w:t>
      </w:r>
      <w:r w:rsidRPr="00F57814">
        <w:rPr>
          <w:rFonts w:eastAsia="Calibri" w:cs="Times New Roman"/>
          <w:b/>
          <w:iCs/>
          <w:u w:val="single"/>
        </w:rPr>
        <w:t xml:space="preserve">ized </w:t>
      </w:r>
      <w:r w:rsidRPr="00F57814">
        <w:rPr>
          <w:rFonts w:eastAsia="Calibri" w:cs="Times New Roman"/>
          <w:b/>
          <w:iCs/>
          <w:highlight w:val="cyan"/>
          <w:u w:val="single"/>
        </w:rPr>
        <w:t>farming</w:t>
      </w:r>
      <w:r w:rsidRPr="00F57814">
        <w:rPr>
          <w:rFonts w:eastAsia="Calibri" w:cs="Times New Roman"/>
          <w:sz w:val="16"/>
          <w:highlight w:val="cyan"/>
        </w:rPr>
        <w:t xml:space="preserve"> </w:t>
      </w:r>
      <w:r w:rsidRPr="00F57814">
        <w:rPr>
          <w:rFonts w:eastAsia="Calibri" w:cs="Times New Roman"/>
          <w:highlight w:val="cyan"/>
          <w:u w:val="single"/>
        </w:rPr>
        <w:t>and</w:t>
      </w:r>
      <w:r w:rsidRPr="00F57814">
        <w:rPr>
          <w:rFonts w:eastAsia="Calibri" w:cs="Times New Roman"/>
          <w:u w:val="single"/>
        </w:rPr>
        <w:t xml:space="preserve"> the vast tide of </w:t>
      </w:r>
      <w:r w:rsidRPr="00F57814">
        <w:rPr>
          <w:rFonts w:eastAsia="Calibri" w:cs="Times New Roman"/>
          <w:b/>
          <w:iCs/>
          <w:highlight w:val="cyan"/>
          <w:u w:val="single"/>
        </w:rPr>
        <w:t>poisons</w:t>
      </w:r>
      <w:r w:rsidRPr="00F57814">
        <w:rPr>
          <w:rFonts w:eastAsia="Calibri" w:cs="Times New Roman"/>
          <w:u w:val="single"/>
        </w:rPr>
        <w:t xml:space="preserve"> pouring over the landscape year-after-year</w:t>
      </w:r>
      <w:r w:rsidRPr="00F57814">
        <w:rPr>
          <w:rFonts w:eastAsia="Calibri" w:cs="Times New Roman"/>
          <w:sz w:val="16"/>
        </w:rPr>
        <w:t xml:space="preserve">, especially since the end of WWII. </w:t>
      </w:r>
      <w:r w:rsidRPr="00F57814">
        <w:rPr>
          <w:rFonts w:eastAsia="Calibri" w:cs="Times New Roman"/>
          <w:u w:val="single"/>
        </w:rPr>
        <w:t>Ours is the first-ever pesticide-based agricultural society</w:t>
      </w:r>
      <w:r w:rsidRPr="00F57814">
        <w:rPr>
          <w:rFonts w:eastAsia="Calibri" w:cs="Times New Roman"/>
          <w:sz w:val="16"/>
        </w:rPr>
        <w:t xml:space="preserve">. Dreadfully, </w:t>
      </w:r>
      <w:r w:rsidRPr="00F57814">
        <w:rPr>
          <w:rFonts w:eastAsia="Calibri" w:cs="Times New Roman"/>
          <w:u w:val="single"/>
        </w:rPr>
        <w:t>it’s an experiment that is going dead wrong</w:t>
      </w:r>
      <w:r w:rsidRPr="00F57814">
        <w:rPr>
          <w:rFonts w:eastAsia="Calibri" w:cs="Times New Roman"/>
          <w:sz w:val="16"/>
        </w:rPr>
        <w:t>… all of a sudden!</w:t>
      </w:r>
      <w:r w:rsidRPr="00F57814">
        <w:rPr>
          <w:rFonts w:eastAsia="Calibri" w:cs="Times New Roman"/>
          <w:sz w:val="12"/>
        </w:rPr>
        <w:t>¶</w:t>
      </w:r>
      <w:r w:rsidRPr="00F57814">
        <w:rPr>
          <w:rFonts w:eastAsia="Calibri" w:cs="Times New Roman"/>
          <w:sz w:val="16"/>
        </w:rPr>
        <w:t xml:space="preserve"> </w:t>
      </w:r>
      <w:r w:rsidRPr="00F57814">
        <w:rPr>
          <w:rFonts w:eastAsia="Calibri" w:cs="Times New Roman"/>
          <w:highlight w:val="cyan"/>
          <w:u w:val="single"/>
        </w:rPr>
        <w:t>Insects are basic to</w:t>
      </w:r>
      <w:r w:rsidRPr="00F57814">
        <w:rPr>
          <w:rFonts w:eastAsia="Calibri" w:cs="Times New Roman"/>
          <w:u w:val="single"/>
        </w:rPr>
        <w:t xml:space="preserve"> thousands of </w:t>
      </w:r>
      <w:r w:rsidRPr="00F57814">
        <w:rPr>
          <w:rFonts w:eastAsia="Calibri" w:cs="Times New Roman"/>
          <w:highlight w:val="cyan"/>
          <w:u w:val="single"/>
        </w:rPr>
        <w:t>food chains</w:t>
      </w:r>
      <w:r w:rsidRPr="00F57814">
        <w:rPr>
          <w:rFonts w:eastAsia="Calibri" w:cs="Times New Roman"/>
          <w:sz w:val="16"/>
        </w:rPr>
        <w:t>; for example, the disappearance of Britain’s farmland birds by over 50% in 40 years. Additionally, North America and Europe species of birds like larks, swallows, and swifts that feast on flying insects have plummeted.</w:t>
      </w:r>
      <w:r w:rsidRPr="00F57814">
        <w:rPr>
          <w:rFonts w:eastAsia="Calibri" w:cs="Times New Roman"/>
          <w:sz w:val="12"/>
        </w:rPr>
        <w:t>¶</w:t>
      </w:r>
      <w:r w:rsidRPr="00F57814">
        <w:rPr>
          <w:rFonts w:eastAsia="Calibri" w:cs="Times New Roman"/>
          <w:sz w:val="16"/>
        </w:rPr>
        <w:t xml:space="preserve"> But, these are only a few of many, many recorded examples of massive numbers of wildlife dropping dead right before our eyes.</w:t>
      </w:r>
      <w:r w:rsidRPr="00F57814">
        <w:rPr>
          <w:rFonts w:eastAsia="Calibri" w:cs="Times New Roman"/>
          <w:sz w:val="12"/>
        </w:rPr>
        <w:t>¶</w:t>
      </w:r>
      <w:r w:rsidRPr="00F57814">
        <w:rPr>
          <w:rFonts w:eastAsia="Calibri" w:cs="Times New Roman"/>
          <w:sz w:val="16"/>
        </w:rPr>
        <w:t xml:space="preserve"> Significantly, </w:t>
      </w:r>
      <w:r w:rsidRPr="00F57814">
        <w:rPr>
          <w:rFonts w:eastAsia="Calibri" w:cs="Times New Roman"/>
          <w:u w:val="single"/>
        </w:rPr>
        <w:t xml:space="preserve">insects are </w:t>
      </w:r>
      <w:r w:rsidRPr="00F57814">
        <w:rPr>
          <w:rFonts w:eastAsia="Calibri" w:cs="Times New Roman"/>
          <w:highlight w:val="cyan"/>
          <w:u w:val="single"/>
        </w:rPr>
        <w:t xml:space="preserve">the </w:t>
      </w:r>
      <w:r w:rsidRPr="00F57814">
        <w:rPr>
          <w:rFonts w:eastAsia="Calibri" w:cs="Times New Roman"/>
          <w:b/>
          <w:iCs/>
          <w:highlight w:val="cyan"/>
          <w:u w:val="single"/>
        </w:rPr>
        <w:t>primary source for ecosystem creation</w:t>
      </w:r>
      <w:r w:rsidRPr="00F57814">
        <w:rPr>
          <w:rFonts w:eastAsia="Calibri" w:cs="Times New Roman"/>
          <w:b/>
          <w:iCs/>
          <w:u w:val="single"/>
        </w:rPr>
        <w:t xml:space="preserve"> and support</w:t>
      </w:r>
      <w:r w:rsidRPr="00F57814">
        <w:rPr>
          <w:rFonts w:eastAsia="Calibri" w:cs="Times New Roman"/>
          <w:sz w:val="16"/>
        </w:rPr>
        <w:t xml:space="preserve">. </w:t>
      </w:r>
      <w:r w:rsidRPr="00F57814">
        <w:rPr>
          <w:rFonts w:eastAsia="Calibri" w:cs="Times New Roman"/>
          <w:highlight w:val="cyan"/>
          <w:u w:val="single"/>
        </w:rPr>
        <w:t>The world literally crumbles</w:t>
      </w:r>
      <w:r w:rsidRPr="00F57814">
        <w:rPr>
          <w:rFonts w:eastAsia="Calibri" w:cs="Times New Roman"/>
          <w:u w:val="single"/>
        </w:rPr>
        <w:t xml:space="preserve"> apart </w:t>
      </w:r>
      <w:r w:rsidRPr="00F57814">
        <w:rPr>
          <w:rFonts w:eastAsia="Calibri" w:cs="Times New Roman"/>
          <w:highlight w:val="cyan"/>
          <w:u w:val="single"/>
        </w:rPr>
        <w:t>without</w:t>
      </w:r>
      <w:r w:rsidRPr="00F57814">
        <w:rPr>
          <w:rFonts w:eastAsia="Calibri" w:cs="Times New Roman"/>
          <w:u w:val="single"/>
        </w:rPr>
        <w:t xml:space="preserve"> mischievous burrowing, </w:t>
      </w:r>
      <w:r w:rsidRPr="00F57814">
        <w:rPr>
          <w:rFonts w:eastAsia="Calibri" w:cs="Times New Roman"/>
          <w:highlight w:val="cyan"/>
          <w:u w:val="single"/>
        </w:rPr>
        <w:t>forming new soil, aerating soil, pollinating</w:t>
      </w:r>
      <w:r w:rsidRPr="00F57814">
        <w:rPr>
          <w:rFonts w:eastAsia="Calibri" w:cs="Times New Roman"/>
          <w:u w:val="single"/>
        </w:rPr>
        <w:t xml:space="preserve"> food </w:t>
      </w:r>
      <w:r w:rsidRPr="00F57814">
        <w:rPr>
          <w:rFonts w:eastAsia="Calibri" w:cs="Times New Roman"/>
          <w:highlight w:val="cyan"/>
          <w:u w:val="single"/>
        </w:rPr>
        <w:t>crops</w:t>
      </w:r>
      <w:r w:rsidRPr="00F57814">
        <w:rPr>
          <w:rFonts w:eastAsia="Calibri" w:cs="Times New Roman"/>
          <w:sz w:val="16"/>
        </w:rPr>
        <w:t xml:space="preserve">, etc. </w:t>
      </w:r>
      <w:r w:rsidRPr="00F57814">
        <w:rPr>
          <w:rFonts w:eastAsia="Calibri" w:cs="Times New Roman"/>
          <w:b/>
          <w:iCs/>
          <w:u w:val="single"/>
        </w:rPr>
        <w:t>Nutrition for humans happens because insects pollinate</w:t>
      </w:r>
      <w:r w:rsidRPr="00F57814">
        <w:rPr>
          <w:rFonts w:eastAsia="Calibri" w:cs="Times New Roman"/>
          <w:sz w:val="16"/>
        </w:rPr>
        <w:t>.</w:t>
      </w:r>
    </w:p>
    <w:p w14:paraId="5CF04487" w14:textId="77777777" w:rsidR="00F57814" w:rsidRPr="00F57814" w:rsidRDefault="00F57814" w:rsidP="00F57814">
      <w:pPr>
        <w:keepNext/>
        <w:keepLines/>
        <w:pageBreakBefore/>
        <w:spacing w:before="40" w:after="0"/>
        <w:jc w:val="center"/>
        <w:outlineLvl w:val="2"/>
        <w:rPr>
          <w:rFonts w:eastAsia="Times New Roman" w:cs="Times New Roman"/>
          <w:b/>
          <w:sz w:val="32"/>
          <w:u w:val="single"/>
        </w:rPr>
      </w:pPr>
      <w:r w:rsidRPr="00F57814">
        <w:rPr>
          <w:rFonts w:eastAsia="Times New Roman" w:cs="Times New Roman"/>
          <w:b/>
          <w:sz w:val="32"/>
          <w:u w:val="single"/>
        </w:rPr>
        <w:lastRenderedPageBreak/>
        <w:t>Chemical flood</w:t>
      </w:r>
    </w:p>
    <w:p w14:paraId="0881DE8A" w14:textId="77777777" w:rsidR="00F57814" w:rsidRPr="00F57814" w:rsidRDefault="00F57814" w:rsidP="00F57814">
      <w:pPr>
        <w:keepNext/>
        <w:keepLines/>
        <w:spacing w:before="40" w:after="0"/>
        <w:outlineLvl w:val="3"/>
        <w:rPr>
          <w:rFonts w:eastAsia="Times New Roman" w:cs="Calibri"/>
          <w:b/>
          <w:iCs/>
          <w:sz w:val="24"/>
          <w:u w:val="single"/>
        </w:rPr>
      </w:pPr>
      <w:r w:rsidRPr="00F57814">
        <w:rPr>
          <w:rFonts w:eastAsia="Times New Roman" w:cs="Calibri"/>
          <w:b/>
          <w:iCs/>
          <w:sz w:val="26"/>
        </w:rPr>
        <w:t>Chemical emissions.</w:t>
      </w:r>
    </w:p>
    <w:p w14:paraId="79431265" w14:textId="77777777" w:rsidR="00F57814" w:rsidRPr="00F57814" w:rsidRDefault="00F57814" w:rsidP="00F57814">
      <w:pPr>
        <w:rPr>
          <w:rFonts w:eastAsia="Times New Roman" w:cs="Times New Roman"/>
        </w:rPr>
      </w:pPr>
      <w:r w:rsidRPr="00F57814">
        <w:rPr>
          <w:rFonts w:eastAsia="Calibri" w:cs="Times New Roman"/>
        </w:rPr>
        <w:t xml:space="preserve">Julian </w:t>
      </w:r>
      <w:r w:rsidRPr="00F57814">
        <w:rPr>
          <w:rFonts w:eastAsia="Calibri" w:cs="Times New Roman"/>
          <w:b/>
          <w:bCs/>
          <w:sz w:val="26"/>
        </w:rPr>
        <w:t>Cribb 17</w:t>
      </w:r>
      <w:r w:rsidRPr="00F57814">
        <w:rPr>
          <w:rFonts w:eastAsia="Calibri" w:cs="Times New Roman"/>
        </w:rPr>
        <w:t xml:space="preserve">, Fellow of the Australian Academy of Technological Sciences and Engineering, 2017, “The Poisoner,” in Surviving the 21st Century, </w:t>
      </w:r>
      <w:r w:rsidRPr="00F57814">
        <w:rPr>
          <w:rFonts w:eastAsia="Times New Roman" w:cs="Times New Roman"/>
        </w:rPr>
        <w:t>p. 113-117</w:t>
      </w:r>
    </w:p>
    <w:p w14:paraId="1D25AAB9" w14:textId="77777777" w:rsidR="00F57814" w:rsidRPr="00F57814" w:rsidRDefault="00F57814" w:rsidP="00F57814">
      <w:pPr>
        <w:rPr>
          <w:rFonts w:eastAsia="Calibri" w:cs="Times New Roman"/>
        </w:rPr>
      </w:pPr>
      <w:r w:rsidRPr="00F57814">
        <w:rPr>
          <w:rFonts w:eastAsia="Calibri" w:cs="Times New Roman"/>
          <w:sz w:val="16"/>
        </w:rPr>
        <w:t xml:space="preserve">There are two essential points about </w:t>
      </w:r>
      <w:r w:rsidRPr="00F57814">
        <w:rPr>
          <w:rFonts w:eastAsia="Calibri" w:cs="Times New Roman"/>
          <w:highlight w:val="cyan"/>
          <w:u w:val="single"/>
        </w:rPr>
        <w:t>the</w:t>
      </w:r>
      <w:r w:rsidRPr="00F57814">
        <w:rPr>
          <w:rFonts w:eastAsia="Calibri" w:cs="Times New Roman"/>
          <w:u w:val="single"/>
        </w:rPr>
        <w:t xml:space="preserve"> Earthwide </w:t>
      </w:r>
      <w:r w:rsidRPr="00F57814">
        <w:rPr>
          <w:rFonts w:eastAsia="Calibri" w:cs="Times New Roman"/>
          <w:b/>
          <w:iCs/>
          <w:highlight w:val="cyan"/>
          <w:u w:val="single"/>
        </w:rPr>
        <w:t>chemical flood</w:t>
      </w:r>
      <w:r w:rsidRPr="00F57814">
        <w:rPr>
          <w:rFonts w:eastAsia="Calibri" w:cs="Times New Roman"/>
          <w:sz w:val="16"/>
        </w:rPr>
        <w:t xml:space="preserve">. First it </w:t>
      </w:r>
      <w:r w:rsidRPr="00F57814">
        <w:rPr>
          <w:rFonts w:eastAsia="Calibri" w:cs="Times New Roman"/>
          <w:u w:val="single"/>
        </w:rPr>
        <w:t xml:space="preserve">is quite </w:t>
      </w:r>
      <w:r w:rsidRPr="00F57814">
        <w:rPr>
          <w:rFonts w:eastAsia="Calibri" w:cs="Times New Roman"/>
          <w:b/>
          <w:iCs/>
          <w:u w:val="single"/>
        </w:rPr>
        <w:t>new</w:t>
      </w:r>
      <w:r w:rsidRPr="00F57814">
        <w:rPr>
          <w:rFonts w:eastAsia="Calibri" w:cs="Times New Roman"/>
          <w:sz w:val="16"/>
        </w:rPr>
        <w:t xml:space="preserve">. </w:t>
      </w:r>
      <w:r w:rsidRPr="00F57814">
        <w:rPr>
          <w:rFonts w:eastAsia="Calibri" w:cs="Times New Roman"/>
          <w:u w:val="single"/>
        </w:rPr>
        <w:t>It began with the industrial revolution</w:t>
      </w:r>
      <w:r w:rsidRPr="00F57814">
        <w:rPr>
          <w:rFonts w:eastAsia="Calibri" w:cs="Times New Roman"/>
          <w:sz w:val="16"/>
        </w:rPr>
        <w:t xml:space="preserve"> of the late nineteenth century, </w:t>
      </w:r>
      <w:r w:rsidRPr="00F57814">
        <w:rPr>
          <w:rFonts w:eastAsia="Calibri" w:cs="Times New Roman"/>
          <w:u w:val="single"/>
        </w:rPr>
        <w:t>but expanded dramatically in the wake of the two world wars</w:t>
      </w:r>
      <w:r w:rsidRPr="00F57814">
        <w:rPr>
          <w:rFonts w:eastAsia="Calibri" w:cs="Times New Roman"/>
          <w:sz w:val="16"/>
        </w:rPr>
        <w:t xml:space="preserve">—where chemicals were extensively used in munitions—and has exploded in deadly earnest in the past 50 years, attaining a new crescendo in the early twenty-first century. </w:t>
      </w:r>
      <w:r w:rsidRPr="00F57814">
        <w:rPr>
          <w:rFonts w:eastAsia="Calibri" w:cs="Times New Roman"/>
          <w:u w:val="single"/>
        </w:rPr>
        <w:t>It is something our ancestors never faced</w:t>
      </w:r>
      <w:r w:rsidRPr="00F57814">
        <w:rPr>
          <w:rFonts w:eastAsia="Calibri" w:cs="Times New Roman"/>
          <w:sz w:val="16"/>
        </w:rPr>
        <w:t>—</w:t>
      </w:r>
      <w:r w:rsidRPr="00F57814">
        <w:rPr>
          <w:rFonts w:eastAsia="Calibri" w:cs="Times New Roman"/>
          <w:u w:val="single"/>
        </w:rPr>
        <w:t>and to which we</w:t>
      </w:r>
      <w:r w:rsidRPr="00F57814">
        <w:rPr>
          <w:rFonts w:eastAsia="Calibri" w:cs="Times New Roman"/>
          <w:sz w:val="16"/>
        </w:rPr>
        <w:t xml:space="preserve">, in consequence, </w:t>
      </w:r>
      <w:r w:rsidRPr="00F57814">
        <w:rPr>
          <w:rFonts w:eastAsia="Calibri" w:cs="Times New Roman"/>
          <w:u w:val="single"/>
        </w:rPr>
        <w:t>lack any protective adaptations which might otherwise have evolved due to constant exposure to poisons</w:t>
      </w:r>
      <w:r w:rsidRPr="00F57814">
        <w:rPr>
          <w:rFonts w:eastAsia="Calibri" w:cs="Times New Roman"/>
          <w:sz w:val="16"/>
        </w:rPr>
        <w:t xml:space="preserve">. </w:t>
      </w:r>
      <w:r w:rsidRPr="00F57814">
        <w:rPr>
          <w:rFonts w:eastAsia="Calibri" w:cs="Times New Roman"/>
          <w:sz w:val="12"/>
        </w:rPr>
        <w:t>¶</w:t>
      </w:r>
      <w:r w:rsidRPr="00F57814">
        <w:rPr>
          <w:rFonts w:eastAsia="Calibri" w:cs="Times New Roman"/>
          <w:sz w:val="16"/>
        </w:rPr>
        <w:t xml:space="preserve"> Second, the toxic flood is, for the most part, preventable. It is not compulsory—but </w:t>
      </w:r>
      <w:r w:rsidRPr="00F57814">
        <w:rPr>
          <w:rFonts w:eastAsia="Calibri" w:cs="Times New Roman"/>
          <w:b/>
          <w:iCs/>
          <w:highlight w:val="cyan"/>
          <w:u w:val="single"/>
        </w:rPr>
        <w:t>is a</w:t>
      </w:r>
      <w:r w:rsidRPr="00F57814">
        <w:rPr>
          <w:rFonts w:eastAsia="Calibri" w:cs="Times New Roman"/>
          <w:b/>
          <w:iCs/>
          <w:u w:val="single"/>
        </w:rPr>
        <w:t>n unwanted by-</w:t>
      </w:r>
      <w:r w:rsidRPr="00F57814">
        <w:rPr>
          <w:rFonts w:eastAsia="Calibri" w:cs="Times New Roman"/>
          <w:b/>
          <w:iCs/>
          <w:highlight w:val="cyan"/>
          <w:u w:val="single"/>
        </w:rPr>
        <w:t xml:space="preserve">product of </w:t>
      </w:r>
      <w:r w:rsidRPr="00F57814">
        <w:rPr>
          <w:rFonts w:eastAsia="Calibri" w:cs="Times New Roman"/>
          <w:b/>
          <w:iCs/>
          <w:u w:val="single"/>
        </w:rPr>
        <w:t xml:space="preserve">economic </w:t>
      </w:r>
      <w:r w:rsidRPr="00F57814">
        <w:rPr>
          <w:rFonts w:eastAsia="Calibri" w:cs="Times New Roman"/>
          <w:b/>
          <w:iCs/>
          <w:highlight w:val="cyan"/>
          <w:u w:val="single"/>
        </w:rPr>
        <w:t>growth</w:t>
      </w:r>
      <w:r w:rsidRPr="00F57814">
        <w:rPr>
          <w:rFonts w:eastAsia="Calibri" w:cs="Times New Roman"/>
          <w:sz w:val="16"/>
        </w:rPr>
        <w:t xml:space="preserve">. Though driven by powerful industries and interests, it still lies within the powers and rights of citizens, consumers and their governments to demand it be curtailed or ended and to encourage industry to safer, healthier products and production systems. </w:t>
      </w:r>
      <w:r w:rsidRPr="00F57814">
        <w:rPr>
          <w:rFonts w:eastAsia="Calibri" w:cs="Times New Roman"/>
          <w:sz w:val="12"/>
        </w:rPr>
        <w:t>¶</w:t>
      </w:r>
      <w:r w:rsidRPr="00F57814">
        <w:rPr>
          <w:rFonts w:eastAsia="Calibri" w:cs="Times New Roman"/>
          <w:sz w:val="16"/>
        </w:rPr>
        <w:t xml:space="preserve"> The issue is whether, or not, a wise humanity would choose to continue poisoning our children, ourselves and our world. </w:t>
      </w:r>
      <w:r w:rsidRPr="00F57814">
        <w:rPr>
          <w:rFonts w:eastAsia="Calibri" w:cs="Times New Roman"/>
          <w:sz w:val="12"/>
        </w:rPr>
        <w:t>¶</w:t>
      </w:r>
      <w:r w:rsidRPr="00F57814">
        <w:rPr>
          <w:rFonts w:eastAsia="Calibri" w:cs="Times New Roman"/>
          <w:sz w:val="16"/>
        </w:rPr>
        <w:t xml:space="preserve"> Regulatory Failure </w:t>
      </w:r>
      <w:r w:rsidRPr="00F57814">
        <w:rPr>
          <w:rFonts w:eastAsia="Calibri" w:cs="Times New Roman"/>
          <w:sz w:val="12"/>
        </w:rPr>
        <w:t>¶</w:t>
      </w:r>
      <w:r w:rsidRPr="00F57814">
        <w:rPr>
          <w:rFonts w:eastAsia="Calibri" w:cs="Times New Roman"/>
          <w:sz w:val="16"/>
        </w:rPr>
        <w:t xml:space="preserve"> </w:t>
      </w:r>
      <w:r w:rsidRPr="00F57814">
        <w:rPr>
          <w:rFonts w:eastAsia="Calibri" w:cs="Times New Roman"/>
          <w:u w:val="single"/>
        </w:rPr>
        <w:t>Despite the fact that around 2000 new chemicals are released onto world markets annually, most have not received proper health, safety or environmental screening</w:t>
      </w:r>
      <w:r w:rsidRPr="00F57814">
        <w:rPr>
          <w:rFonts w:eastAsia="Calibri" w:cs="Times New Roman"/>
          <w:sz w:val="16"/>
        </w:rPr>
        <w:t xml:space="preserve">—especially in terms of their impact on babies and small children. </w:t>
      </w:r>
      <w:r w:rsidRPr="00F57814">
        <w:rPr>
          <w:rFonts w:eastAsia="Calibri" w:cs="Times New Roman"/>
          <w:highlight w:val="cyan"/>
          <w:u w:val="single"/>
        </w:rPr>
        <w:t>Regulation has</w:t>
      </w:r>
      <w:r w:rsidRPr="00F57814">
        <w:rPr>
          <w:rFonts w:eastAsia="Calibri" w:cs="Times New Roman"/>
          <w:u w:val="single"/>
        </w:rPr>
        <w:t xml:space="preserve"> so far </w:t>
      </w:r>
      <w:r w:rsidRPr="00F57814">
        <w:rPr>
          <w:rFonts w:eastAsia="Calibri" w:cs="Times New Roman"/>
          <w:highlight w:val="cyan"/>
          <w:u w:val="single"/>
        </w:rPr>
        <w:t>failed</w:t>
      </w:r>
      <w:r w:rsidRPr="00F57814">
        <w:rPr>
          <w:rFonts w:eastAsia="Calibri" w:cs="Times New Roman"/>
          <w:u w:val="single"/>
        </w:rPr>
        <w:t xml:space="preserve"> to make any serious curtailment of this flood:</w:t>
      </w:r>
      <w:r w:rsidRPr="00F57814">
        <w:rPr>
          <w:rFonts w:eastAsia="Calibri" w:cs="Times New Roman"/>
          <w:sz w:val="16"/>
        </w:rPr>
        <w:t xml:space="preserve"> only 21 out of 144,000 known chemicals have been banned internationally, and this has not eliminated their use. At such a rate of progress </w:t>
      </w:r>
      <w:r w:rsidRPr="00F57814">
        <w:rPr>
          <w:rFonts w:eastAsia="Calibri" w:cs="Times New Roman"/>
          <w:u w:val="single"/>
        </w:rPr>
        <w:t>it will take us more than 50,000 years to identify and prohibit or restrict all the chemicals which do us harm</w:t>
      </w:r>
      <w:r w:rsidRPr="00F57814">
        <w:rPr>
          <w:rFonts w:eastAsia="Calibri" w:cs="Times New Roman"/>
          <w:sz w:val="16"/>
        </w:rPr>
        <w:t xml:space="preserve">. Even then, bans will only apply in a handful of well-regulated countries, and will not protect the Earth system nor humanity at large. Clearly, national regulation holds few answers to what is now an out-of-control global problem. </w:t>
      </w:r>
      <w:r w:rsidRPr="00F57814">
        <w:rPr>
          <w:rFonts w:eastAsia="Calibri" w:cs="Times New Roman"/>
          <w:sz w:val="12"/>
        </w:rPr>
        <w:t>¶</w:t>
      </w:r>
      <w:r w:rsidRPr="00F57814">
        <w:rPr>
          <w:rFonts w:eastAsia="Calibri" w:cs="Times New Roman"/>
          <w:sz w:val="16"/>
        </w:rPr>
        <w:t xml:space="preserve"> Furthermore, </w:t>
      </w:r>
      <w:r w:rsidRPr="00F57814">
        <w:rPr>
          <w:rFonts w:eastAsia="Calibri" w:cs="Times New Roman"/>
          <w:u w:val="single"/>
        </w:rPr>
        <w:t>the chemical industry is relocating from the developed world</w:t>
      </w:r>
      <w:r w:rsidRPr="00F57814">
        <w:rPr>
          <w:rFonts w:eastAsia="Calibri" w:cs="Times New Roman"/>
          <w:sz w:val="16"/>
        </w:rPr>
        <w:t xml:space="preserve"> (where it is quite well regulated and observes its own ethical standards) </w:t>
      </w:r>
      <w:r w:rsidRPr="00F57814">
        <w:rPr>
          <w:rFonts w:eastAsia="Calibri" w:cs="Times New Roman"/>
          <w:u w:val="single"/>
        </w:rPr>
        <w:t>and into developing countries</w:t>
      </w:r>
      <w:r w:rsidRPr="00F57814">
        <w:rPr>
          <w:rFonts w:eastAsia="Calibri" w:cs="Times New Roman"/>
          <w:sz w:val="16"/>
        </w:rPr>
        <w:t xml:space="preserve">, mainly in Asia, where it is largely beyond the reach of either ethics or the law. However, </w:t>
      </w:r>
      <w:r w:rsidRPr="00F57814">
        <w:rPr>
          <w:rFonts w:eastAsia="Calibri" w:cs="Times New Roman"/>
          <w:u w:val="single"/>
        </w:rPr>
        <w:t xml:space="preserve">its </w:t>
      </w:r>
      <w:r w:rsidRPr="00F57814">
        <w:rPr>
          <w:rFonts w:eastAsia="Calibri" w:cs="Times New Roman"/>
          <w:highlight w:val="cyan"/>
          <w:u w:val="single"/>
        </w:rPr>
        <w:t>toxic emissions return</w:t>
      </w:r>
      <w:r w:rsidRPr="00F57814">
        <w:rPr>
          <w:rFonts w:eastAsia="Calibri" w:cs="Times New Roman"/>
          <w:u w:val="single"/>
        </w:rPr>
        <w:t xml:space="preserve"> to citizens in well-regulated countries </w:t>
      </w:r>
      <w:r w:rsidRPr="00F57814">
        <w:rPr>
          <w:rFonts w:eastAsia="Calibri" w:cs="Times New Roman"/>
          <w:highlight w:val="cyan"/>
          <w:u w:val="single"/>
        </w:rPr>
        <w:t>via wind, water, food, wildlife,</w:t>
      </w:r>
      <w:r w:rsidRPr="00F57814">
        <w:rPr>
          <w:rFonts w:eastAsia="Calibri" w:cs="Times New Roman"/>
          <w:u w:val="single"/>
        </w:rPr>
        <w:t xml:space="preserve"> consumer </w:t>
      </w:r>
      <w:r w:rsidRPr="00F57814">
        <w:rPr>
          <w:rFonts w:eastAsia="Calibri" w:cs="Times New Roman"/>
          <w:highlight w:val="cyan"/>
          <w:u w:val="single"/>
        </w:rPr>
        <w:t>goods</w:t>
      </w:r>
      <w:r w:rsidRPr="00F57814">
        <w:rPr>
          <w:rFonts w:eastAsia="Calibri" w:cs="Times New Roman"/>
          <w:u w:val="single"/>
        </w:rPr>
        <w:t xml:space="preserve">, industrial products </w:t>
      </w:r>
      <w:r w:rsidRPr="00F57814">
        <w:rPr>
          <w:rFonts w:eastAsia="Calibri" w:cs="Times New Roman"/>
          <w:highlight w:val="cyan"/>
          <w:u w:val="single"/>
        </w:rPr>
        <w:t>and people</w:t>
      </w:r>
      <w:r w:rsidRPr="00F57814">
        <w:rPr>
          <w:rFonts w:eastAsia="Calibri" w:cs="Times New Roman"/>
          <w:sz w:val="16"/>
          <w:highlight w:val="cyan"/>
        </w:rPr>
        <w:t>.</w:t>
      </w:r>
      <w:r w:rsidRPr="00F57814">
        <w:rPr>
          <w:rFonts w:eastAsia="Calibri" w:cs="Times New Roman"/>
          <w:sz w:val="16"/>
        </w:rPr>
        <w:t xml:space="preserve"> The bottom line is that it doesn’t matter how good your country’s regulations are: you and your family are still exposed to a growing global flood of toxins from which even a careful diet and sensible consumer choices cannot fully protect you. </w:t>
      </w:r>
      <w:r w:rsidRPr="00F57814">
        <w:rPr>
          <w:rFonts w:eastAsia="Calibri" w:cs="Times New Roman"/>
          <w:sz w:val="12"/>
        </w:rPr>
        <w:t>¶</w:t>
      </w:r>
      <w:r w:rsidRPr="00F57814">
        <w:rPr>
          <w:rFonts w:eastAsia="Calibri" w:cs="Times New Roman"/>
          <w:sz w:val="16"/>
        </w:rPr>
        <w:t xml:space="preserve"> The wake-up call to the world about the risks of chemical contamination was issued by American biologist Rachel Carson when she published Silent Spring in 1962, in which she warned specifically about the impact of certain persistent pesticides used in agriculture. Since her book came out, the volume of pesticide use worldwide has increased 30-fold, to around four million tonnes a year in the mid-2010s. Since the modern chemical age began there has been a string of high-profile chemical disasters: Minamata, the Love Canal, Seveso, Bhopal, Flixborough, Oppau, Toulouse, Hinkley, Texas City, Jilin, Tianjin. Most of these display a familiar pattern of unproductive confrontation between angry citizens, industry and regulators, involving drawn-out legal battles that deliver justice to nobody. By their spectacular and local nature, such events serve to distract from the far larger, more insidious and ubiquitous, universal toxic flood. </w:t>
      </w:r>
      <w:r w:rsidRPr="00F57814">
        <w:rPr>
          <w:rFonts w:eastAsia="Calibri" w:cs="Times New Roman"/>
          <w:sz w:val="12"/>
        </w:rPr>
        <w:t>¶</w:t>
      </w:r>
      <w:r w:rsidRPr="00F57814">
        <w:rPr>
          <w:rFonts w:eastAsia="Calibri" w:cs="Times New Roman"/>
          <w:sz w:val="16"/>
        </w:rPr>
        <w:t xml:space="preserve"> Chemists and chemical makers often claim that their products are ‘safe’ because individual exposure (e.g. in a given product, like a serve of food) is too low to result in a toxic dose, a theory first put forward by the mediaeval scholar Paracelsus in the sixteenth century. This ‘dose related’ argument is disingenuous, if not dishonest—as modern chemists well know—for the following reasons: Most chemicals target a receptor or receptors on certain of your body cells, to cause harm. There may be not one, but hundreds or even thousands of different chemicals all targeting the same receptor, so a particular substance may contribute an unknowable fraction to an overall toxic dose. That does not make it ‘safe’. Chemicals not known to be poisonous in small doses on their own can combine with other substances in water, air, food or your body to create a toxin. No manufacturer can truthfully assert this will not happen to their products. Chemical toxicity is a function of both dose and the length of time you are exposed to it. In the case of persistent chemicals and heavy metals, this exposure may occur over days, months, years, even a lifetime in some cases. Tiny doses may thus accumulate into toxic ones. Most chemical toxicity is still measured on the basis of an exposed adult male. Babies and children being smaller and using much more water, food and air for their bodyweight, are therefore more at risk of receiving a poisonous dose than are adults. </w:t>
      </w:r>
      <w:r w:rsidRPr="00F57814">
        <w:rPr>
          <w:rFonts w:eastAsia="Calibri" w:cs="Times New Roman"/>
          <w:sz w:val="12"/>
        </w:rPr>
        <w:t>¶</w:t>
      </w:r>
      <w:r w:rsidRPr="00F57814">
        <w:rPr>
          <w:rFonts w:eastAsia="Calibri" w:cs="Times New Roman"/>
          <w:sz w:val="16"/>
        </w:rPr>
        <w:t xml:space="preserve"> Chemicals and minerals are valuable and extremely useful. They do great good, save many lives and much money. No-one is suggesting they should all be banned. But their value may be for nothing if the current uncontrolled, unmonitored, unregulated and unconscionable mass release and planetary saturation continues.</w:t>
      </w:r>
      <w:r w:rsidRPr="00F57814">
        <w:rPr>
          <w:rFonts w:eastAsia="Calibri" w:cs="Times New Roman"/>
          <w:sz w:val="12"/>
        </w:rPr>
        <w:t>¶</w:t>
      </w:r>
      <w:r w:rsidRPr="00F57814">
        <w:rPr>
          <w:rFonts w:eastAsia="Calibri" w:cs="Times New Roman"/>
          <w:sz w:val="16"/>
        </w:rPr>
        <w:t xml:space="preserve"> Chemical Extinction </w:t>
      </w:r>
      <w:r w:rsidRPr="00F57814">
        <w:rPr>
          <w:rFonts w:eastAsia="Calibri" w:cs="Times New Roman"/>
          <w:sz w:val="12"/>
        </w:rPr>
        <w:t>¶</w:t>
      </w:r>
      <w:r w:rsidRPr="00F57814">
        <w:rPr>
          <w:rFonts w:eastAsia="Calibri" w:cs="Times New Roman"/>
          <w:sz w:val="16"/>
        </w:rPr>
        <w:t xml:space="preserve"> Two billion years ago, </w:t>
      </w:r>
      <w:r w:rsidRPr="00F57814">
        <w:rPr>
          <w:rFonts w:eastAsia="Calibri" w:cs="Times New Roman"/>
          <w:u w:val="single"/>
        </w:rPr>
        <w:t xml:space="preserve">excessive production of one particular poisonous chemical by the inhabitants of Earth caused a colossal die-off and threatened the </w:t>
      </w:r>
      <w:r w:rsidRPr="00F57814">
        <w:rPr>
          <w:rFonts w:eastAsia="Calibri" w:cs="Times New Roman"/>
          <w:b/>
          <w:iCs/>
          <w:u w:val="single"/>
        </w:rPr>
        <w:t>extermination of all life</w:t>
      </w:r>
      <w:r w:rsidRPr="00F57814">
        <w:rPr>
          <w:rFonts w:eastAsia="Calibri" w:cs="Times New Roman"/>
          <w:sz w:val="16"/>
        </w:rPr>
        <w:t xml:space="preserve">. That chemical was oxygen and it was excreted by the blue-green algae which then dominated the planet, as part of their photosynthetic processes. After several hundred million of years, the planet’s physical ability to soak up the surplus O2 in iron formations, oceans and sediments had reached saturation and the gas began to poison the existing life. </w:t>
      </w:r>
      <w:r w:rsidRPr="00F57814">
        <w:rPr>
          <w:rFonts w:eastAsia="Calibri" w:cs="Times New Roman"/>
          <w:u w:val="single"/>
        </w:rPr>
        <w:t>This event was known as the ‘oxygen holocaust’, and is probably the nearest life on Earth has ever come to complete disaster before the present</w:t>
      </w:r>
      <w:r w:rsidRPr="00F57814">
        <w:rPr>
          <w:rFonts w:eastAsia="Calibri" w:cs="Times New Roman"/>
          <w:sz w:val="16"/>
        </w:rPr>
        <w:t xml:space="preserve"> (Margulis and Sagan 1986). Since it developed slowly, over tens of </w:t>
      </w:r>
      <w:r w:rsidRPr="00F57814">
        <w:rPr>
          <w:rFonts w:eastAsia="Calibri" w:cs="Times New Roman"/>
          <w:sz w:val="16"/>
        </w:rPr>
        <w:lastRenderedPageBreak/>
        <w:t xml:space="preserve">millions of years, the poisonous atmosphere permitted some of these primitive organisms to evolve a tolerance to O2—and this in time led to the rise of oxygen-dependent species such as fish, mammals and eventually, us. The takehome learning from this brush with total annihilation is that </w:t>
      </w:r>
      <w:r w:rsidRPr="00F57814">
        <w:rPr>
          <w:rFonts w:eastAsia="Calibri" w:cs="Times New Roman"/>
          <w:highlight w:val="cyan"/>
          <w:u w:val="single"/>
        </w:rPr>
        <w:t>it is possible</w:t>
      </w:r>
      <w:r w:rsidRPr="00F57814">
        <w:rPr>
          <w:rFonts w:eastAsia="Calibri" w:cs="Times New Roman"/>
          <w:u w:val="single"/>
        </w:rPr>
        <w:t xml:space="preserve"> for living creatures </w:t>
      </w:r>
      <w:r w:rsidRPr="00F57814">
        <w:rPr>
          <w:rFonts w:eastAsia="Calibri" w:cs="Times New Roman"/>
          <w:highlight w:val="cyan"/>
          <w:u w:val="single"/>
        </w:rPr>
        <w:t xml:space="preserve">to </w:t>
      </w:r>
      <w:r w:rsidRPr="00F57814">
        <w:rPr>
          <w:rFonts w:eastAsia="Calibri" w:cs="Times New Roman"/>
          <w:b/>
          <w:iCs/>
          <w:highlight w:val="cyan"/>
          <w:u w:val="single"/>
        </w:rPr>
        <w:t xml:space="preserve">pollute </w:t>
      </w:r>
      <w:r w:rsidRPr="00F57814">
        <w:rPr>
          <w:rFonts w:eastAsia="Calibri" w:cs="Times New Roman"/>
          <w:b/>
          <w:iCs/>
          <w:u w:val="single"/>
        </w:rPr>
        <w:t xml:space="preserve">themselves </w:t>
      </w:r>
      <w:r w:rsidRPr="00F57814">
        <w:rPr>
          <w:rFonts w:eastAsia="Calibri" w:cs="Times New Roman"/>
          <w:b/>
          <w:iCs/>
          <w:highlight w:val="cyan"/>
          <w:u w:val="single"/>
        </w:rPr>
        <w:t>into oblivion</w:t>
      </w:r>
      <w:r w:rsidRPr="00F57814">
        <w:rPr>
          <w:rFonts w:eastAsia="Calibri" w:cs="Times New Roman"/>
          <w:sz w:val="16"/>
        </w:rPr>
        <w:t xml:space="preserve">, if they don’t take care to avoid it or rapidly adapt to the new, toxic environment. </w:t>
      </w:r>
      <w:r w:rsidRPr="00F57814">
        <w:rPr>
          <w:rFonts w:eastAsia="Calibri" w:cs="Times New Roman"/>
          <w:u w:val="single"/>
        </w:rPr>
        <w:t>It’s a message that humans, with our colossal planetary chemical impact, would do well to ponder</w:t>
      </w:r>
      <w:r w:rsidRPr="00F57814">
        <w:rPr>
          <w:rFonts w:eastAsia="Calibri" w:cs="Times New Roman"/>
          <w:sz w:val="16"/>
        </w:rPr>
        <w:t xml:space="preserve">. </w:t>
      </w:r>
      <w:r w:rsidRPr="00F57814">
        <w:rPr>
          <w:rFonts w:eastAsia="Calibri" w:cs="Times New Roman"/>
          <w:sz w:val="12"/>
        </w:rPr>
        <w:t>¶</w:t>
      </w:r>
      <w:r w:rsidRPr="00F57814">
        <w:rPr>
          <w:rFonts w:eastAsia="Calibri" w:cs="Times New Roman"/>
          <w:sz w:val="16"/>
        </w:rPr>
        <w:t xml:space="preserve"> While it is unlikely that human </w:t>
      </w:r>
      <w:r w:rsidRPr="00F57814">
        <w:rPr>
          <w:rFonts w:eastAsia="Calibri" w:cs="Times New Roman"/>
          <w:u w:val="single"/>
        </w:rPr>
        <w:t>chemical emissions</w:t>
      </w:r>
      <w:r w:rsidRPr="00F57814">
        <w:rPr>
          <w:rFonts w:eastAsia="Calibri" w:cs="Times New Roman"/>
          <w:sz w:val="16"/>
        </w:rPr>
        <w:t xml:space="preserve"> alone could reach such a volume and toxic state as to directly threaten our entire species with extinction (other than through carbon emissions in a runaway global warming event) or even the collapse of civilization, it is likely they </w:t>
      </w:r>
      <w:r w:rsidRPr="00F57814">
        <w:rPr>
          <w:rFonts w:eastAsia="Calibri" w:cs="Times New Roman"/>
          <w:u w:val="single"/>
        </w:rPr>
        <w:t>will emerge as a serious contributing factor during the twenty-first century in combination with other factors such as war, climate change, pandemic disease and ecosystem breakdown.</w:t>
      </w:r>
      <w:r w:rsidRPr="00F57814">
        <w:rPr>
          <w:rFonts w:eastAsia="Calibri" w:cs="Times New Roman"/>
          <w:sz w:val="16"/>
        </w:rPr>
        <w:t xml:space="preserve"> </w:t>
      </w:r>
      <w:r w:rsidRPr="00F57814">
        <w:rPr>
          <w:rFonts w:eastAsia="Calibri" w:cs="Times New Roman"/>
          <w:u w:val="single"/>
        </w:rPr>
        <w:t xml:space="preserve">Credible </w:t>
      </w:r>
      <w:r w:rsidRPr="00F57814">
        <w:rPr>
          <w:rFonts w:eastAsia="Calibri" w:cs="Times New Roman"/>
          <w:highlight w:val="cyan"/>
          <w:u w:val="single"/>
        </w:rPr>
        <w:t>ways</w:t>
      </w:r>
      <w:r w:rsidRPr="00F57814">
        <w:rPr>
          <w:rFonts w:eastAsia="Calibri" w:cs="Times New Roman"/>
          <w:u w:val="single"/>
        </w:rPr>
        <w:t xml:space="preserve"> in which man-made </w:t>
      </w:r>
      <w:r w:rsidRPr="00F57814">
        <w:rPr>
          <w:rFonts w:eastAsia="Calibri" w:cs="Times New Roman"/>
          <w:highlight w:val="cyan"/>
          <w:u w:val="single"/>
        </w:rPr>
        <w:t>chemicals</w:t>
      </w:r>
      <w:r w:rsidRPr="00F57814">
        <w:rPr>
          <w:rFonts w:eastAsia="Calibri" w:cs="Times New Roman"/>
          <w:u w:val="single"/>
        </w:rPr>
        <w:t xml:space="preserve"> might </w:t>
      </w:r>
      <w:r w:rsidRPr="00F57814">
        <w:rPr>
          <w:rFonts w:eastAsia="Calibri" w:cs="Times New Roman"/>
          <w:highlight w:val="cyan"/>
          <w:u w:val="single"/>
        </w:rPr>
        <w:t>imperil the</w:t>
      </w:r>
      <w:r w:rsidRPr="00F57814">
        <w:rPr>
          <w:rFonts w:eastAsia="Calibri" w:cs="Times New Roman"/>
          <w:u w:val="single"/>
        </w:rPr>
        <w:t xml:space="preserve"> human </w:t>
      </w:r>
      <w:r w:rsidRPr="00F57814">
        <w:rPr>
          <w:rFonts w:eastAsia="Calibri" w:cs="Times New Roman"/>
          <w:highlight w:val="cyan"/>
          <w:u w:val="single"/>
        </w:rPr>
        <w:t>future include:</w:t>
      </w:r>
      <w:r w:rsidRPr="00F57814">
        <w:rPr>
          <w:rFonts w:eastAsia="Calibri" w:cs="Times New Roman"/>
          <w:sz w:val="16"/>
          <w:highlight w:val="cyan"/>
        </w:rPr>
        <w:t xml:space="preserve"> </w:t>
      </w:r>
      <w:r w:rsidRPr="00F57814">
        <w:rPr>
          <w:rFonts w:eastAsia="Calibri" w:cs="Times New Roman"/>
          <w:b/>
          <w:iCs/>
          <w:highlight w:val="cyan"/>
          <w:u w:val="single"/>
        </w:rPr>
        <w:t>Undermining</w:t>
      </w:r>
      <w:r w:rsidRPr="00F57814">
        <w:rPr>
          <w:rFonts w:eastAsia="Calibri" w:cs="Times New Roman"/>
          <w:b/>
          <w:iCs/>
          <w:u w:val="single"/>
        </w:rPr>
        <w:t xml:space="preserve"> the </w:t>
      </w:r>
      <w:r w:rsidRPr="00F57814">
        <w:rPr>
          <w:rFonts w:eastAsia="Calibri" w:cs="Times New Roman"/>
          <w:b/>
          <w:iCs/>
          <w:highlight w:val="cyan"/>
          <w:u w:val="single"/>
        </w:rPr>
        <w:t>immune systems</w:t>
      </w:r>
      <w:r w:rsidRPr="00F57814">
        <w:rPr>
          <w:rFonts w:eastAsia="Calibri" w:cs="Times New Roman"/>
          <w:sz w:val="16"/>
        </w:rPr>
        <w:t xml:space="preserve">, </w:t>
      </w:r>
      <w:r w:rsidRPr="00F57814">
        <w:rPr>
          <w:rFonts w:eastAsia="Calibri" w:cs="Times New Roman"/>
          <w:u w:val="single"/>
        </w:rPr>
        <w:t>physical and mental health</w:t>
      </w:r>
      <w:r w:rsidRPr="00F57814">
        <w:rPr>
          <w:rFonts w:eastAsia="Calibri" w:cs="Times New Roman"/>
          <w:sz w:val="16"/>
        </w:rPr>
        <w:t xml:space="preserve"> of the population through growing exposure to toxins Reducing the intelligence of current and future generations through the action of nerve poisons on the developing brains and central nervous systems of children, </w:t>
      </w:r>
      <w:r w:rsidRPr="00F57814">
        <w:rPr>
          <w:rFonts w:eastAsia="Calibri" w:cs="Times New Roman"/>
          <w:highlight w:val="cyan"/>
          <w:u w:val="single"/>
        </w:rPr>
        <w:t>rendering humanity less able to solve</w:t>
      </w:r>
      <w:r w:rsidRPr="00F57814">
        <w:rPr>
          <w:rFonts w:eastAsia="Calibri" w:cs="Times New Roman"/>
          <w:u w:val="single"/>
        </w:rPr>
        <w:t xml:space="preserve"> its </w:t>
      </w:r>
      <w:r w:rsidRPr="00F57814">
        <w:rPr>
          <w:rFonts w:eastAsia="Calibri" w:cs="Times New Roman"/>
          <w:highlight w:val="cyan"/>
          <w:u w:val="single"/>
        </w:rPr>
        <w:t>problems</w:t>
      </w:r>
      <w:r w:rsidRPr="00F57814">
        <w:rPr>
          <w:rFonts w:eastAsia="Calibri" w:cs="Times New Roman"/>
          <w:u w:val="single"/>
        </w:rPr>
        <w:t xml:space="preserve"> and adapt to major changes;</w:t>
      </w:r>
      <w:r w:rsidRPr="00F57814">
        <w:rPr>
          <w:rFonts w:eastAsia="Calibri" w:cs="Times New Roman"/>
          <w:sz w:val="16"/>
        </w:rPr>
        <w:t xml:space="preserve"> </w:t>
      </w:r>
      <w:r w:rsidRPr="00F57814">
        <w:rPr>
          <w:rFonts w:eastAsia="Calibri" w:cs="Times New Roman"/>
          <w:u w:val="single"/>
        </w:rPr>
        <w:t>and by increasing the level of violent crime and conflict in society,</w:t>
      </w:r>
      <w:r w:rsidRPr="00F57814">
        <w:rPr>
          <w:rFonts w:eastAsia="Calibri" w:cs="Times New Roman"/>
          <w:sz w:val="16"/>
        </w:rPr>
        <w:t xml:space="preserve"> which is closely linked to lower IQ. Bringing down the economy through the massive healthcare costs of having to nurse, treat and maintain a growing proportion of the population disabled by lifelong chronic chemical exposure. </w:t>
      </w:r>
      <w:r w:rsidRPr="00F57814">
        <w:rPr>
          <w:rFonts w:eastAsia="Calibri" w:cs="Times New Roman"/>
          <w:u w:val="single"/>
        </w:rPr>
        <w:t xml:space="preserve">By </w:t>
      </w:r>
      <w:r w:rsidRPr="00F57814">
        <w:rPr>
          <w:rFonts w:eastAsia="Calibri" w:cs="Times New Roman"/>
          <w:highlight w:val="cyan"/>
          <w:u w:val="single"/>
        </w:rPr>
        <w:t>poisoning</w:t>
      </w:r>
      <w:r w:rsidRPr="00F57814">
        <w:rPr>
          <w:rFonts w:eastAsia="Calibri" w:cs="Times New Roman"/>
          <w:u w:val="single"/>
        </w:rPr>
        <w:t xml:space="preserve"> the </w:t>
      </w:r>
      <w:r w:rsidRPr="00F57814">
        <w:rPr>
          <w:rFonts w:eastAsia="Calibri" w:cs="Times New Roman"/>
          <w:highlight w:val="cyan"/>
          <w:u w:val="single"/>
        </w:rPr>
        <w:t>ecosystem services</w:t>
      </w:r>
      <w:r w:rsidRPr="00F57814">
        <w:rPr>
          <w:rFonts w:eastAsia="Calibri" w:cs="Times New Roman"/>
          <w:sz w:val="16"/>
        </w:rPr>
        <w:t>—</w:t>
      </w:r>
      <w:r w:rsidRPr="00F57814">
        <w:rPr>
          <w:rFonts w:eastAsia="Calibri" w:cs="Times New Roman"/>
          <w:u w:val="single"/>
        </w:rPr>
        <w:t>clean air, water, soil, plants, insects and wildlife—</w:t>
      </w:r>
      <w:r w:rsidRPr="00F57814">
        <w:rPr>
          <w:rFonts w:eastAsia="Calibri" w:cs="Times New Roman"/>
          <w:highlight w:val="cyan"/>
          <w:u w:val="single"/>
        </w:rPr>
        <w:t xml:space="preserve">on which </w:t>
      </w:r>
      <w:r w:rsidRPr="00F57814">
        <w:rPr>
          <w:rFonts w:eastAsia="Calibri" w:cs="Times New Roman"/>
          <w:b/>
          <w:iCs/>
          <w:highlight w:val="cyan"/>
          <w:u w:val="single"/>
        </w:rPr>
        <w:t>humanity depends</w:t>
      </w:r>
      <w:r w:rsidRPr="00F57814">
        <w:rPr>
          <w:rFonts w:eastAsia="Calibri" w:cs="Times New Roman"/>
          <w:b/>
          <w:iCs/>
          <w:u w:val="single"/>
        </w:rPr>
        <w:t xml:space="preserve"> for its own survival</w:t>
      </w:r>
      <w:r w:rsidRPr="00F57814">
        <w:rPr>
          <w:rFonts w:eastAsia="Calibri" w:cs="Times New Roman"/>
          <w:sz w:val="16"/>
        </w:rPr>
        <w:t xml:space="preserve"> </w:t>
      </w:r>
      <w:r w:rsidRPr="00F57814">
        <w:rPr>
          <w:rFonts w:eastAsia="Calibri" w:cs="Times New Roman"/>
          <w:u w:val="single"/>
        </w:rPr>
        <w:t xml:space="preserve">and thereby </w:t>
      </w:r>
      <w:r w:rsidRPr="00F57814">
        <w:rPr>
          <w:rFonts w:eastAsia="Calibri" w:cs="Times New Roman"/>
          <w:highlight w:val="cyan"/>
          <w:u w:val="single"/>
        </w:rPr>
        <w:t>contributing to</w:t>
      </w:r>
      <w:r w:rsidRPr="00F57814">
        <w:rPr>
          <w:rFonts w:eastAsia="Calibri" w:cs="Times New Roman"/>
          <w:u w:val="single"/>
        </w:rPr>
        <w:t xml:space="preserve"> potential </w:t>
      </w:r>
      <w:r w:rsidRPr="00F57814">
        <w:rPr>
          <w:rFonts w:eastAsia="Calibri" w:cs="Times New Roman"/>
          <w:highlight w:val="cyan"/>
          <w:u w:val="single"/>
        </w:rPr>
        <w:t>global ecosystem breakdown</w:t>
      </w:r>
      <w:r w:rsidRPr="00F57814">
        <w:rPr>
          <w:rFonts w:eastAsia="Calibri" w:cs="Times New Roman"/>
          <w:sz w:val="16"/>
        </w:rPr>
        <w:t xml:space="preserve"> By augmenting the global arsenal of weapons of mass destruction and hence the risk of their use by nations or uncontrollable fanatics. </w:t>
      </w:r>
    </w:p>
    <w:p w14:paraId="491342C3" w14:textId="77777777" w:rsidR="00F57814" w:rsidRPr="00F57814" w:rsidRDefault="00F57814" w:rsidP="00F57814">
      <w:pPr>
        <w:keepNext/>
        <w:keepLines/>
        <w:pageBreakBefore/>
        <w:spacing w:before="40" w:after="0"/>
        <w:jc w:val="center"/>
        <w:outlineLvl w:val="2"/>
        <w:rPr>
          <w:rFonts w:eastAsia="Times New Roman" w:cs="Times New Roman"/>
          <w:b/>
          <w:sz w:val="32"/>
          <w:u w:val="single"/>
        </w:rPr>
      </w:pPr>
      <w:r w:rsidRPr="00F57814">
        <w:rPr>
          <w:rFonts w:eastAsia="Times New Roman" w:cs="Times New Roman"/>
          <w:b/>
          <w:sz w:val="32"/>
          <w:u w:val="single"/>
        </w:rPr>
        <w:lastRenderedPageBreak/>
        <w:t>Soil Erosion</w:t>
      </w:r>
    </w:p>
    <w:p w14:paraId="02F51E97" w14:textId="77777777" w:rsidR="00F57814" w:rsidRPr="00F57814" w:rsidRDefault="00F57814" w:rsidP="00F57814">
      <w:pPr>
        <w:keepNext/>
        <w:keepLines/>
        <w:spacing w:before="40" w:after="0"/>
        <w:outlineLvl w:val="3"/>
        <w:rPr>
          <w:rFonts w:eastAsia="Times New Roman" w:cs="Calibri"/>
          <w:b/>
          <w:iCs/>
          <w:sz w:val="26"/>
        </w:rPr>
      </w:pPr>
      <w:r w:rsidRPr="00F57814">
        <w:rPr>
          <w:rFonts w:eastAsia="Times New Roman" w:cs="Calibri"/>
          <w:b/>
          <w:iCs/>
          <w:sz w:val="26"/>
        </w:rPr>
        <w:t>Soil erosion causes extinction.</w:t>
      </w:r>
    </w:p>
    <w:p w14:paraId="10A341FA" w14:textId="77777777" w:rsidR="00F57814" w:rsidRPr="00F57814" w:rsidRDefault="00F57814" w:rsidP="00F57814">
      <w:pPr>
        <w:rPr>
          <w:rFonts w:eastAsia="Calibri" w:cs="Times New Roman"/>
        </w:rPr>
      </w:pPr>
      <w:r w:rsidRPr="00F57814">
        <w:rPr>
          <w:rFonts w:eastAsia="Calibri" w:cs="Times New Roman"/>
        </w:rPr>
        <w:t xml:space="preserve">George </w:t>
      </w:r>
      <w:r w:rsidRPr="00F57814">
        <w:rPr>
          <w:rFonts w:eastAsia="Calibri" w:cs="Times New Roman"/>
          <w:b/>
          <w:bCs/>
          <w:sz w:val="26"/>
        </w:rPr>
        <w:t>Monbiot 15</w:t>
      </w:r>
      <w:r w:rsidRPr="00F57814">
        <w:rPr>
          <w:rFonts w:eastAsia="Calibri" w:cs="Times New Roman"/>
        </w:rPr>
        <w:t>, author and investigative reporter, “We’re treating soil like dirt. It’s a fatal mistake, as our lives depend on it,” 3/25/15, https://www.theguardian.com/commentisfree/2015/mar/25/treating-soil-like-dirt-fatal-mistake-human-life</w:t>
      </w:r>
    </w:p>
    <w:p w14:paraId="6226D35C" w14:textId="77777777" w:rsidR="00F57814" w:rsidRPr="00F57814" w:rsidRDefault="00F57814" w:rsidP="00F57814">
      <w:pPr>
        <w:rPr>
          <w:rFonts w:eastAsia="Calibri" w:cs="Times New Roman"/>
          <w:sz w:val="16"/>
        </w:rPr>
      </w:pPr>
      <w:r w:rsidRPr="00F57814">
        <w:rPr>
          <w:rFonts w:eastAsia="Calibri" w:cs="Times New Roman"/>
          <w:u w:val="single"/>
        </w:rPr>
        <w:t>Imagine a wonderful world</w:t>
      </w:r>
      <w:r w:rsidRPr="00F57814">
        <w:rPr>
          <w:rFonts w:eastAsia="Calibri" w:cs="Times New Roman"/>
          <w:sz w:val="16"/>
        </w:rPr>
        <w:t xml:space="preserve">, </w:t>
      </w:r>
      <w:r w:rsidRPr="00F57814">
        <w:rPr>
          <w:rFonts w:eastAsia="Calibri" w:cs="Times New Roman"/>
          <w:u w:val="single"/>
        </w:rPr>
        <w:t xml:space="preserve">a planet on which there was </w:t>
      </w:r>
      <w:r w:rsidRPr="00F57814">
        <w:rPr>
          <w:rFonts w:eastAsia="Calibri" w:cs="Times New Roman"/>
          <w:b/>
          <w:iCs/>
          <w:u w:val="single"/>
        </w:rPr>
        <w:t>no threat of climate breakdown</w:t>
      </w:r>
      <w:r w:rsidRPr="00F57814">
        <w:rPr>
          <w:rFonts w:eastAsia="Calibri" w:cs="Times New Roman"/>
          <w:sz w:val="16"/>
        </w:rPr>
        <w:t xml:space="preserve">, no loss of freshwater, no antibiotic resistance, no obesity crisis, </w:t>
      </w:r>
      <w:r w:rsidRPr="00F57814">
        <w:rPr>
          <w:rFonts w:eastAsia="Calibri" w:cs="Times New Roman"/>
          <w:b/>
          <w:iCs/>
          <w:u w:val="single"/>
        </w:rPr>
        <w:t>no terrorism, no war</w:t>
      </w:r>
      <w:r w:rsidRPr="00F57814">
        <w:rPr>
          <w:rFonts w:eastAsia="Calibri" w:cs="Times New Roman"/>
          <w:sz w:val="16"/>
        </w:rPr>
        <w:t xml:space="preserve">. Surely, then, we would be out of major danger? Sorry. </w:t>
      </w:r>
      <w:r w:rsidRPr="00F57814">
        <w:rPr>
          <w:rFonts w:eastAsia="Calibri" w:cs="Times New Roman"/>
          <w:b/>
          <w:iCs/>
          <w:u w:val="single"/>
        </w:rPr>
        <w:t>Even if everything else were miraculously fixed, we’re finished</w:t>
      </w:r>
      <w:r w:rsidRPr="00F57814">
        <w:rPr>
          <w:rFonts w:eastAsia="Calibri" w:cs="Times New Roman"/>
          <w:sz w:val="16"/>
        </w:rPr>
        <w:t xml:space="preserve"> if we don’t address an issue considered so marginal and irrelevant that you can go for months without seeing it in a newspaper.It’s literally and – it seems – metaphorically, beneath us. To judge by its absence from the media, most journalists consider it unworthy of consideration. But all human life depends on it. We knew this long ago, but somehow it has been forgotten. As a Sanskrit text written in about 1500BC noted: “Upon this handful of soil our survival depends. Husband it and it will grow our food, our fuel and our shelter and surround us with beauty. Abuse it and the soil will collapse and die, taking humanity with it.”The issue hasn’t changed, but we have. </w:t>
      </w:r>
      <w:r w:rsidRPr="00F57814">
        <w:rPr>
          <w:rFonts w:eastAsia="Calibri" w:cs="Times New Roman"/>
          <w:highlight w:val="cyan"/>
          <w:u w:val="single"/>
        </w:rPr>
        <w:t>Landowners</w:t>
      </w:r>
      <w:r w:rsidRPr="00F57814">
        <w:rPr>
          <w:rFonts w:eastAsia="Calibri" w:cs="Times New Roman"/>
          <w:sz w:val="16"/>
        </w:rPr>
        <w:t xml:space="preserve"> around the world </w:t>
      </w:r>
      <w:r w:rsidRPr="00F57814">
        <w:rPr>
          <w:rFonts w:eastAsia="Calibri" w:cs="Times New Roman"/>
          <w:highlight w:val="cyan"/>
          <w:u w:val="single"/>
        </w:rPr>
        <w:t>are</w:t>
      </w:r>
      <w:r w:rsidRPr="00F57814">
        <w:rPr>
          <w:rFonts w:eastAsia="Calibri" w:cs="Times New Roman"/>
          <w:sz w:val="16"/>
        </w:rPr>
        <w:t xml:space="preserve"> now </w:t>
      </w:r>
      <w:r w:rsidRPr="00F57814">
        <w:rPr>
          <w:rFonts w:eastAsia="Calibri" w:cs="Times New Roman"/>
          <w:highlight w:val="cyan"/>
          <w:u w:val="single"/>
        </w:rPr>
        <w:t>engaged in</w:t>
      </w:r>
      <w:r w:rsidRPr="00F57814">
        <w:rPr>
          <w:rFonts w:eastAsia="Calibri" w:cs="Times New Roman"/>
          <w:u w:val="single"/>
        </w:rPr>
        <w:t xml:space="preserve"> an orgy of </w:t>
      </w:r>
      <w:r w:rsidRPr="00F57814">
        <w:rPr>
          <w:rFonts w:eastAsia="Calibri" w:cs="Times New Roman"/>
          <w:highlight w:val="cyan"/>
          <w:u w:val="single"/>
        </w:rPr>
        <w:t>soil destruction</w:t>
      </w:r>
      <w:r w:rsidRPr="00F57814">
        <w:rPr>
          <w:rFonts w:eastAsia="Calibri" w:cs="Times New Roman"/>
          <w:sz w:val="16"/>
        </w:rPr>
        <w:t xml:space="preserve"> so intense that, according to the UN’s Food and Agriculture Organisation, </w:t>
      </w:r>
      <w:r w:rsidRPr="00F57814">
        <w:rPr>
          <w:rFonts w:eastAsia="Calibri" w:cs="Times New Roman"/>
          <w:highlight w:val="cyan"/>
          <w:u w:val="single"/>
        </w:rPr>
        <w:t>the world</w:t>
      </w:r>
      <w:r w:rsidRPr="00F57814">
        <w:rPr>
          <w:rFonts w:eastAsia="Calibri" w:cs="Times New Roman"/>
          <w:sz w:val="16"/>
        </w:rPr>
        <w:t xml:space="preserve"> on average </w:t>
      </w:r>
      <w:r w:rsidRPr="00F57814">
        <w:rPr>
          <w:rFonts w:eastAsia="Calibri" w:cs="Times New Roman"/>
          <w:highlight w:val="cyan"/>
          <w:u w:val="single"/>
        </w:rPr>
        <w:t>has</w:t>
      </w:r>
      <w:r w:rsidRPr="00F57814">
        <w:rPr>
          <w:rFonts w:eastAsia="Calibri" w:cs="Times New Roman"/>
          <w:sz w:val="16"/>
        </w:rPr>
        <w:t xml:space="preserve"> just </w:t>
      </w:r>
      <w:r w:rsidRPr="00F57814">
        <w:rPr>
          <w:rFonts w:eastAsia="Calibri" w:cs="Times New Roman"/>
          <w:b/>
          <w:iCs/>
          <w:highlight w:val="cyan"/>
          <w:u w:val="single"/>
        </w:rPr>
        <w:t>60 more years of</w:t>
      </w:r>
      <w:r w:rsidRPr="00F57814">
        <w:rPr>
          <w:rFonts w:eastAsia="Calibri" w:cs="Times New Roman"/>
          <w:b/>
          <w:iCs/>
          <w:u w:val="single"/>
        </w:rPr>
        <w:t xml:space="preserve"> growing </w:t>
      </w:r>
      <w:r w:rsidRPr="00F57814">
        <w:rPr>
          <w:rFonts w:eastAsia="Calibri" w:cs="Times New Roman"/>
          <w:b/>
          <w:iCs/>
          <w:highlight w:val="cyan"/>
          <w:u w:val="single"/>
        </w:rPr>
        <w:t>crops</w:t>
      </w:r>
      <w:r w:rsidRPr="00F57814">
        <w:rPr>
          <w:rFonts w:eastAsia="Calibri" w:cs="Times New Roman"/>
          <w:b/>
          <w:iCs/>
          <w:u w:val="single"/>
        </w:rPr>
        <w:t>.</w:t>
      </w:r>
      <w:r w:rsidRPr="00F57814">
        <w:rPr>
          <w:rFonts w:eastAsia="Calibri" w:cs="Times New Roman"/>
          <w:sz w:val="16"/>
        </w:rPr>
        <w:t xml:space="preserve"> </w:t>
      </w:r>
      <w:r w:rsidRPr="00F57814">
        <w:rPr>
          <w:rFonts w:eastAsia="Calibri" w:cs="Times New Roman"/>
          <w:u w:val="single"/>
        </w:rPr>
        <w:t>Even in Britain</w:t>
      </w:r>
      <w:r w:rsidRPr="00F57814">
        <w:rPr>
          <w:rFonts w:eastAsia="Calibri" w:cs="Times New Roman"/>
          <w:sz w:val="16"/>
        </w:rPr>
        <w:t xml:space="preserve">, which is spared the tropical downpours that so quickly strip exposed soil from the land, Farmers Weekly reports, </w:t>
      </w:r>
      <w:r w:rsidRPr="00F57814">
        <w:rPr>
          <w:rFonts w:eastAsia="Calibri" w:cs="Times New Roman"/>
          <w:u w:val="single"/>
        </w:rPr>
        <w:t>we have “only 100 harvests left”.</w:t>
      </w:r>
      <w:r w:rsidRPr="00F57814">
        <w:rPr>
          <w:rFonts w:eastAsia="Calibri" w:cs="Times New Roman"/>
          <w:sz w:val="16"/>
        </w:rPr>
        <w:t xml:space="preserve">To keep up with global food demand, the UN estimates, 6m hectares (14.8m acres) of new farmland will be needed every year. Instead, </w:t>
      </w:r>
      <w:r w:rsidRPr="00F57814">
        <w:rPr>
          <w:rFonts w:eastAsia="Calibri" w:cs="Times New Roman"/>
          <w:u w:val="single"/>
        </w:rPr>
        <w:t>12m hectares a year are lost through soil degradation.</w:t>
      </w:r>
      <w:r w:rsidRPr="00F57814">
        <w:rPr>
          <w:rFonts w:eastAsia="Calibri" w:cs="Times New Roman"/>
          <w:sz w:val="16"/>
        </w:rPr>
        <w:t xml:space="preserve"> We wreck it, then move on, trashing rainforests and other precious habitats as we go. Soil is an almost magical substance, a living system that transforms the materials it encounters, making them available to plants. That handful the Vedic master showed his disciples contains more micro-organisms than all the people who have ever lived on Earth. Yet we treat it like, well, dirt.The techniques that were supposed to feed the world threaten us with starvation. A paper just published in the journal Anthropocene analyses the undisturbed sediments in an 11th-century French lake. It reveals that </w:t>
      </w:r>
      <w:r w:rsidRPr="00F57814">
        <w:rPr>
          <w:rFonts w:eastAsia="Calibri" w:cs="Times New Roman"/>
          <w:u w:val="single"/>
        </w:rPr>
        <w:t xml:space="preserve">the </w:t>
      </w:r>
      <w:r w:rsidRPr="00F57814">
        <w:rPr>
          <w:rFonts w:eastAsia="Calibri" w:cs="Times New Roman"/>
          <w:highlight w:val="cyan"/>
          <w:u w:val="single"/>
        </w:rPr>
        <w:t>intensification of farming</w:t>
      </w:r>
      <w:r w:rsidRPr="00F57814">
        <w:rPr>
          <w:rFonts w:eastAsia="Calibri" w:cs="Times New Roman"/>
          <w:u w:val="single"/>
        </w:rPr>
        <w:t xml:space="preserve"> over the past century </w:t>
      </w:r>
      <w:r w:rsidRPr="00F57814">
        <w:rPr>
          <w:rFonts w:eastAsia="Calibri" w:cs="Times New Roman"/>
          <w:highlight w:val="cyan"/>
          <w:u w:val="single"/>
        </w:rPr>
        <w:t xml:space="preserve">has </w:t>
      </w:r>
      <w:r w:rsidRPr="00F57814">
        <w:rPr>
          <w:rFonts w:eastAsia="Calibri" w:cs="Times New Roman"/>
          <w:b/>
          <w:iCs/>
          <w:highlight w:val="cyan"/>
          <w:u w:val="single"/>
        </w:rPr>
        <w:t>increased</w:t>
      </w:r>
      <w:r w:rsidRPr="00F57814">
        <w:rPr>
          <w:rFonts w:eastAsia="Calibri" w:cs="Times New Roman"/>
          <w:b/>
          <w:iCs/>
          <w:u w:val="single"/>
        </w:rPr>
        <w:t xml:space="preserve"> the rate of soil </w:t>
      </w:r>
      <w:r w:rsidRPr="00F57814">
        <w:rPr>
          <w:rFonts w:eastAsia="Calibri" w:cs="Times New Roman"/>
          <w:b/>
          <w:iCs/>
          <w:highlight w:val="cyan"/>
          <w:u w:val="single"/>
        </w:rPr>
        <w:t>erosion sixtyfold</w:t>
      </w:r>
      <w:r w:rsidRPr="00F57814">
        <w:rPr>
          <w:rFonts w:eastAsia="Calibri" w:cs="Times New Roman"/>
          <w:sz w:val="16"/>
        </w:rPr>
        <w:t xml:space="preserve">.Another paper, by researchers in the UK, shows that soil in allotments – the </w:t>
      </w:r>
      <w:r w:rsidRPr="00F57814">
        <w:rPr>
          <w:rFonts w:eastAsia="Calibri" w:cs="Times New Roman"/>
          <w:u w:val="single"/>
        </w:rPr>
        <w:t>small patches in towns and cities that people cultivate by hand</w:t>
      </w:r>
      <w:r w:rsidRPr="00F57814">
        <w:rPr>
          <w:rFonts w:eastAsia="Calibri" w:cs="Times New Roman"/>
          <w:sz w:val="16"/>
        </w:rPr>
        <w:t xml:space="preserve"> – </w:t>
      </w:r>
      <w:r w:rsidRPr="00F57814">
        <w:rPr>
          <w:rFonts w:eastAsia="Calibri" w:cs="Times New Roman"/>
          <w:u w:val="single"/>
        </w:rPr>
        <w:t>contains a third more organic carbon than agricultural soil and 25% more nitrogen</w:t>
      </w:r>
      <w:r w:rsidRPr="00F57814">
        <w:rPr>
          <w:rFonts w:eastAsia="Calibri" w:cs="Times New Roman"/>
          <w:sz w:val="16"/>
        </w:rPr>
        <w:t xml:space="preserve">. This is one of the reasons why </w:t>
      </w:r>
      <w:r w:rsidRPr="00F57814">
        <w:rPr>
          <w:rFonts w:eastAsia="Calibri" w:cs="Times New Roman"/>
          <w:u w:val="single"/>
        </w:rPr>
        <w:t xml:space="preserve">allotment holders produce between </w:t>
      </w:r>
      <w:r w:rsidRPr="00F57814">
        <w:rPr>
          <w:rFonts w:eastAsia="Calibri" w:cs="Times New Roman"/>
          <w:b/>
          <w:iCs/>
          <w:u w:val="single"/>
        </w:rPr>
        <w:t>four and 11 times more food per hectare</w:t>
      </w:r>
      <w:r w:rsidRPr="00F57814">
        <w:rPr>
          <w:rFonts w:eastAsia="Calibri" w:cs="Times New Roman"/>
          <w:sz w:val="16"/>
        </w:rPr>
        <w:t xml:space="preserve"> than do farmers.Whenever I mention this issue, people ask: “But surely farmers have an interest in looking after their soil?” They do, and there are many excellent cultivators who seek to keep their soil on the land. There are also some terrible farmers, often absentees, who allow contractors to rip their fields to shreds for the sake of a quick profit. Even the good ones are hampered by an economic and political system that could scarcely be better designed to frustrate them.This is the International Year of Soils, but you wouldn’t know it. In January, the Westminster government published a new set of soil standards, marginally better than those they replaced, but wholly unmatched to the scale of the problem. There are no penalities for compromising our survival except a partial withholding of public subsidies. Yet even this pathetic guidance is considered intolerable by the National Farmers’ Union, which greeted them with bitter complaints. Sometimes the NFU seems to me to exist to champion bad practice and block any possibility of positive change.Few sights are as gruesome as the glee with which the NFU celebrated the death last year of the European soil framework directive, the only measure with the potential to arrest our soil-erosion crisis. The NFU, supported by successive British governments, fought for eight years to destroy it, then crowed like a shedful of cockerels when it won. Looking back on this episode, we will see it as a parable of our times.Soon after that, the business minister, Matthew Hancock, announced that he was putting “business in charge of driving reform”: trade associations would be able “to review enforcement of regulation in their sectors.” The NFU was one the first two bodies granted this privilege. Hancock explained that this “is all part of our unambiguously pro-business agenda to increase the financial security of the British people.” But it doesn’t increase our security, financial or otherwise. It undermines it.The government’s deregulation bill, which has now almost completed its passage through parliament, will force regulators – including those charged with protecting the fabric of the land – to “have regard to the desirability of promoting economic growth”. But </w:t>
      </w:r>
      <w:r w:rsidRPr="00F57814">
        <w:rPr>
          <w:rFonts w:eastAsia="Calibri" w:cs="Times New Roman"/>
          <w:u w:val="single"/>
        </w:rPr>
        <w:t>short-term growth</w:t>
      </w:r>
      <w:r w:rsidRPr="00F57814">
        <w:rPr>
          <w:rFonts w:eastAsia="Calibri" w:cs="Times New Roman"/>
          <w:sz w:val="16"/>
        </w:rPr>
        <w:t xml:space="preserve"> at the expense of public protection </w:t>
      </w:r>
      <w:r w:rsidRPr="00F57814">
        <w:rPr>
          <w:rFonts w:eastAsia="Calibri" w:cs="Times New Roman"/>
          <w:u w:val="single"/>
        </w:rPr>
        <w:t>compromises long-term survival</w:t>
      </w:r>
      <w:r w:rsidRPr="00F57814">
        <w:rPr>
          <w:rFonts w:eastAsia="Calibri" w:cs="Times New Roman"/>
          <w:sz w:val="16"/>
        </w:rPr>
        <w:t>. This “unambiguously pro-business agenda” is deregulating us to death.There’s no longer even an appetite for studying the problem. Just one university – Aberdeen – now offers a degree in soil science. All the rest have been closed down.</w:t>
      </w:r>
      <w:r w:rsidRPr="00F57814">
        <w:rPr>
          <w:rFonts w:eastAsia="Calibri" w:cs="Times New Roman"/>
          <w:b/>
          <w:iCs/>
          <w:highlight w:val="cyan"/>
          <w:u w:val="single"/>
        </w:rPr>
        <w:t>This</w:t>
      </w:r>
      <w:r w:rsidRPr="00F57814">
        <w:rPr>
          <w:rFonts w:eastAsia="Calibri" w:cs="Times New Roman"/>
          <w:b/>
          <w:iCs/>
          <w:u w:val="single"/>
        </w:rPr>
        <w:t xml:space="preserve"> is what </w:t>
      </w:r>
      <w:r w:rsidRPr="00F57814">
        <w:rPr>
          <w:rFonts w:eastAsia="Calibri" w:cs="Times New Roman"/>
          <w:b/>
          <w:iCs/>
          <w:highlight w:val="cyan"/>
          <w:u w:val="single"/>
        </w:rPr>
        <w:t>topples civilisations</w:t>
      </w:r>
      <w:r w:rsidRPr="00F57814">
        <w:rPr>
          <w:rFonts w:eastAsia="Calibri" w:cs="Times New Roman"/>
          <w:sz w:val="16"/>
        </w:rPr>
        <w:t xml:space="preserve">. </w:t>
      </w:r>
      <w:r w:rsidRPr="00F57814">
        <w:rPr>
          <w:rFonts w:eastAsia="Calibri" w:cs="Times New Roman"/>
          <w:highlight w:val="cyan"/>
          <w:u w:val="single"/>
        </w:rPr>
        <w:t>War</w:t>
      </w:r>
      <w:r w:rsidRPr="00F57814">
        <w:rPr>
          <w:rFonts w:eastAsia="Calibri" w:cs="Times New Roman"/>
          <w:sz w:val="16"/>
        </w:rPr>
        <w:t xml:space="preserve"> and pestilence </w:t>
      </w:r>
      <w:r w:rsidRPr="00F57814">
        <w:rPr>
          <w:rFonts w:eastAsia="Calibri" w:cs="Times New Roman"/>
          <w:highlight w:val="cyan"/>
          <w:u w:val="single"/>
        </w:rPr>
        <w:t>might kill</w:t>
      </w:r>
      <w:r w:rsidRPr="00F57814">
        <w:rPr>
          <w:rFonts w:eastAsia="Calibri" w:cs="Times New Roman"/>
          <w:u w:val="single"/>
        </w:rPr>
        <w:t xml:space="preserve"> large numbers</w:t>
      </w:r>
      <w:r w:rsidRPr="00F57814">
        <w:rPr>
          <w:rFonts w:eastAsia="Calibri" w:cs="Times New Roman"/>
          <w:sz w:val="16"/>
        </w:rPr>
        <w:t xml:space="preserve"> of people, </w:t>
      </w:r>
      <w:r w:rsidRPr="00F57814">
        <w:rPr>
          <w:rFonts w:eastAsia="Calibri" w:cs="Times New Roman"/>
          <w:highlight w:val="cyan"/>
          <w:u w:val="single"/>
        </w:rPr>
        <w:t>but</w:t>
      </w:r>
      <w:r w:rsidRPr="00F57814">
        <w:rPr>
          <w:rFonts w:eastAsia="Calibri" w:cs="Times New Roman"/>
          <w:sz w:val="16"/>
        </w:rPr>
        <w:t xml:space="preserve"> in most cases </w:t>
      </w:r>
      <w:r w:rsidRPr="00F57814">
        <w:rPr>
          <w:rFonts w:eastAsia="Calibri" w:cs="Times New Roman"/>
          <w:highlight w:val="cyan"/>
          <w:u w:val="single"/>
        </w:rPr>
        <w:t xml:space="preserve">the </w:t>
      </w:r>
      <w:r w:rsidRPr="00F57814">
        <w:rPr>
          <w:rFonts w:eastAsia="Calibri" w:cs="Times New Roman"/>
          <w:b/>
          <w:iCs/>
          <w:highlight w:val="cyan"/>
          <w:u w:val="single"/>
        </w:rPr>
        <w:t>population recovers</w:t>
      </w:r>
      <w:r w:rsidRPr="00F57814">
        <w:rPr>
          <w:rFonts w:eastAsia="Calibri" w:cs="Times New Roman"/>
          <w:sz w:val="16"/>
        </w:rPr>
        <w:t xml:space="preserve">. </w:t>
      </w:r>
      <w:r w:rsidRPr="00F57814">
        <w:rPr>
          <w:rFonts w:eastAsia="Calibri" w:cs="Times New Roman"/>
          <w:u w:val="single"/>
        </w:rPr>
        <w:t xml:space="preserve">But </w:t>
      </w:r>
      <w:r w:rsidRPr="00F57814">
        <w:rPr>
          <w:rFonts w:eastAsia="Calibri" w:cs="Times New Roman"/>
          <w:highlight w:val="cyan"/>
          <w:u w:val="single"/>
        </w:rPr>
        <w:t>lose the soil and everything goes</w:t>
      </w:r>
      <w:r w:rsidRPr="00F57814">
        <w:rPr>
          <w:rFonts w:eastAsia="Calibri" w:cs="Times New Roman"/>
          <w:u w:val="single"/>
        </w:rPr>
        <w:t xml:space="preserve"> with it.</w:t>
      </w:r>
      <w:r w:rsidRPr="00F57814">
        <w:rPr>
          <w:rFonts w:eastAsia="Calibri" w:cs="Times New Roman"/>
          <w:sz w:val="16"/>
        </w:rPr>
        <w:t xml:space="preserve">Now, </w:t>
      </w:r>
      <w:r w:rsidRPr="00F57814">
        <w:rPr>
          <w:rFonts w:eastAsia="Calibri" w:cs="Times New Roman"/>
          <w:b/>
          <w:iCs/>
          <w:u w:val="single"/>
        </w:rPr>
        <w:t>globalisation</w:t>
      </w:r>
      <w:r w:rsidRPr="00F57814">
        <w:rPr>
          <w:rFonts w:eastAsia="Calibri" w:cs="Times New Roman"/>
          <w:sz w:val="16"/>
        </w:rPr>
        <w:t xml:space="preserve"> </w:t>
      </w:r>
      <w:r w:rsidRPr="00F57814">
        <w:rPr>
          <w:rFonts w:eastAsia="Calibri" w:cs="Times New Roman"/>
          <w:u w:val="single"/>
        </w:rPr>
        <w:t>ensures that this disaster is reproduced everywhere</w:t>
      </w:r>
      <w:r w:rsidRPr="00F57814">
        <w:rPr>
          <w:rFonts w:eastAsia="Calibri" w:cs="Times New Roman"/>
          <w:sz w:val="16"/>
        </w:rPr>
        <w:t xml:space="preserve">. In its early stages, globalisation enhances resilience: people are no longer dependent on the vagaries of local production. But </w:t>
      </w:r>
      <w:r w:rsidRPr="00F57814">
        <w:rPr>
          <w:rFonts w:eastAsia="Calibri" w:cs="Times New Roman"/>
          <w:u w:val="single"/>
        </w:rPr>
        <w:t>as it proceeds, spreading the same destructive processes to all corners of the Earth</w:t>
      </w:r>
      <w:r w:rsidRPr="00F57814">
        <w:rPr>
          <w:rFonts w:eastAsia="Calibri" w:cs="Times New Roman"/>
          <w:sz w:val="16"/>
        </w:rPr>
        <w:t xml:space="preserve">, </w:t>
      </w:r>
      <w:r w:rsidRPr="00F57814">
        <w:rPr>
          <w:rFonts w:eastAsia="Calibri" w:cs="Times New Roman"/>
          <w:b/>
          <w:iCs/>
          <w:u w:val="single"/>
        </w:rPr>
        <w:t>it undermines resilience</w:t>
      </w:r>
      <w:r w:rsidRPr="00F57814">
        <w:rPr>
          <w:rFonts w:eastAsia="Calibri" w:cs="Times New Roman"/>
          <w:sz w:val="16"/>
        </w:rPr>
        <w:t xml:space="preserve">, as it threatens to bring down systems everywhere.Almost </w:t>
      </w:r>
      <w:r w:rsidRPr="00F57814">
        <w:rPr>
          <w:rFonts w:eastAsia="Calibri" w:cs="Times New Roman"/>
          <w:b/>
          <w:iCs/>
          <w:highlight w:val="cyan"/>
          <w:u w:val="single"/>
        </w:rPr>
        <w:lastRenderedPageBreak/>
        <w:t>all other issues are superficial</w:t>
      </w:r>
      <w:r w:rsidRPr="00F57814">
        <w:rPr>
          <w:rFonts w:eastAsia="Calibri" w:cs="Times New Roman"/>
          <w:b/>
          <w:iCs/>
          <w:u w:val="single"/>
        </w:rPr>
        <w:t xml:space="preserve"> by comparison</w:t>
      </w:r>
      <w:r w:rsidRPr="00F57814">
        <w:rPr>
          <w:rFonts w:eastAsia="Calibri" w:cs="Times New Roman"/>
          <w:sz w:val="16"/>
        </w:rPr>
        <w:t>. What appear to be great crises are slight and evanescent when held up against the steady trickling away of our subsistence.</w:t>
      </w:r>
    </w:p>
    <w:p w14:paraId="06876277" w14:textId="77777777" w:rsidR="00F57814" w:rsidRPr="00F57814" w:rsidRDefault="00F57814" w:rsidP="00F57814">
      <w:pPr>
        <w:keepNext/>
        <w:keepLines/>
        <w:pageBreakBefore/>
        <w:spacing w:before="40" w:after="0"/>
        <w:jc w:val="center"/>
        <w:outlineLvl w:val="2"/>
        <w:rPr>
          <w:rFonts w:eastAsia="Times New Roman" w:cs="Times New Roman"/>
          <w:b/>
          <w:sz w:val="32"/>
          <w:u w:val="single"/>
        </w:rPr>
      </w:pPr>
      <w:r w:rsidRPr="00F57814">
        <w:rPr>
          <w:rFonts w:eastAsia="Times New Roman" w:cs="Times New Roman"/>
          <w:b/>
          <w:sz w:val="32"/>
          <w:u w:val="single"/>
        </w:rPr>
        <w:lastRenderedPageBreak/>
        <w:t>Disease</w:t>
      </w:r>
    </w:p>
    <w:p w14:paraId="12D9343E" w14:textId="77777777" w:rsidR="00F57814" w:rsidRPr="00F57814" w:rsidRDefault="00F57814" w:rsidP="00F57814">
      <w:pPr>
        <w:keepNext/>
        <w:keepLines/>
        <w:spacing w:before="40" w:after="0"/>
        <w:outlineLvl w:val="3"/>
        <w:rPr>
          <w:rFonts w:eastAsia="Times New Roman" w:cs="Calibri"/>
          <w:b/>
          <w:iCs/>
          <w:sz w:val="26"/>
        </w:rPr>
      </w:pPr>
      <w:r w:rsidRPr="00F57814">
        <w:rPr>
          <w:rFonts w:eastAsia="Times New Roman" w:cs="Calibri"/>
          <w:b/>
          <w:iCs/>
          <w:sz w:val="26"/>
        </w:rPr>
        <w:t>Disease.</w:t>
      </w:r>
    </w:p>
    <w:p w14:paraId="31B5ED2A" w14:textId="77777777" w:rsidR="00F57814" w:rsidRPr="00F57814" w:rsidRDefault="00F57814" w:rsidP="00F57814">
      <w:pPr>
        <w:rPr>
          <w:rFonts w:eastAsia="Calibri" w:cs="Times New Roman"/>
        </w:rPr>
      </w:pPr>
      <w:r w:rsidRPr="00F57814">
        <w:rPr>
          <w:rFonts w:eastAsia="Calibri" w:cs="Times New Roman"/>
        </w:rPr>
        <w:t>-Drugs insufficient— pathogenic evolution too fast and ABR</w:t>
      </w:r>
    </w:p>
    <w:p w14:paraId="2B583867" w14:textId="77777777" w:rsidR="00F57814" w:rsidRPr="00F57814" w:rsidRDefault="00F57814" w:rsidP="00F57814">
      <w:pPr>
        <w:rPr>
          <w:rFonts w:eastAsia="Calibri" w:cs="Times New Roman"/>
        </w:rPr>
      </w:pPr>
      <w:r w:rsidRPr="00F57814">
        <w:rPr>
          <w:rFonts w:eastAsia="Calibri" w:cs="Times New Roman"/>
        </w:rPr>
        <w:t xml:space="preserve">-New pathogens coming </w:t>
      </w:r>
    </w:p>
    <w:p w14:paraId="7278A094" w14:textId="77777777" w:rsidR="00F57814" w:rsidRPr="00F57814" w:rsidRDefault="00F57814" w:rsidP="00F57814">
      <w:pPr>
        <w:rPr>
          <w:rFonts w:eastAsia="Calibri" w:cs="Times New Roman"/>
        </w:rPr>
      </w:pPr>
      <w:r w:rsidRPr="00F57814">
        <w:rPr>
          <w:rFonts w:eastAsia="Calibri" w:cs="Times New Roman"/>
          <w:b/>
          <w:bCs/>
          <w:sz w:val="26"/>
        </w:rPr>
        <w:t xml:space="preserve">Yule 13 </w:t>
      </w:r>
      <w:r w:rsidRPr="00F57814">
        <w:rPr>
          <w:rFonts w:eastAsia="Calibri" w:cs="Times New Roman"/>
        </w:rPr>
        <w:t xml:space="preserve">{Jeffrey V, Ph.D. in Ecology and Evolution (Stony Brook), Assistant Professor of Biology and Environmental Science (Louisiana Tech), Assistant Professor of Environmental Studies (Maine), “Biodiversity, Extinction, and Humanity’s Future: The Ecological and Evolutionary Consequences of Human Population and Resource Use,” Humanities 2013, 2, 147–159, 4/2, </w:t>
      </w:r>
      <w:hyperlink r:id="rId52" w:history="1">
        <w:r w:rsidRPr="00F57814">
          <w:rPr>
            <w:rFonts w:eastAsia="Calibri" w:cs="Times New Roman"/>
          </w:rPr>
          <w:t>http://www.mdpi.com/2076-0787/2/2/147</w:t>
        </w:r>
      </w:hyperlink>
      <w:r w:rsidRPr="00F57814">
        <w:rPr>
          <w:rFonts w:eastAsia="Calibri" w:cs="Times New Roman"/>
        </w:rPr>
        <w:t>}</w:t>
      </w:r>
    </w:p>
    <w:p w14:paraId="18B553D1" w14:textId="77777777" w:rsidR="00F57814" w:rsidRPr="00F57814" w:rsidRDefault="00F57814" w:rsidP="00F57814">
      <w:pPr>
        <w:rPr>
          <w:rFonts w:eastAsia="Calibri" w:cs="Times New Roman"/>
          <w:sz w:val="10"/>
        </w:rPr>
      </w:pPr>
      <w:r w:rsidRPr="00F57814">
        <w:rPr>
          <w:rFonts w:eastAsia="Calibri" w:cs="Times New Roman"/>
          <w:sz w:val="10"/>
        </w:rPr>
        <w:t xml:space="preserve">5. Humans, Biodiversity, and Pathogens: The Future of Infectious Disease </w:t>
      </w:r>
      <w:r w:rsidRPr="00F57814">
        <w:rPr>
          <w:rFonts w:eastAsia="Calibri" w:cs="Times New Roman"/>
          <w:u w:val="single"/>
        </w:rPr>
        <w:t xml:space="preserve">Although infectious diseases have been a part of human history from the beginning, the </w:t>
      </w:r>
      <w:r w:rsidRPr="00F57814">
        <w:rPr>
          <w:rFonts w:eastAsia="Calibri" w:cs="Times New Roman"/>
          <w:highlight w:val="cyan"/>
          <w:u w:val="single"/>
        </w:rPr>
        <w:t>ability to treat them</w:t>
      </w:r>
      <w:r w:rsidRPr="00F57814">
        <w:rPr>
          <w:rFonts w:eastAsia="Calibri" w:cs="Times New Roman"/>
          <w:sz w:val="10"/>
        </w:rPr>
        <w:t xml:space="preserve"> by targeting pathogens via vaccination and antibiotic, antifungal, or antiviral drugs </w:t>
      </w:r>
      <w:r w:rsidRPr="00F57814">
        <w:rPr>
          <w:rFonts w:eastAsia="Calibri" w:cs="Times New Roman"/>
          <w:highlight w:val="cyan"/>
          <w:u w:val="single"/>
        </w:rPr>
        <w:t>is</w:t>
      </w:r>
      <w:r w:rsidRPr="00F57814">
        <w:rPr>
          <w:rFonts w:eastAsia="Calibri" w:cs="Times New Roman"/>
          <w:u w:val="single"/>
        </w:rPr>
        <w:t xml:space="preserve"> relatively recent, and</w:t>
      </w:r>
      <w:r w:rsidRPr="00F57814">
        <w:rPr>
          <w:rFonts w:eastAsia="Calibri" w:cs="Times New Roman"/>
          <w:sz w:val="10"/>
        </w:rPr>
        <w:t xml:space="preserve"> </w:t>
      </w:r>
      <w:r w:rsidRPr="00F57814">
        <w:rPr>
          <w:rFonts w:eastAsia="Calibri" w:cs="Times New Roman"/>
          <w:b/>
          <w:iCs/>
          <w:u w:val="single"/>
        </w:rPr>
        <w:t xml:space="preserve">increasingly </w:t>
      </w:r>
      <w:r w:rsidRPr="00F57814">
        <w:rPr>
          <w:rFonts w:eastAsia="Calibri" w:cs="Times New Roman"/>
          <w:b/>
          <w:iCs/>
          <w:highlight w:val="cyan"/>
          <w:u w:val="single"/>
        </w:rPr>
        <w:t>insufficient</w:t>
      </w:r>
      <w:r w:rsidRPr="00F57814">
        <w:rPr>
          <w:rFonts w:eastAsia="Calibri" w:cs="Times New Roman"/>
          <w:highlight w:val="cyan"/>
          <w:u w:val="single"/>
        </w:rPr>
        <w:t xml:space="preserve"> </w:t>
      </w:r>
      <w:r w:rsidRPr="00F57814">
        <w:rPr>
          <w:rFonts w:eastAsia="Calibri" w:cs="Times New Roman"/>
          <w:u w:val="single"/>
        </w:rPr>
        <w:t xml:space="preserve">to keep pace </w:t>
      </w:r>
      <w:r w:rsidRPr="00F57814">
        <w:rPr>
          <w:rFonts w:eastAsia="Calibri" w:cs="Times New Roman"/>
          <w:highlight w:val="cyan"/>
          <w:u w:val="single"/>
        </w:rPr>
        <w:t>with</w:t>
      </w:r>
      <w:r w:rsidRPr="00F57814">
        <w:rPr>
          <w:rFonts w:eastAsia="Calibri" w:cs="Times New Roman"/>
          <w:u w:val="single"/>
        </w:rPr>
        <w:t xml:space="preserve"> pathogen </w:t>
      </w:r>
      <w:r w:rsidRPr="00F57814">
        <w:rPr>
          <w:rFonts w:eastAsia="Calibri" w:cs="Times New Roman"/>
          <w:highlight w:val="cyan"/>
          <w:u w:val="single"/>
        </w:rPr>
        <w:t xml:space="preserve">evolution. </w:t>
      </w:r>
      <w:r w:rsidRPr="00F57814">
        <w:rPr>
          <w:rFonts w:eastAsia="Calibri" w:cs="Times New Roman"/>
          <w:u w:val="single"/>
        </w:rPr>
        <w:t xml:space="preserve">Because pathogens have such short generation times </w:t>
      </w:r>
      <w:r w:rsidRPr="00F57814">
        <w:rPr>
          <w:rFonts w:eastAsia="Calibri" w:cs="Times New Roman"/>
          <w:sz w:val="10"/>
        </w:rPr>
        <w:t xml:space="preserve">relative to humans, </w:t>
      </w:r>
      <w:r w:rsidRPr="00F57814">
        <w:rPr>
          <w:rFonts w:eastAsia="Calibri" w:cs="Times New Roman"/>
          <w:u w:val="single"/>
        </w:rPr>
        <w:t xml:space="preserve">natural selection allows them to </w:t>
      </w:r>
      <w:r w:rsidRPr="00F57814">
        <w:rPr>
          <w:rFonts w:eastAsia="Calibri" w:cs="Times New Roman"/>
          <w:b/>
          <w:iCs/>
          <w:u w:val="single"/>
        </w:rPr>
        <w:t>rapidly respond</w:t>
      </w:r>
      <w:r w:rsidRPr="00F57814">
        <w:rPr>
          <w:rFonts w:eastAsia="Calibri" w:cs="Times New Roman"/>
          <w:sz w:val="10"/>
        </w:rPr>
        <w:t xml:space="preserve"> to our control efforts. </w:t>
      </w:r>
      <w:r w:rsidRPr="00F57814">
        <w:rPr>
          <w:rFonts w:eastAsia="Calibri" w:cs="Times New Roman"/>
          <w:u w:val="single"/>
        </w:rPr>
        <w:t>Other</w:t>
      </w:r>
      <w:r w:rsidRPr="00F57814">
        <w:rPr>
          <w:rFonts w:eastAsia="Calibri" w:cs="Times New Roman"/>
          <w:sz w:val="10"/>
        </w:rPr>
        <w:t xml:space="preserve"> human </w:t>
      </w:r>
      <w:r w:rsidRPr="00F57814">
        <w:rPr>
          <w:rFonts w:eastAsia="Calibri" w:cs="Times New Roman"/>
          <w:u w:val="single"/>
        </w:rPr>
        <w:t>difficulties result from</w:t>
      </w:r>
      <w:r w:rsidRPr="00F57814">
        <w:rPr>
          <w:rFonts w:eastAsia="Calibri" w:cs="Times New Roman"/>
          <w:sz w:val="10"/>
        </w:rPr>
        <w:t xml:space="preserve"> misuse or </w:t>
      </w:r>
      <w:r w:rsidRPr="00F57814">
        <w:rPr>
          <w:rFonts w:eastAsia="Calibri" w:cs="Times New Roman"/>
          <w:u w:val="single"/>
        </w:rPr>
        <w:t>overuse of antibiotics</w:t>
      </w:r>
      <w:r w:rsidRPr="00F57814">
        <w:rPr>
          <w:rFonts w:eastAsia="Calibri" w:cs="Times New Roman"/>
          <w:sz w:val="10"/>
        </w:rPr>
        <w:t xml:space="preserve"> (e.g., in medical and agricultural contexts) </w:t>
      </w:r>
      <w:r w:rsidRPr="00F57814">
        <w:rPr>
          <w:rFonts w:eastAsia="Calibri" w:cs="Times New Roman"/>
          <w:u w:val="single"/>
        </w:rPr>
        <w:t>that facilitate</w:t>
      </w:r>
      <w:r w:rsidRPr="00F57814">
        <w:rPr>
          <w:rFonts w:eastAsia="Calibri" w:cs="Times New Roman"/>
          <w:sz w:val="10"/>
        </w:rPr>
        <w:t xml:space="preserve"> the evolution of </w:t>
      </w:r>
      <w:r w:rsidRPr="00F57814">
        <w:rPr>
          <w:rFonts w:eastAsia="Calibri" w:cs="Times New Roman"/>
          <w:b/>
          <w:iCs/>
          <w:u w:val="single"/>
        </w:rPr>
        <w:t>drug-resistant varieties</w:t>
      </w:r>
      <w:r w:rsidRPr="00F57814">
        <w:rPr>
          <w:rFonts w:eastAsia="Calibri" w:cs="Times New Roman"/>
          <w:sz w:val="10"/>
        </w:rPr>
        <w:t xml:space="preserve"> of established pathogens [24]. </w:t>
      </w:r>
      <w:r w:rsidRPr="00F57814">
        <w:rPr>
          <w:rFonts w:eastAsia="Calibri" w:cs="Times New Roman"/>
          <w:u w:val="single"/>
        </w:rPr>
        <w:t xml:space="preserve">In a </w:t>
      </w:r>
      <w:r w:rsidRPr="00F57814">
        <w:rPr>
          <w:rFonts w:eastAsia="Calibri" w:cs="Times New Roman"/>
          <w:b/>
          <w:iCs/>
          <w:u w:val="single"/>
        </w:rPr>
        <w:t>troubling epidemiological development</w:t>
      </w:r>
      <w:r w:rsidRPr="00F57814">
        <w:rPr>
          <w:rFonts w:eastAsia="Calibri" w:cs="Times New Roman"/>
          <w:u w:val="single"/>
        </w:rPr>
        <w:t xml:space="preserve">, </w:t>
      </w:r>
      <w:r w:rsidRPr="00F57814">
        <w:rPr>
          <w:rFonts w:eastAsia="Calibri" w:cs="Times New Roman"/>
          <w:highlight w:val="cyan"/>
          <w:u w:val="single"/>
        </w:rPr>
        <w:t>our species</w:t>
      </w:r>
      <w:r w:rsidRPr="00F57814">
        <w:rPr>
          <w:rFonts w:eastAsia="Calibri" w:cs="Times New Roman"/>
          <w:u w:val="single"/>
        </w:rPr>
        <w:t xml:space="preserve"> </w:t>
      </w:r>
      <w:r w:rsidRPr="00F57814">
        <w:rPr>
          <w:rFonts w:eastAsia="Calibri" w:cs="Times New Roman"/>
          <w:highlight w:val="cyan"/>
          <w:u w:val="single"/>
        </w:rPr>
        <w:t>is</w:t>
      </w:r>
      <w:r w:rsidRPr="00F57814">
        <w:rPr>
          <w:rFonts w:eastAsia="Calibri" w:cs="Times New Roman"/>
          <w:u w:val="single"/>
        </w:rPr>
        <w:t xml:space="preserve"> also </w:t>
      </w:r>
      <w:r w:rsidRPr="00F57814">
        <w:rPr>
          <w:rFonts w:eastAsia="Calibri" w:cs="Times New Roman"/>
          <w:highlight w:val="cyan"/>
          <w:u w:val="single"/>
        </w:rPr>
        <w:t>encountering</w:t>
      </w:r>
      <w:r w:rsidRPr="00F57814">
        <w:rPr>
          <w:rFonts w:eastAsia="Calibri" w:cs="Times New Roman"/>
          <w:u w:val="single"/>
        </w:rPr>
        <w:t xml:space="preserve"> a variety of </w:t>
      </w:r>
      <w:r w:rsidRPr="00F57814">
        <w:rPr>
          <w:rFonts w:eastAsia="Calibri" w:cs="Times New Roman"/>
          <w:b/>
          <w:iCs/>
          <w:highlight w:val="cyan"/>
          <w:u w:val="single"/>
        </w:rPr>
        <w:t>new pathogens</w:t>
      </w:r>
      <w:r w:rsidRPr="00F57814">
        <w:rPr>
          <w:rFonts w:eastAsia="Calibri" w:cs="Times New Roman"/>
          <w:b/>
          <w:iCs/>
          <w:u w:val="single"/>
        </w:rPr>
        <w:t>.</w:t>
      </w:r>
      <w:r w:rsidRPr="00F57814">
        <w:rPr>
          <w:rFonts w:eastAsia="Calibri" w:cs="Times New Roman"/>
          <w:u w:val="single"/>
        </w:rPr>
        <w:t xml:space="preserve"> The manner</w:t>
      </w:r>
      <w:r w:rsidRPr="00F57814">
        <w:rPr>
          <w:rFonts w:eastAsia="Calibri" w:cs="Times New Roman"/>
          <w:sz w:val="10"/>
        </w:rPr>
        <w:t xml:space="preserve"> in which contemporary human-pathogen evolutionary ecological interactions unfold </w:t>
      </w:r>
      <w:r w:rsidRPr="00F57814">
        <w:rPr>
          <w:rFonts w:eastAsia="Calibri" w:cs="Times New Roman"/>
          <w:u w:val="single"/>
        </w:rPr>
        <w:t>will shape the future of human infectious disease. Once again</w:t>
      </w:r>
      <w:r w:rsidRPr="00F57814">
        <w:rPr>
          <w:rFonts w:eastAsia="Calibri" w:cs="Times New Roman"/>
          <w:sz w:val="10"/>
        </w:rPr>
        <w:t xml:space="preserve">, human </w:t>
      </w:r>
      <w:r w:rsidRPr="00F57814">
        <w:rPr>
          <w:rFonts w:eastAsia="Calibri" w:cs="Times New Roman"/>
          <w:b/>
          <w:iCs/>
          <w:u w:val="single"/>
        </w:rPr>
        <w:t>N is the relevant factor</w:t>
      </w:r>
      <w:r w:rsidRPr="00F57814">
        <w:rPr>
          <w:rFonts w:eastAsia="Calibri" w:cs="Times New Roman"/>
          <w:sz w:val="10"/>
        </w:rPr>
        <w:t xml:space="preserve">. </w:t>
      </w:r>
      <w:r w:rsidRPr="00F57814">
        <w:rPr>
          <w:rFonts w:eastAsia="Calibri" w:cs="Times New Roman"/>
          <w:u w:val="single"/>
        </w:rPr>
        <w:t>Nomadic humans made poor hosts</w:t>
      </w:r>
      <w:r w:rsidRPr="00F57814">
        <w:rPr>
          <w:rFonts w:eastAsia="Calibri" w:cs="Times New Roman"/>
          <w:sz w:val="10"/>
        </w:rPr>
        <w:t xml:space="preserve"> for most infectious diseases: their </w:t>
      </w:r>
      <w:r w:rsidRPr="00F57814">
        <w:rPr>
          <w:rFonts w:eastAsia="Calibri" w:cs="Times New Roman"/>
          <w:highlight w:val="cyan"/>
          <w:u w:val="single"/>
        </w:rPr>
        <w:t>populations were too small</w:t>
      </w:r>
      <w:r w:rsidRPr="00F57814">
        <w:rPr>
          <w:rFonts w:eastAsia="Calibri" w:cs="Times New Roman"/>
          <w:sz w:val="10"/>
          <w:highlight w:val="cyan"/>
        </w:rPr>
        <w:t xml:space="preserve">, </w:t>
      </w:r>
      <w:r w:rsidRPr="00F57814">
        <w:rPr>
          <w:rFonts w:eastAsia="Calibri" w:cs="Times New Roman"/>
          <w:highlight w:val="cyan"/>
          <w:u w:val="single"/>
        </w:rPr>
        <w:t>insufficiently dense, not</w:t>
      </w:r>
      <w:r w:rsidRPr="00F57814">
        <w:rPr>
          <w:rFonts w:eastAsia="Calibri" w:cs="Times New Roman"/>
          <w:u w:val="single"/>
        </w:rPr>
        <w:t xml:space="preserve"> commonly </w:t>
      </w:r>
      <w:r w:rsidRPr="00F57814">
        <w:rPr>
          <w:rFonts w:eastAsia="Calibri" w:cs="Times New Roman"/>
          <w:highlight w:val="cyan"/>
          <w:u w:val="single"/>
        </w:rPr>
        <w:t>in contact</w:t>
      </w:r>
      <w:r w:rsidRPr="00F57814">
        <w:rPr>
          <w:rFonts w:eastAsia="Calibri" w:cs="Times New Roman"/>
          <w:sz w:val="10"/>
        </w:rPr>
        <w:t xml:space="preserve"> with disease reservoirs</w:t>
      </w:r>
      <w:r w:rsidRPr="00F57814">
        <w:rPr>
          <w:rFonts w:eastAsia="Calibri" w:cs="Times New Roman"/>
          <w:u w:val="single"/>
        </w:rPr>
        <w:t>, and</w:t>
      </w:r>
      <w:r w:rsidRPr="00F57814">
        <w:rPr>
          <w:rFonts w:eastAsia="Calibri" w:cs="Times New Roman"/>
          <w:sz w:val="10"/>
        </w:rPr>
        <w:t xml:space="preserve"> </w:t>
      </w:r>
      <w:r w:rsidRPr="00F57814">
        <w:rPr>
          <w:rFonts w:eastAsia="Calibri" w:cs="Times New Roman"/>
          <w:u w:val="single"/>
        </w:rPr>
        <w:t>too mobile</w:t>
      </w:r>
      <w:r w:rsidRPr="00F57814">
        <w:rPr>
          <w:rFonts w:eastAsia="Calibri" w:cs="Times New Roman"/>
          <w:sz w:val="10"/>
        </w:rPr>
        <w:t xml:space="preserve"> to remain in close contact with their own wastes for long periods [25]. Most infectious diseases of humans evolved from precursor livestock illnesses as agricultural societies developed; these early human </w:t>
      </w:r>
      <w:r w:rsidRPr="00F57814">
        <w:rPr>
          <w:rFonts w:eastAsia="Calibri" w:cs="Times New Roman"/>
          <w:u w:val="single"/>
        </w:rPr>
        <w:t xml:space="preserve">diseases became established as dense, </w:t>
      </w:r>
      <w:r w:rsidRPr="00F57814">
        <w:rPr>
          <w:rFonts w:eastAsia="Calibri" w:cs="Times New Roman"/>
          <w:sz w:val="10"/>
        </w:rPr>
        <w:t xml:space="preserve">settled human </w:t>
      </w:r>
      <w:r w:rsidRPr="00F57814">
        <w:rPr>
          <w:rFonts w:eastAsia="Calibri" w:cs="Times New Roman"/>
          <w:u w:val="single"/>
        </w:rPr>
        <w:t>populations became common</w:t>
      </w:r>
      <w:r w:rsidRPr="00F57814">
        <w:rPr>
          <w:rFonts w:eastAsia="Calibri" w:cs="Times New Roman"/>
          <w:sz w:val="10"/>
        </w:rPr>
        <w:t xml:space="preserve"> [26,27]. </w:t>
      </w:r>
      <w:r w:rsidRPr="00F57814">
        <w:rPr>
          <w:rFonts w:eastAsia="Calibri" w:cs="Times New Roman"/>
          <w:u w:val="single"/>
        </w:rPr>
        <w:t xml:space="preserve">Yet in the past 60 years, </w:t>
      </w:r>
      <w:r w:rsidRPr="00F57814">
        <w:rPr>
          <w:rFonts w:eastAsia="Calibri" w:cs="Times New Roman"/>
          <w:b/>
          <w:iCs/>
          <w:u w:val="single"/>
        </w:rPr>
        <w:t>over 300 emerging human pathogens</w:t>
      </w:r>
      <w:r w:rsidRPr="00F57814">
        <w:rPr>
          <w:rFonts w:eastAsia="Calibri" w:cs="Times New Roman"/>
          <w:u w:val="single"/>
        </w:rPr>
        <w:t xml:space="preserve"> have been identified, including </w:t>
      </w:r>
      <w:r w:rsidRPr="00F57814">
        <w:rPr>
          <w:rFonts w:eastAsia="Calibri" w:cs="Times New Roman"/>
          <w:b/>
          <w:iCs/>
          <w:u w:val="single"/>
        </w:rPr>
        <w:t>multi-drug resistant strains</w:t>
      </w:r>
      <w:r w:rsidRPr="00F57814">
        <w:rPr>
          <w:rFonts w:eastAsia="Calibri" w:cs="Times New Roman"/>
          <w:sz w:val="10"/>
        </w:rPr>
        <w:t xml:space="preserve"> of established bacterial pathogens and other drug-resistant pathogens </w:t>
      </w:r>
      <w:r w:rsidRPr="00F57814">
        <w:rPr>
          <w:rFonts w:eastAsia="Calibri" w:cs="Times New Roman"/>
          <w:u w:val="single"/>
        </w:rPr>
        <w:t xml:space="preserve">that have only </w:t>
      </w:r>
      <w:r w:rsidRPr="00F57814">
        <w:rPr>
          <w:rFonts w:eastAsia="Calibri" w:cs="Times New Roman"/>
          <w:b/>
          <w:iCs/>
          <w:u w:val="single"/>
        </w:rPr>
        <w:t>recently</w:t>
      </w:r>
      <w:r w:rsidRPr="00F57814">
        <w:rPr>
          <w:rFonts w:eastAsia="Calibri" w:cs="Times New Roman"/>
          <w:u w:val="single"/>
        </w:rPr>
        <w:t xml:space="preserve"> made</w:t>
      </w:r>
      <w:r w:rsidRPr="00F57814">
        <w:rPr>
          <w:rFonts w:eastAsia="Calibri" w:cs="Times New Roman"/>
          <w:sz w:val="10"/>
        </w:rPr>
        <w:t xml:space="preserve"> </w:t>
      </w:r>
      <w:r w:rsidRPr="00F57814">
        <w:rPr>
          <w:rFonts w:eastAsia="Calibri" w:cs="Times New Roman"/>
          <w:u w:val="single"/>
        </w:rPr>
        <w:t>the evolutionary jump to human hosts</w:t>
      </w:r>
      <w:r w:rsidRPr="00F57814">
        <w:rPr>
          <w:rFonts w:eastAsia="Calibri" w:cs="Times New Roman"/>
          <w:sz w:val="10"/>
        </w:rPr>
        <w:t xml:space="preserve"> [28]. To become dangerous to humans, emerging pathogens must repeatedly test the cells they target and our immune systems until they find the correct combination of traits necessary to co-opt the cellular machinery they need to reproduce. The evolutionary steps involved in that transition may take many pathogen generations and a number of distinct pathogen mutations (as demonstrated by HIV) or occur rapidly during one or very few pathogen generations and mutations (as with the appearance of SARS in 2002). Although one hypothesis explains the recent upswing in emerging infectious disease as a result of an unusual increase in pathogen mutation rates, an alternative hypothesis suggests that </w:t>
      </w:r>
      <w:r w:rsidRPr="00F57814">
        <w:rPr>
          <w:rFonts w:eastAsia="Calibri" w:cs="Times New Roman"/>
          <w:highlight w:val="cyan"/>
          <w:u w:val="single"/>
        </w:rPr>
        <w:t>as</w:t>
      </w:r>
      <w:r w:rsidRPr="00F57814">
        <w:rPr>
          <w:rFonts w:eastAsia="Calibri" w:cs="Times New Roman"/>
          <w:u w:val="single"/>
        </w:rPr>
        <w:t xml:space="preserve"> global </w:t>
      </w:r>
      <w:r w:rsidRPr="00F57814">
        <w:rPr>
          <w:rFonts w:eastAsia="Calibri" w:cs="Times New Roman"/>
          <w:highlight w:val="cyan"/>
          <w:u w:val="single"/>
        </w:rPr>
        <w:t>biodiversity decreases</w:t>
      </w:r>
      <w:r w:rsidRPr="00F57814">
        <w:rPr>
          <w:rFonts w:eastAsia="Calibri" w:cs="Times New Roman"/>
          <w:u w:val="single"/>
        </w:rPr>
        <w:t xml:space="preserve">, </w:t>
      </w:r>
      <w:r w:rsidRPr="00F57814">
        <w:rPr>
          <w:rFonts w:eastAsia="Calibri" w:cs="Times New Roman"/>
          <w:highlight w:val="cyan"/>
          <w:u w:val="single"/>
        </w:rPr>
        <w:t>pathogens shift</w:t>
      </w:r>
      <w:r w:rsidRPr="00F57814">
        <w:rPr>
          <w:rFonts w:eastAsia="Calibri" w:cs="Times New Roman"/>
          <w:u w:val="single"/>
        </w:rPr>
        <w:t xml:space="preserve"> to new hosts</w:t>
      </w:r>
      <w:r w:rsidRPr="00F57814">
        <w:rPr>
          <w:rFonts w:eastAsia="Calibri" w:cs="Times New Roman"/>
          <w:b/>
          <w:iCs/>
          <w:szCs w:val="32"/>
          <w:u w:val="single"/>
        </w:rPr>
        <w:t xml:space="preserve">. The recent emergence of </w:t>
      </w:r>
      <w:r w:rsidRPr="00F57814">
        <w:rPr>
          <w:rFonts w:eastAsia="Calibri" w:cs="Times New Roman"/>
          <w:b/>
          <w:iCs/>
          <w:szCs w:val="32"/>
          <w:highlight w:val="cyan"/>
          <w:u w:val="single"/>
        </w:rPr>
        <w:t>new</w:t>
      </w:r>
      <w:r w:rsidRPr="00F57814">
        <w:rPr>
          <w:rFonts w:eastAsia="Calibri" w:cs="Times New Roman"/>
          <w:b/>
          <w:iCs/>
          <w:szCs w:val="32"/>
          <w:u w:val="single"/>
        </w:rPr>
        <w:t xml:space="preserve"> infectious </w:t>
      </w:r>
      <w:r w:rsidRPr="00F57814">
        <w:rPr>
          <w:rFonts w:eastAsia="Calibri" w:cs="Times New Roman"/>
          <w:b/>
          <w:iCs/>
          <w:szCs w:val="32"/>
          <w:highlight w:val="cyan"/>
          <w:u w:val="single"/>
        </w:rPr>
        <w:t>diseases</w:t>
      </w:r>
      <w:r w:rsidRPr="00F57814">
        <w:rPr>
          <w:rFonts w:eastAsia="Calibri" w:cs="Times New Roman"/>
          <w:b/>
          <w:iCs/>
          <w:szCs w:val="32"/>
          <w:u w:val="single"/>
        </w:rPr>
        <w:t xml:space="preserve"> has </w:t>
      </w:r>
      <w:r w:rsidRPr="00F57814">
        <w:rPr>
          <w:rFonts w:eastAsia="Calibri" w:cs="Times New Roman"/>
          <w:b/>
          <w:iCs/>
          <w:szCs w:val="32"/>
          <w:highlight w:val="cyan"/>
          <w:u w:val="single"/>
        </w:rPr>
        <w:t>occurr</w:t>
      </w:r>
      <w:r w:rsidRPr="00F57814">
        <w:rPr>
          <w:rFonts w:eastAsia="Calibri" w:cs="Times New Roman"/>
          <w:b/>
          <w:iCs/>
          <w:szCs w:val="32"/>
          <w:u w:val="single"/>
        </w:rPr>
        <w:t xml:space="preserve">ed </w:t>
      </w:r>
      <w:r w:rsidRPr="00F57814">
        <w:rPr>
          <w:rFonts w:eastAsia="Calibri" w:cs="Times New Roman"/>
          <w:b/>
          <w:iCs/>
          <w:szCs w:val="32"/>
          <w:highlight w:val="cyan"/>
          <w:u w:val="single"/>
        </w:rPr>
        <w:t>alongside</w:t>
      </w:r>
      <w:r w:rsidRPr="00F57814">
        <w:rPr>
          <w:rFonts w:eastAsia="Calibri" w:cs="Times New Roman"/>
          <w:b/>
          <w:iCs/>
          <w:szCs w:val="32"/>
          <w:u w:val="single"/>
        </w:rPr>
        <w:t xml:space="preserve"> a </w:t>
      </w:r>
      <w:r w:rsidRPr="00F57814">
        <w:rPr>
          <w:rFonts w:eastAsia="Calibri" w:cs="Times New Roman"/>
          <w:b/>
          <w:iCs/>
          <w:szCs w:val="32"/>
          <w:highlight w:val="cyan"/>
          <w:u w:val="single"/>
        </w:rPr>
        <w:t>decline in species</w:t>
      </w:r>
      <w:r w:rsidRPr="00F57814">
        <w:rPr>
          <w:rFonts w:eastAsia="Calibri" w:cs="Times New Roman"/>
          <w:b/>
          <w:iCs/>
          <w:szCs w:val="32"/>
          <w:u w:val="single"/>
        </w:rPr>
        <w:t xml:space="preserve"> numbers unprecedented</w:t>
      </w:r>
      <w:r w:rsidRPr="00F57814">
        <w:rPr>
          <w:rFonts w:eastAsia="Calibri" w:cs="Times New Roman"/>
          <w:sz w:val="10"/>
        </w:rPr>
        <w:t xml:space="preserve"> since the evolution of modern humans. </w:t>
      </w:r>
      <w:r w:rsidRPr="00F57814">
        <w:rPr>
          <w:rFonts w:eastAsia="Calibri" w:cs="Times New Roman"/>
          <w:u w:val="single"/>
        </w:rPr>
        <w:t xml:space="preserve">This </w:t>
      </w:r>
      <w:r w:rsidRPr="00F57814">
        <w:rPr>
          <w:rFonts w:eastAsia="Calibri" w:cs="Times New Roman"/>
          <w:highlight w:val="cyan"/>
          <w:u w:val="single"/>
        </w:rPr>
        <w:t>concurrence raises</w:t>
      </w:r>
      <w:r w:rsidRPr="00F57814">
        <w:rPr>
          <w:rFonts w:eastAsia="Calibri" w:cs="Times New Roman"/>
          <w:u w:val="single"/>
        </w:rPr>
        <w:t xml:space="preserve"> the possibility of </w:t>
      </w:r>
      <w:r w:rsidRPr="00F57814">
        <w:rPr>
          <w:rFonts w:eastAsia="Calibri" w:cs="Times New Roman"/>
          <w:highlight w:val="cyan"/>
          <w:u w:val="single"/>
        </w:rPr>
        <w:t xml:space="preserve">a </w:t>
      </w:r>
      <w:r w:rsidRPr="00F57814">
        <w:rPr>
          <w:rFonts w:eastAsia="Calibri" w:cs="Times New Roman"/>
          <w:b/>
          <w:iCs/>
          <w:highlight w:val="cyan"/>
          <w:u w:val="single"/>
        </w:rPr>
        <w:t>causal link</w:t>
      </w:r>
      <w:r w:rsidRPr="00F57814">
        <w:rPr>
          <w:rFonts w:eastAsia="Calibri" w:cs="Times New Roman"/>
          <w:sz w:val="10"/>
        </w:rPr>
        <w:t xml:space="preserve"> between the two events </w:t>
      </w:r>
      <w:r w:rsidRPr="00F57814">
        <w:rPr>
          <w:rFonts w:eastAsia="Calibri" w:cs="Times New Roman"/>
          <w:highlight w:val="cyan"/>
          <w:u w:val="single"/>
        </w:rPr>
        <w:t>and, with</w:t>
      </w:r>
      <w:r w:rsidRPr="00F57814">
        <w:rPr>
          <w:rFonts w:eastAsia="Calibri" w:cs="Times New Roman"/>
          <w:u w:val="single"/>
        </w:rPr>
        <w:t xml:space="preserve"> even larger future </w:t>
      </w:r>
      <w:r w:rsidRPr="00F57814">
        <w:rPr>
          <w:rFonts w:eastAsia="Calibri" w:cs="Times New Roman"/>
          <w:highlight w:val="cyan"/>
          <w:u w:val="single"/>
        </w:rPr>
        <w:t xml:space="preserve">biodiversity declines expected, </w:t>
      </w:r>
      <w:r w:rsidRPr="00F57814">
        <w:rPr>
          <w:rFonts w:eastAsia="Calibri" w:cs="Times New Roman"/>
          <w:b/>
          <w:iCs/>
          <w:szCs w:val="32"/>
          <w:highlight w:val="cyan"/>
          <w:u w:val="single"/>
        </w:rPr>
        <w:t>raises concerns</w:t>
      </w:r>
      <w:r w:rsidRPr="00F57814">
        <w:rPr>
          <w:rFonts w:eastAsia="Calibri" w:cs="Times New Roman"/>
          <w:b/>
          <w:iCs/>
          <w:szCs w:val="32"/>
          <w:u w:val="single"/>
        </w:rPr>
        <w:t xml:space="preserve"> </w:t>
      </w:r>
      <w:r w:rsidRPr="00F57814">
        <w:rPr>
          <w:rFonts w:eastAsia="Calibri" w:cs="Times New Roman"/>
          <w:b/>
          <w:iCs/>
          <w:szCs w:val="32"/>
          <w:highlight w:val="cyan"/>
          <w:u w:val="single"/>
        </w:rPr>
        <w:t>for the future</w:t>
      </w:r>
      <w:r w:rsidRPr="00F57814">
        <w:rPr>
          <w:rFonts w:eastAsia="Calibri" w:cs="Times New Roman"/>
          <w:b/>
          <w:iCs/>
          <w:szCs w:val="32"/>
          <w:u w:val="single"/>
        </w:rPr>
        <w:t>.</w:t>
      </w:r>
      <w:r w:rsidRPr="00F57814">
        <w:rPr>
          <w:rFonts w:eastAsia="Calibri" w:cs="Times New Roman"/>
          <w:sz w:val="10"/>
        </w:rPr>
        <w:t xml:space="preserve"> Various investigators hypothesize that at the boundaries between areas of human habitation and human vacancy, animal biodiversity may prevent nonhuman pathogens from making the evolutionary transition to humans [29,30]. Nonetheless, </w:t>
      </w:r>
      <w:r w:rsidRPr="00F57814">
        <w:rPr>
          <w:rFonts w:eastAsia="Calibri" w:cs="Times New Roman"/>
          <w:u w:val="single"/>
        </w:rPr>
        <w:t>animals</w:t>
      </w:r>
      <w:r w:rsidRPr="00F57814">
        <w:rPr>
          <w:rFonts w:eastAsia="Calibri" w:cs="Times New Roman"/>
          <w:sz w:val="10"/>
        </w:rPr>
        <w:t xml:space="preserve"> in these areas still </w:t>
      </w:r>
      <w:r w:rsidRPr="00F57814">
        <w:rPr>
          <w:rFonts w:eastAsia="Calibri" w:cs="Times New Roman"/>
          <w:u w:val="single"/>
        </w:rPr>
        <w:t>act as pathogen reservoirs that may contain organisms</w:t>
      </w:r>
      <w:r w:rsidRPr="00F57814">
        <w:rPr>
          <w:rFonts w:eastAsia="Calibri" w:cs="Times New Roman"/>
          <w:sz w:val="10"/>
        </w:rPr>
        <w:t xml:space="preserve"> </w:t>
      </w:r>
      <w:r w:rsidRPr="00F57814">
        <w:rPr>
          <w:rFonts w:eastAsia="Calibri" w:cs="Times New Roman"/>
          <w:u w:val="single"/>
        </w:rPr>
        <w:t>with</w:t>
      </w:r>
      <w:r w:rsidRPr="00F57814">
        <w:rPr>
          <w:rFonts w:eastAsia="Calibri" w:cs="Times New Roman"/>
          <w:sz w:val="10"/>
        </w:rPr>
        <w:t xml:space="preserve"> the </w:t>
      </w:r>
      <w:r w:rsidRPr="00F57814">
        <w:rPr>
          <w:rFonts w:eastAsia="Calibri" w:cs="Times New Roman"/>
          <w:u w:val="single"/>
        </w:rPr>
        <w:t>traits</w:t>
      </w:r>
      <w:r w:rsidRPr="00F57814">
        <w:rPr>
          <w:rFonts w:eastAsia="Calibri" w:cs="Times New Roman"/>
          <w:sz w:val="10"/>
        </w:rPr>
        <w:t xml:space="preserve"> necessary</w:t>
      </w:r>
      <w:r w:rsidRPr="00F57814">
        <w:rPr>
          <w:rFonts w:eastAsia="Calibri" w:cs="Times New Roman"/>
          <w:u w:val="single"/>
        </w:rPr>
        <w:t xml:space="preserve"> to infect humans, a problem that becomes </w:t>
      </w:r>
      <w:r w:rsidRPr="00F57814">
        <w:rPr>
          <w:rFonts w:eastAsia="Calibri" w:cs="Times New Roman"/>
          <w:b/>
          <w:iCs/>
          <w:u w:val="single"/>
        </w:rPr>
        <w:t>more acute</w:t>
      </w:r>
      <w:r w:rsidRPr="00F57814">
        <w:rPr>
          <w:rFonts w:eastAsia="Calibri" w:cs="Times New Roman"/>
          <w:u w:val="single"/>
        </w:rPr>
        <w:t xml:space="preserve"> as biodiversity</w:t>
      </w:r>
      <w:r w:rsidRPr="00F57814">
        <w:rPr>
          <w:rFonts w:eastAsia="Calibri" w:cs="Times New Roman"/>
          <w:sz w:val="10"/>
        </w:rPr>
        <w:t xml:space="preserve"> and animal population sizes </w:t>
      </w:r>
      <w:r w:rsidRPr="00F57814">
        <w:rPr>
          <w:rFonts w:eastAsia="Calibri" w:cs="Times New Roman"/>
          <w:u w:val="single"/>
        </w:rPr>
        <w:t>dwindle</w:t>
      </w:r>
      <w:r w:rsidRPr="00F57814">
        <w:rPr>
          <w:rFonts w:eastAsia="Calibri" w:cs="Times New Roman"/>
          <w:sz w:val="10"/>
        </w:rPr>
        <w:t xml:space="preserve"> </w:t>
      </w:r>
      <w:r w:rsidRPr="00F57814">
        <w:rPr>
          <w:rFonts w:eastAsia="Calibri" w:cs="Times New Roman"/>
          <w:u w:val="single"/>
        </w:rPr>
        <w:t>and pathogens</w:t>
      </w:r>
      <w:r w:rsidRPr="00F57814">
        <w:rPr>
          <w:rFonts w:eastAsia="Calibri" w:cs="Times New Roman"/>
          <w:sz w:val="10"/>
        </w:rPr>
        <w:t xml:space="preserve"> or their vectors </w:t>
      </w:r>
      <w:r w:rsidRPr="00F57814">
        <w:rPr>
          <w:rFonts w:eastAsia="Calibri" w:cs="Times New Roman"/>
          <w:u w:val="single"/>
        </w:rPr>
        <w:t>become more likely to encounter humans</w:t>
      </w:r>
      <w:r w:rsidRPr="00F57814">
        <w:rPr>
          <w:rFonts w:eastAsia="Calibri" w:cs="Times New Roman"/>
          <w:sz w:val="10"/>
        </w:rPr>
        <w:t xml:space="preserve"> [31]. </w:t>
      </w:r>
      <w:r w:rsidRPr="00F57814">
        <w:rPr>
          <w:rFonts w:eastAsia="Calibri" w:cs="Times New Roman"/>
          <w:u w:val="single"/>
        </w:rPr>
        <w:t>Biodiverse communities</w:t>
      </w:r>
      <w:r w:rsidRPr="00F57814">
        <w:rPr>
          <w:rFonts w:eastAsia="Calibri" w:cs="Times New Roman"/>
          <w:sz w:val="10"/>
        </w:rPr>
        <w:t xml:space="preserve"> may </w:t>
      </w:r>
      <w:r w:rsidRPr="00F57814">
        <w:rPr>
          <w:rFonts w:eastAsia="Calibri" w:cs="Times New Roman"/>
          <w:u w:val="single"/>
        </w:rPr>
        <w:t>reduce</w:t>
      </w:r>
      <w:r w:rsidRPr="00F57814">
        <w:rPr>
          <w:rFonts w:eastAsia="Calibri" w:cs="Times New Roman"/>
          <w:sz w:val="10"/>
        </w:rPr>
        <w:t xml:space="preserve"> the likelihood of </w:t>
      </w:r>
      <w:r w:rsidRPr="00F57814">
        <w:rPr>
          <w:rFonts w:eastAsia="Calibri" w:cs="Times New Roman"/>
          <w:u w:val="single"/>
        </w:rPr>
        <w:t>diseases transitioning</w:t>
      </w:r>
      <w:r w:rsidRPr="00F57814">
        <w:rPr>
          <w:rFonts w:eastAsia="Calibri" w:cs="Times New Roman"/>
          <w:sz w:val="10"/>
        </w:rPr>
        <w:t xml:space="preserve"> from nonhuman species to humans </w:t>
      </w:r>
      <w:r w:rsidRPr="00F57814">
        <w:rPr>
          <w:rFonts w:eastAsia="Calibri" w:cs="Times New Roman"/>
          <w:u w:val="single"/>
        </w:rPr>
        <w:t>through</w:t>
      </w:r>
      <w:r w:rsidRPr="00F57814">
        <w:rPr>
          <w:rFonts w:eastAsia="Calibri" w:cs="Times New Roman"/>
          <w:sz w:val="10"/>
        </w:rPr>
        <w:t xml:space="preserve"> a number of factors relating to </w:t>
      </w:r>
      <w:r w:rsidRPr="00F57814">
        <w:rPr>
          <w:rFonts w:eastAsia="Calibri" w:cs="Times New Roman"/>
          <w:u w:val="single"/>
        </w:rPr>
        <w:t>the dilution effect</w:t>
      </w:r>
      <w:r w:rsidRPr="00F57814">
        <w:rPr>
          <w:rFonts w:eastAsia="Calibri" w:cs="Times New Roman"/>
          <w:sz w:val="10"/>
        </w:rPr>
        <w:t xml:space="preserve"> (e.g., reduced encounters between infectious carriers and uninfected hosts, reduced pathogen transmission from host to vector, and fewer susceptible hosts available for infection) [25,32]. For instance, pathogen vectors such as mosquitoes and ticks historically occupied habitats characterized by diverse species populations that could be targeted for blood meals. Since not all these species were susceptible to the pathogens carried by any given vector, the likelihood of pathogen success was reduced, with the result that even those rare pathogens capable of infecting humans were unlikely to have the opportunity to do so. </w:t>
      </w:r>
      <w:r w:rsidRPr="00F57814">
        <w:rPr>
          <w:rFonts w:eastAsia="Calibri" w:cs="Times New Roman"/>
          <w:u w:val="single"/>
        </w:rPr>
        <w:t>Recent investigations support the hypothesis</w:t>
      </w:r>
      <w:r w:rsidRPr="00F57814">
        <w:rPr>
          <w:rFonts w:eastAsia="Calibri" w:cs="Times New Roman"/>
          <w:sz w:val="10"/>
        </w:rPr>
        <w:t xml:space="preserve"> that </w:t>
      </w:r>
      <w:r w:rsidRPr="00F57814">
        <w:rPr>
          <w:rFonts w:eastAsia="Calibri" w:cs="Times New Roman"/>
          <w:u w:val="single"/>
        </w:rPr>
        <w:t>biodiversity protects humans from emerging infectious disease</w:t>
      </w:r>
      <w:r w:rsidRPr="00F57814">
        <w:rPr>
          <w:rFonts w:eastAsia="Calibri" w:cs="Times New Roman"/>
          <w:sz w:val="10"/>
        </w:rPr>
        <w:t xml:space="preserve">. </w:t>
      </w:r>
      <w:r w:rsidRPr="00F57814">
        <w:rPr>
          <w:rFonts w:eastAsia="Calibri" w:cs="Times New Roman"/>
          <w:u w:val="single"/>
        </w:rPr>
        <w:t>Allan</w:t>
      </w:r>
      <w:r w:rsidRPr="00F57814">
        <w:rPr>
          <w:rFonts w:eastAsia="Calibri" w:cs="Times New Roman"/>
          <w:sz w:val="10"/>
        </w:rPr>
        <w:t xml:space="preserve"> et a). [33] investigated regions with varying degrees of songbird diversity and </w:t>
      </w:r>
      <w:r w:rsidRPr="00F57814">
        <w:rPr>
          <w:rFonts w:eastAsia="Calibri" w:cs="Times New Roman"/>
          <w:u w:val="single"/>
        </w:rPr>
        <w:t>found that as avian community diversity increased</w:t>
      </w:r>
      <w:r w:rsidRPr="00F57814">
        <w:rPr>
          <w:rFonts w:eastAsia="Calibri" w:cs="Times New Roman"/>
          <w:sz w:val="10"/>
        </w:rPr>
        <w:t xml:space="preserve">, the overall rate </w:t>
      </w:r>
      <w:r w:rsidRPr="00F57814">
        <w:rPr>
          <w:rFonts w:eastAsia="Calibri" w:cs="Times New Roman"/>
          <w:u w:val="single"/>
        </w:rPr>
        <w:t>of West Nile virus infection decreased in</w:t>
      </w:r>
      <w:r w:rsidRPr="00F57814">
        <w:rPr>
          <w:rFonts w:eastAsia="Calibri" w:cs="Times New Roman"/>
          <w:sz w:val="10"/>
        </w:rPr>
        <w:t xml:space="preserve"> both birds and </w:t>
      </w:r>
      <w:r w:rsidRPr="00F57814">
        <w:rPr>
          <w:rFonts w:eastAsia="Calibri" w:cs="Times New Roman"/>
          <w:u w:val="single"/>
        </w:rPr>
        <w:t>humans. Since mosquito vectors pass West Nile virus</w:t>
      </w:r>
      <w:r w:rsidRPr="00F57814">
        <w:rPr>
          <w:rFonts w:eastAsia="Calibri" w:cs="Times New Roman"/>
          <w:sz w:val="10"/>
        </w:rPr>
        <w:t xml:space="preserve"> between hosts, </w:t>
      </w:r>
      <w:r w:rsidRPr="00F57814">
        <w:rPr>
          <w:rFonts w:eastAsia="Calibri" w:cs="Times New Roman"/>
          <w:u w:val="single"/>
        </w:rPr>
        <w:t>their findings are consistent with the dilution effect</w:t>
      </w:r>
      <w:r w:rsidRPr="00F57814">
        <w:rPr>
          <w:rFonts w:eastAsia="Calibri" w:cs="Times New Roman"/>
          <w:sz w:val="10"/>
        </w:rPr>
        <w:t xml:space="preserve">. In a different context, experimental investigation of Batrachochytrium dendrobalidis, a fungal pathogen that has devastated amphibian species globally, provides additional support for the dilution effect hypothesis. Investigators tested a susceptible North American toad species, both in aquaria where it was the sole inhabitant and in aquaria where it was housed with one or two additional amphibian species with varying susceptibilities to the fungus. The prevalence of fungal infection was highest when only one species was present, intermediate in the presence of two species, and lowest when three species were present [34]. Although further research is necessary, the </w:t>
      </w:r>
      <w:r w:rsidRPr="00F57814">
        <w:rPr>
          <w:rFonts w:eastAsia="Calibri" w:cs="Times New Roman"/>
          <w:u w:val="single"/>
        </w:rPr>
        <w:t xml:space="preserve">findings are suggestive and, </w:t>
      </w:r>
      <w:r w:rsidRPr="00F57814">
        <w:rPr>
          <w:rFonts w:eastAsia="Calibri" w:cs="Times New Roman"/>
          <w:b/>
          <w:iCs/>
          <w:u w:val="single"/>
        </w:rPr>
        <w:t>once again</w:t>
      </w:r>
      <w:r w:rsidRPr="00F57814">
        <w:rPr>
          <w:rFonts w:eastAsia="Calibri" w:cs="Times New Roman"/>
          <w:u w:val="single"/>
        </w:rPr>
        <w:t>, consistent with the notion that biodiversity reduces the likelihood of infectious diseases crossing species lines.</w:t>
      </w:r>
      <w:r w:rsidRPr="00F57814">
        <w:rPr>
          <w:rFonts w:eastAsia="Calibri" w:cs="Times New Roman"/>
          <w:sz w:val="10"/>
        </w:rPr>
        <w:t xml:space="preserve"> Since the 1940s, </w:t>
      </w:r>
      <w:r w:rsidRPr="00F57814">
        <w:rPr>
          <w:rFonts w:eastAsia="Calibri" w:cs="Times New Roman"/>
          <w:u w:val="single"/>
        </w:rPr>
        <w:t>humans</w:t>
      </w:r>
      <w:r w:rsidRPr="00F57814">
        <w:rPr>
          <w:rFonts w:eastAsia="Calibri" w:cs="Times New Roman"/>
          <w:sz w:val="10"/>
        </w:rPr>
        <w:t xml:space="preserve"> in industrialized nations </w:t>
      </w:r>
      <w:r w:rsidRPr="00F57814">
        <w:rPr>
          <w:rFonts w:eastAsia="Calibri" w:cs="Times New Roman"/>
          <w:u w:val="single"/>
        </w:rPr>
        <w:t xml:space="preserve">have been </w:t>
      </w:r>
      <w:r w:rsidRPr="00F57814">
        <w:rPr>
          <w:rFonts w:eastAsia="Calibri" w:cs="Times New Roman"/>
          <w:b/>
          <w:iCs/>
          <w:u w:val="single"/>
        </w:rPr>
        <w:t>relatively sheltered</w:t>
      </w:r>
      <w:r w:rsidRPr="00F57814">
        <w:rPr>
          <w:rFonts w:eastAsia="Calibri" w:cs="Times New Roman"/>
          <w:u w:val="single"/>
        </w:rPr>
        <w:t xml:space="preserve"> from the threat that infectious disease </w:t>
      </w:r>
      <w:r w:rsidRPr="00F57814">
        <w:rPr>
          <w:rFonts w:eastAsia="Calibri" w:cs="Times New Roman"/>
          <w:u w:val="single"/>
        </w:rPr>
        <w:lastRenderedPageBreak/>
        <w:t>once posed. Modern antibiotics and antivirals have controlled pathogens</w:t>
      </w:r>
      <w:r w:rsidRPr="00F57814">
        <w:rPr>
          <w:rFonts w:eastAsia="Calibri" w:cs="Times New Roman"/>
          <w:sz w:val="10"/>
        </w:rPr>
        <w:t xml:space="preserve"> that once devastated human populations, </w:t>
      </w:r>
      <w:r w:rsidRPr="00F57814">
        <w:rPr>
          <w:rFonts w:eastAsia="Calibri" w:cs="Times New Roman"/>
          <w:u w:val="single"/>
        </w:rPr>
        <w:t xml:space="preserve">but these </w:t>
      </w:r>
      <w:r w:rsidRPr="00F57814">
        <w:rPr>
          <w:rFonts w:eastAsia="Calibri" w:cs="Times New Roman"/>
          <w:b/>
          <w:iCs/>
          <w:highlight w:val="cyan"/>
          <w:u w:val="single"/>
        </w:rPr>
        <w:t>drugs</w:t>
      </w:r>
      <w:r w:rsidRPr="00F57814">
        <w:rPr>
          <w:rFonts w:eastAsia="Calibri" w:cs="Times New Roman"/>
          <w:b/>
          <w:iCs/>
          <w:u w:val="single"/>
        </w:rPr>
        <w:t xml:space="preserve"> often </w:t>
      </w:r>
      <w:r w:rsidRPr="00F57814">
        <w:rPr>
          <w:rFonts w:eastAsia="Calibri" w:cs="Times New Roman"/>
          <w:b/>
          <w:iCs/>
          <w:highlight w:val="cyan"/>
          <w:u w:val="single"/>
        </w:rPr>
        <w:t xml:space="preserve">remain effective only briefly. </w:t>
      </w:r>
      <w:r w:rsidRPr="00F57814">
        <w:rPr>
          <w:rFonts w:eastAsia="Calibri" w:cs="Times New Roman"/>
          <w:u w:val="single"/>
        </w:rPr>
        <w:t>Unprecedentedly large, dense</w:t>
      </w:r>
      <w:r w:rsidRPr="00F57814">
        <w:rPr>
          <w:rFonts w:eastAsia="Calibri" w:cs="Times New Roman"/>
          <w:sz w:val="10"/>
        </w:rPr>
        <w:t xml:space="preserve"> human </w:t>
      </w:r>
      <w:r w:rsidRPr="00F57814">
        <w:rPr>
          <w:rFonts w:eastAsia="Calibri" w:cs="Times New Roman"/>
          <w:highlight w:val="cyan"/>
          <w:u w:val="single"/>
        </w:rPr>
        <w:t>populations</w:t>
      </w:r>
      <w:r w:rsidRPr="00F57814">
        <w:rPr>
          <w:rFonts w:eastAsia="Calibri" w:cs="Times New Roman"/>
          <w:sz w:val="10"/>
        </w:rPr>
        <w:t xml:space="preserve"> characteristic </w:t>
      </w:r>
      <w:r w:rsidRPr="00F57814">
        <w:rPr>
          <w:rFonts w:eastAsia="Calibri" w:cs="Times New Roman"/>
          <w:u w:val="single"/>
        </w:rPr>
        <w:t xml:space="preserve">of </w:t>
      </w:r>
      <w:r w:rsidRPr="00F57814">
        <w:rPr>
          <w:rFonts w:eastAsia="Calibri" w:cs="Times New Roman"/>
          <w:b/>
          <w:iCs/>
          <w:szCs w:val="32"/>
          <w:u w:val="single"/>
        </w:rPr>
        <w:t xml:space="preserve">modern societies coupled </w:t>
      </w:r>
      <w:r w:rsidRPr="00F57814">
        <w:rPr>
          <w:rFonts w:eastAsia="Calibri" w:cs="Times New Roman"/>
          <w:b/>
          <w:iCs/>
          <w:szCs w:val="32"/>
          <w:highlight w:val="cyan"/>
          <w:u w:val="single"/>
        </w:rPr>
        <w:t>with rapid</w:t>
      </w:r>
      <w:r w:rsidRPr="00F57814">
        <w:rPr>
          <w:rFonts w:eastAsia="Calibri" w:cs="Times New Roman"/>
          <w:b/>
          <w:iCs/>
          <w:szCs w:val="32"/>
          <w:u w:val="single"/>
        </w:rPr>
        <w:t xml:space="preserve"> global travel </w:t>
      </w:r>
      <w:r w:rsidRPr="00F57814">
        <w:rPr>
          <w:rFonts w:eastAsia="Calibri" w:cs="Times New Roman"/>
          <w:b/>
          <w:iCs/>
          <w:szCs w:val="32"/>
          <w:highlight w:val="cyan"/>
          <w:u w:val="single"/>
        </w:rPr>
        <w:t>create a situation in which</w:t>
      </w:r>
      <w:r w:rsidRPr="00F57814">
        <w:rPr>
          <w:rFonts w:eastAsia="Calibri" w:cs="Times New Roman"/>
          <w:b/>
          <w:iCs/>
          <w:szCs w:val="32"/>
          <w:u w:val="single"/>
        </w:rPr>
        <w:t xml:space="preserve"> emerging </w:t>
      </w:r>
      <w:r w:rsidRPr="00F57814">
        <w:rPr>
          <w:rFonts w:eastAsia="Calibri" w:cs="Times New Roman"/>
          <w:b/>
          <w:iCs/>
          <w:szCs w:val="32"/>
          <w:highlight w:val="cyan"/>
          <w:u w:val="single"/>
        </w:rPr>
        <w:t>pathogens</w:t>
      </w:r>
      <w:r w:rsidRPr="00F57814">
        <w:rPr>
          <w:rFonts w:eastAsia="Calibri" w:cs="Times New Roman"/>
          <w:b/>
          <w:iCs/>
          <w:szCs w:val="32"/>
          <w:u w:val="single"/>
        </w:rPr>
        <w:t xml:space="preserve"> can </w:t>
      </w:r>
      <w:r w:rsidRPr="00F57814">
        <w:rPr>
          <w:rFonts w:eastAsia="Calibri" w:cs="Times New Roman"/>
          <w:b/>
          <w:iCs/>
          <w:szCs w:val="32"/>
          <w:highlight w:val="cyan"/>
          <w:u w:val="single"/>
        </w:rPr>
        <w:t>move</w:t>
      </w:r>
      <w:r w:rsidRPr="00F57814">
        <w:rPr>
          <w:rFonts w:eastAsia="Calibri" w:cs="Times New Roman"/>
          <w:b/>
          <w:iCs/>
          <w:szCs w:val="32"/>
          <w:u w:val="single"/>
        </w:rPr>
        <w:t xml:space="preserve"> much </w:t>
      </w:r>
      <w:r w:rsidRPr="00F57814">
        <w:rPr>
          <w:rFonts w:eastAsia="Calibri" w:cs="Times New Roman"/>
          <w:b/>
          <w:iCs/>
          <w:szCs w:val="32"/>
          <w:highlight w:val="cyan"/>
          <w:u w:val="single"/>
        </w:rPr>
        <w:t>more efficiently</w:t>
      </w:r>
      <w:r w:rsidRPr="00F57814">
        <w:rPr>
          <w:rFonts w:eastAsia="Calibri" w:cs="Times New Roman"/>
          <w:sz w:val="10"/>
        </w:rPr>
        <w:t xml:space="preserve"> between hosts. </w:t>
      </w:r>
      <w:r w:rsidRPr="00F57814">
        <w:rPr>
          <w:rFonts w:eastAsia="Calibri" w:cs="Times New Roman"/>
          <w:u w:val="single"/>
        </w:rPr>
        <w:t xml:space="preserve">Rates of future </w:t>
      </w:r>
      <w:r w:rsidRPr="00F57814">
        <w:rPr>
          <w:rFonts w:eastAsia="Calibri" w:cs="Times New Roman"/>
          <w:highlight w:val="cyan"/>
          <w:u w:val="single"/>
        </w:rPr>
        <w:t>human mortality</w:t>
      </w:r>
      <w:r w:rsidRPr="00F57814">
        <w:rPr>
          <w:rFonts w:eastAsia="Calibri" w:cs="Times New Roman"/>
          <w:sz w:val="10"/>
        </w:rPr>
        <w:t xml:space="preserve"> from emerging infectious diseases may </w:t>
      </w:r>
      <w:r w:rsidRPr="00F57814">
        <w:rPr>
          <w:rFonts w:eastAsia="Calibri" w:cs="Times New Roman"/>
          <w:b/>
          <w:iCs/>
          <w:highlight w:val="cyan"/>
          <w:u w:val="single"/>
        </w:rPr>
        <w:t>depend</w:t>
      </w:r>
      <w:r w:rsidRPr="00F57814">
        <w:rPr>
          <w:rFonts w:eastAsia="Calibri" w:cs="Times New Roman"/>
          <w:highlight w:val="cyan"/>
          <w:u w:val="single"/>
        </w:rPr>
        <w:t xml:space="preserve"> on</w:t>
      </w:r>
      <w:r w:rsidRPr="00F57814">
        <w:rPr>
          <w:rFonts w:eastAsia="Calibri" w:cs="Times New Roman"/>
          <w:u w:val="single"/>
        </w:rPr>
        <w:t xml:space="preserve"> the levels of </w:t>
      </w:r>
      <w:r w:rsidRPr="00F57814">
        <w:rPr>
          <w:rFonts w:eastAsia="Calibri" w:cs="Times New Roman"/>
          <w:highlight w:val="cyan"/>
          <w:u w:val="single"/>
        </w:rPr>
        <w:t>biodiversity</w:t>
      </w:r>
      <w:r w:rsidRPr="00F57814">
        <w:rPr>
          <w:rFonts w:eastAsia="Calibri" w:cs="Times New Roman"/>
          <w:sz w:val="10"/>
        </w:rPr>
        <w:t xml:space="preserve"> that remain </w:t>
      </w:r>
      <w:r w:rsidRPr="00F57814">
        <w:rPr>
          <w:rFonts w:eastAsia="Calibri" w:cs="Times New Roman"/>
          <w:u w:val="single"/>
        </w:rPr>
        <w:t>in unpopulated regions, which suggests</w:t>
      </w:r>
      <w:r w:rsidRPr="00F57814">
        <w:rPr>
          <w:rFonts w:eastAsia="Calibri" w:cs="Times New Roman"/>
          <w:sz w:val="10"/>
        </w:rPr>
        <w:t xml:space="preserve"> that </w:t>
      </w:r>
      <w:r w:rsidRPr="00F57814">
        <w:rPr>
          <w:rFonts w:eastAsia="Calibri" w:cs="Times New Roman"/>
          <w:u w:val="single"/>
        </w:rPr>
        <w:t xml:space="preserve">protection from novel infectious disease may be </w:t>
      </w:r>
      <w:r w:rsidRPr="00F57814">
        <w:rPr>
          <w:rFonts w:eastAsia="Calibri" w:cs="Times New Roman"/>
          <w:sz w:val="10"/>
        </w:rPr>
        <w:t xml:space="preserve">what has been, until recently, </w:t>
      </w:r>
      <w:r w:rsidRPr="00F57814">
        <w:rPr>
          <w:rFonts w:eastAsia="Calibri" w:cs="Times New Roman"/>
          <w:u w:val="single"/>
        </w:rPr>
        <w:t xml:space="preserve">an </w:t>
      </w:r>
      <w:r w:rsidRPr="00F57814">
        <w:rPr>
          <w:rFonts w:eastAsia="Calibri" w:cs="Times New Roman"/>
          <w:b/>
          <w:iCs/>
          <w:u w:val="single"/>
        </w:rPr>
        <w:t>overlooked benefit of biodiversity</w:t>
      </w:r>
      <w:r w:rsidRPr="00F57814">
        <w:rPr>
          <w:rFonts w:eastAsia="Calibri" w:cs="Times New Roman"/>
          <w:sz w:val="10"/>
        </w:rPr>
        <w:t xml:space="preserve">. 6. Conclusions </w:t>
      </w:r>
      <w:r w:rsidRPr="00F57814">
        <w:rPr>
          <w:rFonts w:eastAsia="Calibri" w:cs="Times New Roman"/>
          <w:u w:val="single"/>
        </w:rPr>
        <w:t>We have assumed</w:t>
      </w:r>
      <w:r w:rsidRPr="00F57814">
        <w:rPr>
          <w:rFonts w:eastAsia="Calibri" w:cs="Times New Roman"/>
          <w:sz w:val="10"/>
        </w:rPr>
        <w:t xml:space="preserve"> that </w:t>
      </w:r>
      <w:r w:rsidRPr="00F57814">
        <w:rPr>
          <w:rFonts w:eastAsia="Calibri" w:cs="Times New Roman"/>
          <w:u w:val="single"/>
        </w:rPr>
        <w:t>humanity's future will</w:t>
      </w:r>
      <w:r w:rsidRPr="00F57814">
        <w:rPr>
          <w:rFonts w:eastAsia="Calibri" w:cs="Times New Roman"/>
          <w:sz w:val="10"/>
        </w:rPr>
        <w:t xml:space="preserve"> unfold in a way lhat </w:t>
      </w:r>
      <w:r w:rsidRPr="00F57814">
        <w:rPr>
          <w:rFonts w:eastAsia="Calibri" w:cs="Times New Roman"/>
          <w:u w:val="single"/>
        </w:rPr>
        <w:t>avoid</w:t>
      </w:r>
      <w:r w:rsidRPr="00F57814">
        <w:rPr>
          <w:rFonts w:eastAsia="Calibri" w:cs="Times New Roman"/>
          <w:sz w:val="10"/>
        </w:rPr>
        <w:t xml:space="preserve">s any of a number of </w:t>
      </w:r>
      <w:r w:rsidRPr="00F57814">
        <w:rPr>
          <w:rFonts w:eastAsia="Calibri" w:cs="Times New Roman"/>
          <w:u w:val="single"/>
        </w:rPr>
        <w:t xml:space="preserve">global disasters </w:t>
      </w:r>
      <w:r w:rsidRPr="00F57814">
        <w:rPr>
          <w:rFonts w:eastAsia="Calibri" w:cs="Times New Roman"/>
          <w:sz w:val="10"/>
        </w:rPr>
        <w:t xml:space="preserve">for Homo sapiens sapiens. </w:t>
      </w:r>
      <w:r w:rsidRPr="00F57814">
        <w:rPr>
          <w:rFonts w:eastAsia="Calibri" w:cs="Times New Roman"/>
          <w:u w:val="single"/>
        </w:rPr>
        <w:t>An equally reasonable</w:t>
      </w:r>
      <w:r w:rsidRPr="00F57814">
        <w:rPr>
          <w:rFonts w:eastAsia="Calibri" w:cs="Times New Roman"/>
          <w:sz w:val="10"/>
        </w:rPr>
        <w:t xml:space="preserve"> but less optimistic </w:t>
      </w:r>
      <w:r w:rsidRPr="00F57814">
        <w:rPr>
          <w:rFonts w:eastAsia="Calibri" w:cs="Times New Roman"/>
          <w:u w:val="single"/>
        </w:rPr>
        <w:t xml:space="preserve">assessment </w:t>
      </w:r>
      <w:r w:rsidRPr="00F57814">
        <w:rPr>
          <w:rFonts w:eastAsia="Calibri" w:cs="Times New Roman"/>
          <w:b/>
          <w:iCs/>
          <w:u w:val="single"/>
        </w:rPr>
        <w:t>could take exception to that position.</w:t>
      </w:r>
      <w:r w:rsidRPr="00F57814">
        <w:rPr>
          <w:rFonts w:eastAsia="Calibri" w:cs="Times New Roman"/>
          <w:u w:val="single"/>
        </w:rPr>
        <w:t xml:space="preserve"> A variety of things could go badly wrong for humanity</w:t>
      </w:r>
      <w:r w:rsidRPr="00F57814">
        <w:rPr>
          <w:rFonts w:eastAsia="Calibri" w:cs="Times New Roman"/>
          <w:sz w:val="10"/>
        </w:rPr>
        <w:t xml:space="preserve">. Global human </w:t>
      </w:r>
      <w:r w:rsidRPr="00F57814">
        <w:rPr>
          <w:rFonts w:eastAsia="Calibri" w:cs="Times New Roman"/>
          <w:u w:val="single"/>
        </w:rPr>
        <w:t>N may not stabilize</w:t>
      </w:r>
      <w:r w:rsidRPr="00F57814">
        <w:rPr>
          <w:rFonts w:eastAsia="Calibri" w:cs="Times New Roman"/>
          <w:sz w:val="10"/>
        </w:rPr>
        <w:t xml:space="preserve"> at or below where it stands now without being pushed there by some form(s) of crisis that result from humans exceeding global K. </w:t>
      </w:r>
      <w:r w:rsidRPr="00F57814">
        <w:rPr>
          <w:rFonts w:eastAsia="Calibri" w:cs="Times New Roman"/>
          <w:u w:val="single"/>
        </w:rPr>
        <w:t>As a result, anthropogenic factors</w:t>
      </w:r>
      <w:r w:rsidRPr="00F57814">
        <w:rPr>
          <w:rFonts w:eastAsia="Calibri" w:cs="Times New Roman"/>
          <w:sz w:val="10"/>
        </w:rPr>
        <w:t xml:space="preserve"> from the intentionally harmful (e.g., warfare) to the unintentionally disastrous (e.g.. agricultural practices leading to topsoil erosion and desertification) </w:t>
      </w:r>
      <w:r w:rsidRPr="00F57814">
        <w:rPr>
          <w:rFonts w:eastAsia="Calibri" w:cs="Times New Roman"/>
          <w:u w:val="single"/>
        </w:rPr>
        <w:t>could occur singly or in conjunction with one another, with</w:t>
      </w:r>
      <w:r w:rsidRPr="00F57814">
        <w:rPr>
          <w:rFonts w:eastAsia="Calibri" w:cs="Times New Roman"/>
          <w:sz w:val="10"/>
        </w:rPr>
        <w:t xml:space="preserve"> a variety of </w:t>
      </w:r>
      <w:r w:rsidRPr="00F57814">
        <w:rPr>
          <w:rFonts w:eastAsia="Calibri" w:cs="Times New Roman"/>
          <w:u w:val="single"/>
        </w:rPr>
        <w:t>natural disasters</w:t>
      </w:r>
      <w:r w:rsidRPr="00F57814">
        <w:rPr>
          <w:rFonts w:eastAsia="Calibri" w:cs="Times New Roman"/>
          <w:sz w:val="10"/>
        </w:rPr>
        <w:t xml:space="preserve"> (e.g., volcanic eruptions, earthquakes), </w:t>
      </w:r>
      <w:r w:rsidRPr="00F57814">
        <w:rPr>
          <w:rFonts w:eastAsia="Calibri" w:cs="Times New Roman"/>
          <w:u w:val="single"/>
        </w:rPr>
        <w:t>and with disasters that straddle the boundary of natural and anthropogenic, the sorts of scenarios that otherwise could have been avoided or their impacts lessened with more forethought (e.g</w:t>
      </w:r>
      <w:r w:rsidRPr="00F57814">
        <w:rPr>
          <w:rFonts w:eastAsia="Calibri" w:cs="Times New Roman"/>
          <w:highlight w:val="cyan"/>
          <w:u w:val="single"/>
        </w:rPr>
        <w:t xml:space="preserve">., </w:t>
      </w:r>
      <w:r w:rsidRPr="00F57814">
        <w:rPr>
          <w:rFonts w:eastAsia="Calibri" w:cs="Times New Roman"/>
          <w:b/>
          <w:iCs/>
          <w:highlight w:val="cyan"/>
          <w:u w:val="single"/>
        </w:rPr>
        <w:t>outbreaks of</w:t>
      </w:r>
      <w:r w:rsidRPr="00F57814">
        <w:rPr>
          <w:rFonts w:eastAsia="Calibri" w:cs="Times New Roman"/>
          <w:b/>
          <w:iCs/>
          <w:u w:val="single"/>
        </w:rPr>
        <w:t xml:space="preserve"> infectious </w:t>
      </w:r>
      <w:r w:rsidRPr="00F57814">
        <w:rPr>
          <w:rFonts w:eastAsia="Calibri" w:cs="Times New Roman"/>
          <w:b/>
          <w:iCs/>
          <w:highlight w:val="cyan"/>
          <w:u w:val="single"/>
        </w:rPr>
        <w:t>disease</w:t>
      </w:r>
      <w:r w:rsidRPr="00F57814">
        <w:rPr>
          <w:rFonts w:eastAsia="Calibri" w:cs="Times New Roman"/>
          <w:b/>
          <w:iCs/>
          <w:u w:val="single"/>
        </w:rPr>
        <w:t xml:space="preserve"> that </w:t>
      </w:r>
      <w:r w:rsidRPr="00F57814">
        <w:rPr>
          <w:rFonts w:eastAsia="Calibri" w:cs="Times New Roman"/>
          <w:b/>
          <w:iCs/>
          <w:highlight w:val="cyan"/>
          <w:u w:val="single"/>
        </w:rPr>
        <w:t>move easily through dense</w:t>
      </w:r>
      <w:r w:rsidRPr="00F57814">
        <w:rPr>
          <w:rFonts w:eastAsia="Calibri" w:cs="Times New Roman"/>
          <w:b/>
          <w:iCs/>
          <w:u w:val="single"/>
        </w:rPr>
        <w:t xml:space="preserve"> human population </w:t>
      </w:r>
      <w:r w:rsidRPr="00F57814">
        <w:rPr>
          <w:rFonts w:eastAsia="Calibri" w:cs="Times New Roman"/>
          <w:b/>
          <w:iCs/>
          <w:highlight w:val="cyan"/>
          <w:u w:val="single"/>
        </w:rPr>
        <w:t>centers and cannot be</w:t>
      </w:r>
      <w:r w:rsidRPr="00F57814">
        <w:rPr>
          <w:rFonts w:eastAsia="Calibri" w:cs="Times New Roman"/>
          <w:b/>
          <w:iCs/>
          <w:u w:val="single"/>
        </w:rPr>
        <w:t xml:space="preserve"> readily </w:t>
      </w:r>
      <w:r w:rsidRPr="00F57814">
        <w:rPr>
          <w:rFonts w:eastAsia="Calibri" w:cs="Times New Roman"/>
          <w:b/>
          <w:iCs/>
          <w:highlight w:val="cyan"/>
          <w:u w:val="single"/>
        </w:rPr>
        <w:t>treated</w:t>
      </w:r>
      <w:r w:rsidRPr="00F57814">
        <w:rPr>
          <w:rFonts w:eastAsia="Calibri" w:cs="Times New Roman"/>
          <w:b/>
          <w:iCs/>
          <w:u w:val="single"/>
        </w:rPr>
        <w:t xml:space="preserve"> due to pathogen drug resistance</w:t>
      </w:r>
      <w:r w:rsidRPr="00F57814">
        <w:rPr>
          <w:rFonts w:eastAsia="Calibri" w:cs="Times New Roman"/>
          <w:u w:val="single"/>
        </w:rPr>
        <w:t>)</w:t>
      </w:r>
      <w:r w:rsidRPr="00F57814">
        <w:rPr>
          <w:rFonts w:eastAsia="Calibri" w:cs="Times New Roman"/>
          <w:sz w:val="10"/>
        </w:rPr>
        <w:t xml:space="preserve">. Although we cannot rule out such eventualities, </w:t>
      </w:r>
      <w:r w:rsidRPr="00F57814">
        <w:rPr>
          <w:rFonts w:eastAsia="Calibri" w:cs="Times New Roman"/>
          <w:u w:val="single"/>
        </w:rPr>
        <w:t>speculation</w:t>
      </w:r>
      <w:r w:rsidRPr="00F57814">
        <w:rPr>
          <w:rFonts w:eastAsia="Calibri" w:cs="Times New Roman"/>
          <w:sz w:val="10"/>
        </w:rPr>
        <w:t xml:space="preserve"> about the future of humanity </w:t>
      </w:r>
      <w:r w:rsidRPr="00F57814">
        <w:rPr>
          <w:rFonts w:eastAsia="Calibri" w:cs="Times New Roman"/>
          <w:u w:val="single"/>
        </w:rPr>
        <w:t>is inherently more interesting if it proceeds on the assumption that the species will be at least moderately successful</w:t>
      </w:r>
      <w:r w:rsidRPr="00F57814">
        <w:rPr>
          <w:rFonts w:eastAsia="Calibri" w:cs="Times New Roman"/>
          <w:sz w:val="10"/>
        </w:rPr>
        <w:t xml:space="preserve"> beyond the short- to medium-term. </w:t>
      </w:r>
      <w:r w:rsidRPr="00F57814">
        <w:rPr>
          <w:rFonts w:eastAsia="Calibri" w:cs="Times New Roman"/>
          <w:b/>
          <w:iCs/>
          <w:u w:val="single"/>
        </w:rPr>
        <w:t>However</w:t>
      </w:r>
      <w:r w:rsidRPr="00F57814">
        <w:rPr>
          <w:rFonts w:eastAsia="Calibri" w:cs="Times New Roman"/>
          <w:u w:val="single"/>
        </w:rPr>
        <w:t xml:space="preserve">, it may not and the potential failure of our species has considerable biological implications. </w:t>
      </w:r>
      <w:r w:rsidRPr="00F57814">
        <w:rPr>
          <w:rFonts w:eastAsia="Calibri" w:cs="Times New Roman"/>
          <w:sz w:val="10"/>
        </w:rPr>
        <w:t xml:space="preserve">From an ecological or evolutionary perspective, few events are good or bad in absolute terms: they simply favor different organisms. So while we would view a precipitous drop in human A', perhaps even human extinction, as bad news, a more objective position would see it as bad news only for one particular primate and the minority of species (e.g., cockroaches, Norway rats) that thrive in the environments we maintain and the pathogens and parasites that rely on us for food and habitat. In areas where humans are partially excluded (e.g., demilitarized zones such as the one between North and South Korea), wildlife thrives [35]. The same would be true if humans were absent from much—or, indeed, all—of the world. Some of the richest speculations about future vertebrate evolution extend the time scale over which humans are absent to cover millions of years [36]. By and large, however, we consider a short-term perspective much more manageable. In some respects, </w:t>
      </w:r>
      <w:r w:rsidRPr="00F57814">
        <w:rPr>
          <w:rFonts w:eastAsia="Calibri" w:cs="Times New Roman"/>
          <w:u w:val="single"/>
        </w:rPr>
        <w:t xml:space="preserve">the human future will be </w:t>
      </w:r>
      <w:r w:rsidRPr="00F57814">
        <w:rPr>
          <w:rFonts w:eastAsia="Calibri" w:cs="Times New Roman"/>
          <w:b/>
          <w:iCs/>
          <w:u w:val="single"/>
        </w:rPr>
        <w:t>very different</w:t>
      </w:r>
      <w:r w:rsidRPr="00F57814">
        <w:rPr>
          <w:rFonts w:eastAsia="Calibri" w:cs="Times New Roman"/>
          <w:u w:val="single"/>
        </w:rPr>
        <w:t xml:space="preserve"> from the human past</w:t>
      </w:r>
      <w:r w:rsidRPr="00F57814">
        <w:rPr>
          <w:rFonts w:eastAsia="Calibri" w:cs="Times New Roman"/>
          <w:sz w:val="10"/>
        </w:rPr>
        <w:t xml:space="preserve">. Regardless of whether human A' and per capita resource use decrease sooner or later, future generations will see less wildlife than their ancestors. </w:t>
      </w:r>
      <w:r w:rsidRPr="00F57814">
        <w:rPr>
          <w:rFonts w:eastAsia="Calibri" w:cs="Times New Roman"/>
          <w:highlight w:val="cyan"/>
          <w:u w:val="single"/>
        </w:rPr>
        <w:t>Organisms</w:t>
      </w:r>
      <w:r w:rsidRPr="00F57814">
        <w:rPr>
          <w:rFonts w:eastAsia="Calibri" w:cs="Times New Roman"/>
          <w:sz w:val="10"/>
        </w:rPr>
        <w:t xml:space="preserve"> across a wide range of taxa, most visibly large mammals but also birds and amphibians, </w:t>
      </w:r>
      <w:r w:rsidRPr="00F57814">
        <w:rPr>
          <w:rFonts w:eastAsia="Calibri" w:cs="Times New Roman"/>
          <w:b/>
          <w:iCs/>
          <w:highlight w:val="cyan"/>
          <w:u w:val="single"/>
        </w:rPr>
        <w:t>will become extinct</w:t>
      </w:r>
      <w:r w:rsidRPr="00F57814">
        <w:rPr>
          <w:rFonts w:eastAsia="Calibri" w:cs="Times New Roman"/>
          <w:u w:val="single"/>
        </w:rPr>
        <w:t xml:space="preserve"> due</w:t>
      </w:r>
      <w:r w:rsidRPr="00F57814">
        <w:rPr>
          <w:rFonts w:eastAsia="Calibri" w:cs="Times New Roman"/>
          <w:sz w:val="10"/>
        </w:rPr>
        <w:t xml:space="preserve"> mainly </w:t>
      </w:r>
      <w:r w:rsidRPr="00F57814">
        <w:rPr>
          <w:rFonts w:eastAsia="Calibri" w:cs="Times New Roman"/>
          <w:u w:val="single"/>
        </w:rPr>
        <w:t>to multiple stresses caused by human actions. For now,</w:t>
      </w:r>
      <w:r w:rsidRPr="00F57814">
        <w:rPr>
          <w:rFonts w:eastAsia="Calibri" w:cs="Times New Roman"/>
          <w:sz w:val="10"/>
        </w:rPr>
        <w:t xml:space="preserve"> the full </w:t>
      </w:r>
      <w:r w:rsidRPr="00F57814">
        <w:rPr>
          <w:rFonts w:eastAsia="Calibri" w:cs="Times New Roman"/>
          <w:u w:val="single"/>
        </w:rPr>
        <w:t xml:space="preserve">ecological and evolutionary consequences </w:t>
      </w:r>
      <w:r w:rsidRPr="00F57814">
        <w:rPr>
          <w:rFonts w:eastAsia="Calibri" w:cs="Times New Roman"/>
          <w:sz w:val="10"/>
        </w:rPr>
        <w:t xml:space="preserve">of these extinctions </w:t>
      </w:r>
      <w:r w:rsidRPr="00F57814">
        <w:rPr>
          <w:rFonts w:eastAsia="Calibri" w:cs="Times New Roman"/>
          <w:u w:val="single"/>
        </w:rPr>
        <w:t xml:space="preserve">remain unknown, although the greater the magnitude of extinctions, the </w:t>
      </w:r>
      <w:r w:rsidRPr="00F57814">
        <w:rPr>
          <w:rFonts w:eastAsia="Calibri" w:cs="Times New Roman"/>
          <w:b/>
          <w:iCs/>
          <w:u w:val="single"/>
        </w:rPr>
        <w:t>higher the likelihood that they will negatively impact human life</w:t>
      </w:r>
      <w:r w:rsidRPr="00F57814">
        <w:rPr>
          <w:rFonts w:eastAsia="Calibri" w:cs="Times New Roman"/>
          <w:sz w:val="10"/>
        </w:rPr>
        <w:t xml:space="preserve">. </w:t>
      </w:r>
      <w:r w:rsidRPr="00F57814">
        <w:rPr>
          <w:rFonts w:eastAsia="Calibri" w:cs="Times New Roman"/>
          <w:u w:val="single"/>
        </w:rPr>
        <w:t xml:space="preserve">Future humans will inhabit a world in which some niches are liable to be left vacant </w:t>
      </w:r>
      <w:r w:rsidRPr="00F57814">
        <w:rPr>
          <w:rFonts w:eastAsia="Calibri" w:cs="Times New Roman"/>
          <w:sz w:val="10"/>
        </w:rPr>
        <w:t xml:space="preserve">until new organisms arise to fill them. What these species will be, how they will function in the communities they occupy, and what ecosystem services they will directly or indirectly provide or facilitate will depend on the magnitude of human impacts. </w:t>
      </w:r>
      <w:r w:rsidRPr="00F57814">
        <w:rPr>
          <w:rFonts w:eastAsia="Calibri" w:cs="Times New Roman"/>
          <w:u w:val="single"/>
        </w:rPr>
        <w:t>At all time scales, species assemblages and associations characteristic of particular communities today will likely change.</w:t>
      </w:r>
      <w:r w:rsidRPr="00F57814">
        <w:rPr>
          <w:rFonts w:eastAsia="Calibri" w:cs="Times New Roman"/>
          <w:b/>
          <w:iCs/>
          <w:u w:val="single"/>
        </w:rPr>
        <w:t xml:space="preserve"> How much will </w:t>
      </w:r>
      <w:r w:rsidRPr="00F57814">
        <w:rPr>
          <w:rFonts w:eastAsia="Calibri" w:cs="Times New Roman"/>
          <w:b/>
          <w:iCs/>
          <w:highlight w:val="cyan"/>
          <w:u w:val="single"/>
        </w:rPr>
        <w:t>depend on</w:t>
      </w:r>
      <w:r w:rsidRPr="00F57814">
        <w:rPr>
          <w:rFonts w:eastAsia="Calibri" w:cs="Times New Roman"/>
          <w:b/>
          <w:iCs/>
          <w:u w:val="single"/>
        </w:rPr>
        <w:t xml:space="preserve"> the pace at which human </w:t>
      </w:r>
      <w:r w:rsidRPr="00F57814">
        <w:rPr>
          <w:rFonts w:eastAsia="Calibri" w:cs="Times New Roman"/>
          <w:b/>
          <w:iCs/>
          <w:highlight w:val="cyan"/>
          <w:u w:val="single"/>
        </w:rPr>
        <w:t>population growth and resource use</w:t>
      </w:r>
      <w:r w:rsidRPr="00F57814">
        <w:rPr>
          <w:rFonts w:eastAsia="Calibri" w:cs="Times New Roman"/>
          <w:b/>
          <w:iCs/>
          <w:u w:val="single"/>
        </w:rPr>
        <w:t xml:space="preserve"> change</w:t>
      </w:r>
      <w:r w:rsidRPr="00F57814">
        <w:rPr>
          <w:rFonts w:eastAsia="Calibri" w:cs="Times New Roman"/>
          <w:sz w:val="10"/>
        </w:rPr>
        <w:t xml:space="preserve">. Nevertheless in at least one respect—and, again, regardless of which path humanity takes at the fork—the human future will be much more like the human past. </w:t>
      </w:r>
      <w:r w:rsidRPr="00F57814">
        <w:rPr>
          <w:rFonts w:eastAsia="Calibri" w:cs="Times New Roman"/>
          <w:u w:val="single"/>
        </w:rPr>
        <w:t xml:space="preserve">Humans will </w:t>
      </w:r>
      <w:r w:rsidRPr="00F57814">
        <w:rPr>
          <w:rFonts w:eastAsia="Calibri" w:cs="Times New Roman"/>
          <w:b/>
          <w:iCs/>
          <w:u w:val="single"/>
        </w:rPr>
        <w:t>regain concerns</w:t>
      </w:r>
      <w:r w:rsidRPr="00F57814">
        <w:rPr>
          <w:rFonts w:eastAsia="Calibri" w:cs="Times New Roman"/>
          <w:u w:val="single"/>
        </w:rPr>
        <w:t xml:space="preserve"> about infectious disease that dwindled</w:t>
      </w:r>
      <w:r w:rsidRPr="00F57814">
        <w:rPr>
          <w:rFonts w:eastAsia="Calibri" w:cs="Times New Roman"/>
          <w:sz w:val="10"/>
        </w:rPr>
        <w:t xml:space="preserve"> at the beginning of the twentieth century. In the face of emerging diseases and drug-resistant pathogens, those people with the means to do so might, like Londoners of the sixteenth and seventeenth centuries, leave cities during disease outbreaks for the relative safety of the less crowded country. Perhaps more rural areas will retain higher degrees of habitat diversity and. consequently, biodiversity, providing both superior ecosystem services and biological buffers to reduce the effects of disease by limiting their spread. Although the resource-intensive lifestyles of industrialized nations represent a goal for many people in developing countries, at least some reduction of per capita resource use remains likely, particularly in the areas of diet and food production. Those who have been considering the future of both the global and the U.S. diet, for instance, consider that the growing global population virtually guarantees that the elevated per capita meat and dairy consumption that became common after World War II will decline [37]. If so, pathogen spread will be reduced, provided that some reduction in human .V also occurs. </w:t>
      </w:r>
      <w:r w:rsidRPr="00F57814">
        <w:rPr>
          <w:rFonts w:eastAsia="Calibri" w:cs="Times New Roman"/>
          <w:u w:val="single"/>
        </w:rPr>
        <w:t>Food production in the industrialized nations,</w:t>
      </w:r>
      <w:r w:rsidRPr="00F57814">
        <w:rPr>
          <w:rFonts w:eastAsia="Calibri" w:cs="Times New Roman"/>
          <w:sz w:val="10"/>
        </w:rPr>
        <w:t xml:space="preserve"> particularly North America, </w:t>
      </w:r>
      <w:r w:rsidRPr="00F57814">
        <w:rPr>
          <w:rFonts w:eastAsia="Calibri" w:cs="Times New Roman"/>
          <w:u w:val="single"/>
        </w:rPr>
        <w:t xml:space="preserve">rely primarily on crop and livestock monocultures, and, just as early agriculture allowed for the evolution of human pathogens, larger and more dense aggregations of livestock and humans </w:t>
      </w:r>
      <w:r w:rsidRPr="00F57814">
        <w:rPr>
          <w:rFonts w:eastAsia="Calibri" w:cs="Times New Roman"/>
          <w:b/>
          <w:iCs/>
          <w:u w:val="single"/>
        </w:rPr>
        <w:t>continue to pose the risk</w:t>
      </w:r>
      <w:r w:rsidRPr="00F57814">
        <w:rPr>
          <w:rFonts w:eastAsia="Calibri" w:cs="Times New Roman"/>
          <w:u w:val="single"/>
        </w:rPr>
        <w:t xml:space="preserve"> of developing new and potentially </w:t>
      </w:r>
      <w:r w:rsidRPr="00F57814">
        <w:rPr>
          <w:rFonts w:eastAsia="Calibri" w:cs="Times New Roman"/>
          <w:b/>
          <w:iCs/>
          <w:u w:val="single"/>
        </w:rPr>
        <w:t>highly dangerous varieties</w:t>
      </w:r>
      <w:r w:rsidRPr="00F57814">
        <w:rPr>
          <w:rFonts w:eastAsia="Calibri" w:cs="Times New Roman"/>
          <w:u w:val="single"/>
        </w:rPr>
        <w:t xml:space="preserve"> of existing pathogens</w:t>
      </w:r>
      <w:r w:rsidRPr="00F57814">
        <w:rPr>
          <w:rFonts w:eastAsia="Calibri" w:cs="Times New Roman"/>
          <w:sz w:val="10"/>
        </w:rPr>
        <w:t xml:space="preserve"> (e.g., influenza) [26,37,38]. From an infectious disease perspective, a shift in diet could have unexpected benefits for humans by reducing the number and severity of infectious disease outbreaks. Nevertheless just as single, unfortunate human actions can have multiple negative reinforcing consequences for biodiversity and evolutionary potential, single well-considered actions can have a variety of positive reinforcing consequences. If human diets contain less animal protein, agriculture will require less habitat, leaving more habitat for nondomestic species and, consequently, supporting greater biodiversity in regions where it is currently lacking. Assuming that shifts in habitat use occur sooner rather than later, they could preserve a higher percentage of today's biodiversity. To whatever extent this is possible, humanity's future might be both more biodiverse and better protected from infectious disease. Although the biological details of humanity's future remain unknown, </w:t>
      </w:r>
      <w:r w:rsidRPr="00F57814">
        <w:rPr>
          <w:rFonts w:eastAsia="Calibri" w:cs="Times New Roman"/>
          <w:u w:val="single"/>
        </w:rPr>
        <w:t xml:space="preserve">one fact remains certain: </w:t>
      </w:r>
      <w:r w:rsidRPr="00F57814">
        <w:rPr>
          <w:rFonts w:eastAsia="Calibri" w:cs="Times New Roman"/>
          <w:b/>
          <w:iCs/>
          <w:u w:val="single"/>
        </w:rPr>
        <w:t xml:space="preserve">our current </w:t>
      </w:r>
      <w:r w:rsidRPr="00F57814">
        <w:rPr>
          <w:rFonts w:eastAsia="Calibri" w:cs="Times New Roman"/>
          <w:b/>
          <w:iCs/>
          <w:highlight w:val="cyan"/>
          <w:u w:val="single"/>
        </w:rPr>
        <w:t>status quo</w:t>
      </w:r>
      <w:r w:rsidRPr="00F57814">
        <w:rPr>
          <w:rFonts w:eastAsia="Calibri" w:cs="Times New Roman"/>
          <w:b/>
          <w:iCs/>
          <w:u w:val="single"/>
        </w:rPr>
        <w:t xml:space="preserve"> of ever </w:t>
      </w:r>
      <w:r w:rsidRPr="00F57814">
        <w:rPr>
          <w:rFonts w:eastAsia="Calibri" w:cs="Times New Roman"/>
          <w:b/>
          <w:iCs/>
          <w:highlight w:val="cyan"/>
          <w:u w:val="single"/>
        </w:rPr>
        <w:t>increasing N</w:t>
      </w:r>
      <w:r w:rsidRPr="00F57814">
        <w:rPr>
          <w:rFonts w:eastAsia="Calibri" w:cs="Times New Roman"/>
          <w:b/>
          <w:iCs/>
          <w:u w:val="single"/>
        </w:rPr>
        <w:t xml:space="preserve"> and per capita resource use </w:t>
      </w:r>
      <w:r w:rsidRPr="00F57814">
        <w:rPr>
          <w:rFonts w:eastAsia="Calibri" w:cs="Times New Roman"/>
          <w:b/>
          <w:iCs/>
          <w:highlight w:val="cyan"/>
          <w:u w:val="single"/>
        </w:rPr>
        <w:t>is unsustainable</w:t>
      </w:r>
      <w:r w:rsidRPr="00F57814">
        <w:rPr>
          <w:rFonts w:eastAsia="Calibri" w:cs="Times New Roman"/>
          <w:u w:val="single"/>
        </w:rPr>
        <w:t xml:space="preserve">. Many of our actions weaken our own species* stability by undermining the ecological communities and ecosystem services on which we rely. Concerns relating to human N and K </w:t>
      </w:r>
      <w:r w:rsidRPr="00F57814">
        <w:rPr>
          <w:rFonts w:eastAsia="Calibri" w:cs="Times New Roman"/>
          <w:b/>
          <w:iCs/>
          <w:u w:val="single"/>
        </w:rPr>
        <w:t>will not remain matters of abstract</w:t>
      </w:r>
      <w:r w:rsidRPr="00F57814">
        <w:rPr>
          <w:rFonts w:eastAsia="Calibri" w:cs="Times New Roman"/>
          <w:u w:val="single"/>
        </w:rPr>
        <w:t>,</w:t>
      </w:r>
      <w:r w:rsidRPr="00F57814">
        <w:rPr>
          <w:rFonts w:eastAsia="Calibri" w:cs="Times New Roman"/>
          <w:sz w:val="10"/>
        </w:rPr>
        <w:t xml:space="preserve"> academic </w:t>
      </w:r>
      <w:r w:rsidRPr="00F57814">
        <w:rPr>
          <w:rFonts w:eastAsia="Calibri" w:cs="Times New Roman"/>
          <w:u w:val="single"/>
        </w:rPr>
        <w:t>concern</w:t>
      </w:r>
      <w:r w:rsidRPr="00F57814">
        <w:rPr>
          <w:rFonts w:eastAsia="Calibri" w:cs="Times New Roman"/>
          <w:sz w:val="10"/>
        </w:rPr>
        <w:t xml:space="preserve">. Increasingly, </w:t>
      </w:r>
      <w:r w:rsidRPr="00F57814">
        <w:rPr>
          <w:rFonts w:eastAsia="Calibri" w:cs="Times New Roman"/>
          <w:u w:val="single"/>
        </w:rPr>
        <w:t xml:space="preserve">they will become matters of general relevance as our species wrestles with the question </w:t>
      </w:r>
      <w:r w:rsidRPr="00F57814">
        <w:rPr>
          <w:rFonts w:eastAsia="Calibri" w:cs="Times New Roman"/>
          <w:b/>
          <w:iCs/>
          <w:u w:val="single"/>
        </w:rPr>
        <w:t>of the sort of world we want</w:t>
      </w:r>
      <w:r w:rsidRPr="00F57814">
        <w:rPr>
          <w:rFonts w:eastAsia="Calibri" w:cs="Times New Roman"/>
          <w:u w:val="single"/>
        </w:rPr>
        <w:t xml:space="preserve"> </w:t>
      </w:r>
      <w:r w:rsidRPr="00F57814">
        <w:rPr>
          <w:rFonts w:eastAsia="Calibri" w:cs="Times New Roman"/>
          <w:sz w:val="10"/>
        </w:rPr>
        <w:t>to inhabit and the sort of world we want to leave for future generations.</w:t>
      </w:r>
    </w:p>
    <w:p w14:paraId="7F5D2AC0" w14:textId="77777777" w:rsidR="00F57814" w:rsidRPr="00F57814" w:rsidRDefault="00F57814" w:rsidP="00F57814">
      <w:pPr>
        <w:keepNext/>
        <w:keepLines/>
        <w:spacing w:before="40" w:after="0"/>
        <w:outlineLvl w:val="3"/>
        <w:rPr>
          <w:rFonts w:eastAsia="Times New Roman" w:cs="Calibri"/>
          <w:b/>
          <w:iCs/>
          <w:sz w:val="26"/>
        </w:rPr>
      </w:pPr>
      <w:r w:rsidRPr="00F57814">
        <w:rPr>
          <w:rFonts w:eastAsia="Times New Roman" w:cs="Calibri"/>
          <w:b/>
          <w:iCs/>
          <w:sz w:val="26"/>
        </w:rPr>
        <w:lastRenderedPageBreak/>
        <w:t>The continuing trend of Globalization would make diseases inevitable</w:t>
      </w:r>
    </w:p>
    <w:p w14:paraId="343DFFF0" w14:textId="77777777" w:rsidR="00F57814" w:rsidRPr="00F57814" w:rsidRDefault="00F57814" w:rsidP="00F57814">
      <w:pPr>
        <w:rPr>
          <w:rFonts w:eastAsia="Calibri" w:cs="Times New Roman"/>
        </w:rPr>
      </w:pPr>
      <w:r w:rsidRPr="00F57814">
        <w:rPr>
          <w:rFonts w:eastAsia="Calibri" w:cs="Times New Roman"/>
        </w:rPr>
        <w:t xml:space="preserve">Johanna </w:t>
      </w:r>
      <w:r w:rsidRPr="00F57814">
        <w:rPr>
          <w:rFonts w:eastAsia="Calibri" w:cs="Times New Roman"/>
          <w:b/>
          <w:bCs/>
          <w:sz w:val="26"/>
        </w:rPr>
        <w:t>Lindahl 15</w:t>
      </w:r>
      <w:r w:rsidRPr="00F57814">
        <w:rPr>
          <w:rFonts w:eastAsia="Calibri" w:cs="Times New Roman"/>
        </w:rPr>
        <w:t>, [Johanna&amp;nbsp;F.&amp;nbsp;Lindahl- Swedish University of Agricultural Sciences, International Livestock Research Institute Kenya Post doctoral Scientist, Integrated sciences, "The consequences of human actions on risks for infectious diseases: a review", No Publication, 11-27-2015, http://www.infectionecologyandepidemiology.net/index.php/iee/article/view/30048#sidebarRTAuthorBios] Valiaveedu</w:t>
      </w:r>
    </w:p>
    <w:p w14:paraId="49905B26" w14:textId="77777777" w:rsidR="00F57814" w:rsidRPr="00F57814" w:rsidRDefault="00F57814" w:rsidP="00F57814">
      <w:pPr>
        <w:rPr>
          <w:rFonts w:eastAsia="Calibri" w:cs="Times New Roman"/>
        </w:rPr>
      </w:pPr>
      <w:r w:rsidRPr="00F57814">
        <w:rPr>
          <w:rFonts w:eastAsia="Calibri" w:cs="Times New Roman"/>
        </w:rPr>
        <w:t xml:space="preserve">Although globalization brings along opportunities for knowledge transfer, cultural and scientific exchanges, and rapid aid responses, </w:t>
      </w:r>
      <w:r w:rsidRPr="00F57814">
        <w:rPr>
          <w:rFonts w:eastAsia="Calibri" w:cs="Times New Roman"/>
          <w:u w:val="single"/>
        </w:rPr>
        <w:t>t</w:t>
      </w:r>
      <w:r w:rsidRPr="00F57814">
        <w:rPr>
          <w:rFonts w:eastAsia="Calibri" w:cs="Times New Roman"/>
          <w:highlight w:val="cyan"/>
          <w:u w:val="single"/>
        </w:rPr>
        <w:t xml:space="preserve">he </w:t>
      </w:r>
      <w:r w:rsidRPr="00F57814">
        <w:rPr>
          <w:rFonts w:eastAsia="Calibri" w:cs="Times New Roman"/>
          <w:b/>
          <w:iCs/>
          <w:highlight w:val="cyan"/>
          <w:u w:val="single"/>
        </w:rPr>
        <w:t>increasing globalization has also been suggested to be a reason for increased transfer of pathogens</w:t>
      </w:r>
      <w:r w:rsidRPr="00F57814">
        <w:rPr>
          <w:rFonts w:eastAsia="Calibri" w:cs="Times New Roman"/>
          <w:u w:val="single"/>
        </w:rPr>
        <w:t xml:space="preserve"> into new areas. Historically, major transition periods when people travelled, and a mixing of populations were achieved, have been followed by large disease outbreaks and spread of pathogens</w:t>
      </w:r>
      <w:r w:rsidRPr="00F57814">
        <w:rPr>
          <w:rFonts w:eastAsia="Calibri" w:cs="Times New Roman"/>
        </w:rPr>
        <w:t xml:space="preserve"> (73). </w:t>
      </w:r>
      <w:r w:rsidRPr="00F57814">
        <w:rPr>
          <w:rFonts w:eastAsia="Calibri" w:cs="Times New Roman"/>
          <w:u w:val="single"/>
        </w:rPr>
        <w:t>This has been especially marked when travel is accompanied by large-scale societal dislocation as is the case for wars, and colonialization</w:t>
      </w:r>
      <w:r w:rsidRPr="00F57814">
        <w:rPr>
          <w:rFonts w:eastAsia="Calibri" w:cs="Times New Roman"/>
        </w:rPr>
        <w:t xml:space="preserve">. In addition to human travels, </w:t>
      </w:r>
      <w:r w:rsidRPr="00F57814">
        <w:rPr>
          <w:rFonts w:eastAsia="Calibri" w:cs="Times New Roman"/>
          <w:u w:val="single"/>
        </w:rPr>
        <w:t>millions of animals are transported annually, both legally and illegally, and only a minor portion is subject to disease control</w:t>
      </w:r>
      <w:r w:rsidRPr="00F57814">
        <w:rPr>
          <w:rFonts w:eastAsia="Calibri" w:cs="Times New Roman"/>
        </w:rPr>
        <w:t xml:space="preserve"> (74). This may also affect wildlife, and </w:t>
      </w:r>
      <w:r w:rsidRPr="00F57814">
        <w:rPr>
          <w:rFonts w:eastAsia="Calibri" w:cs="Times New Roman"/>
          <w:u w:val="single"/>
        </w:rPr>
        <w:t>trade with</w:t>
      </w:r>
      <w:r w:rsidRPr="00F57814">
        <w:rPr>
          <w:rFonts w:eastAsia="Calibri" w:cs="Times New Roman"/>
        </w:rPr>
        <w:t xml:space="preserve"> exotic and </w:t>
      </w:r>
      <w:r w:rsidRPr="00F57814">
        <w:rPr>
          <w:rFonts w:eastAsia="Calibri" w:cs="Times New Roman"/>
          <w:u w:val="single"/>
        </w:rPr>
        <w:t>pet animals is</w:t>
      </w:r>
      <w:r w:rsidRPr="00F57814">
        <w:rPr>
          <w:rFonts w:eastAsia="Calibri" w:cs="Times New Roman"/>
        </w:rPr>
        <w:t xml:space="preserve"> most likely </w:t>
      </w:r>
      <w:r w:rsidRPr="00F57814">
        <w:rPr>
          <w:rFonts w:eastAsia="Calibri" w:cs="Times New Roman"/>
          <w:u w:val="single"/>
        </w:rPr>
        <w:t>one of the causes behind the global spread of amphibian chytridiomycosis</w:t>
      </w:r>
      <w:r w:rsidRPr="00F57814">
        <w:rPr>
          <w:rFonts w:eastAsia="Calibri" w:cs="Times New Roman"/>
        </w:rPr>
        <w:t xml:space="preserve"> (22). Moreover, </w:t>
      </w:r>
      <w:r w:rsidRPr="00F57814">
        <w:rPr>
          <w:rFonts w:eastAsia="Calibri" w:cs="Times New Roman"/>
          <w:u w:val="single"/>
        </w:rPr>
        <w:t>pathogens do not necessarily need to be transported within a host but can also be transported in, for example, ballast water, in the example of cholera</w:t>
      </w:r>
      <w:r w:rsidRPr="00F57814">
        <w:rPr>
          <w:rFonts w:eastAsia="Calibri" w:cs="Times New Roman"/>
        </w:rPr>
        <w:t xml:space="preserve"> (75). In summary, </w:t>
      </w:r>
      <w:r w:rsidRPr="00F57814">
        <w:rPr>
          <w:rFonts w:eastAsia="Calibri" w:cs="Times New Roman"/>
          <w:highlight w:val="cyan"/>
          <w:u w:val="single"/>
        </w:rPr>
        <w:t>globalization</w:t>
      </w:r>
      <w:r w:rsidRPr="00F57814">
        <w:rPr>
          <w:rFonts w:eastAsia="Calibri" w:cs="Times New Roman"/>
        </w:rPr>
        <w:t xml:space="preserve"> has both desired and undesired effects. On the one hand, it </w:t>
      </w:r>
      <w:r w:rsidRPr="00F57814">
        <w:rPr>
          <w:rFonts w:eastAsia="Calibri" w:cs="Times New Roman"/>
          <w:highlight w:val="cyan"/>
          <w:u w:val="single"/>
        </w:rPr>
        <w:t>brings new pathogens and vectors to previously naïve populations or vice versa and facilitates rapid worldwide dissemination of diseases</w:t>
      </w:r>
      <w:r w:rsidRPr="00F57814">
        <w:rPr>
          <w:rFonts w:eastAsia="Calibri" w:cs="Times New Roman"/>
        </w:rPr>
        <w:t xml:space="preserve">. On the other hand, </w:t>
      </w:r>
      <w:r w:rsidRPr="00F57814">
        <w:rPr>
          <w:rFonts w:eastAsia="Calibri" w:cs="Times New Roman"/>
          <w:u w:val="single"/>
        </w:rPr>
        <w:t>it is essential for today’s trade and economies</w:t>
      </w:r>
      <w:r w:rsidRPr="00F57814">
        <w:rPr>
          <w:rFonts w:eastAsia="Calibri" w:cs="Times New Roman"/>
        </w:rPr>
        <w:t xml:space="preserve"> and highly desired by the part of the world’s population with economic means for travelling.</w:t>
      </w:r>
    </w:p>
    <w:p w14:paraId="4205AD27" w14:textId="77777777" w:rsidR="00F57814" w:rsidRPr="00F57814" w:rsidRDefault="00F57814" w:rsidP="00F57814">
      <w:pPr>
        <w:keepNext/>
        <w:keepLines/>
        <w:spacing w:before="40" w:after="0"/>
        <w:outlineLvl w:val="3"/>
        <w:rPr>
          <w:rFonts w:eastAsia="Times New Roman" w:cs="Calibri"/>
          <w:b/>
          <w:iCs/>
          <w:sz w:val="26"/>
        </w:rPr>
      </w:pPr>
      <w:r w:rsidRPr="00F57814">
        <w:rPr>
          <w:rFonts w:eastAsia="Times New Roman" w:cs="Calibri"/>
          <w:b/>
          <w:iCs/>
          <w:sz w:val="26"/>
        </w:rPr>
        <w:t>Globalization has lead to increase diseases AND traditional defenses don’t apply</w:t>
      </w:r>
    </w:p>
    <w:p w14:paraId="6ED07DAB" w14:textId="77777777" w:rsidR="00F57814" w:rsidRPr="00F57814" w:rsidRDefault="00F57814" w:rsidP="00F57814">
      <w:pPr>
        <w:rPr>
          <w:rFonts w:eastAsia="Calibri" w:cs="Times New Roman"/>
        </w:rPr>
      </w:pPr>
      <w:r w:rsidRPr="00F57814">
        <w:rPr>
          <w:rFonts w:eastAsia="Calibri" w:cs="Times New Roman"/>
        </w:rPr>
        <w:t xml:space="preserve">Dr. Stephen </w:t>
      </w:r>
      <w:r w:rsidRPr="00F57814">
        <w:rPr>
          <w:rFonts w:eastAsia="Calibri" w:cs="Times New Roman"/>
          <w:b/>
          <w:bCs/>
          <w:sz w:val="26"/>
        </w:rPr>
        <w:t>Morse 16</w:t>
      </w:r>
      <w:r w:rsidRPr="00F57814">
        <w:rPr>
          <w:rFonts w:eastAsia="Calibri" w:cs="Times New Roman"/>
        </w:rPr>
        <w:t xml:space="preserve"> [Dr. Stephen Morse-  Professor in Epidemiology at the Columbia University in New York. He is Director of the Center for Public Health Preparedness. Professional interests include epidemiology of emerging infections (a concept he originated), international cooperation for infectious disease surveillance, and defense against bioterrorism, “The Globalization of Infectious Diseases”, SCOR, January 2016, </w:t>
      </w:r>
      <w:hyperlink r:id="rId53" w:history="1">
        <w:r w:rsidRPr="00F57814">
          <w:rPr>
            <w:rFonts w:eastAsia="Calibri" w:cs="Times New Roman"/>
          </w:rPr>
          <w:t>https://www.scor.com/images/stories/pdf/scorpapers/sp35.pdf</w:t>
        </w:r>
      </w:hyperlink>
      <w:r w:rsidRPr="00F57814">
        <w:rPr>
          <w:rFonts w:eastAsia="Calibri" w:cs="Times New Roman"/>
        </w:rPr>
        <w:t>] Valiaveedu</w:t>
      </w:r>
    </w:p>
    <w:p w14:paraId="4F71F46B" w14:textId="77777777" w:rsidR="00F57814" w:rsidRPr="00F57814" w:rsidRDefault="00F57814" w:rsidP="00F57814">
      <w:pPr>
        <w:rPr>
          <w:rFonts w:eastAsia="Calibri" w:cs="Times New Roman"/>
          <w:sz w:val="14"/>
        </w:rPr>
      </w:pPr>
      <w:r w:rsidRPr="00F57814">
        <w:rPr>
          <w:rFonts w:eastAsia="Calibri" w:cs="Times New Roman"/>
          <w:sz w:val="14"/>
        </w:rPr>
        <w:t xml:space="preserve">Infectious </w:t>
      </w:r>
      <w:r w:rsidRPr="00F57814">
        <w:rPr>
          <w:rFonts w:eastAsia="Calibri" w:cs="Times New Roman"/>
          <w:u w:val="single"/>
        </w:rPr>
        <w:t>diseases have played an important role throughout history</w:t>
      </w:r>
      <w:r w:rsidRPr="00F57814">
        <w:rPr>
          <w:rFonts w:eastAsia="Calibri" w:cs="Times New Roman"/>
          <w:sz w:val="14"/>
        </w:rPr>
        <w:t xml:space="preserve">. Perhaps the earliest mention is the Black Death in the 14th century. In actuality, the Black Death’s origins are much earlier, dating back to the reign of the Byzantine Emperor Justinian, 800 years earlier. </w:t>
      </w:r>
      <w:r w:rsidRPr="00F57814">
        <w:rPr>
          <w:rFonts w:eastAsia="Calibri" w:cs="Times New Roman"/>
          <w:u w:val="single"/>
        </w:rPr>
        <w:t>Diseases have emerged and mostly waned throughout history</w:t>
      </w:r>
      <w:r w:rsidRPr="00F57814">
        <w:rPr>
          <w:rFonts w:eastAsia="Calibri" w:cs="Times New Roman"/>
          <w:sz w:val="14"/>
        </w:rPr>
        <w:t>: Yellow Fever and dengue – two viral fevers – and their mosquito vector,</w:t>
      </w:r>
      <w:r w:rsidRPr="00F57814">
        <w:rPr>
          <w:rFonts w:eastAsia="Calibri" w:cs="Times New Roman"/>
          <w:u w:val="single"/>
        </w:rPr>
        <w:t xml:space="preserve"> Aedes aegypti, have spread throughout the world since the 1600s and continue today predominantly in areas of Africa and South America. Waves of </w:t>
      </w:r>
      <w:r w:rsidRPr="00F57814">
        <w:rPr>
          <w:rFonts w:eastAsia="Calibri" w:cs="Times New Roman"/>
          <w:b/>
          <w:iCs/>
          <w:u w:val="single"/>
        </w:rPr>
        <w:t>cholera spread from the Old World to the New</w:t>
      </w:r>
      <w:r w:rsidRPr="00F57814">
        <w:rPr>
          <w:rFonts w:eastAsia="Calibri" w:cs="Times New Roman"/>
          <w:u w:val="single"/>
        </w:rPr>
        <w:t xml:space="preserve"> in the 19th and early 20th Centuries by steamships, a process that again continues today in a slightly different way, through the ballast water of ships</w:t>
      </w:r>
      <w:r w:rsidRPr="00F57814">
        <w:rPr>
          <w:rFonts w:eastAsia="Calibri" w:cs="Times New Roman"/>
          <w:sz w:val="14"/>
        </w:rPr>
        <w:t xml:space="preserve">. So the </w:t>
      </w:r>
      <w:r w:rsidRPr="00F57814">
        <w:rPr>
          <w:rFonts w:eastAsia="Calibri" w:cs="Times New Roman"/>
          <w:u w:val="single"/>
        </w:rPr>
        <w:t xml:space="preserve">phenomenon of infectious disease contagion is not new, but the </w:t>
      </w:r>
      <w:r w:rsidRPr="00F57814">
        <w:rPr>
          <w:rFonts w:eastAsia="Calibri" w:cs="Times New Roman"/>
          <w:highlight w:val="cyan"/>
          <w:u w:val="single"/>
        </w:rPr>
        <w:t xml:space="preserve">magnitude and speed </w:t>
      </w:r>
      <w:r w:rsidRPr="00F57814">
        <w:rPr>
          <w:rFonts w:eastAsia="Calibri" w:cs="Times New Roman"/>
          <w:u w:val="single"/>
        </w:rPr>
        <w:t xml:space="preserve">at which these infections spread arguably are, </w:t>
      </w:r>
      <w:r w:rsidRPr="00F57814">
        <w:rPr>
          <w:rFonts w:eastAsia="Calibri" w:cs="Times New Roman"/>
          <w:b/>
          <w:iCs/>
          <w:highlight w:val="cyan"/>
          <w:u w:val="single"/>
        </w:rPr>
        <w:t>enabled by increasing globalization</w:t>
      </w:r>
      <w:r w:rsidRPr="00F57814">
        <w:rPr>
          <w:rFonts w:eastAsia="Calibri" w:cs="Times New Roman"/>
          <w:sz w:val="14"/>
        </w:rPr>
        <w:t xml:space="preserve">. This is often </w:t>
      </w:r>
      <w:r w:rsidRPr="00F57814">
        <w:rPr>
          <w:rFonts w:eastAsia="Calibri" w:cs="Times New Roman"/>
          <w:b/>
          <w:iCs/>
          <w:highlight w:val="cyan"/>
          <w:u w:val="single"/>
        </w:rPr>
        <w:t>one of the unintended consequences of technological and societal advances</w:t>
      </w:r>
      <w:r w:rsidRPr="00F57814">
        <w:rPr>
          <w:rFonts w:eastAsia="Calibri" w:cs="Times New Roman"/>
          <w:sz w:val="14"/>
        </w:rPr>
        <w:t xml:space="preserve">. Despite the material mortality and morbidity consequences, </w:t>
      </w:r>
      <w:r w:rsidRPr="00F57814">
        <w:rPr>
          <w:rFonts w:eastAsia="Calibri" w:cs="Times New Roman"/>
          <w:highlight w:val="cyan"/>
          <w:u w:val="single"/>
        </w:rPr>
        <w:t>society</w:t>
      </w:r>
      <w:r w:rsidRPr="00F57814">
        <w:rPr>
          <w:rFonts w:eastAsia="Calibri" w:cs="Times New Roman"/>
          <w:u w:val="single"/>
        </w:rPr>
        <w:t xml:space="preserve"> has more or less addressed infectious diseases casually.</w:t>
      </w:r>
      <w:r w:rsidRPr="00F57814">
        <w:rPr>
          <w:rFonts w:eastAsia="Calibri" w:cs="Times New Roman"/>
          <w:sz w:val="14"/>
        </w:rPr>
        <w:t xml:space="preserve"> Some of </w:t>
      </w:r>
      <w:r w:rsidRPr="00F57814">
        <w:rPr>
          <w:rFonts w:eastAsia="Calibri" w:cs="Times New Roman"/>
          <w:u w:val="single"/>
        </w:rPr>
        <w:t xml:space="preserve">this </w:t>
      </w:r>
      <w:r w:rsidRPr="00F57814">
        <w:rPr>
          <w:rFonts w:eastAsia="Calibri" w:cs="Times New Roman"/>
          <w:highlight w:val="cyan"/>
          <w:u w:val="single"/>
        </w:rPr>
        <w:t>complacency is driven by prominent interventions</w:t>
      </w:r>
      <w:r w:rsidRPr="00F57814">
        <w:rPr>
          <w:rFonts w:eastAsia="Calibri" w:cs="Times New Roman"/>
          <w:sz w:val="14"/>
        </w:rPr>
        <w:t xml:space="preserve"> – the antibiotic era, immunizations, improved public health measures – </w:t>
      </w:r>
      <w:r w:rsidRPr="00F57814">
        <w:rPr>
          <w:rFonts w:eastAsia="Calibri" w:cs="Times New Roman"/>
          <w:highlight w:val="cyan"/>
          <w:u w:val="single"/>
        </w:rPr>
        <w:t>all of which have led to</w:t>
      </w:r>
      <w:r w:rsidRPr="00F57814">
        <w:rPr>
          <w:rFonts w:eastAsia="Calibri" w:cs="Times New Roman"/>
          <w:sz w:val="14"/>
        </w:rPr>
        <w:t xml:space="preserve"> people in developed economies living longer and dying of chronic, not infectious, diseases. Unfortunately, this has not been true in </w:t>
      </w:r>
      <w:r w:rsidRPr="00F57814">
        <w:rPr>
          <w:rFonts w:eastAsia="Calibri" w:cs="Times New Roman"/>
          <w:highlight w:val="cyan"/>
          <w:u w:val="single"/>
        </w:rPr>
        <w:t>many developing countries</w:t>
      </w:r>
      <w:r w:rsidRPr="00F57814">
        <w:rPr>
          <w:rFonts w:eastAsia="Calibri" w:cs="Times New Roman"/>
          <w:u w:val="single"/>
        </w:rPr>
        <w:t>.</w:t>
      </w:r>
      <w:r w:rsidRPr="00F57814">
        <w:rPr>
          <w:rFonts w:eastAsia="Calibri" w:cs="Times New Roman"/>
          <w:sz w:val="14"/>
        </w:rPr>
        <w:t xml:space="preserve"> In much of the world, infectious diseases </w:t>
      </w:r>
      <w:r w:rsidRPr="00F57814">
        <w:rPr>
          <w:rFonts w:eastAsia="Calibri" w:cs="Times New Roman"/>
          <w:highlight w:val="cyan"/>
          <w:u w:val="single"/>
        </w:rPr>
        <w:t>remain</w:t>
      </w:r>
      <w:r w:rsidRPr="00F57814">
        <w:rPr>
          <w:rFonts w:eastAsia="Calibri" w:cs="Times New Roman"/>
          <w:sz w:val="14"/>
        </w:rPr>
        <w:t xml:space="preserve"> the major causes </w:t>
      </w:r>
      <w:r w:rsidRPr="00F57814">
        <w:rPr>
          <w:rFonts w:eastAsia="Calibri" w:cs="Times New Roman"/>
          <w:highlight w:val="cyan"/>
          <w:u w:val="single"/>
        </w:rPr>
        <w:t>of illness and death</w:t>
      </w:r>
      <w:r w:rsidRPr="00F57814">
        <w:rPr>
          <w:rFonts w:eastAsia="Calibri" w:cs="Times New Roman"/>
          <w:sz w:val="14"/>
          <w:highlight w:val="cyan"/>
        </w:rPr>
        <w:t>.</w:t>
      </w:r>
    </w:p>
    <w:p w14:paraId="5D8BB4E2" w14:textId="77777777" w:rsidR="00F57814" w:rsidRPr="00E3601D" w:rsidRDefault="00F57814" w:rsidP="00F57814"/>
    <w:p w14:paraId="76FED75C" w14:textId="77777777" w:rsidR="00E3601D" w:rsidRPr="00E3601D" w:rsidRDefault="00E3601D" w:rsidP="00E3601D">
      <w:pPr>
        <w:keepNext/>
        <w:keepLines/>
        <w:pageBreakBefore/>
        <w:spacing w:before="40" w:after="0"/>
        <w:jc w:val="center"/>
        <w:outlineLvl w:val="2"/>
        <w:rPr>
          <w:rFonts w:eastAsiaTheme="majorEastAsia" w:cstheme="majorBidi"/>
          <w:b/>
          <w:sz w:val="32"/>
          <w:u w:val="single"/>
        </w:rPr>
      </w:pPr>
      <w:r w:rsidRPr="00E3601D">
        <w:rPr>
          <w:rFonts w:eastAsiaTheme="majorEastAsia" w:cstheme="majorBidi"/>
          <w:b/>
          <w:sz w:val="32"/>
          <w:u w:val="single"/>
        </w:rPr>
        <w:lastRenderedPageBreak/>
        <w:t xml:space="preserve">Imperialist Violence </w:t>
      </w:r>
    </w:p>
    <w:p w14:paraId="2998EC6B" w14:textId="77777777" w:rsidR="00E3601D" w:rsidRPr="00E3601D" w:rsidRDefault="00E3601D" w:rsidP="00E3601D">
      <w:pPr>
        <w:keepNext/>
        <w:keepLines/>
        <w:spacing w:before="40" w:after="0"/>
        <w:outlineLvl w:val="3"/>
        <w:rPr>
          <w:rFonts w:eastAsiaTheme="majorEastAsia" w:cstheme="majorBidi"/>
          <w:b/>
          <w:iCs/>
          <w:sz w:val="26"/>
        </w:rPr>
      </w:pPr>
      <w:r w:rsidRPr="00E3601D">
        <w:rPr>
          <w:rFonts w:eastAsiaTheme="majorEastAsia" w:cstheme="majorBidi"/>
          <w:b/>
          <w:iCs/>
          <w:sz w:val="26"/>
        </w:rPr>
        <w:t>Racial capitalism is the root cause of the of imperialism and the violence it causes – as violence is necessary to sustain white wages</w:t>
      </w:r>
    </w:p>
    <w:p w14:paraId="6AB2926B" w14:textId="77777777" w:rsidR="00E3601D" w:rsidRPr="00E3601D" w:rsidRDefault="00E3601D" w:rsidP="00E3601D">
      <w:r w:rsidRPr="00E3601D">
        <w:t xml:space="preserve">John </w:t>
      </w:r>
      <w:r w:rsidRPr="00E3601D">
        <w:rPr>
          <w:b/>
          <w:bCs/>
          <w:sz w:val="26"/>
        </w:rPr>
        <w:t xml:space="preserve">Narayan </w:t>
      </w:r>
      <w:r w:rsidRPr="00E3601D">
        <w:t>(20</w:t>
      </w:r>
      <w:r w:rsidRPr="00E3601D">
        <w:rPr>
          <w:b/>
          <w:bCs/>
          <w:sz w:val="26"/>
        </w:rPr>
        <w:t>17</w:t>
      </w:r>
      <w:r w:rsidRPr="00E3601D">
        <w:t>) The wages of whiteness in the absence of wages: racial capitalism, reactionary intercommunalism and the rise of Trumpism, Third World Quarterly, 38:11, 2482-2500, DOI: 10.1080/01436597.2017.1368012 //pk</w:t>
      </w:r>
    </w:p>
    <w:p w14:paraId="5FA812FF" w14:textId="77777777" w:rsidR="00E3601D" w:rsidRPr="00E3601D" w:rsidRDefault="00E3601D" w:rsidP="00E3601D">
      <w:pPr>
        <w:rPr>
          <w:sz w:val="14"/>
        </w:rPr>
      </w:pPr>
      <w:r w:rsidRPr="00E3601D">
        <w:rPr>
          <w:sz w:val="14"/>
        </w:rPr>
        <w:t xml:space="preserve">Racial Capitalism: Imperialism and the Souls of White Folks The classic theorization of imperialism has a European and Russian lineage. Neo-Marxist’s such as Luxemburg and Lenin theoretically expanded Hobson’s thesis that it was the maldistribution of income within Europe that was key to understanding colonial expansion beyond Europe. 6 In identifying this relationship these neo-Marxist authors sought to expand what they perceived as Marx’s own limited offerings on imperialism. 7 But this lineage of the classic theorisations of imperialism can also be traced back through the work of African American sociologist W.E.B. Du Bois. Unlike his European luminaries, </w:t>
      </w:r>
      <w:r w:rsidRPr="00E3601D">
        <w:rPr>
          <w:u w:val="single"/>
        </w:rPr>
        <w:t>Du Bois places the concept of racial capitalism at the heart of his theory of imperialism.</w:t>
      </w:r>
      <w:r w:rsidRPr="00E3601D">
        <w:rPr>
          <w:sz w:val="14"/>
        </w:rPr>
        <w:t xml:space="preserve">8 This is evident in the Souls of Black Folk, where Du Bois famously declares that ‘the problem of the twentieth century is the problem of the colour line.’9 </w:t>
      </w:r>
      <w:r w:rsidRPr="00E3601D">
        <w:rPr>
          <w:u w:val="single"/>
        </w:rPr>
        <w:t xml:space="preserve">The colour line was the imperial meridian along which Western imperialism had divided the world into blocs of light and dark races for the basis of capitalist exploitation. </w:t>
      </w:r>
      <w:r w:rsidRPr="00E3601D">
        <w:rPr>
          <w:sz w:val="14"/>
        </w:rPr>
        <w:t xml:space="preserve">In an essay entitled ‘The African Roots of the War’, published in 1915, Du Bois pre-empted many of Lenin’s core arguments about the nature of imperialism. Here Du Bois located the roots of World War One in the emergence of monopoly capitalism and liberal democracy in the West and the creation of large amounts of surplus capital, which needed outlets beyond Europe and North America. </w:t>
      </w:r>
      <w:r w:rsidRPr="00E3601D">
        <w:rPr>
          <w:u w:val="single"/>
        </w:rPr>
        <w:t>Some of this surplus capital had been used to buy off the West’s working classes, turning them into an ‘aristocracy of labour’ and aligning their material interests with imperial plunder in the 4 ‘darker nations of the world.’ Du Bois concluded that the onset of World War One centred on the ‘jealousies engendered’ between ‘armed national associations of labour and capital’ over the ‘division of spoils of worlddominion’. These associations were now fighting, and drawing in their colonial populations into such a conflict, to enlarge ‘their respective shares’ not in Europe ‘but in Asia, and particularly in Africa</w:t>
      </w:r>
      <w:r w:rsidRPr="00E3601D">
        <w:rPr>
          <w:sz w:val="14"/>
        </w:rPr>
        <w:t xml:space="preserve">.’10 However, </w:t>
      </w:r>
      <w:r w:rsidRPr="00E3601D">
        <w:rPr>
          <w:u w:val="single"/>
        </w:rPr>
        <w:t>Du Bois’ theorisation</w:t>
      </w:r>
      <w:r w:rsidRPr="00E3601D">
        <w:rPr>
          <w:sz w:val="14"/>
        </w:rPr>
        <w:t xml:space="preserve"> of imperialism did not merely anticipate Lenin’s work, but also </w:t>
      </w:r>
      <w:r w:rsidRPr="00E3601D">
        <w:rPr>
          <w:u w:val="single"/>
        </w:rPr>
        <w:t>offered an additional explanation of how racial identity and racism culturally underpinned the entire imperial order</w:t>
      </w:r>
      <w:r w:rsidRPr="00E3601D">
        <w:rPr>
          <w:sz w:val="14"/>
        </w:rPr>
        <w:t>.</w:t>
      </w:r>
      <w:r w:rsidRPr="00E3601D">
        <w:rPr>
          <w:u w:val="single"/>
        </w:rPr>
        <w:t xml:space="preserve">11 Du Bois linked imperialism with the establishment of a racialized global division of labour and the emergence of the early tenets of welfare capitalism in Europe and the US. This system divided humanity across the colour line and underscored the Western nation state and its citizens with an identity of ‘whiteness’. This soul of whiteness, Du Bois argued, was a ‘modern thing’ directly related to imperial exploitation of the ‘darker nations’ across the nineteenth and early twentieth centuries. </w:t>
      </w:r>
      <w:r w:rsidRPr="00E3601D">
        <w:rPr>
          <w:sz w:val="14"/>
        </w:rPr>
        <w:t xml:space="preserve">The white identity valorised everything white whilst taking ‘everything mean, bad, blundering cheating and dishonourable’ to be non-white. As Du Bois quipped, the white world was certain that ‘…a bad taste was “brown”’ and that ‘the devil was “black.”’ 12 </w:t>
      </w:r>
      <w:r w:rsidRPr="00E3601D">
        <w:rPr>
          <w:u w:val="single"/>
        </w:rPr>
        <w:t xml:space="preserve">Western imperialism’s economic and cultural order in turn allowed its elites to provide their national populations with a ‘wage of whiteness.’ 13 These imperial wages of whiteness allowed the West’s capitalist elite to provide both a material, and public and psychological wage for the West’s working and middle classes through an imperial subdivision of labour and labour conditions: </w:t>
      </w:r>
      <w:r w:rsidRPr="00E3601D">
        <w:rPr>
          <w:sz w:val="14"/>
        </w:rPr>
        <w:t xml:space="preserve">The day of the very rich is drawing to a close, so far as individual white nations are concerned. But there is a loophole. There is a chance for exploitation on an immense scale for inordinate profit, not simply to the very rich. But to the middle class and to the labourers. 5 </w:t>
      </w:r>
      <w:r w:rsidRPr="00E3601D">
        <w:rPr>
          <w:u w:val="single"/>
        </w:rPr>
        <w:t>This chance lies in the exploitation of darker peoples. It is here that the golden hand beckons. Here are no labour unions or votes or questioning onlookers or inconvenient consciences</w:t>
      </w:r>
      <w:r w:rsidRPr="00E3601D">
        <w:rPr>
          <w:sz w:val="14"/>
        </w:rPr>
        <w:t xml:space="preserve">. These men may be used down to the very bone, shot and maimed in “punitive” expeditions when they revolt. In these dark lands “industrial development” may repeat in exaggerated form every horror of the industrial history of Europe, from slavery and rape to disease and maiming, with only one test of success, – dividends! 14 </w:t>
      </w:r>
      <w:r w:rsidRPr="00E3601D">
        <w:rPr>
          <w:u w:val="single"/>
        </w:rPr>
        <w:t>Du Bois’ theorisation of imperialism pivoted on a direct link between the formation of modern racism, super-exploitation outside of the West and the founding of the democratic capitalist state in the West. Not only was labour in Africa and Asia ‘kept cheap and helpless because the white world despises darkies,’ but the ‘high wages’ of nations such as Britain and the US were the ‘skilful manipulated result of the slavery of Africa and the peonage of Asia.’ These wages of whiteness provided the ideological and material ballast for Western imperial expansion, but also infected the Western labour movement.</w:t>
      </w:r>
      <w:r w:rsidRPr="00E3601D">
        <w:rPr>
          <w:sz w:val="14"/>
        </w:rPr>
        <w:t xml:space="preserve"> Du Bois noted how in the face of </w:t>
      </w:r>
      <w:r w:rsidRPr="00E3601D">
        <w:rPr>
          <w:sz w:val="14"/>
        </w:rPr>
        <w:lastRenderedPageBreak/>
        <w:t xml:space="preserve">economic and democratic concessions granted by capital and bourgeois nation states to their working classes, the Western labour movement’s idea of socialism all but read nonwhites, both at home and aborad, out of the ‘kingdom of industrial justice’. 15 </w:t>
      </w:r>
      <w:r w:rsidRPr="00E3601D">
        <w:rPr>
          <w:u w:val="single"/>
        </w:rPr>
        <w:t xml:space="preserve">Du Bois’ theorisation of imperialism thus demanded an understanding of the cultural order that racialized the division of labour and allowed class justice to be tied solely to the West and its white subjects. </w:t>
      </w:r>
      <w:r w:rsidRPr="00E3601D">
        <w:rPr>
          <w:sz w:val="14"/>
        </w:rPr>
        <w:t xml:space="preserve">The idea that democratic capitalism in the West, and indeed socialism in the West, was tied to a cultural order of racism and imperial superexploitation would find resonance with mid twentieth century anti-colonial thinkers such as Frantz Fanon and dependency theory’s critique of the economic underdevelopment of the Third World. 16 Gunnar Myrdal, for example, argued that the Western welfare state rather than promoting international justice was actually: 6 ‘…nationalistic, indeed very much more so than a laissez faire type of State would be. Thus tremendous forces of vested interests, often spread out among board layers of the citizens, are so created that they can be mobilized to abstain from polices for underdeveloped countries… On this point the people are reactionaries.’17 What united these critiques was the belief that the material benefits of imperialism, and the racialized cultural order that underpinned such a system, prevented the European and North American masses from realising Marx and Engel’s call for the workers of the world to unite. What I want to suggest in the next two sections is that Huey P. Newton’s theory of reactionary intercommunalism essentially highlights how the effects of neoglobalization would disrupt the wages of whiteness but still end-up subdividing the humanity across racial dimensions long engrained by imperialism. </w:t>
      </w:r>
    </w:p>
    <w:p w14:paraId="474CFFDB" w14:textId="77777777" w:rsidR="003B2E5A" w:rsidRPr="00E3601D" w:rsidRDefault="003B2E5A" w:rsidP="003B2E5A">
      <w:pPr>
        <w:keepNext/>
        <w:keepLines/>
        <w:pageBreakBefore/>
        <w:spacing w:before="40" w:after="0"/>
        <w:jc w:val="center"/>
        <w:outlineLvl w:val="2"/>
        <w:rPr>
          <w:rFonts w:eastAsiaTheme="majorEastAsia" w:cstheme="majorBidi"/>
          <w:b/>
          <w:sz w:val="32"/>
          <w:u w:val="single"/>
        </w:rPr>
      </w:pPr>
      <w:r w:rsidRPr="00E3601D">
        <w:rPr>
          <w:rFonts w:eastAsiaTheme="majorEastAsia" w:cstheme="majorBidi"/>
          <w:b/>
          <w:sz w:val="32"/>
          <w:u w:val="single"/>
        </w:rPr>
        <w:lastRenderedPageBreak/>
        <w:t>2NC – AT: Cap Solves Racism</w:t>
      </w:r>
    </w:p>
    <w:p w14:paraId="70004E65" w14:textId="77777777" w:rsidR="003B2E5A" w:rsidRPr="00E3601D" w:rsidRDefault="003B2E5A" w:rsidP="003B2E5A">
      <w:pPr>
        <w:keepNext/>
        <w:keepLines/>
        <w:spacing w:before="40" w:after="0"/>
        <w:outlineLvl w:val="3"/>
        <w:rPr>
          <w:rFonts w:eastAsiaTheme="majorEastAsia" w:cstheme="majorBidi"/>
          <w:b/>
          <w:iCs/>
          <w:sz w:val="26"/>
        </w:rPr>
      </w:pPr>
      <w:r w:rsidRPr="00E3601D">
        <w:rPr>
          <w:rFonts w:eastAsiaTheme="majorEastAsia" w:cstheme="majorBidi"/>
          <w:b/>
          <w:iCs/>
          <w:sz w:val="26"/>
        </w:rPr>
        <w:t>That should be an independent link – proves that neoliberal multiculturalism has mystified their worldview</w:t>
      </w:r>
    </w:p>
    <w:p w14:paraId="56CC70BA" w14:textId="77777777" w:rsidR="003B2E5A" w:rsidRPr="00E3601D" w:rsidRDefault="003B2E5A" w:rsidP="003B2E5A">
      <w:r w:rsidRPr="00E3601D">
        <w:t xml:space="preserve">Jodi </w:t>
      </w:r>
      <w:r w:rsidRPr="00AB5E29">
        <w:rPr>
          <w:rStyle w:val="Style13ptBold"/>
        </w:rPr>
        <w:t>Melamed</w:t>
      </w:r>
      <w:r w:rsidRPr="00E3601D">
        <w:t>, 20</w:t>
      </w:r>
      <w:r w:rsidRPr="00AB5E29">
        <w:rPr>
          <w:rStyle w:val="Style13ptBold"/>
        </w:rPr>
        <w:t>11</w:t>
      </w:r>
      <w:r w:rsidRPr="00E3601D">
        <w:t xml:space="preserve"> (“Represent and Destroy: Rationalizing Violence in the New Racial Capitalism, &lt;&lt;associate professor of English and Africana Studies @ Marquette University &gt;&gt; P41- p45)//pk</w:t>
      </w:r>
    </w:p>
    <w:p w14:paraId="7C0D691B" w14:textId="77777777" w:rsidR="003B2E5A" w:rsidRPr="00AB5E29" w:rsidRDefault="003B2E5A" w:rsidP="003B2E5A">
      <w:pPr>
        <w:rPr>
          <w:rStyle w:val="StyleUnderline"/>
        </w:rPr>
      </w:pPr>
      <w:r w:rsidRPr="00AB5E29">
        <w:rPr>
          <w:rStyle w:val="StyleUnderline"/>
        </w:rPr>
        <w:t>Neoliberal multiculturalism is my term for the unifying discourse</w:t>
      </w:r>
      <w:r>
        <w:rPr>
          <w:rStyle w:val="StyleUnderline"/>
        </w:rPr>
        <w:t xml:space="preserve"> </w:t>
      </w:r>
      <w:r w:rsidRPr="00AB5E29">
        <w:rPr>
          <w:rStyle w:val="StyleUnderline"/>
        </w:rPr>
        <w:t>that neoliberalism has used to exert a monopoly of rationality over the</w:t>
      </w:r>
      <w:r>
        <w:rPr>
          <w:rStyle w:val="StyleUnderline"/>
        </w:rPr>
        <w:t xml:space="preserve"> </w:t>
      </w:r>
      <w:r w:rsidRPr="00AB5E29">
        <w:rPr>
          <w:rStyle w:val="StyleUnderline"/>
        </w:rPr>
        <w:t>practices that impact its constitution. I also identify neoliberal multiculturalism as the third phase of race-liberal hegemony. Whereas in the</w:t>
      </w:r>
      <w:r>
        <w:rPr>
          <w:rStyle w:val="StyleUnderline"/>
        </w:rPr>
        <w:t xml:space="preserve"> </w:t>
      </w:r>
      <w:r w:rsidRPr="00AB5E29">
        <w:rPr>
          <w:rStyle w:val="StyleUnderline"/>
        </w:rPr>
        <w:t>previous two phases official antiracisms were sutured to U.S. governmentality and leadership for global capitalism, in this third phase official</w:t>
      </w:r>
      <w:r>
        <w:rPr>
          <w:rStyle w:val="StyleUnderline"/>
        </w:rPr>
        <w:t xml:space="preserve"> </w:t>
      </w:r>
      <w:r w:rsidRPr="00AB5E29">
        <w:rPr>
          <w:rStyle w:val="StyleUnderline"/>
        </w:rPr>
        <w:t>antiracism has attached to neoliberal sovereignty, which increasingly</w:t>
      </w:r>
      <w:r>
        <w:rPr>
          <w:rStyle w:val="StyleUnderline"/>
        </w:rPr>
        <w:t xml:space="preserve"> </w:t>
      </w:r>
      <w:r w:rsidRPr="00AB5E29">
        <w:rPr>
          <w:rStyle w:val="StyleUnderline"/>
        </w:rPr>
        <w:t>incorporates segments of U.S. governmentality and economic activity.</w:t>
      </w:r>
      <w:r>
        <w:rPr>
          <w:rStyle w:val="StyleUnderline"/>
        </w:rPr>
        <w:t xml:space="preserve"> </w:t>
      </w:r>
      <w:r w:rsidRPr="00AB5E29">
        <w:rPr>
          <w:sz w:val="12"/>
        </w:rPr>
        <w:t xml:space="preserve">Neoliberal multiculturalism is still an effect of the conditions produced by the World War II racial break. Although white supremacy went into permanent crisis after the break, race has remained, in the form of liberal antiracism, a valorized ideological domain. Its procedures, which convert the effects of differential value-making systems into normative orders of difference, continue to explain and make acceptable inherent and systemic inequalities within historical formations of U.S. global ascendancy and capitalist development. In contrast to earlier official antiracisms, which were in the weave of nationalist discourses that dissimulated capitalist development as part of racial equality for people, in neoliberal multiculturalism a multicultural formalism has been abstracted from anything but an ideal relationship with concrete human groups and, instead, has directly coded an 42 </w:t>
      </w:r>
      <w:r w:rsidRPr="00AB5E29">
        <w:rPr>
          <w:rFonts w:ascii="Tahoma" w:hAnsi="Tahoma" w:cs="Tahoma"/>
          <w:sz w:val="12"/>
        </w:rPr>
        <w:t>�</w:t>
      </w:r>
      <w:r w:rsidRPr="00AB5E29">
        <w:rPr>
          <w:sz w:val="12"/>
        </w:rPr>
        <w:t xml:space="preserve"> Introduction economic order of things. In short, neoliberal multiculturalism has portrayed an ethic of multiculturalism to be the spirit of neoliberalism.38 As a unifying discourse, </w:t>
      </w:r>
      <w:r w:rsidRPr="00AB5E29">
        <w:rPr>
          <w:rStyle w:val="Emphasis"/>
        </w:rPr>
        <w:t>neoliberal multiculturalism has disguised</w:t>
      </w:r>
      <w:r>
        <w:rPr>
          <w:rStyle w:val="Emphasis"/>
        </w:rPr>
        <w:t xml:space="preserve"> </w:t>
      </w:r>
      <w:r w:rsidRPr="00AB5E29">
        <w:rPr>
          <w:rStyle w:val="Emphasis"/>
        </w:rPr>
        <w:t>the reality that neoliberalism remains a form of racial capitalism.</w:t>
      </w:r>
      <w:r w:rsidRPr="00AB5E29">
        <w:rPr>
          <w:sz w:val="12"/>
        </w:rPr>
        <w:t xml:space="preserve"> </w:t>
      </w:r>
      <w:r w:rsidRPr="00AB5E29">
        <w:rPr>
          <w:rStyle w:val="StyleUnderline"/>
        </w:rPr>
        <w:t>Even</w:t>
      </w:r>
      <w:r>
        <w:rPr>
          <w:rStyle w:val="StyleUnderline"/>
        </w:rPr>
        <w:t xml:space="preserve"> </w:t>
      </w:r>
      <w:r w:rsidRPr="00AB5E29">
        <w:rPr>
          <w:rStyle w:val="StyleUnderline"/>
        </w:rPr>
        <w:t>as diversity has been cast as the essence of neoliberal exchange (e.g.,</w:t>
      </w:r>
      <w:r>
        <w:rPr>
          <w:rStyle w:val="StyleUnderline"/>
        </w:rPr>
        <w:t xml:space="preserve"> </w:t>
      </w:r>
      <w:r w:rsidRPr="00AB5E29">
        <w:rPr>
          <w:rStyle w:val="StyleUnderline"/>
        </w:rPr>
        <w:t>Wal-Mart calls itself “the world’s most multicultural employer”), updated forms of conventional racial domination have continued, from</w:t>
      </w:r>
      <w:r>
        <w:rPr>
          <w:rStyle w:val="StyleUnderline"/>
        </w:rPr>
        <w:t xml:space="preserve"> </w:t>
      </w:r>
      <w:r w:rsidRPr="00AB5E29">
        <w:rPr>
          <w:rStyle w:val="StyleUnderline"/>
        </w:rPr>
        <w:t>the catastrophic rates of African American male imprisonment to free</w:t>
      </w:r>
      <w:r>
        <w:rPr>
          <w:rStyle w:val="StyleUnderline"/>
        </w:rPr>
        <w:t xml:space="preserve"> </w:t>
      </w:r>
      <w:r w:rsidRPr="00AB5E29">
        <w:rPr>
          <w:rStyle w:val="StyleUnderline"/>
        </w:rPr>
        <w:t>trade and export processing zones, sometimes called “new slave zones”</w:t>
      </w:r>
      <w:r>
        <w:rPr>
          <w:rStyle w:val="StyleUnderline"/>
        </w:rPr>
        <w:t xml:space="preserve"> </w:t>
      </w:r>
      <w:r w:rsidRPr="00AB5E29">
        <w:rPr>
          <w:rStyle w:val="StyleUnderline"/>
        </w:rPr>
        <w:t>for their brutal, deadly labor conditions. Race has continued to permeate capitalism’s economic and social processes, organizing the hyperextraction of surplus value from racialized bodies and naturalizing a</w:t>
      </w:r>
      <w:r>
        <w:rPr>
          <w:rStyle w:val="StyleUnderline"/>
        </w:rPr>
        <w:t xml:space="preserve"> </w:t>
      </w:r>
      <w:r w:rsidRPr="00AB5E29">
        <w:rPr>
          <w:rStyle w:val="StyleUnderline"/>
        </w:rPr>
        <w:t>system of capital accumulation that grossly favor the global North</w:t>
      </w:r>
      <w:r>
        <w:rPr>
          <w:rStyle w:val="StyleUnderline"/>
        </w:rPr>
        <w:t xml:space="preserve"> </w:t>
      </w:r>
      <w:r w:rsidRPr="00AB5E29">
        <w:rPr>
          <w:rStyle w:val="StyleUnderline"/>
        </w:rPr>
        <w:t>over the global South. Yet multiculturalism has portrayed neoliberal</w:t>
      </w:r>
      <w:r>
        <w:rPr>
          <w:rStyle w:val="StyleUnderline"/>
        </w:rPr>
        <w:t xml:space="preserve"> </w:t>
      </w:r>
      <w:r w:rsidRPr="00AB5E29">
        <w:rPr>
          <w:rStyle w:val="StyleUnderline"/>
        </w:rPr>
        <w:t>policy as the key to a postracist world of freedom and opportunity.</w:t>
      </w:r>
      <w:r>
        <w:rPr>
          <w:rStyle w:val="StyleUnderline"/>
        </w:rPr>
        <w:t xml:space="preserve"> </w:t>
      </w:r>
      <w:r w:rsidRPr="00AB5E29">
        <w:rPr>
          <w:sz w:val="12"/>
        </w:rPr>
        <w:t xml:space="preserve">Neoliberal policy has engendered new racial subjects while creating and distinguishing between newly privileged and stigmatized collectivities, yet </w:t>
      </w:r>
      <w:r w:rsidRPr="00AB5E29">
        <w:rPr>
          <w:rStyle w:val="StyleUnderline"/>
        </w:rPr>
        <w:t>multiculturalism has coded the wealth, mobility, and political</w:t>
      </w:r>
      <w:r>
        <w:rPr>
          <w:rStyle w:val="StyleUnderline"/>
        </w:rPr>
        <w:t xml:space="preserve"> </w:t>
      </w:r>
      <w:r w:rsidRPr="00AB5E29">
        <w:rPr>
          <w:rStyle w:val="StyleUnderline"/>
        </w:rPr>
        <w:t>power of neoliberalism’s beneficiaries as the just desserts of multicultural global citizens while representing those neoliberalism has</w:t>
      </w:r>
      <w:r>
        <w:rPr>
          <w:rStyle w:val="StyleUnderline"/>
        </w:rPr>
        <w:t xml:space="preserve"> </w:t>
      </w:r>
      <w:r w:rsidRPr="00AB5E29">
        <w:rPr>
          <w:rStyle w:val="StyleUnderline"/>
        </w:rPr>
        <w:t>dispossessed as handicapped by their own monoculturalism or other</w:t>
      </w:r>
      <w:r>
        <w:rPr>
          <w:rStyle w:val="StyleUnderline"/>
        </w:rPr>
        <w:t xml:space="preserve"> </w:t>
      </w:r>
      <w:r w:rsidRPr="00AB5E29">
        <w:rPr>
          <w:rStyle w:val="StyleUnderline"/>
        </w:rPr>
        <w:t>historico-cultural deficiencies.</w:t>
      </w:r>
      <w:r>
        <w:rPr>
          <w:rStyle w:val="StyleUnderline"/>
        </w:rPr>
        <w:t xml:space="preserve"> </w:t>
      </w:r>
      <w:r w:rsidRPr="00AB5E29">
        <w:rPr>
          <w:sz w:val="12"/>
        </w:rPr>
        <w:t xml:space="preserve">Neoliberal multiculturalism is the apotheosis of liberal-antiracist discourses, which have valorized specific economic arrangements. Whereas racial liberalism and liberal multiculturalism advocated equal opportunity as a necessary precondition for racial equality, thereby restricting meanings of racial justice to those that could exist in the same discursive formation as private property and market economies, in neoliberal multiculturalism matters of the economy themselves express what is meant by freedom from racism, conceived of as an unfair, restricted, or exclusive use. </w:t>
      </w:r>
      <w:r w:rsidRPr="00AB5E29">
        <w:rPr>
          <w:rStyle w:val="StyleUnderline"/>
        </w:rPr>
        <w:t>Thus, antiracist discourse has leapt from</w:t>
      </w:r>
      <w:r>
        <w:rPr>
          <w:rStyle w:val="StyleUnderline"/>
        </w:rPr>
        <w:t xml:space="preserve"> </w:t>
      </w:r>
      <w:r w:rsidRPr="00AB5E29">
        <w:rPr>
          <w:rStyle w:val="StyleUnderline"/>
        </w:rPr>
        <w:t>coding social policy in order to endorse certain economic arrangements to being an attribute of global capitalism itself.</w:t>
      </w:r>
      <w:r w:rsidRPr="00AB5E29">
        <w:rPr>
          <w:sz w:val="12"/>
        </w:rPr>
        <w:t xml:space="preserve"> To arrange this condition, neoliberal multiculturalism has deracialized antiracist reference to an unprecedented degree. Concepts previously associated with Introduction </w:t>
      </w:r>
      <w:r w:rsidRPr="00AB5E29">
        <w:rPr>
          <w:rFonts w:ascii="Tahoma" w:hAnsi="Tahoma" w:cs="Tahoma"/>
          <w:sz w:val="12"/>
        </w:rPr>
        <w:t>�</w:t>
      </w:r>
      <w:r w:rsidRPr="00AB5E29">
        <w:rPr>
          <w:sz w:val="12"/>
        </w:rPr>
        <w:t xml:space="preserve"> 43 1980s and 1990s liberal multiculturalism, such as openness, diversity, and freedom, have been recycled, and now open societies and economic freedoms (shibboleths for neoliberal measures) and consumerist diversity signify multicultural rights for individuals and for corporations. With the ascent of neoliberal multiculturalism, there has been a concurrent retooling of the material politics of dominant antiracist knowledges. In fact, there has been a move away from using antiracist discourse to infiltrate and shape the archeology (objects, unities, discourses) of knowledge systems (law, history, public policy) to substituting highly ideological information bits for knowledge. Racial liberalism and liberal multiculturalism relied on literary studies to aestheticize material conditions and to prevent the constitutive conditions of politics and economy from being recognized as race matters. Neoliberal-multicultural discourse has abstracted race issues to such a greater degree, however, that sometimes, as in the ubiquitous discussions of diversity, the racial context is more residual than overt. In place of direct reference to race, neoliberal multiculturalism has more often spoken of difference. </w:t>
      </w:r>
      <w:r w:rsidRPr="00AB5E29">
        <w:rPr>
          <w:rStyle w:val="StyleUnderline"/>
        </w:rPr>
        <w:t>It has been, in fact, a kind of multicultural</w:t>
      </w:r>
      <w:r>
        <w:rPr>
          <w:rStyle w:val="StyleUnderline"/>
        </w:rPr>
        <w:t xml:space="preserve"> </w:t>
      </w:r>
      <w:r w:rsidRPr="00AB5E29">
        <w:rPr>
          <w:rStyle w:val="StyleUnderline"/>
        </w:rPr>
        <w:t>formalism that is able to circumvent traditional knowledge systems</w:t>
      </w:r>
      <w:r>
        <w:rPr>
          <w:rStyle w:val="StyleUnderline"/>
        </w:rPr>
        <w:t xml:space="preserve"> </w:t>
      </w:r>
      <w:r w:rsidRPr="00AB5E29">
        <w:rPr>
          <w:rStyle w:val="StyleUnderline"/>
        </w:rPr>
        <w:t>by placing their objects within a system of rationality that calculates</w:t>
      </w:r>
      <w:r>
        <w:rPr>
          <w:rStyle w:val="StyleUnderline"/>
        </w:rPr>
        <w:t xml:space="preserve"> </w:t>
      </w:r>
      <w:r w:rsidRPr="00AB5E29">
        <w:rPr>
          <w:rStyle w:val="StyleUnderline"/>
        </w:rPr>
        <w:t>with formalized and ideological representations of difference. A large</w:t>
      </w:r>
      <w:r>
        <w:rPr>
          <w:rStyle w:val="StyleUnderline"/>
        </w:rPr>
        <w:t xml:space="preserve"> </w:t>
      </w:r>
      <w:r w:rsidRPr="00AB5E29">
        <w:rPr>
          <w:rStyle w:val="StyleUnderline"/>
        </w:rPr>
        <w:t>degree of formalism has been irreducible for the tasks of neoliberal</w:t>
      </w:r>
      <w:r>
        <w:rPr>
          <w:rStyle w:val="StyleUnderline"/>
        </w:rPr>
        <w:t xml:space="preserve"> </w:t>
      </w:r>
      <w:r w:rsidRPr="00AB5E29">
        <w:rPr>
          <w:rStyle w:val="StyleUnderline"/>
        </w:rPr>
        <w:t>restructuring, which has had to code incalculably diverse peoples,</w:t>
      </w:r>
      <w:r>
        <w:rPr>
          <w:rStyle w:val="StyleUnderline"/>
        </w:rPr>
        <w:t xml:space="preserve"> </w:t>
      </w:r>
      <w:r w:rsidRPr="00AB5E29">
        <w:rPr>
          <w:rStyle w:val="StyleUnderline"/>
        </w:rPr>
        <w:t>cultures, economies, things, and relations for insertion into neoliberalism. Neoliberalism’s normal operations have also required massive</w:t>
      </w:r>
      <w:r>
        <w:rPr>
          <w:rStyle w:val="StyleUnderline"/>
        </w:rPr>
        <w:t xml:space="preserve"> </w:t>
      </w:r>
      <w:r w:rsidRPr="00AB5E29">
        <w:rPr>
          <w:rStyle w:val="StyleUnderline"/>
        </w:rPr>
        <w:t>exchanges of formalized knowledge and information, so that financial</w:t>
      </w:r>
      <w:r>
        <w:rPr>
          <w:rStyle w:val="StyleUnderline"/>
        </w:rPr>
        <w:t xml:space="preserve"> </w:t>
      </w:r>
      <w:r w:rsidRPr="00AB5E29">
        <w:rPr>
          <w:rStyle w:val="StyleUnderline"/>
        </w:rPr>
        <w:t>capitalism can cross borders, goods and services can be sold globally,</w:t>
      </w:r>
      <w:r>
        <w:rPr>
          <w:rStyle w:val="StyleUnderline"/>
        </w:rPr>
        <w:t xml:space="preserve"> </w:t>
      </w:r>
      <w:r w:rsidRPr="00AB5E29">
        <w:rPr>
          <w:rStyle w:val="StyleUnderline"/>
        </w:rPr>
        <w:t>and multinational professionals and technocrats can act in concert</w:t>
      </w:r>
      <w:r>
        <w:rPr>
          <w:rStyle w:val="StyleUnderline"/>
        </w:rPr>
        <w:t xml:space="preserve"> </w:t>
      </w:r>
      <w:r w:rsidRPr="00AB5E29">
        <w:rPr>
          <w:rStyle w:val="StyleUnderline"/>
        </w:rPr>
        <w:t>from widely diverse locations. Neoliberal-</w:t>
      </w:r>
      <w:r w:rsidRPr="00AB5E29">
        <w:rPr>
          <w:rStyle w:val="StyleUnderline"/>
        </w:rPr>
        <w:lastRenderedPageBreak/>
        <w:t>multicultural formalism has</w:t>
      </w:r>
      <w:r>
        <w:rPr>
          <w:rStyle w:val="StyleUnderline"/>
        </w:rPr>
        <w:t xml:space="preserve"> </w:t>
      </w:r>
      <w:r w:rsidRPr="00AB5E29">
        <w:rPr>
          <w:rStyle w:val="StyleUnderline"/>
        </w:rPr>
        <w:t>facilitated these conditions by producing difference as a valorized domain of knowledge and then ideologically correlating ethical, moral,</w:t>
      </w:r>
      <w:r>
        <w:rPr>
          <w:rStyle w:val="StyleUnderline"/>
        </w:rPr>
        <w:t xml:space="preserve"> </w:t>
      </w:r>
      <w:r w:rsidRPr="00AB5E29">
        <w:rPr>
          <w:rStyle w:val="StyleUnderline"/>
        </w:rPr>
        <w:t>technical, and political stances toward difference with what benefits</w:t>
      </w:r>
      <w:r>
        <w:rPr>
          <w:rStyle w:val="StyleUnderline"/>
        </w:rPr>
        <w:t xml:space="preserve"> </w:t>
      </w:r>
      <w:r w:rsidRPr="00AB5E29">
        <w:rPr>
          <w:rStyle w:val="StyleUnderline"/>
        </w:rPr>
        <w:t>neoliberal agendas. For example, upper-class women in Arab and</w:t>
      </w:r>
      <w:r>
        <w:rPr>
          <w:rStyle w:val="StyleUnderline"/>
        </w:rPr>
        <w:t xml:space="preserve"> </w:t>
      </w:r>
      <w:r w:rsidRPr="00AB5E29">
        <w:rPr>
          <w:rStyle w:val="StyleUnderline"/>
        </w:rPr>
        <w:t>Muslim countries who have welcomed and consumed luxury goods</w:t>
      </w:r>
      <w:r>
        <w:rPr>
          <w:rStyle w:val="StyleUnderline"/>
        </w:rPr>
        <w:t xml:space="preserve"> </w:t>
      </w:r>
      <w:r w:rsidRPr="00AB5E29">
        <w:rPr>
          <w:rStyle w:val="StyleUnderline"/>
        </w:rPr>
        <w:t>identified with modernity have been coded as global multicultural</w:t>
      </w:r>
      <w:r>
        <w:rPr>
          <w:rStyle w:val="StyleUnderline"/>
        </w:rPr>
        <w:t xml:space="preserve"> </w:t>
      </w:r>
      <w:r w:rsidRPr="00AB5E29">
        <w:rPr>
          <w:rStyle w:val="StyleUnderline"/>
        </w:rPr>
        <w:t xml:space="preserve">44 </w:t>
      </w:r>
      <w:r w:rsidRPr="00AB5E29">
        <w:rPr>
          <w:rStyle w:val="StyleUnderline"/>
          <w:rFonts w:ascii="Tahoma" w:hAnsi="Tahoma" w:cs="Tahoma"/>
        </w:rPr>
        <w:t>�</w:t>
      </w:r>
      <w:r w:rsidRPr="00AB5E29">
        <w:rPr>
          <w:rStyle w:val="StyleUnderline"/>
        </w:rPr>
        <w:t xml:space="preserve"> Introduction</w:t>
      </w:r>
      <w:r>
        <w:rPr>
          <w:rStyle w:val="StyleUnderline"/>
        </w:rPr>
        <w:t xml:space="preserve"> </w:t>
      </w:r>
      <w:r w:rsidRPr="00AB5E29">
        <w:rPr>
          <w:rStyle w:val="StyleUnderline"/>
        </w:rPr>
        <w:t>citizens, whereas women who do not share these resources or dispositions have been coded as insufficiently modern for global citizenship.</w:t>
      </w:r>
      <w:r>
        <w:rPr>
          <w:rStyle w:val="StyleUnderline"/>
        </w:rPr>
        <w:t xml:space="preserve"> </w:t>
      </w:r>
      <w:r w:rsidRPr="00AB5E29">
        <w:rPr>
          <w:sz w:val="12"/>
        </w:rPr>
        <w:t xml:space="preserve">The institutional complexes that produce neoliberal-multicultural discourse have been as diffuse as the operations of neoliberal sovereignty. Though U.S. universities and university-based literary studies have continued to play a supporting role, discourses of difference (and the difference it makes) have been increasingly produced in so-called global universities by globalized information and culture industries, by the institutions of international civil society (the United Nations, international NGOs, think tanks, and global media), and by those of global economy and security (international regulatory agencies, multistate alliances, and multinational corporate entities).39 Though each institutional domain has been subject to a multiplicity of force relations, certain concatenations of meaning can be found in each that, as they support and reflect one another, coalesce into a force for neoliberal multiculturalism as an official antiracism for neoliberal times. U.S. universities have assumed even greater importance as racializing institutions in neoliberal multiculturalism. This state of affairs has followed from the context of differentiated citizenship, in which governments subject their populations to different treatment according to their worth within neoliberal circuits of value. Mobile individuals with human capital can exercise citizenship-like claims in diverse locations, whereas other citizens are devalued and made vulnerable, in practice unable to exercise many rights and subject to the state’s disciplining and civilizing/disqualifying regimes rather than the pastoral care bestowed on its more worthy citizens. Neoliberal-multicultural racialization has made this disparity appear fair by ascribing racialized privilege to neoliberalism’s beneficiaries and racialized stigma to its dispossessed. In particular, it has valued its beneficiaries as multicultural, reasonable, law-abiding, and good global citizens and devalued the dispossessed as monocultural, backward, weak, and irrational—unfit for global citizenship because they lack the proper neoliberal subjectivity. As multicultural global citizen has become the name for a privileged racial formation, U.S. universities have become valuable for certifying and racializing individuals as such. U.S. universities have also Introduction </w:t>
      </w:r>
      <w:r w:rsidRPr="00AB5E29">
        <w:rPr>
          <w:rFonts w:ascii="Tahoma" w:hAnsi="Tahoma" w:cs="Tahoma"/>
          <w:sz w:val="12"/>
        </w:rPr>
        <w:t>�</w:t>
      </w:r>
      <w:r w:rsidRPr="00AB5E29">
        <w:rPr>
          <w:sz w:val="12"/>
        </w:rPr>
        <w:t xml:space="preserve"> 45 trained students to recognize the codes of racialized privilege and stigma that naturalize contemporary biopolitics. As Aihwa Ong has noted, “American universities have attracted a multicultural, multinational and mobile population, the very kind of educated, multilingual and self-reflexive subjects now considered to be the most worthy individuals.”40 </w:t>
      </w:r>
      <w:r w:rsidRPr="00AB5E29">
        <w:rPr>
          <w:rStyle w:val="StyleUnderline"/>
        </w:rPr>
        <w:t>According to Ong, under the aegis of self-care, university</w:t>
      </w:r>
      <w:r>
        <w:rPr>
          <w:rStyle w:val="StyleUnderline"/>
        </w:rPr>
        <w:t xml:space="preserve"> </w:t>
      </w:r>
      <w:r w:rsidRPr="00AB5E29">
        <w:rPr>
          <w:rStyle w:val="StyleUnderline"/>
        </w:rPr>
        <w:t>training has inculcated individuals with attributes that render them</w:t>
      </w:r>
      <w:r>
        <w:rPr>
          <w:rStyle w:val="StyleUnderline"/>
        </w:rPr>
        <w:t xml:space="preserve"> </w:t>
      </w:r>
      <w:r w:rsidRPr="00AB5E29">
        <w:rPr>
          <w:rStyle w:val="StyleUnderline"/>
        </w:rPr>
        <w:t>fit to bear the agency of neoliberal capitalism: egoistic individualism,</w:t>
      </w:r>
      <w:r>
        <w:rPr>
          <w:rStyle w:val="StyleUnderline"/>
        </w:rPr>
        <w:t xml:space="preserve"> </w:t>
      </w:r>
      <w:r w:rsidRPr="00AB5E29">
        <w:rPr>
          <w:rStyle w:val="StyleUnderline"/>
        </w:rPr>
        <w:t>self-enterprise, and certain calculative practices. These traits are now</w:t>
      </w:r>
      <w:r>
        <w:rPr>
          <w:rStyle w:val="StyleUnderline"/>
        </w:rPr>
        <w:t xml:space="preserve"> </w:t>
      </w:r>
      <w:r w:rsidRPr="00AB5E29">
        <w:rPr>
          <w:rStyle w:val="StyleUnderline"/>
        </w:rPr>
        <w:t>perceived as the distinguishing qualities of global citizens. Students</w:t>
      </w:r>
      <w:r>
        <w:rPr>
          <w:rStyle w:val="StyleUnderline"/>
        </w:rPr>
        <w:t xml:space="preserve"> </w:t>
      </w:r>
      <w:r w:rsidRPr="00AB5E29">
        <w:rPr>
          <w:rStyle w:val="StyleUnderline"/>
        </w:rPr>
        <w:t>learn the racializing codes for vulnerable or exploited groups through</w:t>
      </w:r>
      <w:r>
        <w:rPr>
          <w:rStyle w:val="StyleUnderline"/>
        </w:rPr>
        <w:t xml:space="preserve"> </w:t>
      </w:r>
      <w:r w:rsidRPr="00AB5E29">
        <w:rPr>
          <w:rStyle w:val="StyleUnderline"/>
        </w:rPr>
        <w:t>so-called leadership training and discourses of service, mission, benevolence, and reform. As students learn to do good, to feed the poor,</w:t>
      </w:r>
      <w:r>
        <w:rPr>
          <w:rStyle w:val="StyleUnderline"/>
        </w:rPr>
        <w:t xml:space="preserve"> </w:t>
      </w:r>
      <w:r w:rsidRPr="00AB5E29">
        <w:rPr>
          <w:rStyle w:val="StyleUnderline"/>
        </w:rPr>
        <w:t>to uplift women, and to presume responsibility for near and distant</w:t>
      </w:r>
      <w:r>
        <w:rPr>
          <w:rStyle w:val="StyleUnderline"/>
        </w:rPr>
        <w:t xml:space="preserve"> </w:t>
      </w:r>
      <w:r w:rsidRPr="00AB5E29">
        <w:rPr>
          <w:rStyle w:val="StyleUnderline"/>
        </w:rPr>
        <w:t>others, they learn to play their parts in the civilizing/disqualifying regimes that target populations disconnected from circuits of neoliberal</w:t>
      </w:r>
      <w:r>
        <w:rPr>
          <w:rStyle w:val="StyleUnderline"/>
        </w:rPr>
        <w:t xml:space="preserve"> </w:t>
      </w:r>
      <w:r w:rsidRPr="00AB5E29">
        <w:rPr>
          <w:rStyle w:val="StyleUnderline"/>
        </w:rPr>
        <w:t>wealth and value.</w:t>
      </w:r>
    </w:p>
    <w:p w14:paraId="587EA407" w14:textId="23BEC042" w:rsidR="00E3601D" w:rsidRDefault="00E3601D" w:rsidP="00E360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E3601D">
        <w:rPr>
          <w:rFonts w:eastAsiaTheme="majorEastAsia" w:cstheme="majorBidi"/>
          <w:b/>
          <w:sz w:val="52"/>
          <w:szCs w:val="32"/>
        </w:rPr>
        <w:lastRenderedPageBreak/>
        <w:t>AFF Answers</w:t>
      </w:r>
    </w:p>
    <w:p w14:paraId="67E26DEE" w14:textId="4E4CA2F8" w:rsidR="00F57814" w:rsidRPr="00E3601D" w:rsidRDefault="00F57814" w:rsidP="00F57814">
      <w:pPr>
        <w:pStyle w:val="Heading2"/>
      </w:pPr>
      <w:r>
        <w:lastRenderedPageBreak/>
        <w:t xml:space="preserve">Alt </w:t>
      </w:r>
    </w:p>
    <w:p w14:paraId="0D679356" w14:textId="77777777" w:rsidR="00E3601D" w:rsidRPr="00E3601D" w:rsidRDefault="00E3601D" w:rsidP="00E3601D">
      <w:pPr>
        <w:keepNext/>
        <w:keepLines/>
        <w:pageBreakBefore/>
        <w:spacing w:before="40" w:after="0"/>
        <w:jc w:val="center"/>
        <w:outlineLvl w:val="2"/>
        <w:rPr>
          <w:rFonts w:eastAsiaTheme="majorEastAsia" w:cstheme="majorBidi"/>
          <w:b/>
          <w:sz w:val="32"/>
          <w:u w:val="single"/>
        </w:rPr>
      </w:pPr>
      <w:r w:rsidRPr="00E3601D">
        <w:rPr>
          <w:rFonts w:eastAsiaTheme="majorEastAsia" w:cstheme="majorBidi"/>
          <w:b/>
          <w:sz w:val="32"/>
          <w:u w:val="single"/>
        </w:rPr>
        <w:lastRenderedPageBreak/>
        <w:t xml:space="preserve"> AT: Revolutionary Intercommunalism </w:t>
      </w:r>
    </w:p>
    <w:p w14:paraId="598C0835" w14:textId="77777777" w:rsidR="00E3601D" w:rsidRPr="00E3601D" w:rsidRDefault="00E3601D" w:rsidP="00E3601D">
      <w:pPr>
        <w:keepNext/>
        <w:keepLines/>
        <w:spacing w:before="40" w:after="0"/>
        <w:outlineLvl w:val="3"/>
        <w:rPr>
          <w:rFonts w:eastAsiaTheme="majorEastAsia" w:cstheme="majorBidi"/>
          <w:b/>
          <w:iCs/>
          <w:sz w:val="26"/>
        </w:rPr>
      </w:pPr>
      <w:r w:rsidRPr="00E3601D">
        <w:rPr>
          <w:rFonts w:eastAsiaTheme="majorEastAsia" w:cstheme="majorBidi"/>
          <w:b/>
          <w:iCs/>
          <w:sz w:val="26"/>
        </w:rPr>
        <w:t>Intercommunalism is unable to solve for violence on a global scale</w:t>
      </w:r>
    </w:p>
    <w:p w14:paraId="6C23BB68" w14:textId="77777777" w:rsidR="00E3601D" w:rsidRPr="00E3601D" w:rsidRDefault="00E3601D" w:rsidP="00E3601D">
      <w:r w:rsidRPr="00AF7082">
        <w:rPr>
          <w:rStyle w:val="Style13ptBold"/>
        </w:rPr>
        <w:t>Struggle Sessions</w:t>
      </w:r>
      <w:r w:rsidRPr="00E3601D">
        <w:t>, 02-08-20</w:t>
      </w:r>
      <w:r w:rsidRPr="00AF7082">
        <w:rPr>
          <w:rStyle w:val="Style13ptBold"/>
        </w:rPr>
        <w:t>21</w:t>
      </w:r>
      <w:r w:rsidRPr="00E3601D">
        <w:t>(“Intercommunalism is Not a Marxist Concept”, https://struggle-sessions.com/2021/02/08/intercommunalism-is-not-a-marxist-concept/) //pk</w:t>
      </w:r>
    </w:p>
    <w:p w14:paraId="016536C1" w14:textId="57146F47" w:rsidR="00E3601D" w:rsidRPr="00AF7082" w:rsidRDefault="00E3601D" w:rsidP="00E3601D">
      <w:pPr>
        <w:rPr>
          <w:rStyle w:val="StyleUnderline"/>
        </w:rPr>
      </w:pPr>
      <w:r w:rsidRPr="00AF7082">
        <w:rPr>
          <w:sz w:val="14"/>
        </w:rPr>
        <w:t xml:space="preserve">On the surface, even a short article about Huey P. Newton’s theory of intercommunalism might seem outdated or even </w:t>
      </w:r>
      <w:r w:rsidRPr="00AF7082">
        <w:rPr>
          <w:rStyle w:val="StyleUnderline"/>
        </w:rPr>
        <w:t>pointless. Newton produced the theory at a time when the Black Panther Party which he led was on the decline, and this theory did not serve its re-organization; in a few short years, Newton would declare that the people were no longer interested in socialism</w:t>
      </w:r>
      <w:r w:rsidRPr="00AF7082">
        <w:rPr>
          <w:sz w:val="14"/>
        </w:rPr>
        <w:t>—this position was not just demoralization breaking the surface, but one he had put forward in his theory of intercommunalism.</w:t>
      </w:r>
      <w:r w:rsidR="00AF7082" w:rsidRPr="00AF7082">
        <w:rPr>
          <w:sz w:val="14"/>
        </w:rPr>
        <w:t xml:space="preserve"> </w:t>
      </w:r>
      <w:r w:rsidRPr="00AF7082">
        <w:rPr>
          <w:sz w:val="14"/>
        </w:rPr>
        <w:t>So why retrieve this idea from the dustbin of history? Because it has already been done by others, and, most concerning, it has been done so with the implication that it is somehow compatible with Maoism or is a proper component of it. This is still a fringe view; however, our duty is to examine it from a Marxist viewpoint in order to clarify its precise shortcomings for those who might be drawn to it.</w:t>
      </w:r>
      <w:r w:rsidR="00AF7082" w:rsidRPr="00AF7082">
        <w:rPr>
          <w:sz w:val="14"/>
        </w:rPr>
        <w:t xml:space="preserve"> </w:t>
      </w:r>
      <w:r w:rsidRPr="00AF7082">
        <w:rPr>
          <w:sz w:val="14"/>
        </w:rPr>
        <w:t>The ideological background from which many young would-be revolutionaries emerge provides a fertile ground for the type of deviation intercommunalism represents, and it therefore deserves critical attention.</w:t>
      </w:r>
      <w:r w:rsidR="00AF7082" w:rsidRPr="00AF7082">
        <w:rPr>
          <w:sz w:val="14"/>
        </w:rPr>
        <w:t xml:space="preserve"> </w:t>
      </w:r>
      <w:r w:rsidRPr="00AF7082">
        <w:rPr>
          <w:sz w:val="14"/>
        </w:rPr>
        <w:t>Because of the fact that Newton developed his theory after returning from a trip to China, and seeing how powerfully socialism could transform the relations among the people, intercommunalism often gets inappropriately associated with Mao; our purpose is to prove that the two have nothing in common. Revisionism in the USA robbed the proletariat of its Party and left only a collection of different organizations with their positive and negative aspects, but mainly negative aspects, haphazardly labelled the “New Communist Movement” by bourgeois historians. In this context, an understandable but unscientific nostalgia develops among some sectors.</w:t>
      </w:r>
      <w:r w:rsidR="00AF7082" w:rsidRPr="00AF7082">
        <w:rPr>
          <w:sz w:val="14"/>
        </w:rPr>
        <w:t xml:space="preserve"> </w:t>
      </w:r>
      <w:r w:rsidRPr="00AF7082">
        <w:rPr>
          <w:sz w:val="14"/>
        </w:rPr>
        <w:t>It is true that imperialism in its decrepitude increasingly unites the people of the world against itself, a phenomenon which may be mistaken for a great world-wide unification into two camps. We witness the pauperization of the people, the growth of the reserve army of labor concomitant with the growth of technology and the increasing rate of exploitation, with the rising organic composition of capital, and the swings between imperialist collusion and contention.</w:t>
      </w:r>
      <w:r w:rsidR="00AF7082" w:rsidRPr="00AF7082">
        <w:rPr>
          <w:sz w:val="14"/>
        </w:rPr>
        <w:t xml:space="preserve"> </w:t>
      </w:r>
      <w:r w:rsidRPr="00AF7082">
        <w:rPr>
          <w:sz w:val="14"/>
        </w:rPr>
        <w:t>It may be tempting to read these developments and swings as fundamentally new situations requiring the revision of old concepts. After all, the US is now the world’s sole-hegemonic imperialist superpower. It may be tempting to leap from this to the conclusion that US Imperialism is “all there is”, that the world has moved beyond imperialism, beyond nations and into a state of generalized “Empire” or “reactionary intercommunalism” as the theory of intercommunalism posits. Meanwhile, in the US we have the brutal and bloody oppression of black people by the US ruling class, and the resistance to this oppression which rings clearly across the world. Newton’s theorizing of the revolutionary class as a new class of “Unemployables” gains some traction in these conditions. Indeed, the struggle of black people in the US, at the heart of US Imperialism, is bound inexorably with the struggles of the oppressed nations against imperialism and of the international proletariat. US imperialism will be overthrown with the complete emancipation of black people; on this Chairman Mao is clear:</w:t>
      </w:r>
      <w:r w:rsidR="00AF7082" w:rsidRPr="00AF7082">
        <w:rPr>
          <w:sz w:val="14"/>
        </w:rPr>
        <w:t xml:space="preserve"> </w:t>
      </w:r>
      <w:r w:rsidRPr="00AF7082">
        <w:rPr>
          <w:sz w:val="14"/>
        </w:rPr>
        <w:t>“The Afro-American struggle is not only a struggle waged by the exploited and oppressed Black people for freedom and emancipation, it is also a new clarion call to all the exploited and oppressed people of the United States to fight against the barbarous rule of the monopoly capitalist class. It is a tremendous aid and inspiration to the struggle of the people throughout the world against U.S. imperialism and to the struggle of the Vietnamese people against U.S. imperialism.</w:t>
      </w:r>
      <w:r w:rsidR="00AF7082" w:rsidRPr="00AF7082">
        <w:rPr>
          <w:sz w:val="14"/>
        </w:rPr>
        <w:t xml:space="preserve"> </w:t>
      </w:r>
      <w:r w:rsidRPr="00AF7082">
        <w:rPr>
          <w:sz w:val="14"/>
        </w:rPr>
        <w:t>“Racial discrimination in the United States is a product of the colonialist and imperialist system. The contradiction between the Black masses in the United States and the U.S. ruling circles is a class contradiction. Only by overthrowing the reactionary rule of the U.S. monopoly capitalist class and destroying the colonialist and imperialist system can the Black people in the United States win complete emancipation. The Black masses and the masses of white working people in the United States have common interests and common objectives to struggle for. Therefore, the Afro-American struggle is winning sympathy and support from increasing numbers of white working people and progressives in the United States. The struggle of the Black people in the United States is bound to merge with the American workers’ movement, and this will eventually end the criminal rule of the U.S. monopoly capitalist class.” [1]</w:t>
      </w:r>
      <w:r w:rsidR="00AF7082" w:rsidRPr="00AF7082">
        <w:rPr>
          <w:sz w:val="14"/>
        </w:rPr>
        <w:t xml:space="preserve"> </w:t>
      </w:r>
      <w:r w:rsidRPr="00AF7082">
        <w:rPr>
          <w:rStyle w:val="StyleUnderline"/>
        </w:rPr>
        <w:t>It is tempting to some to “cut corners” and view the state of things monolithically, relying on the concepts like “Empire” and “Underclass”, etc, sometimes as a gesture of unity between the people of the third world and black people of the USA, of all those oppressed by imperialism. Chairman Mao specifies the situation however with the utmost simplicity and profundity, posing that national struggles are ultimately a matter of class struggle. Maoism solves this problem scientifically and not just rhetorically, posing the only Marxist tactic of going to the deepest and most profound masses and educating them in revolutionary violence and the struggle against opportunism</w:t>
      </w:r>
      <w:r w:rsidRPr="00AF7082">
        <w:rPr>
          <w:sz w:val="14"/>
        </w:rPr>
        <w:t>, and in the struggle against revisionism and imperialism which must be waged inseparably and implacably. This follows from strategic concerns, the necessity to distinguish between the “superficial scum which is the crust that serves the bourgeoisie” and “the immense majority of deep and profound masses”. [2]</w:t>
      </w:r>
      <w:r w:rsidR="00AF7082" w:rsidRPr="00AF7082">
        <w:rPr>
          <w:sz w:val="14"/>
        </w:rPr>
        <w:t xml:space="preserve"> </w:t>
      </w:r>
      <w:r w:rsidRPr="00AF7082">
        <w:rPr>
          <w:sz w:val="14"/>
        </w:rPr>
        <w:t xml:space="preserve">1. </w:t>
      </w:r>
      <w:r w:rsidRPr="00AF7082">
        <w:rPr>
          <w:rStyle w:val="StyleUnderline"/>
        </w:rPr>
        <w:t>Intercommunalism develops in opposition to socialism in one country and is based on idealism</w:t>
      </w:r>
      <w:r w:rsidR="00AF7082" w:rsidRPr="00AF7082">
        <w:rPr>
          <w:sz w:val="14"/>
        </w:rPr>
        <w:t xml:space="preserve"> </w:t>
      </w:r>
      <w:r w:rsidRPr="00AF7082">
        <w:rPr>
          <w:sz w:val="14"/>
        </w:rPr>
        <w:t>“When people depict the difficulties of our task, when we are told that the victory of socialism is possible only on a world scale, we regard this merely as an attempt, a particularly hopeless attempt, on the part of the bourgeoisie and of its voluntary and involuntary supporters to distort the irrefutable truth.” -Lenin [3]</w:t>
      </w:r>
      <w:r w:rsidR="00AF7082" w:rsidRPr="00AF7082">
        <w:rPr>
          <w:sz w:val="14"/>
        </w:rPr>
        <w:t xml:space="preserve"> </w:t>
      </w:r>
      <w:r w:rsidRPr="00AF7082">
        <w:rPr>
          <w:rStyle w:val="StyleUnderline"/>
        </w:rPr>
        <w:t xml:space="preserve">Intercommunalism forms part of Newton’s later theories, formed in the political, organic, and ideological decomposition of the Black Panther Party. We must assume Newton was attempting to solve the real problems facing the practical life of the organization, and that his views are based mainly in practical experience. </w:t>
      </w:r>
      <w:r w:rsidRPr="00AF7082">
        <w:rPr>
          <w:sz w:val="14"/>
        </w:rPr>
        <w:t xml:space="preserve">Newton began explaining intercommunalism at a variety of university talks between 1970-74, before his Cuban exile, meanwhile his return from exile would mark a further downward trajectory in his life as a revolutionary. </w:t>
      </w:r>
      <w:r w:rsidRPr="00AF7082">
        <w:rPr>
          <w:rStyle w:val="StyleUnderline"/>
        </w:rPr>
        <w:t>There is a big political difference in the work of the early Newton and the post-prison Newton. This is especially relevant to intercommunalism, the question of the role of service programs and armed revolution.</w:t>
      </w:r>
      <w:r w:rsidR="00AF7082">
        <w:rPr>
          <w:rStyle w:val="StyleUnderline"/>
        </w:rPr>
        <w:t xml:space="preserve"> </w:t>
      </w:r>
      <w:r w:rsidRPr="00AF7082">
        <w:rPr>
          <w:sz w:val="14"/>
        </w:rPr>
        <w:t xml:space="preserve">Historically, the emergence of </w:t>
      </w:r>
      <w:r w:rsidRPr="00AF7082">
        <w:rPr>
          <w:rStyle w:val="StyleUnderline"/>
        </w:rPr>
        <w:t xml:space="preserve">intercommunalism parallels the emergence of </w:t>
      </w:r>
      <w:r w:rsidRPr="00AF7082">
        <w:rPr>
          <w:rStyle w:val="StyleUnderline"/>
        </w:rPr>
        <w:lastRenderedPageBreak/>
        <w:t>charity as the main method of work, placed in combination with bourgeois politicking. It is hard not to raise an eyebrow at Newton’s ideas at this time, including his meetings with Jim Jones of the “People’s Temple” and his endorsement of him via a phone lecture to the church and the cult’s adoption of Newton’s terminology “revolutionary suicide,” which they implemented in a totally reactionary manner.</w:t>
      </w:r>
      <w:r w:rsidR="00AF7082">
        <w:rPr>
          <w:rStyle w:val="StyleUnderline"/>
        </w:rPr>
        <w:t xml:space="preserve"> </w:t>
      </w:r>
      <w:r w:rsidRPr="00AF7082">
        <w:rPr>
          <w:sz w:val="14"/>
        </w:rPr>
        <w:t>Newton the person is often evaluated from a subjective standpoint; the overall positive allows critics to ignore the negative, or outright racism and fear cause other critics on the right to dismiss and misunderstand him entirely. What is not discussed on the left are his theories, rightist and liquidationist in essence, and how he and David Hilliard liquidated BPP militancy behind empty charity and electioneering, and what role revisionism and reaction played in influencing his views. It is much easier to condemn his opposition expressed in the personage of Eldridge Cleaver—whose mistaken analysis is quite obvious—than it is to examine how and why Newton shifted so drastically, and to examine the lengths to which he went in theorizing his deviations, shrouding them in legitimacy.</w:t>
      </w:r>
      <w:r w:rsidR="00AF7082" w:rsidRPr="00AF7082">
        <w:rPr>
          <w:sz w:val="14"/>
        </w:rPr>
        <w:t xml:space="preserve"> </w:t>
      </w:r>
      <w:r w:rsidRPr="00AF7082">
        <w:rPr>
          <w:sz w:val="14"/>
        </w:rPr>
        <w:t xml:space="preserve">Newton began discussing the matter of intercommunalism by way of citing “new” conditions to justify “new” adjustments. </w:t>
      </w:r>
      <w:r w:rsidRPr="00AF7082">
        <w:rPr>
          <w:rStyle w:val="StyleUnderline"/>
        </w:rPr>
        <w:t>He begins by underestimating the contradictions inherent in imperialism, and makes the same mistake as those who view imperialism as blocs instead of through how they collude and contend for hegemony over the world and especially the nations oppressed by imperialism—he calls his version of imperialist bloc theory “reactionary intercommunalism.”</w:t>
      </w:r>
      <w:r w:rsidR="00AF7082">
        <w:rPr>
          <w:rStyle w:val="StyleUnderline"/>
        </w:rPr>
        <w:t xml:space="preserve"> </w:t>
      </w:r>
      <w:r w:rsidRPr="00AF7082">
        <w:rPr>
          <w:rStyle w:val="StyleUnderline"/>
        </w:rPr>
        <w:t>Newton’s interest in Mao did not result in him accepting the ideology and so by no stretch of the imagination was Newton a Maoist or adherent to Mao Zedong</w:t>
      </w:r>
      <w:r w:rsidRPr="00AF7082">
        <w:rPr>
          <w:sz w:val="14"/>
        </w:rPr>
        <w:t xml:space="preserve"> Thought as it was known at the time. This is evidenced by the diverging views of the two at the time; Chairman Mao expressed that the world was delineated into three, with two imperialist superpowers colluding and contending for world hegemony—that is, US imperialism and Soviet social-imperialism composing the first world—while, for his part, </w:t>
      </w:r>
      <w:r w:rsidRPr="00AF7082">
        <w:rPr>
          <w:rStyle w:val="StyleUnderline"/>
        </w:rPr>
        <w:t>Newton does not examine the question of Soviet social imperialism and tends to view US imperialism as the only real imperialism</w:t>
      </w:r>
      <w:r w:rsidRPr="00AF7082">
        <w:rPr>
          <w:sz w:val="14"/>
        </w:rPr>
        <w:t>, a problematic view which we will go into later. Chairman Mao on the other hand could not be clearer:</w:t>
      </w:r>
      <w:r w:rsidR="00AF7082" w:rsidRPr="00AF7082">
        <w:rPr>
          <w:sz w:val="14"/>
        </w:rPr>
        <w:t xml:space="preserve"> </w:t>
      </w:r>
      <w:r w:rsidRPr="00AF7082">
        <w:rPr>
          <w:sz w:val="14"/>
        </w:rPr>
        <w:t>“In our opinion, Russia may be called a social-imperialist country, and this system engenders war. Not that you or we or the third world want a world war. Nor do the people in the rich countries want a world war. This sort of thing happens irrespectively of man’s will,” and, explaining that collusion and contention are real, with the principal aspect being contention, Chairman Mao states, “They may reach some agreement, but I wouldn’t take it as something solid. It’s transitory, and deceptive too. In essence, rivalry is primary.” [4]</w:t>
      </w:r>
      <w:r w:rsidR="00AF7082" w:rsidRPr="00AF7082">
        <w:rPr>
          <w:sz w:val="14"/>
        </w:rPr>
        <w:t xml:space="preserve"> </w:t>
      </w:r>
      <w:r w:rsidRPr="00AF7082">
        <w:rPr>
          <w:rStyle w:val="StyleUnderline"/>
        </w:rPr>
        <w:t>Thus, Newton sets off on the wrong thinking by the way of ignoring the collusion and principally the contention between the imperialist superpowers (US and Soviet). While notably stating that “ideology is the most important,” Newton also expresses that the Panthers’ decision to base themselves on materialism was “arbitrary” because, according to Newton, “Idealism might be the real happening; we might not be here at all.” So Newton is an agnostic at best</w:t>
      </w:r>
      <w:r w:rsidRPr="00AF7082">
        <w:rPr>
          <w:sz w:val="14"/>
        </w:rPr>
        <w:t>. What is important to discern from these kind of views is the form of neo-Kantism which Newton imported into his nominally “Marxist” framework. In combination with the above failure to understand the contention between imperialist superpowers and themselves, between imperialist superpowers and imperialist powers, and between the imperialist powers themselves, this neo-Kantism indicated major missteps in understanding both Marxist philosophy and political economy, missteps which further taint the entire analysis of intercommunalism.</w:t>
      </w:r>
      <w:r w:rsidR="00AF7082" w:rsidRPr="00AF7082">
        <w:rPr>
          <w:sz w:val="14"/>
        </w:rPr>
        <w:t xml:space="preserve"> </w:t>
      </w:r>
      <w:r w:rsidRPr="00AF7082">
        <w:rPr>
          <w:sz w:val="14"/>
        </w:rPr>
        <w:t>Newton supports the idea that formal nation-states have ended and proclaims the US to no longer be a nation but an empire, and defines this specifically:</w:t>
      </w:r>
      <w:r w:rsidR="00AF7082" w:rsidRPr="00AF7082">
        <w:rPr>
          <w:sz w:val="14"/>
        </w:rPr>
        <w:t xml:space="preserve"> </w:t>
      </w:r>
      <w:r w:rsidRPr="00AF7082">
        <w:rPr>
          <w:sz w:val="14"/>
        </w:rPr>
        <w:t>“When we say ‘empire’ today, we mean precisely what we say. An empire is a nation-state that has transformed itself into a power controlling all of the world’s lands and people.” [original emphasis] [5]</w:t>
      </w:r>
      <w:r w:rsidR="00AF7082" w:rsidRPr="00AF7082">
        <w:rPr>
          <w:sz w:val="14"/>
        </w:rPr>
        <w:t xml:space="preserve"> </w:t>
      </w:r>
      <w:r w:rsidRPr="00AF7082">
        <w:rPr>
          <w:sz w:val="14"/>
        </w:rPr>
        <w:t>This is a view at odds with Mao and Lenin, a view which finds itself more comfortable with some of Kautsky’s positions—only drawing separate conclusions. To come to this position one has to neglect the importance of the principal aspect of inter-imperialist contention; more on this later.</w:t>
      </w:r>
      <w:r w:rsidR="00AF7082" w:rsidRPr="00AF7082">
        <w:rPr>
          <w:sz w:val="14"/>
        </w:rPr>
        <w:t xml:space="preserve"> </w:t>
      </w:r>
      <w:r w:rsidRPr="00AF7082">
        <w:rPr>
          <w:sz w:val="14"/>
        </w:rPr>
        <w:t>We must draw from Newton’s conclusion that socialism is not possible in one country and he arrives here, at a great reversal due to his mishandling of contradiction. He states as much clearly in his speech at Boston College:</w:t>
      </w:r>
      <w:r w:rsidR="00AF7082" w:rsidRPr="00AF7082">
        <w:rPr>
          <w:sz w:val="14"/>
        </w:rPr>
        <w:t xml:space="preserve"> </w:t>
      </w:r>
      <w:r w:rsidRPr="00AF7082">
        <w:rPr>
          <w:sz w:val="14"/>
        </w:rPr>
        <w:t>“We think that it is very important to know that as things are in the world today socialism in the United States will never exist. Why? It will not exist because it cannot exist. It cannot at this time exist anyplace in the world. Socialism would require a socialist state, and if a state does not exist how could socialism exist?” [6]</w:t>
      </w:r>
      <w:r w:rsidR="00AF7082" w:rsidRPr="00AF7082">
        <w:rPr>
          <w:sz w:val="14"/>
        </w:rPr>
        <w:t xml:space="preserve"> </w:t>
      </w:r>
      <w:r w:rsidRPr="00AF7082">
        <w:rPr>
          <w:sz w:val="14"/>
        </w:rPr>
        <w:t>We note that the People’s Republic of China, in the middle of the Great Proletarian Cultural Revolution under Chairman Mao’s great leadership, was in fact socialist!</w:t>
      </w:r>
      <w:r w:rsidR="00AF7082" w:rsidRPr="00AF7082">
        <w:rPr>
          <w:sz w:val="14"/>
        </w:rPr>
        <w:t xml:space="preserve"> </w:t>
      </w:r>
      <w:r w:rsidRPr="00AF7082">
        <w:rPr>
          <w:sz w:val="14"/>
        </w:rPr>
        <w:t>Above, Newton’s agnostic neo-Kantism approaches the surrender. In one swoop Newton has dispensed with Lenin, Mao, etc. and revived Trotsky and Leftwing-communism which insisted that socialism could not exist outside of a world system; these latter positions however did not advance so far as to deny the existence of states. This feature belongs to Newton, and he arrives at this conclusion not by way of changing material conditions, but by way of ignoring conditions. Newton trafficked in the popularity of the Chinese example, while denouncing its living socialism with a centrist position.</w:t>
      </w:r>
      <w:r w:rsidR="00AF7082" w:rsidRPr="00AF7082">
        <w:rPr>
          <w:sz w:val="14"/>
        </w:rPr>
        <w:t xml:space="preserve"> </w:t>
      </w:r>
      <w:r w:rsidRPr="00AF7082">
        <w:rPr>
          <w:rStyle w:val="StyleUnderline"/>
        </w:rPr>
        <w:t>We must state that even with the collapse of the Soviet social-imperialists and their step back into Russian imperialism, that the US is not the world’s only imperialist, and that such is impossible. The US however is the world’s sole-hegemonic imperialist superpower, “sole-hegemonic” must not be taken imply that it is the only imperialism or at the head of a unified imperialism.</w:t>
      </w:r>
    </w:p>
    <w:p w14:paraId="5F274530" w14:textId="77777777" w:rsidR="00E3601D" w:rsidRPr="00E3601D" w:rsidRDefault="00E3601D" w:rsidP="00E3601D"/>
    <w:p w14:paraId="0096281F" w14:textId="77777777" w:rsidR="00E3601D" w:rsidRPr="00E3601D" w:rsidRDefault="00E3601D" w:rsidP="00E3601D"/>
    <w:p w14:paraId="1B8DCD09" w14:textId="77777777" w:rsidR="00E3601D" w:rsidRPr="00E3601D" w:rsidRDefault="00E3601D" w:rsidP="00E3601D">
      <w:pPr>
        <w:keepNext/>
        <w:keepLines/>
        <w:spacing w:before="40" w:after="0"/>
        <w:outlineLvl w:val="3"/>
        <w:rPr>
          <w:rFonts w:eastAsiaTheme="majorEastAsia" w:cstheme="majorBidi"/>
          <w:b/>
          <w:iCs/>
          <w:sz w:val="26"/>
        </w:rPr>
      </w:pPr>
      <w:r w:rsidRPr="00E3601D">
        <w:rPr>
          <w:rFonts w:eastAsiaTheme="majorEastAsia" w:cstheme="majorBidi"/>
          <w:b/>
          <w:iCs/>
          <w:sz w:val="26"/>
        </w:rPr>
        <w:lastRenderedPageBreak/>
        <w:t xml:space="preserve">The alternative lacks a strategy that is actually capable of challenging the capitalist regime </w:t>
      </w:r>
    </w:p>
    <w:p w14:paraId="29FF8659" w14:textId="77777777" w:rsidR="00E3601D" w:rsidRPr="00E3601D" w:rsidRDefault="00E3601D" w:rsidP="00E3601D">
      <w:r w:rsidRPr="00E3601D">
        <w:rPr>
          <w:b/>
          <w:bCs/>
          <w:sz w:val="26"/>
        </w:rPr>
        <w:t>Struggle Sessions</w:t>
      </w:r>
      <w:r w:rsidRPr="00E3601D">
        <w:t>, 02-08-20</w:t>
      </w:r>
      <w:r w:rsidRPr="00E3601D">
        <w:rPr>
          <w:b/>
          <w:bCs/>
          <w:sz w:val="26"/>
        </w:rPr>
        <w:t>21</w:t>
      </w:r>
      <w:r w:rsidRPr="00E3601D">
        <w:t xml:space="preserve">(“Intercommunalism is Not a Marxist Concept”, </w:t>
      </w:r>
      <w:hyperlink r:id="rId54" w:history="1">
        <w:r w:rsidRPr="00E3601D">
          <w:t>https://struggle-sessions.com/2021/02/08/intercommunalism-is-not-a-marxist-concept/</w:t>
        </w:r>
      </w:hyperlink>
      <w:r w:rsidRPr="00E3601D">
        <w:t>) //pk</w:t>
      </w:r>
    </w:p>
    <w:p w14:paraId="3C41B7B6" w14:textId="36E75E06" w:rsidR="00E3601D" w:rsidRPr="00970E19" w:rsidRDefault="00E3601D" w:rsidP="00E3601D">
      <w:pPr>
        <w:rPr>
          <w:sz w:val="12"/>
        </w:rPr>
      </w:pPr>
      <w:r w:rsidRPr="00970E19">
        <w:rPr>
          <w:sz w:val="12"/>
        </w:rPr>
        <w:t xml:space="preserve">3. </w:t>
      </w:r>
      <w:r w:rsidRPr="00AF7082">
        <w:rPr>
          <w:rStyle w:val="StyleUnderline"/>
        </w:rPr>
        <w:t>Service programs on a world scale and lack of military strategy</w:t>
      </w:r>
      <w:r w:rsidR="00970E19">
        <w:rPr>
          <w:rStyle w:val="StyleUnderline"/>
        </w:rPr>
        <w:t xml:space="preserve"> </w:t>
      </w:r>
      <w:r w:rsidRPr="00AF7082">
        <w:rPr>
          <w:rStyle w:val="StyleUnderline"/>
        </w:rPr>
        <w:t>Newton provides no military strategy derived from intercommunalist principles. He devotes time to the question of automation and re-distribution but little to armed struggle, and as an example he only tacitly provided the tactics and strategies used in national liberation struggles, which he simultaneously denies were national liberation struggles on the basis of his denial of the existence of nations.</w:t>
      </w:r>
      <w:r w:rsidRPr="00970E19">
        <w:rPr>
          <w:sz w:val="12"/>
        </w:rPr>
        <w:t xml:space="preserve"> He states:</w:t>
      </w:r>
      <w:r w:rsidR="00970E19" w:rsidRPr="00970E19">
        <w:rPr>
          <w:sz w:val="12"/>
        </w:rPr>
        <w:t xml:space="preserve"> </w:t>
      </w:r>
      <w:r w:rsidRPr="00970E19">
        <w:rPr>
          <w:sz w:val="12"/>
        </w:rPr>
        <w:t>“They have liberated their territories and have established provisional governments. We recognize them, and say that these governments represent the people of China, North Korea, and the people in the liberated zones of South Vietnam, and the people of North Vietnam.” [12]</w:t>
      </w:r>
      <w:r w:rsidR="00970E19" w:rsidRPr="00970E19">
        <w:rPr>
          <w:sz w:val="12"/>
        </w:rPr>
        <w:t xml:space="preserve"> </w:t>
      </w:r>
      <w:r w:rsidRPr="00970E19">
        <w:rPr>
          <w:sz w:val="12"/>
        </w:rPr>
        <w:t>Contrast this view with the revolutionary nationalism of the Chinese, Korean, and Vietnamese leaders. “The Chinese people have stood up” is how Mao viewed the victory of new democratic revolution and of course includes armed struggle in the forefront:</w:t>
      </w:r>
      <w:r w:rsidR="00970E19" w:rsidRPr="00970E19">
        <w:rPr>
          <w:sz w:val="12"/>
        </w:rPr>
        <w:t xml:space="preserve"> </w:t>
      </w:r>
      <w:r w:rsidRPr="00970E19">
        <w:rPr>
          <w:sz w:val="12"/>
        </w:rPr>
        <w:t>“We have closed our ranks and defeated both domestic and foreign oppressors through the People’s War of Liberation and the great people’s revolution, and now we are proclaiming the founding of the People’s Republic of China. From now on our nation will belong to the community of the peace-loving and freedom-loving nations of the world and work courageously and industriously to foster its own civilization and well-being and at the same time to promote world peace and freedom. Ours will no longer be a nation subject to insult and humiliation. We have stood up. Our revolution has won the sympathy and acclaim of the people of all countries. We have friends all over the world.” [13]</w:t>
      </w:r>
      <w:r w:rsidR="00970E19" w:rsidRPr="00970E19">
        <w:rPr>
          <w:sz w:val="12"/>
        </w:rPr>
        <w:t xml:space="preserve"> </w:t>
      </w:r>
      <w:r w:rsidRPr="00970E19">
        <w:rPr>
          <w:sz w:val="12"/>
        </w:rPr>
        <w:t>How did Ho Chi Minh see the matter? “At first, patriotism, not yet communism, led me to have confidence in Lenin, in the Third International. Step by step, along the struggle, by studying Marxism-Leninism parallel with participation in practical activities, I gradually came upon the fact that only socialism and communism can liberate the oppressed nations and the working people throughout the world from slavery.” [14] Keeping in mind the shortcomings of Ho Chi Minh’s views generally, we must observe the fact that this process was still raging when Newton spoke of “taking these examples” which meant not taking these examples at all and instead recasting them in an opposite manner.</w:t>
      </w:r>
      <w:r w:rsidR="00970E19" w:rsidRPr="00970E19">
        <w:rPr>
          <w:sz w:val="12"/>
        </w:rPr>
        <w:t xml:space="preserve"> </w:t>
      </w:r>
      <w:r w:rsidRPr="00AF7082">
        <w:rPr>
          <w:rStyle w:val="StyleUnderline"/>
        </w:rPr>
        <w:t>Newton undervalues the actual example provided by these struggles, and only considered the proletarian dictatorship in China a “provisional government” and of course in his view it had not accomplished national liberation and new democratic revolution, but only “liberated its territory”. This diminished view is unacceptable to Marxists and most especially to those fighting to liberate their nations from imperialism.</w:t>
      </w:r>
      <w:r w:rsidR="00970E19">
        <w:rPr>
          <w:rStyle w:val="StyleUnderline"/>
        </w:rPr>
        <w:t xml:space="preserve"> </w:t>
      </w:r>
      <w:r w:rsidRPr="00970E19">
        <w:rPr>
          <w:sz w:val="12"/>
        </w:rPr>
        <w:t>We are left grappling with the question: if</w:t>
      </w:r>
      <w:r w:rsidRPr="00AF7082">
        <w:rPr>
          <w:rStyle w:val="StyleUnderline"/>
        </w:rPr>
        <w:t>, according to Newton, socialism is not possible in the current conditions, then what does he envision in its place? the mere redistribution of goods mainly. By eliminating the existence of countries, nations and states, we are left with confusion as to what this will look like. On this point Newton provides a very general view:</w:t>
      </w:r>
      <w:r w:rsidR="00970E19">
        <w:rPr>
          <w:rStyle w:val="StyleUnderline"/>
        </w:rPr>
        <w:t xml:space="preserve"> </w:t>
      </w:r>
      <w:r w:rsidRPr="00970E19">
        <w:rPr>
          <w:sz w:val="12"/>
        </w:rPr>
        <w:t>“The stage of history is set for such a transformation: the technological and administrative base of socialism exists. When the people seize the means of production and all social institutions, then there will be a qualitative leap and change in the organization of society.” [15]</w:t>
      </w:r>
      <w:r w:rsidR="00970E19" w:rsidRPr="00970E19">
        <w:rPr>
          <w:sz w:val="12"/>
        </w:rPr>
        <w:t xml:space="preserve"> </w:t>
      </w:r>
      <w:r w:rsidRPr="00AF7082">
        <w:rPr>
          <w:rStyle w:val="StyleUnderline"/>
        </w:rPr>
        <w:t>According to Newton then, the conditions for socialism exist, but only on a world scale via a network of communities forming revolutionary intercommunalism and making simultaneous revolution. Very well. Still, even if our imaginations allow for such, our eyes must not. The above provides no examination of uneven development in the conditions and revolutionary situation objectively or subjectively for socialism. New democratic revolution, on the other hand, does provide the answer to the questions in nations oppression by imperialism, who lack the technology and administrative basis—that is political power, power for the proletariat, power for dictatorship of the proletariat, which alone can transform the semi-feudal, semi-colonial conditions of backward countries through new democratic revolution uninterrupted into socialist revolution.</w:t>
      </w:r>
      <w:r w:rsidR="00970E19">
        <w:rPr>
          <w:rStyle w:val="StyleUnderline"/>
        </w:rPr>
        <w:t xml:space="preserve"> </w:t>
      </w:r>
      <w:r w:rsidRPr="00970E19">
        <w:rPr>
          <w:sz w:val="12"/>
        </w:rPr>
        <w:t>Correspondingly, who then is the revolutionary class according to Newton’s theory of itercommunalism? Not those who produce everything by selling their surplus labor power, but those who do not, those who stand to gain the most from an equitable distribution of goods on a world scale, the “unemployables” to use his term. “Unemployables” here are not to be confused with the classic lumpen-proletariat who are the refuse of classes or the de-classed; the former are more precisely a group in motion between proletarian and lumpen-proletarian. According to Newton, this category means Black people and third world people, “They do not have the skills needed to work in a highly developed technological society.” This view is flimsy from a political economic standpoint for several reasons.</w:t>
      </w:r>
      <w:r w:rsidR="00970E19" w:rsidRPr="00970E19">
        <w:rPr>
          <w:sz w:val="12"/>
        </w:rPr>
        <w:t xml:space="preserve"> </w:t>
      </w:r>
      <w:r w:rsidRPr="00970E19">
        <w:rPr>
          <w:sz w:val="12"/>
        </w:rPr>
        <w:t>First, lacking a skill set does not make one unemployable due to industrial development or automation—quite the contrary, and technology does not change this fact. Development in industry does not do away with the proletariat; it expands the proletariat, making the bourgeois increasingly richer and the proletariat increasingly poorer, Engels says, “…this process has, to an ever greater degree, ruined the old middle class, especially the small handicraftsmen; it has entirely transformed the condition of the workers; and two new classes have been created which are gradually swallowing up all the others.” [16] What Newton theorized is not taking place, but what Marx and Engels theorized is taking place; the comfortable sections of proletarians in imperialist countries are declining and the massive section of poor proletarians is increasing.</w:t>
      </w:r>
      <w:r w:rsidR="00970E19" w:rsidRPr="00970E19">
        <w:rPr>
          <w:sz w:val="12"/>
        </w:rPr>
        <w:t xml:space="preserve"> </w:t>
      </w:r>
      <w:r w:rsidRPr="00970E19">
        <w:rPr>
          <w:sz w:val="12"/>
        </w:rPr>
        <w:t>Capitalist production accounts for a lack of skills needed by providing the minimum training. If we exclude all these proletarians into the category of non-producing “unemployables”, we lose the very basis of what makes socialism inevitable and the proletariat revolutionary. Newton parachutes out of Marxism; he has not developed it. In fact, Newton does away with communism. We must again turn to Engels when understanding what this word means: “Communism is the doctrine of the conditions of the liberation of the proletariat.” This can never be dispensed with in favor of slogans such as “In the name of humanity”, “All power to the people” or any other such nonsense; the proletariat must be the central focus for anything to be considered communist at all.</w:t>
      </w:r>
      <w:r w:rsidR="00970E19" w:rsidRPr="00970E19">
        <w:rPr>
          <w:sz w:val="12"/>
        </w:rPr>
        <w:t xml:space="preserve"> </w:t>
      </w:r>
      <w:r w:rsidRPr="00AF7082">
        <w:rPr>
          <w:rStyle w:val="StyleUnderline"/>
        </w:rPr>
        <w:t>In Newton’s view, “The proletarian will become the lumpen proletarian. It is this future change—the increase of the lumpen proletariat and the decrease of the proletariat—which makes us say that the lumpen proletariat is the majority and carries the revolutionary banner.” [17] Quite the prediction, and counter-revolutionary at that.</w:t>
      </w:r>
      <w:r w:rsidR="00970E19">
        <w:rPr>
          <w:rStyle w:val="StyleUnderline"/>
        </w:rPr>
        <w:t xml:space="preserve"> </w:t>
      </w:r>
      <w:r w:rsidRPr="00AF7082">
        <w:rPr>
          <w:rStyle w:val="StyleUnderline"/>
        </w:rPr>
        <w:t xml:space="preserve">Marx and Engels made a far better prediction, </w:t>
      </w:r>
      <w:r w:rsidRPr="00AF7082">
        <w:rPr>
          <w:rStyle w:val="StyleUnderline"/>
        </w:rPr>
        <w:lastRenderedPageBreak/>
        <w:t>one which is tested scientifically</w:t>
      </w:r>
      <w:r w:rsidRPr="00970E19">
        <w:rPr>
          <w:sz w:val="12"/>
        </w:rPr>
        <w:t>, when they stated, “Society as a whole is more and more splitting up into two great hostile camps, into two great classes directly facing each other — Bourgeoisie and Proletariat” and, “With the development of industry, the proletariat not only increases in number; it becomes concentrated in greater masses, its strength grows, and it feels that strength more. The various interests and conditions of life within the ranks of the proletariat are more and more equalised, in proportion as machinery obliterates all distinctions of labour, and nearly everywhere reduces wages to the same low level.” And in regard to the lumpen proletariat, “The ‘dangerous class’ [lumpenproletariat], the social scum, that passively rotting mass thrown off by the lowest layers of the old society, may, here and there, be swept into the movement by a proletarian revolution; its conditions of life, however, prepare it far more for the part of a bribed tool of reactionary intrigue.” [Our emphasis] [18]</w:t>
      </w:r>
      <w:r w:rsidR="00970E19" w:rsidRPr="00970E19">
        <w:rPr>
          <w:sz w:val="12"/>
        </w:rPr>
        <w:t xml:space="preserve"> </w:t>
      </w:r>
      <w:r w:rsidRPr="00970E19">
        <w:rPr>
          <w:sz w:val="12"/>
        </w:rPr>
        <w:t>Finally, Marx and Engels state, “</w:t>
      </w:r>
      <w:r w:rsidRPr="00AF7082">
        <w:rPr>
          <w:rStyle w:val="StyleUnderline"/>
        </w:rPr>
        <w:t>The essential conditions for the existence and for the sway of the bourgeois class is the formation and augmentation of capital; the condition for capital is wage-labour. Wage-labour rests exclusively on competition between the labourers</w:t>
      </w:r>
      <w:r w:rsidRPr="00970E19">
        <w:rPr>
          <w:sz w:val="12"/>
        </w:rPr>
        <w:t>. The advance of industry, whose involuntary promoter is the bourgeoisie, replaces the isolation of the labourers, due to competition, by the revolutionary combination, due to association. The development of Modern Industry, therefore, cuts from under its feet the very foundation on which the bourgeoisie produces and appropriates products. What the bourgeoisie therefore produces, above all, are its own grave-diggers. Its fall and the victory of the proletariat are equally inevitable.” [19]</w:t>
      </w:r>
      <w:r w:rsidR="00970E19" w:rsidRPr="00970E19">
        <w:rPr>
          <w:sz w:val="12"/>
        </w:rPr>
        <w:t xml:space="preserve"> </w:t>
      </w:r>
      <w:r w:rsidRPr="00970E19">
        <w:rPr>
          <w:sz w:val="12"/>
        </w:rPr>
        <w:t>Very well. We have established the position of Marx and Engels in our most foundational text, but the critic might insist that this text is already old, 173 years old. Our response is that this text is not a fad; it does not become outdated, as it is based on fundamental laws of capitalism and not the simple observance and “best guess” of its authors. Unlike Newton, who at every turn treats materialism as an arbitrary choice, Marx and Engels establish materialism as scientific truth. Hence it is the Manifesto which endures the ages—its pages have not faded, its predictions come more and more to fruition and it is Newton’s theory of intercommunalism, interesting but fraught with metaphysics, which has already faded. The fact that this fad is being taken up again today by a few speaks nothing of its merit, and instead speaks only about the need to refute it.</w:t>
      </w:r>
      <w:r w:rsidR="00970E19" w:rsidRPr="00970E19">
        <w:rPr>
          <w:sz w:val="12"/>
        </w:rPr>
        <w:t xml:space="preserve"> </w:t>
      </w:r>
      <w:r w:rsidRPr="00970E19">
        <w:rPr>
          <w:sz w:val="12"/>
        </w:rPr>
        <w:t>There are no nations, no possible establishment of socialism in one country, no military strategy, and soon there will be no proletariat according to the views of intercommunalism. The world is not lacking these, however; intercommunalism simply lacks Marxism.</w:t>
      </w:r>
      <w:r w:rsidR="00970E19" w:rsidRPr="00970E19">
        <w:rPr>
          <w:sz w:val="12"/>
        </w:rPr>
        <w:t xml:space="preserve"> </w:t>
      </w:r>
      <w:r w:rsidRPr="00AF7082">
        <w:rPr>
          <w:rStyle w:val="StyleUnderline"/>
        </w:rPr>
        <w:t>The principal contradiction in the imperialist countries—one of the three fundamental contradictions in the world today—is the contradiction between the bourgeoisie and the proletariat. This is sidelined in intercommunalism as well. The contradiction here would be between the “unemployables” who are undergoing the process of being declassed and more and more producers of nothing, meaning not a source of profit, and the bourgeoisie who go on deriving their profits from exploiting the proletariat; but in this science-fiction, they instead exploit machines that have replaced the proletariat. This demands a shift in tactics for those who follow intercommunalism: the labor struggles, the strike and the Communist Party are hereby tools they have relinquished. And what did they pick up? Survival programs, charity programs meant to sustain the non-producers until revolution. And hence, revolution is not emerging from the class struggle between the bourgeois and the proletariat, but is spontaneously emerging from the lumpen proletariat when it—for some reason or another—decides to seize everything and redistribute equitably.</w:t>
      </w:r>
      <w:r w:rsidR="00970E19">
        <w:rPr>
          <w:rStyle w:val="StyleUnderline"/>
        </w:rPr>
        <w:t xml:space="preserve"> </w:t>
      </w:r>
      <w:r w:rsidRPr="00970E19">
        <w:rPr>
          <w:sz w:val="12"/>
        </w:rPr>
        <w:t>For some who seek to blend intercommunalism with Maoism, they still maintain the need for the strike, labor organizing, and even in a restricted (i.e., opportunist) sense, the Communist Party. These want to keep both intercommunalism and Maoism in stock “just in case”, and do a gutting of both to fit them into a twisted and non-cohesive framework. Their tactical orientations traffic with Maoism, but their strategic orientation is the doomed and dooming intercommunalism.</w:t>
      </w:r>
      <w:r w:rsidR="00970E19" w:rsidRPr="00970E19">
        <w:rPr>
          <w:sz w:val="12"/>
        </w:rPr>
        <w:t xml:space="preserve"> </w:t>
      </w:r>
      <w:r w:rsidRPr="00AF7082">
        <w:rPr>
          <w:rStyle w:val="StyleUnderline"/>
        </w:rPr>
        <w:t>Whether or not armed struggle fits into this agenda of the theory of intercommunalism, it reduces itself to the reformist survival-pending-revolution line which has already proved itself, and proves itself more and more, to be a miserable failure, only this time superimposed on a world scale.</w:t>
      </w:r>
      <w:r w:rsidRPr="00970E19">
        <w:rPr>
          <w:sz w:val="12"/>
        </w:rPr>
        <w:t xml:space="preserve"> In form, it claims to offer improvement on the concept of internationalism, but essentially it erases internationalism, along with new democratic revolution, socialist revolution, and cultural revolutions in each country forming a part of the world proletarian revolution.</w:t>
      </w:r>
    </w:p>
    <w:p w14:paraId="4031866D" w14:textId="77777777" w:rsidR="00E3601D" w:rsidRPr="00E3601D" w:rsidRDefault="00E3601D" w:rsidP="00E3601D"/>
    <w:p w14:paraId="46FEDE1C" w14:textId="77777777" w:rsidR="00E3601D" w:rsidRPr="00E3601D" w:rsidRDefault="00E3601D" w:rsidP="00E3601D">
      <w:pPr>
        <w:keepNext/>
        <w:keepLines/>
        <w:pageBreakBefore/>
        <w:spacing w:before="40" w:after="0"/>
        <w:jc w:val="center"/>
        <w:outlineLvl w:val="2"/>
        <w:rPr>
          <w:rFonts w:eastAsiaTheme="majorEastAsia" w:cstheme="majorBidi"/>
          <w:b/>
          <w:sz w:val="32"/>
          <w:u w:val="single"/>
        </w:rPr>
      </w:pPr>
      <w:r w:rsidRPr="00E3601D">
        <w:rPr>
          <w:rFonts w:eastAsiaTheme="majorEastAsia" w:cstheme="majorBidi"/>
          <w:b/>
          <w:sz w:val="32"/>
          <w:u w:val="single"/>
        </w:rPr>
        <w:lastRenderedPageBreak/>
        <w:t xml:space="preserve">AT: Ecosocialism Alt </w:t>
      </w:r>
    </w:p>
    <w:p w14:paraId="3A9BC232" w14:textId="77777777" w:rsidR="00E3601D" w:rsidRPr="00E3601D" w:rsidRDefault="00E3601D" w:rsidP="00E3601D"/>
    <w:p w14:paraId="67D482B9" w14:textId="77777777" w:rsidR="00E3601D" w:rsidRPr="00E3601D" w:rsidRDefault="00E3601D" w:rsidP="00E3601D">
      <w:pPr>
        <w:keepNext/>
        <w:keepLines/>
        <w:spacing w:before="40" w:after="0"/>
        <w:outlineLvl w:val="3"/>
        <w:rPr>
          <w:rFonts w:eastAsiaTheme="majorEastAsia" w:cstheme="majorBidi"/>
          <w:b/>
          <w:iCs/>
          <w:sz w:val="26"/>
        </w:rPr>
      </w:pPr>
      <w:r w:rsidRPr="00E3601D">
        <w:rPr>
          <w:rFonts w:eastAsiaTheme="majorEastAsia" w:cstheme="majorBidi"/>
          <w:b/>
          <w:iCs/>
          <w:sz w:val="26"/>
        </w:rPr>
        <w:t>Concepts of a Marxist ecosocialism are essentializing and don’t have the ability to solve</w:t>
      </w:r>
    </w:p>
    <w:p w14:paraId="5EA7D1FD" w14:textId="77777777" w:rsidR="00E3601D" w:rsidRPr="00E3601D" w:rsidRDefault="00E3601D" w:rsidP="00E3601D">
      <w:r w:rsidRPr="00E3601D">
        <w:t xml:space="preserve">Paul </w:t>
      </w:r>
      <w:r w:rsidRPr="00970E19">
        <w:rPr>
          <w:rStyle w:val="Style13ptBold"/>
        </w:rPr>
        <w:t xml:space="preserve">Burkett </w:t>
      </w:r>
      <w:r w:rsidRPr="00E3601D">
        <w:t>(20</w:t>
      </w:r>
      <w:r w:rsidRPr="00970E19">
        <w:rPr>
          <w:rStyle w:val="Style13ptBold"/>
        </w:rPr>
        <w:t>01</w:t>
      </w:r>
      <w:r w:rsidRPr="00E3601D">
        <w:t>) Marx's Ecology and the Limits of Contemporary</w:t>
      </w:r>
    </w:p>
    <w:p w14:paraId="672FCE7E" w14:textId="7A91A2D5" w:rsidR="00E3601D" w:rsidRPr="00E3601D" w:rsidRDefault="00E3601D" w:rsidP="00E3601D">
      <w:r w:rsidRPr="00E3601D">
        <w:t>Ecosocialism, Capitalism Nature Socialism, 12:3, 127-133, DOI: 10.1080/104557501101245036</w:t>
      </w:r>
      <w:r w:rsidR="001E07FB">
        <w:t>//pk</w:t>
      </w:r>
    </w:p>
    <w:p w14:paraId="69D6D796" w14:textId="1C52EC69" w:rsidR="00E3601D" w:rsidRPr="00970E19" w:rsidRDefault="00E3601D" w:rsidP="00E3601D">
      <w:pPr>
        <w:rPr>
          <w:rStyle w:val="StyleUnderline"/>
        </w:rPr>
      </w:pPr>
      <w:r w:rsidRPr="00970E19">
        <w:rPr>
          <w:sz w:val="12"/>
        </w:rPr>
        <w:t>In treating Marx’s Ecology as an indiscriminate attack on</w:t>
      </w:r>
      <w:r w:rsidR="00970E19" w:rsidRPr="00970E19">
        <w:rPr>
          <w:sz w:val="12"/>
        </w:rPr>
        <w:t xml:space="preserve"> </w:t>
      </w:r>
      <w:r w:rsidRPr="00970E19">
        <w:rPr>
          <w:sz w:val="12"/>
        </w:rPr>
        <w:t>contemporary ecological analysis (their third criticism), de Kadt and</w:t>
      </w:r>
      <w:r w:rsidR="00970E19" w:rsidRPr="00970E19">
        <w:rPr>
          <w:sz w:val="12"/>
        </w:rPr>
        <w:t xml:space="preserve"> </w:t>
      </w:r>
      <w:r w:rsidRPr="00970E19">
        <w:rPr>
          <w:sz w:val="12"/>
        </w:rPr>
        <w:t>Engel-Di Mauro bypass this underlying purpose of Foster’s analysis.</w:t>
      </w:r>
      <w:r w:rsidR="00970E19" w:rsidRPr="00970E19">
        <w:rPr>
          <w:sz w:val="12"/>
        </w:rPr>
        <w:t xml:space="preserve"> </w:t>
      </w:r>
      <w:r w:rsidRPr="00970E19">
        <w:rPr>
          <w:sz w:val="12"/>
        </w:rPr>
        <w:t>Foster’s goal is not to fully document the weaknesses of contemporary</w:t>
      </w:r>
      <w:r w:rsidR="00970E19" w:rsidRPr="00970E19">
        <w:rPr>
          <w:sz w:val="12"/>
        </w:rPr>
        <w:t xml:space="preserve"> </w:t>
      </w:r>
      <w:r w:rsidRPr="00970E19">
        <w:rPr>
          <w:sz w:val="12"/>
        </w:rPr>
        <w:t>Green theory but rather to develop — by way of a historical-intellectual</w:t>
      </w:r>
      <w:r w:rsidR="00970E19" w:rsidRPr="00970E19">
        <w:rPr>
          <w:sz w:val="12"/>
        </w:rPr>
        <w:t xml:space="preserve"> </w:t>
      </w:r>
      <w:r w:rsidRPr="00970E19">
        <w:rPr>
          <w:sz w:val="12"/>
        </w:rPr>
        <w:t>reconstruction of the ecological element in historical materialism — a</w:t>
      </w:r>
      <w:r w:rsidR="00970E19" w:rsidRPr="00970E19">
        <w:rPr>
          <w:sz w:val="12"/>
        </w:rPr>
        <w:t xml:space="preserve"> </w:t>
      </w:r>
      <w:r w:rsidRPr="00970E19">
        <w:rPr>
          <w:sz w:val="12"/>
        </w:rPr>
        <w:t>useful basis for a critique of Green theory and for the development of a</w:t>
      </w:r>
      <w:r w:rsidR="00970E19" w:rsidRPr="00970E19">
        <w:rPr>
          <w:sz w:val="12"/>
        </w:rPr>
        <w:t xml:space="preserve"> </w:t>
      </w:r>
      <w:r w:rsidRPr="00970E19">
        <w:rPr>
          <w:sz w:val="12"/>
        </w:rPr>
        <w:t>Green-Red synthesis. Their misplaced emphasis helps explain why de</w:t>
      </w:r>
      <w:r w:rsidR="00970E19" w:rsidRPr="00970E19">
        <w:rPr>
          <w:sz w:val="12"/>
        </w:rPr>
        <w:t xml:space="preserve"> </w:t>
      </w:r>
      <w:r w:rsidRPr="00970E19">
        <w:rPr>
          <w:sz w:val="12"/>
        </w:rPr>
        <w:t>Kadt and Engel-Di Mauro misunderstand the concept of “metabolic rift”</w:t>
      </w:r>
      <w:r w:rsidR="00970E19" w:rsidRPr="00970E19">
        <w:rPr>
          <w:sz w:val="12"/>
        </w:rPr>
        <w:t xml:space="preserve"> </w:t>
      </w:r>
      <w:r w:rsidRPr="00970E19">
        <w:rPr>
          <w:sz w:val="12"/>
        </w:rPr>
        <w:t>and its role in Marx and Engels’ analysis of capitalism. For de Kadt and</w:t>
      </w:r>
      <w:r w:rsidR="00970E19" w:rsidRPr="00970E19">
        <w:rPr>
          <w:sz w:val="12"/>
        </w:rPr>
        <w:t xml:space="preserve"> </w:t>
      </w:r>
      <w:r w:rsidRPr="00970E19">
        <w:rPr>
          <w:sz w:val="12"/>
        </w:rPr>
        <w:t>Engel-Di Mauro, the metabolic rift is a specific analysis identifiable as</w:t>
      </w:r>
      <w:r w:rsidR="00970E19" w:rsidRPr="00970E19">
        <w:rPr>
          <w:sz w:val="12"/>
        </w:rPr>
        <w:t xml:space="preserve"> </w:t>
      </w:r>
      <w:r w:rsidRPr="00970E19">
        <w:rPr>
          <w:sz w:val="12"/>
        </w:rPr>
        <w:t>the material interaction of town and country under capitalism — which</w:t>
      </w:r>
      <w:r w:rsidR="00970E19" w:rsidRPr="00970E19">
        <w:rPr>
          <w:sz w:val="12"/>
        </w:rPr>
        <w:t xml:space="preserve"> </w:t>
      </w:r>
      <w:r w:rsidRPr="00970E19">
        <w:rPr>
          <w:sz w:val="12"/>
        </w:rPr>
        <w:t>explains why they feel comfortable criticizing it as merely a simplistic</w:t>
      </w:r>
      <w:r w:rsidR="00970E19" w:rsidRPr="00970E19">
        <w:rPr>
          <w:sz w:val="12"/>
        </w:rPr>
        <w:t xml:space="preserve"> </w:t>
      </w:r>
      <w:r w:rsidRPr="00970E19">
        <w:rPr>
          <w:sz w:val="12"/>
        </w:rPr>
        <w:t>and out-of-date version of more advanced analyses developed by “the</w:t>
      </w:r>
      <w:r w:rsidR="00970E19" w:rsidRPr="00970E19">
        <w:rPr>
          <w:sz w:val="12"/>
        </w:rPr>
        <w:t xml:space="preserve"> </w:t>
      </w:r>
      <w:r w:rsidRPr="00970E19">
        <w:rPr>
          <w:sz w:val="12"/>
        </w:rPr>
        <w:t>128</w:t>
      </w:r>
      <w:r w:rsidR="00970E19" w:rsidRPr="00970E19">
        <w:rPr>
          <w:sz w:val="12"/>
        </w:rPr>
        <w:t xml:space="preserve"> </w:t>
      </w:r>
      <w:r w:rsidRPr="00970E19">
        <w:rPr>
          <w:sz w:val="12"/>
        </w:rPr>
        <w:t>‘new ecology’ of the 1990s” (p. 54). But in Marx and Engels — and</w:t>
      </w:r>
      <w:r w:rsidR="00970E19" w:rsidRPr="00970E19">
        <w:rPr>
          <w:sz w:val="12"/>
        </w:rPr>
        <w:t xml:space="preserve"> </w:t>
      </w:r>
      <w:r w:rsidRPr="00970E19">
        <w:rPr>
          <w:sz w:val="12"/>
        </w:rPr>
        <w:t>this is a central point of Foster’s book — the concept of metabolic rift</w:t>
      </w:r>
      <w:r w:rsidR="00970E19" w:rsidRPr="00970E19">
        <w:rPr>
          <w:sz w:val="12"/>
        </w:rPr>
        <w:t xml:space="preserve"> </w:t>
      </w:r>
      <w:r w:rsidRPr="00970E19">
        <w:rPr>
          <w:sz w:val="12"/>
        </w:rPr>
        <w:t>is developed at the more basic level of capitalism’s fundamental class</w:t>
      </w:r>
      <w:r w:rsidR="00970E19" w:rsidRPr="00970E19">
        <w:rPr>
          <w:sz w:val="12"/>
        </w:rPr>
        <w:t xml:space="preserve"> </w:t>
      </w:r>
      <w:r w:rsidRPr="00970E19">
        <w:rPr>
          <w:sz w:val="12"/>
        </w:rPr>
        <w:t>relation. “Marx employed the concept of a ‘rift’ in the metabolic</w:t>
      </w:r>
      <w:r w:rsidR="00970E19" w:rsidRPr="00970E19">
        <w:rPr>
          <w:sz w:val="12"/>
        </w:rPr>
        <w:t xml:space="preserve"> </w:t>
      </w:r>
      <w:r w:rsidRPr="00970E19">
        <w:rPr>
          <w:sz w:val="12"/>
        </w:rPr>
        <w:t>relation between human beings and the earth,” Foster suggests, “to</w:t>
      </w:r>
      <w:r w:rsidR="00970E19" w:rsidRPr="00970E19">
        <w:rPr>
          <w:sz w:val="12"/>
        </w:rPr>
        <w:t xml:space="preserve"> </w:t>
      </w:r>
      <w:r w:rsidRPr="00970E19">
        <w:rPr>
          <w:sz w:val="12"/>
        </w:rPr>
        <w:t>capture the material estrangement of human beings within capitalist</w:t>
      </w:r>
      <w:r w:rsidR="00970E19" w:rsidRPr="00970E19">
        <w:rPr>
          <w:sz w:val="12"/>
        </w:rPr>
        <w:t xml:space="preserve"> </w:t>
      </w:r>
      <w:r w:rsidRPr="00970E19">
        <w:rPr>
          <w:sz w:val="12"/>
        </w:rPr>
        <w:t>society from the natural conditions which form the basis for their</w:t>
      </w:r>
      <w:r w:rsidR="00970E19" w:rsidRPr="00970E19">
        <w:rPr>
          <w:sz w:val="12"/>
        </w:rPr>
        <w:t xml:space="preserve"> </w:t>
      </w:r>
      <w:r w:rsidRPr="00970E19">
        <w:rPr>
          <w:sz w:val="12"/>
        </w:rPr>
        <w:t>existence.” 2 The antithesis between town and country was a historically</w:t>
      </w:r>
      <w:r w:rsidR="00970E19" w:rsidRPr="00970E19">
        <w:rPr>
          <w:sz w:val="12"/>
        </w:rPr>
        <w:t xml:space="preserve"> </w:t>
      </w:r>
      <w:r w:rsidRPr="00970E19">
        <w:rPr>
          <w:sz w:val="12"/>
        </w:rPr>
        <w:t>contingent application or outgrowth of the more fundamental</w:t>
      </w:r>
      <w:r w:rsidR="00970E19" w:rsidRPr="00970E19">
        <w:rPr>
          <w:sz w:val="12"/>
        </w:rPr>
        <w:t xml:space="preserve"> </w:t>
      </w:r>
      <w:r w:rsidRPr="00970E19">
        <w:rPr>
          <w:sz w:val="12"/>
        </w:rPr>
        <w:t xml:space="preserve">materialist conception defined by the metabolic rift. </w:t>
      </w:r>
      <w:r w:rsidRPr="00970E19">
        <w:rPr>
          <w:rStyle w:val="StyleUnderline"/>
        </w:rPr>
        <w:t>In short, de Kadt</w:t>
      </w:r>
      <w:r w:rsidR="00970E19">
        <w:rPr>
          <w:rStyle w:val="StyleUnderline"/>
        </w:rPr>
        <w:t xml:space="preserve"> </w:t>
      </w:r>
      <w:r w:rsidRPr="00970E19">
        <w:rPr>
          <w:rStyle w:val="StyleUnderline"/>
        </w:rPr>
        <w:t>and Engel-Di Mauro’s critique illustrates the above-mentioned tendency</w:t>
      </w:r>
      <w:r w:rsidR="00970E19">
        <w:rPr>
          <w:rStyle w:val="StyleUnderline"/>
        </w:rPr>
        <w:t xml:space="preserve"> </w:t>
      </w:r>
      <w:r w:rsidRPr="00970E19">
        <w:rPr>
          <w:rStyle w:val="StyleUnderline"/>
        </w:rPr>
        <w:t>of contemporary ecosocialism to deemphasize historical materialism as</w:t>
      </w:r>
      <w:r w:rsidR="00970E19">
        <w:rPr>
          <w:rStyle w:val="StyleUnderline"/>
        </w:rPr>
        <w:t xml:space="preserve"> </w:t>
      </w:r>
      <w:r w:rsidRPr="00970E19">
        <w:rPr>
          <w:rStyle w:val="StyleUnderline"/>
        </w:rPr>
        <w:t>ontology and method in favor of particular “modern” ecological</w:t>
      </w:r>
      <w:r w:rsidR="00970E19">
        <w:rPr>
          <w:rStyle w:val="StyleUnderline"/>
        </w:rPr>
        <w:t xml:space="preserve"> </w:t>
      </w:r>
      <w:r w:rsidRPr="00970E19">
        <w:rPr>
          <w:rStyle w:val="StyleUnderline"/>
        </w:rPr>
        <w:t>analyses.</w:t>
      </w:r>
      <w:r w:rsidR="00970E19">
        <w:rPr>
          <w:rStyle w:val="StyleUnderline"/>
        </w:rPr>
        <w:t xml:space="preserve"> </w:t>
      </w:r>
      <w:r w:rsidRPr="00970E19">
        <w:rPr>
          <w:sz w:val="12"/>
        </w:rPr>
        <w:t>The same difficulty afflicts Rudy’s argument that Foster tries to</w:t>
      </w:r>
      <w:r w:rsidR="00970E19" w:rsidRPr="00970E19">
        <w:rPr>
          <w:sz w:val="12"/>
        </w:rPr>
        <w:t xml:space="preserve"> </w:t>
      </w:r>
      <w:r w:rsidRPr="00970E19">
        <w:rPr>
          <w:sz w:val="12"/>
        </w:rPr>
        <w:t>“broadly equate ecology with...‘the metabolic rift’” and that “this does a</w:t>
      </w:r>
      <w:r w:rsidR="00970E19" w:rsidRPr="00970E19">
        <w:rPr>
          <w:sz w:val="12"/>
        </w:rPr>
        <w:t xml:space="preserve"> </w:t>
      </w:r>
      <w:r w:rsidRPr="00970E19">
        <w:rPr>
          <w:sz w:val="12"/>
        </w:rPr>
        <w:t>major disservice to ecology” (p. 56). Rudy also reduces the metabolic</w:t>
      </w:r>
      <w:r w:rsidR="00970E19" w:rsidRPr="00970E19">
        <w:rPr>
          <w:sz w:val="12"/>
        </w:rPr>
        <w:t xml:space="preserve"> </w:t>
      </w:r>
      <w:r w:rsidRPr="00970E19">
        <w:rPr>
          <w:sz w:val="12"/>
        </w:rPr>
        <w:t>rift to the “tension between ...country and city” (p. 57). This helps</w:t>
      </w:r>
      <w:r w:rsidR="00970E19" w:rsidRPr="00970E19">
        <w:rPr>
          <w:sz w:val="12"/>
        </w:rPr>
        <w:t xml:space="preserve"> </w:t>
      </w:r>
      <w:r w:rsidRPr="00970E19">
        <w:rPr>
          <w:sz w:val="12"/>
        </w:rPr>
        <w:t>explain two curious features of his argument. First, Rudy arbitrarily</w:t>
      </w:r>
      <w:r w:rsidR="00970E19" w:rsidRPr="00970E19">
        <w:rPr>
          <w:sz w:val="12"/>
        </w:rPr>
        <w:t xml:space="preserve"> </w:t>
      </w:r>
      <w:r w:rsidRPr="00970E19">
        <w:rPr>
          <w:sz w:val="12"/>
        </w:rPr>
        <w:t>delimits Marx’s analysis of the tension between town and country, as if</w:t>
      </w:r>
      <w:r w:rsidR="00970E19" w:rsidRPr="00970E19">
        <w:rPr>
          <w:sz w:val="12"/>
        </w:rPr>
        <w:t xml:space="preserve"> </w:t>
      </w:r>
      <w:r w:rsidRPr="00970E19">
        <w:rPr>
          <w:sz w:val="12"/>
        </w:rPr>
        <w:t>it is somehow incapable of further development to take various factors</w:t>
      </w:r>
      <w:r w:rsidR="00970E19" w:rsidRPr="00970E19">
        <w:rPr>
          <w:sz w:val="12"/>
        </w:rPr>
        <w:t xml:space="preserve"> </w:t>
      </w:r>
      <w:r w:rsidRPr="00970E19">
        <w:rPr>
          <w:sz w:val="12"/>
        </w:rPr>
        <w:t>into account. Hence, Rudy condemns the “metabolic rift” for not</w:t>
      </w:r>
      <w:r w:rsidR="00970E19" w:rsidRPr="00970E19">
        <w:rPr>
          <w:sz w:val="12"/>
        </w:rPr>
        <w:t xml:space="preserve"> </w:t>
      </w:r>
      <w:r w:rsidRPr="00970E19">
        <w:rPr>
          <w:sz w:val="12"/>
        </w:rPr>
        <w:t>explaining the full variety of urban-rural interactions across capitalist</w:t>
      </w:r>
      <w:r w:rsidR="00970E19" w:rsidRPr="00970E19">
        <w:rPr>
          <w:sz w:val="12"/>
        </w:rPr>
        <w:t xml:space="preserve"> </w:t>
      </w:r>
      <w:r w:rsidRPr="00970E19">
        <w:rPr>
          <w:sz w:val="12"/>
        </w:rPr>
        <w:t>history, and — most unfortunately — for being incapable of handling</w:t>
      </w:r>
      <w:r w:rsidR="00970E19" w:rsidRPr="00970E19">
        <w:rPr>
          <w:sz w:val="12"/>
        </w:rPr>
        <w:t xml:space="preserve"> </w:t>
      </w:r>
      <w:r w:rsidRPr="00970E19">
        <w:rPr>
          <w:sz w:val="12"/>
        </w:rPr>
        <w:t>intra-rural patterns of ecological despoliation from unhealthy</w:t>
      </w:r>
      <w:r w:rsidR="00970E19" w:rsidRPr="00970E19">
        <w:rPr>
          <w:sz w:val="12"/>
        </w:rPr>
        <w:t xml:space="preserve"> </w:t>
      </w:r>
      <w:r w:rsidRPr="00970E19">
        <w:rPr>
          <w:sz w:val="12"/>
        </w:rPr>
        <w:t>circulations of organic matter (pp. 57-58).3</w:t>
      </w:r>
      <w:r w:rsidR="00970E19" w:rsidRPr="00970E19">
        <w:rPr>
          <w:sz w:val="12"/>
        </w:rPr>
        <w:t xml:space="preserve"> </w:t>
      </w:r>
      <w:r w:rsidRPr="00970E19">
        <w:rPr>
          <w:sz w:val="12"/>
        </w:rPr>
        <w:t>In this way, the potential</w:t>
      </w:r>
      <w:r w:rsidR="00970E19" w:rsidRPr="00970E19">
        <w:rPr>
          <w:sz w:val="12"/>
        </w:rPr>
        <w:t xml:space="preserve"> </w:t>
      </w:r>
      <w:r w:rsidRPr="00970E19">
        <w:rPr>
          <w:sz w:val="12"/>
        </w:rPr>
        <w:t>2Marx’s Ecology (New York: Monthly Review Press, 2000), p. 163.</w:t>
      </w:r>
      <w:r w:rsidR="00970E19" w:rsidRPr="00970E19">
        <w:rPr>
          <w:sz w:val="12"/>
        </w:rPr>
        <w:t xml:space="preserve"> </w:t>
      </w:r>
      <w:r w:rsidRPr="00970E19">
        <w:rPr>
          <w:sz w:val="12"/>
        </w:rPr>
        <w:t>3“Most unfortunately,” because such intra-rural patterns are a key focus of</w:t>
      </w:r>
      <w:r w:rsidR="00970E19" w:rsidRPr="00970E19">
        <w:rPr>
          <w:sz w:val="12"/>
        </w:rPr>
        <w:t xml:space="preserve"> </w:t>
      </w:r>
      <w:r w:rsidRPr="00970E19">
        <w:rPr>
          <w:sz w:val="12"/>
        </w:rPr>
        <w:t>recent work by Foster and Fred Magdoff, based solidly on the metabolic rift</w:t>
      </w:r>
      <w:r w:rsidR="00970E19" w:rsidRPr="00970E19">
        <w:rPr>
          <w:sz w:val="12"/>
        </w:rPr>
        <w:t xml:space="preserve"> </w:t>
      </w:r>
      <w:r w:rsidRPr="00970E19">
        <w:rPr>
          <w:sz w:val="12"/>
        </w:rPr>
        <w:t>approach. See “Liebig, Marx and the Depletion of Soil Fertility: Relevance</w:t>
      </w:r>
      <w:r w:rsidR="00970E19" w:rsidRPr="00970E19">
        <w:rPr>
          <w:sz w:val="12"/>
        </w:rPr>
        <w:t xml:space="preserve"> </w:t>
      </w:r>
      <w:r w:rsidRPr="00970E19">
        <w:rPr>
          <w:sz w:val="12"/>
        </w:rPr>
        <w:t>for Today’s Agriculture,” Monthly Review, 50, 3, 1998, pp. 1-16.</w:t>
      </w:r>
      <w:r w:rsidR="00970E19" w:rsidRPr="00970E19">
        <w:rPr>
          <w:sz w:val="12"/>
        </w:rPr>
        <w:t xml:space="preserve"> </w:t>
      </w:r>
      <w:r w:rsidRPr="00970E19">
        <w:rPr>
          <w:sz w:val="12"/>
        </w:rPr>
        <w:t>Incidentally, Rudy’s charge that Foster’s interpretation of the metabolic rift</w:t>
      </w:r>
      <w:r w:rsidR="00970E19" w:rsidRPr="00970E19">
        <w:rPr>
          <w:sz w:val="12"/>
        </w:rPr>
        <w:t xml:space="preserve"> </w:t>
      </w:r>
      <w:r w:rsidRPr="00970E19">
        <w:rPr>
          <w:sz w:val="12"/>
        </w:rPr>
        <w:t>treats “ecological space” as “passive” and “effectively unchanged” by</w:t>
      </w:r>
      <w:r w:rsidR="00970E19" w:rsidRPr="00970E19">
        <w:rPr>
          <w:sz w:val="12"/>
        </w:rPr>
        <w:t xml:space="preserve"> </w:t>
      </w:r>
      <w:r w:rsidRPr="00970E19">
        <w:rPr>
          <w:sz w:val="12"/>
        </w:rPr>
        <w:t>production “except for the (negative) consequence of the socially produced</w:t>
      </w:r>
      <w:r w:rsidR="00970E19" w:rsidRPr="00970E19">
        <w:rPr>
          <w:sz w:val="12"/>
        </w:rPr>
        <w:t xml:space="preserve"> </w:t>
      </w:r>
      <w:r w:rsidRPr="00970E19">
        <w:rPr>
          <w:sz w:val="12"/>
        </w:rPr>
        <w:t>metabolic rift” is incorrect (p. 59). Foster’s account emphasizes the</w:t>
      </w:r>
      <w:r w:rsidR="00970E19" w:rsidRPr="00970E19">
        <w:rPr>
          <w:sz w:val="12"/>
        </w:rPr>
        <w:t xml:space="preserve"> </w:t>
      </w:r>
      <w:r w:rsidRPr="00970E19">
        <w:rPr>
          <w:sz w:val="12"/>
        </w:rPr>
        <w:t>ecological problems resulting from capital’s attempt to accelerate</w:t>
      </w:r>
      <w:r w:rsidR="00970E19" w:rsidRPr="00970E19">
        <w:rPr>
          <w:sz w:val="12"/>
        </w:rPr>
        <w:t xml:space="preserve"> </w:t>
      </w:r>
      <w:r w:rsidRPr="00970E19">
        <w:rPr>
          <w:sz w:val="12"/>
        </w:rPr>
        <w:t>production time regardless of the natural rhythms required by the organic</w:t>
      </w:r>
      <w:r w:rsidR="00970E19" w:rsidRPr="00970E19">
        <w:rPr>
          <w:sz w:val="12"/>
        </w:rPr>
        <w:t xml:space="preserve"> </w:t>
      </w:r>
      <w:r w:rsidRPr="00970E19">
        <w:rPr>
          <w:sz w:val="12"/>
        </w:rPr>
        <w:t>conditions of agriculture — and similar for other natural conditions bound</w:t>
      </w:r>
      <w:r w:rsidR="00970E19" w:rsidRPr="00970E19">
        <w:rPr>
          <w:sz w:val="12"/>
        </w:rPr>
        <w:t xml:space="preserve"> </w:t>
      </w:r>
      <w:r w:rsidRPr="00970E19">
        <w:rPr>
          <w:sz w:val="12"/>
        </w:rPr>
        <w:t>up with capital’s industrialization of town and country. No “passivity” of</w:t>
      </w:r>
      <w:r w:rsidR="00970E19" w:rsidRPr="00970E19">
        <w:rPr>
          <w:sz w:val="12"/>
        </w:rPr>
        <w:t xml:space="preserve"> </w:t>
      </w:r>
      <w:r w:rsidRPr="00970E19">
        <w:rPr>
          <w:sz w:val="12"/>
        </w:rPr>
        <w:t>nature as a producer of use values is presumed here, and the contrary</w:t>
      </w:r>
      <w:r w:rsidR="00970E19" w:rsidRPr="00970E19">
        <w:rPr>
          <w:sz w:val="12"/>
        </w:rPr>
        <w:t xml:space="preserve"> </w:t>
      </w:r>
      <w:r w:rsidRPr="00970E19">
        <w:rPr>
          <w:sz w:val="12"/>
        </w:rPr>
        <w:t>ascription is in fact one of the most common vulgar and closed-minded</w:t>
      </w:r>
      <w:r w:rsidR="00970E19" w:rsidRPr="00970E19">
        <w:rPr>
          <w:sz w:val="12"/>
        </w:rPr>
        <w:t xml:space="preserve"> </w:t>
      </w:r>
      <w:r w:rsidRPr="00970E19">
        <w:rPr>
          <w:sz w:val="12"/>
        </w:rPr>
        <w:t>ecological critiques of Marx. See, on this point, Paul Burkett, Marx and</w:t>
      </w:r>
      <w:r w:rsidR="00970E19" w:rsidRPr="00970E19">
        <w:rPr>
          <w:sz w:val="12"/>
        </w:rPr>
        <w:t xml:space="preserve"> </w:t>
      </w:r>
      <w:r w:rsidRPr="00970E19">
        <w:rPr>
          <w:sz w:val="12"/>
        </w:rPr>
        <w:t>Nature (New York: St. Martin’s Press, 1999), Chapters 3, 8, and 9.</w:t>
      </w:r>
      <w:r w:rsidR="00970E19" w:rsidRPr="00970E19">
        <w:rPr>
          <w:sz w:val="12"/>
        </w:rPr>
        <w:t xml:space="preserve"> </w:t>
      </w:r>
      <w:r w:rsidRPr="00970E19">
        <w:rPr>
          <w:sz w:val="12"/>
        </w:rPr>
        <w:t>129</w:t>
      </w:r>
      <w:r w:rsidR="00970E19" w:rsidRPr="00970E19">
        <w:rPr>
          <w:sz w:val="12"/>
        </w:rPr>
        <w:t xml:space="preserve"> </w:t>
      </w:r>
      <w:r w:rsidRPr="00970E19">
        <w:rPr>
          <w:sz w:val="12"/>
        </w:rPr>
        <w:t>contribution of the metabolic rift approach (as ontology and method) is</w:t>
      </w:r>
      <w:r w:rsidR="00970E19" w:rsidRPr="00970E19">
        <w:rPr>
          <w:sz w:val="12"/>
        </w:rPr>
        <w:t xml:space="preserve"> </w:t>
      </w:r>
      <w:r w:rsidRPr="00970E19">
        <w:rPr>
          <w:sz w:val="12"/>
        </w:rPr>
        <w:t>bypassed in favor of an uncritical backward projection of subsequent</w:t>
      </w:r>
      <w:r w:rsidR="00970E19" w:rsidRPr="00970E19">
        <w:rPr>
          <w:sz w:val="12"/>
        </w:rPr>
        <w:t xml:space="preserve"> </w:t>
      </w:r>
      <w:r w:rsidRPr="00970E19">
        <w:rPr>
          <w:sz w:val="12"/>
        </w:rPr>
        <w:t>analytical developments onto Marx and Engels’ town-country analysis.</w:t>
      </w:r>
      <w:r w:rsidR="00970E19" w:rsidRPr="00970E19">
        <w:rPr>
          <w:sz w:val="12"/>
        </w:rPr>
        <w:t xml:space="preserve"> </w:t>
      </w:r>
      <w:r w:rsidRPr="00970E19">
        <w:rPr>
          <w:sz w:val="12"/>
        </w:rPr>
        <w:t>Second, Rudy suggests that a “limitation to Marx’s ecology...is</w:t>
      </w:r>
      <w:r w:rsidR="00970E19" w:rsidRPr="00970E19">
        <w:rPr>
          <w:sz w:val="12"/>
        </w:rPr>
        <w:t xml:space="preserve"> </w:t>
      </w:r>
      <w:r w:rsidRPr="00970E19">
        <w:rPr>
          <w:sz w:val="12"/>
        </w:rPr>
        <w:t>that Marx did not theorize the ‘metabolic rift’ as an important moment</w:t>
      </w:r>
      <w:r w:rsidR="00970E19" w:rsidRPr="00970E19">
        <w:rPr>
          <w:sz w:val="12"/>
        </w:rPr>
        <w:t xml:space="preserve"> </w:t>
      </w:r>
      <w:r w:rsidRPr="00970E19">
        <w:rPr>
          <w:sz w:val="12"/>
        </w:rPr>
        <w:t>in the crisis tendencies of capitalism” (p. 61). This is doubly wrong.</w:t>
      </w:r>
      <w:r w:rsidR="00970E19" w:rsidRPr="00970E19">
        <w:rPr>
          <w:sz w:val="12"/>
        </w:rPr>
        <w:t xml:space="preserve"> </w:t>
      </w:r>
      <w:r w:rsidRPr="00970E19">
        <w:rPr>
          <w:rStyle w:val="StyleUnderline"/>
        </w:rPr>
        <w:t>On the basis of his metabolic</w:t>
      </w:r>
      <w:r w:rsidRPr="00970E19">
        <w:rPr>
          <w:sz w:val="12"/>
        </w:rPr>
        <w:t xml:space="preserve"> </w:t>
      </w:r>
      <w:r w:rsidRPr="00970E19">
        <w:rPr>
          <w:rStyle w:val="StyleUnderline"/>
        </w:rPr>
        <w:t>rift approach to capitalism’s class</w:t>
      </w:r>
      <w:r w:rsidR="00970E19">
        <w:rPr>
          <w:rStyle w:val="StyleUnderline"/>
        </w:rPr>
        <w:t xml:space="preserve"> </w:t>
      </w:r>
      <w:r w:rsidRPr="00970E19">
        <w:rPr>
          <w:rStyle w:val="StyleUnderline"/>
        </w:rPr>
        <w:t>relations and competition, Marx showed how the tension between the</w:t>
      </w:r>
      <w:r w:rsidR="00970E19">
        <w:rPr>
          <w:rStyle w:val="StyleUnderline"/>
        </w:rPr>
        <w:t xml:space="preserve"> </w:t>
      </w:r>
      <w:r w:rsidRPr="00970E19">
        <w:rPr>
          <w:rStyle w:val="StyleUnderline"/>
        </w:rPr>
        <w:t>quantitatively unlimited goal of capital accumulation and the naturally</w:t>
      </w:r>
      <w:r w:rsidR="00970E19">
        <w:rPr>
          <w:rStyle w:val="StyleUnderline"/>
        </w:rPr>
        <w:t xml:space="preserve"> </w:t>
      </w:r>
      <w:r w:rsidRPr="00970E19">
        <w:rPr>
          <w:rStyle w:val="StyleUnderline"/>
        </w:rPr>
        <w:t>limited organic conditions of raw materials production could and would</w:t>
      </w:r>
      <w:r w:rsidR="00970E19">
        <w:rPr>
          <w:rStyle w:val="StyleUnderline"/>
        </w:rPr>
        <w:t xml:space="preserve"> </w:t>
      </w:r>
      <w:r w:rsidRPr="00970E19">
        <w:rPr>
          <w:rStyle w:val="StyleUnderline"/>
        </w:rPr>
        <w:t>produce accumulation crises from rising costs and falling profits. At the</w:t>
      </w:r>
      <w:r w:rsidR="00970E19">
        <w:rPr>
          <w:rStyle w:val="StyleUnderline"/>
        </w:rPr>
        <w:t xml:space="preserve"> </w:t>
      </w:r>
      <w:r w:rsidRPr="00970E19">
        <w:rPr>
          <w:rStyle w:val="StyleUnderline"/>
        </w:rPr>
        <w:t>same time, Marx did not economistically reduce capitalism’s crisis</w:t>
      </w:r>
      <w:r w:rsidR="00970E19">
        <w:rPr>
          <w:rStyle w:val="StyleUnderline"/>
        </w:rPr>
        <w:t xml:space="preserve"> </w:t>
      </w:r>
      <w:r w:rsidRPr="00970E19">
        <w:rPr>
          <w:rStyle w:val="StyleUnderline"/>
        </w:rPr>
        <w:t>tendencies to profitability problems. For Marx, the fundamental</w:t>
      </w:r>
      <w:r w:rsidR="00970E19">
        <w:rPr>
          <w:rStyle w:val="StyleUnderline"/>
        </w:rPr>
        <w:t xml:space="preserve"> </w:t>
      </w:r>
      <w:r w:rsidRPr="00970E19">
        <w:rPr>
          <w:rStyle w:val="StyleUnderline"/>
        </w:rPr>
        <w:t>contradiction of capitalism is not accumulation crises, but rather the</w:t>
      </w:r>
      <w:r w:rsidR="00970E19">
        <w:rPr>
          <w:rStyle w:val="StyleUnderline"/>
        </w:rPr>
        <w:t xml:space="preserve"> </w:t>
      </w:r>
      <w:r w:rsidRPr="00970E19">
        <w:rPr>
          <w:rStyle w:val="StyleUnderline"/>
        </w:rPr>
        <w:t>contradiction between production for profit and production for human</w:t>
      </w:r>
      <w:r w:rsidR="00970E19">
        <w:rPr>
          <w:rStyle w:val="StyleUnderline"/>
        </w:rPr>
        <w:t xml:space="preserve"> </w:t>
      </w:r>
      <w:r w:rsidRPr="00970E19">
        <w:rPr>
          <w:rStyle w:val="StyleUnderline"/>
        </w:rPr>
        <w:t>needs, between exchange value and use value — one based on the</w:t>
      </w:r>
      <w:r w:rsidR="00970E19">
        <w:rPr>
          <w:rStyle w:val="StyleUnderline"/>
        </w:rPr>
        <w:t xml:space="preserve"> </w:t>
      </w:r>
      <w:r w:rsidRPr="00970E19">
        <w:rPr>
          <w:rStyle w:val="StyleUnderline"/>
        </w:rPr>
        <w:t>alienation of the producers from the conditions of production including</w:t>
      </w:r>
      <w:r w:rsidR="00970E19">
        <w:rPr>
          <w:rStyle w:val="StyleUnderline"/>
        </w:rPr>
        <w:t xml:space="preserve"> </w:t>
      </w:r>
      <w:r w:rsidRPr="00970E19">
        <w:rPr>
          <w:rStyle w:val="StyleUnderline"/>
        </w:rPr>
        <w:t xml:space="preserve">natural conditions. </w:t>
      </w:r>
      <w:r w:rsidRPr="00970E19">
        <w:rPr>
          <w:sz w:val="12"/>
        </w:rPr>
        <w:t>Accordingly, Marx — and this is of course a main</w:t>
      </w:r>
      <w:r w:rsidR="00970E19" w:rsidRPr="00970E19">
        <w:rPr>
          <w:sz w:val="12"/>
        </w:rPr>
        <w:t xml:space="preserve"> </w:t>
      </w:r>
      <w:r w:rsidRPr="00970E19">
        <w:rPr>
          <w:sz w:val="12"/>
        </w:rPr>
        <w:t>point in Marx’s Ecology — emphasized among capitalism’s systemic</w:t>
      </w:r>
      <w:r w:rsidR="00970E19" w:rsidRPr="00970E19">
        <w:rPr>
          <w:sz w:val="12"/>
        </w:rPr>
        <w:t xml:space="preserve"> </w:t>
      </w:r>
      <w:r w:rsidRPr="00970E19">
        <w:rPr>
          <w:sz w:val="12"/>
        </w:rPr>
        <w:t>crisis tendencies the crisis in the natural conditions of human</w:t>
      </w:r>
      <w:r w:rsidR="00970E19" w:rsidRPr="00970E19">
        <w:rPr>
          <w:sz w:val="12"/>
        </w:rPr>
        <w:t xml:space="preserve"> </w:t>
      </w:r>
      <w:r w:rsidRPr="00970E19">
        <w:rPr>
          <w:sz w:val="12"/>
        </w:rPr>
        <w:t>development produced by this system’s sapping of the original sources</w:t>
      </w:r>
      <w:r w:rsidR="00970E19" w:rsidRPr="00970E19">
        <w:rPr>
          <w:sz w:val="12"/>
        </w:rPr>
        <w:t xml:space="preserve"> </w:t>
      </w:r>
      <w:r w:rsidRPr="00970E19">
        <w:rPr>
          <w:sz w:val="12"/>
        </w:rPr>
        <w:t>of all wealth, the land and the laborer.4</w:t>
      </w:r>
      <w:r w:rsidR="00970E19" w:rsidRPr="00970E19">
        <w:rPr>
          <w:sz w:val="12"/>
        </w:rPr>
        <w:t xml:space="preserve"> </w:t>
      </w:r>
      <w:r w:rsidRPr="00970E19">
        <w:rPr>
          <w:sz w:val="12"/>
        </w:rPr>
        <w:t>Where did Rudy get the idea that the “metabolic rift” is not central</w:t>
      </w:r>
      <w:r w:rsidR="00970E19" w:rsidRPr="00970E19">
        <w:rPr>
          <w:sz w:val="12"/>
        </w:rPr>
        <w:t xml:space="preserve"> </w:t>
      </w:r>
      <w:r w:rsidRPr="00970E19">
        <w:rPr>
          <w:sz w:val="12"/>
        </w:rPr>
        <w:t>to Marx’s analysis of capitalist crisis? While part of the explanation no</w:t>
      </w:r>
      <w:r w:rsidR="00970E19" w:rsidRPr="00970E19">
        <w:rPr>
          <w:sz w:val="12"/>
        </w:rPr>
        <w:t xml:space="preserve"> </w:t>
      </w:r>
      <w:r w:rsidRPr="00970E19">
        <w:rPr>
          <w:sz w:val="12"/>
        </w:rPr>
        <w:t>doubt involves Rudy’s false identification of the “rift” with Marx and</w:t>
      </w:r>
      <w:r w:rsidR="00970E19" w:rsidRPr="00970E19">
        <w:rPr>
          <w:sz w:val="12"/>
        </w:rPr>
        <w:t xml:space="preserve"> </w:t>
      </w:r>
      <w:r w:rsidRPr="00970E19">
        <w:rPr>
          <w:sz w:val="12"/>
        </w:rPr>
        <w:t>Engels’ town-country analysis, perhaps the deeper problem lies in a</w:t>
      </w:r>
      <w:r w:rsidR="00970E19" w:rsidRPr="00970E19">
        <w:rPr>
          <w:sz w:val="12"/>
        </w:rPr>
        <w:t xml:space="preserve"> </w:t>
      </w:r>
      <w:r w:rsidRPr="00970E19">
        <w:rPr>
          <w:sz w:val="12"/>
        </w:rPr>
        <w:t>misguided presumption (growing out of contemporary academic</w:t>
      </w:r>
      <w:r w:rsidR="00970E19" w:rsidRPr="00970E19">
        <w:rPr>
          <w:sz w:val="12"/>
        </w:rPr>
        <w:t xml:space="preserve"> </w:t>
      </w:r>
      <w:r w:rsidRPr="00970E19">
        <w:rPr>
          <w:sz w:val="12"/>
        </w:rPr>
        <w:t>practice) that the proper purpose of the “metabolic rift” approach must</w:t>
      </w:r>
      <w:r w:rsidR="00970E19" w:rsidRPr="00970E19">
        <w:rPr>
          <w:sz w:val="12"/>
        </w:rPr>
        <w:t xml:space="preserve"> </w:t>
      </w:r>
      <w:r w:rsidRPr="00970E19">
        <w:rPr>
          <w:sz w:val="12"/>
        </w:rPr>
        <w:t>be to provide a building block for new crisis theories. For Marx (and</w:t>
      </w:r>
      <w:r w:rsidR="00970E19" w:rsidRPr="00970E19">
        <w:rPr>
          <w:sz w:val="12"/>
        </w:rPr>
        <w:t xml:space="preserve"> </w:t>
      </w:r>
      <w:r w:rsidRPr="00970E19">
        <w:rPr>
          <w:sz w:val="12"/>
        </w:rPr>
        <w:t>Foster), however, the primary purpose of the “rift” conception is to</w:t>
      </w:r>
      <w:r w:rsidR="00970E19" w:rsidRPr="00970E19">
        <w:rPr>
          <w:sz w:val="12"/>
        </w:rPr>
        <w:t xml:space="preserve"> </w:t>
      </w:r>
      <w:r w:rsidRPr="00970E19">
        <w:rPr>
          <w:sz w:val="12"/>
        </w:rPr>
        <w:t>reveal the alienation of both labor and nature built into capitalism, as</w:t>
      </w:r>
      <w:r w:rsidR="00970E19" w:rsidRPr="00970E19">
        <w:rPr>
          <w:sz w:val="12"/>
        </w:rPr>
        <w:t xml:space="preserve"> </w:t>
      </w:r>
      <w:r w:rsidRPr="00970E19">
        <w:rPr>
          <w:sz w:val="12"/>
        </w:rPr>
        <w:t>the basis for an adequate materialist and class analysis of this system</w:t>
      </w:r>
      <w:r w:rsidR="00970E19" w:rsidRPr="00970E19">
        <w:rPr>
          <w:sz w:val="12"/>
        </w:rPr>
        <w:t xml:space="preserve"> </w:t>
      </w:r>
      <w:r w:rsidRPr="00970E19">
        <w:rPr>
          <w:sz w:val="12"/>
        </w:rPr>
        <w:t>and its crisis tendencies. Rudy’s inability to grasp such a purpose is</w:t>
      </w:r>
      <w:r w:rsidR="00970E19" w:rsidRPr="00970E19">
        <w:rPr>
          <w:sz w:val="12"/>
        </w:rPr>
        <w:t xml:space="preserve"> </w:t>
      </w:r>
      <w:r w:rsidRPr="00970E19">
        <w:rPr>
          <w:sz w:val="12"/>
        </w:rPr>
        <w:t>shown by his conjecture that “Marx separated his analysis of societynature relations from his analysis of general communal conditions” (p.</w:t>
      </w:r>
      <w:r w:rsidR="00970E19" w:rsidRPr="00970E19">
        <w:rPr>
          <w:sz w:val="12"/>
        </w:rPr>
        <w:t xml:space="preserve"> </w:t>
      </w:r>
      <w:r w:rsidRPr="00970E19">
        <w:rPr>
          <w:sz w:val="12"/>
        </w:rPr>
        <w:t>62). But the central point of Foster’s book is that, for Marx, the</w:t>
      </w:r>
      <w:r w:rsidR="00970E19" w:rsidRPr="00970E19">
        <w:rPr>
          <w:sz w:val="12"/>
        </w:rPr>
        <w:t xml:space="preserve"> </w:t>
      </w:r>
      <w:r w:rsidRPr="00970E19">
        <w:rPr>
          <w:sz w:val="12"/>
        </w:rPr>
        <w:t>alienation of the producers from natural conditions (basic to the capitallabor relation) is the root of society’s alienation from nature under</w:t>
      </w:r>
      <w:r w:rsidR="00970E19" w:rsidRPr="00970E19">
        <w:rPr>
          <w:sz w:val="12"/>
        </w:rPr>
        <w:t xml:space="preserve"> </w:t>
      </w:r>
      <w:r w:rsidRPr="00970E19">
        <w:rPr>
          <w:sz w:val="12"/>
        </w:rPr>
        <w:t>4On these two distinct kinds of ecological crisis in Marx, see ibid. Marx’s analysis of the first type of crisis is also recounted in Michael Perelman,</w:t>
      </w:r>
      <w:r w:rsidR="00970E19" w:rsidRPr="00970E19">
        <w:rPr>
          <w:sz w:val="12"/>
        </w:rPr>
        <w:t xml:space="preserve"> </w:t>
      </w:r>
      <w:r w:rsidRPr="00970E19">
        <w:rPr>
          <w:sz w:val="12"/>
        </w:rPr>
        <w:t>Marx’s Crises Theory (New York: Praeger, 1987).</w:t>
      </w:r>
      <w:r w:rsidR="00970E19" w:rsidRPr="00970E19">
        <w:rPr>
          <w:sz w:val="12"/>
        </w:rPr>
        <w:t xml:space="preserve"> </w:t>
      </w:r>
      <w:r w:rsidRPr="00970E19">
        <w:rPr>
          <w:sz w:val="12"/>
        </w:rPr>
        <w:t>130</w:t>
      </w:r>
      <w:r w:rsidR="00970E19" w:rsidRPr="00970E19">
        <w:rPr>
          <w:sz w:val="12"/>
        </w:rPr>
        <w:t xml:space="preserve"> </w:t>
      </w:r>
      <w:r w:rsidRPr="00970E19">
        <w:rPr>
          <w:sz w:val="12"/>
        </w:rPr>
        <w:t>capitalism. This is the core meaning of the “metabolic rift,” as Foster</w:t>
      </w:r>
      <w:r w:rsidR="00970E19" w:rsidRPr="00970E19">
        <w:rPr>
          <w:sz w:val="12"/>
        </w:rPr>
        <w:t xml:space="preserve"> </w:t>
      </w:r>
      <w:r w:rsidRPr="00970E19">
        <w:rPr>
          <w:sz w:val="12"/>
        </w:rPr>
        <w:t xml:space="preserve">repeatedly emphasizes. </w:t>
      </w:r>
      <w:r w:rsidRPr="00970E19">
        <w:rPr>
          <w:rStyle w:val="StyleUnderline"/>
        </w:rPr>
        <w:t>That Rudy does not see this shows the</w:t>
      </w:r>
      <w:r w:rsidR="00970E19">
        <w:rPr>
          <w:rStyle w:val="StyleUnderline"/>
        </w:rPr>
        <w:t xml:space="preserve"> </w:t>
      </w:r>
      <w:r w:rsidRPr="00970E19">
        <w:rPr>
          <w:rStyle w:val="StyleUnderline"/>
        </w:rPr>
        <w:t>undialectical vision resulting from an ecosocialism that reduces itself to</w:t>
      </w:r>
      <w:r w:rsidR="00970E19">
        <w:rPr>
          <w:rStyle w:val="StyleUnderline"/>
        </w:rPr>
        <w:t xml:space="preserve"> </w:t>
      </w:r>
      <w:r w:rsidRPr="00970E19">
        <w:rPr>
          <w:rStyle w:val="StyleUnderline"/>
        </w:rPr>
        <w:t>paradigm grafting and grand functionalist schemas.</w:t>
      </w:r>
      <w:r w:rsidR="00970E19">
        <w:rPr>
          <w:rStyle w:val="StyleUnderline"/>
        </w:rPr>
        <w:t xml:space="preserve"> </w:t>
      </w:r>
      <w:r w:rsidRPr="00970E19">
        <w:rPr>
          <w:rStyle w:val="StyleUnderline"/>
        </w:rPr>
        <w:t>Panayotakis argues that instead of investigating the role of ecology</w:t>
      </w:r>
      <w:r w:rsidR="00970E19">
        <w:rPr>
          <w:rStyle w:val="StyleUnderline"/>
        </w:rPr>
        <w:t xml:space="preserve"> </w:t>
      </w:r>
      <w:r w:rsidRPr="00970E19">
        <w:rPr>
          <w:rStyle w:val="StyleUnderline"/>
        </w:rPr>
        <w:t>in Marx and Engels’ development of historical materialism, Foster</w:t>
      </w:r>
      <w:r w:rsidR="00970E19">
        <w:rPr>
          <w:rStyle w:val="StyleUnderline"/>
        </w:rPr>
        <w:t xml:space="preserve"> </w:t>
      </w:r>
      <w:r w:rsidRPr="00970E19">
        <w:rPr>
          <w:rStyle w:val="StyleUnderline"/>
        </w:rPr>
        <w:t>should have grafted together the Marxist dialectic of nature (as</w:t>
      </w:r>
      <w:r w:rsidR="00970E19">
        <w:rPr>
          <w:rStyle w:val="StyleUnderline"/>
        </w:rPr>
        <w:t xml:space="preserve"> </w:t>
      </w:r>
      <w:r w:rsidRPr="00970E19">
        <w:rPr>
          <w:rStyle w:val="StyleUnderline"/>
        </w:rPr>
        <w:t>represented by Levins and Lewontin) and Lukács’s dialectical conception</w:t>
      </w:r>
      <w:r w:rsidR="00970E19">
        <w:rPr>
          <w:rStyle w:val="StyleUnderline"/>
        </w:rPr>
        <w:t xml:space="preserve"> </w:t>
      </w:r>
      <w:r w:rsidRPr="00970E19">
        <w:rPr>
          <w:rStyle w:val="StyleUnderline"/>
        </w:rPr>
        <w:t>of totality. By dismissing Lukács, Foster misses an opportunity to</w:t>
      </w:r>
      <w:r w:rsidR="00970E19">
        <w:rPr>
          <w:rStyle w:val="StyleUnderline"/>
        </w:rPr>
        <w:t xml:space="preserve"> </w:t>
      </w:r>
      <w:r w:rsidRPr="00970E19">
        <w:rPr>
          <w:rStyle w:val="StyleUnderline"/>
        </w:rPr>
        <w:t>construct a more adequate conception of totality as a basis for a</w:t>
      </w:r>
      <w:r w:rsidR="00970E19">
        <w:rPr>
          <w:rStyle w:val="StyleUnderline"/>
        </w:rPr>
        <w:t xml:space="preserve"> </w:t>
      </w:r>
      <w:r w:rsidRPr="00970E19">
        <w:rPr>
          <w:rStyle w:val="StyleUnderline"/>
        </w:rPr>
        <w:t>“reconceptualization of the emancipatory project”</w:t>
      </w:r>
      <w:r w:rsidRPr="00970E19">
        <w:rPr>
          <w:sz w:val="12"/>
        </w:rPr>
        <w:t xml:space="preserve"> (p. 64).</w:t>
      </w:r>
      <w:r w:rsidR="00970E19" w:rsidRPr="00970E19">
        <w:rPr>
          <w:sz w:val="12"/>
        </w:rPr>
        <w:t xml:space="preserve"> </w:t>
      </w:r>
      <w:r w:rsidRPr="00970E19">
        <w:rPr>
          <w:sz w:val="12"/>
        </w:rPr>
        <w:t>Although Panayotakis’s research proposal is tangential to Marx’s Ecology, certain arguments he employs demand comment. To begin</w:t>
      </w:r>
      <w:r w:rsidR="00970E19" w:rsidRPr="00970E19">
        <w:rPr>
          <w:sz w:val="12"/>
        </w:rPr>
        <w:t xml:space="preserve"> </w:t>
      </w:r>
      <w:r w:rsidRPr="00970E19">
        <w:rPr>
          <w:sz w:val="12"/>
        </w:rPr>
        <w:t>with, after indicating that Foster would have been better off focusing on</w:t>
      </w:r>
      <w:r w:rsidR="00970E19" w:rsidRPr="00970E19">
        <w:rPr>
          <w:sz w:val="12"/>
        </w:rPr>
        <w:t xml:space="preserve"> </w:t>
      </w:r>
      <w:r w:rsidRPr="00970E19">
        <w:rPr>
          <w:sz w:val="12"/>
        </w:rPr>
        <w:t>Lukács than Epicurus, Panayotakis suggests that Lukács’s “concept of</w:t>
      </w:r>
      <w:r w:rsidR="00970E19" w:rsidRPr="00970E19">
        <w:rPr>
          <w:sz w:val="12"/>
        </w:rPr>
        <w:t xml:space="preserve"> </w:t>
      </w:r>
      <w:r w:rsidRPr="00970E19">
        <w:rPr>
          <w:sz w:val="12"/>
        </w:rPr>
        <w:t>totality is still contaminated by the teleological assumptions of</w:t>
      </w:r>
      <w:r w:rsidR="00970E19" w:rsidRPr="00970E19">
        <w:rPr>
          <w:sz w:val="12"/>
        </w:rPr>
        <w:t xml:space="preserve"> </w:t>
      </w:r>
      <w:r w:rsidRPr="00970E19">
        <w:rPr>
          <w:sz w:val="12"/>
        </w:rPr>
        <w:t>traditional Marxism’s philosophy of history” (p. 68). But one of the</w:t>
      </w:r>
      <w:r w:rsidR="00970E19" w:rsidRPr="00970E19">
        <w:rPr>
          <w:sz w:val="12"/>
        </w:rPr>
        <w:t xml:space="preserve"> </w:t>
      </w:r>
      <w:r w:rsidRPr="00970E19">
        <w:rPr>
          <w:sz w:val="12"/>
        </w:rPr>
        <w:t>most important imprints of Epicurean philosophy on Marx, according</w:t>
      </w:r>
      <w:r w:rsidR="00970E19" w:rsidRPr="00970E19">
        <w:rPr>
          <w:sz w:val="12"/>
        </w:rPr>
        <w:t xml:space="preserve"> </w:t>
      </w:r>
      <w:r w:rsidRPr="00970E19">
        <w:rPr>
          <w:sz w:val="12"/>
        </w:rPr>
        <w:t>to Foster’s narrative, was a strong antagonism toward all teleological</w:t>
      </w:r>
      <w:r w:rsidR="00970E19" w:rsidRPr="00970E19">
        <w:rPr>
          <w:sz w:val="12"/>
        </w:rPr>
        <w:t xml:space="preserve"> </w:t>
      </w:r>
      <w:r w:rsidRPr="00970E19">
        <w:rPr>
          <w:sz w:val="12"/>
        </w:rPr>
        <w:t xml:space="preserve">conceptions of reality. In other words, any teleology in </w:t>
      </w:r>
      <w:r w:rsidRPr="00970E19">
        <w:rPr>
          <w:sz w:val="12"/>
        </w:rPr>
        <w:lastRenderedPageBreak/>
        <w:t>Lukács would</w:t>
      </w:r>
      <w:r w:rsidR="00970E19" w:rsidRPr="00970E19">
        <w:rPr>
          <w:sz w:val="12"/>
        </w:rPr>
        <w:t xml:space="preserve"> </w:t>
      </w:r>
      <w:r w:rsidRPr="00970E19">
        <w:rPr>
          <w:sz w:val="12"/>
        </w:rPr>
        <w:t>verify Foster’s argument that the lack of appreciation of the Epicurean</w:t>
      </w:r>
      <w:r w:rsidR="00970E19" w:rsidRPr="00970E19">
        <w:rPr>
          <w:sz w:val="12"/>
        </w:rPr>
        <w:t xml:space="preserve"> </w:t>
      </w:r>
      <w:r w:rsidRPr="00970E19">
        <w:rPr>
          <w:sz w:val="12"/>
        </w:rPr>
        <w:t>influence on Marx has been to the detriment of historical Marxism, and</w:t>
      </w:r>
      <w:r w:rsidR="00970E19" w:rsidRPr="00970E19">
        <w:rPr>
          <w:sz w:val="12"/>
        </w:rPr>
        <w:t xml:space="preserve"> </w:t>
      </w:r>
      <w:r w:rsidRPr="00970E19">
        <w:rPr>
          <w:sz w:val="12"/>
        </w:rPr>
        <w:t>in this sense Foster’s project is both historically and logically prior to</w:t>
      </w:r>
      <w:r w:rsidR="00970E19" w:rsidRPr="00970E19">
        <w:rPr>
          <w:sz w:val="12"/>
        </w:rPr>
        <w:t xml:space="preserve"> </w:t>
      </w:r>
      <w:r w:rsidRPr="00970E19">
        <w:rPr>
          <w:sz w:val="12"/>
        </w:rPr>
        <w:t>Panayotakis’s.</w:t>
      </w:r>
      <w:r w:rsidR="00970E19" w:rsidRPr="00970E19">
        <w:rPr>
          <w:sz w:val="12"/>
        </w:rPr>
        <w:t xml:space="preserve"> </w:t>
      </w:r>
      <w:r w:rsidRPr="00970E19">
        <w:rPr>
          <w:sz w:val="12"/>
        </w:rPr>
        <w:t>Equally curious is Panayotakis’s development of the purported</w:t>
      </w:r>
      <w:r w:rsidR="00970E19" w:rsidRPr="00970E19">
        <w:rPr>
          <w:sz w:val="12"/>
        </w:rPr>
        <w:t xml:space="preserve"> </w:t>
      </w:r>
      <w:r w:rsidRPr="00970E19">
        <w:rPr>
          <w:sz w:val="12"/>
        </w:rPr>
        <w:t>complementarity of the Levins/Lewontin and Lukácsian conceptions of</w:t>
      </w:r>
      <w:r w:rsidR="00970E19" w:rsidRPr="00970E19">
        <w:rPr>
          <w:sz w:val="12"/>
        </w:rPr>
        <w:t xml:space="preserve"> </w:t>
      </w:r>
      <w:r w:rsidRPr="00970E19">
        <w:rPr>
          <w:sz w:val="12"/>
        </w:rPr>
        <w:t>totality.</w:t>
      </w:r>
      <w:r w:rsidRPr="00970E19">
        <w:rPr>
          <w:rStyle w:val="StyleUnderline"/>
        </w:rPr>
        <w:t xml:space="preserve"> Complaining that Foster is “more sensitive to Levins and</w:t>
      </w:r>
      <w:r w:rsidR="00970E19">
        <w:rPr>
          <w:rStyle w:val="StyleUnderline"/>
        </w:rPr>
        <w:t xml:space="preserve"> </w:t>
      </w:r>
      <w:r w:rsidRPr="00970E19">
        <w:rPr>
          <w:rStyle w:val="StyleUnderline"/>
        </w:rPr>
        <w:t>Lewontin’s contribution to the concept of totality than to the contribution of Lukács and Western Marxism,” Panayotakis asserts that “many</w:t>
      </w:r>
      <w:r w:rsidR="00970E19">
        <w:rPr>
          <w:rStyle w:val="StyleUnderline"/>
        </w:rPr>
        <w:t xml:space="preserve"> </w:t>
      </w:r>
      <w:r w:rsidRPr="00970E19">
        <w:rPr>
          <w:rStyle w:val="StyleUnderline"/>
        </w:rPr>
        <w:t>of Levins and Lewontin’s claims concerning science and dialectics are</w:t>
      </w:r>
      <w:r w:rsidR="00970E19">
        <w:rPr>
          <w:rStyle w:val="StyleUnderline"/>
        </w:rPr>
        <w:t xml:space="preserve"> </w:t>
      </w:r>
      <w:r w:rsidRPr="00970E19">
        <w:rPr>
          <w:rStyle w:val="StyleUnderline"/>
        </w:rPr>
        <w:t>already present in History and Class Consciousness and other works by</w:t>
      </w:r>
      <w:r w:rsidR="00970E19">
        <w:rPr>
          <w:rStyle w:val="StyleUnderline"/>
        </w:rPr>
        <w:t xml:space="preserve"> </w:t>
      </w:r>
      <w:r w:rsidRPr="00970E19">
        <w:rPr>
          <w:rStyle w:val="StyleUnderline"/>
        </w:rPr>
        <w:t>Lukács” (pp. 68, 66). Foster’s point, however, is not that Lukács and</w:t>
      </w:r>
      <w:r w:rsidR="00970E19">
        <w:rPr>
          <w:rStyle w:val="StyleUnderline"/>
        </w:rPr>
        <w:t xml:space="preserve"> </w:t>
      </w:r>
      <w:r w:rsidRPr="00970E19">
        <w:rPr>
          <w:rStyle w:val="StyleUnderline"/>
        </w:rPr>
        <w:t>Western Marxism are undialectical, but that the range of phenomena to</w:t>
      </w:r>
      <w:r w:rsidR="00970E19">
        <w:rPr>
          <w:rStyle w:val="StyleUnderline"/>
        </w:rPr>
        <w:t xml:space="preserve"> </w:t>
      </w:r>
      <w:r w:rsidRPr="00970E19">
        <w:rPr>
          <w:rStyle w:val="StyleUnderline"/>
        </w:rPr>
        <w:t>which they applied dialectics was more limited than that of Marx and</w:t>
      </w:r>
      <w:r w:rsidR="00970E19">
        <w:rPr>
          <w:rStyle w:val="StyleUnderline"/>
        </w:rPr>
        <w:t xml:space="preserve"> </w:t>
      </w:r>
      <w:r w:rsidRPr="00970E19">
        <w:rPr>
          <w:rStyle w:val="StyleUnderline"/>
        </w:rPr>
        <w:t>Engels. Specifically, Lukács did not apply the dialectic to nature as well as society, in fact he viewed the application of dialectical method to</w:t>
      </w:r>
      <w:r w:rsidR="00970E19">
        <w:rPr>
          <w:rStyle w:val="StyleUnderline"/>
        </w:rPr>
        <w:t xml:space="preserve"> </w:t>
      </w:r>
      <w:r w:rsidRPr="00970E19">
        <w:rPr>
          <w:rStyle w:val="StyleUnderline"/>
        </w:rPr>
        <w:t>nature as a concession to positivism.</w:t>
      </w:r>
      <w:r w:rsidRPr="00970E19">
        <w:rPr>
          <w:sz w:val="12"/>
        </w:rPr>
        <w:t>5 Lukács’s stance is explicable as a</w:t>
      </w:r>
      <w:r w:rsidR="00970E19" w:rsidRPr="00970E19">
        <w:rPr>
          <w:sz w:val="12"/>
        </w:rPr>
        <w:t xml:space="preserve"> </w:t>
      </w:r>
      <w:r w:rsidRPr="00970E19">
        <w:rPr>
          <w:sz w:val="12"/>
        </w:rPr>
        <w:t>reaction to positivistic Second and Third International Marxism. One</w:t>
      </w:r>
      <w:r w:rsidR="00970E19" w:rsidRPr="00970E19">
        <w:rPr>
          <w:sz w:val="12"/>
        </w:rPr>
        <w:t xml:space="preserve"> </w:t>
      </w:r>
      <w:r w:rsidRPr="00970E19">
        <w:rPr>
          <w:sz w:val="12"/>
        </w:rPr>
        <w:t>5Georg Lukács, Tactics and Ethics (New York: Harper and Row, 1972), pp.</w:t>
      </w:r>
      <w:r w:rsidR="00970E19" w:rsidRPr="00970E19">
        <w:rPr>
          <w:sz w:val="12"/>
        </w:rPr>
        <w:t xml:space="preserve"> </w:t>
      </w:r>
      <w:r w:rsidRPr="00970E19">
        <w:rPr>
          <w:sz w:val="12"/>
        </w:rPr>
        <w:t>136-140; cf. Marx’s Ecology, pp. 231, 244.</w:t>
      </w:r>
      <w:r w:rsidR="00970E19" w:rsidRPr="00970E19">
        <w:rPr>
          <w:sz w:val="12"/>
        </w:rPr>
        <w:t xml:space="preserve"> </w:t>
      </w:r>
      <w:r w:rsidRPr="00970E19">
        <w:rPr>
          <w:sz w:val="12"/>
        </w:rPr>
        <w:t>131</w:t>
      </w:r>
      <w:r w:rsidR="00970E19" w:rsidRPr="00970E19">
        <w:rPr>
          <w:sz w:val="12"/>
        </w:rPr>
        <w:t xml:space="preserve"> </w:t>
      </w:r>
      <w:r w:rsidRPr="00970E19">
        <w:rPr>
          <w:rStyle w:val="StyleUnderline"/>
        </w:rPr>
        <w:t>result, however, was that the possibility of a more “profound</w:t>
      </w:r>
      <w:r w:rsidR="00970E19">
        <w:rPr>
          <w:rStyle w:val="StyleUnderline"/>
        </w:rPr>
        <w:t xml:space="preserve"> </w:t>
      </w:r>
      <w:r w:rsidRPr="00970E19">
        <w:rPr>
          <w:rStyle w:val="StyleUnderline"/>
        </w:rPr>
        <w:t>understanding of ecological connections, including a coevolutionary</w:t>
      </w:r>
      <w:r w:rsidR="00970E19">
        <w:rPr>
          <w:rStyle w:val="StyleUnderline"/>
        </w:rPr>
        <w:t xml:space="preserve"> </w:t>
      </w:r>
      <w:r w:rsidRPr="00970E19">
        <w:rPr>
          <w:rStyle w:val="StyleUnderline"/>
        </w:rPr>
        <w:t>perspective...was lost within the Western Marxist tradition,” with the</w:t>
      </w:r>
      <w:r w:rsidR="00970E19">
        <w:rPr>
          <w:rStyle w:val="StyleUnderline"/>
        </w:rPr>
        <w:t xml:space="preserve"> </w:t>
      </w:r>
      <w:r w:rsidRPr="00970E19">
        <w:rPr>
          <w:rStyle w:val="StyleUnderline"/>
        </w:rPr>
        <w:t>Frankfurt School, for example, developing “an ‘ecological’ critique</w:t>
      </w:r>
      <w:r w:rsidR="00970E19">
        <w:rPr>
          <w:rStyle w:val="StyleUnderline"/>
        </w:rPr>
        <w:t xml:space="preserve"> </w:t>
      </w:r>
      <w:r w:rsidRPr="00970E19">
        <w:rPr>
          <w:rStyle w:val="StyleUnderline"/>
        </w:rPr>
        <w:t>which was almost entirely culturalist in form</w:t>
      </w:r>
      <w:r w:rsidRPr="00970E19">
        <w:rPr>
          <w:sz w:val="12"/>
        </w:rPr>
        <w:t>.”6</w:t>
      </w:r>
      <w:r w:rsidR="00970E19" w:rsidRPr="00970E19">
        <w:rPr>
          <w:sz w:val="12"/>
        </w:rPr>
        <w:t xml:space="preserve"> </w:t>
      </w:r>
      <w:r w:rsidRPr="00970E19">
        <w:rPr>
          <w:sz w:val="12"/>
        </w:rPr>
        <w:t>Panayotakis’s attempt to uncover limitations in the Levins/</w:t>
      </w:r>
      <w:r w:rsidR="00970E19" w:rsidRPr="00970E19">
        <w:rPr>
          <w:sz w:val="12"/>
        </w:rPr>
        <w:t xml:space="preserve"> </w:t>
      </w:r>
      <w:r w:rsidRPr="00970E19">
        <w:rPr>
          <w:sz w:val="12"/>
        </w:rPr>
        <w:t>Lewontin conception of totality (so as to justify the grafting on of</w:t>
      </w:r>
      <w:r w:rsidR="00970E19" w:rsidRPr="00970E19">
        <w:rPr>
          <w:sz w:val="12"/>
        </w:rPr>
        <w:t xml:space="preserve"> </w:t>
      </w:r>
      <w:r w:rsidRPr="00970E19">
        <w:rPr>
          <w:sz w:val="12"/>
        </w:rPr>
        <w:t>Lukács) is similarly awkward. From a passage in which Levins and</w:t>
      </w:r>
      <w:r w:rsidR="00970E19" w:rsidRPr="00970E19">
        <w:rPr>
          <w:sz w:val="12"/>
        </w:rPr>
        <w:t xml:space="preserve"> </w:t>
      </w:r>
      <w:r w:rsidRPr="00970E19">
        <w:rPr>
          <w:sz w:val="12"/>
        </w:rPr>
        <w:t>Lewontin contrast “the alienated world” with “the dialectical world,”</w:t>
      </w:r>
      <w:r w:rsidR="00970E19" w:rsidRPr="00970E19">
        <w:rPr>
          <w:sz w:val="12"/>
        </w:rPr>
        <w:t xml:space="preserve"> </w:t>
      </w:r>
      <w:r w:rsidRPr="00970E19">
        <w:rPr>
          <w:sz w:val="12"/>
        </w:rPr>
        <w:t>Panayotakis manufactures the notion that they treat the distinction as “a</w:t>
      </w:r>
      <w:r w:rsidR="00970E19" w:rsidRPr="00970E19">
        <w:rPr>
          <w:sz w:val="12"/>
        </w:rPr>
        <w:t xml:space="preserve"> </w:t>
      </w:r>
      <w:r w:rsidRPr="00970E19">
        <w:rPr>
          <w:sz w:val="12"/>
        </w:rPr>
        <w:t>purely epistemological one” (p. 69). But this criticism presumes that</w:t>
      </w:r>
      <w:r w:rsidR="00970E19" w:rsidRPr="00970E19">
        <w:rPr>
          <w:sz w:val="12"/>
        </w:rPr>
        <w:t xml:space="preserve"> </w:t>
      </w:r>
      <w:r w:rsidRPr="00970E19">
        <w:rPr>
          <w:sz w:val="12"/>
        </w:rPr>
        <w:t>Levins and Lewontin either treat human (including scientific) practice as</w:t>
      </w:r>
      <w:r w:rsidR="00970E19" w:rsidRPr="00970E19">
        <w:rPr>
          <w:sz w:val="12"/>
        </w:rPr>
        <w:t xml:space="preserve"> </w:t>
      </w:r>
      <w:r w:rsidRPr="00970E19">
        <w:rPr>
          <w:sz w:val="12"/>
        </w:rPr>
        <w:t>radically separate from epistemology, or crudely identify epistemology</w:t>
      </w:r>
      <w:r w:rsidR="00970E19" w:rsidRPr="00970E19">
        <w:rPr>
          <w:sz w:val="12"/>
        </w:rPr>
        <w:t xml:space="preserve"> </w:t>
      </w:r>
      <w:r w:rsidRPr="00970E19">
        <w:rPr>
          <w:sz w:val="12"/>
        </w:rPr>
        <w:t>and practice. In other words, it presumes that Levins and Lewontin</w:t>
      </w:r>
      <w:r w:rsidR="00970E19" w:rsidRPr="00970E19">
        <w:rPr>
          <w:sz w:val="12"/>
        </w:rPr>
        <w:t xml:space="preserve"> </w:t>
      </w:r>
      <w:r w:rsidRPr="00970E19">
        <w:rPr>
          <w:sz w:val="12"/>
        </w:rPr>
        <w:t>utilize (in a book entitled The Dialectical Biologist) a non-dialectical</w:t>
      </w:r>
      <w:r w:rsidR="00970E19" w:rsidRPr="00970E19">
        <w:rPr>
          <w:sz w:val="12"/>
        </w:rPr>
        <w:t xml:space="preserve"> </w:t>
      </w:r>
      <w:r w:rsidRPr="00970E19">
        <w:rPr>
          <w:sz w:val="12"/>
        </w:rPr>
        <w:t>approach, rather than treating epistemology and practice as a unity-indifference. Panayotakis’s concocted interpretation seems designed to</w:t>
      </w:r>
      <w:r w:rsidR="00970E19" w:rsidRPr="00970E19">
        <w:rPr>
          <w:sz w:val="12"/>
        </w:rPr>
        <w:t xml:space="preserve"> </w:t>
      </w:r>
      <w:r w:rsidRPr="00970E19">
        <w:rPr>
          <w:sz w:val="12"/>
        </w:rPr>
        <w:t>downgrade the intrinsic practicality of Levins and Lewontins’</w:t>
      </w:r>
      <w:r w:rsidR="00970E19" w:rsidRPr="00970E19">
        <w:rPr>
          <w:sz w:val="12"/>
        </w:rPr>
        <w:t xml:space="preserve"> </w:t>
      </w:r>
      <w:r w:rsidRPr="00970E19">
        <w:rPr>
          <w:sz w:val="12"/>
        </w:rPr>
        <w:t>materialism, thereby drawing attention away from Foster’s emphasis on</w:t>
      </w:r>
      <w:r w:rsidR="00970E19" w:rsidRPr="00970E19">
        <w:rPr>
          <w:sz w:val="12"/>
        </w:rPr>
        <w:t xml:space="preserve"> </w:t>
      </w:r>
      <w:r w:rsidRPr="00970E19">
        <w:rPr>
          <w:sz w:val="12"/>
        </w:rPr>
        <w:t>the practicality of Marx’s materialism and the key role of Epicurus’s</w:t>
      </w:r>
      <w:r w:rsidR="00970E19" w:rsidRPr="00970E19">
        <w:rPr>
          <w:sz w:val="12"/>
        </w:rPr>
        <w:t xml:space="preserve"> </w:t>
      </w:r>
      <w:r w:rsidRPr="00970E19">
        <w:rPr>
          <w:sz w:val="12"/>
        </w:rPr>
        <w:t>influence in this regard. Given the similar emphasis of Lukács and other</w:t>
      </w:r>
      <w:r w:rsidR="00970E19" w:rsidRPr="00970E19">
        <w:rPr>
          <w:sz w:val="12"/>
        </w:rPr>
        <w:t xml:space="preserve"> </w:t>
      </w:r>
      <w:r w:rsidRPr="00970E19">
        <w:rPr>
          <w:sz w:val="12"/>
        </w:rPr>
        <w:t>anti-positivist Western Marxists “on Marx’s practical materialism,</w:t>
      </w:r>
      <w:r w:rsidR="00970E19" w:rsidRPr="00970E19">
        <w:rPr>
          <w:sz w:val="12"/>
        </w:rPr>
        <w:t xml:space="preserve"> </w:t>
      </w:r>
      <w:r w:rsidRPr="00970E19">
        <w:rPr>
          <w:sz w:val="12"/>
        </w:rPr>
        <w:t>rooted in his concept of praxis,” such attention would detract from</w:t>
      </w:r>
      <w:r w:rsidR="00970E19" w:rsidRPr="00970E19">
        <w:rPr>
          <w:sz w:val="12"/>
        </w:rPr>
        <w:t xml:space="preserve"> </w:t>
      </w:r>
      <w:r w:rsidRPr="00970E19">
        <w:rPr>
          <w:sz w:val="12"/>
        </w:rPr>
        <w:t>Panayotakis’s one-sidedly anti-Lukácsian reading of Marx’s Ecology.7</w:t>
      </w:r>
      <w:r w:rsidR="00970E19" w:rsidRPr="00970E19">
        <w:rPr>
          <w:sz w:val="12"/>
        </w:rPr>
        <w:t xml:space="preserve"> </w:t>
      </w:r>
      <w:r w:rsidRPr="00970E19">
        <w:rPr>
          <w:sz w:val="12"/>
        </w:rPr>
        <w:t>Finally, Kovel argues that Marx’s Ecology suffers from a</w:t>
      </w:r>
      <w:r w:rsidR="00970E19" w:rsidRPr="00970E19">
        <w:rPr>
          <w:sz w:val="12"/>
        </w:rPr>
        <w:t xml:space="preserve"> </w:t>
      </w:r>
      <w:r w:rsidRPr="00970E19">
        <w:rPr>
          <w:sz w:val="12"/>
        </w:rPr>
        <w:t>dogmatically anti-spiritualist and mechanistic materialism. The charge</w:t>
      </w:r>
      <w:r w:rsidR="00970E19" w:rsidRPr="00970E19">
        <w:rPr>
          <w:sz w:val="12"/>
        </w:rPr>
        <w:t xml:space="preserve"> </w:t>
      </w:r>
      <w:r w:rsidRPr="00970E19">
        <w:rPr>
          <w:sz w:val="12"/>
        </w:rPr>
        <w:t>of anti-spiritualism merits only a brief response. Kovel never</w:t>
      </w:r>
      <w:r w:rsidR="00970E19" w:rsidRPr="00970E19">
        <w:rPr>
          <w:sz w:val="12"/>
        </w:rPr>
        <w:t xml:space="preserve"> </w:t>
      </w:r>
      <w:r w:rsidRPr="00970E19">
        <w:rPr>
          <w:sz w:val="12"/>
        </w:rPr>
        <w:t>documents the assertion that for Foster, “spiritually driven thinkers</w:t>
      </w:r>
      <w:r w:rsidR="00970E19" w:rsidRPr="00970E19">
        <w:rPr>
          <w:sz w:val="12"/>
        </w:rPr>
        <w:t xml:space="preserve"> </w:t>
      </w:r>
      <w:r w:rsidRPr="00970E19">
        <w:rPr>
          <w:sz w:val="12"/>
        </w:rPr>
        <w:t>cannot say anything interesting about matter and the philosophy of</w:t>
      </w:r>
      <w:r w:rsidR="00970E19" w:rsidRPr="00970E19">
        <w:rPr>
          <w:sz w:val="12"/>
        </w:rPr>
        <w:t xml:space="preserve"> </w:t>
      </w:r>
      <w:r w:rsidRPr="00970E19">
        <w:rPr>
          <w:sz w:val="12"/>
        </w:rPr>
        <w:t>nature” (p. 75).8 For open-minded readers of Marx’s Ecology, Kovel’s</w:t>
      </w:r>
      <w:r w:rsidR="00970E19" w:rsidRPr="00970E19">
        <w:rPr>
          <w:sz w:val="12"/>
        </w:rPr>
        <w:t xml:space="preserve"> </w:t>
      </w:r>
      <w:r w:rsidRPr="00970E19">
        <w:rPr>
          <w:sz w:val="12"/>
        </w:rPr>
        <w:t>reduction of Foster’s argument to a simplistic “syllogism” running</w:t>
      </w:r>
      <w:r w:rsidR="00970E19" w:rsidRPr="00970E19">
        <w:rPr>
          <w:sz w:val="12"/>
        </w:rPr>
        <w:t xml:space="preserve"> </w:t>
      </w:r>
      <w:r w:rsidRPr="00970E19">
        <w:rPr>
          <w:sz w:val="12"/>
        </w:rPr>
        <w:t>from Green spiritualism and Marx’s materialism to “a monotonous and</w:t>
      </w:r>
      <w:r w:rsidR="00970E19" w:rsidRPr="00970E19">
        <w:rPr>
          <w:sz w:val="12"/>
        </w:rPr>
        <w:t xml:space="preserve"> </w:t>
      </w:r>
      <w:r w:rsidRPr="00970E19">
        <w:rPr>
          <w:sz w:val="12"/>
        </w:rPr>
        <w:t>obsessive rejectionism” of all spiritual, including vitalist, thinking will</w:t>
      </w:r>
      <w:r w:rsidR="00970E19" w:rsidRPr="00970E19">
        <w:rPr>
          <w:sz w:val="12"/>
        </w:rPr>
        <w:t xml:space="preserve"> </w:t>
      </w:r>
      <w:r w:rsidRPr="00970E19">
        <w:rPr>
          <w:sz w:val="12"/>
        </w:rPr>
        <w:t>appear as a gross trivialization of what is in reality a much more</w:t>
      </w:r>
      <w:r w:rsidR="00970E19" w:rsidRPr="00970E19">
        <w:rPr>
          <w:sz w:val="12"/>
        </w:rPr>
        <w:t xml:space="preserve"> </w:t>
      </w:r>
      <w:r w:rsidRPr="00970E19">
        <w:rPr>
          <w:sz w:val="12"/>
        </w:rPr>
        <w:t>complex and balanced narrative (pp. 75, 77).</w:t>
      </w:r>
      <w:r w:rsidR="00970E19" w:rsidRPr="00970E19">
        <w:rPr>
          <w:sz w:val="12"/>
        </w:rPr>
        <w:t xml:space="preserve"> </w:t>
      </w:r>
      <w:r w:rsidRPr="00970E19">
        <w:rPr>
          <w:rStyle w:val="StyleUnderline"/>
        </w:rPr>
        <w:t>Stranger still is Kovel’s attempt to discredit Marx’s Ecology by</w:t>
      </w:r>
      <w:r w:rsidR="00970E19">
        <w:rPr>
          <w:rStyle w:val="StyleUnderline"/>
        </w:rPr>
        <w:t xml:space="preserve"> </w:t>
      </w:r>
      <w:r w:rsidRPr="00970E19">
        <w:rPr>
          <w:rStyle w:val="StyleUnderline"/>
        </w:rPr>
        <w:t xml:space="preserve">artificially infusing Marx and Engels’ materialism with nature6Marx’s </w:t>
      </w:r>
      <w:r w:rsidRPr="00970E19">
        <w:rPr>
          <w:sz w:val="12"/>
        </w:rPr>
        <w:t>Ecology, p. 245.</w:t>
      </w:r>
      <w:r w:rsidR="00970E19" w:rsidRPr="00970E19">
        <w:rPr>
          <w:sz w:val="12"/>
        </w:rPr>
        <w:t xml:space="preserve"> </w:t>
      </w:r>
      <w:r w:rsidRPr="00970E19">
        <w:rPr>
          <w:sz w:val="12"/>
        </w:rPr>
        <w:t>7</w:t>
      </w:r>
      <w:r w:rsidR="00970E19" w:rsidRPr="00970E19">
        <w:rPr>
          <w:sz w:val="12"/>
        </w:rPr>
        <w:t xml:space="preserve"> </w:t>
      </w:r>
      <w:r w:rsidRPr="00970E19">
        <w:rPr>
          <w:sz w:val="12"/>
        </w:rPr>
        <w:t>Ibid., p. vii.</w:t>
      </w:r>
      <w:r w:rsidR="00970E19" w:rsidRPr="00970E19">
        <w:rPr>
          <w:sz w:val="12"/>
        </w:rPr>
        <w:t xml:space="preserve"> </w:t>
      </w:r>
      <w:r w:rsidRPr="00970E19">
        <w:rPr>
          <w:sz w:val="12"/>
        </w:rPr>
        <w:t>8This assertion is hard to jibe, for example, with the emphasis Foster places on Hegel’s philosophy of nature as a formative influence on Marx.</w:t>
      </w:r>
      <w:r w:rsidR="00970E19" w:rsidRPr="00970E19">
        <w:rPr>
          <w:sz w:val="12"/>
        </w:rPr>
        <w:t xml:space="preserve"> </w:t>
      </w:r>
      <w:r w:rsidRPr="00970E19">
        <w:rPr>
          <w:sz w:val="12"/>
        </w:rPr>
        <w:t>132</w:t>
      </w:r>
      <w:r w:rsidR="00970E19" w:rsidRPr="00970E19">
        <w:rPr>
          <w:sz w:val="12"/>
        </w:rPr>
        <w:t xml:space="preserve"> </w:t>
      </w:r>
      <w:r w:rsidRPr="00970E19">
        <w:rPr>
          <w:sz w:val="12"/>
        </w:rPr>
        <w:t>mysticism. Kovel partially quotes a passage from The Holy Family</w:t>
      </w:r>
      <w:r w:rsidR="00970E19" w:rsidRPr="00970E19">
        <w:rPr>
          <w:sz w:val="12"/>
        </w:rPr>
        <w:t xml:space="preserve"> </w:t>
      </w:r>
      <w:r w:rsidRPr="00970E19">
        <w:rPr>
          <w:sz w:val="12"/>
        </w:rPr>
        <w:t>which, in the context of a summary and critique of Francis Bacon’s</w:t>
      </w:r>
      <w:r w:rsidR="00970E19" w:rsidRPr="00970E19">
        <w:rPr>
          <w:sz w:val="12"/>
        </w:rPr>
        <w:t xml:space="preserve"> </w:t>
      </w:r>
      <w:r w:rsidRPr="00970E19">
        <w:rPr>
          <w:sz w:val="12"/>
        </w:rPr>
        <w:t>materialism, parenthetically identifies Bacon’s notion of “a vital spirit, a tension ...of matter” with Jakob Böhme’s “Qual” concept.9 Kovel</w:t>
      </w:r>
      <w:r w:rsidR="00970E19" w:rsidRPr="00970E19">
        <w:rPr>
          <w:sz w:val="12"/>
        </w:rPr>
        <w:t xml:space="preserve"> </w:t>
      </w:r>
      <w:r w:rsidRPr="00970E19">
        <w:rPr>
          <w:sz w:val="12"/>
        </w:rPr>
        <w:t>misrepresents the passage as depicting part of Marx and Engels’</w:t>
      </w:r>
      <w:r w:rsidR="00970E19" w:rsidRPr="00970E19">
        <w:rPr>
          <w:sz w:val="12"/>
        </w:rPr>
        <w:t xml:space="preserve"> </w:t>
      </w:r>
      <w:r w:rsidRPr="00970E19">
        <w:rPr>
          <w:sz w:val="12"/>
        </w:rPr>
        <w:t>conception of matter, stating only that it is “given over to praise of</w:t>
      </w:r>
      <w:r w:rsidR="00970E19" w:rsidRPr="00970E19">
        <w:rPr>
          <w:sz w:val="12"/>
        </w:rPr>
        <w:t xml:space="preserve"> </w:t>
      </w:r>
      <w:r w:rsidRPr="00970E19">
        <w:rPr>
          <w:sz w:val="12"/>
        </w:rPr>
        <w:t>Francis Bacon” (p. 75).10 He then quotes part of a footnote in Engels’s</w:t>
      </w:r>
      <w:r w:rsidR="00970E19" w:rsidRPr="00970E19">
        <w:rPr>
          <w:sz w:val="12"/>
        </w:rPr>
        <w:t xml:space="preserve"> </w:t>
      </w:r>
      <w:r w:rsidRPr="00970E19">
        <w:rPr>
          <w:sz w:val="12"/>
        </w:rPr>
        <w:t>1892 Introduction to the English edition of Socialism: Utopian and</w:t>
      </w:r>
      <w:r w:rsidR="00970E19" w:rsidRPr="00970E19">
        <w:rPr>
          <w:sz w:val="12"/>
        </w:rPr>
        <w:t xml:space="preserve"> </w:t>
      </w:r>
      <w:r w:rsidRPr="00970E19">
        <w:rPr>
          <w:sz w:val="12"/>
        </w:rPr>
        <w:t>Scientific, where Engels quotes the Holy Family passage and briefly</w:t>
      </w:r>
      <w:r w:rsidR="00970E19" w:rsidRPr="00970E19">
        <w:rPr>
          <w:sz w:val="12"/>
        </w:rPr>
        <w:t xml:space="preserve"> </w:t>
      </w:r>
      <w:r w:rsidRPr="00970E19">
        <w:rPr>
          <w:sz w:val="12"/>
        </w:rPr>
        <w:t>elaborates the “Qual” notion. Kovel poses this as evidence that the</w:t>
      </w:r>
      <w:r w:rsidR="00970E19" w:rsidRPr="00970E19">
        <w:rPr>
          <w:sz w:val="12"/>
        </w:rPr>
        <w:t xml:space="preserve"> </w:t>
      </w:r>
      <w:r w:rsidRPr="00970E19">
        <w:rPr>
          <w:sz w:val="12"/>
        </w:rPr>
        <w:t>mature Engels continued to adhere to the same (really Böhme’s)</w:t>
      </w:r>
      <w:r w:rsidR="00970E19" w:rsidRPr="00970E19">
        <w:rPr>
          <w:sz w:val="12"/>
        </w:rPr>
        <w:t xml:space="preserve"> </w:t>
      </w:r>
      <w:r w:rsidRPr="00970E19">
        <w:rPr>
          <w:sz w:val="12"/>
        </w:rPr>
        <w:t>conception!11 This textual torture provides Kovel’s license to launch</w:t>
      </w:r>
      <w:r w:rsidR="00970E19" w:rsidRPr="00970E19">
        <w:rPr>
          <w:sz w:val="12"/>
        </w:rPr>
        <w:t xml:space="preserve"> </w:t>
      </w:r>
      <w:r w:rsidRPr="00970E19">
        <w:rPr>
          <w:sz w:val="12"/>
        </w:rPr>
        <w:t>into a two-page lecture on the significance of “the mystic Böhme”</w:t>
      </w:r>
      <w:r w:rsidR="00970E19" w:rsidRPr="00970E19">
        <w:rPr>
          <w:sz w:val="12"/>
        </w:rPr>
        <w:t xml:space="preserve"> </w:t>
      </w:r>
      <w:r w:rsidRPr="00970E19">
        <w:rPr>
          <w:sz w:val="12"/>
        </w:rPr>
        <w:t>(Engels’s term) for the development of a materialist ecology.12</w:t>
      </w:r>
      <w:r w:rsidR="00970E19" w:rsidRPr="00970E19">
        <w:rPr>
          <w:sz w:val="12"/>
        </w:rPr>
        <w:t xml:space="preserve"> </w:t>
      </w:r>
      <w:r w:rsidRPr="00970E19">
        <w:rPr>
          <w:sz w:val="12"/>
        </w:rPr>
        <w:t>Kovel uses similar methods to defend the charge that Foster’s</w:t>
      </w:r>
      <w:r w:rsidR="00970E19" w:rsidRPr="00970E19">
        <w:rPr>
          <w:sz w:val="12"/>
        </w:rPr>
        <w:t xml:space="preserve"> </w:t>
      </w:r>
      <w:r w:rsidRPr="00970E19">
        <w:rPr>
          <w:sz w:val="12"/>
        </w:rPr>
        <w:t>materialism is mechanistic. In order to contrast Liebig’s “vitalist”</w:t>
      </w:r>
      <w:r w:rsidR="00970E19" w:rsidRPr="00970E19">
        <w:rPr>
          <w:sz w:val="12"/>
        </w:rPr>
        <w:t xml:space="preserve"> </w:t>
      </w:r>
      <w:r w:rsidRPr="00970E19">
        <w:rPr>
          <w:sz w:val="12"/>
        </w:rPr>
        <w:t>conception of metabolism with Foster’s purportedly more mechanistic</w:t>
      </w:r>
      <w:r w:rsidR="00970E19" w:rsidRPr="00970E19">
        <w:rPr>
          <w:sz w:val="12"/>
        </w:rPr>
        <w:t xml:space="preserve"> </w:t>
      </w:r>
      <w:r w:rsidRPr="00970E19">
        <w:rPr>
          <w:sz w:val="12"/>
        </w:rPr>
        <w:t>one, Kovel partially quotes a passage from Marx’s Ecology summarizing Mayer’s more quantitative-energetic notion of metabolism. Not</w:t>
      </w:r>
      <w:r w:rsidR="00970E19" w:rsidRPr="00970E19">
        <w:rPr>
          <w:sz w:val="12"/>
        </w:rPr>
        <w:t xml:space="preserve"> </w:t>
      </w:r>
      <w:r w:rsidRPr="00970E19">
        <w:rPr>
          <w:sz w:val="12"/>
        </w:rPr>
        <w:t>bothering to mention that it is a summary of Mayer, Kovel says that</w:t>
      </w:r>
      <w:r w:rsidR="00970E19" w:rsidRPr="00970E19">
        <w:rPr>
          <w:sz w:val="12"/>
        </w:rPr>
        <w:t xml:space="preserve"> </w:t>
      </w:r>
      <w:r w:rsidRPr="00970E19">
        <w:rPr>
          <w:sz w:val="12"/>
        </w:rPr>
        <w:t>the quoted fragment is “much more to Foster’s liking” because it is</w:t>
      </w:r>
      <w:r w:rsidR="00970E19" w:rsidRPr="00970E19">
        <w:rPr>
          <w:sz w:val="12"/>
        </w:rPr>
        <w:t xml:space="preserve"> </w:t>
      </w:r>
      <w:r w:rsidRPr="00970E19">
        <w:rPr>
          <w:sz w:val="12"/>
        </w:rPr>
        <w:t>consistent with “a reductive materialism along the lines of ‘atoms and</w:t>
      </w:r>
      <w:r w:rsidR="00970E19" w:rsidRPr="00970E19">
        <w:rPr>
          <w:sz w:val="12"/>
        </w:rPr>
        <w:t xml:space="preserve"> </w:t>
      </w:r>
      <w:r w:rsidRPr="00970E19">
        <w:rPr>
          <w:sz w:val="12"/>
        </w:rPr>
        <w:t>the void’” (p. 78, footnote 4). In this way, Foster’s repeated emphasis</w:t>
      </w:r>
      <w:r w:rsidR="00970E19" w:rsidRPr="00970E19">
        <w:rPr>
          <w:sz w:val="12"/>
        </w:rPr>
        <w:t xml:space="preserve"> </w:t>
      </w:r>
      <w:r w:rsidRPr="00970E19">
        <w:rPr>
          <w:sz w:val="12"/>
        </w:rPr>
        <w:t>on complex biochemical processes of metabolic exchange, that involve</w:t>
      </w:r>
      <w:r w:rsidR="00970E19" w:rsidRPr="00970E19">
        <w:rPr>
          <w:sz w:val="12"/>
        </w:rPr>
        <w:t xml:space="preserve"> </w:t>
      </w:r>
      <w:r w:rsidRPr="00970E19">
        <w:rPr>
          <w:sz w:val="12"/>
        </w:rPr>
        <w:t>(human and non-human) organisms actively co-evolving with their</w:t>
      </w:r>
      <w:r w:rsidR="00970E19" w:rsidRPr="00970E19">
        <w:rPr>
          <w:sz w:val="12"/>
        </w:rPr>
        <w:t xml:space="preserve"> </w:t>
      </w:r>
      <w:r w:rsidRPr="00970E19">
        <w:rPr>
          <w:sz w:val="12"/>
        </w:rPr>
        <w:t>9Marx and Engels, The Holy Family (Moscow: Progress Publishers, 1980),</w:t>
      </w:r>
      <w:r w:rsidR="00970E19" w:rsidRPr="00970E19">
        <w:rPr>
          <w:sz w:val="12"/>
        </w:rPr>
        <w:t xml:space="preserve"> </w:t>
      </w:r>
      <w:r w:rsidRPr="00970E19">
        <w:rPr>
          <w:sz w:val="12"/>
        </w:rPr>
        <w:t>p. 158, emphases in original. The chapter in which the passage appears was written by Marx alone.</w:t>
      </w:r>
      <w:r w:rsidR="00970E19" w:rsidRPr="00970E19">
        <w:rPr>
          <w:sz w:val="12"/>
        </w:rPr>
        <w:t xml:space="preserve"> </w:t>
      </w:r>
      <w:r w:rsidRPr="00970E19">
        <w:rPr>
          <w:sz w:val="12"/>
        </w:rPr>
        <w:t>10Kovel does not mention Marx’s immediate follow-up, which criticizes Bacon for treating “matter” as “surrounded by a sensuous, poetic glamour,”</w:t>
      </w:r>
      <w:r w:rsidR="00970E19" w:rsidRPr="00970E19">
        <w:rPr>
          <w:sz w:val="12"/>
        </w:rPr>
        <w:t xml:space="preserve"> </w:t>
      </w:r>
      <w:r w:rsidRPr="00970E19">
        <w:rPr>
          <w:sz w:val="12"/>
        </w:rPr>
        <w:t>and for his “aphoristically formulated doctrine” which “pullulates with</w:t>
      </w:r>
      <w:r w:rsidR="00970E19" w:rsidRPr="00970E19">
        <w:rPr>
          <w:sz w:val="12"/>
        </w:rPr>
        <w:t xml:space="preserve"> </w:t>
      </w:r>
      <w:r w:rsidRPr="00970E19">
        <w:rPr>
          <w:sz w:val="12"/>
        </w:rPr>
        <w:t>inconsistencies imported from theology,” ibid., p. 159.</w:t>
      </w:r>
      <w:r w:rsidR="00970E19" w:rsidRPr="00970E19">
        <w:rPr>
          <w:sz w:val="12"/>
        </w:rPr>
        <w:t xml:space="preserve"> </w:t>
      </w:r>
      <w:r w:rsidRPr="00970E19">
        <w:rPr>
          <w:sz w:val="12"/>
        </w:rPr>
        <w:t>11See Engels, “Socialism: Utopian and Scientific,” in Marx and Engels,</w:t>
      </w:r>
      <w:r w:rsidR="00970E19" w:rsidRPr="00970E19">
        <w:rPr>
          <w:sz w:val="12"/>
        </w:rPr>
        <w:t xml:space="preserve"> </w:t>
      </w:r>
      <w:r w:rsidRPr="00970E19">
        <w:rPr>
          <w:sz w:val="12"/>
        </w:rPr>
        <w:t>Selected Works in One Volume (London: Lawrence and Wishart, 1968), p.</w:t>
      </w:r>
      <w:r w:rsidR="00970E19" w:rsidRPr="00970E19">
        <w:rPr>
          <w:sz w:val="12"/>
        </w:rPr>
        <w:t xml:space="preserve"> </w:t>
      </w:r>
      <w:r w:rsidRPr="00970E19">
        <w:rPr>
          <w:sz w:val="12"/>
        </w:rPr>
        <w:t>378. 12Kovel employs uglier tactics when he argues that Foster’s praise for</w:t>
      </w:r>
      <w:r w:rsidR="00970E19" w:rsidRPr="00970E19">
        <w:rPr>
          <w:sz w:val="12"/>
        </w:rPr>
        <w:t xml:space="preserve"> </w:t>
      </w:r>
      <w:r w:rsidRPr="00970E19">
        <w:rPr>
          <w:sz w:val="12"/>
        </w:rPr>
        <w:t>Carolyn Merchant is not only inconsistent with Foster’s critical sympathy</w:t>
      </w:r>
      <w:r w:rsidR="00970E19" w:rsidRPr="00970E19">
        <w:rPr>
          <w:sz w:val="12"/>
        </w:rPr>
        <w:t xml:space="preserve"> </w:t>
      </w:r>
      <w:r w:rsidRPr="00970E19">
        <w:rPr>
          <w:sz w:val="12"/>
        </w:rPr>
        <w:t>for Bacon (who Merchant attacks) but driven by a desire to “confer</w:t>
      </w:r>
      <w:r w:rsidR="00970E19" w:rsidRPr="00970E19">
        <w:rPr>
          <w:sz w:val="12"/>
        </w:rPr>
        <w:t xml:space="preserve"> </w:t>
      </w:r>
      <w:r w:rsidRPr="00970E19">
        <w:rPr>
          <w:sz w:val="12"/>
        </w:rPr>
        <w:t>favor...to a scholar who, however green, obliged with a jacket</w:t>
      </w:r>
      <w:r w:rsidR="00970E19" w:rsidRPr="00970E19">
        <w:rPr>
          <w:sz w:val="12"/>
        </w:rPr>
        <w:t xml:space="preserve"> </w:t>
      </w:r>
      <w:r w:rsidRPr="00970E19">
        <w:rPr>
          <w:sz w:val="12"/>
        </w:rPr>
        <w:t>endorsement” (p. 76, footnote 2). Here, Kovel rips Foster’s praise out of</w:t>
      </w:r>
      <w:r w:rsidR="00970E19" w:rsidRPr="00970E19">
        <w:rPr>
          <w:sz w:val="12"/>
        </w:rPr>
        <w:t xml:space="preserve"> </w:t>
      </w:r>
      <w:r w:rsidRPr="00970E19">
        <w:rPr>
          <w:sz w:val="12"/>
        </w:rPr>
        <w:t>context, failing to mention the qualifier pointing to Merchant’s “one-sided</w:t>
      </w:r>
      <w:r w:rsidR="00970E19" w:rsidRPr="00970E19">
        <w:rPr>
          <w:sz w:val="12"/>
        </w:rPr>
        <w:t xml:space="preserve"> </w:t>
      </w:r>
      <w:r w:rsidRPr="00970E19">
        <w:rPr>
          <w:sz w:val="12"/>
        </w:rPr>
        <w:t>treatment of the Baconian tradition.” See Marx’s Ecology, p. 259, footnote</w:t>
      </w:r>
      <w:r w:rsidR="00970E19" w:rsidRPr="00970E19">
        <w:rPr>
          <w:sz w:val="12"/>
        </w:rPr>
        <w:t xml:space="preserve"> </w:t>
      </w:r>
      <w:r w:rsidRPr="00970E19">
        <w:rPr>
          <w:sz w:val="12"/>
        </w:rPr>
        <w:t>32.</w:t>
      </w:r>
      <w:r w:rsidR="00970E19" w:rsidRPr="00970E19">
        <w:rPr>
          <w:sz w:val="12"/>
        </w:rPr>
        <w:t xml:space="preserve"> </w:t>
      </w:r>
      <w:r w:rsidRPr="00970E19">
        <w:rPr>
          <w:sz w:val="12"/>
        </w:rPr>
        <w:t>133</w:t>
      </w:r>
      <w:r w:rsidR="00970E19" w:rsidRPr="00970E19">
        <w:rPr>
          <w:sz w:val="12"/>
        </w:rPr>
        <w:t xml:space="preserve"> </w:t>
      </w:r>
      <w:r w:rsidRPr="00970E19">
        <w:rPr>
          <w:sz w:val="12"/>
        </w:rPr>
        <w:t>environments, as essential to Marx’s metabolism concept, is simply</w:t>
      </w:r>
      <w:r w:rsidR="00970E19" w:rsidRPr="00970E19">
        <w:rPr>
          <w:sz w:val="12"/>
        </w:rPr>
        <w:t xml:space="preserve"> </w:t>
      </w:r>
      <w:r w:rsidRPr="00970E19">
        <w:rPr>
          <w:sz w:val="12"/>
        </w:rPr>
        <w:t>bypassed.13 Indeed, Foster states quite clearly “that Marx’s analysis in</w:t>
      </w:r>
      <w:r w:rsidR="00970E19" w:rsidRPr="00970E19">
        <w:rPr>
          <w:sz w:val="12"/>
        </w:rPr>
        <w:t xml:space="preserve"> </w:t>
      </w:r>
      <w:r w:rsidRPr="00970E19">
        <w:rPr>
          <w:sz w:val="12"/>
        </w:rPr>
        <w:t>this area was primarily derived from Liebig,” and that this “contradicts</w:t>
      </w:r>
      <w:r w:rsidR="00970E19" w:rsidRPr="00970E19">
        <w:rPr>
          <w:sz w:val="12"/>
        </w:rPr>
        <w:t xml:space="preserve"> </w:t>
      </w:r>
      <w:r w:rsidRPr="00970E19">
        <w:rPr>
          <w:sz w:val="12"/>
        </w:rPr>
        <w:t>the claim that his analysis was neither biochemical nor organismic in</w:t>
      </w:r>
      <w:r w:rsidR="00970E19" w:rsidRPr="00970E19">
        <w:rPr>
          <w:sz w:val="12"/>
        </w:rPr>
        <w:t xml:space="preserve"> </w:t>
      </w:r>
      <w:r w:rsidRPr="00970E19">
        <w:rPr>
          <w:sz w:val="12"/>
        </w:rPr>
        <w:t>nature.”14 This is hardly an endorsement of “reductive materialism.”</w:t>
      </w:r>
      <w:r w:rsidR="00970E19" w:rsidRPr="00970E19">
        <w:rPr>
          <w:sz w:val="12"/>
        </w:rPr>
        <w:t xml:space="preserve"> </w:t>
      </w:r>
      <w:r w:rsidRPr="00970E19">
        <w:rPr>
          <w:sz w:val="12"/>
        </w:rPr>
        <w:t>Kovel also coins the “reductive materialism” charge in terms of</w:t>
      </w:r>
      <w:r w:rsidR="00970E19" w:rsidRPr="00970E19">
        <w:rPr>
          <w:sz w:val="12"/>
        </w:rPr>
        <w:t xml:space="preserve"> </w:t>
      </w:r>
      <w:r w:rsidRPr="00970E19">
        <w:rPr>
          <w:sz w:val="12"/>
        </w:rPr>
        <w:t>Foster’s purported failure to incorporate the Second Law of Thermodynamics. Evidently Foster’s materialism does not account for “the</w:t>
      </w:r>
      <w:r w:rsidR="00970E19" w:rsidRPr="00970E19">
        <w:rPr>
          <w:sz w:val="12"/>
        </w:rPr>
        <w:t xml:space="preserve"> </w:t>
      </w:r>
      <w:r w:rsidRPr="00970E19">
        <w:rPr>
          <w:sz w:val="12"/>
        </w:rPr>
        <w:t>entropy principle of the decay of form” and its corollary that “nature</w:t>
      </w:r>
      <w:r w:rsidR="00970E19" w:rsidRPr="00970E19">
        <w:rPr>
          <w:sz w:val="12"/>
        </w:rPr>
        <w:t xml:space="preserve"> </w:t>
      </w:r>
      <w:r w:rsidRPr="00970E19">
        <w:rPr>
          <w:sz w:val="12"/>
        </w:rPr>
        <w:t>generates form to be decayed” (p. 79, footnote 6). In reality, Foster</w:t>
      </w:r>
      <w:r w:rsidR="00970E19" w:rsidRPr="00970E19">
        <w:rPr>
          <w:sz w:val="12"/>
        </w:rPr>
        <w:t xml:space="preserve"> </w:t>
      </w:r>
      <w:r w:rsidRPr="00970E19">
        <w:rPr>
          <w:sz w:val="12"/>
        </w:rPr>
        <w:t>stresses the “passing away” of (organic and inorganic) matter (“death the</w:t>
      </w:r>
      <w:r w:rsidR="00970E19" w:rsidRPr="00970E19">
        <w:rPr>
          <w:sz w:val="12"/>
        </w:rPr>
        <w:t xml:space="preserve"> </w:t>
      </w:r>
      <w:r w:rsidRPr="00970E19">
        <w:rPr>
          <w:sz w:val="12"/>
        </w:rPr>
        <w:t>immortal”), the principle that “nothing comes from nothing,” and the</w:t>
      </w:r>
      <w:r w:rsidR="00970E19" w:rsidRPr="00970E19">
        <w:rPr>
          <w:sz w:val="12"/>
        </w:rPr>
        <w:t xml:space="preserve"> </w:t>
      </w:r>
      <w:r w:rsidRPr="00970E19">
        <w:rPr>
          <w:sz w:val="12"/>
        </w:rPr>
        <w:t>doctrine of no final (extra-natural) causes — there is only natural</w:t>
      </w:r>
      <w:r w:rsidR="00970E19" w:rsidRPr="00970E19">
        <w:rPr>
          <w:sz w:val="12"/>
        </w:rPr>
        <w:t xml:space="preserve"> </w:t>
      </w:r>
      <w:r w:rsidRPr="00970E19">
        <w:rPr>
          <w:sz w:val="12"/>
        </w:rPr>
        <w:t>history of which human history is a part — as inseparable elements of</w:t>
      </w:r>
      <w:r w:rsidR="00970E19" w:rsidRPr="00970E19">
        <w:rPr>
          <w:sz w:val="12"/>
        </w:rPr>
        <w:t xml:space="preserve"> </w:t>
      </w:r>
      <w:r w:rsidRPr="00970E19">
        <w:rPr>
          <w:sz w:val="12"/>
        </w:rPr>
        <w:t>Marx’s world-view deriving in major part from its critical incorporation</w:t>
      </w:r>
      <w:r w:rsidR="00970E19" w:rsidRPr="00970E19">
        <w:rPr>
          <w:sz w:val="12"/>
        </w:rPr>
        <w:t xml:space="preserve"> </w:t>
      </w:r>
      <w:r w:rsidRPr="00970E19">
        <w:rPr>
          <w:sz w:val="12"/>
        </w:rPr>
        <w:t>of Epicurean philosophy.15 The natural generation of form is thus</w:t>
      </w:r>
      <w:r w:rsidR="00970E19" w:rsidRPr="00970E19">
        <w:rPr>
          <w:sz w:val="12"/>
        </w:rPr>
        <w:t xml:space="preserve"> </w:t>
      </w:r>
      <w:r w:rsidRPr="00970E19">
        <w:rPr>
          <w:sz w:val="12"/>
        </w:rPr>
        <w:t>central to Foster’s interpretation of Marx’s materialism.</w:t>
      </w:r>
      <w:r w:rsidR="00970E19" w:rsidRPr="00970E19">
        <w:rPr>
          <w:sz w:val="12"/>
        </w:rPr>
        <w:t xml:space="preserve"> </w:t>
      </w:r>
      <w:r w:rsidRPr="00970E19">
        <w:rPr>
          <w:rStyle w:val="StyleUnderline"/>
        </w:rPr>
        <w:t>Overall, the CNS symposium on Marx’s Ecology sadly testifies to</w:t>
      </w:r>
      <w:r w:rsidR="00970E19">
        <w:rPr>
          <w:rStyle w:val="StyleUnderline"/>
        </w:rPr>
        <w:t xml:space="preserve"> </w:t>
      </w:r>
      <w:r w:rsidRPr="00970E19">
        <w:rPr>
          <w:rStyle w:val="StyleUnderline"/>
        </w:rPr>
        <w:t>the limited vision and even closed-mindedness of contemporary ecosocialism. One can only hope that a more open and less academically</w:t>
      </w:r>
      <w:r w:rsidR="00970E19">
        <w:rPr>
          <w:rStyle w:val="StyleUnderline"/>
        </w:rPr>
        <w:t xml:space="preserve"> </w:t>
      </w:r>
      <w:r w:rsidRPr="00970E19">
        <w:rPr>
          <w:rStyle w:val="StyleUnderline"/>
        </w:rPr>
        <w:t>insecure discussion will now commence.</w:t>
      </w:r>
    </w:p>
    <w:p w14:paraId="721975C6" w14:textId="2589F0DE" w:rsidR="00E3601D" w:rsidRDefault="00F57814" w:rsidP="00F57814">
      <w:pPr>
        <w:pStyle w:val="Heading3"/>
      </w:pPr>
      <w:r>
        <w:lastRenderedPageBreak/>
        <w:t xml:space="preserve">AT: Red Innovation </w:t>
      </w:r>
    </w:p>
    <w:p w14:paraId="2FF7C3EF" w14:textId="77777777" w:rsidR="00F57814" w:rsidRPr="00F57814" w:rsidRDefault="00F57814" w:rsidP="00F57814">
      <w:pPr>
        <w:keepNext/>
        <w:keepLines/>
        <w:spacing w:before="40" w:after="0"/>
        <w:outlineLvl w:val="3"/>
        <w:rPr>
          <w:rFonts w:eastAsia="Times New Roman" w:cs="Times New Roman"/>
          <w:b/>
          <w:iCs/>
          <w:sz w:val="26"/>
        </w:rPr>
      </w:pPr>
      <w:bookmarkStart w:id="9" w:name="_Hlk76179878"/>
      <w:r w:rsidRPr="00F57814">
        <w:rPr>
          <w:rFonts w:eastAsia="Times New Roman" w:cs="Times New Roman"/>
          <w:b/>
          <w:iCs/>
          <w:sz w:val="26"/>
        </w:rPr>
        <w:t>Central planning invites corruption that prohibits efficient allocation.</w:t>
      </w:r>
    </w:p>
    <w:p w14:paraId="4F2465CA" w14:textId="77777777" w:rsidR="00F57814" w:rsidRPr="00F57814" w:rsidRDefault="00F57814" w:rsidP="00F57814">
      <w:pPr>
        <w:rPr>
          <w:rFonts w:eastAsia="Calibri" w:cs="Times New Roman"/>
        </w:rPr>
      </w:pPr>
      <w:r w:rsidRPr="00F57814">
        <w:rPr>
          <w:rFonts w:eastAsia="Calibri" w:cs="Times New Roman"/>
          <w:b/>
          <w:bCs/>
          <w:sz w:val="26"/>
        </w:rPr>
        <w:t>Balfour ’18</w:t>
      </w:r>
      <w:r w:rsidRPr="00F57814">
        <w:rPr>
          <w:rFonts w:eastAsia="Calibri" w:cs="Times New Roman"/>
        </w:rPr>
        <w:t xml:space="preserve"> [Brain; Executive Vice President for the Civitas Institute, Adjunct economics instructor at Mount Olive University.; “Central Planning: The True Economic Chaos”; 9/28/18; </w:t>
      </w:r>
      <w:hyperlink r:id="rId55" w:history="1">
        <w:r w:rsidRPr="00F57814">
          <w:rPr>
            <w:rFonts w:eastAsia="Calibri" w:cs="Times New Roman"/>
          </w:rPr>
          <w:t>https://fee.org/articles/central-planning-the-true-economic-chaos/</w:t>
        </w:r>
      </w:hyperlink>
      <w:r w:rsidRPr="00F57814">
        <w:rPr>
          <w:rFonts w:eastAsia="Calibri" w:cs="Times New Roman"/>
        </w:rPr>
        <w:t>; Accessed 4/19/21; NT]</w:t>
      </w:r>
    </w:p>
    <w:p w14:paraId="4261D88A" w14:textId="77777777" w:rsidR="00F57814" w:rsidRPr="00F57814" w:rsidRDefault="00F57814" w:rsidP="00F57814">
      <w:pPr>
        <w:rPr>
          <w:rFonts w:eastAsia="Calibri" w:cs="Times New Roman"/>
          <w:sz w:val="16"/>
        </w:rPr>
      </w:pPr>
      <w:r w:rsidRPr="00F57814">
        <w:rPr>
          <w:rFonts w:eastAsia="Calibri" w:cs="Times New Roman"/>
          <w:sz w:val="16"/>
        </w:rPr>
        <w:t xml:space="preserve">Thus, </w:t>
      </w:r>
      <w:r w:rsidRPr="00F57814">
        <w:rPr>
          <w:rFonts w:eastAsia="Calibri" w:cs="Times New Roman"/>
          <w:highlight w:val="green"/>
          <w:u w:val="single"/>
        </w:rPr>
        <w:t>central planning is</w:t>
      </w:r>
      <w:r w:rsidRPr="00F57814">
        <w:rPr>
          <w:rFonts w:eastAsia="Calibri" w:cs="Times New Roman"/>
          <w:sz w:val="16"/>
        </w:rPr>
        <w:t xml:space="preserve"> tantamount to groping </w:t>
      </w:r>
      <w:r w:rsidRPr="00F57814">
        <w:rPr>
          <w:rFonts w:eastAsia="Calibri" w:cs="Times New Roman"/>
          <w:b/>
          <w:iCs/>
          <w:highlight w:val="green"/>
          <w:u w:val="single"/>
        </w:rPr>
        <w:t>in the dark</w:t>
      </w:r>
      <w:r w:rsidRPr="00F57814">
        <w:rPr>
          <w:rFonts w:eastAsia="Calibri" w:cs="Times New Roman"/>
          <w:highlight w:val="green"/>
          <w:u w:val="single"/>
        </w:rPr>
        <w:t xml:space="preserve">. There is </w:t>
      </w:r>
      <w:r w:rsidRPr="00F57814">
        <w:rPr>
          <w:rFonts w:eastAsia="Calibri" w:cs="Times New Roman"/>
          <w:b/>
          <w:iCs/>
          <w:highlight w:val="green"/>
          <w:u w:val="single"/>
        </w:rPr>
        <w:t>no</w:t>
      </w:r>
      <w:r w:rsidRPr="00F57814">
        <w:rPr>
          <w:rFonts w:eastAsia="Calibri" w:cs="Times New Roman"/>
          <w:b/>
          <w:iCs/>
          <w:u w:val="single"/>
        </w:rPr>
        <w:t xml:space="preserve"> rational </w:t>
      </w:r>
      <w:r w:rsidRPr="00F57814">
        <w:rPr>
          <w:rFonts w:eastAsia="Calibri" w:cs="Times New Roman"/>
          <w:b/>
          <w:iCs/>
          <w:highlight w:val="green"/>
          <w:u w:val="single"/>
        </w:rPr>
        <w:t>way</w:t>
      </w:r>
      <w:r w:rsidRPr="00F57814">
        <w:rPr>
          <w:rFonts w:eastAsia="Calibri" w:cs="Times New Roman"/>
          <w:highlight w:val="green"/>
          <w:u w:val="single"/>
        </w:rPr>
        <w:t xml:space="preserve"> to</w:t>
      </w:r>
      <w:r w:rsidRPr="00F57814">
        <w:rPr>
          <w:rFonts w:eastAsia="Calibri" w:cs="Times New Roman"/>
          <w:sz w:val="16"/>
        </w:rPr>
        <w:t xml:space="preserve"> economically </w:t>
      </w:r>
      <w:r w:rsidRPr="00F57814">
        <w:rPr>
          <w:rFonts w:eastAsia="Calibri" w:cs="Times New Roman"/>
          <w:highlight w:val="green"/>
          <w:u w:val="single"/>
        </w:rPr>
        <w:t xml:space="preserve">allocate scarce means of production via </w:t>
      </w:r>
      <w:r w:rsidRPr="00F57814">
        <w:rPr>
          <w:rFonts w:eastAsia="Calibri" w:cs="Times New Roman"/>
          <w:b/>
          <w:iCs/>
          <w:highlight w:val="green"/>
          <w:u w:val="single"/>
        </w:rPr>
        <w:t>central planning</w:t>
      </w:r>
      <w:r w:rsidRPr="00F57814">
        <w:rPr>
          <w:rFonts w:eastAsia="Calibri" w:cs="Times New Roman"/>
          <w:sz w:val="16"/>
        </w:rPr>
        <w:t xml:space="preserve">. </w:t>
      </w:r>
      <w:r w:rsidRPr="00F57814">
        <w:rPr>
          <w:rFonts w:eastAsia="Calibri" w:cs="Times New Roman"/>
          <w:highlight w:val="green"/>
          <w:u w:val="single"/>
        </w:rPr>
        <w:t>Planners</w:t>
      </w:r>
      <w:r w:rsidRPr="00F57814">
        <w:rPr>
          <w:rFonts w:eastAsia="Calibri" w:cs="Times New Roman"/>
          <w:u w:val="single"/>
        </w:rPr>
        <w:t xml:space="preserve"> can </w:t>
      </w:r>
      <w:r w:rsidRPr="00F57814">
        <w:rPr>
          <w:rFonts w:eastAsia="Calibri" w:cs="Times New Roman"/>
          <w:highlight w:val="green"/>
          <w:u w:val="single"/>
        </w:rPr>
        <w:t>do no better than hope</w:t>
      </w:r>
      <w:r w:rsidRPr="00F57814">
        <w:rPr>
          <w:rFonts w:eastAsia="Calibri" w:cs="Times New Roman"/>
          <w:sz w:val="16"/>
        </w:rPr>
        <w:t xml:space="preserve"> their </w:t>
      </w:r>
      <w:r w:rsidRPr="00F57814">
        <w:rPr>
          <w:rFonts w:eastAsia="Calibri" w:cs="Times New Roman"/>
          <w:b/>
          <w:iCs/>
          <w:highlight w:val="green"/>
          <w:u w:val="single"/>
        </w:rPr>
        <w:t>arbitrary</w:t>
      </w:r>
      <w:r w:rsidRPr="00F57814">
        <w:rPr>
          <w:rFonts w:eastAsia="Calibri" w:cs="Times New Roman"/>
          <w:highlight w:val="green"/>
          <w:u w:val="single"/>
        </w:rPr>
        <w:t xml:space="preserve"> diktats result in anything short of</w:t>
      </w:r>
      <w:r w:rsidRPr="00F57814">
        <w:rPr>
          <w:rFonts w:eastAsia="Calibri" w:cs="Times New Roman"/>
          <w:sz w:val="16"/>
        </w:rPr>
        <w:t xml:space="preserve"> brutal </w:t>
      </w:r>
      <w:r w:rsidRPr="00F57814">
        <w:rPr>
          <w:rFonts w:eastAsia="Calibri" w:cs="Times New Roman"/>
          <w:b/>
          <w:iCs/>
          <w:highlight w:val="green"/>
          <w:u w:val="single"/>
        </w:rPr>
        <w:t>impoverishment</w:t>
      </w:r>
      <w:r w:rsidRPr="00F57814">
        <w:rPr>
          <w:rFonts w:eastAsia="Calibri" w:cs="Times New Roman"/>
          <w:u w:val="single"/>
        </w:rPr>
        <w:t>. History tells us</w:t>
      </w:r>
      <w:r w:rsidRPr="00F57814">
        <w:rPr>
          <w:rFonts w:eastAsia="Calibri" w:cs="Times New Roman"/>
          <w:sz w:val="16"/>
        </w:rPr>
        <w:t xml:space="preserve"> that </w:t>
      </w:r>
      <w:r w:rsidRPr="00F57814">
        <w:rPr>
          <w:rFonts w:eastAsia="Calibri" w:cs="Times New Roman"/>
          <w:highlight w:val="green"/>
          <w:u w:val="single"/>
        </w:rPr>
        <w:t>central planning is the</w:t>
      </w:r>
      <w:r w:rsidRPr="00F57814">
        <w:rPr>
          <w:rFonts w:eastAsia="Calibri" w:cs="Times New Roman"/>
          <w:sz w:val="16"/>
        </w:rPr>
        <w:t xml:space="preserve"> true </w:t>
      </w:r>
      <w:r w:rsidRPr="00F57814">
        <w:rPr>
          <w:rFonts w:eastAsia="Calibri" w:cs="Times New Roman"/>
          <w:highlight w:val="green"/>
          <w:u w:val="single"/>
        </w:rPr>
        <w:t xml:space="preserve">harbinger of </w:t>
      </w:r>
      <w:r w:rsidRPr="00F57814">
        <w:rPr>
          <w:rFonts w:eastAsia="Calibri" w:cs="Times New Roman"/>
          <w:b/>
          <w:iCs/>
          <w:highlight w:val="green"/>
          <w:u w:val="single"/>
        </w:rPr>
        <w:t>chaos</w:t>
      </w:r>
      <w:r w:rsidRPr="00F57814">
        <w:rPr>
          <w:rFonts w:eastAsia="Calibri" w:cs="Times New Roman"/>
          <w:sz w:val="16"/>
        </w:rPr>
        <w:t>.</w:t>
      </w:r>
    </w:p>
    <w:p w14:paraId="3EBCFE06" w14:textId="77777777" w:rsidR="00F57814" w:rsidRPr="00F57814" w:rsidRDefault="00F57814" w:rsidP="00F57814">
      <w:pPr>
        <w:rPr>
          <w:rFonts w:eastAsia="Calibri" w:cs="Times New Roman"/>
          <w:sz w:val="16"/>
        </w:rPr>
      </w:pPr>
      <w:r w:rsidRPr="00F57814">
        <w:rPr>
          <w:rFonts w:eastAsia="Calibri" w:cs="Times New Roman"/>
          <w:sz w:val="16"/>
        </w:rPr>
        <w:t xml:space="preserve">For these reasons, Lavoie concluded the only viable option for a </w:t>
      </w:r>
      <w:r w:rsidRPr="00F57814">
        <w:rPr>
          <w:rFonts w:eastAsia="Calibri" w:cs="Times New Roman"/>
          <w:u w:val="single"/>
        </w:rPr>
        <w:t>thriving economy is to enable individual economic planning rather than centralized planning</w:t>
      </w:r>
      <w:r w:rsidRPr="00F57814">
        <w:rPr>
          <w:rFonts w:eastAsia="Calibri" w:cs="Times New Roman"/>
          <w:sz w:val="16"/>
        </w:rPr>
        <w:t>:</w:t>
      </w:r>
    </w:p>
    <w:p w14:paraId="736A087D" w14:textId="77777777" w:rsidR="00F57814" w:rsidRPr="00F57814" w:rsidRDefault="00F57814" w:rsidP="00F57814">
      <w:pPr>
        <w:rPr>
          <w:rFonts w:eastAsia="Calibri" w:cs="Times New Roman"/>
          <w:sz w:val="16"/>
          <w:szCs w:val="16"/>
        </w:rPr>
      </w:pPr>
      <w:r w:rsidRPr="00F57814">
        <w:rPr>
          <w:rFonts w:eastAsia="Calibri" w:cs="Times New Roman"/>
          <w:sz w:val="16"/>
          <w:szCs w:val="16"/>
        </w:rPr>
        <w:t>“The choices concerning which methods of production should be used – out of virtually unlimited numbers of possible methods – could not be made intelligently enough by a comprehensive planning apparatus, and so must be left to emerge as an unplanned outcome of competition among separate owners.”</w:t>
      </w:r>
    </w:p>
    <w:p w14:paraId="45D49B38" w14:textId="77777777" w:rsidR="00F57814" w:rsidRPr="00F57814" w:rsidRDefault="00F57814" w:rsidP="00F57814">
      <w:pPr>
        <w:rPr>
          <w:rFonts w:eastAsia="Calibri" w:cs="Times New Roman"/>
          <w:u w:val="single"/>
        </w:rPr>
      </w:pPr>
      <w:r w:rsidRPr="00F57814">
        <w:rPr>
          <w:rFonts w:eastAsia="Calibri" w:cs="Times New Roman"/>
          <w:highlight w:val="green"/>
          <w:u w:val="single"/>
        </w:rPr>
        <w:t xml:space="preserve">Central Planning Invites </w:t>
      </w:r>
      <w:r w:rsidRPr="00F57814">
        <w:rPr>
          <w:rFonts w:eastAsia="Calibri" w:cs="Times New Roman"/>
          <w:b/>
          <w:iCs/>
          <w:highlight w:val="green"/>
          <w:u w:val="single"/>
        </w:rPr>
        <w:t>Corruption</w:t>
      </w:r>
    </w:p>
    <w:p w14:paraId="08539E45" w14:textId="77777777" w:rsidR="00F57814" w:rsidRPr="00F57814" w:rsidRDefault="00F57814" w:rsidP="00F57814">
      <w:pPr>
        <w:rPr>
          <w:rFonts w:eastAsia="Calibri" w:cs="Times New Roman"/>
          <w:sz w:val="16"/>
        </w:rPr>
      </w:pPr>
      <w:r w:rsidRPr="00F57814">
        <w:rPr>
          <w:rFonts w:eastAsia="Calibri" w:cs="Times New Roman"/>
          <w:highlight w:val="green"/>
          <w:u w:val="single"/>
        </w:rPr>
        <w:t>With</w:t>
      </w:r>
      <w:r w:rsidRPr="00F57814">
        <w:rPr>
          <w:rFonts w:eastAsia="Calibri" w:cs="Times New Roman"/>
          <w:u w:val="single"/>
        </w:rPr>
        <w:t xml:space="preserve"> so much </w:t>
      </w:r>
      <w:r w:rsidRPr="00F57814">
        <w:rPr>
          <w:rFonts w:eastAsia="Calibri" w:cs="Times New Roman"/>
          <w:highlight w:val="green"/>
          <w:u w:val="single"/>
        </w:rPr>
        <w:t>power</w:t>
      </w:r>
      <w:r w:rsidRPr="00F57814">
        <w:rPr>
          <w:rFonts w:eastAsia="Calibri" w:cs="Times New Roman"/>
          <w:u w:val="single"/>
        </w:rPr>
        <w:t xml:space="preserve"> focused </w:t>
      </w:r>
      <w:r w:rsidRPr="00F57814">
        <w:rPr>
          <w:rFonts w:eastAsia="Calibri" w:cs="Times New Roman"/>
          <w:highlight w:val="green"/>
          <w:u w:val="single"/>
        </w:rPr>
        <w:t>in the hands of</w:t>
      </w:r>
      <w:r w:rsidRPr="00F57814">
        <w:rPr>
          <w:rFonts w:eastAsia="Calibri" w:cs="Times New Roman"/>
          <w:sz w:val="16"/>
        </w:rPr>
        <w:t xml:space="preserve"> the small </w:t>
      </w:r>
      <w:r w:rsidRPr="00F57814">
        <w:rPr>
          <w:rFonts w:eastAsia="Calibri" w:cs="Times New Roman"/>
          <w:highlight w:val="green"/>
          <w:u w:val="single"/>
        </w:rPr>
        <w:t>ruling elite</w:t>
      </w:r>
      <w:r w:rsidRPr="00F57814">
        <w:rPr>
          <w:rFonts w:eastAsia="Calibri" w:cs="Times New Roman"/>
          <w:u w:val="single"/>
        </w:rPr>
        <w:t xml:space="preserve"> that results from central planning, </w:t>
      </w:r>
      <w:r w:rsidRPr="00F57814">
        <w:rPr>
          <w:rFonts w:eastAsia="Calibri" w:cs="Times New Roman"/>
          <w:highlight w:val="green"/>
          <w:u w:val="single"/>
        </w:rPr>
        <w:t>more</w:t>
      </w:r>
      <w:r w:rsidRPr="00F57814">
        <w:rPr>
          <w:rFonts w:eastAsia="Calibri" w:cs="Times New Roman"/>
          <w:u w:val="single"/>
        </w:rPr>
        <w:t xml:space="preserve"> will </w:t>
      </w:r>
      <w:r w:rsidRPr="00F57814">
        <w:rPr>
          <w:rFonts w:eastAsia="Calibri" w:cs="Times New Roman"/>
          <w:highlight w:val="green"/>
          <w:u w:val="single"/>
        </w:rPr>
        <w:t xml:space="preserve">look to </w:t>
      </w:r>
      <w:r w:rsidRPr="00F57814">
        <w:rPr>
          <w:rFonts w:eastAsia="Calibri" w:cs="Times New Roman"/>
          <w:b/>
          <w:iCs/>
          <w:highlight w:val="green"/>
          <w:u w:val="single"/>
        </w:rPr>
        <w:t>curry favor</w:t>
      </w:r>
      <w:r w:rsidRPr="00F57814">
        <w:rPr>
          <w:rFonts w:eastAsia="Calibri" w:cs="Times New Roman"/>
          <w:highlight w:val="green"/>
          <w:u w:val="single"/>
        </w:rPr>
        <w:t xml:space="preserve"> with government</w:t>
      </w:r>
      <w:r w:rsidRPr="00F57814">
        <w:rPr>
          <w:rFonts w:eastAsia="Calibri" w:cs="Times New Roman"/>
          <w:sz w:val="16"/>
        </w:rPr>
        <w:t xml:space="preserve"> officials </w:t>
      </w:r>
      <w:r w:rsidRPr="00F57814">
        <w:rPr>
          <w:rFonts w:eastAsia="Calibri" w:cs="Times New Roman"/>
          <w:highlight w:val="green"/>
          <w:u w:val="single"/>
        </w:rPr>
        <w:t xml:space="preserve">for </w:t>
      </w:r>
      <w:r w:rsidRPr="00F57814">
        <w:rPr>
          <w:rFonts w:eastAsia="Calibri" w:cs="Times New Roman"/>
          <w:b/>
          <w:iCs/>
          <w:highlight w:val="green"/>
          <w:u w:val="single"/>
        </w:rPr>
        <w:t>economic advantage rather</w:t>
      </w:r>
      <w:r w:rsidRPr="00F57814">
        <w:rPr>
          <w:rFonts w:eastAsia="Calibri" w:cs="Times New Roman"/>
          <w:b/>
          <w:iCs/>
          <w:u w:val="single"/>
        </w:rPr>
        <w:t xml:space="preserve"> than create </w:t>
      </w:r>
      <w:r w:rsidRPr="00F57814">
        <w:rPr>
          <w:rFonts w:eastAsia="Calibri" w:cs="Times New Roman"/>
          <w:b/>
          <w:iCs/>
          <w:highlight w:val="green"/>
          <w:u w:val="single"/>
        </w:rPr>
        <w:t>value</w:t>
      </w:r>
      <w:r w:rsidRPr="00F57814">
        <w:rPr>
          <w:rFonts w:eastAsia="Calibri" w:cs="Times New Roman"/>
          <w:sz w:val="16"/>
        </w:rPr>
        <w:t xml:space="preserve"> for consumers. As Lavoie wrote:</w:t>
      </w:r>
    </w:p>
    <w:p w14:paraId="0AEB7843" w14:textId="77777777" w:rsidR="00F57814" w:rsidRPr="00F57814" w:rsidRDefault="00F57814" w:rsidP="00F57814">
      <w:pPr>
        <w:rPr>
          <w:rFonts w:eastAsia="Calibri" w:cs="Times New Roman"/>
          <w:sz w:val="16"/>
        </w:rPr>
      </w:pPr>
      <w:r w:rsidRPr="00F57814">
        <w:rPr>
          <w:rFonts w:eastAsia="Calibri" w:cs="Times New Roman"/>
          <w:sz w:val="16"/>
        </w:rPr>
        <w:t>“</w:t>
      </w:r>
      <w:r w:rsidRPr="00F57814">
        <w:rPr>
          <w:rFonts w:eastAsia="Calibri" w:cs="Times New Roman"/>
          <w:highlight w:val="green"/>
          <w:u w:val="single"/>
        </w:rPr>
        <w:t>Members</w:t>
      </w:r>
      <w:r w:rsidRPr="00F57814">
        <w:rPr>
          <w:rFonts w:eastAsia="Calibri" w:cs="Times New Roman"/>
          <w:sz w:val="16"/>
        </w:rPr>
        <w:t xml:space="preserve"> of society in turn </w:t>
      </w:r>
      <w:r w:rsidRPr="00F57814">
        <w:rPr>
          <w:rFonts w:eastAsia="Calibri" w:cs="Times New Roman"/>
          <w:b/>
          <w:iCs/>
          <w:highlight w:val="green"/>
          <w:u w:val="single"/>
        </w:rPr>
        <w:t>struggle</w:t>
      </w:r>
      <w:r w:rsidRPr="00F57814">
        <w:rPr>
          <w:rFonts w:eastAsia="Calibri" w:cs="Times New Roman"/>
          <w:sz w:val="16"/>
        </w:rPr>
        <w:t xml:space="preserve"> both </w:t>
      </w:r>
      <w:r w:rsidRPr="00F57814">
        <w:rPr>
          <w:rFonts w:eastAsia="Calibri" w:cs="Times New Roman"/>
          <w:u w:val="single"/>
        </w:rPr>
        <w:t>against one another and against the government</w:t>
      </w:r>
      <w:r w:rsidRPr="00F57814">
        <w:rPr>
          <w:rFonts w:eastAsia="Calibri" w:cs="Times New Roman"/>
          <w:sz w:val="16"/>
        </w:rPr>
        <w:t xml:space="preserve"> either </w:t>
      </w:r>
      <w:r w:rsidRPr="00F57814">
        <w:rPr>
          <w:rFonts w:eastAsia="Calibri" w:cs="Times New Roman"/>
          <w:highlight w:val="green"/>
          <w:u w:val="single"/>
        </w:rPr>
        <w:t xml:space="preserve">to gain </w:t>
      </w:r>
      <w:r w:rsidRPr="00F57814">
        <w:rPr>
          <w:rFonts w:eastAsia="Calibri" w:cs="Times New Roman"/>
          <w:b/>
          <w:iCs/>
          <w:highlight w:val="green"/>
          <w:u w:val="single"/>
        </w:rPr>
        <w:t>control</w:t>
      </w:r>
      <w:r w:rsidRPr="00F57814">
        <w:rPr>
          <w:rFonts w:eastAsia="Calibri" w:cs="Times New Roman"/>
          <w:sz w:val="16"/>
        </w:rPr>
        <w:t xml:space="preserve"> over this instrument of power </w:t>
      </w:r>
      <w:r w:rsidRPr="00F57814">
        <w:rPr>
          <w:rFonts w:eastAsia="Calibri" w:cs="Times New Roman"/>
          <w:highlight w:val="green"/>
          <w:u w:val="single"/>
        </w:rPr>
        <w:t xml:space="preserve">for </w:t>
      </w:r>
      <w:r w:rsidRPr="00F57814">
        <w:rPr>
          <w:rFonts w:eastAsia="Calibri" w:cs="Times New Roman"/>
          <w:b/>
          <w:iCs/>
          <w:highlight w:val="green"/>
          <w:u w:val="single"/>
        </w:rPr>
        <w:t>their</w:t>
      </w:r>
      <w:r w:rsidRPr="00F57814">
        <w:rPr>
          <w:rFonts w:eastAsia="Calibri" w:cs="Times New Roman"/>
          <w:b/>
          <w:iCs/>
          <w:u w:val="single"/>
        </w:rPr>
        <w:t xml:space="preserve"> own </w:t>
      </w:r>
      <w:r w:rsidRPr="00F57814">
        <w:rPr>
          <w:rFonts w:eastAsia="Calibri" w:cs="Times New Roman"/>
          <w:b/>
          <w:iCs/>
          <w:highlight w:val="green"/>
          <w:u w:val="single"/>
        </w:rPr>
        <w:t>benefit</w:t>
      </w:r>
      <w:r w:rsidRPr="00F57814">
        <w:rPr>
          <w:rFonts w:eastAsia="Calibri" w:cs="Times New Roman"/>
          <w:sz w:val="16"/>
        </w:rPr>
        <w:t xml:space="preserve"> (which modern economists call </w:t>
      </w:r>
      <w:r w:rsidRPr="00F57814">
        <w:rPr>
          <w:rFonts w:eastAsia="Calibri" w:cs="Times New Roman"/>
          <w:b/>
          <w:iCs/>
          <w:u w:val="single"/>
        </w:rPr>
        <w:t>rent seeking</w:t>
      </w:r>
      <w:r w:rsidRPr="00F57814">
        <w:rPr>
          <w:rFonts w:eastAsia="Calibri" w:cs="Times New Roman"/>
          <w:u w:val="single"/>
        </w:rPr>
        <w:t xml:space="preserve">) </w:t>
      </w:r>
      <w:r w:rsidRPr="00F57814">
        <w:rPr>
          <w:rFonts w:eastAsia="Calibri" w:cs="Times New Roman"/>
          <w:highlight w:val="green"/>
          <w:u w:val="single"/>
        </w:rPr>
        <w:t>or</w:t>
      </w:r>
      <w:r w:rsidRPr="00F57814">
        <w:rPr>
          <w:rFonts w:eastAsia="Calibri" w:cs="Times New Roman"/>
          <w:u w:val="single"/>
        </w:rPr>
        <w:t xml:space="preserve"> to </w:t>
      </w:r>
      <w:r w:rsidRPr="00F57814">
        <w:rPr>
          <w:rFonts w:eastAsia="Calibri" w:cs="Times New Roman"/>
          <w:highlight w:val="green"/>
          <w:u w:val="single"/>
        </w:rPr>
        <w:t>protect</w:t>
      </w:r>
      <w:r w:rsidRPr="00F57814">
        <w:rPr>
          <w:rFonts w:eastAsia="Calibri" w:cs="Times New Roman"/>
          <w:u w:val="single"/>
        </w:rPr>
        <w:t xml:space="preserve"> themselves </w:t>
      </w:r>
      <w:r w:rsidRPr="00F57814">
        <w:rPr>
          <w:rFonts w:eastAsia="Calibri" w:cs="Times New Roman"/>
          <w:highlight w:val="green"/>
          <w:u w:val="single"/>
        </w:rPr>
        <w:t xml:space="preserve">from being </w:t>
      </w:r>
      <w:r w:rsidRPr="00F57814">
        <w:rPr>
          <w:rFonts w:eastAsia="Calibri" w:cs="Times New Roman"/>
          <w:b/>
          <w:iCs/>
          <w:highlight w:val="green"/>
          <w:u w:val="single"/>
        </w:rPr>
        <w:t>victimized</w:t>
      </w:r>
      <w:r w:rsidRPr="00F57814">
        <w:rPr>
          <w:rFonts w:eastAsia="Calibri" w:cs="Times New Roman"/>
          <w:u w:val="single"/>
        </w:rPr>
        <w:t xml:space="preserve"> by</w:t>
      </w:r>
      <w:r w:rsidRPr="00F57814">
        <w:rPr>
          <w:rFonts w:eastAsia="Calibri" w:cs="Times New Roman"/>
          <w:sz w:val="16"/>
        </w:rPr>
        <w:t xml:space="preserve"> that </w:t>
      </w:r>
      <w:r w:rsidRPr="00F57814">
        <w:rPr>
          <w:rFonts w:eastAsia="Calibri" w:cs="Times New Roman"/>
          <w:u w:val="single"/>
        </w:rPr>
        <w:t>power (</w:t>
      </w:r>
      <w:r w:rsidRPr="00F57814">
        <w:rPr>
          <w:rFonts w:eastAsia="Calibri" w:cs="Times New Roman"/>
          <w:b/>
          <w:iCs/>
          <w:u w:val="single"/>
        </w:rPr>
        <w:t>rent avoidance</w:t>
      </w:r>
      <w:r w:rsidRPr="00F57814">
        <w:rPr>
          <w:rFonts w:eastAsia="Calibri" w:cs="Times New Roman"/>
          <w:sz w:val="16"/>
        </w:rPr>
        <w:t>).”</w:t>
      </w:r>
    </w:p>
    <w:p w14:paraId="067168DA" w14:textId="77777777" w:rsidR="00F57814" w:rsidRPr="00F57814" w:rsidRDefault="00F57814" w:rsidP="00F57814">
      <w:pPr>
        <w:rPr>
          <w:rFonts w:eastAsia="Calibri" w:cs="Times New Roman"/>
          <w:sz w:val="16"/>
        </w:rPr>
      </w:pPr>
      <w:r w:rsidRPr="00F57814">
        <w:rPr>
          <w:rFonts w:eastAsia="Calibri" w:cs="Times New Roman"/>
          <w:b/>
          <w:iCs/>
          <w:highlight w:val="green"/>
          <w:u w:val="single"/>
        </w:rPr>
        <w:t>Pay-to-play politics</w:t>
      </w:r>
      <w:r w:rsidRPr="00F57814">
        <w:rPr>
          <w:rFonts w:eastAsia="Calibri" w:cs="Times New Roman"/>
          <w:sz w:val="16"/>
        </w:rPr>
        <w:t>—</w:t>
      </w:r>
      <w:r w:rsidRPr="00F57814">
        <w:rPr>
          <w:rFonts w:eastAsia="Calibri" w:cs="Times New Roman"/>
          <w:highlight w:val="green"/>
          <w:u w:val="single"/>
        </w:rPr>
        <w:t>and</w:t>
      </w:r>
      <w:r w:rsidRPr="00F57814">
        <w:rPr>
          <w:rFonts w:eastAsia="Calibri" w:cs="Times New Roman"/>
          <w:sz w:val="16"/>
        </w:rPr>
        <w:t xml:space="preserve"> outright </w:t>
      </w:r>
      <w:r w:rsidRPr="00F57814">
        <w:rPr>
          <w:rFonts w:eastAsia="Calibri" w:cs="Times New Roman"/>
          <w:b/>
          <w:iCs/>
          <w:highlight w:val="green"/>
          <w:u w:val="single"/>
        </w:rPr>
        <w:t>bribery</w:t>
      </w:r>
      <w:r w:rsidRPr="00F57814">
        <w:rPr>
          <w:rFonts w:eastAsia="Calibri" w:cs="Times New Roman"/>
          <w:sz w:val="16"/>
        </w:rPr>
        <w:t>—</w:t>
      </w:r>
      <w:r w:rsidRPr="00F57814">
        <w:rPr>
          <w:rFonts w:eastAsia="Calibri" w:cs="Times New Roman"/>
          <w:u w:val="single"/>
        </w:rPr>
        <w:t xml:space="preserve">will </w:t>
      </w:r>
      <w:r w:rsidRPr="00F57814">
        <w:rPr>
          <w:rFonts w:eastAsia="Calibri" w:cs="Times New Roman"/>
          <w:highlight w:val="green"/>
          <w:u w:val="single"/>
        </w:rPr>
        <w:t xml:space="preserve">become the </w:t>
      </w:r>
      <w:r w:rsidRPr="00F57814">
        <w:rPr>
          <w:rFonts w:eastAsia="Calibri" w:cs="Times New Roman"/>
          <w:b/>
          <w:iCs/>
          <w:highlight w:val="green"/>
          <w:u w:val="single"/>
        </w:rPr>
        <w:t>norm</w:t>
      </w:r>
      <w:r w:rsidRPr="00F57814">
        <w:rPr>
          <w:rFonts w:eastAsia="Calibri" w:cs="Times New Roman"/>
          <w:sz w:val="16"/>
        </w:rPr>
        <w:t xml:space="preserve">. And </w:t>
      </w:r>
      <w:r w:rsidRPr="00F57814">
        <w:rPr>
          <w:rFonts w:eastAsia="Calibri" w:cs="Times New Roman"/>
          <w:highlight w:val="green"/>
          <w:u w:val="single"/>
        </w:rPr>
        <w:t>even if</w:t>
      </w:r>
      <w:r w:rsidRPr="00F57814">
        <w:rPr>
          <w:rFonts w:eastAsia="Calibri" w:cs="Times New Roman"/>
          <w:u w:val="single"/>
        </w:rPr>
        <w:t xml:space="preserve"> the halls of </w:t>
      </w:r>
      <w:r w:rsidRPr="00F57814">
        <w:rPr>
          <w:rFonts w:eastAsia="Calibri" w:cs="Times New Roman"/>
          <w:highlight w:val="green"/>
          <w:u w:val="single"/>
        </w:rPr>
        <w:t>Congress become</w:t>
      </w:r>
      <w:r w:rsidRPr="00F57814">
        <w:rPr>
          <w:rFonts w:eastAsia="Calibri" w:cs="Times New Roman"/>
          <w:u w:val="single"/>
        </w:rPr>
        <w:t xml:space="preserve"> filled with </w:t>
      </w:r>
      <w:r w:rsidRPr="00F57814">
        <w:rPr>
          <w:rFonts w:eastAsia="Calibri" w:cs="Times New Roman"/>
          <w:b/>
          <w:iCs/>
          <w:highlight w:val="green"/>
          <w:u w:val="single"/>
        </w:rPr>
        <w:t>angels</w:t>
      </w:r>
      <w:r w:rsidRPr="00F57814">
        <w:rPr>
          <w:rFonts w:eastAsia="Calibri" w:cs="Times New Roman"/>
          <w:u w:val="single"/>
        </w:rPr>
        <w:t xml:space="preserve"> exempt from</w:t>
      </w:r>
      <w:r w:rsidRPr="00F57814">
        <w:rPr>
          <w:rFonts w:eastAsia="Calibri" w:cs="Times New Roman"/>
          <w:sz w:val="16"/>
        </w:rPr>
        <w:t xml:space="preserve"> the temptation of </w:t>
      </w:r>
      <w:r w:rsidRPr="00F57814">
        <w:rPr>
          <w:rFonts w:eastAsia="Calibri" w:cs="Times New Roman"/>
          <w:u w:val="single"/>
        </w:rPr>
        <w:t>corruption</w:t>
      </w:r>
      <w:r w:rsidRPr="00F57814">
        <w:rPr>
          <w:rFonts w:eastAsia="Calibri" w:cs="Times New Roman"/>
          <w:sz w:val="16"/>
        </w:rPr>
        <w:t xml:space="preserve">, the fact still remains </w:t>
      </w:r>
      <w:r w:rsidRPr="00F57814">
        <w:rPr>
          <w:rFonts w:eastAsia="Calibri" w:cs="Times New Roman"/>
          <w:highlight w:val="green"/>
          <w:u w:val="single"/>
        </w:rPr>
        <w:t>central planners</w:t>
      </w:r>
      <w:r w:rsidRPr="00F57814">
        <w:rPr>
          <w:rFonts w:eastAsia="Calibri" w:cs="Times New Roman"/>
          <w:u w:val="single"/>
        </w:rPr>
        <w:t xml:space="preserve"> would be </w:t>
      </w:r>
      <w:r w:rsidRPr="00F57814">
        <w:rPr>
          <w:rFonts w:eastAsia="Calibri" w:cs="Times New Roman"/>
          <w:b/>
          <w:iCs/>
          <w:highlight w:val="green"/>
          <w:u w:val="single"/>
        </w:rPr>
        <w:t>powerless</w:t>
      </w:r>
      <w:r w:rsidRPr="00F57814">
        <w:rPr>
          <w:rFonts w:eastAsia="Calibri" w:cs="Times New Roman"/>
          <w:highlight w:val="green"/>
          <w:u w:val="single"/>
        </w:rPr>
        <w:t xml:space="preserve"> to orchestrate</w:t>
      </w:r>
      <w:r w:rsidRPr="00F57814">
        <w:rPr>
          <w:rFonts w:eastAsia="Calibri" w:cs="Times New Roman"/>
          <w:u w:val="single"/>
        </w:rPr>
        <w:t xml:space="preserve"> a </w:t>
      </w:r>
      <w:r w:rsidRPr="00F57814">
        <w:rPr>
          <w:rFonts w:eastAsia="Calibri" w:cs="Times New Roman"/>
          <w:highlight w:val="green"/>
          <w:u w:val="single"/>
        </w:rPr>
        <w:t>well-functioning economy</w:t>
      </w:r>
      <w:r w:rsidRPr="00F57814">
        <w:rPr>
          <w:rFonts w:eastAsia="Calibri" w:cs="Times New Roman"/>
          <w:sz w:val="16"/>
        </w:rPr>
        <w:t>.</w:t>
      </w:r>
    </w:p>
    <w:p w14:paraId="47D023C0" w14:textId="77777777" w:rsidR="00F57814" w:rsidRPr="00F57814" w:rsidRDefault="00F57814" w:rsidP="00F57814">
      <w:pPr>
        <w:keepNext/>
        <w:keepLines/>
        <w:spacing w:before="40" w:after="0"/>
        <w:outlineLvl w:val="3"/>
        <w:rPr>
          <w:rFonts w:eastAsia="Times New Roman" w:cs="Times New Roman"/>
          <w:b/>
          <w:iCs/>
          <w:sz w:val="26"/>
        </w:rPr>
      </w:pPr>
      <w:r w:rsidRPr="00F57814">
        <w:rPr>
          <w:rFonts w:eastAsia="Times New Roman" w:cs="Times New Roman"/>
          <w:b/>
          <w:iCs/>
          <w:sz w:val="26"/>
        </w:rPr>
        <w:t>Capitalism is faster and more efficient – the private sector is key to colonization.</w:t>
      </w:r>
    </w:p>
    <w:p w14:paraId="16F84B34" w14:textId="77777777" w:rsidR="00F57814" w:rsidRPr="00F57814" w:rsidRDefault="00F57814" w:rsidP="00F57814">
      <w:pPr>
        <w:rPr>
          <w:rFonts w:eastAsia="Calibri" w:cs="Times New Roman"/>
        </w:rPr>
      </w:pPr>
      <w:r w:rsidRPr="00F57814">
        <w:rPr>
          <w:rFonts w:eastAsia="Calibri" w:cs="Times New Roman"/>
          <w:b/>
          <w:bCs/>
          <w:sz w:val="26"/>
        </w:rPr>
        <w:t>Thiessen ’20</w:t>
      </w:r>
      <w:r w:rsidRPr="00F57814">
        <w:rPr>
          <w:rFonts w:eastAsia="Calibri" w:cs="Times New Roman"/>
        </w:rPr>
        <w:t xml:space="preserve"> [Marc A.; Fellow at the American Enterprise Institute; “Opinion: SpaceX’s success is one small step for man, one giant leap for capitalism” 6/1/20; The Washington Post; </w:t>
      </w:r>
      <w:hyperlink r:id="rId56" w:history="1">
        <w:r w:rsidRPr="00F57814">
          <w:rPr>
            <w:rFonts w:eastAsia="Calibri" w:cs="Times New Roman"/>
          </w:rPr>
          <w:t>https://www.washingtonpost.com/opinions/2020/06/01/spacexs-success-is-one-small-step-man-one-giant-leap-capitalism/</w:t>
        </w:r>
      </w:hyperlink>
      <w:r w:rsidRPr="00F57814">
        <w:rPr>
          <w:rFonts w:eastAsia="Calibri" w:cs="Times New Roman"/>
        </w:rPr>
        <w:t>; Accessed 4/19/21; NT]</w:t>
      </w:r>
    </w:p>
    <w:p w14:paraId="4E69C42F" w14:textId="77777777" w:rsidR="00F57814" w:rsidRPr="00F57814" w:rsidRDefault="00F57814" w:rsidP="00F57814">
      <w:pPr>
        <w:rPr>
          <w:rFonts w:eastAsia="Calibri" w:cs="Times New Roman"/>
        </w:rPr>
      </w:pPr>
      <w:r w:rsidRPr="00F57814">
        <w:rPr>
          <w:rFonts w:eastAsia="Calibri" w:cs="Times New Roman"/>
          <w:u w:val="single"/>
        </w:rPr>
        <w:t xml:space="preserve">It was </w:t>
      </w:r>
      <w:r w:rsidRPr="00F57814">
        <w:rPr>
          <w:rFonts w:eastAsia="Calibri" w:cs="Times New Roman"/>
          <w:highlight w:val="green"/>
          <w:u w:val="single"/>
        </w:rPr>
        <w:t xml:space="preserve">one </w:t>
      </w:r>
      <w:r w:rsidRPr="00F57814">
        <w:rPr>
          <w:rFonts w:eastAsia="Calibri" w:cs="Times New Roman"/>
          <w:b/>
          <w:iCs/>
          <w:highlight w:val="green"/>
          <w:u w:val="single"/>
        </w:rPr>
        <w:t>small step for man</w:t>
      </w:r>
      <w:r w:rsidRPr="00F57814">
        <w:rPr>
          <w:rFonts w:eastAsia="Calibri" w:cs="Times New Roman"/>
          <w:highlight w:val="green"/>
          <w:u w:val="single"/>
        </w:rPr>
        <w:t xml:space="preserve">, one </w:t>
      </w:r>
      <w:r w:rsidRPr="00F57814">
        <w:rPr>
          <w:rFonts w:eastAsia="Calibri" w:cs="Times New Roman"/>
          <w:b/>
          <w:iCs/>
          <w:highlight w:val="green"/>
          <w:u w:val="single"/>
        </w:rPr>
        <w:t>giant leap for capitalism</w:t>
      </w:r>
      <w:r w:rsidRPr="00F57814">
        <w:rPr>
          <w:rFonts w:eastAsia="Calibri" w:cs="Times New Roman"/>
        </w:rPr>
        <w:t>.</w:t>
      </w:r>
    </w:p>
    <w:p w14:paraId="4A98250D" w14:textId="77777777" w:rsidR="00F57814" w:rsidRPr="00F57814" w:rsidRDefault="00F57814" w:rsidP="00F57814">
      <w:pPr>
        <w:rPr>
          <w:rFonts w:eastAsia="Calibri" w:cs="Times New Roman"/>
          <w:sz w:val="16"/>
        </w:rPr>
      </w:pPr>
      <w:r w:rsidRPr="00F57814">
        <w:rPr>
          <w:rFonts w:eastAsia="Calibri" w:cs="Times New Roman"/>
          <w:u w:val="single"/>
        </w:rPr>
        <w:t xml:space="preserve">Only </w:t>
      </w:r>
      <w:r w:rsidRPr="00F57814">
        <w:rPr>
          <w:rFonts w:eastAsia="Calibri" w:cs="Times New Roman"/>
          <w:b/>
          <w:iCs/>
          <w:highlight w:val="green"/>
          <w:u w:val="single"/>
        </w:rPr>
        <w:t>three countries</w:t>
      </w:r>
      <w:r w:rsidRPr="00F57814">
        <w:rPr>
          <w:rFonts w:eastAsia="Calibri" w:cs="Times New Roman"/>
          <w:u w:val="single"/>
        </w:rPr>
        <w:t xml:space="preserve"> have </w:t>
      </w:r>
      <w:r w:rsidRPr="00F57814">
        <w:rPr>
          <w:rFonts w:eastAsia="Calibri" w:cs="Times New Roman"/>
          <w:b/>
          <w:iCs/>
          <w:highlight w:val="green"/>
          <w:u w:val="single"/>
        </w:rPr>
        <w:t>ever launched</w:t>
      </w:r>
      <w:r w:rsidRPr="00F57814">
        <w:rPr>
          <w:rFonts w:eastAsia="Calibri" w:cs="Times New Roman"/>
          <w:highlight w:val="green"/>
          <w:u w:val="single"/>
        </w:rPr>
        <w:t xml:space="preserve"> human beings into orbit</w:t>
      </w:r>
      <w:r w:rsidRPr="00F57814">
        <w:rPr>
          <w:rFonts w:eastAsia="Calibri" w:cs="Times New Roman"/>
          <w:sz w:val="16"/>
        </w:rPr>
        <w:t xml:space="preserve">. This past weekend, </w:t>
      </w:r>
      <w:r w:rsidRPr="00F57814">
        <w:rPr>
          <w:rFonts w:eastAsia="Calibri" w:cs="Times New Roman"/>
          <w:highlight w:val="green"/>
          <w:u w:val="single"/>
        </w:rPr>
        <w:t>SpaceX became the first private company</w:t>
      </w:r>
      <w:r w:rsidRPr="00F57814">
        <w:rPr>
          <w:rFonts w:eastAsia="Calibri" w:cs="Times New Roman"/>
          <w:u w:val="single"/>
        </w:rPr>
        <w:t xml:space="preserve"> </w:t>
      </w:r>
      <w:r w:rsidRPr="00F57814">
        <w:rPr>
          <w:rFonts w:eastAsia="Calibri" w:cs="Times New Roman"/>
          <w:b/>
          <w:iCs/>
          <w:u w:val="single"/>
        </w:rPr>
        <w:t>ever</w:t>
      </w:r>
      <w:r w:rsidRPr="00F57814">
        <w:rPr>
          <w:rFonts w:eastAsia="Calibri" w:cs="Times New Roman"/>
          <w:sz w:val="16"/>
        </w:rPr>
        <w:t xml:space="preserve"> to do so, when it sent its Crew Dragon capsule into space aboard its Falcon 9 rocket and docked with the International Space Station. This was accomplished by a company Elon Musk started in 2002 in a California strip mall warehouse with just a dozen employees and a mariachi band.</w:t>
      </w:r>
    </w:p>
    <w:p w14:paraId="49D245BB" w14:textId="77777777" w:rsidR="00F57814" w:rsidRPr="00F57814" w:rsidRDefault="00F57814" w:rsidP="00F57814">
      <w:pPr>
        <w:rPr>
          <w:rFonts w:eastAsia="Calibri" w:cs="Times New Roman"/>
          <w:sz w:val="16"/>
        </w:rPr>
      </w:pPr>
      <w:r w:rsidRPr="00F57814">
        <w:rPr>
          <w:rFonts w:eastAsia="Calibri" w:cs="Times New Roman"/>
          <w:u w:val="single"/>
        </w:rPr>
        <w:t xml:space="preserve">At a time </w:t>
      </w:r>
      <w:r w:rsidRPr="00F57814">
        <w:rPr>
          <w:rFonts w:eastAsia="Calibri" w:cs="Times New Roman"/>
          <w:highlight w:val="green"/>
          <w:u w:val="single"/>
        </w:rPr>
        <w:t>when</w:t>
      </w:r>
      <w:r w:rsidRPr="00F57814">
        <w:rPr>
          <w:rFonts w:eastAsia="Calibri" w:cs="Times New Roman"/>
          <w:u w:val="single"/>
        </w:rPr>
        <w:t xml:space="preserve"> our nation is </w:t>
      </w:r>
      <w:r w:rsidRPr="00F57814">
        <w:rPr>
          <w:rFonts w:eastAsia="Calibri" w:cs="Times New Roman"/>
          <w:highlight w:val="green"/>
          <w:u w:val="single"/>
        </w:rPr>
        <w:t>debating</w:t>
      </w:r>
      <w:r w:rsidRPr="00F57814">
        <w:rPr>
          <w:rFonts w:eastAsia="Calibri" w:cs="Times New Roman"/>
          <w:sz w:val="16"/>
        </w:rPr>
        <w:t xml:space="preserve"> the merits of </w:t>
      </w:r>
      <w:r w:rsidRPr="00F57814">
        <w:rPr>
          <w:rFonts w:eastAsia="Calibri" w:cs="Times New Roman"/>
          <w:highlight w:val="green"/>
          <w:u w:val="single"/>
        </w:rPr>
        <w:t>socialism, SpaceX</w:t>
      </w:r>
      <w:r w:rsidRPr="00F57814">
        <w:rPr>
          <w:rFonts w:eastAsia="Calibri" w:cs="Times New Roman"/>
          <w:u w:val="single"/>
        </w:rPr>
        <w:t xml:space="preserve"> has </w:t>
      </w:r>
      <w:r w:rsidRPr="00F57814">
        <w:rPr>
          <w:rFonts w:eastAsia="Calibri" w:cs="Times New Roman"/>
          <w:highlight w:val="green"/>
          <w:u w:val="single"/>
        </w:rPr>
        <w:t>given</w:t>
      </w:r>
      <w:r w:rsidRPr="00F57814">
        <w:rPr>
          <w:rFonts w:eastAsia="Calibri" w:cs="Times New Roman"/>
          <w:u w:val="single"/>
        </w:rPr>
        <w:t xml:space="preserve"> us an </w:t>
      </w:r>
      <w:r w:rsidRPr="00F57814">
        <w:rPr>
          <w:rFonts w:eastAsia="Calibri" w:cs="Times New Roman"/>
          <w:highlight w:val="green"/>
          <w:u w:val="single"/>
        </w:rPr>
        <w:t>incredible testament to</w:t>
      </w:r>
      <w:r w:rsidRPr="00F57814">
        <w:rPr>
          <w:rFonts w:eastAsia="Calibri" w:cs="Times New Roman"/>
          <w:u w:val="single"/>
        </w:rPr>
        <w:t xml:space="preserve"> the </w:t>
      </w:r>
      <w:r w:rsidRPr="00F57814">
        <w:rPr>
          <w:rFonts w:eastAsia="Calibri" w:cs="Times New Roman"/>
          <w:highlight w:val="green"/>
          <w:u w:val="single"/>
        </w:rPr>
        <w:t>power of</w:t>
      </w:r>
      <w:r w:rsidRPr="00F57814">
        <w:rPr>
          <w:rFonts w:eastAsia="Calibri" w:cs="Times New Roman"/>
          <w:u w:val="single"/>
        </w:rPr>
        <w:t xml:space="preserve"> American free enterprise</w:t>
      </w:r>
      <w:r w:rsidRPr="00F57814">
        <w:rPr>
          <w:rFonts w:eastAsia="Calibri" w:cs="Times New Roman"/>
          <w:sz w:val="16"/>
        </w:rPr>
        <w:t xml:space="preserve">. While the left is advocating unprecedented government intervention in almost every sector of the U.S. economy, from health care to energy, today </w:t>
      </w:r>
      <w:r w:rsidRPr="00F57814">
        <w:rPr>
          <w:rFonts w:eastAsia="Calibri" w:cs="Times New Roman"/>
          <w:u w:val="single"/>
        </w:rPr>
        <w:t xml:space="preserve">Americans are </w:t>
      </w:r>
      <w:r w:rsidRPr="00F57814">
        <w:rPr>
          <w:rFonts w:eastAsia="Calibri" w:cs="Times New Roman"/>
          <w:b/>
          <w:iCs/>
          <w:u w:val="single"/>
        </w:rPr>
        <w:t>celebrating</w:t>
      </w:r>
      <w:r w:rsidRPr="00F57814">
        <w:rPr>
          <w:rFonts w:eastAsia="Calibri" w:cs="Times New Roman"/>
          <w:sz w:val="16"/>
        </w:rPr>
        <w:t xml:space="preserve"> the </w:t>
      </w:r>
      <w:r w:rsidRPr="00F57814">
        <w:rPr>
          <w:rFonts w:eastAsia="Calibri" w:cs="Times New Roman"/>
          <w:b/>
          <w:iCs/>
          <w:u w:val="single"/>
        </w:rPr>
        <w:t xml:space="preserve">successful </w:t>
      </w:r>
      <w:r w:rsidRPr="00F57814">
        <w:rPr>
          <w:rFonts w:eastAsia="Calibri" w:cs="Times New Roman"/>
          <w:b/>
          <w:iCs/>
          <w:highlight w:val="green"/>
          <w:u w:val="single"/>
        </w:rPr>
        <w:t>privatization</w:t>
      </w:r>
      <w:r w:rsidRPr="00F57814">
        <w:rPr>
          <w:rFonts w:eastAsia="Calibri" w:cs="Times New Roman"/>
          <w:u w:val="single"/>
        </w:rPr>
        <w:t xml:space="preserve"> of space travel</w:t>
      </w:r>
      <w:r w:rsidRPr="00F57814">
        <w:rPr>
          <w:rFonts w:eastAsia="Calibri" w:cs="Times New Roman"/>
          <w:sz w:val="16"/>
        </w:rPr>
        <w:t>.</w:t>
      </w:r>
    </w:p>
    <w:p w14:paraId="22C9E0E4" w14:textId="77777777" w:rsidR="00F57814" w:rsidRPr="00F57814" w:rsidRDefault="00F57814" w:rsidP="00F57814">
      <w:pPr>
        <w:rPr>
          <w:rFonts w:eastAsia="Calibri" w:cs="Times New Roman"/>
          <w:sz w:val="16"/>
        </w:rPr>
      </w:pPr>
      <w:r w:rsidRPr="00F57814">
        <w:rPr>
          <w:rFonts w:eastAsia="Calibri" w:cs="Times New Roman"/>
          <w:u w:val="single"/>
        </w:rPr>
        <w:lastRenderedPageBreak/>
        <w:t>If you want to see the difference between</w:t>
      </w:r>
      <w:r w:rsidRPr="00F57814">
        <w:rPr>
          <w:rFonts w:eastAsia="Calibri" w:cs="Times New Roman"/>
          <w:sz w:val="16"/>
        </w:rPr>
        <w:t xml:space="preserve"> what </w:t>
      </w:r>
      <w:r w:rsidRPr="00F57814">
        <w:rPr>
          <w:rFonts w:eastAsia="Calibri" w:cs="Times New Roman"/>
          <w:u w:val="single"/>
        </w:rPr>
        <w:t>government and private enterprise</w:t>
      </w:r>
      <w:r w:rsidRPr="00F57814">
        <w:rPr>
          <w:rFonts w:eastAsia="Calibri" w:cs="Times New Roman"/>
          <w:sz w:val="16"/>
        </w:rPr>
        <w:t xml:space="preserve"> can do, </w:t>
      </w:r>
      <w:r w:rsidRPr="00F57814">
        <w:rPr>
          <w:rFonts w:eastAsia="Calibri" w:cs="Times New Roman"/>
          <w:u w:val="single"/>
        </w:rPr>
        <w:t xml:space="preserve">consider: </w:t>
      </w:r>
      <w:r w:rsidRPr="00F57814">
        <w:rPr>
          <w:rFonts w:eastAsia="Calibri" w:cs="Times New Roman"/>
          <w:highlight w:val="green"/>
          <w:u w:val="single"/>
        </w:rPr>
        <w:t xml:space="preserve">It took a </w:t>
      </w:r>
      <w:r w:rsidRPr="00F57814">
        <w:rPr>
          <w:rFonts w:eastAsia="Calibri" w:cs="Times New Roman"/>
          <w:b/>
          <w:iCs/>
          <w:highlight w:val="green"/>
          <w:u w:val="single"/>
        </w:rPr>
        <w:t>private company</w:t>
      </w:r>
      <w:r w:rsidRPr="00F57814">
        <w:rPr>
          <w:rFonts w:eastAsia="Calibri" w:cs="Times New Roman"/>
          <w:highlight w:val="green"/>
          <w:u w:val="single"/>
        </w:rPr>
        <w:t xml:space="preserve"> to give</w:t>
      </w:r>
      <w:r w:rsidRPr="00F57814">
        <w:rPr>
          <w:rFonts w:eastAsia="Calibri" w:cs="Times New Roman"/>
          <w:u w:val="single"/>
        </w:rPr>
        <w:t xml:space="preserve"> us the </w:t>
      </w:r>
      <w:r w:rsidRPr="00F57814">
        <w:rPr>
          <w:rFonts w:eastAsia="Calibri" w:cs="Times New Roman"/>
          <w:highlight w:val="green"/>
          <w:u w:val="single"/>
        </w:rPr>
        <w:t>first space vehicle</w:t>
      </w:r>
      <w:r w:rsidRPr="00F57814">
        <w:rPr>
          <w:rFonts w:eastAsia="Calibri" w:cs="Times New Roman"/>
          <w:u w:val="single"/>
        </w:rPr>
        <w:t xml:space="preserve"> </w:t>
      </w:r>
      <w:r w:rsidRPr="00F57814">
        <w:rPr>
          <w:rFonts w:eastAsia="Calibri" w:cs="Times New Roman"/>
          <w:sz w:val="16"/>
        </w:rPr>
        <w:t xml:space="preserve">with touch-screen controls instead of antiquated knobs and buttons. </w:t>
      </w:r>
      <w:r w:rsidRPr="00F57814">
        <w:rPr>
          <w:rFonts w:eastAsia="Calibri" w:cs="Times New Roman"/>
          <w:u w:val="single"/>
        </w:rPr>
        <w:t xml:space="preserve">It took a private company to give us a </w:t>
      </w:r>
      <w:r w:rsidRPr="00F57814">
        <w:rPr>
          <w:rFonts w:eastAsia="Calibri" w:cs="Times New Roman"/>
          <w:highlight w:val="green"/>
          <w:u w:val="single"/>
        </w:rPr>
        <w:t>capsule that can fly entirely autonomously</w:t>
      </w:r>
      <w:r w:rsidRPr="00F57814">
        <w:rPr>
          <w:rFonts w:eastAsia="Calibri" w:cs="Times New Roman"/>
          <w:sz w:val="16"/>
        </w:rPr>
        <w:t xml:space="preserve"> from launch to landing — </w:t>
      </w:r>
      <w:r w:rsidRPr="00F57814">
        <w:rPr>
          <w:rFonts w:eastAsia="Calibri" w:cs="Times New Roman"/>
          <w:u w:val="single"/>
        </w:rPr>
        <w:t>including docking</w:t>
      </w:r>
      <w:r w:rsidRPr="00F57814">
        <w:rPr>
          <w:rFonts w:eastAsia="Calibri" w:cs="Times New Roman"/>
          <w:sz w:val="16"/>
        </w:rPr>
        <w:t xml:space="preserve"> — without any participation by its human crew. </w:t>
      </w:r>
      <w:r w:rsidRPr="00F57814">
        <w:rPr>
          <w:rFonts w:eastAsia="Calibri" w:cs="Times New Roman"/>
          <w:u w:val="single"/>
        </w:rPr>
        <w:t>It</w:t>
      </w:r>
      <w:r w:rsidRPr="00F57814">
        <w:rPr>
          <w:rFonts w:eastAsia="Calibri" w:cs="Times New Roman"/>
          <w:sz w:val="16"/>
        </w:rPr>
        <w:t xml:space="preserve"> also </w:t>
      </w:r>
      <w:r w:rsidRPr="00F57814">
        <w:rPr>
          <w:rFonts w:eastAsia="Calibri" w:cs="Times New Roman"/>
          <w:u w:val="single"/>
        </w:rPr>
        <w:t xml:space="preserve">took a private company to </w:t>
      </w:r>
      <w:r w:rsidRPr="00F57814">
        <w:rPr>
          <w:rFonts w:eastAsia="Calibri" w:cs="Times New Roman"/>
          <w:highlight w:val="green"/>
          <w:u w:val="single"/>
        </w:rPr>
        <w:t>invent</w:t>
      </w:r>
      <w:r w:rsidRPr="00F57814">
        <w:rPr>
          <w:rFonts w:eastAsia="Calibri" w:cs="Times New Roman"/>
          <w:u w:val="single"/>
        </w:rPr>
        <w:t xml:space="preserve"> a </w:t>
      </w:r>
      <w:r w:rsidRPr="00F57814">
        <w:rPr>
          <w:rFonts w:eastAsia="Calibri" w:cs="Times New Roman"/>
          <w:highlight w:val="green"/>
          <w:u w:val="single"/>
        </w:rPr>
        <w:t>reusable rocket</w:t>
      </w:r>
      <w:r w:rsidRPr="00F57814">
        <w:rPr>
          <w:rFonts w:eastAsia="Calibri" w:cs="Times New Roman"/>
          <w:sz w:val="16"/>
        </w:rPr>
        <w:t xml:space="preserve"> that can not only take off but land as well. When the Apollo 11 crew reached the moon on July 20, 1969, Neil Armstrong declared “the Eagle has landed.” On Saturday, </w:t>
      </w:r>
      <w:r w:rsidRPr="00F57814">
        <w:rPr>
          <w:rFonts w:eastAsia="Calibri" w:cs="Times New Roman"/>
          <w:u w:val="single"/>
        </w:rPr>
        <w:t>SpaceX was able to declare</w:t>
      </w:r>
      <w:r w:rsidRPr="00F57814">
        <w:rPr>
          <w:rFonts w:eastAsia="Calibri" w:cs="Times New Roman"/>
          <w:sz w:val="16"/>
        </w:rPr>
        <w:t xml:space="preserve"> that </w:t>
      </w:r>
      <w:r w:rsidRPr="00F57814">
        <w:rPr>
          <w:rFonts w:eastAsia="Calibri" w:cs="Times New Roman"/>
          <w:u w:val="single"/>
        </w:rPr>
        <w:t xml:space="preserve">the Falcon had </w:t>
      </w:r>
      <w:r w:rsidRPr="00F57814">
        <w:rPr>
          <w:rFonts w:eastAsia="Calibri" w:cs="Times New Roman"/>
          <w:b/>
          <w:iCs/>
          <w:u w:val="single"/>
        </w:rPr>
        <w:t>landed</w:t>
      </w:r>
      <w:r w:rsidRPr="00F57814">
        <w:rPr>
          <w:rFonts w:eastAsia="Calibri" w:cs="Times New Roman"/>
          <w:sz w:val="16"/>
        </w:rPr>
        <w:t xml:space="preserve"> when its rocket settled down on a barge in the Atlantic Ocean — ready to be used again.</w:t>
      </w:r>
    </w:p>
    <w:p w14:paraId="35C54905" w14:textId="77777777" w:rsidR="00F57814" w:rsidRPr="00F57814" w:rsidRDefault="00F57814" w:rsidP="00F57814">
      <w:pPr>
        <w:rPr>
          <w:rFonts w:eastAsia="Calibri" w:cs="Times New Roman"/>
          <w:sz w:val="16"/>
        </w:rPr>
      </w:pPr>
      <w:r w:rsidRPr="00F57814">
        <w:rPr>
          <w:rFonts w:eastAsia="Calibri" w:cs="Times New Roman"/>
          <w:sz w:val="16"/>
        </w:rPr>
        <w:t xml:space="preserve">That last development will save the taxpayers incredible amounts of money. </w:t>
      </w:r>
      <w:r w:rsidRPr="00F57814">
        <w:rPr>
          <w:rFonts w:eastAsia="Calibri" w:cs="Times New Roman"/>
          <w:u w:val="single"/>
        </w:rPr>
        <w:t xml:space="preserve">The </w:t>
      </w:r>
      <w:r w:rsidRPr="00F57814">
        <w:rPr>
          <w:rFonts w:eastAsia="Calibri" w:cs="Times New Roman"/>
          <w:highlight w:val="green"/>
          <w:u w:val="single"/>
        </w:rPr>
        <w:t>cost to NASA</w:t>
      </w:r>
      <w:r w:rsidRPr="00F57814">
        <w:rPr>
          <w:rFonts w:eastAsia="Calibri" w:cs="Times New Roman"/>
          <w:u w:val="single"/>
        </w:rPr>
        <w:t xml:space="preserve"> for launching a man into space</w:t>
      </w:r>
      <w:r w:rsidRPr="00F57814">
        <w:rPr>
          <w:rFonts w:eastAsia="Calibri" w:cs="Times New Roman"/>
          <w:sz w:val="16"/>
        </w:rPr>
        <w:t xml:space="preserve"> on the space shuttle orbiter </w:t>
      </w:r>
      <w:r w:rsidRPr="00F57814">
        <w:rPr>
          <w:rFonts w:eastAsia="Calibri" w:cs="Times New Roman"/>
          <w:highlight w:val="green"/>
          <w:u w:val="single"/>
        </w:rPr>
        <w:t>was $170 million</w:t>
      </w:r>
      <w:r w:rsidRPr="00F57814">
        <w:rPr>
          <w:rFonts w:eastAsia="Calibri" w:cs="Times New Roman"/>
          <w:u w:val="single"/>
        </w:rPr>
        <w:t xml:space="preserve"> per seat, compared with just </w:t>
      </w:r>
      <w:r w:rsidRPr="00F57814">
        <w:rPr>
          <w:rFonts w:eastAsia="Calibri" w:cs="Times New Roman"/>
          <w:b/>
          <w:iCs/>
          <w:u w:val="single"/>
        </w:rPr>
        <w:t>$60 million</w:t>
      </w:r>
      <w:r w:rsidRPr="00F57814">
        <w:rPr>
          <w:rFonts w:eastAsia="Calibri" w:cs="Times New Roman"/>
          <w:sz w:val="16"/>
        </w:rPr>
        <w:t xml:space="preserve"> to $67 million on the Dragon capsule. </w:t>
      </w:r>
      <w:r w:rsidRPr="00F57814">
        <w:rPr>
          <w:rFonts w:eastAsia="Calibri" w:cs="Times New Roman"/>
          <w:u w:val="single"/>
        </w:rPr>
        <w:t xml:space="preserve">The </w:t>
      </w:r>
      <w:r w:rsidRPr="00F57814">
        <w:rPr>
          <w:rFonts w:eastAsia="Calibri" w:cs="Times New Roman"/>
          <w:highlight w:val="green"/>
          <w:u w:val="single"/>
        </w:rPr>
        <w:t>cost</w:t>
      </w:r>
      <w:r w:rsidRPr="00F57814">
        <w:rPr>
          <w:rFonts w:eastAsia="Calibri" w:cs="Times New Roman"/>
          <w:sz w:val="16"/>
        </w:rPr>
        <w:t xml:space="preserve"> for the space shuttle to send a kilogram of cargo into to space was $54,500; </w:t>
      </w:r>
      <w:r w:rsidRPr="00F57814">
        <w:rPr>
          <w:rFonts w:eastAsia="Calibri" w:cs="Times New Roman"/>
          <w:highlight w:val="green"/>
          <w:u w:val="single"/>
        </w:rPr>
        <w:t>with</w:t>
      </w:r>
      <w:r w:rsidRPr="00F57814">
        <w:rPr>
          <w:rFonts w:eastAsia="Calibri" w:cs="Times New Roman"/>
          <w:sz w:val="16"/>
        </w:rPr>
        <w:t xml:space="preserve"> the </w:t>
      </w:r>
      <w:r w:rsidRPr="00F57814">
        <w:rPr>
          <w:rFonts w:eastAsia="Calibri" w:cs="Times New Roman"/>
          <w:highlight w:val="green"/>
          <w:u w:val="single"/>
        </w:rPr>
        <w:t>Falcon</w:t>
      </w:r>
      <w:r w:rsidRPr="00F57814">
        <w:rPr>
          <w:rFonts w:eastAsia="Calibri" w:cs="Times New Roman"/>
          <w:sz w:val="16"/>
        </w:rPr>
        <w:t xml:space="preserve"> rocket, the cost is just $2,720 — a </w:t>
      </w:r>
      <w:r w:rsidRPr="00F57814">
        <w:rPr>
          <w:rFonts w:eastAsia="Calibri" w:cs="Times New Roman"/>
          <w:b/>
          <w:iCs/>
          <w:highlight w:val="green"/>
          <w:u w:val="single"/>
        </w:rPr>
        <w:t>decrease</w:t>
      </w:r>
      <w:r w:rsidRPr="00F57814">
        <w:rPr>
          <w:rFonts w:eastAsia="Calibri" w:cs="Times New Roman"/>
          <w:b/>
          <w:iCs/>
          <w:u w:val="single"/>
        </w:rPr>
        <w:t xml:space="preserve"> of </w:t>
      </w:r>
      <w:r w:rsidRPr="00F57814">
        <w:rPr>
          <w:rFonts w:eastAsia="Calibri" w:cs="Times New Roman"/>
          <w:b/>
          <w:iCs/>
          <w:highlight w:val="green"/>
          <w:u w:val="single"/>
        </w:rPr>
        <w:t>95 percent</w:t>
      </w:r>
      <w:r w:rsidRPr="00F57814">
        <w:rPr>
          <w:rFonts w:eastAsia="Calibri" w:cs="Times New Roman"/>
          <w:sz w:val="16"/>
        </w:rPr>
        <w:t xml:space="preserve">. And while the space shuttle cost $27.4 billion to develop, the </w:t>
      </w:r>
      <w:r w:rsidRPr="00F57814">
        <w:rPr>
          <w:rFonts w:eastAsia="Calibri" w:cs="Times New Roman"/>
          <w:u w:val="single"/>
        </w:rPr>
        <w:t xml:space="preserve">Crew </w:t>
      </w:r>
      <w:r w:rsidRPr="00F57814">
        <w:rPr>
          <w:rFonts w:eastAsia="Calibri" w:cs="Times New Roman"/>
          <w:highlight w:val="green"/>
          <w:u w:val="single"/>
        </w:rPr>
        <w:t>Dragon</w:t>
      </w:r>
      <w:r w:rsidRPr="00F57814">
        <w:rPr>
          <w:rFonts w:eastAsia="Calibri" w:cs="Times New Roman"/>
          <w:u w:val="single"/>
        </w:rPr>
        <w:t xml:space="preserve"> was </w:t>
      </w:r>
      <w:r w:rsidRPr="00F57814">
        <w:rPr>
          <w:rFonts w:eastAsia="Calibri" w:cs="Times New Roman"/>
          <w:highlight w:val="green"/>
          <w:u w:val="single"/>
        </w:rPr>
        <w:t>designed</w:t>
      </w:r>
      <w:r w:rsidRPr="00F57814">
        <w:rPr>
          <w:rFonts w:eastAsia="Calibri" w:cs="Times New Roman"/>
          <w:sz w:val="16"/>
        </w:rPr>
        <w:t xml:space="preserve"> and built for just $1.7 billion — making it the </w:t>
      </w:r>
      <w:r w:rsidRPr="00F57814">
        <w:rPr>
          <w:rFonts w:eastAsia="Calibri" w:cs="Times New Roman"/>
          <w:highlight w:val="green"/>
          <w:u w:val="single"/>
        </w:rPr>
        <w:t>lowest-cost</w:t>
      </w:r>
      <w:r w:rsidRPr="00F57814">
        <w:rPr>
          <w:rFonts w:eastAsia="Calibri" w:cs="Times New Roman"/>
          <w:sz w:val="16"/>
        </w:rPr>
        <w:t xml:space="preserve"> spacecraft developed </w:t>
      </w:r>
      <w:r w:rsidRPr="00F57814">
        <w:rPr>
          <w:rFonts w:eastAsia="Calibri" w:cs="Times New Roman"/>
          <w:highlight w:val="green"/>
          <w:u w:val="single"/>
        </w:rPr>
        <w:t xml:space="preserve">in </w:t>
      </w:r>
      <w:r w:rsidRPr="00F57814">
        <w:rPr>
          <w:rFonts w:eastAsia="Calibri" w:cs="Times New Roman"/>
          <w:b/>
          <w:iCs/>
          <w:highlight w:val="green"/>
          <w:u w:val="single"/>
        </w:rPr>
        <w:t>six decades</w:t>
      </w:r>
      <w:r w:rsidRPr="00F57814">
        <w:rPr>
          <w:rFonts w:eastAsia="Calibri" w:cs="Times New Roman"/>
          <w:highlight w:val="green"/>
          <w:u w:val="single"/>
        </w:rPr>
        <w:t>. SpaceX did</w:t>
      </w:r>
      <w:r w:rsidRPr="00F57814">
        <w:rPr>
          <w:rFonts w:eastAsia="Calibri" w:cs="Times New Roman"/>
          <w:u w:val="single"/>
        </w:rPr>
        <w:t xml:space="preserve"> it </w:t>
      </w:r>
      <w:r w:rsidRPr="00F57814">
        <w:rPr>
          <w:rFonts w:eastAsia="Calibri" w:cs="Times New Roman"/>
          <w:highlight w:val="green"/>
          <w:u w:val="single"/>
        </w:rPr>
        <w:t xml:space="preserve">in </w:t>
      </w:r>
      <w:r w:rsidRPr="00F57814">
        <w:rPr>
          <w:rFonts w:eastAsia="Calibri" w:cs="Times New Roman"/>
          <w:b/>
          <w:iCs/>
          <w:highlight w:val="green"/>
          <w:u w:val="single"/>
        </w:rPr>
        <w:t>six years</w:t>
      </w:r>
      <w:r w:rsidRPr="00F57814">
        <w:rPr>
          <w:rFonts w:eastAsia="Calibri" w:cs="Times New Roman"/>
          <w:sz w:val="16"/>
        </w:rPr>
        <w:t xml:space="preserve"> — </w:t>
      </w:r>
      <w:r w:rsidRPr="00F57814">
        <w:rPr>
          <w:rFonts w:eastAsia="Calibri" w:cs="Times New Roman"/>
          <w:b/>
          <w:iCs/>
          <w:highlight w:val="green"/>
          <w:u w:val="single"/>
        </w:rPr>
        <w:t>far faster</w:t>
      </w:r>
      <w:r w:rsidRPr="00F57814">
        <w:rPr>
          <w:rFonts w:eastAsia="Calibri" w:cs="Times New Roman"/>
          <w:sz w:val="16"/>
        </w:rPr>
        <w:t xml:space="preserve"> than the time it took to develop the space shuttle.</w:t>
      </w:r>
    </w:p>
    <w:p w14:paraId="6C8F1583" w14:textId="77777777" w:rsidR="00F57814" w:rsidRPr="00F57814" w:rsidRDefault="00F57814" w:rsidP="00F57814">
      <w:pPr>
        <w:rPr>
          <w:rFonts w:eastAsia="Calibri" w:cs="Times New Roman"/>
          <w:sz w:val="16"/>
        </w:rPr>
      </w:pPr>
      <w:r w:rsidRPr="00F57814">
        <w:rPr>
          <w:rFonts w:eastAsia="Calibri" w:cs="Times New Roman"/>
          <w:u w:val="single"/>
        </w:rPr>
        <w:t xml:space="preserve">The </w:t>
      </w:r>
      <w:r w:rsidRPr="00F57814">
        <w:rPr>
          <w:rFonts w:eastAsia="Calibri" w:cs="Times New Roman"/>
          <w:highlight w:val="green"/>
          <w:u w:val="single"/>
        </w:rPr>
        <w:t xml:space="preserve">private sector does it </w:t>
      </w:r>
      <w:r w:rsidRPr="00F57814">
        <w:rPr>
          <w:rFonts w:eastAsia="Calibri" w:cs="Times New Roman"/>
          <w:b/>
          <w:iCs/>
          <w:highlight w:val="green"/>
          <w:u w:val="single"/>
        </w:rPr>
        <w:t>better</w:t>
      </w:r>
      <w:r w:rsidRPr="00F57814">
        <w:rPr>
          <w:rFonts w:eastAsia="Calibri" w:cs="Times New Roman"/>
          <w:highlight w:val="green"/>
          <w:u w:val="single"/>
        </w:rPr>
        <w:t xml:space="preserve">, </w:t>
      </w:r>
      <w:r w:rsidRPr="00F57814">
        <w:rPr>
          <w:rFonts w:eastAsia="Calibri" w:cs="Times New Roman"/>
          <w:b/>
          <w:iCs/>
          <w:highlight w:val="green"/>
          <w:u w:val="single"/>
        </w:rPr>
        <w:t>cheaper</w:t>
      </w:r>
      <w:r w:rsidRPr="00F57814">
        <w:rPr>
          <w:rFonts w:eastAsia="Calibri" w:cs="Times New Roman"/>
          <w:highlight w:val="green"/>
          <w:u w:val="single"/>
        </w:rPr>
        <w:t xml:space="preserve">, </w:t>
      </w:r>
      <w:r w:rsidRPr="00F57814">
        <w:rPr>
          <w:rFonts w:eastAsia="Calibri" w:cs="Times New Roman"/>
          <w:b/>
          <w:iCs/>
          <w:highlight w:val="green"/>
          <w:u w:val="single"/>
        </w:rPr>
        <w:t>faster</w:t>
      </w:r>
      <w:r w:rsidRPr="00F57814">
        <w:rPr>
          <w:rFonts w:eastAsia="Calibri" w:cs="Times New Roman"/>
          <w:highlight w:val="green"/>
          <w:u w:val="single"/>
        </w:rPr>
        <w:t xml:space="preserve"> and </w:t>
      </w:r>
      <w:r w:rsidRPr="00F57814">
        <w:rPr>
          <w:rFonts w:eastAsia="Calibri" w:cs="Times New Roman"/>
          <w:b/>
          <w:iCs/>
          <w:highlight w:val="green"/>
          <w:u w:val="single"/>
        </w:rPr>
        <w:t>more efficiently</w:t>
      </w:r>
      <w:r w:rsidRPr="00F57814">
        <w:rPr>
          <w:rFonts w:eastAsia="Calibri" w:cs="Times New Roman"/>
          <w:u w:val="single"/>
        </w:rPr>
        <w:t xml:space="preserve"> than government. </w:t>
      </w:r>
      <w:r w:rsidRPr="00F57814">
        <w:rPr>
          <w:rFonts w:eastAsia="Calibri" w:cs="Times New Roman"/>
          <w:highlight w:val="green"/>
          <w:u w:val="single"/>
        </w:rPr>
        <w:t>Why</w:t>
      </w:r>
      <w:r w:rsidRPr="00F57814">
        <w:rPr>
          <w:rFonts w:eastAsia="Calibri" w:cs="Times New Roman"/>
          <w:u w:val="single"/>
        </w:rPr>
        <w:t xml:space="preserve">? </w:t>
      </w:r>
      <w:r w:rsidRPr="00F57814">
        <w:rPr>
          <w:rFonts w:eastAsia="Calibri" w:cs="Times New Roman"/>
          <w:b/>
          <w:iCs/>
          <w:u w:val="single"/>
        </w:rPr>
        <w:t>Competition</w:t>
      </w:r>
      <w:r w:rsidRPr="00F57814">
        <w:rPr>
          <w:rFonts w:eastAsia="Calibri" w:cs="Times New Roman"/>
          <w:sz w:val="16"/>
        </w:rPr>
        <w:t xml:space="preserve">. Today, </w:t>
      </w:r>
      <w:r w:rsidRPr="00F57814">
        <w:rPr>
          <w:rFonts w:eastAsia="Calibri" w:cs="Times New Roman"/>
          <w:highlight w:val="green"/>
          <w:u w:val="single"/>
        </w:rPr>
        <w:t xml:space="preserve">SpaceX has to </w:t>
      </w:r>
      <w:r w:rsidRPr="00F57814">
        <w:rPr>
          <w:rFonts w:eastAsia="Calibri" w:cs="Times New Roman"/>
          <w:b/>
          <w:iCs/>
          <w:highlight w:val="green"/>
          <w:u w:val="single"/>
        </w:rPr>
        <w:t>compete</w:t>
      </w:r>
      <w:r w:rsidRPr="00F57814">
        <w:rPr>
          <w:rFonts w:eastAsia="Calibri" w:cs="Times New Roman"/>
          <w:highlight w:val="green"/>
          <w:u w:val="single"/>
        </w:rPr>
        <w:t xml:space="preserve"> with</w:t>
      </w:r>
      <w:r w:rsidRPr="00F57814">
        <w:rPr>
          <w:rFonts w:eastAsia="Calibri" w:cs="Times New Roman"/>
          <w:sz w:val="16"/>
        </w:rPr>
        <w:t xml:space="preserve"> a constellation of </w:t>
      </w:r>
      <w:r w:rsidRPr="00F57814">
        <w:rPr>
          <w:rFonts w:eastAsia="Calibri" w:cs="Times New Roman"/>
          <w:highlight w:val="green"/>
          <w:u w:val="single"/>
        </w:rPr>
        <w:t>private companies</w:t>
      </w:r>
      <w:r w:rsidRPr="00F57814">
        <w:rPr>
          <w:rFonts w:eastAsia="Calibri" w:cs="Times New Roman"/>
          <w:u w:val="single"/>
        </w:rPr>
        <w:t xml:space="preserve"> — including legacy aerospace firms</w:t>
      </w:r>
      <w:r w:rsidRPr="00F57814">
        <w:rPr>
          <w:rFonts w:eastAsia="Calibri" w:cs="Times New Roman"/>
          <w:sz w:val="16"/>
        </w:rPr>
        <w:t xml:space="preserve"> such as </w:t>
      </w:r>
      <w:r w:rsidRPr="00F57814">
        <w:rPr>
          <w:rFonts w:eastAsia="Calibri" w:cs="Times New Roman"/>
          <w:u w:val="single"/>
        </w:rPr>
        <w:t>Orbital ATK</w:t>
      </w:r>
      <w:r w:rsidRPr="00F57814">
        <w:rPr>
          <w:rFonts w:eastAsia="Calibri" w:cs="Times New Roman"/>
          <w:sz w:val="16"/>
        </w:rPr>
        <w:t xml:space="preserve"> and </w:t>
      </w:r>
      <w:r w:rsidRPr="00F57814">
        <w:rPr>
          <w:rFonts w:eastAsia="Calibri" w:cs="Times New Roman"/>
          <w:u w:val="single"/>
        </w:rPr>
        <w:t xml:space="preserve">United Launch Alliance </w:t>
      </w:r>
      <w:r w:rsidRPr="00F57814">
        <w:rPr>
          <w:rFonts w:eastAsia="Calibri" w:cs="Times New Roman"/>
          <w:highlight w:val="green"/>
          <w:u w:val="single"/>
        </w:rPr>
        <w:t xml:space="preserve">and </w:t>
      </w:r>
      <w:r w:rsidRPr="00F57814">
        <w:rPr>
          <w:rFonts w:eastAsia="Calibri" w:cs="Times New Roman"/>
          <w:b/>
          <w:iCs/>
          <w:highlight w:val="green"/>
          <w:u w:val="single"/>
        </w:rPr>
        <w:t>innovative</w:t>
      </w:r>
      <w:r w:rsidRPr="00F57814">
        <w:rPr>
          <w:rFonts w:eastAsia="Calibri" w:cs="Times New Roman"/>
          <w:highlight w:val="green"/>
          <w:u w:val="single"/>
        </w:rPr>
        <w:t xml:space="preserve"> start-ups</w:t>
      </w:r>
      <w:r w:rsidRPr="00F57814">
        <w:rPr>
          <w:rFonts w:eastAsia="Calibri" w:cs="Times New Roman"/>
          <w:sz w:val="16"/>
        </w:rPr>
        <w:t xml:space="preserve"> such as </w:t>
      </w:r>
      <w:r w:rsidRPr="00F57814">
        <w:rPr>
          <w:rFonts w:eastAsia="Calibri" w:cs="Times New Roman"/>
          <w:u w:val="single"/>
        </w:rPr>
        <w:t>Blue Origin</w:t>
      </w:r>
      <w:r w:rsidRPr="00F57814">
        <w:rPr>
          <w:rFonts w:eastAsia="Calibri" w:cs="Times New Roman"/>
          <w:sz w:val="16"/>
        </w:rPr>
        <w:t xml:space="preserve"> (which is designing a Mars lander and whose owner, Jeff Bezos, also owns The Post) </w:t>
      </w:r>
      <w:r w:rsidRPr="00F57814">
        <w:rPr>
          <w:rFonts w:eastAsia="Calibri" w:cs="Times New Roman"/>
          <w:u w:val="single"/>
        </w:rPr>
        <w:t>and Virgin Orbit</w:t>
      </w:r>
      <w:r w:rsidRPr="00F57814">
        <w:rPr>
          <w:rFonts w:eastAsia="Calibri" w:cs="Times New Roman"/>
          <w:sz w:val="16"/>
        </w:rPr>
        <w:t xml:space="preserve"> (which is developing rockets than can launch satellites into space from the underside of a 747, avoiding the kinds of weather that delayed the Dragon launch). </w:t>
      </w:r>
      <w:r w:rsidRPr="00F57814">
        <w:rPr>
          <w:rFonts w:eastAsia="Calibri" w:cs="Times New Roman"/>
          <w:u w:val="single"/>
        </w:rPr>
        <w:t xml:space="preserve">In the </w:t>
      </w:r>
      <w:r w:rsidRPr="00F57814">
        <w:rPr>
          <w:rFonts w:eastAsia="Calibri" w:cs="Times New Roman"/>
          <w:b/>
          <w:iCs/>
          <w:u w:val="single"/>
        </w:rPr>
        <w:t>race</w:t>
      </w:r>
      <w:r w:rsidRPr="00F57814">
        <w:rPr>
          <w:rFonts w:eastAsia="Calibri" w:cs="Times New Roman"/>
          <w:sz w:val="16"/>
        </w:rPr>
        <w:t xml:space="preserve"> to put the first privately launched man into orbit, </w:t>
      </w:r>
      <w:r w:rsidRPr="00F57814">
        <w:rPr>
          <w:rFonts w:eastAsia="Calibri" w:cs="Times New Roman"/>
          <w:u w:val="single"/>
        </w:rPr>
        <w:t>upstart SpaceX had to beat aerospace behemoth Boeing and</w:t>
      </w:r>
      <w:r w:rsidRPr="00F57814">
        <w:rPr>
          <w:rFonts w:eastAsia="Calibri" w:cs="Times New Roman"/>
          <w:sz w:val="16"/>
        </w:rPr>
        <w:t xml:space="preserve"> its </w:t>
      </w:r>
      <w:r w:rsidRPr="00F57814">
        <w:rPr>
          <w:rFonts w:eastAsia="Calibri" w:cs="Times New Roman"/>
          <w:u w:val="single"/>
        </w:rPr>
        <w:t>Starliner</w:t>
      </w:r>
      <w:r w:rsidRPr="00F57814">
        <w:rPr>
          <w:rFonts w:eastAsia="Calibri" w:cs="Times New Roman"/>
          <w:sz w:val="16"/>
        </w:rPr>
        <w:t xml:space="preserve"> capsule to the punch. </w:t>
      </w:r>
      <w:r w:rsidRPr="00F57814">
        <w:rPr>
          <w:rFonts w:eastAsia="Calibri" w:cs="Times New Roman"/>
          <w:b/>
          <w:iCs/>
          <w:u w:val="single"/>
        </w:rPr>
        <w:t>It did so</w:t>
      </w:r>
      <w:r w:rsidRPr="00F57814">
        <w:rPr>
          <w:rFonts w:eastAsia="Calibri" w:cs="Times New Roman"/>
          <w:sz w:val="16"/>
        </w:rPr>
        <w:t xml:space="preserve"> — for more than $1 billion less than its competitor.</w:t>
      </w:r>
    </w:p>
    <w:p w14:paraId="4839347B" w14:textId="77777777" w:rsidR="00F57814" w:rsidRPr="00F57814" w:rsidRDefault="00F57814" w:rsidP="00F57814">
      <w:pPr>
        <w:rPr>
          <w:rFonts w:eastAsia="Calibri" w:cs="Times New Roman"/>
          <w:sz w:val="16"/>
        </w:rPr>
      </w:pPr>
      <w:r w:rsidRPr="00F57814">
        <w:rPr>
          <w:rFonts w:eastAsia="Calibri" w:cs="Times New Roman"/>
          <w:u w:val="single"/>
        </w:rPr>
        <w:t xml:space="preserve">That </w:t>
      </w:r>
      <w:r w:rsidRPr="00F57814">
        <w:rPr>
          <w:rFonts w:eastAsia="Calibri" w:cs="Times New Roman"/>
          <w:highlight w:val="green"/>
          <w:u w:val="single"/>
        </w:rPr>
        <w:t xml:space="preserve">spirit of </w:t>
      </w:r>
      <w:r w:rsidRPr="00F57814">
        <w:rPr>
          <w:rFonts w:eastAsia="Calibri" w:cs="Times New Roman"/>
          <w:b/>
          <w:iCs/>
          <w:highlight w:val="green"/>
          <w:u w:val="single"/>
        </w:rPr>
        <w:t>competition</w:t>
      </w:r>
      <w:r w:rsidRPr="00F57814">
        <w:rPr>
          <w:rFonts w:eastAsia="Calibri" w:cs="Times New Roman"/>
          <w:highlight w:val="green"/>
          <w:u w:val="single"/>
        </w:rPr>
        <w:t xml:space="preserve"> and </w:t>
      </w:r>
      <w:r w:rsidRPr="00F57814">
        <w:rPr>
          <w:rFonts w:eastAsia="Calibri" w:cs="Times New Roman"/>
          <w:b/>
          <w:iCs/>
          <w:highlight w:val="green"/>
          <w:u w:val="single"/>
        </w:rPr>
        <w:t>innovation</w:t>
      </w:r>
      <w:r w:rsidRPr="00F57814">
        <w:rPr>
          <w:rFonts w:eastAsia="Calibri" w:cs="Times New Roman"/>
          <w:highlight w:val="green"/>
          <w:u w:val="single"/>
        </w:rPr>
        <w:t xml:space="preserve"> will </w:t>
      </w:r>
      <w:r w:rsidRPr="00F57814">
        <w:rPr>
          <w:rFonts w:eastAsia="Calibri" w:cs="Times New Roman"/>
          <w:b/>
          <w:iCs/>
          <w:highlight w:val="green"/>
          <w:u w:val="single"/>
        </w:rPr>
        <w:t>revolutionize space travel</w:t>
      </w:r>
      <w:r w:rsidRPr="00F57814">
        <w:rPr>
          <w:rFonts w:eastAsia="Calibri" w:cs="Times New Roman"/>
          <w:sz w:val="16"/>
        </w:rPr>
        <w:t xml:space="preserve"> in the years ahead. Indeed, </w:t>
      </w:r>
      <w:r w:rsidRPr="00F57814">
        <w:rPr>
          <w:rFonts w:eastAsia="Calibri" w:cs="Times New Roman"/>
          <w:highlight w:val="green"/>
          <w:u w:val="single"/>
        </w:rPr>
        <w:t>Musk has</w:t>
      </w:r>
      <w:r w:rsidRPr="00F57814">
        <w:rPr>
          <w:rFonts w:eastAsia="Calibri" w:cs="Times New Roman"/>
          <w:u w:val="single"/>
        </w:rPr>
        <w:t xml:space="preserve"> his </w:t>
      </w:r>
      <w:r w:rsidRPr="00F57814">
        <w:rPr>
          <w:rFonts w:eastAsia="Calibri" w:cs="Times New Roman"/>
          <w:b/>
          <w:iCs/>
          <w:highlight w:val="green"/>
          <w:u w:val="single"/>
        </w:rPr>
        <w:t>sights set</w:t>
      </w:r>
      <w:r w:rsidRPr="00F57814">
        <w:rPr>
          <w:rFonts w:eastAsia="Calibri" w:cs="Times New Roman"/>
          <w:b/>
          <w:iCs/>
          <w:u w:val="single"/>
        </w:rPr>
        <w:t xml:space="preserve"> far </w:t>
      </w:r>
      <w:r w:rsidRPr="00F57814">
        <w:rPr>
          <w:rFonts w:eastAsia="Calibri" w:cs="Times New Roman"/>
          <w:b/>
          <w:iCs/>
          <w:highlight w:val="green"/>
          <w:u w:val="single"/>
        </w:rPr>
        <w:t>beyond</w:t>
      </w:r>
      <w:r w:rsidRPr="00F57814">
        <w:rPr>
          <w:rFonts w:eastAsia="Calibri" w:cs="Times New Roman"/>
          <w:highlight w:val="green"/>
          <w:u w:val="single"/>
        </w:rPr>
        <w:t xml:space="preserve"> Earth</w:t>
      </w:r>
      <w:r w:rsidRPr="00F57814">
        <w:rPr>
          <w:rFonts w:eastAsia="Calibri" w:cs="Times New Roman"/>
          <w:sz w:val="16"/>
        </w:rPr>
        <w:t xml:space="preserve"> orbit. Already, </w:t>
      </w:r>
      <w:r w:rsidRPr="00F57814">
        <w:rPr>
          <w:rFonts w:eastAsia="Calibri" w:cs="Times New Roman"/>
          <w:u w:val="single"/>
        </w:rPr>
        <w:t xml:space="preserve">SpaceX is working on a </w:t>
      </w:r>
      <w:r w:rsidRPr="00F57814">
        <w:rPr>
          <w:rFonts w:eastAsia="Calibri" w:cs="Times New Roman"/>
          <w:b/>
          <w:iCs/>
          <w:u w:val="single"/>
        </w:rPr>
        <w:t>much larger version</w:t>
      </w:r>
      <w:r w:rsidRPr="00F57814">
        <w:rPr>
          <w:rFonts w:eastAsia="Calibri" w:cs="Times New Roman"/>
          <w:sz w:val="16"/>
        </w:rPr>
        <w:t xml:space="preserve"> of the Falcon 9 reusable rocket called Super Heavy that will carry a deep-space capsule named Starship capable of carrying up to 100 people to the moon and eventually to Mars. </w:t>
      </w:r>
      <w:r w:rsidRPr="00F57814">
        <w:rPr>
          <w:rFonts w:eastAsia="Calibri" w:cs="Times New Roman"/>
          <w:u w:val="single"/>
        </w:rPr>
        <w:t xml:space="preserve">Musk’s </w:t>
      </w:r>
      <w:r w:rsidRPr="00F57814">
        <w:rPr>
          <w:rFonts w:eastAsia="Calibri" w:cs="Times New Roman"/>
          <w:highlight w:val="green"/>
          <w:u w:val="single"/>
        </w:rPr>
        <w:t>goal</w:t>
      </w:r>
      <w:r w:rsidRPr="00F57814">
        <w:rPr>
          <w:rFonts w:eastAsia="Calibri" w:cs="Times New Roman"/>
          <w:sz w:val="16"/>
        </w:rPr>
        <w:t xml:space="preserve"> — the reason he founded SpaceX — </w:t>
      </w:r>
      <w:r w:rsidRPr="00F57814">
        <w:rPr>
          <w:rFonts w:eastAsia="Calibri" w:cs="Times New Roman"/>
          <w:u w:val="single"/>
        </w:rPr>
        <w:t xml:space="preserve">is </w:t>
      </w:r>
      <w:r w:rsidRPr="00F57814">
        <w:rPr>
          <w:rFonts w:eastAsia="Calibri" w:cs="Times New Roman"/>
          <w:highlight w:val="green"/>
          <w:u w:val="single"/>
        </w:rPr>
        <w:t xml:space="preserve">to </w:t>
      </w:r>
      <w:r w:rsidRPr="00F57814">
        <w:rPr>
          <w:rFonts w:eastAsia="Calibri" w:cs="Times New Roman"/>
          <w:b/>
          <w:iCs/>
          <w:highlight w:val="green"/>
          <w:u w:val="single"/>
        </w:rPr>
        <w:t>colonize Mars</w:t>
      </w:r>
      <w:r w:rsidRPr="00F57814">
        <w:rPr>
          <w:rFonts w:eastAsia="Calibri" w:cs="Times New Roman"/>
          <w:sz w:val="16"/>
        </w:rPr>
        <w:t xml:space="preserve"> and make humanity a multiplanetary species. He has set a goal of founding a million-person city on Mars </w:t>
      </w:r>
      <w:r w:rsidRPr="00F57814">
        <w:rPr>
          <w:rFonts w:eastAsia="Calibri" w:cs="Times New Roman"/>
          <w:b/>
          <w:iCs/>
          <w:highlight w:val="green"/>
          <w:u w:val="single"/>
        </w:rPr>
        <w:t>by 2050</w:t>
      </w:r>
      <w:r w:rsidRPr="00F57814">
        <w:rPr>
          <w:rFonts w:eastAsia="Calibri" w:cs="Times New Roman"/>
          <w:sz w:val="16"/>
        </w:rPr>
        <w:t xml:space="preserve"> complete with iron foundries and pizza joints.</w:t>
      </w:r>
    </w:p>
    <w:p w14:paraId="559F301E" w14:textId="77777777" w:rsidR="00F57814" w:rsidRPr="00F57814" w:rsidRDefault="00F57814" w:rsidP="00F57814">
      <w:pPr>
        <w:rPr>
          <w:rFonts w:eastAsia="Calibri" w:cs="Times New Roman"/>
        </w:rPr>
      </w:pPr>
    </w:p>
    <w:bookmarkEnd w:id="9"/>
    <w:p w14:paraId="5705DC25" w14:textId="77777777" w:rsidR="00F57814" w:rsidRPr="00F57814" w:rsidRDefault="00F57814" w:rsidP="00F57814">
      <w:pPr>
        <w:rPr>
          <w:rFonts w:eastAsia="Calibri" w:cs="Times New Roman"/>
        </w:rPr>
      </w:pPr>
    </w:p>
    <w:p w14:paraId="37EA3B75" w14:textId="77777777" w:rsidR="00F57814" w:rsidRPr="00F57814" w:rsidRDefault="00F57814" w:rsidP="00F57814"/>
    <w:p w14:paraId="31980A8A" w14:textId="77777777" w:rsidR="00F57814" w:rsidRPr="00F57814" w:rsidRDefault="00F57814" w:rsidP="00F57814">
      <w:pPr>
        <w:keepNext/>
        <w:keepLines/>
        <w:pageBreakBefore/>
        <w:spacing w:before="40" w:after="0"/>
        <w:jc w:val="center"/>
        <w:outlineLvl w:val="1"/>
        <w:rPr>
          <w:rFonts w:eastAsiaTheme="majorEastAsia" w:cstheme="majorBidi"/>
          <w:b/>
          <w:sz w:val="44"/>
          <w:szCs w:val="26"/>
          <w:u w:val="double"/>
        </w:rPr>
      </w:pPr>
      <w:r w:rsidRPr="00F57814">
        <w:rPr>
          <w:rFonts w:eastAsiaTheme="majorEastAsia" w:cstheme="majorBidi"/>
          <w:b/>
          <w:sz w:val="44"/>
          <w:szCs w:val="26"/>
          <w:u w:val="double"/>
        </w:rPr>
        <w:lastRenderedPageBreak/>
        <w:t>Cap good</w:t>
      </w:r>
    </w:p>
    <w:p w14:paraId="30D911B2" w14:textId="77777777" w:rsidR="00F57814" w:rsidRPr="00F57814" w:rsidRDefault="00F57814" w:rsidP="00F57814">
      <w:pPr>
        <w:keepNext/>
        <w:keepLines/>
        <w:pageBreakBefore/>
        <w:spacing w:before="40" w:after="0"/>
        <w:jc w:val="center"/>
        <w:outlineLvl w:val="2"/>
        <w:rPr>
          <w:rFonts w:eastAsiaTheme="majorEastAsia" w:cstheme="majorBidi"/>
          <w:b/>
          <w:sz w:val="32"/>
          <w:u w:val="single"/>
        </w:rPr>
      </w:pPr>
      <w:r w:rsidRPr="00F57814">
        <w:rPr>
          <w:rFonts w:eastAsiaTheme="majorEastAsia" w:cstheme="majorBidi"/>
          <w:b/>
          <w:sz w:val="32"/>
          <w:u w:val="single"/>
        </w:rPr>
        <w:lastRenderedPageBreak/>
        <w:t>Impact</w:t>
      </w:r>
    </w:p>
    <w:p w14:paraId="1288B109" w14:textId="77777777" w:rsidR="00F57814" w:rsidRPr="00F57814" w:rsidRDefault="00F57814" w:rsidP="00F57814">
      <w:pPr>
        <w:keepNext/>
        <w:keepLines/>
        <w:spacing w:before="40" w:after="0"/>
        <w:outlineLvl w:val="3"/>
        <w:rPr>
          <w:rFonts w:eastAsiaTheme="majorEastAsia" w:cstheme="majorBidi"/>
          <w:b/>
          <w:iCs/>
          <w:sz w:val="26"/>
        </w:rPr>
      </w:pPr>
      <w:r w:rsidRPr="00F57814">
        <w:rPr>
          <w:rFonts w:eastAsiaTheme="majorEastAsia" w:cstheme="majorBidi"/>
          <w:b/>
          <w:iCs/>
          <w:sz w:val="26"/>
        </w:rPr>
        <w:t xml:space="preserve">Capitalism incentivizes clean energy – solves climate change  </w:t>
      </w:r>
    </w:p>
    <w:p w14:paraId="20FC51CE" w14:textId="77777777" w:rsidR="00F57814" w:rsidRPr="00F57814" w:rsidRDefault="00F57814" w:rsidP="00F57814">
      <w:r w:rsidRPr="00F57814">
        <w:rPr>
          <w:rFonts w:eastAsiaTheme="majorEastAsia" w:cstheme="majorBidi"/>
          <w:b/>
          <w:iCs/>
          <w:sz w:val="24"/>
        </w:rPr>
        <w:t>Loris 19</w:t>
      </w:r>
      <w:r w:rsidRPr="00F57814">
        <w:t xml:space="preserve"> (Nick is an economist who focused on energy, environmental, and regulatory issues as the Herbert and Joyce Morgan fellow, “Breathe Free: Capitalism Helps Protect the Environment”, </w:t>
      </w:r>
      <w:hyperlink r:id="rId57" w:history="1">
        <w:r w:rsidRPr="00F57814">
          <w:t>https://www.heritage.org/environment/commentary/breathe-free-capitalism-helps-protect-the-environment</w:t>
        </w:r>
      </w:hyperlink>
      <w:r w:rsidRPr="00F57814">
        <w:t xml:space="preserve"> )</w:t>
      </w:r>
    </w:p>
    <w:p w14:paraId="0ADB13C5" w14:textId="77777777" w:rsidR="00F57814" w:rsidRPr="00F57814" w:rsidRDefault="00F57814" w:rsidP="00F57814">
      <w:pPr>
        <w:rPr>
          <w:u w:val="single"/>
        </w:rPr>
      </w:pPr>
      <w:r w:rsidRPr="00F57814">
        <w:t xml:space="preserve">Truth be told, </w:t>
      </w:r>
      <w:r w:rsidRPr="00F57814">
        <w:rPr>
          <w:b/>
          <w:iCs/>
          <w:u w:val="single"/>
        </w:rPr>
        <w:t>capitalism has helped cleanse our planet</w:t>
      </w:r>
      <w:r w:rsidRPr="00F57814">
        <w:rPr>
          <w:u w:val="single"/>
        </w:rPr>
        <w:t xml:space="preserve"> — improving living standards hile protecting the environment. Rather than eliminate capitalism, policymakers need to unleash it.</w:t>
      </w:r>
    </w:p>
    <w:p w14:paraId="11922E6E" w14:textId="77777777" w:rsidR="00F57814" w:rsidRPr="00F57814" w:rsidRDefault="00F57814" w:rsidP="00F57814">
      <w:r w:rsidRPr="00F57814">
        <w:rPr>
          <w:u w:val="single"/>
        </w:rPr>
        <w:t>Markets incentivize efficiency by rewarding people for coming up with ways to do more or do better with less</w:t>
      </w:r>
      <w:r w:rsidRPr="00F57814">
        <w:t>. People choose — and businesses make — more efficient products because it saves them money while delivering what customers want.</w:t>
      </w:r>
    </w:p>
    <w:p w14:paraId="300BFED7" w14:textId="77777777" w:rsidR="00F57814" w:rsidRPr="00F57814" w:rsidRDefault="00F57814" w:rsidP="00F57814">
      <w:pPr>
        <w:rPr>
          <w:u w:val="single"/>
        </w:rPr>
      </w:pPr>
      <w:r w:rsidRPr="00F57814">
        <w:rPr>
          <w:u w:val="single"/>
        </w:rPr>
        <w:t>Over the past decade, market forces have driven a massive transition within the energy industry. In 2008, coal provided roughly half of the country’s electricity generation. Now, coal’s share is about a quarter. Increased production of natural gas has driven energy bills and emissions downward.</w:t>
      </w:r>
    </w:p>
    <w:p w14:paraId="573C3F84" w14:textId="77777777" w:rsidR="00F57814" w:rsidRPr="00F57814" w:rsidRDefault="00F57814" w:rsidP="00F57814">
      <w:pPr>
        <w:rPr>
          <w:u w:val="single"/>
        </w:rPr>
      </w:pPr>
      <w:r w:rsidRPr="00F57814">
        <w:rPr>
          <w:u w:val="single"/>
        </w:rPr>
        <w:t>In direct response to cheap gas, the Nuclear Energy Institute organized nuclear power plants nationally to find operating efficiencies that have reduced costs by 19%, saving consumers $1.6 billion and keeping emissions-free electricity in the marketplace.</w:t>
      </w:r>
    </w:p>
    <w:p w14:paraId="3D5D9ABF" w14:textId="77777777" w:rsidR="00F57814" w:rsidRPr="00F57814" w:rsidRDefault="00F57814" w:rsidP="00F57814">
      <w:r w:rsidRPr="00F57814">
        <w:t>The energy industry is far from the only sector that has made positive economic and environmental contributions. For instance, the cement industry is collaborating with the Massachusetts Institute of Technology to explore how to refine its processes in ways that will improve resiliency, reduce emissions and save lives. Investments in cement, steel, plastic and other building materials will make our houses and highways sturdier and our products more durable — with a smaller environmental footprint.</w:t>
      </w:r>
    </w:p>
    <w:p w14:paraId="4B066B86" w14:textId="77777777" w:rsidR="00F57814" w:rsidRPr="00F57814" w:rsidRDefault="00F57814" w:rsidP="00F57814">
      <w:pPr>
        <w:rPr>
          <w:u w:val="single"/>
        </w:rPr>
      </w:pPr>
      <w:r w:rsidRPr="00F57814">
        <w:t xml:space="preserve">All of these activities result directly from free enterprise — </w:t>
      </w:r>
      <w:r w:rsidRPr="00F57814">
        <w:rPr>
          <w:u w:val="single"/>
        </w:rPr>
        <w:t>companies providing consumers with the goods and services they want while using fewer resources and emitting fewer unwanted emissions.</w:t>
      </w:r>
    </w:p>
    <w:p w14:paraId="5057E139" w14:textId="77777777" w:rsidR="00F57814" w:rsidRPr="00F57814" w:rsidRDefault="00F57814" w:rsidP="00F57814">
      <w:pPr>
        <w:rPr>
          <w:u w:val="single"/>
        </w:rPr>
      </w:pPr>
      <w:r w:rsidRPr="00F57814">
        <w:t xml:space="preserve">As a country prospers, its citizens are better able to care for the environment and reduce pollutants emitted from industrial growth. In fact, </w:t>
      </w:r>
      <w:r w:rsidRPr="00F57814">
        <w:rPr>
          <w:u w:val="single"/>
        </w:rPr>
        <w:t>The Heritage Foundation’s Index of Economic Freedom and Yale University’s Environmental Performance Index show a strong correlation between a country’s environmental performance and economic freedom (i.e., its embrace of capitalism).</w:t>
      </w:r>
    </w:p>
    <w:p w14:paraId="566836F9" w14:textId="77777777" w:rsidR="00F57814" w:rsidRPr="00F57814" w:rsidRDefault="00F57814" w:rsidP="00F57814">
      <w:pPr>
        <w:rPr>
          <w:u w:val="single"/>
        </w:rPr>
      </w:pPr>
      <w:r w:rsidRPr="00F57814">
        <w:t xml:space="preserve">The bigger problem, </w:t>
      </w:r>
      <w:r w:rsidRPr="00F57814">
        <w:rPr>
          <w:u w:val="single"/>
        </w:rPr>
        <w:t>typically, is that Washington can’t keep up. Policy and regulations significantly lag behind the pace of innovation, market trends and consumer preferences. Thus, government ends up retarding economic and environmental progress.</w:t>
      </w:r>
    </w:p>
    <w:p w14:paraId="7711E48A" w14:textId="77777777" w:rsidR="00F57814" w:rsidRPr="00F57814" w:rsidRDefault="00F57814" w:rsidP="00F57814">
      <w:pPr>
        <w:rPr>
          <w:u w:val="single"/>
        </w:rPr>
      </w:pPr>
      <w:bookmarkStart w:id="10" w:name="pagebreak"/>
      <w:bookmarkEnd w:id="10"/>
      <w:r w:rsidRPr="00F57814">
        <w:t xml:space="preserve">A significant obstacle to investment in producing or switching to cleaner energy sources is the lack of infrastructure needed to deliver the energy to would-be customers. </w:t>
      </w:r>
      <w:r w:rsidRPr="00F57814">
        <w:rPr>
          <w:u w:val="single"/>
        </w:rPr>
        <w:t>Natural gas offers a cheaper, cleaner alternative to home heating oil; however, pipeline capacity is lacking in America’s Northeast. Of the 5.7 million American households still relying on oil heat, 85% are in the Northeast, where nimbyism and opposition to any carbon-based fuel run strong.</w:t>
      </w:r>
    </w:p>
    <w:p w14:paraId="04798C88" w14:textId="77777777" w:rsidR="00F57814" w:rsidRPr="00F57814" w:rsidRDefault="00F57814" w:rsidP="00F57814">
      <w:pPr>
        <w:rPr>
          <w:u w:val="single"/>
        </w:rPr>
      </w:pPr>
      <w:r w:rsidRPr="00F57814">
        <w:t>The obstructionism isn’t limited to conventional fuels, either</w:t>
      </w:r>
      <w:r w:rsidRPr="00F57814">
        <w:rPr>
          <w:u w:val="single"/>
        </w:rPr>
        <w:t xml:space="preserve">. Efficiently siting and permitting new transmission lines could expand the consumption of renewable power from, say, Canada, which enjoys a </w:t>
      </w:r>
      <w:r w:rsidRPr="00F57814">
        <w:rPr>
          <w:u w:val="single"/>
        </w:rPr>
        <w:lastRenderedPageBreak/>
        <w:t>surplus of hydroelectric power. Additional infrastructure would also allow energy-intensive manufacturing processes, like the cement industry, to switch to cleaner, cheaper fuel.</w:t>
      </w:r>
    </w:p>
    <w:p w14:paraId="4610DD67" w14:textId="77777777" w:rsidR="00F57814" w:rsidRPr="00F57814" w:rsidRDefault="00F57814" w:rsidP="00F57814">
      <w:r w:rsidRPr="00F57814">
        <w:t>Another sound policy would be to make immediate expensing a permanent of fixture of the tax code. This would allow newer equipment to come online faster, improving energy efficiency and the overall economy. The current system of depreciation raises the cost of capital and discourages companies from hiring more workers and increasing wages for existing employees.</w:t>
      </w:r>
    </w:p>
    <w:p w14:paraId="100A8167" w14:textId="77777777" w:rsidR="00F57814" w:rsidRPr="00F57814" w:rsidRDefault="00F57814" w:rsidP="00F57814">
      <w:pPr>
        <w:rPr>
          <w:u w:val="single"/>
        </w:rPr>
      </w:pPr>
      <w:r w:rsidRPr="00F57814">
        <w:rPr>
          <w:u w:val="single"/>
        </w:rPr>
        <w:t>Too often, we use phrases like “balancing economic growth and environmental protections.” This suggests that more growth necessarily degrades the environment. But the two aren’t mutually exclusive.</w:t>
      </w:r>
    </w:p>
    <w:p w14:paraId="7E12FCBE" w14:textId="77777777" w:rsidR="00F57814" w:rsidRPr="00F57814" w:rsidRDefault="00F57814" w:rsidP="00F57814">
      <w:pPr>
        <w:rPr>
          <w:u w:val="single"/>
        </w:rPr>
      </w:pPr>
      <w:r w:rsidRPr="00F57814">
        <w:rPr>
          <w:u w:val="single"/>
        </w:rPr>
        <w:t>When America and the rest of the world embrace policies rooted in economic freedom, both prosperity and the environment flourish. In this instance, you really can have your cake and eat it, too.</w:t>
      </w:r>
    </w:p>
    <w:p w14:paraId="39770B4C" w14:textId="77777777" w:rsidR="00F57814" w:rsidRPr="00F57814" w:rsidRDefault="00F57814" w:rsidP="00F57814">
      <w:pPr>
        <w:keepNext/>
        <w:keepLines/>
        <w:spacing w:before="40" w:after="0"/>
        <w:outlineLvl w:val="3"/>
        <w:rPr>
          <w:rFonts w:eastAsiaTheme="majorEastAsia" w:cstheme="majorBidi"/>
          <w:b/>
          <w:iCs/>
          <w:sz w:val="26"/>
        </w:rPr>
      </w:pPr>
      <w:r w:rsidRPr="00F57814">
        <w:rPr>
          <w:rFonts w:eastAsiaTheme="majorEastAsia" w:cstheme="majorBidi"/>
          <w:b/>
          <w:iCs/>
          <w:sz w:val="26"/>
        </w:rPr>
        <w:t>Unleash capitalism.</w:t>
      </w:r>
    </w:p>
    <w:p w14:paraId="26F92945" w14:textId="77777777" w:rsidR="00F57814" w:rsidRPr="00F57814" w:rsidRDefault="00F57814" w:rsidP="00F57814">
      <w:r w:rsidRPr="00F57814">
        <w:rPr>
          <w:rFonts w:eastAsiaTheme="majorEastAsia" w:cstheme="majorBidi"/>
          <w:b/>
          <w:iCs/>
          <w:sz w:val="24"/>
        </w:rPr>
        <w:t xml:space="preserve">Schrager 20 </w:t>
      </w:r>
      <w:r w:rsidRPr="00F57814">
        <w:t xml:space="preserve">( Allison Schrager is an economist, senior fellow at the Manhattan Institute, and co-founder of LifeCycle Finance Partners, LLC, a risk advisory firm. “WHY SOCIALISM WON’T WORK”, </w:t>
      </w:r>
      <w:hyperlink r:id="rId58" w:history="1">
        <w:r w:rsidRPr="00F57814">
          <w:t>https://foreignpolicy.com/2020/01/15/socialism-wont-work-capitalism-still-best/</w:t>
        </w:r>
      </w:hyperlink>
      <w:r w:rsidRPr="00F57814">
        <w:t xml:space="preserve"> )</w:t>
      </w:r>
    </w:p>
    <w:p w14:paraId="3FB0FA8F" w14:textId="77777777" w:rsidR="00F57814" w:rsidRPr="00F57814" w:rsidRDefault="00F57814" w:rsidP="00F57814">
      <w:pPr>
        <w:rPr>
          <w:u w:val="single"/>
        </w:rPr>
      </w:pPr>
      <w:r w:rsidRPr="00F57814">
        <w:t xml:space="preserve">With increasingly ubiquitous iPhones, internet, central air conditioning, flat-screen TVs, and indoor plumbing, few in the developed world would want to go back to life 100, 30, or even 10 years ago. Indeed, around the world, </w:t>
      </w:r>
      <w:r w:rsidRPr="00F57814">
        <w:rPr>
          <w:u w:val="single"/>
        </w:rPr>
        <w:t>the last two centuries have brought vast improvements in material living standards; billions of people have been lifted from poverty, and </w:t>
      </w:r>
      <w:hyperlink r:id="rId59" w:history="1">
        <w:r w:rsidRPr="00F57814">
          <w:rPr>
            <w:u w:val="single"/>
          </w:rPr>
          <w:t>life expectancy</w:t>
        </w:r>
      </w:hyperlink>
      <w:r w:rsidRPr="00F57814">
        <w:rPr>
          <w:u w:val="single"/>
        </w:rPr>
        <w:t> across income levels has broadly risen. Most of that progress came from capitalist economies.</w:t>
      </w:r>
    </w:p>
    <w:p w14:paraId="03890629" w14:textId="77777777" w:rsidR="00F57814" w:rsidRPr="00F57814" w:rsidRDefault="00F57814" w:rsidP="00F57814">
      <w:r w:rsidRPr="00F57814">
        <w:t>Yet those economies are not without their problems. In the United States and the United Kingdom, the gap between the rich and poor has become intolerably large as business owners and highly educated workers in urban areas have become richer while workers’ wages in rural areas have stagnated. In most rich countries, more trade has brought a bigger, better variety of goods, but it has also displaced many jobs.</w:t>
      </w:r>
    </w:p>
    <w:p w14:paraId="3ABE0DF0" w14:textId="77777777" w:rsidR="00F57814" w:rsidRPr="00F57814" w:rsidRDefault="00F57814" w:rsidP="00F57814">
      <w:r w:rsidRPr="00F57814">
        <w:t>With social instability in the form of mass protests, Brexit, the rise of populism, and deep polarization knocking at the capitalist economies’ doors, much of the progress of the last several decades is in peril. For some pundits and policymakers, the solution is clear: socialism, which tends to be cited as a method for addressing everything from inequality and injustice to climate change.</w:t>
      </w:r>
    </w:p>
    <w:p w14:paraId="28298F20" w14:textId="77777777" w:rsidR="00F57814" w:rsidRPr="00F57814" w:rsidRDefault="00F57814" w:rsidP="00F57814">
      <w:r w:rsidRPr="00F57814">
        <w:t>Yet the very ills that socialists identify are best addressed through innovation, productivity gains, and better rationing of risk. And capitalism is still far and away the best, if not only, way to generate those outcomes.</w:t>
      </w:r>
    </w:p>
    <w:p w14:paraId="5D64776B" w14:textId="77777777" w:rsidR="00F57814" w:rsidRPr="00F57814" w:rsidRDefault="00F57814" w:rsidP="00F57814">
      <w:r w:rsidRPr="00F57814">
        <w:t xml:space="preserve">Today’s </w:t>
      </w:r>
      <w:r w:rsidRPr="00F57814">
        <w:rPr>
          <w:u w:val="single"/>
        </w:rPr>
        <w:t>socialism is difficult to define</w:t>
      </w:r>
      <w:r w:rsidRPr="00F57814">
        <w:t>. Traditionally, the term meant total state ownership of capital, as in the Soviet Union, North Korea, or Maoist China. Nowadays, most people don’t take such an extreme view. In Europe, social democracy means the nationalization of many industries and very generous welfare states. And today’s rising socialists are rebranding the idea to mean an economic system that delivers all the best parts of capitalism (growth and rising living standards) without the bad (inequality, economic cycles).</w:t>
      </w:r>
    </w:p>
    <w:p w14:paraId="724637EF" w14:textId="77777777" w:rsidR="00F57814" w:rsidRPr="00F57814" w:rsidRDefault="00F57814" w:rsidP="00F57814">
      <w:r w:rsidRPr="00F57814">
        <w:lastRenderedPageBreak/>
        <w:t>But no perfect economic system exists; there are always trade-offs—in the most extreme form between total state ownership of capital and unfettered markets without any regulation or welfare state. Today, few would opt for either pole; what modern socialists and capitalists really disagree on is the right level of government intervention.</w:t>
      </w:r>
    </w:p>
    <w:p w14:paraId="0ADCB387" w14:textId="77777777" w:rsidR="00F57814" w:rsidRPr="00F57814" w:rsidRDefault="00F57814" w:rsidP="00F57814">
      <w:r w:rsidRPr="00F57814">
        <w:t>Modern socialists want more, but not complete, state ownership. They’d like to nationalize certain industries. In the United States, that’s health care—a plan supported by Democratic presidential candidates Elizabeth Warren (who does not call herself a socialist) and Bernie Sanders (who wears the label proudly). In the United Kingdom, Labour Party leader Jeremy Corbyn, who was trounced at the polls in mid-December, has set his sights on a longer </w:t>
      </w:r>
      <w:hyperlink r:id="rId60" w:history="1">
        <w:r w:rsidRPr="00F57814">
          <w:t>list of industries</w:t>
        </w:r>
      </w:hyperlink>
      <w:r w:rsidRPr="00F57814">
        <w:t>, including the water, energy, and internet providers.</w:t>
      </w:r>
    </w:p>
    <w:p w14:paraId="4FE00481" w14:textId="77777777" w:rsidR="00F57814" w:rsidRPr="00F57814" w:rsidRDefault="00F57814" w:rsidP="00F57814">
      <w:r w:rsidRPr="00F57814">
        <w:t>Other items on the socialist wish list may include allowing the government to be the primary investor in the economy through massive infrastructure projects that aim to replace fossil fuels with renewables, as Green New Deal socialists have proposed. They’ve also floated plans that would make the government the employer of a majority of Americans by offering guaranteed well-paid jobs that people can’t be fired from. And then there are more limited proposals, including installing more workers on the boards of private companies and instituting national rent controls and high minimum wages.</w:t>
      </w:r>
    </w:p>
    <w:p w14:paraId="6019A71F" w14:textId="77777777" w:rsidR="00F57814" w:rsidRPr="00F57814" w:rsidRDefault="00F57814" w:rsidP="00F57814">
      <w:r w:rsidRPr="00F57814">
        <w:t>For their part, modern capitalists want some, but less, state intervention. They are skeptical of nationalization and price controls; they argue that today’s economic problems are best addressed by harnessing private enterprise. In the United States, they’ve argued for </w:t>
      </w:r>
      <w:hyperlink r:id="rId61" w:history="1">
        <w:r w:rsidRPr="00F57814">
          <w:t>more</w:t>
        </w:r>
      </w:hyperlink>
      <w:r w:rsidRPr="00F57814">
        <w:t> </w:t>
      </w:r>
      <w:hyperlink r:id="rId62" w:history="1">
        <w:r w:rsidRPr="00F57814">
          <w:t>regulation</w:t>
        </w:r>
      </w:hyperlink>
      <w:r w:rsidRPr="00F57814">
        <w:t> and </w:t>
      </w:r>
      <w:hyperlink r:id="rId63" w:history="1">
        <w:r w:rsidRPr="00F57814">
          <w:t>progressive taxation</w:t>
        </w:r>
      </w:hyperlink>
      <w:r w:rsidRPr="00F57814">
        <w:t> to help ease inequality, </w:t>
      </w:r>
      <w:hyperlink r:id="rId64" w:history="1">
        <w:r w:rsidRPr="00F57814">
          <w:t>incentives</w:t>
        </w:r>
      </w:hyperlink>
      <w:r w:rsidRPr="00F57814">
        <w:t> to encourage private firms to </w:t>
      </w:r>
      <w:hyperlink r:id="rId65" w:history="1">
        <w:r w:rsidRPr="00F57814">
          <w:t>use less carbon</w:t>
        </w:r>
      </w:hyperlink>
      <w:r w:rsidRPr="00F57814">
        <w:t>, and a </w:t>
      </w:r>
      <w:hyperlink r:id="rId66" w:history="1">
        <w:r w:rsidRPr="00F57814">
          <w:t>more robust welfare state</w:t>
        </w:r>
      </w:hyperlink>
      <w:r w:rsidRPr="00F57814">
        <w:t> through tax credits. Over the past 15 years, meanwhile, capitalist Europeans have instituted reforms to improve labor market flexibility by making it easier to hire and fire people, and there have been attempts to reduce the size of pensions.</w:t>
      </w:r>
    </w:p>
    <w:p w14:paraId="532D3D6E" w14:textId="77777777" w:rsidR="00F57814" w:rsidRPr="00F57814" w:rsidRDefault="00F57814" w:rsidP="00F57814">
      <w:r w:rsidRPr="00F57814">
        <w:t>No economic system is perfect, and the exact right balance between markets and the state may never be found. But there are good reasons to believe that keeping capital in the hands of the private sector, and empowering its owners to make decisions in the pursuit of profit, is the best we’ve got.</w:t>
      </w:r>
    </w:p>
    <w:p w14:paraId="099A97C1" w14:textId="77777777" w:rsidR="00F57814" w:rsidRPr="00F57814" w:rsidRDefault="00F57814" w:rsidP="00F57814">
      <w:r w:rsidRPr="00F57814">
        <w:rPr>
          <w:u w:val="single"/>
        </w:rPr>
        <w:t>One reason to trust markets is that they are better at setting prices than people</w:t>
      </w:r>
      <w:r w:rsidRPr="00F57814">
        <w:t>. If you set prices too high, many a socialist government has found, citizens will be needlessly deprived of goods. Set them too low, and there will be excessive demand and ensuing shortages. This is true for all goods, including health care and labor. And there is little reason to believe that the next batch of socialists in Washington or London would be any better at setting prices than their predecessors. In fact, government-run health care systems in Canada and European countries are plagued by long wait times. A </w:t>
      </w:r>
      <w:hyperlink r:id="rId67" w:history="1">
        <w:r w:rsidRPr="00F57814">
          <w:t>2018 Fraser Institute study</w:t>
        </w:r>
      </w:hyperlink>
      <w:r w:rsidRPr="00F57814">
        <w:t> cites a median wait time of 19.8 weeks to see a specialist physician in Canada. Socialists may argue that is a small price to pay for universal access, but a market-based approach can deliver both coverage and responsive service. A full government takeover isn’t the only option, nor is it the best one.</w:t>
      </w:r>
    </w:p>
    <w:p w14:paraId="0ABC8515" w14:textId="77777777" w:rsidR="00F57814" w:rsidRPr="00F57814" w:rsidRDefault="00F57814" w:rsidP="00F57814">
      <w:r w:rsidRPr="00F57814">
        <w:t xml:space="preserve">Beyond that, </w:t>
      </w:r>
      <w:r w:rsidRPr="00F57814">
        <w:rPr>
          <w:u w:val="single"/>
        </w:rPr>
        <w:t>markets are also good at rationing risk. Fundamentally, socialists would like to reduce risk—protect workers from any personal or economywide shock</w:t>
      </w:r>
      <w:r w:rsidRPr="00F57814">
        <w:t>. That is a noble goal, and some reduction through better functioning safety nets is desirable. But getting rid of all uncertainty—as state ownership of most industries would imply—is a bad idea. Risk is what fuels growth. People who take more chances tend to reap bigger rewards; that’s why the top nine names on the </w:t>
      </w:r>
      <w:hyperlink r:id="rId68" w:anchor="69d71a817e2f" w:history="1">
        <w:r w:rsidRPr="00F57814">
          <w:t xml:space="preserve">Forbes 400 list of the </w:t>
        </w:r>
        <w:r w:rsidRPr="00F57814">
          <w:lastRenderedPageBreak/>
          <w:t>richest Americans</w:t>
        </w:r>
      </w:hyperlink>
      <w:r w:rsidRPr="00F57814">
        <w:t> are not heirs to family dynasties but are self-made entrepreneurs who took a leap to build new products and created many jobs in the process.</w:t>
      </w:r>
    </w:p>
    <w:p w14:paraId="7D4A326B" w14:textId="77777777" w:rsidR="00F57814" w:rsidRPr="00F57814" w:rsidRDefault="00F57814" w:rsidP="00F57814">
      <w:r w:rsidRPr="00F57814">
        <w:t>Some </w:t>
      </w:r>
      <w:hyperlink r:id="rId69" w:history="1">
        <w:r w:rsidRPr="00F57814">
          <w:t>leftist economists like Mariana Mazzucato argue</w:t>
        </w:r>
      </w:hyperlink>
      <w:r w:rsidRPr="00F57814">
        <w:t xml:space="preserve"> that governments might be able to step in and become laboratories for innovation. But that would be a historical anomaly; socialist-leaning governments have typically been less innovative than others. After all, </w:t>
      </w:r>
      <w:r w:rsidRPr="00F57814">
        <w:rPr>
          <w:u w:val="single"/>
        </w:rPr>
        <w:t>bureaucrats and worker-corporate boards have little incentive to upset the status quo or compete to build a better widget</w:t>
      </w:r>
      <w:r w:rsidRPr="00F57814">
        <w:t>. And even when government programs have spurred innovation—as in the case of the internet—</w:t>
      </w:r>
      <w:hyperlink r:id="rId70" w:history="1">
        <w:r w:rsidRPr="00F57814">
          <w:t>it took the private sector</w:t>
        </w:r>
      </w:hyperlink>
      <w:r w:rsidRPr="00F57814">
        <w:t> to recognize the value and create a market.</w:t>
      </w:r>
    </w:p>
    <w:p w14:paraId="227D3121" w14:textId="77777777" w:rsidR="00F57814" w:rsidRPr="00F57814" w:rsidRDefault="00F57814" w:rsidP="00F57814">
      <w:pPr>
        <w:rPr>
          <w:u w:val="single"/>
        </w:rPr>
      </w:pPr>
      <w:r w:rsidRPr="00F57814">
        <w:t xml:space="preserve">And that brings us to a third reason to believe in markets: productivity. </w:t>
      </w:r>
      <w:r w:rsidRPr="00F57814">
        <w:rPr>
          <w:u w:val="single"/>
        </w:rPr>
        <w:t>Some economists, </w:t>
      </w:r>
      <w:hyperlink r:id="rId71" w:history="1">
        <w:r w:rsidRPr="00F57814">
          <w:rPr>
            <w:u w:val="single"/>
          </w:rPr>
          <w:t>such as Robert Gordon</w:t>
        </w:r>
      </w:hyperlink>
      <w:r w:rsidRPr="00F57814">
        <w:rPr>
          <w:u w:val="single"/>
        </w:rPr>
        <w:t>, have looked to today’s economic problems and suggested that productivity growth</w:t>
      </w:r>
      <w:r w:rsidRPr="00F57814">
        <w:t xml:space="preserve">—the engine that fueled so much of the progress of the last several decades—is over. </w:t>
      </w:r>
      <w:r w:rsidRPr="00F57814">
        <w:rPr>
          <w:u w:val="single"/>
        </w:rPr>
        <w:t>In this telling, the resources, products, and systems that underpin the world’s economy are all optimized, and little further progress is possible.</w:t>
      </w:r>
    </w:p>
    <w:p w14:paraId="37D27503" w14:textId="77777777" w:rsidR="00F57814" w:rsidRPr="00F57814" w:rsidRDefault="00F57814" w:rsidP="00F57814">
      <w:r w:rsidRPr="00F57814">
        <w:t>But that is hard to square with reality. Innovation helps economies do more with fewer resources—increasingly critical to addressing climate change, for example—which is a form of productivity growth. And likewise, many of the products and technologies people rely on every day did not exist a few years ago. These goods make inaccessible services more available and are changing the nature of work, often for the better. Such gains are made possible by capitalist systems that encourage invention and growing the pie, not by socialist systems that are more concerned with how the existing pie is cut. It is far too soon, in other words, to write off productivity.</w:t>
      </w:r>
    </w:p>
    <w:p w14:paraId="1FDFCC82" w14:textId="77777777" w:rsidR="00F57814" w:rsidRPr="00F57814" w:rsidRDefault="00F57814" w:rsidP="00F57814">
      <w:pPr>
        <w:rPr>
          <w:u w:val="single"/>
        </w:rPr>
      </w:pPr>
      <w:r w:rsidRPr="00F57814">
        <w:rPr>
          <w:u w:val="single"/>
        </w:rPr>
        <w:t>Here, it is worth considering the lessons of a previous productivity boom: the Industrial Revolution. As the economist Joel Mokyr has shown, it took new innovations like the steam engine </w:t>
      </w:r>
      <w:hyperlink r:id="rId72" w:history="1">
        <w:r w:rsidRPr="00F57814">
          <w:rPr>
            <w:u w:val="single"/>
          </w:rPr>
          <w:t>more than 100 years</w:t>
        </w:r>
      </w:hyperlink>
      <w:r w:rsidRPr="00F57814">
        <w:rPr>
          <w:u w:val="single"/>
        </w:rPr>
        <w:t> to appear in productivity estimates. The same could be happening today with smartphones and the internet. Meanwhile, even as that upheaval transformed the human experience, creating a more comfortable existence for most everyone, it was also messy and disruptive. The early part of that innovative cycle—like others since—displaced existing workers while the gains flowed to the owners of capital first, causing social instability.</w:t>
      </w:r>
    </w:p>
    <w:p w14:paraId="67B55796" w14:textId="77777777" w:rsidR="00F57814" w:rsidRPr="00F57814" w:rsidRDefault="00F57814" w:rsidP="00F57814">
      <w:r w:rsidRPr="00F57814">
        <w:t>This time around, the effects may end up being less wrenching: The divisions between owners of capital and workers are not as clear as they used to be. </w:t>
      </w:r>
      <w:hyperlink r:id="rId73" w:history="1">
        <w:r w:rsidRPr="00F57814">
          <w:t>More Americans than ever own stock</w:t>
        </w:r>
      </w:hyperlink>
      <w:r w:rsidRPr="00F57814">
        <w:t> through their workplace retirement accounts. Stock ownership is on the rise in many non-U.S. capitalist economies, too. And several other countries, such as Australia and the United Kingdom, also offer retirement accounts, making their citizens shareholders as well. Unlike 200 years ago, workers’ interests are already more aligned with those of management.</w:t>
      </w:r>
    </w:p>
    <w:p w14:paraId="32EE16D2" w14:textId="77777777" w:rsidR="00F57814" w:rsidRPr="00F57814" w:rsidRDefault="00F57814" w:rsidP="00F57814">
      <w:r w:rsidRPr="00F57814">
        <w:t>Stock ownership in retirement accounts hints at the kinds of market-friendly policies that can share wealth while preserving innovation and risk-taking. In the United States, there is room to make taxes more progressive, especially when it comes to estate taxes, and to close </w:t>
      </w:r>
      <w:hyperlink r:id="rId74" w:history="1">
        <w:r w:rsidRPr="00F57814">
          <w:t>tax loopholes</w:t>
        </w:r>
      </w:hyperlink>
      <w:r w:rsidRPr="00F57814">
        <w:t> that make it easier for companies to exploit the system. The social safety net could be expanded to include jobs retraining, an enhanced earned income tax credit, and grants to innovate or work remotely in smaller cities or more rural areas. And the health care industry is indeed in need of reform.</w:t>
      </w:r>
    </w:p>
    <w:p w14:paraId="72EE3D65" w14:textId="77777777" w:rsidR="00F57814" w:rsidRPr="00F57814" w:rsidRDefault="00F57814" w:rsidP="00F57814">
      <w:pPr>
        <w:rPr>
          <w:u w:val="single"/>
        </w:rPr>
      </w:pPr>
      <w:r w:rsidRPr="00F57814">
        <w:lastRenderedPageBreak/>
        <w:t xml:space="preserve">More generally, </w:t>
      </w:r>
      <w:r w:rsidRPr="00F57814">
        <w:rPr>
          <w:u w:val="single"/>
        </w:rPr>
        <w:t>capitalism can be made more inclusive, and government programs can help smooth its rough edges. But none of these changes require governments to take over entire industries. Depending on the market, the reform could be a less intrusive government option, subsidy, or sometimes just better accountability.</w:t>
      </w:r>
    </w:p>
    <w:p w14:paraId="38B633FE" w14:textId="77777777" w:rsidR="00F57814" w:rsidRPr="00F57814" w:rsidRDefault="00F57814" w:rsidP="00F57814">
      <w:pPr>
        <w:rPr>
          <w:u w:val="single"/>
        </w:rPr>
      </w:pPr>
      <w:r w:rsidRPr="00F57814">
        <w:t xml:space="preserve">Most fundamentally, inequality is tolerable if the poor have a shot at becoming rich, too. </w:t>
      </w:r>
      <w:r w:rsidRPr="00F57814">
        <w:rPr>
          <w:u w:val="single"/>
        </w:rPr>
        <w:t>That shot has never been so great as the American dream in particular promised, but there is </w:t>
      </w:r>
      <w:hyperlink r:id="rId75" w:history="1">
        <w:r w:rsidRPr="00F57814">
          <w:rPr>
            <w:u w:val="single"/>
          </w:rPr>
          <w:t>little evidence</w:t>
        </w:r>
      </w:hyperlink>
      <w:r w:rsidRPr="00F57814">
        <w:rPr>
          <w:u w:val="single"/>
        </w:rPr>
        <w:t> that economic mobility has actually gotten worse in recent years. Still, to avoid greater instability—and to ensure the greatest possible buy-in for the capitalist system—today’s business and political leaders can do more to make sure everyone at least has a chance to roll the dice. Here, education reform and development of rural areas are necessary to close the gap.</w:t>
      </w:r>
    </w:p>
    <w:p w14:paraId="40F56B1E" w14:textId="77777777" w:rsidR="00F57814" w:rsidRPr="00F57814" w:rsidRDefault="00F57814" w:rsidP="00F57814">
      <w:pPr>
        <w:keepNext/>
        <w:keepLines/>
        <w:spacing w:before="40" w:after="0"/>
        <w:outlineLvl w:val="3"/>
        <w:rPr>
          <w:rFonts w:eastAsiaTheme="majorEastAsia" w:cstheme="majorBidi"/>
          <w:b/>
          <w:iCs/>
          <w:sz w:val="26"/>
          <w:u w:val="single"/>
        </w:rPr>
      </w:pPr>
      <w:r w:rsidRPr="00F57814">
        <w:rPr>
          <w:rFonts w:eastAsiaTheme="majorEastAsia" w:cstheme="majorBidi"/>
          <w:b/>
          <w:iCs/>
          <w:sz w:val="26"/>
        </w:rPr>
        <w:t xml:space="preserve">There are no </w:t>
      </w:r>
      <w:r w:rsidRPr="00F57814">
        <w:rPr>
          <w:rFonts w:eastAsiaTheme="majorEastAsia" w:cstheme="majorBidi"/>
          <w:b/>
          <w:iCs/>
          <w:sz w:val="26"/>
          <w:u w:val="single"/>
        </w:rPr>
        <w:t>limits to growth</w:t>
      </w:r>
      <w:r w:rsidRPr="00F57814">
        <w:rPr>
          <w:rFonts w:eastAsiaTheme="majorEastAsia" w:cstheme="majorBidi"/>
          <w:b/>
          <w:iCs/>
          <w:sz w:val="26"/>
        </w:rPr>
        <w:t xml:space="preserve">. Environmental impacts are declining and growth drives critical </w:t>
      </w:r>
      <w:r w:rsidRPr="00F57814">
        <w:rPr>
          <w:rFonts w:eastAsiaTheme="majorEastAsia" w:cstheme="majorBidi"/>
          <w:b/>
          <w:iCs/>
          <w:sz w:val="26"/>
          <w:u w:val="single"/>
        </w:rPr>
        <w:t>technological progress</w:t>
      </w:r>
      <w:r w:rsidRPr="00F57814">
        <w:rPr>
          <w:rFonts w:eastAsiaTheme="majorEastAsia" w:cstheme="majorBidi"/>
          <w:b/>
          <w:iCs/>
          <w:sz w:val="26"/>
        </w:rPr>
        <w:t xml:space="preserve"> that improves environmental outcomes.</w:t>
      </w:r>
    </w:p>
    <w:p w14:paraId="221B418E" w14:textId="77777777" w:rsidR="00F57814" w:rsidRPr="00F57814" w:rsidRDefault="00F57814" w:rsidP="00F57814">
      <w:pPr>
        <w:rPr>
          <w:sz w:val="16"/>
        </w:rPr>
      </w:pPr>
      <w:r w:rsidRPr="00F57814">
        <w:rPr>
          <w:b/>
          <w:bCs/>
          <w:sz w:val="26"/>
        </w:rPr>
        <w:t xml:space="preserve">Keith et al 15 </w:t>
      </w:r>
      <w:r w:rsidRPr="00F57814">
        <w:rPr>
          <w:szCs w:val="16"/>
        </w:rPr>
        <w:t>– David Keith, Ph.D. in Experimental Physics @ MIT, Professor of Applied Physics in the School of Engineering at Harvard and Applied Sciences and Professor of Public Policy in the Harvard Kennedy School; Ruth Defries, Denning Family Professor of Sustainable Development at Columbia University, recipient of 2007 MacArthur Fellowship, Ph.D. in 1980 from the Department of Geography and Environmental Engineering at Johns Hopkins University; John Asafu-Adjaye, the professor of economics at the University of Queensland in Brisbane, Australia; Barry Brook, professor of environmental sustainability at the University of Tasmania; Linus Bloomqvist, Director of Conservation at the Breakthrough Institute and a member of the Breakthrough Advisory Board; Stewart Brand, cofounder of Revive &amp; Restore, The Long Now Foundation, The WELL, Global Business Network, and founder/editor of the Whole Earth Catalog; Erle Ellis, environmental scientist at the University of Maryland, Baltimore County; Christopher Foreman, nonresident senior fellow at the Brookings Institution; Mark Lynas, visiting fellow at Cornell University’s College of Agriculture and Life Sciences, working with the newly launched Cornell Alliance for Science; Ted Nordhaus, chairman and cofounder of the Breakthrough Institute; Martin Lewis, senior lecturer in the department of history at Stanford University; Roger Pielke, Jr., professor in the environmental studies program at the University of Colorado and director of CU’s Center for Science and Technology Policy Research; Rachel Pritzker, president and founder of the Pritzker Innovation Fund; Michael Shellenberger, president and cofounder of the Breakthrough Institute; Joyashree Roy, ICSSR National Fellow and professor of economics at Jadavpur University in Kolkata, India; Robert Stone, awardwinning, Oscar- and Emmy-nominated documentary filmmaker; Mark Sagoff, senior fellow at the Institute for Philosophy and Public Policy and a professor of philosophy at George Mason University; Peter Teague, Senior Advisor at Breakthrough Institute, 2015 (“An Ecomodernist Manifesto,” April 2015, http://www.ecomodernism.org/)</w:t>
      </w:r>
    </w:p>
    <w:p w14:paraId="0AAEAE65" w14:textId="77777777" w:rsidR="00F57814" w:rsidRPr="00F57814" w:rsidRDefault="00F57814" w:rsidP="00F57814">
      <w:pPr>
        <w:rPr>
          <w:u w:val="single"/>
        </w:rPr>
      </w:pPr>
      <w:r w:rsidRPr="00F57814">
        <w:t xml:space="preserve">Humanity has flourished over the past two centuries. </w:t>
      </w:r>
      <w:r w:rsidRPr="00F57814">
        <w:rPr>
          <w:b/>
          <w:iCs/>
          <w:u w:val="single"/>
        </w:rPr>
        <w:t>Average life expectancy has increased</w:t>
      </w:r>
      <w:r w:rsidRPr="00F57814">
        <w:t xml:space="preserve"> from 30 to 70 years, </w:t>
      </w:r>
      <w:r w:rsidRPr="00F57814">
        <w:rPr>
          <w:u w:val="single"/>
        </w:rPr>
        <w:t>resulting in a large and growing population able to live in many different environments</w:t>
      </w:r>
      <w:r w:rsidRPr="00F57814">
        <w:t xml:space="preserve">. </w:t>
      </w:r>
      <w:r w:rsidRPr="00F57814">
        <w:rPr>
          <w:u w:val="single"/>
        </w:rPr>
        <w:t>Humanity has made extraordinary progress in reducing</w:t>
      </w:r>
      <w:r w:rsidRPr="00F57814">
        <w:t xml:space="preserve"> the incidence and impacts of infectious </w:t>
      </w:r>
      <w:r w:rsidRPr="00F57814">
        <w:rPr>
          <w:b/>
          <w:iCs/>
          <w:u w:val="single"/>
        </w:rPr>
        <w:t>diseases</w:t>
      </w:r>
      <w:r w:rsidRPr="00F57814">
        <w:t xml:space="preserve">, </w:t>
      </w:r>
      <w:r w:rsidRPr="00F57814">
        <w:rPr>
          <w:u w:val="single"/>
        </w:rPr>
        <w:t>and it has become more resilient to extreme weather and other natural disasters</w:t>
      </w:r>
    </w:p>
    <w:p w14:paraId="6A6508F1" w14:textId="77777777" w:rsidR="00F57814" w:rsidRPr="00F57814" w:rsidRDefault="00F57814" w:rsidP="00F57814">
      <w:r w:rsidRPr="00F57814">
        <w:rPr>
          <w:b/>
          <w:iCs/>
          <w:u w:val="single"/>
        </w:rPr>
        <w:t>Violence in all forms has declined significantly</w:t>
      </w:r>
      <w:r w:rsidRPr="00F57814">
        <w:t xml:space="preserve"> </w:t>
      </w:r>
      <w:r w:rsidRPr="00F57814">
        <w:rPr>
          <w:u w:val="single"/>
        </w:rPr>
        <w:t>and is</w:t>
      </w:r>
      <w:r w:rsidRPr="00F57814">
        <w:t xml:space="preserve"> probably </w:t>
      </w:r>
      <w:r w:rsidRPr="00F57814">
        <w:rPr>
          <w:u w:val="single"/>
        </w:rPr>
        <w:t>at the lowest per capita level ever experienced by the human species</w:t>
      </w:r>
      <w:r w:rsidRPr="00F57814">
        <w:t xml:space="preserve">, the horrors of the 20th century and present-day terrorism notwithstanding. Globally, </w:t>
      </w:r>
      <w:r w:rsidRPr="00F57814">
        <w:rPr>
          <w:u w:val="single"/>
        </w:rPr>
        <w:t>human beings have moved from autocratic government toward liberal democracy characterized by the rule of law and increased freedom</w:t>
      </w:r>
      <w:r w:rsidRPr="00F57814">
        <w:t>.</w:t>
      </w:r>
    </w:p>
    <w:p w14:paraId="411504DB" w14:textId="77777777" w:rsidR="00F57814" w:rsidRPr="00F57814" w:rsidRDefault="00F57814" w:rsidP="00F57814">
      <w:r w:rsidRPr="00F57814">
        <w:lastRenderedPageBreak/>
        <w:t xml:space="preserve">Personal, economic, and political liberties have spread worldwide and are today largely accepted as universal values. Modernization liberates women from traditional gender roles, increasing their control of their fertility. </w:t>
      </w:r>
      <w:r w:rsidRPr="00F57814">
        <w:rPr>
          <w:u w:val="single"/>
        </w:rPr>
        <w:t>Historically large numbers of humans</w:t>
      </w:r>
      <w:r w:rsidRPr="00F57814">
        <w:t xml:space="preserve"> — both in percentage and in absolute terms — </w:t>
      </w:r>
      <w:r w:rsidRPr="00F57814">
        <w:rPr>
          <w:u w:val="single"/>
        </w:rPr>
        <w:t>are free from insecurity, penury, and servitude</w:t>
      </w:r>
      <w:r w:rsidRPr="00F57814">
        <w:t>.</w:t>
      </w:r>
    </w:p>
    <w:p w14:paraId="5E681056" w14:textId="77777777" w:rsidR="00F57814" w:rsidRPr="00F57814" w:rsidRDefault="00F57814" w:rsidP="00F57814">
      <w:pPr>
        <w:rPr>
          <w:szCs w:val="16"/>
        </w:rPr>
      </w:pPr>
      <w:r w:rsidRPr="00F57814">
        <w:t xml:space="preserve">At the same time, </w:t>
      </w:r>
      <w:r w:rsidRPr="00F57814">
        <w:rPr>
          <w:u w:val="single"/>
        </w:rPr>
        <w:t>human flourishing has taken a serious toll on natural, nonhuman environments and wildlife</w:t>
      </w:r>
      <w:r w:rsidRPr="00F57814">
        <w:t xml:space="preserve">. </w:t>
      </w:r>
      <w:r w:rsidRPr="00F57814">
        <w:rPr>
          <w:szCs w:val="16"/>
        </w:rPr>
        <w:t xml:space="preserve">Humans use about half of the planet’s ice-free land, mostly for pasture, crops, and production forestry. Of the land once covered by forests, 20 percent has been converted to human use. Populations of many mammals, amphibians, and birds have declined by more than 50 percent in the past 40 years alone. More than 100 species from those groups went extinct in the 20th century, and about 785 since 1500. As we write, only four northern white rhinos are confirmed to exist. </w:t>
      </w:r>
    </w:p>
    <w:p w14:paraId="594797B8" w14:textId="77777777" w:rsidR="00F57814" w:rsidRPr="00F57814" w:rsidRDefault="00F57814" w:rsidP="00F57814">
      <w:pPr>
        <w:rPr>
          <w:szCs w:val="16"/>
        </w:rPr>
      </w:pPr>
      <w:r w:rsidRPr="00F57814">
        <w:rPr>
          <w:szCs w:val="16"/>
        </w:rPr>
        <w:t>Given that humans are completely dependent on the living biosphere, how is it possible that people are doing so much damage to natural systems without doing more harm to themselves?</w:t>
      </w:r>
    </w:p>
    <w:p w14:paraId="2A945DF0" w14:textId="77777777" w:rsidR="00F57814" w:rsidRPr="00F57814" w:rsidRDefault="00F57814" w:rsidP="00F57814">
      <w:r w:rsidRPr="00F57814">
        <w:rPr>
          <w:rFonts w:hint="eastAsia"/>
          <w:u w:val="single"/>
        </w:rPr>
        <w:t>Th</w:t>
      </w:r>
      <w:r w:rsidRPr="00F57814">
        <w:rPr>
          <w:u w:val="single"/>
        </w:rPr>
        <w:t xml:space="preserve">e role that </w:t>
      </w:r>
      <w:r w:rsidRPr="00F57814">
        <w:rPr>
          <w:b/>
          <w:iCs/>
          <w:u w:val="single"/>
        </w:rPr>
        <w:t>technology plays in reducing humanity’s dependence on nature</w:t>
      </w:r>
      <w:r w:rsidRPr="00F57814">
        <w:t xml:space="preserve"> </w:t>
      </w:r>
      <w:r w:rsidRPr="00F57814">
        <w:rPr>
          <w:u w:val="single"/>
        </w:rPr>
        <w:t>explains this paradox</w:t>
      </w:r>
      <w:r w:rsidRPr="00F57814">
        <w:t xml:space="preserve">. </w:t>
      </w:r>
      <w:r w:rsidRPr="00F57814">
        <w:rPr>
          <w:u w:val="single"/>
        </w:rPr>
        <w:t>Human technologies, from those that first enabled agriculture to replace hunting and gathering, to those that drive today’s globalized economy, have made humans less reliant upon the many ecosystems that once provided their only sustenance</w:t>
      </w:r>
      <w:r w:rsidRPr="00F57814">
        <w:t>, even as those same ecosystems have often been left deeply damaged.</w:t>
      </w:r>
    </w:p>
    <w:p w14:paraId="18E48FD7" w14:textId="77777777" w:rsidR="00F57814" w:rsidRPr="00F57814" w:rsidRDefault="00F57814" w:rsidP="00F57814">
      <w:r w:rsidRPr="00F57814">
        <w:rPr>
          <w:u w:val="single"/>
        </w:rPr>
        <w:t>Despite frequent assertions</w:t>
      </w:r>
      <w:r w:rsidRPr="00F57814">
        <w:t xml:space="preserve"> starting in the 1970s </w:t>
      </w:r>
      <w:r w:rsidRPr="00F57814">
        <w:rPr>
          <w:u w:val="single"/>
        </w:rPr>
        <w:t xml:space="preserve">of fundamental “limits to growth,” there is still remarkably </w:t>
      </w:r>
      <w:r w:rsidRPr="00F57814">
        <w:rPr>
          <w:b/>
          <w:iCs/>
          <w:u w:val="single"/>
        </w:rPr>
        <w:t>little evidence</w:t>
      </w:r>
      <w:r w:rsidRPr="00F57814">
        <w:t xml:space="preserve"> </w:t>
      </w:r>
      <w:r w:rsidRPr="00F57814">
        <w:rPr>
          <w:u w:val="single"/>
        </w:rPr>
        <w:t xml:space="preserve">that human population and </w:t>
      </w:r>
      <w:r w:rsidRPr="00F57814">
        <w:rPr>
          <w:b/>
          <w:iCs/>
          <w:u w:val="single"/>
        </w:rPr>
        <w:t>economic expansion</w:t>
      </w:r>
      <w:r w:rsidRPr="00F57814">
        <w:rPr>
          <w:u w:val="single"/>
        </w:rPr>
        <w:t xml:space="preserve"> will outstrip the capacity to grow food or procure critical material resources</w:t>
      </w:r>
      <w:r w:rsidRPr="00F57814">
        <w:t xml:space="preserve"> in the foreseeable future.</w:t>
      </w:r>
    </w:p>
    <w:p w14:paraId="136EE1CE" w14:textId="77777777" w:rsidR="00F57814" w:rsidRPr="00F57814" w:rsidRDefault="00F57814" w:rsidP="00F57814">
      <w:r w:rsidRPr="00F57814">
        <w:t xml:space="preserve">Even as human environmental impacts continue to grow in the aggregate, </w:t>
      </w:r>
      <w:r w:rsidRPr="00F57814">
        <w:rPr>
          <w:u w:val="single"/>
        </w:rPr>
        <w:t xml:space="preserve">a range of long-term trends are today driving significant </w:t>
      </w:r>
      <w:r w:rsidRPr="00F57814">
        <w:rPr>
          <w:b/>
          <w:iCs/>
          <w:u w:val="single"/>
        </w:rPr>
        <w:t>decoupling</w:t>
      </w:r>
      <w:r w:rsidRPr="00F57814">
        <w:rPr>
          <w:u w:val="single"/>
        </w:rPr>
        <w:t xml:space="preserve"> of human well-being from environmental impacts.</w:t>
      </w:r>
    </w:p>
    <w:p w14:paraId="1FD9663E" w14:textId="77777777" w:rsidR="00F57814" w:rsidRPr="00F57814" w:rsidRDefault="00F57814" w:rsidP="00F57814">
      <w:pPr>
        <w:rPr>
          <w:szCs w:val="16"/>
        </w:rPr>
      </w:pPr>
      <w:r w:rsidRPr="00F57814">
        <w:rPr>
          <w:szCs w:val="16"/>
        </w:rPr>
        <w:t xml:space="preserve">Decoupling occurs in both relative and absolute terms. Relative decoupling means that human environmental impacts rise at a slower rate than overall economic growth. </w:t>
      </w:r>
      <w:r w:rsidRPr="00F57814">
        <w:rPr>
          <w:rFonts w:hint="eastAsia"/>
          <w:szCs w:val="16"/>
        </w:rPr>
        <w:t></w:t>
      </w:r>
      <w:r w:rsidRPr="00F57814">
        <w:rPr>
          <w:szCs w:val="16"/>
        </w:rPr>
        <w:t>us, for each unit of economic output, less environmental impact (e.g., deforestation, defaunation, pollution) results. Overall impacts may still increase, just at a slower rate than would otherwise be the case. Absolute decoupling occurs when total environmental impacts — impacts in the aggregate — peak and begin to decline, even as the economy continues to grow.</w:t>
      </w:r>
    </w:p>
    <w:p w14:paraId="72341A28" w14:textId="77777777" w:rsidR="00F57814" w:rsidRPr="00F57814" w:rsidRDefault="00F57814" w:rsidP="00F57814">
      <w:r w:rsidRPr="00F57814">
        <w:rPr>
          <w:u w:val="single"/>
        </w:rPr>
        <w:t>Decoupling can be driven by both technological and demographic trends and usually results from a combination of the two</w:t>
      </w:r>
      <w:r w:rsidRPr="00F57814">
        <w:t>.</w:t>
      </w:r>
    </w:p>
    <w:p w14:paraId="53DC753A" w14:textId="77777777" w:rsidR="00F57814" w:rsidRPr="00F57814" w:rsidRDefault="00F57814" w:rsidP="00F57814">
      <w:r w:rsidRPr="00F57814">
        <w:rPr>
          <w:rFonts w:hint="eastAsia"/>
          <w:u w:val="single"/>
        </w:rPr>
        <w:t>Th</w:t>
      </w:r>
      <w:r w:rsidRPr="00F57814">
        <w:rPr>
          <w:u w:val="single"/>
        </w:rPr>
        <w:t>e growth rate of the human population has already peaked</w:t>
      </w:r>
      <w:r w:rsidRPr="00F57814">
        <w:t xml:space="preserve">. Today’s population growth rate is one percent per year, down from its high point of 2.1 percent in the 1970s. </w:t>
      </w:r>
      <w:r w:rsidRPr="00F57814">
        <w:rPr>
          <w:u w:val="single"/>
        </w:rPr>
        <w:t>Fertility rates in countries containing more than half of the global population are now below replacement level</w:t>
      </w:r>
      <w:r w:rsidRPr="00F57814">
        <w:t xml:space="preserve">. </w:t>
      </w:r>
      <w:r w:rsidRPr="00F57814">
        <w:rPr>
          <w:u w:val="single"/>
        </w:rPr>
        <w:t xml:space="preserve">Population growth today is primarily driven by </w:t>
      </w:r>
      <w:r w:rsidRPr="00F57814">
        <w:rPr>
          <w:b/>
          <w:iCs/>
          <w:u w:val="single"/>
        </w:rPr>
        <w:t>longer life spans and lower infant mortality</w:t>
      </w:r>
      <w:r w:rsidRPr="00F57814">
        <w:rPr>
          <w:u w:val="single"/>
        </w:rPr>
        <w:t>, not by rising fertility rates</w:t>
      </w:r>
      <w:r w:rsidRPr="00F57814">
        <w:t xml:space="preserve">. Given current trends, it is very possible that </w:t>
      </w:r>
      <w:r w:rsidRPr="00F57814">
        <w:rPr>
          <w:u w:val="single"/>
        </w:rPr>
        <w:t>the size of the human population will peak this century and then start to decline</w:t>
      </w:r>
      <w:r w:rsidRPr="00F57814">
        <w:t>.</w:t>
      </w:r>
    </w:p>
    <w:p w14:paraId="4B8A2649" w14:textId="77777777" w:rsidR="00F57814" w:rsidRPr="00F57814" w:rsidRDefault="00F57814" w:rsidP="00F57814">
      <w:r w:rsidRPr="00F57814">
        <w:rPr>
          <w:u w:val="single"/>
        </w:rPr>
        <w:t>Trends in population are inextricably linked to other demographic and economic dynamics</w:t>
      </w:r>
      <w:r w:rsidRPr="00F57814">
        <w:t xml:space="preserve">. For the first time in human history, over half the global population lives in cities. </w:t>
      </w:r>
      <w:r w:rsidRPr="00F57814">
        <w:rPr>
          <w:u w:val="single"/>
        </w:rPr>
        <w:t xml:space="preserve">By 2050, 70 percent are expected to </w:t>
      </w:r>
      <w:r w:rsidRPr="00F57814">
        <w:rPr>
          <w:u w:val="single"/>
        </w:rPr>
        <w:lastRenderedPageBreak/>
        <w:t>dwell in cities, a number that could rise to 80 percent or more by the century’s end</w:t>
      </w:r>
      <w:r w:rsidRPr="00F57814">
        <w:t>. Cities are characterized by both dense populations and low fertility rates.</w:t>
      </w:r>
    </w:p>
    <w:p w14:paraId="0DEB8DCC" w14:textId="77777777" w:rsidR="00F57814" w:rsidRPr="00F57814" w:rsidRDefault="00F57814" w:rsidP="00F57814">
      <w:pPr>
        <w:rPr>
          <w:u w:val="single"/>
        </w:rPr>
      </w:pPr>
      <w:r w:rsidRPr="00F57814">
        <w:t xml:space="preserve">Cities occupy just one to three percent of the Earth’s surface and yet are home to nearly four billion people. As such, </w:t>
      </w:r>
      <w:r w:rsidRPr="00F57814">
        <w:rPr>
          <w:u w:val="single"/>
        </w:rPr>
        <w:t xml:space="preserve">cities both drive and symbolize the decoupling of humanity from nature, performing far better than rural economies in providing efficiently for material needs while </w:t>
      </w:r>
      <w:r w:rsidRPr="00F57814">
        <w:rPr>
          <w:b/>
          <w:iCs/>
          <w:u w:val="single"/>
        </w:rPr>
        <w:t>reducing environmental impacts</w:t>
      </w:r>
      <w:r w:rsidRPr="00F57814">
        <w:rPr>
          <w:u w:val="single"/>
        </w:rPr>
        <w:t>.</w:t>
      </w:r>
    </w:p>
    <w:p w14:paraId="20AB8555" w14:textId="77777777" w:rsidR="00F57814" w:rsidRPr="00F57814" w:rsidRDefault="00F57814" w:rsidP="00F57814">
      <w:r w:rsidRPr="00F57814">
        <w:rPr>
          <w:rFonts w:hint="eastAsia"/>
          <w:szCs w:val="16"/>
        </w:rPr>
        <w:t>Th</w:t>
      </w:r>
      <w:r w:rsidRPr="00F57814">
        <w:rPr>
          <w:szCs w:val="16"/>
        </w:rPr>
        <w:t>e growth of cities along with the economic and ecological benefits that come with them are inseparable from improvements in agricultural productivity. As agriculture has become more land and labor efficient, rural populations have left</w:t>
      </w:r>
      <w:r w:rsidRPr="00F57814">
        <w:rPr>
          <w:rFonts w:hint="eastAsia"/>
          <w:szCs w:val="16"/>
        </w:rPr>
        <w:t xml:space="preserve"> </w:t>
      </w:r>
      <w:r w:rsidRPr="00F57814">
        <w:rPr>
          <w:szCs w:val="16"/>
        </w:rPr>
        <w:t>the countryside for the cities. Roughly half the US population worked the land in 1880. Today, less than 2 percent does</w:t>
      </w:r>
      <w:r w:rsidRPr="00F57814">
        <w:t>.</w:t>
      </w:r>
    </w:p>
    <w:p w14:paraId="6F26C686" w14:textId="77777777" w:rsidR="00F57814" w:rsidRPr="00F57814" w:rsidRDefault="00F57814" w:rsidP="00F57814">
      <w:pPr>
        <w:rPr>
          <w:u w:val="single"/>
        </w:rPr>
      </w:pPr>
      <w:r w:rsidRPr="00F57814">
        <w:rPr>
          <w:u w:val="single"/>
        </w:rPr>
        <w:t xml:space="preserve">As human lives have been liberated from hard </w:t>
      </w:r>
      <w:r w:rsidRPr="00F57814">
        <w:rPr>
          <w:b/>
          <w:iCs/>
          <w:u w:val="single"/>
        </w:rPr>
        <w:t>agricultural labor</w:t>
      </w:r>
      <w:r w:rsidRPr="00F57814">
        <w:rPr>
          <w:u w:val="single"/>
        </w:rPr>
        <w:t>, enormous human resources have been freed up for other endeavors</w:t>
      </w:r>
      <w:r w:rsidRPr="00F57814">
        <w:t xml:space="preserve">. Cities, as people know them today, could not exist without radical changes in farming. </w:t>
      </w:r>
      <w:r w:rsidRPr="00F57814">
        <w:rPr>
          <w:u w:val="single"/>
        </w:rPr>
        <w:t>In contrast, modernization is not possible in a subsistence agrarian economy.</w:t>
      </w:r>
    </w:p>
    <w:p w14:paraId="3D9AE8CF" w14:textId="77777777" w:rsidR="00F57814" w:rsidRPr="00F57814" w:rsidRDefault="00F57814" w:rsidP="00F57814">
      <w:pPr>
        <w:rPr>
          <w:u w:val="single"/>
        </w:rPr>
      </w:pPr>
      <w:r w:rsidRPr="00F57814">
        <w:rPr>
          <w:rFonts w:hint="eastAsia"/>
        </w:rPr>
        <w:t>Th</w:t>
      </w:r>
      <w:r w:rsidRPr="00F57814">
        <w:t xml:space="preserve">ese improvements have resulted not only in lower labor requirements per unit of agricultural output but also in lower land requirements. </w:t>
      </w:r>
      <w:r w:rsidRPr="00F57814">
        <w:rPr>
          <w:rFonts w:hint="eastAsia"/>
        </w:rPr>
        <w:t>Th</w:t>
      </w:r>
      <w:r w:rsidRPr="00F57814">
        <w:t xml:space="preserve">is is not a new trend: rising harvest yields have for millennia reduced the amount of land required to feed the average person. </w:t>
      </w:r>
      <w:r w:rsidRPr="00F57814">
        <w:rPr>
          <w:rFonts w:hint="eastAsia"/>
          <w:u w:val="single"/>
        </w:rPr>
        <w:t>Th</w:t>
      </w:r>
      <w:r w:rsidRPr="00F57814">
        <w:rPr>
          <w:u w:val="single"/>
        </w:rPr>
        <w:t>e average per-capita use of land today is vastly lower than it was 5,000 years ago, despite the fact that modern people enjoy a far richer diet</w:t>
      </w:r>
      <w:r w:rsidRPr="00F57814">
        <w:t xml:space="preserve">. </w:t>
      </w:r>
      <w:r w:rsidRPr="00F57814">
        <w:rPr>
          <w:rFonts w:hint="eastAsia"/>
          <w:b/>
          <w:iCs/>
          <w:u w:val="single"/>
        </w:rPr>
        <w:t>Th</w:t>
      </w:r>
      <w:r w:rsidRPr="00F57814">
        <w:rPr>
          <w:b/>
          <w:iCs/>
          <w:u w:val="single"/>
        </w:rPr>
        <w:t>anks to technological improvements</w:t>
      </w:r>
      <w:r w:rsidRPr="00F57814">
        <w:rPr>
          <w:u w:val="single"/>
        </w:rPr>
        <w:t xml:space="preserve"> in agriculture</w:t>
      </w:r>
      <w:r w:rsidRPr="00F57814">
        <w:t xml:space="preserve">, during the half-century starting in the mid-1960s, </w:t>
      </w:r>
      <w:r w:rsidRPr="00F57814">
        <w:rPr>
          <w:u w:val="single"/>
        </w:rPr>
        <w:t>the amount of land required for growing crops and animal feed for the average person declined by one-half.</w:t>
      </w:r>
    </w:p>
    <w:p w14:paraId="7AE216DA" w14:textId="77777777" w:rsidR="00F57814" w:rsidRPr="00F57814" w:rsidRDefault="00F57814" w:rsidP="00F57814">
      <w:r w:rsidRPr="00F57814">
        <w:rPr>
          <w:u w:val="single"/>
        </w:rPr>
        <w:t>Agricultural intensification</w:t>
      </w:r>
      <w:r w:rsidRPr="00F57814">
        <w:t xml:space="preserve">, along with the move away from the use of wood as fuel, </w:t>
      </w:r>
      <w:r w:rsidRPr="00F57814">
        <w:rPr>
          <w:u w:val="single"/>
        </w:rPr>
        <w:t xml:space="preserve">has allowed many parts of the world to experience </w:t>
      </w:r>
      <w:r w:rsidRPr="00F57814">
        <w:rPr>
          <w:b/>
          <w:iCs/>
          <w:u w:val="single"/>
        </w:rPr>
        <w:t>net reforestation</w:t>
      </w:r>
      <w:r w:rsidRPr="00F57814">
        <w:t xml:space="preserve">. About 80 percent of New England is today forested, compared with about 50 percent at the end of the 19th century. Over the past 20 years, the amount of land dedicated to production forest worldwide declined by 50 million hectares, an area the size of France. </w:t>
      </w:r>
      <w:r w:rsidRPr="00F57814">
        <w:rPr>
          <w:rFonts w:hint="eastAsia"/>
          <w:u w:val="single"/>
        </w:rPr>
        <w:t>Th</w:t>
      </w:r>
      <w:r w:rsidRPr="00F57814">
        <w:rPr>
          <w:u w:val="single"/>
        </w:rPr>
        <w:t>e “forest transition” from net deforestation to net reforestation seems to be as resilient a feature of development as the demographic transition that reduces human birth rates as poverty declines</w:t>
      </w:r>
      <w:r w:rsidRPr="00F57814">
        <w:t>.</w:t>
      </w:r>
    </w:p>
    <w:p w14:paraId="4E93983D" w14:textId="77777777" w:rsidR="00F57814" w:rsidRPr="00F57814" w:rsidRDefault="00F57814" w:rsidP="00F57814">
      <w:r w:rsidRPr="00F57814">
        <w:rPr>
          <w:u w:val="single"/>
        </w:rPr>
        <w:t>Human use of many other resources is similarly peaking</w:t>
      </w:r>
      <w:r w:rsidRPr="00F57814">
        <w:t xml:space="preserve">. </w:t>
      </w:r>
      <w:r w:rsidRPr="00F57814">
        <w:rPr>
          <w:rFonts w:hint="eastAsia"/>
          <w:u w:val="single"/>
        </w:rPr>
        <w:t>Th</w:t>
      </w:r>
      <w:r w:rsidRPr="00F57814">
        <w:rPr>
          <w:u w:val="single"/>
        </w:rPr>
        <w:t xml:space="preserve">e amount of water needed for the average diet has </w:t>
      </w:r>
      <w:r w:rsidRPr="00F57814">
        <w:rPr>
          <w:b/>
          <w:iCs/>
          <w:u w:val="single"/>
        </w:rPr>
        <w:t>declined by nearly 25 percent</w:t>
      </w:r>
      <w:r w:rsidRPr="00F57814">
        <w:rPr>
          <w:u w:val="single"/>
        </w:rPr>
        <w:t xml:space="preserve"> over the past half-century</w:t>
      </w:r>
      <w:r w:rsidRPr="00F57814">
        <w:t xml:space="preserve">. Nitrogen pollution continues to cause eutrophication and large dead zones in places like the Gulf of Mexico. </w:t>
      </w:r>
      <w:r w:rsidRPr="00F57814">
        <w:rPr>
          <w:u w:val="single"/>
        </w:rPr>
        <w:t xml:space="preserve">While the total amount of nitrogen pollution is rising, the amount used per unit of production has </w:t>
      </w:r>
      <w:r w:rsidRPr="00F57814">
        <w:rPr>
          <w:b/>
          <w:iCs/>
          <w:u w:val="single"/>
        </w:rPr>
        <w:t>declined significantly in developed nations</w:t>
      </w:r>
      <w:r w:rsidRPr="00F57814">
        <w:t>.</w:t>
      </w:r>
    </w:p>
    <w:p w14:paraId="0F443D7F" w14:textId="77777777" w:rsidR="00F57814" w:rsidRPr="00F57814" w:rsidRDefault="00F57814" w:rsidP="00F57814">
      <w:r w:rsidRPr="00F57814">
        <w:t xml:space="preserve">Indeed, </w:t>
      </w:r>
      <w:r w:rsidRPr="00F57814">
        <w:rPr>
          <w:u w:val="single"/>
        </w:rPr>
        <w:t>in contradiction to the often-expressed fear of infinite growth colliding with a finite planet, demand for many material goods may be saturating as societies grow wealthier</w:t>
      </w:r>
      <w:r w:rsidRPr="00F57814">
        <w:t xml:space="preserve">. </w:t>
      </w:r>
      <w:r w:rsidRPr="00F57814">
        <w:rPr>
          <w:u w:val="single"/>
        </w:rPr>
        <w:t>Meat consumption</w:t>
      </w:r>
      <w:r w:rsidRPr="00F57814">
        <w:t xml:space="preserve">, for instance, </w:t>
      </w:r>
      <w:r w:rsidRPr="00F57814">
        <w:rPr>
          <w:u w:val="single"/>
        </w:rPr>
        <w:t>has peaked in many wealthy nations and has shifted away from beef toward protein sources that are less land intensive</w:t>
      </w:r>
      <w:r w:rsidRPr="00F57814">
        <w:t>.</w:t>
      </w:r>
    </w:p>
    <w:p w14:paraId="47F7E2BD" w14:textId="77777777" w:rsidR="00F57814" w:rsidRPr="00F57814" w:rsidRDefault="00F57814" w:rsidP="00F57814">
      <w:r w:rsidRPr="00F57814">
        <w:t xml:space="preserve">As demand for material goods is met, </w:t>
      </w:r>
      <w:r w:rsidRPr="00F57814">
        <w:rPr>
          <w:u w:val="single"/>
        </w:rPr>
        <w:t>developed economies see higher levels of spending directed to materially less-intensive service and knowledge sectors, which account for an increasing share of economic activity</w:t>
      </w:r>
      <w:r w:rsidRPr="00F57814">
        <w:t xml:space="preserve">. </w:t>
      </w:r>
      <w:r w:rsidRPr="00F57814">
        <w:rPr>
          <w:rFonts w:hint="eastAsia"/>
        </w:rPr>
        <w:t>Th</w:t>
      </w:r>
      <w:r w:rsidRPr="00F57814">
        <w:t>is dynamic might be even more pronounced in today’s developing economies, which may benefit from being late adopters of resource-efficient technologies.</w:t>
      </w:r>
    </w:p>
    <w:p w14:paraId="0BC24FF2" w14:textId="77777777" w:rsidR="00F57814" w:rsidRPr="00F57814" w:rsidRDefault="00F57814" w:rsidP="00F57814">
      <w:r w:rsidRPr="00F57814">
        <w:rPr>
          <w:u w:val="single"/>
        </w:rPr>
        <w:lastRenderedPageBreak/>
        <w:t>Taken together, these trends mean that the total human impact on the environment, including land-use change, overexploitation, and pollution,</w:t>
      </w:r>
      <w:r w:rsidRPr="00F57814">
        <w:t xml:space="preserve"> </w:t>
      </w:r>
      <w:r w:rsidRPr="00F57814">
        <w:rPr>
          <w:b/>
          <w:iCs/>
          <w:u w:val="single"/>
        </w:rPr>
        <w:t>can peak and decline this century</w:t>
      </w:r>
      <w:r w:rsidRPr="00F57814">
        <w:t xml:space="preserve">. By understanding and promoting these emergent processes, </w:t>
      </w:r>
      <w:r w:rsidRPr="00F57814">
        <w:rPr>
          <w:u w:val="single"/>
        </w:rPr>
        <w:t>humans have the opportunity to re-wild and re-green the Earth — even as developing countries achieve modern living standards, and material poverty ends</w:t>
      </w:r>
      <w:r w:rsidRPr="00F57814">
        <w:t>.</w:t>
      </w:r>
    </w:p>
    <w:p w14:paraId="38819DE1" w14:textId="77777777" w:rsidR="00F57814" w:rsidRPr="00F57814" w:rsidRDefault="00F57814" w:rsidP="00F57814"/>
    <w:p w14:paraId="5F928599" w14:textId="77777777" w:rsidR="00F57814" w:rsidRPr="00F57814" w:rsidRDefault="00F57814" w:rsidP="00F57814"/>
    <w:p w14:paraId="131C15A7" w14:textId="77777777" w:rsidR="00F57814" w:rsidRPr="00F57814" w:rsidRDefault="00F57814" w:rsidP="00F57814"/>
    <w:p w14:paraId="37775DB1" w14:textId="77777777" w:rsidR="00F57814" w:rsidRPr="00F57814" w:rsidRDefault="00F57814" w:rsidP="00F57814">
      <w:pPr>
        <w:keepNext/>
        <w:keepLines/>
        <w:spacing w:before="40" w:after="0"/>
        <w:outlineLvl w:val="3"/>
        <w:rPr>
          <w:rFonts w:eastAsiaTheme="majorEastAsia" w:cstheme="majorBidi"/>
          <w:b/>
          <w:iCs/>
          <w:sz w:val="26"/>
        </w:rPr>
      </w:pPr>
      <w:r w:rsidRPr="00F57814">
        <w:rPr>
          <w:rFonts w:eastAsiaTheme="majorEastAsia" w:cstheme="majorBidi"/>
          <w:b/>
          <w:iCs/>
          <w:sz w:val="26"/>
        </w:rPr>
        <w:t>Technology causes efficient energy consumption – solves sustainability</w:t>
      </w:r>
    </w:p>
    <w:p w14:paraId="795227B7" w14:textId="77777777" w:rsidR="00F57814" w:rsidRPr="00F57814" w:rsidRDefault="00F57814" w:rsidP="00F57814">
      <w:r w:rsidRPr="00F57814">
        <w:rPr>
          <w:rFonts w:eastAsiaTheme="majorEastAsia" w:cstheme="majorBidi"/>
          <w:b/>
          <w:iCs/>
          <w:sz w:val="24"/>
        </w:rPr>
        <w:t>Goi 17</w:t>
      </w:r>
      <w:r w:rsidRPr="00F57814">
        <w:t xml:space="preserve"> ( Chai -Lee, Graduate Certificate of Tertiary Teaching, Curtin University, Australia, 2010 PhD Business and Management (Specialisation in Internet Marketing), Management and Science University, Malaysia, 2008 Master of Information Technology Management, University of Wollongong, Australia, 2001 Bachelor of Computer Science, University of Wollongong, Australia, 2000, “The impact of technological innovation on building a sustainable city”, </w:t>
      </w:r>
      <w:hyperlink r:id="rId76" w:history="1">
        <w:r w:rsidRPr="00F57814">
          <w:t>https://jqualityinnovation.springeropen.com/track/pdf/10.1186/s40887-017-0014-9.pdf</w:t>
        </w:r>
      </w:hyperlink>
      <w:r w:rsidRPr="00F57814">
        <w:t xml:space="preserve">) </w:t>
      </w:r>
    </w:p>
    <w:p w14:paraId="5FCA7E35" w14:textId="77777777" w:rsidR="00F57814" w:rsidRPr="00F57814" w:rsidRDefault="00F57814" w:rsidP="00F57814">
      <w:pPr>
        <w:rPr>
          <w:u w:val="single"/>
        </w:rPr>
      </w:pPr>
      <w:r w:rsidRPr="00F57814">
        <w:t xml:space="preserve">Technological innovation involves “the introduction of something new, or a new idea, method, or device” [9]. </w:t>
      </w:r>
      <w:r w:rsidRPr="00F57814">
        <w:rPr>
          <w:u w:val="single"/>
        </w:rPr>
        <w:t>Sustainable development must take into account the effectiveness of the technology</w:t>
      </w:r>
      <w:r w:rsidRPr="00F57814">
        <w:t xml:space="preserve"> [10]. Technological innovation, as part of technological change [8], </w:t>
      </w:r>
      <w:r w:rsidRPr="00F57814">
        <w:rPr>
          <w:u w:val="single"/>
        </w:rPr>
        <w:t>allows organisations to test new ideas at speeds and prices that were never anticipated a decade ago</w:t>
      </w:r>
      <w:r w:rsidRPr="00F57814">
        <w:t xml:space="preserve"> [11]. “Changes in consumption patterns can drive the creation of new technologies necessary for sustainability and their adoption and diffusion at the desired pace. Success in bringing about these changes will require substantial reorganisation of the economy and society and changes in lifestyles. </w:t>
      </w:r>
      <w:r w:rsidRPr="00F57814">
        <w:rPr>
          <w:u w:val="single"/>
        </w:rPr>
        <w:t>Economic and financial incentives for the creation and adoption of new technologies will be needed, which may include innovative policy reforms” [4].</w:t>
      </w:r>
    </w:p>
    <w:p w14:paraId="7658924A" w14:textId="77777777" w:rsidR="00F57814" w:rsidRPr="00F57814" w:rsidRDefault="00F57814" w:rsidP="00F57814">
      <w:r w:rsidRPr="00F57814">
        <w:t>Innovation in technological change Innovation is related to how consumers perceive an idea, a practice, a product, or an object as a new thing, and begins with consumers’ awareness of the innovation. Meanwhile, diffusion is a process in which information about the innovation is conveyed through certain channels over time among the consumers [12]. Vergragt [13] discussed that innovation goes beyond invention. It refers to the spread of new technology into the wider society.</w:t>
      </w:r>
    </w:p>
    <w:p w14:paraId="3EF11552" w14:textId="77777777" w:rsidR="00F57814" w:rsidRPr="00F57814" w:rsidRDefault="00F57814" w:rsidP="00F57814">
      <w:r w:rsidRPr="00F57814">
        <w:t xml:space="preserve">The development of technological innovation has led to the sixth generation. Rothwell [14] mentioned that the development of technological innovation in the first stage up to the fifth has already begun since the 1950s. The generations of innovation include technology push, market/demand pull, coupling, cross-functioning, as well as integration and networking. Hasan and Adomdza [15] added another generation, a sixth generation, known as design-driven innovation. It means to design new products whilst simultaneously creating a need for consumers. </w:t>
      </w:r>
      <w:r w:rsidRPr="00F57814">
        <w:rPr>
          <w:b/>
          <w:iCs/>
          <w:u w:val="single"/>
        </w:rPr>
        <w:t xml:space="preserve">Technological change and sustainability are closely related to each other. Both factors form the innovation in order to improve the effectiveness of environmental stewardship, social development, and economic progress </w:t>
      </w:r>
      <w:r w:rsidRPr="00F57814">
        <w:t>[16].</w:t>
      </w:r>
    </w:p>
    <w:p w14:paraId="41CBCF1E" w14:textId="77777777" w:rsidR="00F57814" w:rsidRPr="00F57814" w:rsidRDefault="00F57814" w:rsidP="00F57814">
      <w:r w:rsidRPr="00F57814">
        <w:rPr>
          <w:u w:val="single"/>
        </w:rPr>
        <w:t>Technology is transforming innovation at its core, and the speed of change involves evolution, effect, and what is ahead</w:t>
      </w:r>
      <w:r w:rsidRPr="00F57814">
        <w:t xml:space="preserve"> [11]. Gartner [17] revealed three distinct technology trends that are poised to be of the highest priority in terms of facing rapidly accelerating digital innovation. The combination of digital innovation in the business model will establish and empower a city to be more sustained. The summary of technology innovation can be illustrated into Fig. 1.</w:t>
      </w:r>
    </w:p>
    <w:p w14:paraId="42D5940E" w14:textId="77777777" w:rsidR="00F57814" w:rsidRPr="00F57814" w:rsidRDefault="00F57814" w:rsidP="00F57814">
      <w:r w:rsidRPr="00F57814">
        <w:rPr>
          <w:noProof/>
        </w:rPr>
        <w:lastRenderedPageBreak/>
        <w:drawing>
          <wp:inline distT="0" distB="0" distL="0" distR="0" wp14:anchorId="476D4E97" wp14:editId="476CC54E">
            <wp:extent cx="3334638" cy="2197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353559" cy="2209567"/>
                    </a:xfrm>
                    <a:prstGeom prst="rect">
                      <a:avLst/>
                    </a:prstGeom>
                  </pic:spPr>
                </pic:pic>
              </a:graphicData>
            </a:graphic>
          </wp:inline>
        </w:drawing>
      </w:r>
    </w:p>
    <w:p w14:paraId="169DB4FB" w14:textId="77777777" w:rsidR="00F57814" w:rsidRPr="00F57814" w:rsidRDefault="00F57814" w:rsidP="00F57814">
      <w:pPr>
        <w:rPr>
          <w:u w:val="single"/>
        </w:rPr>
      </w:pPr>
      <w:r w:rsidRPr="00F57814">
        <w:t xml:space="preserve">Transparently immersive experiences. </w:t>
      </w:r>
      <w:r w:rsidRPr="00F57814">
        <w:rPr>
          <w:u w:val="single"/>
        </w:rPr>
        <w:t>Technology becomes more human-centric, where it will introduce transparency between people, businesses, and things</w:t>
      </w:r>
      <w:r w:rsidRPr="00F57814">
        <w:t xml:space="preserve">. Also, the evolution of technology becomes more adaptive, contextual, and fluid within the workplace, at home, and interacting with businesses and other people.  The perceptual smart machine age. </w:t>
      </w:r>
      <w:r w:rsidRPr="00F57814">
        <w:rPr>
          <w:u w:val="single"/>
        </w:rPr>
        <w:t>Smart technology will be the most disruptive over the next decade. This will allow organisations with smart machine technologies to harness data in order to adapt to new situations and solve problems</w:t>
      </w:r>
      <w:r w:rsidRPr="00F57814">
        <w:t xml:space="preserve">.  The platform revolution. </w:t>
      </w:r>
      <w:r w:rsidRPr="00F57814">
        <w:rPr>
          <w:u w:val="single"/>
        </w:rPr>
        <w:t>Emerging technology is revolutionising the concepts of how platforms can be defined and used. This includes shifting technical infrastructure to ecosystem-enabling platforms, which is laying the foundations for entirely new business models that are forming the bridge between humans and technology.</w:t>
      </w:r>
    </w:p>
    <w:p w14:paraId="3B34B722" w14:textId="77777777" w:rsidR="00F57814" w:rsidRPr="00F57814" w:rsidRDefault="00F57814" w:rsidP="00F57814">
      <w:r w:rsidRPr="00F57814">
        <w:t xml:space="preserve">Although a research related to technology innovation has reached 100 years, the convergence of research related to science, technology, and innovation only began in 1960 [18]. The overall </w:t>
      </w:r>
      <w:r w:rsidRPr="00F57814">
        <w:rPr>
          <w:u w:val="single"/>
        </w:rPr>
        <w:t>technological innovation system has garnered widespread attention, especially beyond the context of sustainability. Besides technological innovation system, there have been other aspects that are related to system delineation, spatial aspects, transitions, politics, and policy recommendations</w:t>
      </w:r>
      <w:r w:rsidRPr="00F57814">
        <w:t xml:space="preserve"> [19].</w:t>
      </w:r>
    </w:p>
    <w:p w14:paraId="706264CC" w14:textId="77777777" w:rsidR="00F57814" w:rsidRPr="00F57814" w:rsidRDefault="00F57814" w:rsidP="00F57814">
      <w:r w:rsidRPr="00F57814">
        <w:t>There are two main components related to the study of innovation. First is the use of patent scale, whereby the data is used to study the geography of innovation and also the spatial extent of knowledge spillover. Second is the measuring of innovation by using survey. This refers to a set of questions that asks establishments whether a new product, process, or organisational innovation has been introduced. The questions are also related to whether the innovation is new [20]. Reviews have been conducted on updated academic articles that were published in 2017 in order to further understand the trends of technological innovation.</w:t>
      </w:r>
    </w:p>
    <w:p w14:paraId="09C1D0F6" w14:textId="77777777" w:rsidR="00F57814" w:rsidRPr="00F57814" w:rsidRDefault="00F57814" w:rsidP="00F57814">
      <w:pPr>
        <w:rPr>
          <w:u w:val="single"/>
        </w:rPr>
      </w:pPr>
      <w:r w:rsidRPr="00F57814">
        <w:rPr>
          <w:u w:val="single"/>
        </w:rPr>
        <w:t>One of the main problems of urban sustainability is related to energy consumption. Velmurugan [21], in his study, focused on the sustainable perspectives of energy consumption. The results showed that the energy saved in 1 year could be used power 60,000 European homes. In practice, manufacturers, especially, can improve energy efficiency through design and implement energy-efficient projects on their own or enter into energy performance contracting (EPC), which mainly includes shared and guaranteed savings [22]. Also, Miao’s [23] study discussed the overall energy system and CO2 emission. The population scale is the most important factor in residential energy consumption and CO2 emissions.</w:t>
      </w:r>
    </w:p>
    <w:p w14:paraId="6B7A21BD" w14:textId="77777777" w:rsidR="00F57814" w:rsidRPr="00F57814" w:rsidRDefault="00F57814" w:rsidP="00F57814">
      <w:r w:rsidRPr="00F57814">
        <w:t xml:space="preserve">The world has witnessed extreme environmental deterioration over the past few decades. </w:t>
      </w:r>
      <w:r w:rsidRPr="00F57814">
        <w:rPr>
          <w:u w:val="single"/>
        </w:rPr>
        <w:t xml:space="preserve">Rapid development in urban areas has caused severe environmental pollution and ecological destruction. </w:t>
      </w:r>
      <w:r w:rsidRPr="00F57814">
        <w:rPr>
          <w:u w:val="single"/>
        </w:rPr>
        <w:lastRenderedPageBreak/>
        <w:t>Green innovation is an important approach to achieve sustainable city development</w:t>
      </w:r>
      <w:r w:rsidRPr="00F57814">
        <w:t xml:space="preserve">. There is even a relationship between legitimacy pressure, profitability, and green innovation. Green innovation will lay the foundation for balancing profit and environmental responsibility, and at the same time achieve the harmonious development of socioeconomic environmentally [24]. </w:t>
      </w:r>
      <w:r w:rsidRPr="00F57814">
        <w:rPr>
          <w:u w:val="single"/>
        </w:rPr>
        <w:t>The continuity of technological innovation involves green technological innovation, green institutional innovation, and green business model innovation</w:t>
      </w:r>
      <w:r w:rsidRPr="00F57814">
        <w:t xml:space="preserve"> [25].</w:t>
      </w:r>
    </w:p>
    <w:p w14:paraId="73BA3287"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Grande">
    <w:altName w:val="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83C1333"/>
    <w:multiLevelType w:val="hybridMultilevel"/>
    <w:tmpl w:val="27484AD4"/>
    <w:lvl w:ilvl="0" w:tplc="3F7492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2"/>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E3601D"/>
    <w:rsid w:val="000139A3"/>
    <w:rsid w:val="00100833"/>
    <w:rsid w:val="00104529"/>
    <w:rsid w:val="00105942"/>
    <w:rsid w:val="00107396"/>
    <w:rsid w:val="00144A4C"/>
    <w:rsid w:val="00176AB0"/>
    <w:rsid w:val="00177B7D"/>
    <w:rsid w:val="0018322D"/>
    <w:rsid w:val="001B5776"/>
    <w:rsid w:val="001E07FB"/>
    <w:rsid w:val="001E527A"/>
    <w:rsid w:val="001F78CE"/>
    <w:rsid w:val="00251FC7"/>
    <w:rsid w:val="002855A7"/>
    <w:rsid w:val="002B146A"/>
    <w:rsid w:val="002B5E17"/>
    <w:rsid w:val="00315690"/>
    <w:rsid w:val="00316B75"/>
    <w:rsid w:val="00317637"/>
    <w:rsid w:val="00325646"/>
    <w:rsid w:val="003460F2"/>
    <w:rsid w:val="0038158C"/>
    <w:rsid w:val="003902BA"/>
    <w:rsid w:val="003978DE"/>
    <w:rsid w:val="003A09E2"/>
    <w:rsid w:val="003B2E5A"/>
    <w:rsid w:val="00407037"/>
    <w:rsid w:val="004605D6"/>
    <w:rsid w:val="00480F90"/>
    <w:rsid w:val="004C60E8"/>
    <w:rsid w:val="004E3579"/>
    <w:rsid w:val="004E728B"/>
    <w:rsid w:val="004F39E0"/>
    <w:rsid w:val="00537BD5"/>
    <w:rsid w:val="0057268A"/>
    <w:rsid w:val="005D2912"/>
    <w:rsid w:val="006065BD"/>
    <w:rsid w:val="00645FA9"/>
    <w:rsid w:val="00647866"/>
    <w:rsid w:val="00651660"/>
    <w:rsid w:val="00665003"/>
    <w:rsid w:val="006A2AD0"/>
    <w:rsid w:val="006C2375"/>
    <w:rsid w:val="006D4ECC"/>
    <w:rsid w:val="00722258"/>
    <w:rsid w:val="007243E5"/>
    <w:rsid w:val="00756B94"/>
    <w:rsid w:val="00766EA0"/>
    <w:rsid w:val="007A2226"/>
    <w:rsid w:val="007F5B66"/>
    <w:rsid w:val="00823A1C"/>
    <w:rsid w:val="00845B9D"/>
    <w:rsid w:val="00860984"/>
    <w:rsid w:val="00883097"/>
    <w:rsid w:val="008B3ECB"/>
    <w:rsid w:val="008B4E85"/>
    <w:rsid w:val="008C1B2E"/>
    <w:rsid w:val="0091627E"/>
    <w:rsid w:val="00926F0A"/>
    <w:rsid w:val="0097032B"/>
    <w:rsid w:val="00970E19"/>
    <w:rsid w:val="009A642F"/>
    <w:rsid w:val="009D2EAD"/>
    <w:rsid w:val="009D54B2"/>
    <w:rsid w:val="009E1922"/>
    <w:rsid w:val="009F7ED2"/>
    <w:rsid w:val="00A93661"/>
    <w:rsid w:val="00A95652"/>
    <w:rsid w:val="00AB5E29"/>
    <w:rsid w:val="00AC0AB8"/>
    <w:rsid w:val="00AF7082"/>
    <w:rsid w:val="00B33C6D"/>
    <w:rsid w:val="00B4508F"/>
    <w:rsid w:val="00B513D6"/>
    <w:rsid w:val="00B55AD5"/>
    <w:rsid w:val="00B8057C"/>
    <w:rsid w:val="00BD6238"/>
    <w:rsid w:val="00BF593B"/>
    <w:rsid w:val="00BF773A"/>
    <w:rsid w:val="00BF7E81"/>
    <w:rsid w:val="00C13773"/>
    <w:rsid w:val="00C17CC8"/>
    <w:rsid w:val="00C7379E"/>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B0009"/>
    <w:rsid w:val="00E15E75"/>
    <w:rsid w:val="00E3601D"/>
    <w:rsid w:val="00E5262C"/>
    <w:rsid w:val="00EC7DC4"/>
    <w:rsid w:val="00ED30CF"/>
    <w:rsid w:val="00F176EF"/>
    <w:rsid w:val="00F45E10"/>
    <w:rsid w:val="00F57814"/>
    <w:rsid w:val="00F6364A"/>
    <w:rsid w:val="00F9113A"/>
    <w:rsid w:val="00FE2546"/>
    <w:rsid w:val="00FF2312"/>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5F029"/>
  <w15:chartTrackingRefBased/>
  <w15:docId w15:val="{3D5E2A17-CD86-4B5F-A3A6-D5EB23BD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DB0009"/>
    <w:rPr>
      <w:rFonts w:ascii="Calibri" w:eastAsiaTheme="minorEastAsia" w:hAnsi="Calibri"/>
      <w:szCs w:val="24"/>
    </w:rPr>
  </w:style>
  <w:style w:type="paragraph" w:styleId="Heading1">
    <w:name w:val="heading 1"/>
    <w:aliases w:val="Pocket"/>
    <w:basedOn w:val="Normal"/>
    <w:next w:val="Normal"/>
    <w:link w:val="Heading1Char"/>
    <w:uiPriority w:val="9"/>
    <w:qFormat/>
    <w:rsid w:val="00DB000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DB000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B000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DB000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DB00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0009"/>
  </w:style>
  <w:style w:type="character" w:customStyle="1" w:styleId="Heading1Char">
    <w:name w:val="Heading 1 Char"/>
    <w:aliases w:val="Pocket Char"/>
    <w:basedOn w:val="DefaultParagraphFont"/>
    <w:link w:val="Heading1"/>
    <w:uiPriority w:val="9"/>
    <w:rsid w:val="00DB0009"/>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DB0009"/>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DB0009"/>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DB0009"/>
    <w:rPr>
      <w:rFonts w:ascii="Calibri" w:eastAsiaTheme="majorEastAsia" w:hAnsi="Calibri" w:cstheme="majorBidi"/>
      <w:b/>
      <w:bCs/>
      <w:sz w:val="26"/>
      <w:szCs w:val="26"/>
    </w:rPr>
  </w:style>
  <w:style w:type="character" w:styleId="Emphasis">
    <w:name w:val="Emphasis"/>
    <w:basedOn w:val="DefaultParagraphFont"/>
    <w:uiPriority w:val="20"/>
    <w:qFormat/>
    <w:rsid w:val="00DB0009"/>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1"/>
    <w:qFormat/>
    <w:rsid w:val="00DB0009"/>
    <w:rPr>
      <w:b/>
      <w:sz w:val="26"/>
      <w:u w:val="none"/>
    </w:rPr>
  </w:style>
  <w:style w:type="character" w:customStyle="1" w:styleId="StyleUnderline">
    <w:name w:val="Style Underline"/>
    <w:aliases w:val="Underline"/>
    <w:basedOn w:val="DefaultParagraphFont"/>
    <w:uiPriority w:val="1"/>
    <w:qFormat/>
    <w:rsid w:val="00DB0009"/>
    <w:rPr>
      <w:b w:val="0"/>
      <w:sz w:val="22"/>
      <w:u w:val="single"/>
    </w:rPr>
  </w:style>
  <w:style w:type="character" w:styleId="Hyperlink">
    <w:name w:val="Hyperlink"/>
    <w:basedOn w:val="DefaultParagraphFont"/>
    <w:uiPriority w:val="99"/>
    <w:unhideWhenUsed/>
    <w:rsid w:val="00DB0009"/>
    <w:rPr>
      <w:color w:val="auto"/>
      <w:u w:val="none"/>
    </w:rPr>
  </w:style>
  <w:style w:type="character" w:styleId="FollowedHyperlink">
    <w:name w:val="FollowedHyperlink"/>
    <w:basedOn w:val="DefaultParagraphFont"/>
    <w:uiPriority w:val="99"/>
    <w:semiHidden/>
    <w:unhideWhenUsed/>
    <w:rsid w:val="00DB0009"/>
    <w:rPr>
      <w:color w:val="auto"/>
      <w:u w:val="none"/>
    </w:rPr>
  </w:style>
  <w:style w:type="numbering" w:customStyle="1" w:styleId="NoList1">
    <w:name w:val="No List1"/>
    <w:next w:val="NoList"/>
    <w:uiPriority w:val="99"/>
    <w:semiHidden/>
    <w:unhideWhenUsed/>
    <w:rsid w:val="00E3601D"/>
  </w:style>
  <w:style w:type="paragraph" w:styleId="ListParagraph">
    <w:name w:val="List Paragraph"/>
    <w:basedOn w:val="Normal"/>
    <w:uiPriority w:val="99"/>
    <w:unhideWhenUsed/>
    <w:qFormat/>
    <w:rsid w:val="00E3601D"/>
    <w:pPr>
      <w:ind w:left="720"/>
      <w:contextualSpacing/>
    </w:pPr>
  </w:style>
  <w:style w:type="character" w:styleId="UnresolvedMention">
    <w:name w:val="Unresolved Mention"/>
    <w:basedOn w:val="DefaultParagraphFont"/>
    <w:uiPriority w:val="99"/>
    <w:semiHidden/>
    <w:unhideWhenUsed/>
    <w:rsid w:val="00E3601D"/>
    <w:rPr>
      <w:color w:val="605E5C"/>
      <w:shd w:val="clear" w:color="auto" w:fill="E1DFDD"/>
    </w:rPr>
  </w:style>
  <w:style w:type="paragraph" w:styleId="DocumentMap">
    <w:name w:val="Document Map"/>
    <w:basedOn w:val="Normal"/>
    <w:link w:val="DocumentMapChar"/>
    <w:uiPriority w:val="99"/>
    <w:semiHidden/>
    <w:unhideWhenUsed/>
    <w:rsid w:val="00DB000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B0009"/>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bactra.org/reviews/knight-johnson.html" TargetMode="External"/><Relationship Id="rId21" Type="http://schemas.openxmlformats.org/officeDocument/2006/relationships/hyperlink" Target="http://en.wikipedia.org/wiki/Avogadro%27s_number" TargetMode="External"/><Relationship Id="rId42" Type="http://schemas.openxmlformats.org/officeDocument/2006/relationships/hyperlink" Target="http://aynrandlexicon.com/lexicon/altruism.html" TargetMode="External"/><Relationship Id="rId47" Type="http://schemas.openxmlformats.org/officeDocument/2006/relationships/hyperlink" Target="http://www.hamptoninstitution.org/why-black-people-need-maoism.html" TargetMode="External"/><Relationship Id="rId63" Type="http://schemas.openxmlformats.org/officeDocument/2006/relationships/hyperlink" Target="https://review.chicagobooth.edu/economics/2019/article/would-elizabeth-warren-s-wealth-tax-actually-work-intended" TargetMode="External"/><Relationship Id="rId68" Type="http://schemas.openxmlformats.org/officeDocument/2006/relationships/hyperlink" Target="https://www.forbes.com/forbes-400/" TargetMode="External"/><Relationship Id="rId16" Type="http://schemas.openxmlformats.org/officeDocument/2006/relationships/hyperlink" Target="http://bactra.org/reviews/future-for-socialism/" TargetMode="External"/><Relationship Id="rId11" Type="http://schemas.openxmlformats.org/officeDocument/2006/relationships/hyperlink" Target="http://www.nobelprize.org/nobel_prizes/economics/laureates/1973/" TargetMode="External"/><Relationship Id="rId24" Type="http://schemas.openxmlformats.org/officeDocument/2006/relationships/hyperlink" Target="http://mitpress.mit.edu/978-0-262-69182-6" TargetMode="External"/><Relationship Id="rId32" Type="http://schemas.openxmlformats.org/officeDocument/2006/relationships/hyperlink" Target="http://bactra.org/weblog/841.html" TargetMode="External"/><Relationship Id="rId37" Type="http://schemas.openxmlformats.org/officeDocument/2006/relationships/hyperlink" Target="http://www.jstor.org/pss/1805228" TargetMode="External"/><Relationship Id="rId40" Type="http://schemas.openxmlformats.org/officeDocument/2006/relationships/hyperlink" Target="http://dwardmac.pitzer.edu/Anarchist_Archives/kropotkin/conquest/ch1.html" TargetMode="External"/><Relationship Id="rId45" Type="http://schemas.openxmlformats.org/officeDocument/2006/relationships/hyperlink" Target="http://www.councilforeconed.org/news-information/survey-of-the-states/" TargetMode="External"/><Relationship Id="rId53" Type="http://schemas.openxmlformats.org/officeDocument/2006/relationships/hyperlink" Target="https://www.scor.com/images/stories/pdf/scorpapers/sp35.pdf" TargetMode="External"/><Relationship Id="rId58" Type="http://schemas.openxmlformats.org/officeDocument/2006/relationships/hyperlink" Target="https://foreignpolicy.com/2020/01/15/socialism-wont-work-capitalism-still-best/" TargetMode="External"/><Relationship Id="rId66" Type="http://schemas.openxmlformats.org/officeDocument/2006/relationships/hyperlink" Target="https://www.taxpolicycenter.org/taxvox/tax-reform-20-should-expand-childless-eitc-reduce-poverty" TargetMode="External"/><Relationship Id="rId74" Type="http://schemas.openxmlformats.org/officeDocument/2006/relationships/hyperlink" Target="https://johnhcochrane.blogspot.com/2017/09/tax-reform.html"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faculty.chicagobooth.edu/luigi.zingales/papers/research/A_New_Capital_Regulation_for_Large_Financial_Institutions.pdf" TargetMode="External"/><Relationship Id="rId19" Type="http://schemas.openxmlformats.org/officeDocument/2006/relationships/hyperlink" Target="http://dx.doi.org/10.1111/j.1468-0297.2005.01001.x" TargetMode="External"/><Relationship Id="rId14" Type="http://schemas.openxmlformats.org/officeDocument/2006/relationships/hyperlink" Target="http://bactra.org/weblog/820.html" TargetMode="External"/><Relationship Id="rId22" Type="http://schemas.openxmlformats.org/officeDocument/2006/relationships/hyperlink" Target="http://bactra.org/weblog/742.html" TargetMode="External"/><Relationship Id="rId27" Type="http://schemas.openxmlformats.org/officeDocument/2006/relationships/hyperlink" Target="http://bactra.org/weblog/000034.html" TargetMode="External"/><Relationship Id="rId30" Type="http://schemas.openxmlformats.org/officeDocument/2006/relationships/hyperlink" Target="http://www2.gsb.columbia.edu/faculty/jstiglitz/download/papers/2000_Contributions_of_Economics.pdf" TargetMode="External"/><Relationship Id="rId35" Type="http://schemas.openxmlformats.org/officeDocument/2006/relationships/hyperlink" Target="http://stevereads.com/papers_to_read/uncertainty_and_the_welfare_economics_of_medical_care.pdf" TargetMode="External"/><Relationship Id="rId43" Type="http://schemas.openxmlformats.org/officeDocument/2006/relationships/hyperlink" Target="https://web.archive.org/save/http:/fee.org/freeman/detail/greed-versus-compassion" TargetMode="External"/><Relationship Id="rId48" Type="http://schemas.openxmlformats.org/officeDocument/2006/relationships/hyperlink" Target="https://link.springer.com/chapter/10.1007/978-3-030-33920-3_10" TargetMode="External"/><Relationship Id="rId56" Type="http://schemas.openxmlformats.org/officeDocument/2006/relationships/hyperlink" Target="https://www.washingtonpost.com/opinions/2020/06/01/spacexs-success-is-one-small-step-man-one-giant-leap-capitalism/" TargetMode="External"/><Relationship Id="rId64" Type="http://schemas.openxmlformats.org/officeDocument/2006/relationships/hyperlink" Target="http://www.igmchicago.org/surveys/congestion-pricing-2" TargetMode="External"/><Relationship Id="rId69" Type="http://schemas.openxmlformats.org/officeDocument/2006/relationships/hyperlink" Target="https://time.com/4089171/mariana-mazzucato/" TargetMode="External"/><Relationship Id="rId77" Type="http://schemas.openxmlformats.org/officeDocument/2006/relationships/image" Target="media/image1.png"/><Relationship Id="rId8" Type="http://schemas.openxmlformats.org/officeDocument/2006/relationships/hyperlink" Target="https://egrove.olemiss.edu/cgi/viewcontent.cgi?article=1875&amp;context=etd" TargetMode="External"/><Relationship Id="rId51" Type="http://schemas.openxmlformats.org/officeDocument/2006/relationships/hyperlink" Target="https://truthout.org/articles/global-capitalist-crisis-and-trump-s-war-drive/" TargetMode="External"/><Relationship Id="rId72" Type="http://schemas.openxmlformats.org/officeDocument/2006/relationships/hyperlink" Target="https://yalebooks.yale.edu/book/9780300189513/enlightened-economy" TargetMode="External"/><Relationship Id="rId3" Type="http://schemas.openxmlformats.org/officeDocument/2006/relationships/styles" Target="styles.xml"/><Relationship Id="rId12" Type="http://schemas.openxmlformats.org/officeDocument/2006/relationships/hyperlink" Target="http://www.ams.org/journals/bull/2005-42-01/S0273-0979-04-01040-7/home.html" TargetMode="External"/><Relationship Id="rId17" Type="http://schemas.openxmlformats.org/officeDocument/2006/relationships/hyperlink" Target="http://www.westviewpress.com/book.php?isbn=9780813331133" TargetMode="External"/><Relationship Id="rId25" Type="http://schemas.openxmlformats.org/officeDocument/2006/relationships/hyperlink" Target="http://www.zcommunications.org/nonsense-on-stilts-by-david-schweickart" TargetMode="External"/><Relationship Id="rId33" Type="http://schemas.openxmlformats.org/officeDocument/2006/relationships/hyperlink" Target="http://bactra.org/weblog/778.html" TargetMode="External"/><Relationship Id="rId38" Type="http://schemas.openxmlformats.org/officeDocument/2006/relationships/hyperlink" Target="https://archive.is/sFRaj" TargetMode="External"/><Relationship Id="rId46" Type="http://schemas.openxmlformats.org/officeDocument/2006/relationships/hyperlink" Target="https://journals.sagepub.com/doi/abs/10.1177/0971721816682800" TargetMode="External"/><Relationship Id="rId59" Type="http://schemas.openxmlformats.org/officeDocument/2006/relationships/hyperlink" Target="https://jamanetwork.com/journals/jama/article-abstract/2513561" TargetMode="External"/><Relationship Id="rId67" Type="http://schemas.openxmlformats.org/officeDocument/2006/relationships/hyperlink" Target="https://www.fraserinstitute.org/studies/waiting-your-turn-wait-times-for-health-care-in-canada-2018" TargetMode="External"/><Relationship Id="rId20" Type="http://schemas.openxmlformats.org/officeDocument/2006/relationships/hyperlink" Target="http://arxiv.org/abs/1009.0571" TargetMode="External"/><Relationship Id="rId41" Type="http://schemas.openxmlformats.org/officeDocument/2006/relationships/hyperlink" Target="https://en.wikipedia.org/wiki/Surplus_value" TargetMode="External"/><Relationship Id="rId54" Type="http://schemas.openxmlformats.org/officeDocument/2006/relationships/hyperlink" Target="https://struggle-sessions.com/2021/02/08/intercommunalism-is-not-a-marxist-concept/" TargetMode="External"/><Relationship Id="rId62" Type="http://schemas.openxmlformats.org/officeDocument/2006/relationships/hyperlink" Target="https://fortune.com/2019/07/16/big-tech-regulations-luigi-zingales/" TargetMode="External"/><Relationship Id="rId70" Type="http://schemas.openxmlformats.org/officeDocument/2006/relationships/hyperlink" Target="https://www.cato.org/sites/cato.org/files/serials/files/cato-journal/2015/9/cj-v35n3-7.pdf" TargetMode="External"/><Relationship Id="rId75" Type="http://schemas.openxmlformats.org/officeDocument/2006/relationships/hyperlink" Target="https://www.brookings.edu/blog/social-mobility-memos/2018/01/11/raj-chetty-in-14-charts-big-findings-on-opportunity-and-mobility-we-should-know/" TargetMode="External"/><Relationship Id="rId1" Type="http://schemas.openxmlformats.org/officeDocument/2006/relationships/customXml" Target="../customXml/item1.xml"/><Relationship Id="rId6" Type="http://schemas.openxmlformats.org/officeDocument/2006/relationships/hyperlink" Target="https://www.aaihs.org/racial-capitalism-legacies-of-slavery-and-social-movements/" TargetMode="External"/><Relationship Id="rId15" Type="http://schemas.openxmlformats.org/officeDocument/2006/relationships/hyperlink" Target="http://www.jstor.org/stable/2967660" TargetMode="External"/><Relationship Id="rId23" Type="http://schemas.openxmlformats.org/officeDocument/2006/relationships/hyperlink" Target="http://www.econ.upf.edu/~mcolell/research/art_083b.pdf" TargetMode="External"/><Relationship Id="rId28" Type="http://schemas.openxmlformats.org/officeDocument/2006/relationships/hyperlink" Target="http://www.marxists.org/archive/trotsky/works/1932/1932-sovecon.htm" TargetMode="External"/><Relationship Id="rId36" Type="http://schemas.openxmlformats.org/officeDocument/2006/relationships/hyperlink" Target="http://bactra.org/weblog/000169.html" TargetMode="External"/><Relationship Id="rId49" Type="http://schemas.openxmlformats.org/officeDocument/2006/relationships/hyperlink" Target="https://link.springer.com/chapter/10.1007/978-3-030-53464-6_10" TargetMode="External"/><Relationship Id="rId57" Type="http://schemas.openxmlformats.org/officeDocument/2006/relationships/hyperlink" Target="https://www.heritage.org/environment/commentary/breathe-free-capitalism-helps-protect-the-environment" TargetMode="External"/><Relationship Id="rId10" Type="http://schemas.openxmlformats.org/officeDocument/2006/relationships/hyperlink" Target="https://crookedtimber.org/2012/05/30/in-soviet-union-optimization-problem-solves-you/" TargetMode="External"/><Relationship Id="rId31" Type="http://schemas.openxmlformats.org/officeDocument/2006/relationships/hyperlink" Target="http://www.j-bradford-delong.net/movable_type/2003_archives/002425.html" TargetMode="External"/><Relationship Id="rId44" Type="http://schemas.openxmlformats.org/officeDocument/2006/relationships/hyperlink" Target="https://books.google.com/books?id=F3iJFLWAgj0C&amp;pg=PA112&amp;lpg=PA112&amp;dq=%22What+have+future+generations+ever+done+for+me%22&amp;source=bl&amp;ots=8U_avHM2La&amp;sig=vWGH9YEXe9Au5drF6MTk486SQn8&amp;hl=en&amp;sa=X&amp;ved=0CDQQ6AEwBGoVChMIo5iV1vH-xgIVyZANCh085QQb" TargetMode="External"/><Relationship Id="rId52" Type="http://schemas.openxmlformats.org/officeDocument/2006/relationships/hyperlink" Target="http://www.mdpi.com/2076-0787/2/2/147" TargetMode="External"/><Relationship Id="rId60" Type="http://schemas.openxmlformats.org/officeDocument/2006/relationships/hyperlink" Target="https://labour.org.uk/manifesto/" TargetMode="External"/><Relationship Id="rId65" Type="http://schemas.openxmlformats.org/officeDocument/2006/relationships/hyperlink" Target="https://gregmankiw.blogspot.com/2006/10/pigou-club-manifesto.html" TargetMode="External"/><Relationship Id="rId73" Type="http://schemas.openxmlformats.org/officeDocument/2006/relationships/hyperlink" Target="https://qz.com/1700958/more-americans-own-stock-than-ever/"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about:blank" TargetMode="External"/><Relationship Id="rId13" Type="http://schemas.openxmlformats.org/officeDocument/2006/relationships/hyperlink" Target="http://www2.isye.gatech.edu/~nemirovs/Lect_ModConvOpt.pdf" TargetMode="External"/><Relationship Id="rId18" Type="http://schemas.openxmlformats.org/officeDocument/2006/relationships/hyperlink" Target="http://bactra.org/weblog/algae-2007-11.html" TargetMode="External"/><Relationship Id="rId39" Type="http://schemas.openxmlformats.org/officeDocument/2006/relationships/hyperlink" Target="https://www.marxists.org/archive/marx/works/1867-c1/ch31.htm" TargetMode="External"/><Relationship Id="rId34" Type="http://schemas.openxmlformats.org/officeDocument/2006/relationships/hyperlink" Target="http://bactra.org/weblog/779.html" TargetMode="External"/><Relationship Id="rId50" Type="http://schemas.openxmlformats.org/officeDocument/2006/relationships/hyperlink" Target="http://thesimplerway.info/TSWMain.htm" TargetMode="External"/><Relationship Id="rId55" Type="http://schemas.openxmlformats.org/officeDocument/2006/relationships/hyperlink" Target="https://fee.org/articles/central-planning-the-true-economic-chaos/" TargetMode="External"/><Relationship Id="rId76" Type="http://schemas.openxmlformats.org/officeDocument/2006/relationships/hyperlink" Target="https://jqualityinnovation.springeropen.com/track/pdf/10.1186/s40887-017-0014-9.pdf" TargetMode="External"/><Relationship Id="rId7" Type="http://schemas.openxmlformats.org/officeDocument/2006/relationships/hyperlink" Target="https://www.tandfonline.com/doi/abs/10.5816/blackscholar.43.4.0124?journalCode=rtbs20" TargetMode="External"/><Relationship Id="rId71" Type="http://schemas.openxmlformats.org/officeDocument/2006/relationships/hyperlink" Target="https://www.nber.org/papers/w18315" TargetMode="External"/><Relationship Id="rId2" Type="http://schemas.openxmlformats.org/officeDocument/2006/relationships/numbering" Target="numbering.xml"/><Relationship Id="rId29" Type="http://schemas.openxmlformats.org/officeDocument/2006/relationships/hyperlink" Target="http://diva.library.cmu.edu/webapp/simon/item.jsp?q=/box00069/fld05327/bdl0001/doc000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quisdebat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D117D4-4D0B-41D5-9DCB-F3597D5621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161</Pages>
  <Words>104763</Words>
  <Characters>597150</Characters>
  <Application>Microsoft Office Word</Application>
  <DocSecurity>0</DocSecurity>
  <Lines>4976</Lines>
  <Paragraphs>1401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Pairie Koh</dc:creator>
  <cp:keywords>5.1.1</cp:keywords>
  <dc:description/>
  <cp:lastModifiedBy>Marquis Ard</cp:lastModifiedBy>
  <cp:revision>2</cp:revision>
  <dcterms:created xsi:type="dcterms:W3CDTF">2021-07-05T04:07:00Z</dcterms:created>
  <dcterms:modified xsi:type="dcterms:W3CDTF">2021-07-05T04:07:00Z</dcterms:modified>
</cp:coreProperties>
</file>