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E28149" w14:textId="4313891E" w:rsidR="00683B08" w:rsidRDefault="00683B08" w:rsidP="00683B08">
      <w:r>
        <w:t>Links to cut later</w:t>
      </w:r>
      <w:r w:rsidR="00B33EEF">
        <w:t xml:space="preserve"> if feeling inspired</w:t>
      </w:r>
      <w:r>
        <w:t>~</w:t>
      </w:r>
    </w:p>
    <w:p w14:paraId="0607AE32" w14:textId="6A671CB4" w:rsidR="00683B08" w:rsidRDefault="00683B08" w:rsidP="00683B08">
      <w:r>
        <w:t>1. Reg neg fails (mentions democracy, also an indict of Kerwin):</w:t>
      </w:r>
    </w:p>
    <w:p w14:paraId="2A5FEE4E" w14:textId="2C5DF4C6" w:rsidR="00683B08" w:rsidRDefault="00FF501B" w:rsidP="00683B08">
      <w:hyperlink r:id="rId6" w:history="1">
        <w:r w:rsidR="00683B08" w:rsidRPr="006A7C35">
          <w:rPr>
            <w:rStyle w:val="Hyperlink"/>
          </w:rPr>
          <w:t>https://peeps.unet.brandeis.edu/~woll/croleyrulemaking.pdf</w:t>
        </w:r>
      </w:hyperlink>
      <w:r w:rsidR="00683B08">
        <w:t xml:space="preserve"> </w:t>
      </w:r>
    </w:p>
    <w:p w14:paraId="4A83CA7D" w14:textId="254DAEBD" w:rsidR="00683B08" w:rsidRDefault="00683B08" w:rsidP="00683B08">
      <w:r>
        <w:t>2.</w:t>
      </w:r>
      <w:r w:rsidR="006740A4">
        <w:t xml:space="preserve"> Solvency – avoids lawsuits</w:t>
      </w:r>
    </w:p>
    <w:p w14:paraId="265B243B" w14:textId="246DE795" w:rsidR="006740A4" w:rsidRDefault="00FF501B" w:rsidP="00683B08">
      <w:hyperlink r:id="rId7" w:history="1">
        <w:r w:rsidR="006740A4" w:rsidRPr="006A7C35">
          <w:rPr>
            <w:rStyle w:val="Hyperlink"/>
          </w:rPr>
          <w:t>https://www.nytimes.com/1991/09/23/us/us-agencies-use-negotiations-to-pre-empt-lawsuits-over-rules.html</w:t>
        </w:r>
      </w:hyperlink>
    </w:p>
    <w:p w14:paraId="31A56F34" w14:textId="0A8F48F4" w:rsidR="006740A4" w:rsidRDefault="006740A4" w:rsidP="00683B08">
      <w:r>
        <w:t>3. Generic spillover (super good, though)</w:t>
      </w:r>
    </w:p>
    <w:p w14:paraId="61BDBEC8" w14:textId="22C7EDE3" w:rsidR="006740A4" w:rsidRDefault="00FF501B" w:rsidP="00683B08">
      <w:hyperlink r:id="rId8" w:history="1">
        <w:r w:rsidR="006740A4" w:rsidRPr="006A7C35">
          <w:rPr>
            <w:rStyle w:val="Hyperlink"/>
          </w:rPr>
          <w:t>https://poseidon01.ssrn.com/delivery.php?ID=890086065101091113020127099090016126018063019065021022098001073088008070126073090087097030044000025028117084083116008017029074037007003021006090105080026114087094039000063007089101028123112084088089079003112099079117089110116086085127126070116096095&amp;EXT=pdf&amp;INDEX=TRUE</w:t>
        </w:r>
      </w:hyperlink>
    </w:p>
    <w:p w14:paraId="65FC037A" w14:textId="2951F085" w:rsidR="006740A4" w:rsidRDefault="006740A4" w:rsidP="00683B08">
      <w:r>
        <w:t>4. Solves democracy/generic solvency</w:t>
      </w:r>
    </w:p>
    <w:p w14:paraId="4784DA8F" w14:textId="3BCB0D45" w:rsidR="006740A4" w:rsidRDefault="00FF501B" w:rsidP="00683B08">
      <w:hyperlink r:id="rId9" w:history="1">
        <w:r w:rsidR="006740A4" w:rsidRPr="006A7C35">
          <w:rPr>
            <w:rStyle w:val="Hyperlink"/>
          </w:rPr>
          <w:t>https://link.springer.com/chapter/10.1007/978-94-011-0131-8_13</w:t>
        </w:r>
      </w:hyperlink>
    </w:p>
    <w:p w14:paraId="750EB89C" w14:textId="5DDEDB58" w:rsidR="006740A4" w:rsidRDefault="00B33EEF" w:rsidP="00683B08">
      <w:r>
        <w:t>5. Solvency – environment</w:t>
      </w:r>
    </w:p>
    <w:p w14:paraId="4991B402" w14:textId="77777777" w:rsidR="00B33EEF" w:rsidRPr="003144EF" w:rsidRDefault="00B33EEF" w:rsidP="00B33EEF">
      <w:r w:rsidRPr="003144EF">
        <w:t>https://heinonline.org/HOL/LandingPage?handle=hein.journals/elrna17&amp;div=66&amp;id=&amp;page=</w:t>
      </w:r>
    </w:p>
    <w:p w14:paraId="66D5F3F6" w14:textId="22E065EC" w:rsidR="00B33EEF" w:rsidRDefault="00B33EEF" w:rsidP="00683B08">
      <w:r>
        <w:t>6. Solvency – environment</w:t>
      </w:r>
    </w:p>
    <w:p w14:paraId="15B2C98E" w14:textId="03CF7090" w:rsidR="00B33EEF" w:rsidRPr="00B33EEF" w:rsidRDefault="00FF501B" w:rsidP="00683B08">
      <w:pPr>
        <w:rPr>
          <w:color w:val="000000" w:themeColor="text1"/>
        </w:rPr>
      </w:pPr>
      <w:hyperlink r:id="rId10" w:history="1">
        <w:r w:rsidR="00B33EEF" w:rsidRPr="003144EF">
          <w:rPr>
            <w:rStyle w:val="Hyperlink"/>
          </w:rPr>
          <w:t>https://heinonline.org/HOL/LandingPage?handle=hein.journals/elrna17&amp;div=69&amp;id=&amp;page=</w:t>
        </w:r>
      </w:hyperlink>
    </w:p>
    <w:p w14:paraId="0E81D87A" w14:textId="364A3F27" w:rsidR="00B33EEF" w:rsidRDefault="00B33EEF" w:rsidP="00683B08">
      <w:r>
        <w:t>7. Solvency – environment</w:t>
      </w:r>
    </w:p>
    <w:p w14:paraId="734E9227" w14:textId="4888F84D" w:rsidR="00B33EEF" w:rsidRDefault="00FF501B" w:rsidP="00683B08">
      <w:pPr>
        <w:rPr>
          <w:rStyle w:val="Hyperlink"/>
        </w:rPr>
      </w:pPr>
      <w:hyperlink r:id="rId11" w:history="1">
        <w:r w:rsidR="00B33EEF" w:rsidRPr="003144EF">
          <w:rPr>
            <w:rStyle w:val="Hyperlink"/>
          </w:rPr>
          <w:t>https://heinonline.org/HOL/LandingPage?handle=hein.journals/elrna17&amp;div=68&amp;id=&amp;page=</w:t>
        </w:r>
      </w:hyperlink>
    </w:p>
    <w:p w14:paraId="49AA7092" w14:textId="2BA41BC7" w:rsidR="00B33EEF" w:rsidRDefault="00B33EEF" w:rsidP="00683B08">
      <w:pPr>
        <w:rPr>
          <w:rStyle w:val="Hyperlink"/>
        </w:rPr>
      </w:pPr>
      <w:r>
        <w:rPr>
          <w:rStyle w:val="Hyperlink"/>
        </w:rPr>
        <w:t>8. Solvency – public engagement</w:t>
      </w:r>
    </w:p>
    <w:p w14:paraId="5DF9EF02" w14:textId="77777777" w:rsidR="00B33EEF" w:rsidRPr="003144EF" w:rsidRDefault="00B33EEF" w:rsidP="00B33EEF">
      <w:r w:rsidRPr="003144EF">
        <w:t>https://www.acus.gov/recommendation/negotiated-rulemaking-and-other-options-public-engagement</w:t>
      </w:r>
    </w:p>
    <w:p w14:paraId="03ACF0CC" w14:textId="7E77E5F6" w:rsidR="00B33EEF" w:rsidRDefault="00B33EEF" w:rsidP="00683B08">
      <w:r>
        <w:t>9. Solvency – generic</w:t>
      </w:r>
    </w:p>
    <w:p w14:paraId="5F2B971A" w14:textId="5F8022AE" w:rsidR="00B33EEF" w:rsidRDefault="00FF501B" w:rsidP="00683B08">
      <w:pPr>
        <w:rPr>
          <w:rStyle w:val="Hyperlink"/>
        </w:rPr>
      </w:pPr>
      <w:hyperlink r:id="rId12" w:history="1">
        <w:r w:rsidR="00B33EEF" w:rsidRPr="003144EF">
          <w:rPr>
            <w:rStyle w:val="Hyperlink"/>
          </w:rPr>
          <w:t>file:///C:/Users/bajis/Documents/Sana/Debate/21-20/CNDI%202021/Downloads/Assessing%20the%20Assessors%20-%20The%20Actual%20Performance%20of%20Negotiated%20Rulemaking.pdf</w:t>
        </w:r>
      </w:hyperlink>
    </w:p>
    <w:p w14:paraId="362A85D6" w14:textId="593AFBDF" w:rsidR="00B33EEF" w:rsidRDefault="00B33EEF" w:rsidP="00683B08">
      <w:pPr>
        <w:rPr>
          <w:rStyle w:val="Hyperlink"/>
        </w:rPr>
      </w:pPr>
      <w:r>
        <w:rPr>
          <w:rStyle w:val="Hyperlink"/>
        </w:rPr>
        <w:t>10. Honestly idk but this is cited by a ton of literature</w:t>
      </w:r>
    </w:p>
    <w:p w14:paraId="46DD7E7E" w14:textId="73D1FB38" w:rsidR="00B33EEF" w:rsidRDefault="00B33EEF" w:rsidP="00683B08">
      <w:r>
        <w:t>Regulatory Negotiation as Citizen Participation: A Critique by Hadden</w:t>
      </w:r>
    </w:p>
    <w:p w14:paraId="599F9531" w14:textId="26498D70" w:rsidR="00B33EEF" w:rsidRDefault="00B33EEF" w:rsidP="00683B08">
      <w:r>
        <w:t>11. Timeframe card/delay card</w:t>
      </w:r>
    </w:p>
    <w:p w14:paraId="6EC3D468" w14:textId="27FFF279" w:rsidR="00B33EEF" w:rsidRDefault="00FF501B" w:rsidP="00683B08">
      <w:hyperlink r:id="rId13" w:history="1">
        <w:r w:rsidR="00B33EEF" w:rsidRPr="006A7C35">
          <w:rPr>
            <w:rStyle w:val="Hyperlink"/>
          </w:rPr>
          <w:t>https://www.press.umich.edu/pdf/0472113178-ch8.pdf</w:t>
        </w:r>
      </w:hyperlink>
    </w:p>
    <w:p w14:paraId="6000D113" w14:textId="05983347" w:rsidR="00B33EEF" w:rsidRDefault="00B33EEF" w:rsidP="00683B08">
      <w:r>
        <w:t>12. Generic solvency &lt;3</w:t>
      </w:r>
    </w:p>
    <w:p w14:paraId="3AF3E83C" w14:textId="2CA7D411" w:rsidR="00B33EEF" w:rsidRDefault="00FF501B" w:rsidP="00683B08">
      <w:hyperlink r:id="rId14" w:history="1">
        <w:r w:rsidR="00B33EEF" w:rsidRPr="006A7C35">
          <w:rPr>
            <w:rStyle w:val="Hyperlink"/>
          </w:rPr>
          <w:t>https://www.researchgate.net/publication/254978676_Regulatory_Negotiation_Versus_Conventional_Rule_Making_Claims_Counterclaims_and_Empirical_Evidence</w:t>
        </w:r>
      </w:hyperlink>
    </w:p>
    <w:p w14:paraId="3D7F5AE1" w14:textId="3CC6E81B" w:rsidR="003F3629" w:rsidRDefault="003F3629" w:rsidP="00683B08">
      <w:r>
        <w:t>13. fails – laundry list</w:t>
      </w:r>
    </w:p>
    <w:p w14:paraId="35C31C91" w14:textId="192BA877" w:rsidR="003F3629" w:rsidRDefault="00FF501B" w:rsidP="00683B08">
      <w:hyperlink r:id="rId15" w:history="1">
        <w:r w:rsidR="003F3629" w:rsidRPr="003144EF">
          <w:rPr>
            <w:rStyle w:val="Hyperlink"/>
          </w:rPr>
          <w:t>https://digitalcommons.library.tmc.edu/dissertations/AAI9916065/</w:t>
        </w:r>
      </w:hyperlink>
    </w:p>
    <w:p w14:paraId="49B23B8C" w14:textId="281B25EB" w:rsidR="00D22498" w:rsidRDefault="00D22498" w:rsidP="00D22498">
      <w:pPr>
        <w:pStyle w:val="Heading1"/>
        <w:rPr>
          <w:rFonts w:eastAsia="Times New Roman"/>
        </w:rPr>
      </w:pPr>
      <w:r>
        <w:rPr>
          <w:rFonts w:eastAsia="Times New Roman"/>
        </w:rPr>
        <w:lastRenderedPageBreak/>
        <w:t>CP – REGULATORY NEGOTIATIONS</w:t>
      </w:r>
    </w:p>
    <w:p w14:paraId="35151B24" w14:textId="6F395FFC" w:rsidR="00D22498" w:rsidRPr="00D22498" w:rsidRDefault="00633CF4" w:rsidP="00D22498">
      <w:pPr>
        <w:pStyle w:val="Heading2"/>
      </w:pPr>
      <w:r>
        <w:lastRenderedPageBreak/>
        <w:t>Shell</w:t>
      </w:r>
      <w:r w:rsidR="00FF501B">
        <w:t>s</w:t>
      </w:r>
    </w:p>
    <w:p w14:paraId="60ABD4C4" w14:textId="3AA1A890" w:rsidR="00D22498" w:rsidRDefault="00633CF4" w:rsidP="00D22498">
      <w:pPr>
        <w:pStyle w:val="Heading3"/>
        <w:rPr>
          <w:rFonts w:eastAsia="Times New Roman"/>
        </w:rPr>
      </w:pPr>
      <w:r>
        <w:rPr>
          <w:rFonts w:eastAsia="Times New Roman"/>
        </w:rPr>
        <w:lastRenderedPageBreak/>
        <w:t>1NC</w:t>
      </w:r>
    </w:p>
    <w:p w14:paraId="304721B1" w14:textId="5637B8AC" w:rsidR="00F42DDC" w:rsidRDefault="00633CF4" w:rsidP="00F42DDC">
      <w:pPr>
        <w:pStyle w:val="Heading4"/>
      </w:pPr>
      <w:r>
        <w:t>Text</w:t>
      </w:r>
      <w:r w:rsidR="00F42DDC">
        <w:t xml:space="preserve">: The United States federal government should appoint a negotiated rulemaking committee to offer recommendations on water protection in the United States, including an announced intention to </w:t>
      </w:r>
      <w:r w:rsidR="00F42DDC" w:rsidRPr="00FE23AE">
        <w:rPr>
          <w:b w:val="0"/>
        </w:rPr>
        <w:t>[</w:t>
      </w:r>
      <w:r w:rsidR="00FE23AE" w:rsidRPr="00FE23AE">
        <w:rPr>
          <w:b w:val="0"/>
        </w:rPr>
        <w:t>plan text</w:t>
      </w:r>
      <w:r w:rsidR="00F42DDC" w:rsidRPr="00FE23AE">
        <w:rPr>
          <w:b w:val="0"/>
        </w:rPr>
        <w:t>]</w:t>
      </w:r>
      <w:r w:rsidR="00F42DDC">
        <w:t xml:space="preserve"> and convene affected parties for binding mediation over the policy. The United States federal government should implement the results of the negotiation.</w:t>
      </w:r>
    </w:p>
    <w:p w14:paraId="33E45293" w14:textId="66CC68E3" w:rsidR="00F42DDC" w:rsidRDefault="00F42DDC" w:rsidP="00F42DDC">
      <w:pPr>
        <w:pStyle w:val="Heading4"/>
      </w:pPr>
      <w:r>
        <w:t>It solves and competes, especially on water regulation – traditional rulemaking fails but reg negs are best for policy streamlining, cost-effectiveness, and avoiding litigation</w:t>
      </w:r>
      <w:r w:rsidR="00633CF4">
        <w:t>.</w:t>
      </w:r>
    </w:p>
    <w:p w14:paraId="5940B1FC" w14:textId="77777777" w:rsidR="00F42DDC" w:rsidRPr="00D34021" w:rsidRDefault="00F42DDC" w:rsidP="00F42DDC">
      <w:r w:rsidRPr="00D34021">
        <w:rPr>
          <w:rStyle w:val="Style13ptBold"/>
        </w:rPr>
        <w:t>UNT '01</w:t>
      </w:r>
      <w:r w:rsidRPr="00D34021">
        <w:t xml:space="preserve"> (University of North Texas report, The University of North Texas is a public research university in Denton, Texas. Part of the National Partnership for Reinventing Government "REG03: Encourage Consensus-Based Rulemaking" https://govinfo.library.unt.edu/npr/library/reports/reg03.html</w:t>
      </w:r>
      <w:r>
        <w:t>)</w:t>
      </w:r>
    </w:p>
    <w:p w14:paraId="005AA694" w14:textId="660B00B6" w:rsidR="00F42DDC" w:rsidRPr="00F42DDC" w:rsidRDefault="00F42DDC" w:rsidP="00F42DDC">
      <w:pPr>
        <w:rPr>
          <w:sz w:val="16"/>
        </w:rPr>
      </w:pPr>
      <w:r w:rsidRPr="00D34021">
        <w:rPr>
          <w:rStyle w:val="Emphasis"/>
        </w:rPr>
        <w:t>The traditional model for rulemaking is that of agency experts deciding the best way to regulate</w:t>
      </w:r>
      <w:r w:rsidRPr="00AF4F76">
        <w:rPr>
          <w:sz w:val="16"/>
        </w:rPr>
        <w:t xml:space="preserve">, </w:t>
      </w:r>
      <w:r w:rsidRPr="00D34021">
        <w:rPr>
          <w:rStyle w:val="StyleUnderline"/>
        </w:rPr>
        <w:t xml:space="preserve">offering the public an </w:t>
      </w:r>
      <w:r w:rsidRPr="00D34021">
        <w:rPr>
          <w:rStyle w:val="Emphasis"/>
        </w:rPr>
        <w:t>opportunity to comment</w:t>
      </w:r>
      <w:r w:rsidRPr="00D34021">
        <w:rPr>
          <w:rStyle w:val="StyleUnderline"/>
        </w:rPr>
        <w:t xml:space="preserve"> on the agency's proposed rule or to object to its adoption</w:t>
      </w:r>
      <w:r w:rsidRPr="00AF4F76">
        <w:rPr>
          <w:sz w:val="16"/>
        </w:rPr>
        <w:t xml:space="preserve">, and then issuing binding rules telling regulated entities what to do. Even if the agency experts choose wisely, the traditional model has very little buy-in from outside the agency, which undermines the rule's effectiveness. This traditional process encourages adversarial, uncooperative behavior on the part of private industry or others who might be affected by an agency's decisions, which frequently leads to protracted litigation. Agencies routinely find themselves under attack from various private parties who are unhappy with the rule. This has been particularly true in controversial areas such as environmental regulation or the health and safety of workers. The traditional process rarely leads to cooperative efforts to resolve problems. On the contrary, a barrage of written critical comments followed by litigation in the federal courts is frequently inevitable, accompanied by long delays and excessive costs. These costs include the direct costs of pursuing or defending the court case and the cost to industry and society of long periods of uncertainty about the </w:t>
      </w:r>
      <w:proofErr w:type="gramStart"/>
      <w:r w:rsidRPr="00AF4F76">
        <w:rPr>
          <w:sz w:val="16"/>
        </w:rPr>
        <w:t>final outcome</w:t>
      </w:r>
      <w:proofErr w:type="gramEnd"/>
      <w:r w:rsidRPr="00AF4F76">
        <w:rPr>
          <w:sz w:val="16"/>
        </w:rPr>
        <w:t xml:space="preserve">. The expectation of litigation usually sharpens the divisions between parties during the rulemaking process and may eliminate any willingness to recognize others' legitimate views. The parties have little incentive to focus on finding constructive, creative solutions that address differing legitimate needs. [Endnote 1] NEED FOR CHANGE </w:t>
      </w:r>
      <w:r w:rsidRPr="00D34021">
        <w:rPr>
          <w:rStyle w:val="StyleUnderline"/>
        </w:rPr>
        <w:t xml:space="preserve">A small number of federal agencies have successfully pioneered a </w:t>
      </w:r>
      <w:r w:rsidRPr="00D34021">
        <w:rPr>
          <w:rStyle w:val="Emphasis"/>
        </w:rPr>
        <w:t>consensus-based approach</w:t>
      </w:r>
      <w:r w:rsidRPr="00D34021">
        <w:rPr>
          <w:rStyle w:val="StyleUnderline"/>
        </w:rPr>
        <w:t xml:space="preserve"> to drafting regulations</w:t>
      </w:r>
      <w:r w:rsidRPr="00AF4F76">
        <w:rPr>
          <w:sz w:val="16"/>
        </w:rPr>
        <w:t xml:space="preserve">--negotiated rulemaking (sometimes called regulatory negotiation or "reg neg"). </w:t>
      </w:r>
      <w:r w:rsidRPr="00D34021">
        <w:rPr>
          <w:rStyle w:val="StyleUnderline"/>
        </w:rPr>
        <w:t xml:space="preserve">Reg neg </w:t>
      </w:r>
      <w:r w:rsidRPr="00D34021">
        <w:rPr>
          <w:rStyle w:val="Emphasis"/>
        </w:rPr>
        <w:t>brings together representatives</w:t>
      </w:r>
      <w:r w:rsidRPr="00D34021">
        <w:rPr>
          <w:rStyle w:val="StyleUnderline"/>
        </w:rPr>
        <w:t xml:space="preserve"> of the agency and the various affected interests in a cooperative effort to develop regulations</w:t>
      </w:r>
      <w:r w:rsidRPr="00AF4F76">
        <w:rPr>
          <w:sz w:val="16"/>
        </w:rPr>
        <w:t xml:space="preserve"> that not only meet statutory requirements, but </w:t>
      </w:r>
      <w:r w:rsidRPr="00D34021">
        <w:rPr>
          <w:rStyle w:val="Emphasis"/>
        </w:rPr>
        <w:t xml:space="preserve">also are accepted by the people who ultimately will have to live with the </w:t>
      </w:r>
      <w:proofErr w:type="gramStart"/>
      <w:r w:rsidRPr="00D34021">
        <w:rPr>
          <w:rStyle w:val="Emphasis"/>
        </w:rPr>
        <w:t>regulations</w:t>
      </w:r>
      <w:r w:rsidRPr="00AF4F76">
        <w:rPr>
          <w:sz w:val="16"/>
        </w:rPr>
        <w:t>[</w:t>
      </w:r>
      <w:proofErr w:type="gramEnd"/>
      <w:r w:rsidRPr="00AF4F76">
        <w:rPr>
          <w:sz w:val="16"/>
        </w:rPr>
        <w:t xml:space="preserve">Endnote 2] Since 1982, approximately </w:t>
      </w:r>
      <w:r w:rsidRPr="00D34021">
        <w:rPr>
          <w:rStyle w:val="StyleUnderline"/>
        </w:rPr>
        <w:t xml:space="preserve">35 federal agency negotiated rulemakings have taken place or are currently under way. </w:t>
      </w:r>
      <w:r w:rsidRPr="00D34021">
        <w:rPr>
          <w:rStyle w:val="Emphasis"/>
        </w:rPr>
        <w:t>Almost half have been at the Environmental Protection Agency (EPA)</w:t>
      </w:r>
      <w:r w:rsidRPr="00D34021">
        <w:rPr>
          <w:rStyle w:val="StyleUnderline"/>
        </w:rPr>
        <w:t>,</w:t>
      </w:r>
      <w:r w:rsidRPr="00AF4F76">
        <w:rPr>
          <w:sz w:val="16"/>
        </w:rPr>
        <w:t xml:space="preserve"> which is the only federal </w:t>
      </w:r>
      <w:r w:rsidRPr="00D34021">
        <w:rPr>
          <w:rStyle w:val="Emphasis"/>
        </w:rPr>
        <w:t>agency with a small office assigned specifically to assist other parts of the agency in doing reg negs</w:t>
      </w:r>
      <w:r w:rsidRPr="00AF4F76">
        <w:rPr>
          <w:sz w:val="16"/>
        </w:rPr>
        <w:t xml:space="preserve">. Other users include the Departments of Agriculture (Animal and Plant Health Inspection Service), Education (required in certain programs by statute), Labor (Occupational Safety and Health Administration), and Transportation (Office of the Secretary, Federal Aviation Administration, Federal Highway Administration, National Highway Traffic Safety Administration, Coast Guard), Farm Credit Administration, Federal Communications Commission, and Nuclear Regulatory Commission[Endnote 3] The Negotiated Rulemaking Act of 1990 establishes a statutory framework for agency use of reg neg.[Endnote 4] HOW DOES REG NEG WORK? First, an agency would normally ask one or more "conveners"--either outside contractors or government employees who are not otherwise involved in the proceeding--to determine whether the rule is appropriate for reg neg. (As discussed below, reg neg is not appropriate for all rules.) If the convener recommends reg neg and if the agency head determines that use of reg neg is in the public interest, a reg neg committee would be chartered under the procedures of the Federal Advisory Committee </w:t>
      </w:r>
      <w:proofErr w:type="gramStart"/>
      <w:r w:rsidRPr="00AF4F76">
        <w:rPr>
          <w:sz w:val="16"/>
        </w:rPr>
        <w:t>Act.[</w:t>
      </w:r>
      <w:proofErr w:type="gramEnd"/>
      <w:r w:rsidRPr="00AF4F76">
        <w:rPr>
          <w:sz w:val="16"/>
        </w:rPr>
        <w:t xml:space="preserve">Endnote 5] </w:t>
      </w:r>
      <w:r w:rsidRPr="00D34021">
        <w:rPr>
          <w:rStyle w:val="StyleUnderline"/>
        </w:rPr>
        <w:t>A reg neg committee must be composed of representatives of all affected interests. The agency and the convener must make reasonable efforts to ensure that all relevant interest groups and others affected by the rule are aware of the proceeding. The agency must also publish a notice</w:t>
      </w:r>
      <w:r w:rsidRPr="00AF4F76">
        <w:rPr>
          <w:sz w:val="16"/>
        </w:rPr>
        <w:t xml:space="preserve"> </w:t>
      </w:r>
      <w:r w:rsidRPr="00D34021">
        <w:rPr>
          <w:rStyle w:val="Emphasis"/>
        </w:rPr>
        <w:t xml:space="preserve">explaining the proposed reg neg and offering the opportunity to apply for participation by interests not already adequately </w:t>
      </w:r>
      <w:proofErr w:type="gramStart"/>
      <w:r w:rsidRPr="00D34021">
        <w:rPr>
          <w:rStyle w:val="Emphasis"/>
        </w:rPr>
        <w:t>represented.[</w:t>
      </w:r>
      <w:proofErr w:type="gramEnd"/>
      <w:r w:rsidRPr="00D34021">
        <w:rPr>
          <w:rStyle w:val="Emphasis"/>
        </w:rPr>
        <w:t>Endnote 6]</w:t>
      </w:r>
      <w:r>
        <w:rPr>
          <w:rStyle w:val="Emphasis"/>
        </w:rPr>
        <w:t xml:space="preserve"> </w:t>
      </w:r>
      <w:r w:rsidRPr="00AF4F76">
        <w:rPr>
          <w:sz w:val="16"/>
        </w:rPr>
        <w:t xml:space="preserve">Meetings of the negotiating committee are conducted by a mediator or facilitator (often the convener), who may be a government employee or an individual from the private sector. The agency should participate fully in the negotiations, </w:t>
      </w:r>
      <w:proofErr w:type="gramStart"/>
      <w:r w:rsidRPr="00AF4F76">
        <w:rPr>
          <w:sz w:val="16"/>
        </w:rPr>
        <w:t>making sure that at all times</w:t>
      </w:r>
      <w:proofErr w:type="gramEnd"/>
      <w:r w:rsidRPr="00AF4F76">
        <w:rPr>
          <w:sz w:val="16"/>
        </w:rPr>
        <w:t xml:space="preserve"> the </w:t>
      </w:r>
      <w:r w:rsidRPr="00AF4F76">
        <w:rPr>
          <w:sz w:val="16"/>
        </w:rPr>
        <w:lastRenderedPageBreak/>
        <w:t xml:space="preserve">participants are aware of what action the agency is likely to take if the committee does not reach an agreement. The goal of the negotiators is to reach consensus on the text of a "proposed" regulation or rule through a process of evaluating their own priorities and making trade-offs to achieve an acceptable result. In this way, the competing interests try to work out a practical solution to the problem necessitating regulatory action. Through the give-and-take of the negotiating process, participants try to obtain a favorable outcome on the issues of greatest importance to them, while recognizing and accommodating the legitimate needs of others. Throughout the process, the agency's function is to protect the public interest by implementing all applicable statutory and other legal requirements. The public may observe the procedure, and public comments are invited before, during, and after the negotiations. If consensus is reached, the agency ordinarily would publish the consensus draft rule in a notice of proposed rulemaking. If consensus is not reached, the agency ordinarily publishes its own proposal for a rule, often making good use of the information it has obtained through the course of the negotiations. BENEFITS OF NEGOTIATED RULEMAKING. </w:t>
      </w:r>
      <w:r w:rsidRPr="00D34021">
        <w:rPr>
          <w:rStyle w:val="StyleUnderline"/>
        </w:rPr>
        <w:t>The long-term benefits of negotiated rulemaking include:</w:t>
      </w:r>
      <w:r>
        <w:rPr>
          <w:rStyle w:val="StyleUnderline"/>
        </w:rPr>
        <w:t xml:space="preserve"> </w:t>
      </w:r>
      <w:r w:rsidRPr="00D34021">
        <w:rPr>
          <w:rStyle w:val="StyleUnderline"/>
        </w:rPr>
        <w:t>--</w:t>
      </w:r>
      <w:r w:rsidRPr="00D34021">
        <w:rPr>
          <w:rStyle w:val="Emphasis"/>
        </w:rPr>
        <w:t>more innovative approaches</w:t>
      </w:r>
      <w:r w:rsidRPr="00D34021">
        <w:rPr>
          <w:rStyle w:val="StyleUnderline"/>
        </w:rPr>
        <w:t xml:space="preserve"> that may reduce compliance costs,</w:t>
      </w:r>
      <w:r>
        <w:rPr>
          <w:rStyle w:val="StyleUnderline"/>
        </w:rPr>
        <w:t xml:space="preserve"> </w:t>
      </w:r>
      <w:r w:rsidRPr="00D34021">
        <w:rPr>
          <w:rStyle w:val="StyleUnderline"/>
        </w:rPr>
        <w:t>--</w:t>
      </w:r>
      <w:r w:rsidRPr="00D34021">
        <w:rPr>
          <w:rStyle w:val="Emphasis"/>
        </w:rPr>
        <w:t>less time, money, and effort</w:t>
      </w:r>
      <w:r w:rsidRPr="00D34021">
        <w:rPr>
          <w:rStyle w:val="StyleUnderline"/>
        </w:rPr>
        <w:t xml:space="preserve"> spent on developing and enforcing rules,</w:t>
      </w:r>
      <w:r>
        <w:rPr>
          <w:rStyle w:val="StyleUnderline"/>
        </w:rPr>
        <w:t xml:space="preserve"> </w:t>
      </w:r>
      <w:r w:rsidRPr="00D34021">
        <w:rPr>
          <w:rStyle w:val="StyleUnderline"/>
        </w:rPr>
        <w:t>--</w:t>
      </w:r>
      <w:r w:rsidRPr="00D34021">
        <w:rPr>
          <w:rStyle w:val="Emphasis"/>
        </w:rPr>
        <w:t>earlier implementation</w:t>
      </w:r>
      <w:r w:rsidRPr="00D34021">
        <w:rPr>
          <w:rStyle w:val="StyleUnderline"/>
        </w:rPr>
        <w:t>,</w:t>
      </w:r>
      <w:r>
        <w:rPr>
          <w:rStyle w:val="StyleUnderline"/>
        </w:rPr>
        <w:t xml:space="preserve"> </w:t>
      </w:r>
      <w:r w:rsidRPr="00D34021">
        <w:rPr>
          <w:rStyle w:val="StyleUnderline"/>
        </w:rPr>
        <w:t>--</w:t>
      </w:r>
      <w:r w:rsidRPr="00D34021">
        <w:rPr>
          <w:rStyle w:val="Emphasis"/>
        </w:rPr>
        <w:t>higher compliance rates</w:t>
      </w:r>
      <w:r w:rsidRPr="00D34021">
        <w:rPr>
          <w:rStyle w:val="StyleUnderline"/>
        </w:rPr>
        <w:t>, and</w:t>
      </w:r>
      <w:r>
        <w:rPr>
          <w:rStyle w:val="StyleUnderline"/>
        </w:rPr>
        <w:t xml:space="preserve"> </w:t>
      </w:r>
      <w:r w:rsidRPr="00D34021">
        <w:rPr>
          <w:rStyle w:val="StyleUnderline"/>
        </w:rPr>
        <w:t xml:space="preserve">--more </w:t>
      </w:r>
      <w:r w:rsidRPr="00D34021">
        <w:rPr>
          <w:rStyle w:val="Emphasis"/>
        </w:rPr>
        <w:t>cooperative relationships between the agency and other affected parties</w:t>
      </w:r>
      <w:r w:rsidRPr="00D34021">
        <w:rPr>
          <w:rStyle w:val="StyleUnderline"/>
        </w:rPr>
        <w:t>.[Endnote 7]</w:t>
      </w:r>
      <w:r>
        <w:rPr>
          <w:rStyle w:val="StyleUnderline"/>
        </w:rPr>
        <w:t xml:space="preserve"> </w:t>
      </w:r>
      <w:r w:rsidRPr="00AF4F76">
        <w:rPr>
          <w:sz w:val="16"/>
        </w:rPr>
        <w:t xml:space="preserve">These benefits flow from the broader participation of the parties, the opportunity for creative solutions to regulatory problems, and the potential for avoiding litigation. If the parties reach consensus, the resulting rule is likely to be easier to implement and the probability of subsequent litigation is diminished. Negotiations that do not result in consensus on a draft rule can still be very useful to the agency by: --narrowing the issues in dispute, --identifying information necessary to resolve issues, --ranking priorities, --finding potentially acceptable solutions, and --improving the agency's understanding of the real-world impact of alternative regulatory options. Negotiation sessions provide all participants with an opportunity to have their assumptions and data questioned and tested by parties with other perspectives. The dynamic nature of negotiating forces each party to participate in crafting solutions to issues that are on the table for resolution. In short, the process fosters creative activity by a broad spectrum of interested persons, targeted at producing better, more acceptable rules. </w:t>
      </w:r>
      <w:r w:rsidRPr="00D34021">
        <w:rPr>
          <w:rStyle w:val="StyleUnderline"/>
        </w:rPr>
        <w:t xml:space="preserve">In regulatory programs with a history of adversarial rulemaking, it is </w:t>
      </w:r>
      <w:r w:rsidRPr="00D34021">
        <w:rPr>
          <w:rStyle w:val="Emphasis"/>
        </w:rPr>
        <w:t>not unusual for parties to negotiate a settlement under the supervision of a court</w:t>
      </w:r>
      <w:r w:rsidRPr="00D34021">
        <w:rPr>
          <w:rStyle w:val="StyleUnderline"/>
        </w:rPr>
        <w:t xml:space="preserve"> after the rule has been published</w:t>
      </w:r>
      <w:r w:rsidRPr="00AF4F76">
        <w:rPr>
          <w:sz w:val="16"/>
        </w:rPr>
        <w:t xml:space="preserve">. Particularly in such programs, negotiation of a rule prior to the agency's publication of a proposed rule can save the agency and other parties both time and resources. By avoiding litigation, programs become effective sooner and regulated businesses can plan capital expenditures or production changes earlier than if they faced years of litigation and uncertainty about the outcome. Moreover, at EPA (which is the most frequent user of the technique) regulatory negotiations, on average, take less time than other </w:t>
      </w:r>
      <w:proofErr w:type="gramStart"/>
      <w:r w:rsidRPr="00AF4F76">
        <w:rPr>
          <w:sz w:val="16"/>
        </w:rPr>
        <w:t>rulemakings.[</w:t>
      </w:r>
      <w:proofErr w:type="gramEnd"/>
      <w:r w:rsidRPr="00AF4F76">
        <w:rPr>
          <w:sz w:val="16"/>
        </w:rPr>
        <w:t xml:space="preserve">Endnote 8] Time savings can translate into both monetary savings for industry and greater satisfaction all around. For example, because of a reg neg, EPA's wood-stove emission standards went into effect as much as two years earlier than expected. The participant from the Natural Resources Defense Council was quoted as expressing satisfaction on behalf of environmental interests that over 1.5 million </w:t>
      </w:r>
      <w:proofErr w:type="gramStart"/>
      <w:r w:rsidRPr="00AF4F76">
        <w:rPr>
          <w:sz w:val="16"/>
        </w:rPr>
        <w:t>wood-stoves</w:t>
      </w:r>
      <w:proofErr w:type="gramEnd"/>
      <w:r w:rsidRPr="00AF4F76">
        <w:rPr>
          <w:sz w:val="16"/>
        </w:rPr>
        <w:t xml:space="preserve"> sold during the 2-year period would be covered by the new regulation. Manufacturers were spared 2 years of uncertainty and could begin re-tooling for the new </w:t>
      </w:r>
      <w:proofErr w:type="gramStart"/>
      <w:r w:rsidRPr="00AF4F76">
        <w:rPr>
          <w:sz w:val="16"/>
        </w:rPr>
        <w:t>standards.[</w:t>
      </w:r>
      <w:proofErr w:type="gramEnd"/>
      <w:r w:rsidRPr="00AF4F76">
        <w:rPr>
          <w:sz w:val="16"/>
        </w:rPr>
        <w:t>Endnote 9] There can also be important intangible benefits. Even in programs with no history of adversarial rulemaking, the agency may obtain a better factual basis for the regulation and a better understanding of the practical consequences of different regulatory choices</w:t>
      </w:r>
      <w:proofErr w:type="gramStart"/>
      <w:r w:rsidRPr="00AF4F76">
        <w:rPr>
          <w:sz w:val="16"/>
        </w:rPr>
        <w:t>--whether or not</w:t>
      </w:r>
      <w:proofErr w:type="gramEnd"/>
      <w:r w:rsidRPr="00AF4F76">
        <w:rPr>
          <w:sz w:val="16"/>
        </w:rPr>
        <w:t xml:space="preserve"> consensus is attained. Regulatory negotiations can help enfranchise parties with important interests at stake, who may otherwise feel relatively powerless. Rules drafted with assistance of persons who must ultimately be governed by them are more likely to be practical, and therefore more acceptable. LIMITS ON REG NEG. Negotiated rulemaking is not appropriate for all rules. Certain characteristics of rulemaking proceedings favor using reg neg. --The number of distinct interests concerned with the proposed rule, including any relevant government agencies, must be small enough so that they can be fairly represented by not more than 20 to 25 negotiators. --There should be </w:t>
      </w:r>
      <w:proofErr w:type="gramStart"/>
      <w:r w:rsidRPr="00AF4F76">
        <w:rPr>
          <w:sz w:val="16"/>
        </w:rPr>
        <w:t>a number of</w:t>
      </w:r>
      <w:proofErr w:type="gramEnd"/>
      <w:r w:rsidRPr="00AF4F76">
        <w:rPr>
          <w:sz w:val="16"/>
        </w:rPr>
        <w:t xml:space="preserve"> diverse issues that participants can rank according to their own priorities, so that there will be room for compromise on some of the issues as an agreement is sought. --It is essential that the issues to be negotiated not require compromise of principles so fundamental to the parties that productive negotiations are unrealistic. --Parties must be willing to negotiate in good faith, and no single interest should be able to dominate the negotiations. --The parties cannot have an incentive to stall; therefore, they must believe that the agency itself will issue a rule if consensus is not reached. A statutory requirement that the agency issue some type of rule is often helpful. In rulemakings where reg neg is inappropriate for these or other reasons, agencies should consider using policy discussion groups. The most significant deterrent to using negotiated rulemaking is its up-front </w:t>
      </w:r>
      <w:proofErr w:type="spellStart"/>
      <w:proofErr w:type="gramStart"/>
      <w:r w:rsidRPr="00AF4F76">
        <w:rPr>
          <w:sz w:val="16"/>
        </w:rPr>
        <w:t>cost.The</w:t>
      </w:r>
      <w:proofErr w:type="spellEnd"/>
      <w:proofErr w:type="gramEnd"/>
      <w:r w:rsidRPr="00AF4F76">
        <w:rPr>
          <w:sz w:val="16"/>
        </w:rPr>
        <w:t xml:space="preserve"> process can be resource-intensive in the short term for both the agency and the other participants. While there are likely to be considerable long-term savings in total resources required, the concentrated investment of effort and expense in the short term may be a serious obstacle. This is particularly true if the savings and the costs appear in the budgets of different operating components of the agency. Additional costs may include services of mediators and conveners, research conducted on behalf of the negotiating committee, administrative support for the committee, expenses of participation for some of the negotiators, and some training costs. Action Increase the use of negotiated rulemaking. (1) </w:t>
      </w:r>
      <w:r w:rsidRPr="00D34021">
        <w:rPr>
          <w:rStyle w:val="StyleUnderline"/>
        </w:rPr>
        <w:t xml:space="preserve">The President </w:t>
      </w:r>
      <w:r w:rsidRPr="00D34021">
        <w:rPr>
          <w:rStyle w:val="Emphasis"/>
        </w:rPr>
        <w:t xml:space="preserve">should encourage agencies to use reg neg. </w:t>
      </w:r>
      <w:r w:rsidRPr="00D34021">
        <w:rPr>
          <w:rStyle w:val="StyleUnderline"/>
        </w:rPr>
        <w:t xml:space="preserve">This is consistent with the new regulatory review executive order. Regulatory agencies that have not used reg neg since enactment of the Negotiated Rulemaking Act of 1990 should identify at least one candidate for using reg neg during the coming year or explain why it would not be feasible to do </w:t>
      </w:r>
      <w:proofErr w:type="gramStart"/>
      <w:r w:rsidRPr="00D34021">
        <w:rPr>
          <w:rStyle w:val="StyleUnderline"/>
        </w:rPr>
        <w:t>so.[</w:t>
      </w:r>
      <w:proofErr w:type="gramEnd"/>
      <w:r w:rsidRPr="00D34021">
        <w:rPr>
          <w:rStyle w:val="StyleUnderline"/>
        </w:rPr>
        <w:t xml:space="preserve">Endnote 10] </w:t>
      </w:r>
      <w:r w:rsidRPr="00D34021">
        <w:rPr>
          <w:rStyle w:val="Emphasis"/>
        </w:rPr>
        <w:t>The administration should facilitate efforts to use reg neg by identifying and removing any administrative barriers to its use.</w:t>
      </w:r>
      <w:r>
        <w:rPr>
          <w:rStyle w:val="Emphasis"/>
        </w:rPr>
        <w:t xml:space="preserve"> </w:t>
      </w:r>
      <w:r w:rsidRPr="00AF4F76">
        <w:rPr>
          <w:sz w:val="16"/>
        </w:rPr>
        <w:t xml:space="preserve">Reg neg should rarely, if ever, be required by statute for particular rulemakings because its success depends on the voluntary participation of all participants, including the </w:t>
      </w:r>
      <w:proofErr w:type="gramStart"/>
      <w:r w:rsidRPr="00AF4F76">
        <w:rPr>
          <w:sz w:val="16"/>
        </w:rPr>
        <w:t>agency.[</w:t>
      </w:r>
      <w:proofErr w:type="gramEnd"/>
      <w:r w:rsidRPr="00AF4F76">
        <w:rPr>
          <w:sz w:val="16"/>
        </w:rPr>
        <w:t xml:space="preserve">Endnote 11] Moreover, Congress should recognize that short statutory deadlines to issue proposed or final rules, especially if they are shorter than two years, may preclude the use of negotiated rulemaking. CROSS-REFERENCES TO OTHER NPR ACCOMPANYING REPORTS Department of Labor, DOL03: Expand Negotiated Rulemaking and </w:t>
      </w:r>
      <w:r w:rsidRPr="00AF4F76">
        <w:rPr>
          <w:sz w:val="16"/>
        </w:rPr>
        <w:lastRenderedPageBreak/>
        <w:t xml:space="preserve">Improve Up-front Teamwork on Regulations. Department of Transportation, DOT03: Use a Consensus- Building Approach to Expedite Transportation and Environmental </w:t>
      </w:r>
      <w:proofErr w:type="spellStart"/>
      <w:r w:rsidRPr="00AF4F76">
        <w:rPr>
          <w:sz w:val="16"/>
        </w:rPr>
        <w:t>Decisionmaking</w:t>
      </w:r>
      <w:proofErr w:type="spellEnd"/>
      <w:r w:rsidRPr="00AF4F76">
        <w:rPr>
          <w:sz w:val="16"/>
        </w:rPr>
        <w:t xml:space="preserve">. ENDNOTES 1. See Harter, Philip J., "Negotiating Regulations: A Cure for Malaise," Georgetown Law Journal, vol. 71 (1982), p. 1. 2. Administrative Conference of the United States, Recommendations 82-4 and 85-5, "Procedures for Negotiating Proposed Regulations," 1 C.F.R. 305.82-4 and 305.85-5 (1993); and Pritzker, David M., and Deborah S. Dalton, eds., ACUS, Negotiated Rulemaking Sourcebook (Washington, D.C., 1990). 3. Administrative Conference of the United States, "Federal Agency Experience with Negotiated Rulemaking," (March 1, 1993), staff paper updating Chapter 10 of Pritzker and Dalton, Negotiated Rulemaking Sourcebook. 4. 5 U.S.C.A. 561-570 (1993 Supp.). 5. 5 U.S.C. App. (1988). 6. For a recent notice, see Environmental Protection Agency, Notice of Wood Furniture Manufacturing Negotiated Rulemaking Committee, 58 FR 34011 (June 23, 1993). 7. It is difficult to obtain reliable data about the costs of regulatory proceedings. However, some information is available that may give an indication of potential savings from using regulatory negotiations. Speaking in 1984, former EPA Administrator William Ruckelshaus estimated that more than 80 percent of EPA's major rules were challenged in court and that approximately 30 percent of the rules were changed significantly </w:t>
      </w:r>
      <w:proofErr w:type="gramStart"/>
      <w:r w:rsidRPr="00AF4F76">
        <w:rPr>
          <w:sz w:val="16"/>
        </w:rPr>
        <w:t>as a consequence</w:t>
      </w:r>
      <w:proofErr w:type="gramEnd"/>
      <w:r w:rsidRPr="00AF4F76">
        <w:rPr>
          <w:sz w:val="16"/>
        </w:rPr>
        <w:t xml:space="preserve">. Ruckelshaus, W., "Environmental Negotiation: A New Way of Winning," address to the Conservation Foundation's Second National Conference on Environmental Dispute Resolution 3, October 1, 1984, cited in Susskind and McMahon, "The Theory and Practice of Negotiated Rulemaking," vol. 3, Yale Journal on Regulation (1985), p. 133. Ruckelshaus also estimated that the annual effort to handle this litigation took 50 person-years from EPA's Office of General Counsel, 75 person-years from EPA program offices, 25 person-years from the Department of Justice, and 175 person-years on the part of plaintiffs' counsel. Administrator Lee Thomas, in a 1987 address to a colloquium of the Administrative Conference of the United States, pegged the level of litigation at more than 75 percent. Thomas, Lee, "The Successful Use of Regulatory Negotiations by EPA," vol. 13, Admin Law News (Fall, 1987), p. 1. By contrast, of the first 10 negotiated rulemaking proceedings brought to completion by EPA, only two were challenged in court, and both rules were essentially upheld. See Safe Buildings Alliance v. EPA, 846 F.2d 79 (D.C. Cir. 1988); and Natural Resources Defense Council v. EPA, 907 F.2d 1146 (D.C. Cir. 1990). Reduction of litigation rates from 75 percent to 20 percent obviously would produce great savings if this level of improvement were maintained. 8. </w:t>
      </w:r>
      <w:proofErr w:type="spellStart"/>
      <w:r w:rsidRPr="00AF4F76">
        <w:rPr>
          <w:sz w:val="16"/>
        </w:rPr>
        <w:t>Kerwin</w:t>
      </w:r>
      <w:proofErr w:type="spellEnd"/>
      <w:r w:rsidRPr="00AF4F76">
        <w:rPr>
          <w:sz w:val="16"/>
        </w:rPr>
        <w:t xml:space="preserve">, Cornelius M. and Scott R. Furlong, "Time and Rulemaking: An Empirical Test of Theory," Journal of Public Administration Research and Theory, vol. 2 (1992), p. 124. In a study of 150 rules completed between October 1, 1986, and September 30, 1989, the rulemaking process (from development of the proposal to issuance of the final rule) took an average of 26 months for the four negotiated rulemakings in the sample and 37 months for all rules in the sample. The article does not contain sufficient information to determine whether regulatory negotiations would be quicker for rules with similar resources, </w:t>
      </w:r>
      <w:proofErr w:type="gramStart"/>
      <w:r w:rsidRPr="00AF4F76">
        <w:rPr>
          <w:sz w:val="16"/>
        </w:rPr>
        <w:t>complexity</w:t>
      </w:r>
      <w:proofErr w:type="gramEnd"/>
      <w:r w:rsidRPr="00AF4F76">
        <w:rPr>
          <w:sz w:val="16"/>
        </w:rPr>
        <w:t xml:space="preserve"> and prioritization. Based on a sample of seven reg negs, EPA estimates a saving of 6 to 18 months as compared to the normal rulemaking process. Telephone interview with Chris </w:t>
      </w:r>
      <w:proofErr w:type="spellStart"/>
      <w:r w:rsidRPr="00AF4F76">
        <w:rPr>
          <w:sz w:val="16"/>
        </w:rPr>
        <w:t>Kirtz</w:t>
      </w:r>
      <w:proofErr w:type="spellEnd"/>
      <w:r w:rsidRPr="00AF4F76">
        <w:rPr>
          <w:sz w:val="16"/>
        </w:rPr>
        <w:t>, Director, Consensus and Dispute Resolution Program, EPA, August 13, 1993. 9. McClintock, Mike, "Regulating Wood-Stove Emissions," Washington Post (September 25, 1986), Home Section, p.5. 10. In this and all other recommendations in this report, "regulatory agencies" are those agencies that are named to the Regulatory Coordinating Group (see REG01) and subagencies (or subdepartments) that are designated by department or agency heads as engaging in significant regulatory activities. Generally, this should include those subagencies that are listed in the most recent Unified Agenda of Federal Regulations as having over 40 regulatory issuances. The Negotiated Rulemaking Act of 1990, Pub. L. No. 101- 648 was enacted on November 29, 1990. 11. Three statutes have mandated that the Department of Education use reg neg for specific rulemakings and another statute required the Nuclear Regulatory Commission (NRC) to do so. All were subject to relatively short statutory deadlines and these deadlines constrained the negotiation process. In addition, the NRC was required to convene a regulatory negotiation on issues that most observers felt were non-negotiable.</w:t>
      </w:r>
    </w:p>
    <w:p w14:paraId="738AAE27" w14:textId="2FA1EBD6" w:rsidR="008451EC" w:rsidRDefault="008451EC" w:rsidP="008451EC">
      <w:pPr>
        <w:pStyle w:val="Heading4"/>
      </w:pPr>
      <w:bookmarkStart w:id="0" w:name="_Hlk491432004"/>
      <w:r>
        <w:t xml:space="preserve">Public participation in rulemaking specifically solves </w:t>
      </w:r>
      <w:r w:rsidRPr="00633CF4">
        <w:rPr>
          <w:u w:val="single"/>
        </w:rPr>
        <w:t>democratic backsliding</w:t>
      </w:r>
      <w:r w:rsidR="002317E6">
        <w:t>—best studies</w:t>
      </w:r>
    </w:p>
    <w:p w14:paraId="2A481677" w14:textId="77777777" w:rsidR="008451EC" w:rsidRDefault="008451EC" w:rsidP="008451EC">
      <w:r>
        <w:t xml:space="preserve">Stephen </w:t>
      </w:r>
      <w:r w:rsidRPr="00683B08">
        <w:rPr>
          <w:rStyle w:val="Style13ptBold"/>
        </w:rPr>
        <w:t>Boucher</w:t>
      </w:r>
      <w:r w:rsidRPr="003144EF">
        <w:t xml:space="preserve">, </w:t>
      </w:r>
      <w:r>
        <w:t>September 29, 20</w:t>
      </w:r>
      <w:r w:rsidRPr="00683B08">
        <w:rPr>
          <w:rStyle w:val="Style13ptBold"/>
        </w:rPr>
        <w:t>20</w:t>
      </w:r>
      <w:r>
        <w:t xml:space="preserve">, </w:t>
      </w:r>
      <w:r w:rsidRPr="003144EF">
        <w:t>(</w:t>
      </w:r>
      <w:r>
        <w:t xml:space="preserve">Author of Le petit </w:t>
      </w:r>
      <w:proofErr w:type="spellStart"/>
      <w:r>
        <w:t>manuel</w:t>
      </w:r>
      <w:proofErr w:type="spellEnd"/>
      <w:r>
        <w:t xml:space="preserve"> de </w:t>
      </w:r>
      <w:proofErr w:type="spellStart"/>
      <w:r>
        <w:t>créativité</w:t>
      </w:r>
      <w:proofErr w:type="spellEnd"/>
      <w:r>
        <w:t xml:space="preserve"> politique: Comment </w:t>
      </w:r>
      <w:proofErr w:type="spellStart"/>
      <w:r>
        <w:t>libérer</w:t>
      </w:r>
      <w:proofErr w:type="spellEnd"/>
      <w:r>
        <w:t xml:space="preserve"> </w:t>
      </w:r>
      <w:proofErr w:type="spellStart"/>
      <w:r>
        <w:t>l’audace</w:t>
      </w:r>
      <w:proofErr w:type="spellEnd"/>
      <w:r>
        <w:t xml:space="preserve"> collective, editor of Smarter Together: 50 Case Studies on How Collective Intelligence Can Help Government, and Professor at the ULB’s Institute of European Affairs</w:t>
      </w:r>
      <w:r w:rsidRPr="003144EF">
        <w:t>), "</w:t>
      </w:r>
      <w:r>
        <w:t>Democratic collapse is near. Here’s how to avoid it.</w:t>
      </w:r>
      <w:r w:rsidRPr="003144EF">
        <w:t xml:space="preserve">" </w:t>
      </w:r>
      <w:r>
        <w:t>apolitical</w:t>
      </w:r>
      <w:r w:rsidRPr="003144EF">
        <w:t xml:space="preserve">, </w:t>
      </w:r>
      <w:hyperlink r:id="rId16" w:history="1">
        <w:r w:rsidRPr="006A7C35">
          <w:rPr>
            <w:rStyle w:val="Hyperlink"/>
          </w:rPr>
          <w:t>https://apolitical.co/solution-articles/en/democracy-collapse-how-to-avoid</w:t>
        </w:r>
      </w:hyperlink>
      <w:r>
        <w:t xml:space="preserve"> </w:t>
      </w:r>
      <w:r w:rsidRPr="003144EF">
        <w:t>– SH</w:t>
      </w:r>
    </w:p>
    <w:p w14:paraId="2A92964B" w14:textId="77777777" w:rsidR="008451EC" w:rsidRPr="008451EC" w:rsidRDefault="008451EC" w:rsidP="008451EC">
      <w:pPr>
        <w:rPr>
          <w:sz w:val="16"/>
        </w:rPr>
      </w:pPr>
      <w:r w:rsidRPr="00792617">
        <w:rPr>
          <w:rStyle w:val="StyleUnderline"/>
        </w:rPr>
        <w:t xml:space="preserve">Public officials are </w:t>
      </w:r>
      <w:proofErr w:type="spellStart"/>
      <w:r w:rsidRPr="00792617">
        <w:rPr>
          <w:rStyle w:val="StyleUnderline"/>
        </w:rPr>
        <w:t>institutionalising</w:t>
      </w:r>
      <w:proofErr w:type="spellEnd"/>
      <w:r w:rsidRPr="00792617">
        <w:rPr>
          <w:rStyle w:val="StyleUnderline"/>
        </w:rPr>
        <w:t xml:space="preserve"> deliberative democracy at an unprecedented rate</w:t>
      </w:r>
      <w:r>
        <w:rPr>
          <w:rStyle w:val="StyleUnderline"/>
        </w:rPr>
        <w:t>.</w:t>
      </w:r>
      <w:r w:rsidRPr="008451EC">
        <w:rPr>
          <w:sz w:val="16"/>
        </w:rPr>
        <w:t xml:space="preserve"> Notice Ireland’s famed citizens’ assembly, or France’s Grand </w:t>
      </w:r>
      <w:proofErr w:type="spellStart"/>
      <w:r w:rsidRPr="008451EC">
        <w:rPr>
          <w:sz w:val="16"/>
        </w:rPr>
        <w:t>Débat</w:t>
      </w:r>
      <w:proofErr w:type="spellEnd"/>
      <w:r w:rsidRPr="008451EC">
        <w:rPr>
          <w:sz w:val="16"/>
        </w:rPr>
        <w:t xml:space="preserve"> National, followed by a highly-</w:t>
      </w:r>
      <w:proofErr w:type="spellStart"/>
      <w:r w:rsidRPr="008451EC">
        <w:rPr>
          <w:sz w:val="16"/>
        </w:rPr>
        <w:t>publicised</w:t>
      </w:r>
      <w:proofErr w:type="spellEnd"/>
      <w:r w:rsidRPr="008451EC">
        <w:rPr>
          <w:sz w:val="16"/>
        </w:rPr>
        <w:t xml:space="preserve"> citizens' assembly on climate change — a permanent citizen assembly associated with the parliament of the German-speaking Belgian Community. Yet </w:t>
      </w:r>
      <w:r w:rsidRPr="00792617">
        <w:rPr>
          <w:rStyle w:val="StyleUnderline"/>
        </w:rPr>
        <w:t>it remains uncertain whether this will be enough to restore the legitimacy of democracies more broadly</w:t>
      </w:r>
      <w:r w:rsidRPr="008451EC">
        <w:rPr>
          <w:sz w:val="16"/>
        </w:rPr>
        <w:t xml:space="preserve">. </w:t>
      </w:r>
      <w:r w:rsidRPr="00792617">
        <w:rPr>
          <w:rStyle w:val="Emphasis"/>
        </w:rPr>
        <w:t>The call for greater "citizen participation" may well have been heard, but the urgency of the matter at hand does not seem to be fully understood, nor do its full implications</w:t>
      </w:r>
      <w:r w:rsidRPr="008451EC">
        <w:rPr>
          <w:sz w:val="16"/>
        </w:rPr>
        <w:t xml:space="preserve">. The threat of democratic collapse Harvard </w:t>
      </w:r>
      <w:r w:rsidRPr="00792617">
        <w:rPr>
          <w:rStyle w:val="StyleUnderline"/>
        </w:rPr>
        <w:t>political scientist</w:t>
      </w:r>
      <w:r w:rsidRPr="008451EC">
        <w:rPr>
          <w:sz w:val="16"/>
        </w:rPr>
        <w:t xml:space="preserve"> </w:t>
      </w:r>
      <w:proofErr w:type="spellStart"/>
      <w:r w:rsidRPr="008451EC">
        <w:rPr>
          <w:sz w:val="16"/>
        </w:rPr>
        <w:t>Yascha</w:t>
      </w:r>
      <w:proofErr w:type="spellEnd"/>
      <w:r w:rsidRPr="008451EC">
        <w:rPr>
          <w:sz w:val="16"/>
        </w:rPr>
        <w:t xml:space="preserve"> </w:t>
      </w:r>
      <w:proofErr w:type="spellStart"/>
      <w:r w:rsidRPr="008451EC">
        <w:rPr>
          <w:sz w:val="16"/>
        </w:rPr>
        <w:t>Mounk</w:t>
      </w:r>
      <w:proofErr w:type="spellEnd"/>
      <w:r w:rsidRPr="008451EC">
        <w:rPr>
          <w:sz w:val="16"/>
        </w:rPr>
        <w:t xml:space="preserve"> </w:t>
      </w:r>
      <w:r w:rsidRPr="00792617">
        <w:rPr>
          <w:rStyle w:val="StyleUnderline"/>
        </w:rPr>
        <w:t>recently warned of the possible collapse of democracy</w:t>
      </w:r>
      <w:r w:rsidRPr="008451EC">
        <w:rPr>
          <w:sz w:val="16"/>
        </w:rPr>
        <w:t xml:space="preserve">, </w:t>
      </w:r>
      <w:r w:rsidRPr="00792617">
        <w:rPr>
          <w:rStyle w:val="Emphasis"/>
        </w:rPr>
        <w:t>key indicators of democratic health having all turned red</w:t>
      </w:r>
      <w:r w:rsidRPr="008451EC">
        <w:rPr>
          <w:sz w:val="16"/>
        </w:rPr>
        <w:t xml:space="preserve"> in recent years. Much like a medical evaluation, </w:t>
      </w:r>
      <w:proofErr w:type="spellStart"/>
      <w:r w:rsidRPr="008451EC">
        <w:rPr>
          <w:sz w:val="16"/>
        </w:rPr>
        <w:t>Mounk’s</w:t>
      </w:r>
      <w:proofErr w:type="spellEnd"/>
      <w:r w:rsidRPr="008451EC">
        <w:rPr>
          <w:sz w:val="16"/>
        </w:rPr>
        <w:t xml:space="preserve"> prognosis combines three criteria: how much do citizens value democracy in their own country? Are they open to undemocratic forms of government? And are "anti-system" parties and movements gaining ground? All three indicators today point to a possible "deconsolidation," as </w:t>
      </w:r>
      <w:proofErr w:type="spellStart"/>
      <w:r w:rsidRPr="008451EC">
        <w:rPr>
          <w:sz w:val="16"/>
        </w:rPr>
        <w:t>Mounk</w:t>
      </w:r>
      <w:proofErr w:type="spellEnd"/>
      <w:r w:rsidRPr="008451EC">
        <w:rPr>
          <w:sz w:val="16"/>
        </w:rPr>
        <w:t xml:space="preserve"> calls it, even in countries that are, at least in principle, as democratically sound as Sweden or Great Britain. But the </w:t>
      </w:r>
      <w:r w:rsidRPr="00792617">
        <w:rPr>
          <w:rStyle w:val="StyleUnderline"/>
        </w:rPr>
        <w:t xml:space="preserve">slow erosion of democratic health documented over the last </w:t>
      </w:r>
      <w:r w:rsidRPr="00792617">
        <w:rPr>
          <w:rStyle w:val="StyleUnderline"/>
        </w:rPr>
        <w:lastRenderedPageBreak/>
        <w:t>15 years is now showing signs of faster deterioration globally</w:t>
      </w:r>
      <w:r w:rsidRPr="008451EC">
        <w:rPr>
          <w:sz w:val="16"/>
        </w:rPr>
        <w:t xml:space="preserve">, and not just in Venezuela, Hungary, or Poland. Evidence of widespread dissatisfaction with democracy is clear from the latest Pew surveys. In France, no less than 17% of the population is tempted by a military regime. And, of course, there’s the recent success we’ve seen of populist parties at the ballot box in countries as diverse as Spain, </w:t>
      </w:r>
      <w:proofErr w:type="gramStart"/>
      <w:r w:rsidRPr="008451EC">
        <w:rPr>
          <w:sz w:val="16"/>
        </w:rPr>
        <w:t>Denmark</w:t>
      </w:r>
      <w:proofErr w:type="gramEnd"/>
      <w:r w:rsidRPr="008451EC">
        <w:rPr>
          <w:sz w:val="16"/>
        </w:rPr>
        <w:t xml:space="preserve"> or Germany. </w:t>
      </w:r>
      <w:r w:rsidRPr="00792617">
        <w:rPr>
          <w:rStyle w:val="Emphasis"/>
        </w:rPr>
        <w:t>The appeal of</w:t>
      </w:r>
      <w:r w:rsidRPr="008451EC">
        <w:rPr>
          <w:sz w:val="16"/>
        </w:rPr>
        <w:t xml:space="preserve"> undemocratic alternatives - </w:t>
      </w:r>
      <w:r w:rsidRPr="00792617">
        <w:rPr>
          <w:rStyle w:val="Emphasis"/>
        </w:rPr>
        <w:t>autocracy</w:t>
      </w:r>
      <w:r w:rsidRPr="008451EC">
        <w:rPr>
          <w:sz w:val="16"/>
        </w:rPr>
        <w:t xml:space="preserve">, the rule of experts, military rule — </w:t>
      </w:r>
      <w:r w:rsidRPr="00792617">
        <w:rPr>
          <w:rStyle w:val="Emphasis"/>
        </w:rPr>
        <w:t>is also on the rise.</w:t>
      </w:r>
      <w:r w:rsidRPr="008451EC">
        <w:rPr>
          <w:sz w:val="16"/>
        </w:rPr>
        <w:t xml:space="preserve"> According to another recent survey, the only other model that attracts citizens more than these undemocratic alternatives is that of direct democracy. </w:t>
      </w:r>
      <w:r w:rsidRPr="00792617">
        <w:rPr>
          <w:rStyle w:val="Emphasis"/>
        </w:rPr>
        <w:t>Anger and distrust are turning into a desire for more direct control</w:t>
      </w:r>
      <w:r w:rsidRPr="008451EC">
        <w:rPr>
          <w:sz w:val="16"/>
        </w:rPr>
        <w:t xml:space="preserve">, at least for the moment, and for part of the electorate. This was evidenced by France’s Gilets Jaunes protests, in which demonstrators called for a Citizen Initiative Referendum, by which citizens could call for a national referendum without Parliament’s or the government’s approval. The Economist Intelligence Unit’s Democracy Index underscores how the erosion of democracy has in fact only recently been offset by people’s greater involvement in politics. Such appetite for control is clearly already a factor in rebuilding democracy. However, its processes must also lead to better outcomes. Process, impact and emotions: three related legitimacies </w:t>
      </w:r>
      <w:r w:rsidRPr="00792617">
        <w:rPr>
          <w:rStyle w:val="Emphasis"/>
          <w:b w:val="0"/>
          <w:bCs/>
        </w:rPr>
        <w:t>Deliberative democracy,</w:t>
      </w:r>
      <w:r w:rsidRPr="00792617">
        <w:rPr>
          <w:rStyle w:val="Emphasis"/>
        </w:rPr>
        <w:t xml:space="preserve"> by opening up decision-making processes to external contributors, must help our democracies prove that they can fulfill the general interest better than other decision-making mechanisms</w:t>
      </w:r>
      <w:r w:rsidRPr="008451EC">
        <w:rPr>
          <w:sz w:val="16"/>
        </w:rPr>
        <w:t xml:space="preserve">, especially in the face of competition from "illiberal democrats" and China’s active </w:t>
      </w:r>
      <w:proofErr w:type="gramStart"/>
      <w:r w:rsidRPr="008451EC">
        <w:rPr>
          <w:sz w:val="16"/>
        </w:rPr>
        <w:t>counter-propaganda</w:t>
      </w:r>
      <w:proofErr w:type="gramEnd"/>
      <w:r w:rsidRPr="008451EC">
        <w:rPr>
          <w:sz w:val="16"/>
        </w:rPr>
        <w:t xml:space="preserve">. Such legitimacy must be regained on three fronts: process, </w:t>
      </w:r>
      <w:proofErr w:type="gramStart"/>
      <w:r w:rsidRPr="008451EC">
        <w:rPr>
          <w:sz w:val="16"/>
        </w:rPr>
        <w:t>impact</w:t>
      </w:r>
      <w:proofErr w:type="gramEnd"/>
      <w:r w:rsidRPr="008451EC">
        <w:rPr>
          <w:sz w:val="16"/>
        </w:rPr>
        <w:t xml:space="preserve"> and emotions. First, </w:t>
      </w:r>
      <w:r w:rsidRPr="00792617">
        <w:rPr>
          <w:rStyle w:val="StyleUnderline"/>
        </w:rPr>
        <w:t>citizen participation must enhance the legitimacy of the process of aggregating public preferences and decision-making</w:t>
      </w:r>
      <w:r w:rsidRPr="008451EC">
        <w:rPr>
          <w:sz w:val="16"/>
        </w:rPr>
        <w:t xml:space="preserve">. This was a key concern in the French national debate: who participates? How are decisions made? How transparent are the algorithms? And who chooses the questions? Many comments in the media testify, in this regard, to the maturity of "deliberative democracy." The OECD’s recent Catching the Deliberative Wave report stresses the </w:t>
      </w:r>
      <w:r w:rsidRPr="00792617">
        <w:rPr>
          <w:rStyle w:val="StyleUnderline"/>
        </w:rPr>
        <w:t>key factors of success learnt so far</w:t>
      </w:r>
      <w:r w:rsidRPr="008451EC">
        <w:rPr>
          <w:sz w:val="16"/>
        </w:rPr>
        <w:t xml:space="preserve"> to ensure quality deliberation: </w:t>
      </w:r>
      <w:r w:rsidRPr="00792617">
        <w:rPr>
          <w:rStyle w:val="StyleUnderline"/>
        </w:rPr>
        <w:t xml:space="preserve">rigorous recruitment of a diverse and </w:t>
      </w:r>
      <w:r w:rsidRPr="00792617">
        <w:rPr>
          <w:rStyle w:val="StyleUnderline"/>
          <w:b/>
          <w:bCs/>
        </w:rPr>
        <w:t>representative sample of citizens</w:t>
      </w:r>
      <w:r w:rsidRPr="00792617">
        <w:rPr>
          <w:rStyle w:val="StyleUnderline"/>
        </w:rPr>
        <w:t xml:space="preserve">, facilitation rules, </w:t>
      </w:r>
      <w:r w:rsidRPr="00792617">
        <w:rPr>
          <w:rStyle w:val="StyleUnderline"/>
          <w:b/>
          <w:bCs/>
        </w:rPr>
        <w:t>balance</w:t>
      </w:r>
      <w:r w:rsidRPr="00792617">
        <w:rPr>
          <w:rStyle w:val="StyleUnderline"/>
        </w:rPr>
        <w:t xml:space="preserve"> of positions, smart combination of off and online debates, </w:t>
      </w:r>
      <w:r w:rsidRPr="00792617">
        <w:rPr>
          <w:rStyle w:val="StyleUnderline"/>
          <w:b/>
          <w:bCs/>
        </w:rPr>
        <w:t>transparency of the aggregation of inputs</w:t>
      </w:r>
      <w:r w:rsidRPr="00792617">
        <w:rPr>
          <w:rStyle w:val="StyleUnderline"/>
        </w:rPr>
        <w:t xml:space="preserve">, institutional </w:t>
      </w:r>
      <w:r w:rsidRPr="00792617">
        <w:rPr>
          <w:rStyle w:val="StyleUnderline"/>
          <w:b/>
          <w:bCs/>
        </w:rPr>
        <w:t>follow-up</w:t>
      </w:r>
      <w:r w:rsidRPr="008451EC">
        <w:rPr>
          <w:sz w:val="16"/>
        </w:rPr>
        <w:t xml:space="preserve">. There’s still a lot to learn, but we already know the basics to design quality citizen deliberations and thus ensure the legitimacy of the process in the eyes of the public. Emotional intelligence can no longer be confined to the campaign trail Second, </w:t>
      </w:r>
      <w:r w:rsidRPr="008451EC">
        <w:rPr>
          <w:rStyle w:val="StyleUnderline"/>
        </w:rPr>
        <w:t>not everyone cares about participation</w:t>
      </w:r>
      <w:r w:rsidRPr="008451EC">
        <w:rPr>
          <w:sz w:val="16"/>
        </w:rPr>
        <w:t xml:space="preserve"> per se, </w:t>
      </w:r>
      <w:r w:rsidRPr="008451EC">
        <w:rPr>
          <w:rStyle w:val="Emphasis"/>
        </w:rPr>
        <w:t>but most citizens expect their problems to be solved</w:t>
      </w:r>
      <w:r w:rsidRPr="008451EC">
        <w:rPr>
          <w:sz w:val="16"/>
        </w:rPr>
        <w:t xml:space="preserve">. As Pew’s research shows, </w:t>
      </w:r>
      <w:r w:rsidRPr="008451EC">
        <w:rPr>
          <w:rStyle w:val="StyleUnderline"/>
        </w:rPr>
        <w:t>dissatisfaction with democracy is also related to economic frustration</w:t>
      </w:r>
      <w:r w:rsidRPr="008451EC">
        <w:rPr>
          <w:sz w:val="16"/>
        </w:rPr>
        <w:t xml:space="preserve">. This relates what in political science jargon is called “output legitimacy”: the need to demonstrate tangible impact. However, there is no guarantee that a citizens' assembly, say, will lead to better political decisions, no matter how interesting the deliberation proves. </w:t>
      </w:r>
      <w:r w:rsidRPr="008451EC">
        <w:rPr>
          <w:rStyle w:val="Emphasis"/>
        </w:rPr>
        <w:t>Participatory processes and more effective policy making must be mutually reinforcing</w:t>
      </w:r>
      <w:r w:rsidRPr="008451EC">
        <w:rPr>
          <w:rStyle w:val="StyleUnderline"/>
        </w:rPr>
        <w:t>. To this end, we must harness the full gamut of collective intelligence tools and methodologies that help groups come up with better solutions</w:t>
      </w:r>
      <w:r w:rsidRPr="008451EC">
        <w:rPr>
          <w:sz w:val="16"/>
        </w:rPr>
        <w:t xml:space="preserve">. </w:t>
      </w:r>
      <w:r w:rsidRPr="008451EC">
        <w:rPr>
          <w:rStyle w:val="StyleUnderline"/>
        </w:rPr>
        <w:t>Thirdly, we need to enhance</w:t>
      </w:r>
      <w:r w:rsidRPr="008451EC">
        <w:rPr>
          <w:sz w:val="16"/>
        </w:rPr>
        <w:t xml:space="preserve"> what I propose to call the "</w:t>
      </w:r>
      <w:r w:rsidRPr="008451EC">
        <w:rPr>
          <w:rStyle w:val="StyleUnderline"/>
        </w:rPr>
        <w:t>emotional legitimacy" of democracy</w:t>
      </w:r>
      <w:r w:rsidRPr="008451EC">
        <w:rPr>
          <w:sz w:val="16"/>
        </w:rPr>
        <w:t>. Even if the above criteria are met</w:t>
      </w:r>
      <w:r w:rsidRPr="008451EC">
        <w:rPr>
          <w:rStyle w:val="StyleUnderline"/>
        </w:rPr>
        <w:t xml:space="preserve">, citizens may not feel that their fears, </w:t>
      </w:r>
      <w:proofErr w:type="gramStart"/>
      <w:r w:rsidRPr="008451EC">
        <w:rPr>
          <w:rStyle w:val="StyleUnderline"/>
        </w:rPr>
        <w:t>injustices</w:t>
      </w:r>
      <w:proofErr w:type="gramEnd"/>
      <w:r w:rsidRPr="008451EC">
        <w:rPr>
          <w:rStyle w:val="StyleUnderline"/>
        </w:rPr>
        <w:t xml:space="preserve"> or aspirations have been heard</w:t>
      </w:r>
      <w:r w:rsidRPr="008451EC">
        <w:rPr>
          <w:sz w:val="16"/>
        </w:rPr>
        <w:t xml:space="preserve">. The Yellow Vests made this clear. The complexity of democracy Emotional intelligence is what populists do best when mainstream politicians seem out of touch. Through their "common sense” way of talking, their rejection of “the system", and by nurturing people’s anxieties and frustrations, they know how to give the excluded a renewed sense of dignity. By putting the blame on a few, they make many others feel close. </w:t>
      </w:r>
      <w:proofErr w:type="gramStart"/>
      <w:r w:rsidRPr="008451EC">
        <w:rPr>
          <w:sz w:val="16"/>
        </w:rPr>
        <w:t>In order to</w:t>
      </w:r>
      <w:proofErr w:type="gramEnd"/>
      <w:r w:rsidRPr="008451EC">
        <w:rPr>
          <w:sz w:val="16"/>
        </w:rPr>
        <w:t xml:space="preserve"> regain greater emotional legitimacy, </w:t>
      </w:r>
      <w:r w:rsidRPr="008451EC">
        <w:rPr>
          <w:rStyle w:val="Emphasis"/>
        </w:rPr>
        <w:t>democracy and citizen participation must be founded on the deep and positive aspirations of the population</w:t>
      </w:r>
      <w:r w:rsidRPr="008451EC">
        <w:rPr>
          <w:sz w:val="16"/>
        </w:rPr>
        <w:t xml:space="preserve">. </w:t>
      </w:r>
      <w:proofErr w:type="spellStart"/>
      <w:r w:rsidRPr="008451EC">
        <w:rPr>
          <w:sz w:val="16"/>
        </w:rPr>
        <w:t>En</w:t>
      </w:r>
      <w:proofErr w:type="spellEnd"/>
      <w:r w:rsidRPr="008451EC">
        <w:rPr>
          <w:sz w:val="16"/>
        </w:rPr>
        <w:t xml:space="preserve"> Marche, Podemos or Barack Obama did this well in their electoral campaigns. But such emotional intelligence can no longer be confined to the campaign trail. Supreme Court justice Oliver Wendell Holmes famously said in the early part of the 20th century "For the simplicity that lies this side of complexity, I would not give a fig, but for the simplicity that lies on the other side of complexity, I would give my life." To paraphrase him, </w:t>
      </w:r>
      <w:r w:rsidRPr="008451EC">
        <w:rPr>
          <w:rStyle w:val="Emphasis"/>
        </w:rPr>
        <w:t>democracy needs to strive for participation on that “other side of complexity”</w:t>
      </w:r>
      <w:r w:rsidRPr="008451EC">
        <w:rPr>
          <w:sz w:val="16"/>
        </w:rPr>
        <w:t xml:space="preserve">. That is, participation that is full, that </w:t>
      </w:r>
      <w:proofErr w:type="spellStart"/>
      <w:r w:rsidRPr="008451EC">
        <w:rPr>
          <w:sz w:val="16"/>
        </w:rPr>
        <w:t>mobilises</w:t>
      </w:r>
      <w:proofErr w:type="spellEnd"/>
      <w:r w:rsidRPr="008451EC">
        <w:rPr>
          <w:sz w:val="16"/>
        </w:rPr>
        <w:t xml:space="preserve"> common intelligence for better outcomes, and that addresses not just the minds but the hearts of the people — Stephen Boucher</w:t>
      </w:r>
    </w:p>
    <w:p w14:paraId="77237CF7" w14:textId="77777777" w:rsidR="0090424D" w:rsidRDefault="0090424D" w:rsidP="0090424D">
      <w:pPr>
        <w:pStyle w:val="Heading4"/>
      </w:pPr>
      <w:r>
        <w:t>US democracy is key to international collective action on multiple existential threats and to prevent war---backsliding causes those systems to unravel</w:t>
      </w:r>
    </w:p>
    <w:p w14:paraId="277E0BD0" w14:textId="77777777" w:rsidR="0090424D" w:rsidRDefault="0090424D" w:rsidP="0090424D">
      <w:r>
        <w:rPr>
          <w:rStyle w:val="Style13ptBold"/>
        </w:rPr>
        <w:t xml:space="preserve">Kendall-Taylor </w:t>
      </w:r>
      <w:r w:rsidRPr="0049323B">
        <w:rPr>
          <w:rStyle w:val="Style13ptBold"/>
        </w:rPr>
        <w:t>16</w:t>
      </w:r>
      <w:r>
        <w:t xml:space="preserve"> - deputy national intelligence officer for Russia and Eurasia at the National Intelligence Council and a nonresident senior associate in the Human Rights Initiative at the Center for Strategic and International Studies in Washington, </w:t>
      </w:r>
      <w:proofErr w:type="gramStart"/>
      <w:r>
        <w:t>D.C..</w:t>
      </w:r>
      <w:proofErr w:type="gramEnd"/>
    </w:p>
    <w:p w14:paraId="46C2C28A" w14:textId="775577C6" w:rsidR="0090424D" w:rsidRDefault="0090424D" w:rsidP="0090424D">
      <w:r>
        <w:lastRenderedPageBreak/>
        <w:t>Andrea, 7-15, How Democracy’s Decline Would Undermine the International Order, Center for Strategic &amp; International Studies, https://www.csis.org/analysis/how-democracy%E2%80%99s-decline-would-undermine-international-order</w:t>
      </w:r>
    </w:p>
    <w:p w14:paraId="077A3487" w14:textId="24E0ED34" w:rsidR="0090424D" w:rsidRPr="0090424D" w:rsidRDefault="0090424D" w:rsidP="0090424D">
      <w:pPr>
        <w:rPr>
          <w:sz w:val="14"/>
        </w:rPr>
      </w:pPr>
      <w:r w:rsidRPr="0049323B">
        <w:rPr>
          <w:rStyle w:val="StyleUnderline"/>
        </w:rPr>
        <w:t>It is rare that policymakers, analysts, and academics agree. But there is an emerging consensus in the world of foreign policy: threats to the stability of the current international order are rising</w:t>
      </w:r>
      <w:r w:rsidRPr="00AD1177">
        <w:rPr>
          <w:sz w:val="14"/>
        </w:rPr>
        <w:t xml:space="preserve">. The norms, values, laws, and institutions that have undergirded the international system and governed relationships between nations are being gradually dismantled.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w:t>
      </w:r>
      <w:r w:rsidRPr="0049323B">
        <w:rPr>
          <w:rStyle w:val="StyleUnderline"/>
        </w:rPr>
        <w:t>Largely missing from these discussions</w:t>
      </w:r>
      <w:r w:rsidRPr="00AD1177">
        <w:rPr>
          <w:sz w:val="14"/>
        </w:rPr>
        <w:t xml:space="preserve">, however, </w:t>
      </w:r>
      <w:r w:rsidRPr="0049323B">
        <w:rPr>
          <w:rStyle w:val="StyleUnderline"/>
        </w:rPr>
        <w:t xml:space="preserve">is the specter of widespread democratic decline. Rising </w:t>
      </w:r>
      <w:r w:rsidRPr="00FE6614">
        <w:rPr>
          <w:rStyle w:val="StyleUnderline"/>
          <w:highlight w:val="yellow"/>
        </w:rPr>
        <w:t>challenges to democratic governance</w:t>
      </w:r>
      <w:r w:rsidRPr="0049323B">
        <w:rPr>
          <w:rStyle w:val="StyleUnderline"/>
        </w:rPr>
        <w:t xml:space="preserve"> across the globe </w:t>
      </w:r>
      <w:r w:rsidRPr="00FE6614">
        <w:rPr>
          <w:rStyle w:val="Emphasis"/>
          <w:highlight w:val="yellow"/>
        </w:rPr>
        <w:t>are a major strain on the international system</w:t>
      </w:r>
      <w:r w:rsidRPr="0049323B">
        <w:rPr>
          <w:rStyle w:val="StyleUnderline"/>
        </w:rPr>
        <w:t>, but they receive far less attention in discussions of the shifting world order.</w:t>
      </w:r>
      <w:r>
        <w:rPr>
          <w:rStyle w:val="StyleUnderline"/>
        </w:rPr>
        <w:t xml:space="preserve"> </w:t>
      </w:r>
      <w:r w:rsidRPr="0049323B">
        <w:rPr>
          <w:rStyle w:val="StyleUnderline"/>
        </w:rPr>
        <w:t>In the 70 years since the end of World War II, the United States has fostered a global order dominated by states that are liberal, capitalist, and democratic. The United States has promoted the spread of democracy to strengthen global norms and rules that constitute the foundation of our current international system</w:t>
      </w:r>
      <w:r w:rsidRPr="00AD1177">
        <w:rPr>
          <w:sz w:val="14"/>
        </w:rPr>
        <w:t xml:space="preserve">. However, despite the steady rise of democracy since the end of the Cold War, over the last 10 years we have seen dramatic reversals in respect for democratic principles across the globe. A 2015 Freedom House report stated that the “acceptance of democracy as the world’s dominant form of government—and of an international system built on democratic ideals—is under greater threat than at any point in the last 25 years.” </w:t>
      </w:r>
      <w:r w:rsidRPr="0049323B">
        <w:rPr>
          <w:rStyle w:val="StyleUnderline"/>
        </w:rPr>
        <w:t xml:space="preserve">Although the number of democracies in the world is at an all-time high, there are </w:t>
      </w:r>
      <w:proofErr w:type="gramStart"/>
      <w:r w:rsidRPr="0049323B">
        <w:rPr>
          <w:rStyle w:val="StyleUnderline"/>
        </w:rPr>
        <w:t>a number of</w:t>
      </w:r>
      <w:proofErr w:type="gramEnd"/>
      <w:r w:rsidRPr="0049323B">
        <w:rPr>
          <w:rStyle w:val="StyleUnderline"/>
        </w:rPr>
        <w:t xml:space="preserve"> key trends that are working to undermine democracy</w:t>
      </w:r>
      <w:r w:rsidRPr="00AD1177">
        <w:rPr>
          <w:sz w:val="14"/>
        </w:rPr>
        <w:t xml:space="preserve">. </w:t>
      </w:r>
      <w:r w:rsidRPr="0049323B">
        <w:rPr>
          <w:rStyle w:val="StyleUnderline"/>
        </w:rPr>
        <w:t>The rollback of democracy in a few influential states</w:t>
      </w:r>
      <w:r w:rsidRPr="00AD1177">
        <w:rPr>
          <w:sz w:val="14"/>
        </w:rPr>
        <w:t xml:space="preserve"> or even in </w:t>
      </w:r>
      <w:proofErr w:type="gramStart"/>
      <w:r w:rsidRPr="00AD1177">
        <w:rPr>
          <w:sz w:val="14"/>
        </w:rPr>
        <w:t>a number of</w:t>
      </w:r>
      <w:proofErr w:type="gramEnd"/>
      <w:r w:rsidRPr="00AD1177">
        <w:rPr>
          <w:sz w:val="14"/>
        </w:rPr>
        <w:t xml:space="preserve"> less consequential ones </w:t>
      </w:r>
      <w:r w:rsidRPr="0049323B">
        <w:rPr>
          <w:rStyle w:val="StyleUnderline"/>
        </w:rPr>
        <w:t>would almost certainly accelerate meaningful changes in today’s global order</w:t>
      </w:r>
      <w:r w:rsidRPr="00AD1177">
        <w:rPr>
          <w:sz w:val="14"/>
        </w:rPr>
        <w:t xml:space="preserve">. </w:t>
      </w:r>
      <w:r w:rsidRPr="00FE6614">
        <w:rPr>
          <w:rStyle w:val="StyleUnderline"/>
          <w:highlight w:val="yellow"/>
        </w:rPr>
        <w:t xml:space="preserve">Democratic decline would </w:t>
      </w:r>
      <w:r w:rsidRPr="00AD1177">
        <w:rPr>
          <w:rStyle w:val="StyleUnderline"/>
          <w:highlight w:val="yellow"/>
        </w:rPr>
        <w:t xml:space="preserve">weaken U.S. partnerships </w:t>
      </w:r>
      <w:r w:rsidRPr="00FE6614">
        <w:rPr>
          <w:rStyle w:val="StyleUnderline"/>
          <w:highlight w:val="yellow"/>
        </w:rPr>
        <w:t>and erode</w:t>
      </w:r>
      <w:r w:rsidRPr="0049323B">
        <w:rPr>
          <w:rStyle w:val="StyleUnderline"/>
        </w:rPr>
        <w:t xml:space="preserve"> an important </w:t>
      </w:r>
      <w:r w:rsidRPr="00FE6614">
        <w:rPr>
          <w:rStyle w:val="StyleUnderline"/>
          <w:highlight w:val="yellow"/>
        </w:rPr>
        <w:t xml:space="preserve">foundation </w:t>
      </w:r>
      <w:r w:rsidRPr="00AD1177">
        <w:rPr>
          <w:rStyle w:val="StyleUnderline"/>
          <w:highlight w:val="yellow"/>
        </w:rPr>
        <w:t>for U.S. cooperation</w:t>
      </w:r>
      <w:r w:rsidRPr="0049323B">
        <w:rPr>
          <w:rStyle w:val="StyleUnderline"/>
        </w:rPr>
        <w:t xml:space="preserve"> abroad</w:t>
      </w:r>
      <w:r w:rsidRPr="00AD1177">
        <w:rPr>
          <w:sz w:val="14"/>
        </w:rPr>
        <w:t xml:space="preserve">. </w:t>
      </w:r>
      <w:r w:rsidRPr="0049323B">
        <w:rPr>
          <w:rStyle w:val="StyleUnderline"/>
        </w:rPr>
        <w:t xml:space="preserve">Research demonstrates that </w:t>
      </w:r>
      <w:r w:rsidRPr="00FE6614">
        <w:rPr>
          <w:rStyle w:val="StyleUnderline"/>
          <w:highlight w:val="yellow"/>
        </w:rPr>
        <w:t>domestic politics are a key determinant of</w:t>
      </w:r>
      <w:r w:rsidRPr="0049323B">
        <w:rPr>
          <w:rStyle w:val="StyleUnderline"/>
        </w:rPr>
        <w:t xml:space="preserve"> the </w:t>
      </w:r>
      <w:r w:rsidRPr="00FE6614">
        <w:rPr>
          <w:rStyle w:val="StyleUnderline"/>
          <w:highlight w:val="yellow"/>
        </w:rPr>
        <w:t>international behavior</w:t>
      </w:r>
      <w:r w:rsidRPr="0049323B">
        <w:rPr>
          <w:rStyle w:val="StyleUnderline"/>
        </w:rPr>
        <w:t xml:space="preserve"> of states</w:t>
      </w:r>
      <w:r w:rsidRPr="00AD1177">
        <w:rPr>
          <w:sz w:val="14"/>
        </w:rPr>
        <w:t xml:space="preserve">. </w:t>
      </w:r>
      <w:proofErr w:type="gramStart"/>
      <w:r w:rsidRPr="00AD1177">
        <w:rPr>
          <w:sz w:val="14"/>
        </w:rPr>
        <w:t xml:space="preserve">In particular, </w:t>
      </w:r>
      <w:r w:rsidRPr="00FE6614">
        <w:rPr>
          <w:rStyle w:val="StyleUnderline"/>
          <w:highlight w:val="yellow"/>
        </w:rPr>
        <w:t>democracies</w:t>
      </w:r>
      <w:proofErr w:type="gramEnd"/>
      <w:r w:rsidRPr="00FE6614">
        <w:rPr>
          <w:rStyle w:val="StyleUnderline"/>
          <w:highlight w:val="yellow"/>
        </w:rPr>
        <w:t xml:space="preserve"> are more likely to form alliances and cooperate</w:t>
      </w:r>
      <w:r w:rsidRPr="00AD1177">
        <w:rPr>
          <w:sz w:val="14"/>
        </w:rPr>
        <w:t xml:space="preserve"> more fully </w:t>
      </w:r>
      <w:r w:rsidRPr="0049323B">
        <w:rPr>
          <w:rStyle w:val="StyleUnderline"/>
        </w:rPr>
        <w:t>with other democracies than with autocracies</w:t>
      </w:r>
      <w:r w:rsidRPr="00AD1177">
        <w:rPr>
          <w:sz w:val="14"/>
        </w:rPr>
        <w:t xml:space="preserve">. Similarly, authoritarian countries have established mechanisms for cooperation and sharing of “worst practices.” </w:t>
      </w:r>
      <w:r w:rsidRPr="0049323B">
        <w:rPr>
          <w:rStyle w:val="StyleUnderline"/>
        </w:rPr>
        <w:t>An increase in authoritarian countries, then, would provide a broader platform for coordination that could enable these countries to overcome their divergent histories, values, and interests—factors that are frequently cited as obstacles to the formation of a cohesive challenge to the U.S.-led international system.</w:t>
      </w:r>
      <w:r>
        <w:rPr>
          <w:rStyle w:val="StyleUnderline"/>
        </w:rPr>
        <w:t xml:space="preserve"> </w:t>
      </w:r>
      <w:r w:rsidRPr="0049323B">
        <w:rPr>
          <w:rStyle w:val="StyleUnderline"/>
        </w:rPr>
        <w:t>Recent examples support the empirical data</w:t>
      </w:r>
      <w:r w:rsidRPr="00AD1177">
        <w:rPr>
          <w:sz w:val="14"/>
        </w:rPr>
        <w:t xml:space="preserve">. </w:t>
      </w:r>
      <w:r w:rsidRPr="0049323B">
        <w:rPr>
          <w:rStyle w:val="StyleUnderline"/>
        </w:rPr>
        <w:t>Democratic backsliding in Hungary and the hardening of Egypt’s autocracy</w:t>
      </w:r>
      <w:r w:rsidRPr="00AD1177">
        <w:rPr>
          <w:sz w:val="14"/>
        </w:rPr>
        <w:t xml:space="preserve"> under Abdel Fattah el-Sisi </w:t>
      </w:r>
      <w:r w:rsidRPr="0049323B">
        <w:rPr>
          <w:rStyle w:val="StyleUnderline"/>
        </w:rPr>
        <w:t>have led to enhanced relations between these countries and Russia</w:t>
      </w:r>
      <w:r w:rsidRPr="00AD1177">
        <w:rPr>
          <w:sz w:val="14"/>
        </w:rPr>
        <w:t xml:space="preserve">. Likewise, </w:t>
      </w:r>
      <w:r w:rsidRPr="0049323B">
        <w:rPr>
          <w:rStyle w:val="StyleUnderline"/>
        </w:rPr>
        <w:t>democratic decline in Bangladesh has led</w:t>
      </w:r>
      <w:r w:rsidRPr="00AD1177">
        <w:rPr>
          <w:sz w:val="14"/>
        </w:rPr>
        <w:t xml:space="preserve"> Sheikh Hasina </w:t>
      </w:r>
      <w:proofErr w:type="spellStart"/>
      <w:r w:rsidRPr="0049323B">
        <w:rPr>
          <w:rStyle w:val="StyleUnderline"/>
        </w:rPr>
        <w:t>Wazed</w:t>
      </w:r>
      <w:proofErr w:type="spellEnd"/>
      <w:r w:rsidRPr="0049323B">
        <w:rPr>
          <w:rStyle w:val="StyleUnderline"/>
        </w:rPr>
        <w:t xml:space="preserve"> </w:t>
      </w:r>
      <w:r w:rsidRPr="00AD1177">
        <w:rPr>
          <w:sz w:val="14"/>
        </w:rPr>
        <w:t xml:space="preserve">and her ruling </w:t>
      </w:r>
      <w:proofErr w:type="spellStart"/>
      <w:r w:rsidRPr="00AD1177">
        <w:rPr>
          <w:sz w:val="14"/>
        </w:rPr>
        <w:t>Awami</w:t>
      </w:r>
      <w:proofErr w:type="spellEnd"/>
      <w:r w:rsidRPr="00AD1177">
        <w:rPr>
          <w:sz w:val="14"/>
        </w:rPr>
        <w:t xml:space="preserve"> League </w:t>
      </w:r>
      <w:r w:rsidRPr="0049323B">
        <w:rPr>
          <w:rStyle w:val="StyleUnderline"/>
        </w:rPr>
        <w:t>to seek closer relations with China and Russia</w:t>
      </w:r>
      <w:r w:rsidRPr="00AD1177">
        <w:rPr>
          <w:sz w:val="14"/>
        </w:rPr>
        <w:t xml:space="preserve">, in part to mitigate Western pressure and bolster the regime’s domestic standing. Although none of these burgeoning relationships has developed into a highly unified partnership, </w:t>
      </w:r>
      <w:r w:rsidRPr="0049323B">
        <w:rPr>
          <w:rStyle w:val="StyleUnderline"/>
        </w:rPr>
        <w:t>democratic backsliding in these countries has provided a basis for cooperation where it did not previously exist</w:t>
      </w:r>
      <w:r w:rsidRPr="00AD1177">
        <w:rPr>
          <w:sz w:val="14"/>
        </w:rPr>
        <w:t xml:space="preserve">. And while the United States certainly finds common cause with authoritarian partners on specific issues, the depth and reliability of such cooperation is limited. Consequently, further </w:t>
      </w:r>
      <w:r w:rsidRPr="00FE6614">
        <w:rPr>
          <w:rStyle w:val="Emphasis"/>
          <w:highlight w:val="yellow"/>
        </w:rPr>
        <w:t>democratic decline could</w:t>
      </w:r>
      <w:r w:rsidRPr="0049323B">
        <w:rPr>
          <w:rStyle w:val="Emphasis"/>
        </w:rPr>
        <w:t xml:space="preserve"> seriously </w:t>
      </w:r>
      <w:r w:rsidRPr="00FE6614">
        <w:rPr>
          <w:rStyle w:val="Emphasis"/>
          <w:highlight w:val="yellow"/>
        </w:rPr>
        <w:t>compromise</w:t>
      </w:r>
      <w:r w:rsidRPr="0049323B">
        <w:rPr>
          <w:rStyle w:val="Emphasis"/>
        </w:rPr>
        <w:t xml:space="preserve"> the United States’ ability to form the kinds of deep </w:t>
      </w:r>
      <w:r w:rsidRPr="00FE6614">
        <w:rPr>
          <w:rStyle w:val="Emphasis"/>
          <w:highlight w:val="yellow"/>
        </w:rPr>
        <w:t>partnerships</w:t>
      </w:r>
      <w:r w:rsidRPr="0049323B">
        <w:rPr>
          <w:rStyle w:val="Emphasis"/>
        </w:rPr>
        <w:t xml:space="preserve"> that will be </w:t>
      </w:r>
      <w:r w:rsidRPr="00FE6614">
        <w:rPr>
          <w:rStyle w:val="Emphasis"/>
          <w:highlight w:val="yellow"/>
        </w:rPr>
        <w:t>required to confront</w:t>
      </w:r>
      <w:r w:rsidRPr="0049323B">
        <w:rPr>
          <w:rStyle w:val="Emphasis"/>
        </w:rPr>
        <w:t xml:space="preserve"> today’s increasingly </w:t>
      </w:r>
      <w:r w:rsidRPr="00AD1177">
        <w:rPr>
          <w:rStyle w:val="Emphasis"/>
          <w:highlight w:val="yellow"/>
        </w:rPr>
        <w:t>complex challenges</w:t>
      </w:r>
      <w:r w:rsidRPr="00AD1177">
        <w:rPr>
          <w:sz w:val="14"/>
        </w:rPr>
        <w:t xml:space="preserve">. </w:t>
      </w:r>
      <w:r w:rsidRPr="0049323B">
        <w:rPr>
          <w:rStyle w:val="StyleUnderline"/>
        </w:rPr>
        <w:t xml:space="preserve">Global issues such as </w:t>
      </w:r>
      <w:r w:rsidRPr="00FE6614">
        <w:rPr>
          <w:rStyle w:val="Emphasis"/>
          <w:highlight w:val="yellow"/>
        </w:rPr>
        <w:t xml:space="preserve">climate </w:t>
      </w:r>
      <w:r w:rsidRPr="00AD1177">
        <w:rPr>
          <w:rStyle w:val="Emphasis"/>
          <w:highlight w:val="yellow"/>
        </w:rPr>
        <w:t>change</w:t>
      </w:r>
      <w:r w:rsidRPr="00AD1177">
        <w:rPr>
          <w:rStyle w:val="StyleUnderline"/>
          <w:highlight w:val="yellow"/>
        </w:rPr>
        <w:t xml:space="preserve">, migration, and </w:t>
      </w:r>
      <w:r w:rsidRPr="00AD1177">
        <w:rPr>
          <w:rStyle w:val="Emphasis"/>
          <w:highlight w:val="yellow"/>
        </w:rPr>
        <w:t>violent extremism</w:t>
      </w:r>
      <w:r w:rsidRPr="0049323B">
        <w:rPr>
          <w:rStyle w:val="StyleUnderline"/>
        </w:rPr>
        <w:t xml:space="preserve"> </w:t>
      </w:r>
      <w:r w:rsidRPr="00FE6614">
        <w:rPr>
          <w:rStyle w:val="StyleUnderline"/>
          <w:highlight w:val="yellow"/>
        </w:rPr>
        <w:t>demand</w:t>
      </w:r>
      <w:r w:rsidRPr="0049323B">
        <w:rPr>
          <w:rStyle w:val="StyleUnderline"/>
        </w:rPr>
        <w:t xml:space="preserve"> the coordination </w:t>
      </w:r>
      <w:r w:rsidRPr="00FE6614">
        <w:rPr>
          <w:rStyle w:val="StyleUnderline"/>
        </w:rPr>
        <w:t xml:space="preserve">and </w:t>
      </w:r>
      <w:r w:rsidRPr="00FE6614">
        <w:rPr>
          <w:rStyle w:val="StyleUnderline"/>
          <w:highlight w:val="yellow"/>
        </w:rPr>
        <w:t>cooperation that democratic backsliding would put in peril</w:t>
      </w:r>
      <w:r w:rsidRPr="00AD1177">
        <w:rPr>
          <w:sz w:val="14"/>
        </w:rPr>
        <w:t xml:space="preserve">. Put simply, </w:t>
      </w:r>
      <w:r w:rsidRPr="00AD1177">
        <w:rPr>
          <w:rStyle w:val="StyleUnderline"/>
          <w:highlight w:val="yellow"/>
        </w:rPr>
        <w:t>the U</w:t>
      </w:r>
      <w:r w:rsidRPr="0049323B">
        <w:rPr>
          <w:rStyle w:val="StyleUnderline"/>
        </w:rPr>
        <w:t xml:space="preserve">nited </w:t>
      </w:r>
      <w:r w:rsidRPr="00AD1177">
        <w:rPr>
          <w:rStyle w:val="StyleUnderline"/>
          <w:highlight w:val="yellow"/>
        </w:rPr>
        <w:t>S</w:t>
      </w:r>
      <w:r w:rsidRPr="0049323B">
        <w:rPr>
          <w:rStyle w:val="StyleUnderline"/>
        </w:rPr>
        <w:t xml:space="preserve">tates </w:t>
      </w:r>
      <w:r w:rsidRPr="00AD1177">
        <w:rPr>
          <w:rStyle w:val="StyleUnderline"/>
          <w:highlight w:val="yellow"/>
        </w:rPr>
        <w:t>is</w:t>
      </w:r>
      <w:r w:rsidRPr="0049323B">
        <w:rPr>
          <w:rStyle w:val="StyleUnderline"/>
        </w:rPr>
        <w:t xml:space="preserve"> a </w:t>
      </w:r>
      <w:r w:rsidRPr="00AD1177">
        <w:rPr>
          <w:rStyle w:val="StyleUnderline"/>
          <w:highlight w:val="yellow"/>
        </w:rPr>
        <w:t>less effective and influential</w:t>
      </w:r>
      <w:r w:rsidRPr="0049323B">
        <w:rPr>
          <w:rStyle w:val="StyleUnderline"/>
        </w:rPr>
        <w:t xml:space="preserve"> actor </w:t>
      </w:r>
      <w:r w:rsidRPr="00AD1177">
        <w:rPr>
          <w:rStyle w:val="StyleUnderline"/>
          <w:highlight w:val="yellow"/>
        </w:rPr>
        <w:t>if it loses</w:t>
      </w:r>
      <w:r w:rsidRPr="0049323B">
        <w:rPr>
          <w:rStyle w:val="StyleUnderline"/>
        </w:rPr>
        <w:t xml:space="preserve"> its ability to rely on its </w:t>
      </w:r>
      <w:r w:rsidRPr="00AD1177">
        <w:rPr>
          <w:rStyle w:val="StyleUnderline"/>
          <w:highlight w:val="yellow"/>
        </w:rPr>
        <w:t>partnerships with other democratic nations</w:t>
      </w:r>
      <w:r w:rsidRPr="00FE6614">
        <w:rPr>
          <w:rStyle w:val="StyleUnderline"/>
          <w:highlight w:val="yellow"/>
        </w:rPr>
        <w:t xml:space="preserve">. </w:t>
      </w:r>
      <w:r w:rsidRPr="00AD1177">
        <w:rPr>
          <w:rStyle w:val="StyleUnderline"/>
        </w:rPr>
        <w:t xml:space="preserve">A slide toward authoritarianism could also challenge the current global order by </w:t>
      </w:r>
      <w:r w:rsidRPr="00FE6614">
        <w:rPr>
          <w:rStyle w:val="StyleUnderline"/>
          <w:highlight w:val="yellow"/>
        </w:rPr>
        <w:t>diluting U.S. influence in</w:t>
      </w:r>
      <w:r w:rsidRPr="0049323B">
        <w:rPr>
          <w:rStyle w:val="StyleUnderline"/>
        </w:rPr>
        <w:t xml:space="preserve"> critical international </w:t>
      </w:r>
      <w:r w:rsidRPr="00FE6614">
        <w:rPr>
          <w:rStyle w:val="StyleUnderline"/>
          <w:highlight w:val="yellow"/>
        </w:rPr>
        <w:t>institutions</w:t>
      </w:r>
      <w:r w:rsidRPr="00AD1177">
        <w:rPr>
          <w:sz w:val="14"/>
        </w:rPr>
        <w:t xml:space="preserve">, including the United </w:t>
      </w:r>
      <w:proofErr w:type="gramStart"/>
      <w:r w:rsidRPr="00AD1177">
        <w:rPr>
          <w:sz w:val="14"/>
        </w:rPr>
        <w:t>Nations ,</w:t>
      </w:r>
      <w:proofErr w:type="gramEnd"/>
      <w:r w:rsidRPr="00AD1177">
        <w:rPr>
          <w:sz w:val="14"/>
        </w:rPr>
        <w:t xml:space="preserve">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w:t>
      </w:r>
      <w:r w:rsidRPr="00AD1177">
        <w:rPr>
          <w:sz w:val="14"/>
        </w:rPr>
        <w:lastRenderedPageBreak/>
        <w:t xml:space="preserve">less effective. </w:t>
      </w:r>
      <w:r w:rsidRPr="0049323B">
        <w:rPr>
          <w:rStyle w:val="Emphasis"/>
        </w:rPr>
        <w:t xml:space="preserve">Violence and </w:t>
      </w:r>
      <w:r w:rsidRPr="00FE6614">
        <w:rPr>
          <w:rStyle w:val="Emphasis"/>
          <w:highlight w:val="yellow"/>
        </w:rPr>
        <w:t xml:space="preserve">instability would also </w:t>
      </w:r>
      <w:r w:rsidRPr="00FE6614">
        <w:rPr>
          <w:rStyle w:val="Emphasis"/>
        </w:rPr>
        <w:t xml:space="preserve">likely </w:t>
      </w:r>
      <w:r w:rsidRPr="00FE6614">
        <w:rPr>
          <w:rStyle w:val="Emphasis"/>
          <w:highlight w:val="yellow"/>
        </w:rPr>
        <w:t>increase</w:t>
      </w:r>
      <w:r w:rsidRPr="0049323B">
        <w:rPr>
          <w:rStyle w:val="Emphasis"/>
        </w:rPr>
        <w:t xml:space="preserve"> if more democracies </w:t>
      </w:r>
      <w:proofErr w:type="gramStart"/>
      <w:r w:rsidRPr="0049323B">
        <w:rPr>
          <w:rStyle w:val="Emphasis"/>
        </w:rPr>
        <w:t>give</w:t>
      </w:r>
      <w:proofErr w:type="gramEnd"/>
      <w:r w:rsidRPr="0049323B">
        <w:rPr>
          <w:rStyle w:val="Emphasis"/>
        </w:rPr>
        <w:t xml:space="preserve"> way to autocracy</w:t>
      </w:r>
      <w:r w:rsidRPr="00AD1177">
        <w:rPr>
          <w:sz w:val="14"/>
        </w:rPr>
        <w:t xml:space="preserve">. </w:t>
      </w:r>
      <w:r w:rsidRPr="0049323B">
        <w:rPr>
          <w:rStyle w:val="StyleUnderline"/>
        </w:rPr>
        <w:t xml:space="preserve">International relations literature tells us that democracies are less likely to fight wars against other democracies, suggesting that </w:t>
      </w:r>
      <w:r w:rsidRPr="00FE6614">
        <w:rPr>
          <w:rStyle w:val="Emphasis"/>
          <w:highlight w:val="yellow"/>
        </w:rPr>
        <w:t>interstate wars would rise as</w:t>
      </w:r>
      <w:r w:rsidRPr="0049323B">
        <w:rPr>
          <w:rStyle w:val="Emphasis"/>
        </w:rPr>
        <w:t xml:space="preserve"> the number of </w:t>
      </w:r>
      <w:r w:rsidRPr="00FE6614">
        <w:rPr>
          <w:rStyle w:val="Emphasis"/>
          <w:highlight w:val="yellow"/>
        </w:rPr>
        <w:t>democracies declines</w:t>
      </w:r>
      <w:r w:rsidRPr="00AD1177">
        <w:rPr>
          <w:sz w:val="14"/>
        </w:rPr>
        <w:t xml:space="preserve">. Moreover, </w:t>
      </w:r>
      <w:r w:rsidRPr="00D71A12">
        <w:rPr>
          <w:rStyle w:val="StyleUnderline"/>
        </w:rPr>
        <w:t>within countries that are already autocratic, additional movement away from democracy</w:t>
      </w:r>
      <w:r w:rsidRPr="0049323B">
        <w:rPr>
          <w:rStyle w:val="StyleUnderline"/>
        </w:rPr>
        <w:t>, or an “</w:t>
      </w:r>
      <w:r w:rsidRPr="00FE6614">
        <w:rPr>
          <w:rStyle w:val="StyleUnderline"/>
          <w:highlight w:val="yellow"/>
        </w:rPr>
        <w:t>authoritarian hardening</w:t>
      </w:r>
      <w:r w:rsidRPr="0049323B">
        <w:rPr>
          <w:rStyle w:val="StyleUnderline"/>
        </w:rPr>
        <w:t xml:space="preserve">,” </w:t>
      </w:r>
      <w:r w:rsidRPr="00FE6614">
        <w:rPr>
          <w:rStyle w:val="StyleUnderline"/>
          <w:highlight w:val="yellow"/>
        </w:rPr>
        <w:t>would increase</w:t>
      </w:r>
      <w:r w:rsidRPr="0049323B">
        <w:rPr>
          <w:rStyle w:val="StyleUnderline"/>
        </w:rPr>
        <w:t xml:space="preserve"> global instability</w:t>
      </w:r>
      <w:r w:rsidRPr="00AD1177">
        <w:rPr>
          <w:sz w:val="14"/>
        </w:rPr>
        <w:t xml:space="preserve">. </w:t>
      </w:r>
      <w:r w:rsidRPr="00FE6614">
        <w:rPr>
          <w:rStyle w:val="StyleUnderline"/>
          <w:highlight w:val="yellow"/>
        </w:rPr>
        <w:t xml:space="preserve">Highly repressive autocracies are the most likely to experience </w:t>
      </w:r>
      <w:r w:rsidRPr="00FE6614">
        <w:rPr>
          <w:rStyle w:val="Emphasis"/>
          <w:highlight w:val="yellow"/>
        </w:rPr>
        <w:t>state failure</w:t>
      </w:r>
      <w:r w:rsidRPr="00AD1177">
        <w:rPr>
          <w:sz w:val="14"/>
        </w:rPr>
        <w:t xml:space="preserve">, as was the case in the Central African Republic, Libya, Somalia, Syria, and Yemen. In this way, </w:t>
      </w:r>
      <w:r w:rsidRPr="00AD1177">
        <w:rPr>
          <w:rStyle w:val="StyleUnderline"/>
          <w:highlight w:val="yellow"/>
        </w:rPr>
        <w:t xml:space="preserve">democratic decline would </w:t>
      </w:r>
      <w:r w:rsidRPr="00AD1177">
        <w:rPr>
          <w:rStyle w:val="Emphasis"/>
          <w:highlight w:val="yellow"/>
        </w:rPr>
        <w:t>significantly strain the international order</w:t>
      </w:r>
      <w:r w:rsidRPr="00AD1177">
        <w:rPr>
          <w:rStyle w:val="StyleUnderline"/>
          <w:highlight w:val="yellow"/>
        </w:rPr>
        <w:t xml:space="preserve"> because </w:t>
      </w:r>
      <w:r w:rsidRPr="00AD1177">
        <w:rPr>
          <w:rStyle w:val="Emphasis"/>
          <w:highlight w:val="yellow"/>
        </w:rPr>
        <w:t>rising levels of instability</w:t>
      </w:r>
      <w:r w:rsidRPr="00AD1177">
        <w:rPr>
          <w:rStyle w:val="StyleUnderline"/>
          <w:highlight w:val="yellow"/>
        </w:rPr>
        <w:t xml:space="preserve"> would exceed the </w:t>
      </w:r>
      <w:r w:rsidRPr="0049323B">
        <w:rPr>
          <w:rStyle w:val="StyleUnderline"/>
        </w:rPr>
        <w:t xml:space="preserve">West’s </w:t>
      </w:r>
      <w:r w:rsidRPr="00AD1177">
        <w:rPr>
          <w:rStyle w:val="StyleUnderline"/>
          <w:highlight w:val="yellow"/>
        </w:rPr>
        <w:t xml:space="preserve">ability to respond </w:t>
      </w:r>
      <w:r w:rsidRPr="0049323B">
        <w:rPr>
          <w:rStyle w:val="StyleUnderline"/>
        </w:rPr>
        <w:t>to the tremendous costs of peacekeeping, humanitarian assistance, and refugee flows.</w:t>
      </w:r>
      <w:r>
        <w:rPr>
          <w:rStyle w:val="StyleUnderline"/>
        </w:rPr>
        <w:t xml:space="preserve"> </w:t>
      </w:r>
      <w:r w:rsidRPr="00AD1177">
        <w:rPr>
          <w:sz w:val="14"/>
        </w:rPr>
        <w:t xml:space="preserve">Finally, </w:t>
      </w:r>
      <w:r w:rsidRPr="00AD1177">
        <w:rPr>
          <w:rStyle w:val="StyleUnderline"/>
          <w:highlight w:val="yellow"/>
        </w:rPr>
        <w:t>widespread democratic decline would contribute to rising anti-U.S. sentiment that could fuel a global order that is increasingly antagonistic</w:t>
      </w:r>
      <w:r w:rsidRPr="0049323B">
        <w:rPr>
          <w:rStyle w:val="StyleUnderline"/>
        </w:rPr>
        <w:t xml:space="preserve"> to the United States </w:t>
      </w:r>
      <w:r w:rsidRPr="00AD1177">
        <w:rPr>
          <w:sz w:val="14"/>
        </w:rPr>
        <w:t>and its values.</w:t>
      </w:r>
      <w:r w:rsidRPr="0049323B">
        <w:rPr>
          <w:rStyle w:val="StyleUnderline"/>
        </w:rPr>
        <w:t xml:space="preserve"> Most autocracies are highly suspicious of U.S. intentions</w:t>
      </w:r>
      <w:r w:rsidRPr="00AD1177">
        <w:rPr>
          <w:sz w:val="14"/>
        </w:rPr>
        <w:t xml:space="preserve">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w:t>
      </w:r>
      <w:bookmarkEnd w:id="0"/>
    </w:p>
    <w:p w14:paraId="1261871D" w14:textId="4E341571" w:rsidR="00D22498" w:rsidRDefault="004B2C63" w:rsidP="00D22498">
      <w:pPr>
        <w:pStyle w:val="Heading2"/>
      </w:pPr>
      <w:r>
        <w:lastRenderedPageBreak/>
        <w:t>S</w:t>
      </w:r>
      <w:r w:rsidR="00D22498">
        <w:t>olvency</w:t>
      </w:r>
    </w:p>
    <w:p w14:paraId="0584AD4D" w14:textId="02E0F0D0" w:rsidR="00D22498" w:rsidRPr="00D22498" w:rsidRDefault="004B2C63" w:rsidP="00D22498">
      <w:pPr>
        <w:pStyle w:val="Heading3"/>
        <w:rPr>
          <w:rFonts w:eastAsia="Times New Roman"/>
          <w:lang w:val="en-CA" w:eastAsia="en-CA"/>
        </w:rPr>
      </w:pPr>
      <w:r>
        <w:rPr>
          <w:rFonts w:eastAsia="Times New Roman"/>
          <w:lang w:val="en-CA" w:eastAsia="en-CA"/>
        </w:rPr>
        <w:lastRenderedPageBreak/>
        <w:t>S</w:t>
      </w:r>
      <w:r w:rsidR="00D22498" w:rsidRPr="00D22498">
        <w:rPr>
          <w:rFonts w:eastAsia="Times New Roman"/>
          <w:lang w:val="en-CA" w:eastAsia="en-CA"/>
        </w:rPr>
        <w:t xml:space="preserve"> </w:t>
      </w:r>
      <w:r>
        <w:rPr>
          <w:rFonts w:eastAsia="Times New Roman"/>
          <w:lang w:val="en-CA" w:eastAsia="en-CA"/>
        </w:rPr>
        <w:t>–</w:t>
      </w:r>
      <w:r w:rsidR="00D22498" w:rsidRPr="00D22498">
        <w:rPr>
          <w:rFonts w:eastAsia="Times New Roman"/>
          <w:lang w:val="en-CA" w:eastAsia="en-CA"/>
        </w:rPr>
        <w:t xml:space="preserve"> </w:t>
      </w:r>
      <w:r>
        <w:rPr>
          <w:rFonts w:eastAsia="Times New Roman"/>
          <w:lang w:val="en-CA" w:eastAsia="en-CA"/>
        </w:rPr>
        <w:t>Generic</w:t>
      </w:r>
    </w:p>
    <w:p w14:paraId="2B571091" w14:textId="77777777" w:rsidR="00032FAE" w:rsidRDefault="00032FAE" w:rsidP="00032FAE">
      <w:pPr>
        <w:pStyle w:val="Heading4"/>
        <w:rPr>
          <w:rFonts w:eastAsia="Times New Roman"/>
        </w:rPr>
      </w:pPr>
      <w:r w:rsidRPr="00E57B9A">
        <w:rPr>
          <w:rFonts w:eastAsia="Times New Roman"/>
        </w:rPr>
        <w:t xml:space="preserve">Negotiated rulemaking is </w:t>
      </w:r>
      <w:r>
        <w:rPr>
          <w:rFonts w:eastAsia="Times New Roman"/>
        </w:rPr>
        <w:t>the</w:t>
      </w:r>
      <w:r w:rsidRPr="00E57B9A">
        <w:rPr>
          <w:rFonts w:eastAsia="Times New Roman"/>
        </w:rPr>
        <w:t xml:space="preserve"> preferred process for agencies and the public </w:t>
      </w:r>
    </w:p>
    <w:p w14:paraId="54D72484" w14:textId="46F224A1" w:rsidR="00032FAE" w:rsidRPr="004B2C63" w:rsidRDefault="00032FAE" w:rsidP="00032FAE">
      <w:pPr>
        <w:rPr>
          <w:b/>
          <w:sz w:val="24"/>
        </w:rPr>
      </w:pPr>
      <w:r>
        <w:rPr>
          <w:rStyle w:val="Style13ptBold"/>
        </w:rPr>
        <w:t xml:space="preserve">Freeman and </w:t>
      </w:r>
      <w:proofErr w:type="spellStart"/>
      <w:r>
        <w:rPr>
          <w:rStyle w:val="Style13ptBold"/>
        </w:rPr>
        <w:t>Lanbein</w:t>
      </w:r>
      <w:proofErr w:type="spellEnd"/>
      <w:r>
        <w:rPr>
          <w:rStyle w:val="Style13ptBold"/>
        </w:rPr>
        <w:t xml:space="preserve"> 2000</w:t>
      </w:r>
      <w:r w:rsidR="004B2C63">
        <w:rPr>
          <w:rStyle w:val="Style13ptBold"/>
        </w:rPr>
        <w:t xml:space="preserve"> </w:t>
      </w:r>
      <w:r w:rsidR="004B2C63" w:rsidRPr="004B2C63">
        <w:t>(</w:t>
      </w:r>
      <w:r w:rsidRPr="004B2C63">
        <w:t xml:space="preserve">Jody Freeman, </w:t>
      </w:r>
      <w:proofErr w:type="spellStart"/>
      <w:r w:rsidRPr="004B2C63">
        <w:t>Laudra</w:t>
      </w:r>
      <w:proofErr w:type="spellEnd"/>
      <w:r w:rsidRPr="004B2C63">
        <w:t xml:space="preserve"> I. </w:t>
      </w:r>
      <w:proofErr w:type="spellStart"/>
      <w:r w:rsidRPr="004B2C63">
        <w:t>Lanbein</w:t>
      </w:r>
      <w:proofErr w:type="spellEnd"/>
      <w:r w:rsidRPr="004B2C63">
        <w:t xml:space="preserve">, </w:t>
      </w:r>
      <w:proofErr w:type="spellStart"/>
      <w:r w:rsidRPr="004B2C63">
        <w:t>Achibald</w:t>
      </w:r>
      <w:proofErr w:type="spellEnd"/>
      <w:r w:rsidRPr="004B2C63">
        <w:t xml:space="preserve"> cox professor at Harvard law and leading expert on administrative and environmental law and was Obama’s counselor for energy and climate change, quantitative </w:t>
      </w:r>
      <w:proofErr w:type="gramStart"/>
      <w:r w:rsidRPr="004B2C63">
        <w:t>methodologist</w:t>
      </w:r>
      <w:proofErr w:type="gramEnd"/>
      <w:r w:rsidRPr="004B2C63">
        <w:t xml:space="preserve"> and professor of policy at University in DC, “REGULATORY NEGOTIATION AND THE LEGITIMACY BENEFIT,” 2000, http://www.law.harvard.edu/faculty/freeman/legitimacy%20benefit.pdf</w:t>
      </w:r>
      <w:r w:rsidR="004B2C63" w:rsidRPr="004B2C63">
        <w:t>)</w:t>
      </w:r>
    </w:p>
    <w:p w14:paraId="1C6DDE4B" w14:textId="1A515F17" w:rsidR="00032FAE" w:rsidRDefault="00032FAE" w:rsidP="00032FAE">
      <w:pPr>
        <w:rPr>
          <w:u w:val="single"/>
        </w:rPr>
      </w:pPr>
      <w:r w:rsidRPr="00032FAE">
        <w:rPr>
          <w:sz w:val="16"/>
        </w:rPr>
        <w:t xml:space="preserve">To date, these debates have remained largely theoretical. What little empirical evidence exists consists mostly of case studies of </w:t>
      </w:r>
      <w:proofErr w:type="gramStart"/>
      <w:r w:rsidRPr="00032FAE">
        <w:rPr>
          <w:sz w:val="16"/>
        </w:rPr>
        <w:t>particular reg</w:t>
      </w:r>
      <w:proofErr w:type="gramEnd"/>
      <w:r w:rsidRPr="00032FAE">
        <w:rPr>
          <w:sz w:val="16"/>
        </w:rPr>
        <w:t xml:space="preserve"> negs, with no comparison to conventional rulemaking. The examples tend to focus, moreover, on narrow questions, such as whether reg neg reduces rulemaking time and cuts costs. Only one empirical study has so far compared conventional and negotiated rules,3 but it focuses on just two aspects of the process—time and litigation rates—and its methodology has been controversial.4 Thus, </w:t>
      </w:r>
      <w:proofErr w:type="gramStart"/>
      <w:r w:rsidRPr="00032FAE">
        <w:rPr>
          <w:sz w:val="16"/>
        </w:rPr>
        <w:t>the majority of</w:t>
      </w:r>
      <w:proofErr w:type="gramEnd"/>
      <w:r w:rsidRPr="00032FAE">
        <w:rPr>
          <w:sz w:val="16"/>
        </w:rPr>
        <w:t xml:space="preserve"> claims advanced in the debate over negotiated versus conventional rulemaking remain largely untested, and policymakers still lack guidance on whether and when to use one or the other approach. In this article, we present an original analysis and summary of new empirical evidence from Neil </w:t>
      </w:r>
      <w:proofErr w:type="spellStart"/>
      <w:r w:rsidRPr="00032FAE">
        <w:rPr>
          <w:sz w:val="16"/>
        </w:rPr>
        <w:t>Kerwin</w:t>
      </w:r>
      <w:proofErr w:type="spellEnd"/>
      <w:r w:rsidRPr="00032FAE">
        <w:rPr>
          <w:sz w:val="16"/>
        </w:rPr>
        <w:t xml:space="preserve"> and Laura </w:t>
      </w:r>
      <w:proofErr w:type="spellStart"/>
      <w:r w:rsidRPr="00032FAE">
        <w:rPr>
          <w:sz w:val="16"/>
        </w:rPr>
        <w:t>Langbein’s</w:t>
      </w:r>
      <w:proofErr w:type="spellEnd"/>
      <w:r w:rsidRPr="00032FAE">
        <w:rPr>
          <w:sz w:val="16"/>
        </w:rPr>
        <w:t xml:space="preserve"> two-phase study of Environmental Protection Agency (EPA) negotiated rulemakings.5 </w:t>
      </w:r>
      <w:r w:rsidRPr="00163F5D">
        <w:rPr>
          <w:u w:val="single"/>
        </w:rPr>
        <w:t xml:space="preserve">Their qualitative and quantitative </w:t>
      </w:r>
      <w:r w:rsidRPr="00E57B9A">
        <w:rPr>
          <w:highlight w:val="cyan"/>
          <w:u w:val="single"/>
        </w:rPr>
        <w:t>data</w:t>
      </w:r>
      <w:r w:rsidRPr="00163F5D">
        <w:rPr>
          <w:u w:val="single"/>
        </w:rPr>
        <w:t xml:space="preserve"> </w:t>
      </w:r>
      <w:r w:rsidRPr="00E57B9A">
        <w:rPr>
          <w:highlight w:val="cyan"/>
          <w:u w:val="single"/>
        </w:rPr>
        <w:t>reveal</w:t>
      </w:r>
      <w:r w:rsidRPr="00163F5D">
        <w:rPr>
          <w:u w:val="single"/>
        </w:rPr>
        <w:t xml:space="preserve"> </w:t>
      </w:r>
      <w:r w:rsidRPr="00E57B9A">
        <w:rPr>
          <w:highlight w:val="cyan"/>
          <w:u w:val="single"/>
        </w:rPr>
        <w:t>more about reg neg</w:t>
      </w:r>
      <w:r w:rsidRPr="00163F5D">
        <w:rPr>
          <w:u w:val="single"/>
        </w:rPr>
        <w:t xml:space="preserve"> </w:t>
      </w:r>
      <w:r w:rsidRPr="00E57B9A">
        <w:rPr>
          <w:highlight w:val="cyan"/>
          <w:u w:val="single"/>
        </w:rPr>
        <w:t>than</w:t>
      </w:r>
      <w:r w:rsidRPr="00163F5D">
        <w:rPr>
          <w:u w:val="single"/>
        </w:rPr>
        <w:t xml:space="preserve"> </w:t>
      </w:r>
      <w:r w:rsidRPr="00E57B9A">
        <w:rPr>
          <w:highlight w:val="cyan"/>
          <w:u w:val="single"/>
        </w:rPr>
        <w:t>any</w:t>
      </w:r>
      <w:r w:rsidRPr="00163F5D">
        <w:rPr>
          <w:u w:val="single"/>
        </w:rPr>
        <w:t xml:space="preserve"> empirical </w:t>
      </w:r>
      <w:r w:rsidRPr="00E57B9A">
        <w:rPr>
          <w:highlight w:val="cyan"/>
          <w:u w:val="single"/>
        </w:rPr>
        <w:t>study to date</w:t>
      </w:r>
      <w:r w:rsidRPr="00163F5D">
        <w:rPr>
          <w:u w:val="single"/>
        </w:rPr>
        <w:t>; although not published in a law review article until now, they unquestionably bear upon the ongoing debate among legal scholars over the desirability of negotiating rules.</w:t>
      </w:r>
      <w:r w:rsidRPr="00032FAE">
        <w:rPr>
          <w:sz w:val="16"/>
        </w:rPr>
        <w:t xml:space="preserve"> Most importantly, this is the first study to compare participant attitudes toward negotiated rulemaking with attitudes toward conventional rulemaking. </w:t>
      </w:r>
      <w:r w:rsidRPr="00163F5D">
        <w:rPr>
          <w:u w:val="single"/>
        </w:rPr>
        <w:t xml:space="preserve">The </w:t>
      </w:r>
      <w:r w:rsidRPr="00E57B9A">
        <w:rPr>
          <w:highlight w:val="cyan"/>
          <w:u w:val="single"/>
        </w:rPr>
        <w:t>findings</w:t>
      </w:r>
      <w:r w:rsidRPr="00163F5D">
        <w:rPr>
          <w:u w:val="single"/>
        </w:rPr>
        <w:t xml:space="preserve"> of the studies tend, on balance, to </w:t>
      </w:r>
      <w:r w:rsidRPr="00E57B9A">
        <w:rPr>
          <w:highlight w:val="cyan"/>
          <w:u w:val="single"/>
        </w:rPr>
        <w:t xml:space="preserve">undermine arguments made by </w:t>
      </w:r>
      <w:r w:rsidRPr="00E57B9A">
        <w:rPr>
          <w:u w:val="single"/>
        </w:rPr>
        <w:t xml:space="preserve">the </w:t>
      </w:r>
      <w:r w:rsidRPr="00E57B9A">
        <w:rPr>
          <w:highlight w:val="cyan"/>
          <w:u w:val="single"/>
        </w:rPr>
        <w:t>critics</w:t>
      </w:r>
      <w:r w:rsidRPr="00163F5D">
        <w:rPr>
          <w:u w:val="single"/>
        </w:rPr>
        <w:t xml:space="preserve"> of regulatory negotiation </w:t>
      </w:r>
      <w:r w:rsidRPr="00E57B9A">
        <w:rPr>
          <w:highlight w:val="cyan"/>
          <w:u w:val="single"/>
        </w:rPr>
        <w:t>and</w:t>
      </w:r>
      <w:r w:rsidRPr="00163F5D">
        <w:rPr>
          <w:u w:val="single"/>
        </w:rPr>
        <w:t xml:space="preserve"> to </w:t>
      </w:r>
      <w:r w:rsidRPr="00E57B9A">
        <w:rPr>
          <w:highlight w:val="cyan"/>
          <w:u w:val="single"/>
        </w:rPr>
        <w:t>bolster</w:t>
      </w:r>
      <w:r w:rsidRPr="00163F5D">
        <w:rPr>
          <w:u w:val="single"/>
        </w:rPr>
        <w:t xml:space="preserve"> the </w:t>
      </w:r>
      <w:r w:rsidRPr="00E57B9A">
        <w:rPr>
          <w:highlight w:val="cyan"/>
          <w:u w:val="single"/>
        </w:rPr>
        <w:t>claims of proponents</w:t>
      </w:r>
      <w:r w:rsidRPr="00163F5D">
        <w:rPr>
          <w:u w:val="single"/>
        </w:rPr>
        <w:t xml:space="preserve">. </w:t>
      </w:r>
      <w:proofErr w:type="spellStart"/>
      <w:r w:rsidRPr="00163F5D">
        <w:rPr>
          <w:u w:val="single"/>
        </w:rPr>
        <w:t>Kerwin</w:t>
      </w:r>
      <w:proofErr w:type="spellEnd"/>
      <w:r w:rsidRPr="00163F5D">
        <w:rPr>
          <w:u w:val="single"/>
        </w:rPr>
        <w:t xml:space="preserve"> and </w:t>
      </w:r>
      <w:proofErr w:type="spellStart"/>
      <w:r w:rsidRPr="00163F5D">
        <w:rPr>
          <w:u w:val="single"/>
        </w:rPr>
        <w:t>Langbein</w:t>
      </w:r>
      <w:proofErr w:type="spellEnd"/>
      <w:r w:rsidRPr="00163F5D">
        <w:rPr>
          <w:u w:val="single"/>
        </w:rPr>
        <w:t xml:space="preserve"> found that, according to participants in the stud</w:t>
      </w:r>
      <w:r w:rsidRPr="00E57B9A">
        <w:rPr>
          <w:highlight w:val="cyan"/>
          <w:u w:val="single"/>
        </w:rPr>
        <w:t>y</w:t>
      </w:r>
      <w:r w:rsidRPr="00163F5D">
        <w:rPr>
          <w:u w:val="single"/>
        </w:rPr>
        <w:t xml:space="preserve">, </w:t>
      </w:r>
      <w:r w:rsidRPr="00E57B9A">
        <w:rPr>
          <w:highlight w:val="cyan"/>
          <w:u w:val="single"/>
        </w:rPr>
        <w:t>reg neg generates more learning, better quality rules, and higher satisfaction compared to conventional rulemaking</w:t>
      </w:r>
      <w:r w:rsidRPr="00032FAE">
        <w:rPr>
          <w:sz w:val="16"/>
        </w:rPr>
        <w:t xml:space="preserve">.6 At the same time, stakeholder influence on the agency remains about the same using either approach.7 </w:t>
      </w:r>
      <w:r w:rsidRPr="00163F5D">
        <w:rPr>
          <w:u w:val="single"/>
        </w:rPr>
        <w:t xml:space="preserve">Based on the results, we </w:t>
      </w:r>
      <w:r w:rsidRPr="00E57B9A">
        <w:rPr>
          <w:highlight w:val="cyan"/>
          <w:u w:val="single"/>
        </w:rPr>
        <w:t>recommend more frequent use of regulatory negotiation,</w:t>
      </w:r>
      <w:r w:rsidRPr="00163F5D">
        <w:rPr>
          <w:u w:val="single"/>
        </w:rPr>
        <w:t xml:space="preserve"> accompanied by further comparative and empirical study, for the purposes of establishing regulatory standards and resolving implementation and compliance issues.</w:t>
      </w:r>
      <w:r w:rsidRPr="00032FAE">
        <w:rPr>
          <w:sz w:val="16"/>
        </w:rPr>
        <w:t xml:space="preserve"> This recommendation contradicts the prevailing view that the process is best used sparingly,8 and even then, only for narrow questions of implementation.9 In our view, empirical studies of negotiated rulemaking that examine cost, time, and litigation rates tell only part of the story and, we believe, not the most important part. The studies summarized here go beyond these limited measures of success and provide a more textured picture of regulatory negotiation. </w:t>
      </w:r>
      <w:r w:rsidRPr="00163F5D">
        <w:rPr>
          <w:u w:val="single"/>
        </w:rPr>
        <w:t xml:space="preserve">Along virtually every important qualitative dimension, </w:t>
      </w:r>
      <w:r w:rsidRPr="00E57B9A">
        <w:rPr>
          <w:highlight w:val="cyan"/>
          <w:u w:val="single"/>
        </w:rPr>
        <w:t>all participants</w:t>
      </w:r>
      <w:r w:rsidRPr="00163F5D">
        <w:rPr>
          <w:u w:val="single"/>
        </w:rPr>
        <w:t xml:space="preserve"> in this study—</w:t>
      </w:r>
      <w:r w:rsidRPr="00E57B9A">
        <w:rPr>
          <w:highlight w:val="cyan"/>
          <w:u w:val="single"/>
        </w:rPr>
        <w:t>whether business, environmental, or governmen</w:t>
      </w:r>
      <w:r w:rsidRPr="00163F5D">
        <w:rPr>
          <w:u w:val="single"/>
        </w:rPr>
        <w:t>t—</w:t>
      </w:r>
      <w:r w:rsidRPr="00E57B9A">
        <w:rPr>
          <w:highlight w:val="cyan"/>
          <w:u w:val="single"/>
        </w:rPr>
        <w:t>reacted more favorably</w:t>
      </w:r>
      <w:r w:rsidRPr="00163F5D">
        <w:rPr>
          <w:u w:val="single"/>
        </w:rPr>
        <w:t xml:space="preserve"> to their experience </w:t>
      </w:r>
      <w:r w:rsidRPr="00E57B9A">
        <w:rPr>
          <w:highlight w:val="cyan"/>
          <w:u w:val="single"/>
        </w:rPr>
        <w:t>with negotiated rules</w:t>
      </w:r>
      <w:r w:rsidRPr="00163F5D">
        <w:rPr>
          <w:u w:val="single"/>
        </w:rPr>
        <w:t xml:space="preserve"> </w:t>
      </w:r>
      <w:r w:rsidRPr="00E57B9A">
        <w:rPr>
          <w:highlight w:val="cyan"/>
          <w:u w:val="single"/>
        </w:rPr>
        <w:t>than</w:t>
      </w:r>
      <w:r w:rsidRPr="00163F5D">
        <w:rPr>
          <w:u w:val="single"/>
        </w:rPr>
        <w:t xml:space="preserve"> do participants in </w:t>
      </w:r>
      <w:r w:rsidRPr="00E57B9A">
        <w:rPr>
          <w:highlight w:val="cyan"/>
          <w:u w:val="single"/>
        </w:rPr>
        <w:t>conventional rulemaking</w:t>
      </w:r>
      <w:r w:rsidRPr="00163F5D">
        <w:rPr>
          <w:u w:val="single"/>
        </w:rPr>
        <w:t xml:space="preserve">.10 Contrary to the critics’ expectations, </w:t>
      </w:r>
      <w:proofErr w:type="spellStart"/>
      <w:r w:rsidRPr="00163F5D">
        <w:rPr>
          <w:u w:val="single"/>
        </w:rPr>
        <w:t>Kerwin</w:t>
      </w:r>
      <w:proofErr w:type="spellEnd"/>
      <w:r w:rsidRPr="00163F5D">
        <w:rPr>
          <w:u w:val="single"/>
        </w:rPr>
        <w:t xml:space="preserve"> and </w:t>
      </w:r>
      <w:proofErr w:type="spellStart"/>
      <w:r w:rsidRPr="00163F5D">
        <w:rPr>
          <w:u w:val="single"/>
        </w:rPr>
        <w:t>Langbein</w:t>
      </w:r>
      <w:proofErr w:type="spellEnd"/>
      <w:r w:rsidRPr="00163F5D">
        <w:rPr>
          <w:u w:val="single"/>
        </w:rPr>
        <w:t xml:space="preserve"> found that negotiation of rules </w:t>
      </w:r>
      <w:r w:rsidRPr="00E57B9A">
        <w:rPr>
          <w:highlight w:val="cyan"/>
          <w:u w:val="single"/>
        </w:rPr>
        <w:t xml:space="preserve">reduced conflict between </w:t>
      </w:r>
      <w:r w:rsidRPr="00E57B9A">
        <w:rPr>
          <w:u w:val="single"/>
        </w:rPr>
        <w:t xml:space="preserve">the </w:t>
      </w:r>
      <w:r w:rsidRPr="00E57B9A">
        <w:rPr>
          <w:highlight w:val="cyan"/>
          <w:u w:val="single"/>
        </w:rPr>
        <w:t>regulator and regulated entities</w:t>
      </w:r>
      <w:r w:rsidRPr="00163F5D">
        <w:rPr>
          <w:u w:val="single"/>
        </w:rPr>
        <w:t xml:space="preserve">, and it was no less fair to regulated entities than conventional rulemaking.11 The data </w:t>
      </w:r>
      <w:r w:rsidRPr="00E57B9A">
        <w:rPr>
          <w:highlight w:val="cyan"/>
          <w:u w:val="single"/>
        </w:rPr>
        <w:t>contradict</w:t>
      </w:r>
      <w:r w:rsidRPr="00163F5D">
        <w:rPr>
          <w:u w:val="single"/>
        </w:rPr>
        <w:t xml:space="preserve"> </w:t>
      </w:r>
      <w:r w:rsidRPr="00E57B9A">
        <w:rPr>
          <w:highlight w:val="cyan"/>
          <w:u w:val="single"/>
        </w:rPr>
        <w:t>claims</w:t>
      </w:r>
      <w:r w:rsidRPr="00163F5D">
        <w:rPr>
          <w:u w:val="single"/>
        </w:rPr>
        <w:t xml:space="preserve"> </w:t>
      </w:r>
      <w:r w:rsidRPr="00E57B9A">
        <w:rPr>
          <w:highlight w:val="cyan"/>
          <w:u w:val="single"/>
        </w:rPr>
        <w:t>that reg</w:t>
      </w:r>
      <w:r w:rsidRPr="00163F5D">
        <w:rPr>
          <w:u w:val="single"/>
        </w:rPr>
        <w:t xml:space="preserve">ulatory </w:t>
      </w:r>
      <w:r w:rsidRPr="00E57B9A">
        <w:rPr>
          <w:highlight w:val="cyan"/>
          <w:u w:val="single"/>
        </w:rPr>
        <w:t>neg</w:t>
      </w:r>
      <w:r w:rsidRPr="00163F5D">
        <w:rPr>
          <w:u w:val="single"/>
        </w:rPr>
        <w:t xml:space="preserve">otiation </w:t>
      </w:r>
      <w:r w:rsidRPr="00E57B9A">
        <w:rPr>
          <w:highlight w:val="cyan"/>
          <w:u w:val="single"/>
        </w:rPr>
        <w:t>abrogates</w:t>
      </w:r>
      <w:r w:rsidRPr="00163F5D">
        <w:rPr>
          <w:u w:val="single"/>
        </w:rPr>
        <w:t xml:space="preserve"> an </w:t>
      </w:r>
      <w:r w:rsidRPr="00E57B9A">
        <w:rPr>
          <w:highlight w:val="cyan"/>
          <w:u w:val="single"/>
        </w:rPr>
        <w:t>agency’s</w:t>
      </w:r>
      <w:r w:rsidRPr="00163F5D">
        <w:rPr>
          <w:u w:val="single"/>
        </w:rPr>
        <w:t xml:space="preserve"> </w:t>
      </w:r>
      <w:r w:rsidRPr="00E57B9A">
        <w:rPr>
          <w:highlight w:val="cyan"/>
          <w:u w:val="single"/>
        </w:rPr>
        <w:t>responsibility to implement laws</w:t>
      </w:r>
      <w:r w:rsidRPr="00163F5D">
        <w:rPr>
          <w:u w:val="single"/>
        </w:rPr>
        <w:t xml:space="preserve"> written by Congress;12 indeed, the </w:t>
      </w:r>
      <w:r w:rsidRPr="00E57B9A">
        <w:rPr>
          <w:highlight w:val="cyan"/>
          <w:u w:val="single"/>
        </w:rPr>
        <w:t>process</w:t>
      </w:r>
      <w:r w:rsidRPr="00163F5D">
        <w:rPr>
          <w:u w:val="single"/>
        </w:rPr>
        <w:t xml:space="preserve"> may </w:t>
      </w:r>
      <w:r w:rsidRPr="00E57B9A">
        <w:rPr>
          <w:highlight w:val="cyan"/>
          <w:u w:val="single"/>
        </w:rPr>
        <w:t>better enable the agency to fulfill that role</w:t>
      </w:r>
      <w:r w:rsidRPr="00163F5D">
        <w:rPr>
          <w:u w:val="single"/>
        </w:rPr>
        <w:t xml:space="preserve">. Regulatory negotiation clearly </w:t>
      </w:r>
      <w:r w:rsidRPr="00E57B9A">
        <w:rPr>
          <w:highlight w:val="cyan"/>
          <w:u w:val="single"/>
        </w:rPr>
        <w:t>emerges</w:t>
      </w:r>
      <w:r w:rsidRPr="00163F5D">
        <w:rPr>
          <w:u w:val="single"/>
        </w:rPr>
        <w:t xml:space="preserve">, moreover, </w:t>
      </w:r>
      <w:r w:rsidRPr="00E57B9A">
        <w:rPr>
          <w:highlight w:val="cyan"/>
          <w:u w:val="single"/>
        </w:rPr>
        <w:t>as a superior process for generating information, facilitating learning, and building trust</w:t>
      </w:r>
      <w:r w:rsidRPr="00032FAE">
        <w:rPr>
          <w:sz w:val="16"/>
        </w:rPr>
        <w:t xml:space="preserve">.13 </w:t>
      </w:r>
      <w:r w:rsidRPr="00163F5D">
        <w:rPr>
          <w:u w:val="single"/>
        </w:rPr>
        <w:t xml:space="preserve">Most significantly, consensus-based negotiation </w:t>
      </w:r>
      <w:r w:rsidRPr="00E57B9A">
        <w:rPr>
          <w:highlight w:val="cyan"/>
          <w:u w:val="single"/>
        </w:rPr>
        <w:t>increases</w:t>
      </w:r>
      <w:r w:rsidRPr="00163F5D">
        <w:rPr>
          <w:u w:val="single"/>
        </w:rPr>
        <w:t xml:space="preserve"> </w:t>
      </w:r>
      <w:r w:rsidRPr="00E57B9A">
        <w:rPr>
          <w:highlight w:val="cyan"/>
          <w:u w:val="single"/>
        </w:rPr>
        <w:t>legitimacy</w:t>
      </w:r>
      <w:r w:rsidRPr="00163F5D">
        <w:rPr>
          <w:u w:val="single"/>
        </w:rPr>
        <w:t>, defined as the acceptability of the regulation to those involved in its development.14 This legitimacy benefit, which was observed independently of the types of rules chosen for conventional versus negotiated rulemaking, and independently of differences among the participants, including their affiliation,15 is no small accomplishment and we argue that, in any event, it is more important than reducing transaction costs.</w:t>
      </w:r>
    </w:p>
    <w:p w14:paraId="73B9E31C" w14:textId="77777777" w:rsidR="004B2C63" w:rsidRDefault="004B2C63" w:rsidP="004B2C63">
      <w:pPr>
        <w:pStyle w:val="Heading4"/>
      </w:pPr>
      <w:r>
        <w:lastRenderedPageBreak/>
        <w:t>Reg neg key – it establishes a communicative relationship between stakeholders and agencies that empirically solves</w:t>
      </w:r>
    </w:p>
    <w:p w14:paraId="3D4A9179" w14:textId="77777777" w:rsidR="004B2C63" w:rsidRPr="00DA0679" w:rsidRDefault="004B2C63" w:rsidP="004B2C63">
      <w:r w:rsidRPr="00DA0679">
        <w:rPr>
          <w:rFonts w:eastAsiaTheme="majorEastAsia" w:cstheme="majorBidi"/>
          <w:b/>
          <w:iCs/>
          <w:sz w:val="26"/>
        </w:rPr>
        <w:t>McDonald et al. 16</w:t>
      </w:r>
      <w:r>
        <w:t xml:space="preserve"> (Sara </w:t>
      </w:r>
      <w:proofErr w:type="spellStart"/>
      <w:r>
        <w:t>L.Mcdonald</w:t>
      </w:r>
      <w:proofErr w:type="spellEnd"/>
      <w:r>
        <w:t xml:space="preserve"> is a professor at Duke University in the Division of Marine Science and Conservation, “Marine Policy 73: Comparing stakeholder perceptions with empirical outcomes from negotiated rulemaking policies: Is participant satisfaction a proxy for policy success?," Elsevier, 11-xx-2016, </w:t>
      </w:r>
      <w:hyperlink r:id="rId17" w:history="1">
        <w:r w:rsidRPr="005764E2">
          <w:rPr>
            <w:rStyle w:val="Hyperlink"/>
          </w:rPr>
          <w:t>https://www.sciencedirect.com/science/article/abs/pii/S0308597X16303591</w:t>
        </w:r>
      </w:hyperlink>
      <w:r>
        <w:t>) -</w:t>
      </w:r>
      <w:proofErr w:type="spellStart"/>
      <w:r>
        <w:t>qcl</w:t>
      </w:r>
      <w:proofErr w:type="spellEnd"/>
    </w:p>
    <w:p w14:paraId="70BBA2CD" w14:textId="77777777" w:rsidR="004B2C63" w:rsidRDefault="004B2C63" w:rsidP="004B2C63">
      <w:pPr>
        <w:rPr>
          <w:rStyle w:val="Emphasis"/>
        </w:rPr>
      </w:pPr>
      <w:r w:rsidRPr="004063AC">
        <w:rPr>
          <w:rStyle w:val="StyleUnderline"/>
          <w:highlight w:val="cyan"/>
        </w:rPr>
        <w:t>The U.S.</w:t>
      </w:r>
      <w:r w:rsidRPr="004063AC">
        <w:rPr>
          <w:rStyle w:val="StyleUnderline"/>
        </w:rPr>
        <w:t xml:space="preserve"> federal government </w:t>
      </w:r>
      <w:r w:rsidRPr="00C87B12">
        <w:rPr>
          <w:rStyle w:val="StyleUnderline"/>
          <w:highlight w:val="cyan"/>
        </w:rPr>
        <w:t>involves the public in regulation of natural resources along a continuum of engagement.</w:t>
      </w:r>
      <w:r w:rsidRPr="004063AC">
        <w:rPr>
          <w:rStyle w:val="StyleUnderline"/>
        </w:rPr>
        <w:t xml:space="preserve"> </w:t>
      </w:r>
      <w:r w:rsidRPr="00C87B12">
        <w:rPr>
          <w:rStyle w:val="StyleUnderline"/>
          <w:highlight w:val="cyan"/>
        </w:rPr>
        <w:t>At one end lies</w:t>
      </w:r>
      <w:r w:rsidRPr="004063AC">
        <w:rPr>
          <w:rStyle w:val="StyleUnderline"/>
        </w:rPr>
        <w:t xml:space="preserve"> the </w:t>
      </w:r>
      <w:proofErr w:type="gramStart"/>
      <w:r w:rsidRPr="00C87B12">
        <w:rPr>
          <w:rStyle w:val="StyleUnderline"/>
          <w:highlight w:val="cyan"/>
        </w:rPr>
        <w:t>command and control</w:t>
      </w:r>
      <w:proofErr w:type="gramEnd"/>
      <w:r w:rsidRPr="004063AC">
        <w:rPr>
          <w:rStyle w:val="StyleUnderline"/>
        </w:rPr>
        <w:t xml:space="preserve"> method wherein an administrative agency proposes regulations, releases them for public comment, modifies those rules in response, and implements final rules</w:t>
      </w:r>
      <w:r w:rsidRPr="00C87B12">
        <w:rPr>
          <w:rStyle w:val="StyleUnderline"/>
          <w:highlight w:val="cyan"/>
        </w:rPr>
        <w:t>.</w:t>
      </w:r>
      <w:r w:rsidRPr="00C87B12">
        <w:rPr>
          <w:sz w:val="16"/>
          <w:highlight w:val="cyan"/>
        </w:rPr>
        <w:t xml:space="preserve"> </w:t>
      </w:r>
      <w:r w:rsidRPr="00C87B12">
        <w:rPr>
          <w:rStyle w:val="StyleUnderline"/>
          <w:highlight w:val="cyan"/>
        </w:rPr>
        <w:t>At the other end</w:t>
      </w:r>
      <w:r w:rsidRPr="004063AC">
        <w:rPr>
          <w:rStyle w:val="StyleUnderline"/>
        </w:rPr>
        <w:t xml:space="preserve"> of the continuum, </w:t>
      </w:r>
      <w:r w:rsidRPr="00C87B12">
        <w:rPr>
          <w:rStyle w:val="StyleUnderline"/>
          <w:highlight w:val="cyan"/>
        </w:rPr>
        <w:t>stakeholders work directly with administrative agencies to devise regulations through consensus</w:t>
      </w:r>
      <w:r>
        <w:rPr>
          <w:rStyle w:val="StyleUnderline"/>
          <w:highlight w:val="cyan"/>
        </w:rPr>
        <w:t xml:space="preserve"> </w:t>
      </w:r>
      <w:r w:rsidRPr="00C87B12">
        <w:rPr>
          <w:rStyle w:val="StyleUnderline"/>
          <w:highlight w:val="cyan"/>
        </w:rPr>
        <w:t>based, multi-party negotiation, referred to as negotiated rulemaking</w:t>
      </w:r>
      <w:r w:rsidRPr="00C87B12">
        <w:rPr>
          <w:sz w:val="16"/>
        </w:rPr>
        <w:t xml:space="preserve"> [1,2]. Various environmental agencies in the U.S. have points out that to avoid cognitive dissonance, stakeholders involved in intensive participatory processes such as negotiated rulemaking, may have a more positive view of the outcomes than is warranted by the outcomes themselves [5]. To date, few studies have considered how well stakeholder perceptions align with empirical trends [3,9,11,12]. In other words, few studies have examined whether stakeholder perceptions of mission success or failure are accurate. </w:t>
      </w:r>
      <w:r w:rsidRPr="00C87B12">
        <w:rPr>
          <w:rStyle w:val="Emphasis"/>
          <w:highlight w:val="cyan"/>
        </w:rPr>
        <w:t>One negotiated rulemaking program</w:t>
      </w:r>
      <w:r w:rsidRPr="004063AC">
        <w:rPr>
          <w:rStyle w:val="Emphasis"/>
        </w:rPr>
        <w:t xml:space="preserve"> administered by NOAA </w:t>
      </w:r>
      <w:r w:rsidRPr="00C87B12">
        <w:rPr>
          <w:rStyle w:val="Emphasis"/>
          <w:highlight w:val="cyan"/>
        </w:rPr>
        <w:t>is mandated by the Marine Mammal Protection Act of 1972</w:t>
      </w:r>
      <w:r w:rsidRPr="00C87B12">
        <w:rPr>
          <w:sz w:val="16"/>
        </w:rPr>
        <w:t xml:space="preserve"> (MMPA 16 U.S.C. 1361 et seq.). </w:t>
      </w:r>
      <w:r w:rsidRPr="00C87B12">
        <w:rPr>
          <w:rStyle w:val="Emphasis"/>
          <w:highlight w:val="cyan"/>
        </w:rPr>
        <w:t>This negotiated rulemaking process, called Take Reduction Planning, develops plans that are designed to reduce</w:t>
      </w:r>
      <w:r w:rsidRPr="00C87B12">
        <w:rPr>
          <w:rStyle w:val="StyleUnderline"/>
          <w:highlight w:val="cyan"/>
        </w:rPr>
        <w:t xml:space="preserve"> </w:t>
      </w:r>
      <w:r w:rsidRPr="00C87B12">
        <w:rPr>
          <w:rStyle w:val="Emphasis"/>
          <w:highlight w:val="cyan"/>
        </w:rPr>
        <w:t>harmful interactions between marine mammals and commercial fisheries</w:t>
      </w:r>
      <w:r w:rsidRPr="00C87B12">
        <w:rPr>
          <w:sz w:val="16"/>
        </w:rPr>
        <w:t xml:space="preserve"> (16 U.S.C. 1387). </w:t>
      </w:r>
      <w:r w:rsidRPr="004063AC">
        <w:rPr>
          <w:rStyle w:val="StyleUnderline"/>
        </w:rPr>
        <w:t>The Take Reduction Planning program of the MMPA requires both long-term monitoring and negotiated rulemaking to mitigate the incidental capture of marine mammals in fisheries (bycatch).</w:t>
      </w:r>
      <w:r w:rsidRPr="00C87B12">
        <w:rPr>
          <w:sz w:val="16"/>
        </w:rPr>
        <w:t xml:space="preserve"> A recent study of the MMPA Take Reduction process found that </w:t>
      </w:r>
      <w:r w:rsidRPr="004063AC">
        <w:rPr>
          <w:rStyle w:val="Emphasis"/>
        </w:rPr>
        <w:t xml:space="preserve">the </w:t>
      </w:r>
      <w:r w:rsidRPr="00C87B12">
        <w:rPr>
          <w:rStyle w:val="Emphasis"/>
          <w:highlight w:val="cyan"/>
        </w:rPr>
        <w:t>policy led to measurable empirical reductions in marine mammal bycatch</w:t>
      </w:r>
      <w:r w:rsidRPr="00C87B12">
        <w:rPr>
          <w:sz w:val="16"/>
        </w:rPr>
        <w:t>, often referred to as takes [13]. To better understand the relationship between perceived and empirical ecological outcomes, this study quantitatively and qualitatively compares empirical ecological outcomes of marine mammal Take Reduction Plans [13] in relation to stakeholder's perceived outcomes [5].</w:t>
      </w:r>
      <w:r w:rsidRPr="004063AC">
        <w:rPr>
          <w:rStyle w:val="StyleUnderline"/>
        </w:rPr>
        <w:t xml:space="preserve"> This study serves to characterize the strength of the relationship between perceived and actual ecological success, directly informing the suitability of participant perceptions as a reliable proxy for empirical policy success</w:t>
      </w:r>
      <w:r w:rsidRPr="00C87B12">
        <w:rPr>
          <w:sz w:val="16"/>
        </w:rPr>
        <w:t xml:space="preserve"> </w:t>
      </w:r>
      <w:r w:rsidRPr="004063AC">
        <w:rPr>
          <w:rStyle w:val="StyleUnderline"/>
        </w:rPr>
        <w:t>This research is the first to compare the ecological outcomes of regulations generated by negotiated rulemaking with stakeholder perceptions about those outcomes, both quantitatively and qualitatively.</w:t>
      </w:r>
      <w:r w:rsidRPr="00C87B12">
        <w:rPr>
          <w:sz w:val="16"/>
        </w:rPr>
        <w:t xml:space="preserve"> This comparison is only possible because of a rigorous, </w:t>
      </w:r>
      <w:proofErr w:type="spellStart"/>
      <w:r w:rsidRPr="00C87B12">
        <w:rPr>
          <w:sz w:val="16"/>
        </w:rPr>
        <w:t>longterm</w:t>
      </w:r>
      <w:proofErr w:type="spellEnd"/>
      <w:r w:rsidRPr="00C87B12">
        <w:rPr>
          <w:sz w:val="16"/>
        </w:rPr>
        <w:t xml:space="preserve"> marine mammal monitoring program provided in the Stock Assessment Reports (http://www.nmfs.noaa.gov/pr/sars/species. htm</w:t>
      </w:r>
      <w:r w:rsidRPr="004063AC">
        <w:rPr>
          <w:rStyle w:val="StyleUnderline"/>
        </w:rPr>
        <w:t>). Despite its limitations, without the Stock Assessment Reports, there would be no ability to measure the empirical ecological effectiveness of the MMPA, which underscores the importance of creating and maintaining long-term, ecological monitoring programs.</w:t>
      </w:r>
      <w:r w:rsidRPr="00C87B12">
        <w:rPr>
          <w:sz w:val="16"/>
        </w:rPr>
        <w:t xml:space="preserve"> </w:t>
      </w:r>
      <w:r w:rsidRPr="00C87B12">
        <w:rPr>
          <w:rStyle w:val="Emphasis"/>
          <w:highlight w:val="cyan"/>
        </w:rPr>
        <w:t>Previous analyses revealed that the</w:t>
      </w:r>
      <w:r w:rsidRPr="004063AC">
        <w:rPr>
          <w:rStyle w:val="Emphasis"/>
        </w:rPr>
        <w:t xml:space="preserve"> Marine Mammal Protection </w:t>
      </w:r>
      <w:r w:rsidRPr="00C87B12">
        <w:rPr>
          <w:rStyle w:val="Emphasis"/>
          <w:highlight w:val="cyan"/>
        </w:rPr>
        <w:t>Act was effective at meeting its intended goal</w:t>
      </w:r>
      <w:r w:rsidRPr="004063AC">
        <w:rPr>
          <w:rStyle w:val="Emphasis"/>
        </w:rPr>
        <w:t xml:space="preserve"> of reducing bycatch</w:t>
      </w:r>
      <w:r w:rsidRPr="00C87B12">
        <w:rPr>
          <w:sz w:val="16"/>
        </w:rPr>
        <w:t xml:space="preserve"> [13]. </w:t>
      </w:r>
      <w:r w:rsidRPr="00C87B12">
        <w:rPr>
          <w:rStyle w:val="Emphasis"/>
          <w:highlight w:val="cyan"/>
        </w:rPr>
        <w:t>Structural Equation Models provided a useful framework to quantitatively relate ecological and sociological data</w:t>
      </w:r>
      <w:r w:rsidRPr="00C87B12">
        <w:rPr>
          <w:sz w:val="16"/>
        </w:rPr>
        <w:t xml:space="preserve">. </w:t>
      </w:r>
      <w:r w:rsidRPr="00C87B12">
        <w:rPr>
          <w:rStyle w:val="Emphasis"/>
          <w:highlight w:val="cyan"/>
        </w:rPr>
        <w:t>Analyses from this study demonstrate that for this policy instrument, stakeholder perception was an accurate reflection of ecological outcomes</w:t>
      </w:r>
      <w:r w:rsidRPr="00C87B12">
        <w:rPr>
          <w:sz w:val="16"/>
        </w:rPr>
        <w:t xml:space="preserve">, but not a predictor of them. </w:t>
      </w:r>
      <w:r w:rsidRPr="00C87B12">
        <w:rPr>
          <w:rStyle w:val="Emphasis"/>
          <w:highlight w:val="cyan"/>
        </w:rPr>
        <w:t>Based on the MMPA experience, the strong link between stakeholder views and environmental outcomes stems from a strong communication pathway wherein management agencies keep stakeholders informed about the status of the resource [6].</w:t>
      </w:r>
      <w:r w:rsidRPr="004063AC">
        <w:rPr>
          <w:rStyle w:val="Emphasis"/>
        </w:rPr>
        <w:t xml:space="preserve"> It is likely that the emphasis that the NMFS places on empirical information and keeping stakeholders informed about bycatch, marine mammal stocks, and fisheries supports this relationship.</w:t>
      </w:r>
    </w:p>
    <w:p w14:paraId="7858C1C0" w14:textId="77777777" w:rsidR="004B2C63" w:rsidRDefault="004B2C63" w:rsidP="004B2C63">
      <w:pPr>
        <w:pStyle w:val="Heading4"/>
      </w:pPr>
      <w:r>
        <w:t>Experts in water protections recommend regulatory negotiations</w:t>
      </w:r>
    </w:p>
    <w:p w14:paraId="000DE68E" w14:textId="77777777" w:rsidR="004B2C63" w:rsidRPr="00F76C93" w:rsidRDefault="004B2C63" w:rsidP="004B2C63">
      <w:pPr>
        <w:rPr>
          <w:rStyle w:val="Style13ptBold"/>
        </w:rPr>
      </w:pPr>
      <w:r>
        <w:rPr>
          <w:rStyle w:val="Style13ptBold"/>
        </w:rPr>
        <w:t>Smith-</w:t>
      </w:r>
      <w:proofErr w:type="spellStart"/>
      <w:r>
        <w:rPr>
          <w:rStyle w:val="Style13ptBold"/>
        </w:rPr>
        <w:t>Schoenwalder</w:t>
      </w:r>
      <w:proofErr w:type="spellEnd"/>
      <w:r>
        <w:rPr>
          <w:rStyle w:val="Style13ptBold"/>
        </w:rPr>
        <w:t xml:space="preserve"> 19’</w:t>
      </w:r>
    </w:p>
    <w:p w14:paraId="3052762E" w14:textId="77777777" w:rsidR="004B2C63" w:rsidRDefault="004B2C63" w:rsidP="004B2C63">
      <w:r>
        <w:lastRenderedPageBreak/>
        <w:t>Cecilia Smith-</w:t>
      </w:r>
      <w:proofErr w:type="spellStart"/>
      <w:r>
        <w:t>Schoenwalder</w:t>
      </w:r>
      <w:proofErr w:type="spellEnd"/>
      <w:r>
        <w:t>, experienced reporter who’s done national and international reporting for multiple news outlets including US news, “Trump Finalizes Rollback of Clean Water Protections,” September 12, 2019, https://www.usnews.com/news/national-news/articles/2019-09-12/trump-epas-rollback-of-obamas-wotus-rule-to-keep-issue-in-the-courts</w:t>
      </w:r>
    </w:p>
    <w:p w14:paraId="668C9D13" w14:textId="77777777" w:rsidR="004B2C63" w:rsidRPr="001F4A2F" w:rsidRDefault="004B2C63" w:rsidP="004B2C63">
      <w:pPr>
        <w:rPr>
          <w:u w:val="single"/>
        </w:rPr>
      </w:pPr>
      <w:r w:rsidRPr="002D45DE">
        <w:rPr>
          <w:u w:val="single"/>
        </w:rPr>
        <w:t xml:space="preserve">The </w:t>
      </w:r>
      <w:r w:rsidRPr="003C7694">
        <w:rPr>
          <w:highlight w:val="cyan"/>
          <w:u w:val="single"/>
        </w:rPr>
        <w:t>E</w:t>
      </w:r>
      <w:r w:rsidRPr="002D45DE">
        <w:rPr>
          <w:u w:val="single"/>
        </w:rPr>
        <w:t xml:space="preserve">nvironmental </w:t>
      </w:r>
      <w:r w:rsidRPr="003C7694">
        <w:rPr>
          <w:highlight w:val="cyan"/>
          <w:u w:val="single"/>
        </w:rPr>
        <w:t>P</w:t>
      </w:r>
      <w:r w:rsidRPr="002D45DE">
        <w:rPr>
          <w:u w:val="single"/>
        </w:rPr>
        <w:t xml:space="preserve">rotection </w:t>
      </w:r>
      <w:r w:rsidRPr="003C7694">
        <w:rPr>
          <w:highlight w:val="cyan"/>
          <w:u w:val="single"/>
        </w:rPr>
        <w:t>A</w:t>
      </w:r>
      <w:r w:rsidRPr="002D45DE">
        <w:rPr>
          <w:u w:val="single"/>
        </w:rPr>
        <w:t xml:space="preserve">gency on Thursday </w:t>
      </w:r>
      <w:r w:rsidRPr="003C7694">
        <w:rPr>
          <w:highlight w:val="cyan"/>
          <w:u w:val="single"/>
        </w:rPr>
        <w:t>finalized</w:t>
      </w:r>
      <w:r w:rsidRPr="002D45DE">
        <w:rPr>
          <w:u w:val="single"/>
        </w:rPr>
        <w:t xml:space="preserve"> a </w:t>
      </w:r>
      <w:r w:rsidRPr="003C7694">
        <w:rPr>
          <w:highlight w:val="cyan"/>
          <w:u w:val="single"/>
        </w:rPr>
        <w:t>repeal</w:t>
      </w:r>
      <w:r w:rsidRPr="002D45DE">
        <w:rPr>
          <w:u w:val="single"/>
        </w:rPr>
        <w:t xml:space="preserve"> </w:t>
      </w:r>
      <w:r w:rsidRPr="003C7694">
        <w:rPr>
          <w:highlight w:val="cyan"/>
          <w:u w:val="single"/>
        </w:rPr>
        <w:t>of Obama-era water protections</w:t>
      </w:r>
      <w:r w:rsidRPr="002D45DE">
        <w:rPr>
          <w:u w:val="single"/>
        </w:rPr>
        <w:t xml:space="preserve"> in a battle of regulatory ping pong that experts say will take new strategies to solve.</w:t>
      </w:r>
      <w:r>
        <w:rPr>
          <w:u w:val="single"/>
        </w:rPr>
        <w:t xml:space="preserve"> </w:t>
      </w:r>
      <w:r w:rsidRPr="003C7694">
        <w:rPr>
          <w:sz w:val="16"/>
        </w:rPr>
        <w:t xml:space="preserve">At issue is the 2015 Waters of the United States rule, which expanded the types of waterways that can receive federal protections under the Clean Water Act. Republicans sharply criticized the rule, characterizing it as a federal overreach that would regulate bodies of water as small as puddles, which it did not. Twenty-two states the District of Columbia and U.S. territories follow the 2015 rule, while the rest follow guidance dating back to the Reagan administration. "This patchwork of two different Clean Water Act jurisdictional regulations is unsustainable," EPA Administrator Andrew Wheeler said Thursday while announcing the repeal at the headquarters of the National Association of Manufacturers, a trade group that lobbied against the 2015 WOTUS rule. Repeal is step one, Wheeler said. Step two is a replacement rule, which he said will come in the winter. "The proposal's new, more precise definition would mean that farmers, landowners and businesses will spend less time and money determining whether they need a federal permit and more time upgrading aging infrastructure, building homes, creating jobs and growing crops to feed our families," Wheeler said. The National Association of Manufacturers President and CEO Jay Timmons said the 2015 rule, which sought to clarify which wetlands and waterways were protected under the Clean Water Act, was "confusing and counterproductive." "America is now one step closer to smart and balanced regulation that protects our nation's precious water resources," he said. But repealing the rule without a replacement leaves behind "legal chaos," says Robert Glennon, a law professor at the University of Arizona. "It doesn't settle the dispute." While Wheeler said the repeal provides regulatory certainty, Glennon says the opposite. Businesses want an enforceable rule so that they can make investment decisions, he says. "If there's not a rule, that's not helpful to the business community." </w:t>
      </w:r>
      <w:r w:rsidRPr="003C7694">
        <w:rPr>
          <w:highlight w:val="cyan"/>
          <w:u w:val="single"/>
        </w:rPr>
        <w:t>Betsy</w:t>
      </w:r>
      <w:r w:rsidRPr="002D45DE">
        <w:rPr>
          <w:u w:val="single"/>
        </w:rPr>
        <w:t xml:space="preserve"> </w:t>
      </w:r>
      <w:r w:rsidRPr="003C7694">
        <w:rPr>
          <w:highlight w:val="cyan"/>
          <w:u w:val="single"/>
        </w:rPr>
        <w:t>Southerland</w:t>
      </w:r>
      <w:r w:rsidRPr="002D45DE">
        <w:rPr>
          <w:u w:val="single"/>
        </w:rPr>
        <w:t xml:space="preserve">, who was the </w:t>
      </w:r>
      <w:r w:rsidRPr="003C7694">
        <w:rPr>
          <w:highlight w:val="cyan"/>
          <w:u w:val="single"/>
        </w:rPr>
        <w:t>former</w:t>
      </w:r>
      <w:r w:rsidRPr="002D45DE">
        <w:rPr>
          <w:u w:val="single"/>
        </w:rPr>
        <w:t xml:space="preserve"> </w:t>
      </w:r>
      <w:r w:rsidRPr="003C7694">
        <w:rPr>
          <w:highlight w:val="cyan"/>
          <w:u w:val="single"/>
        </w:rPr>
        <w:t>director</w:t>
      </w:r>
      <w:r w:rsidRPr="002D45DE">
        <w:rPr>
          <w:u w:val="single"/>
        </w:rPr>
        <w:t xml:space="preserve"> </w:t>
      </w:r>
      <w:r w:rsidRPr="003C7694">
        <w:rPr>
          <w:highlight w:val="cyan"/>
          <w:u w:val="single"/>
        </w:rPr>
        <w:t>of</w:t>
      </w:r>
      <w:r w:rsidRPr="002D45DE">
        <w:rPr>
          <w:u w:val="single"/>
        </w:rPr>
        <w:t xml:space="preserve"> the </w:t>
      </w:r>
      <w:r w:rsidRPr="003C7694">
        <w:rPr>
          <w:highlight w:val="cyan"/>
          <w:u w:val="single"/>
        </w:rPr>
        <w:t>Office of Science and Technology in EPA</w:t>
      </w:r>
      <w:r w:rsidRPr="002D45DE">
        <w:rPr>
          <w:u w:val="single"/>
        </w:rPr>
        <w:t xml:space="preserve">'s Office of Water, </w:t>
      </w:r>
      <w:r w:rsidRPr="003C7694">
        <w:rPr>
          <w:highlight w:val="cyan"/>
          <w:u w:val="single"/>
        </w:rPr>
        <w:t>says</w:t>
      </w:r>
      <w:r w:rsidRPr="002D45DE">
        <w:rPr>
          <w:u w:val="single"/>
        </w:rPr>
        <w:t xml:space="preserve"> oil and gas companies will benefit from the administration's actions. She says the administration's </w:t>
      </w:r>
      <w:r w:rsidRPr="003C7694">
        <w:rPr>
          <w:highlight w:val="cyan"/>
          <w:u w:val="single"/>
        </w:rPr>
        <w:t>new</w:t>
      </w:r>
      <w:r w:rsidRPr="002D45DE">
        <w:rPr>
          <w:u w:val="single"/>
        </w:rPr>
        <w:t xml:space="preserve"> </w:t>
      </w:r>
      <w:r w:rsidRPr="003C7694">
        <w:rPr>
          <w:highlight w:val="cyan"/>
          <w:u w:val="single"/>
        </w:rPr>
        <w:t>rule</w:t>
      </w:r>
      <w:r w:rsidRPr="002D45DE">
        <w:rPr>
          <w:u w:val="single"/>
        </w:rPr>
        <w:t xml:space="preserve"> will ma</w:t>
      </w:r>
      <w:r w:rsidRPr="003C7694">
        <w:rPr>
          <w:highlight w:val="cyan"/>
          <w:u w:val="single"/>
        </w:rPr>
        <w:t>ke it easier for companies to gain permitting for pipelines or land development projects</w:t>
      </w:r>
      <w:r w:rsidRPr="002D45DE">
        <w:rPr>
          <w:u w:val="single"/>
        </w:rPr>
        <w:t xml:space="preserve"> near water sources like streams and wetlands.</w:t>
      </w:r>
      <w:r>
        <w:rPr>
          <w:u w:val="single"/>
        </w:rPr>
        <w:t xml:space="preserve"> </w:t>
      </w:r>
      <w:r w:rsidRPr="003C7694">
        <w:rPr>
          <w:sz w:val="16"/>
        </w:rPr>
        <w:t xml:space="preserve">The health of even small water sources can be important for animals and water quality downstream, she says. Several environmental groups and states have already threatened to sue over the repeal. "By repealing the Clean Water Rule, this administration is opening our iconic waterways to a flood of pollution," Bart Johnsen-Harris of Environment America, a state-based environmental advocacy group, said in a statement. "This repeal will not go unchallenged. We are confident that this unprecedented rollback of the Clean Water Act will be struck down by the courts." Glennon and Southerland agree that strategies to reach a final decision on the longstanding debate have not been working. Glennon says that "whatever the rule is, it always gets challenged." He says it will likely take a Supreme Court ruling to settle the issue. "It can't be much longer before the Supreme Court decides to hear a case from one of the circuits," Glennon says. </w:t>
      </w:r>
      <w:r w:rsidRPr="003C7694">
        <w:rPr>
          <w:highlight w:val="cyan"/>
          <w:u w:val="single"/>
        </w:rPr>
        <w:t>Southerland</w:t>
      </w:r>
      <w:r w:rsidRPr="002D45DE">
        <w:rPr>
          <w:u w:val="single"/>
        </w:rPr>
        <w:t xml:space="preserve">, on the other hand, </w:t>
      </w:r>
      <w:r w:rsidRPr="003C7694">
        <w:rPr>
          <w:highlight w:val="cyan"/>
          <w:u w:val="single"/>
        </w:rPr>
        <w:t>doesn't</w:t>
      </w:r>
      <w:r w:rsidRPr="002D45DE">
        <w:rPr>
          <w:u w:val="single"/>
        </w:rPr>
        <w:t xml:space="preserve"> </w:t>
      </w:r>
      <w:r w:rsidRPr="003C7694">
        <w:rPr>
          <w:highlight w:val="cyan"/>
          <w:u w:val="single"/>
        </w:rPr>
        <w:t>want</w:t>
      </w:r>
      <w:r w:rsidRPr="002D45DE">
        <w:rPr>
          <w:u w:val="single"/>
        </w:rPr>
        <w:t xml:space="preserve"> a Supreme </w:t>
      </w:r>
      <w:r w:rsidRPr="003C7694">
        <w:rPr>
          <w:highlight w:val="cyan"/>
          <w:u w:val="single"/>
        </w:rPr>
        <w:t>Court</w:t>
      </w:r>
      <w:r w:rsidRPr="002D45DE">
        <w:rPr>
          <w:u w:val="single"/>
        </w:rPr>
        <w:t xml:space="preserve"> </w:t>
      </w:r>
      <w:r w:rsidRPr="003C7694">
        <w:rPr>
          <w:highlight w:val="cyan"/>
          <w:u w:val="single"/>
        </w:rPr>
        <w:t>ruling</w:t>
      </w:r>
      <w:r w:rsidRPr="002D45DE">
        <w:rPr>
          <w:u w:val="single"/>
        </w:rPr>
        <w:t xml:space="preserve">. Getting </w:t>
      </w:r>
      <w:r w:rsidRPr="003C7694">
        <w:rPr>
          <w:highlight w:val="cyan"/>
          <w:u w:val="single"/>
        </w:rPr>
        <w:t>a yes or no ruling from the Supreme Court</w:t>
      </w:r>
      <w:r w:rsidRPr="002D45DE">
        <w:rPr>
          <w:u w:val="single"/>
        </w:rPr>
        <w:t xml:space="preserve"> </w:t>
      </w:r>
      <w:r w:rsidRPr="003C7694">
        <w:rPr>
          <w:highlight w:val="cyan"/>
          <w:u w:val="single"/>
        </w:rPr>
        <w:t>wouldn't</w:t>
      </w:r>
      <w:r w:rsidRPr="002D45DE">
        <w:rPr>
          <w:u w:val="single"/>
        </w:rPr>
        <w:t xml:space="preserve"> </w:t>
      </w:r>
      <w:r w:rsidRPr="003C7694">
        <w:rPr>
          <w:highlight w:val="cyan"/>
          <w:u w:val="single"/>
        </w:rPr>
        <w:t>satisfy</w:t>
      </w:r>
      <w:r w:rsidRPr="002D45DE">
        <w:rPr>
          <w:u w:val="single"/>
        </w:rPr>
        <w:t xml:space="preserve"> all the </w:t>
      </w:r>
      <w:r w:rsidRPr="003C7694">
        <w:rPr>
          <w:highlight w:val="cyan"/>
          <w:u w:val="single"/>
        </w:rPr>
        <w:t>stakeholders</w:t>
      </w:r>
      <w:r w:rsidRPr="002D45DE">
        <w:rPr>
          <w:u w:val="single"/>
        </w:rPr>
        <w:t>.</w:t>
      </w:r>
      <w:r>
        <w:rPr>
          <w:u w:val="single"/>
        </w:rPr>
        <w:t xml:space="preserve"> </w:t>
      </w:r>
      <w:r w:rsidRPr="002D45DE">
        <w:rPr>
          <w:u w:val="single"/>
        </w:rPr>
        <w:t>"I think at this point it's a disaster," she says.</w:t>
      </w:r>
      <w:r>
        <w:rPr>
          <w:u w:val="single"/>
        </w:rPr>
        <w:t xml:space="preserve"> </w:t>
      </w:r>
      <w:r w:rsidRPr="002D45DE">
        <w:rPr>
          <w:u w:val="single"/>
        </w:rPr>
        <w:t>She wants 2020 to bring a new president.</w:t>
      </w:r>
      <w:r>
        <w:rPr>
          <w:u w:val="single"/>
        </w:rPr>
        <w:t xml:space="preserve"> </w:t>
      </w:r>
      <w:r w:rsidRPr="002D45DE">
        <w:rPr>
          <w:u w:val="single"/>
        </w:rPr>
        <w:t xml:space="preserve">"I would </w:t>
      </w:r>
      <w:r w:rsidRPr="003C7694">
        <w:rPr>
          <w:highlight w:val="cyan"/>
          <w:u w:val="single"/>
        </w:rPr>
        <w:t>hope a new administration will come in</w:t>
      </w:r>
      <w:r w:rsidRPr="002D45DE">
        <w:rPr>
          <w:u w:val="single"/>
        </w:rPr>
        <w:t xml:space="preserve"> </w:t>
      </w:r>
      <w:r w:rsidRPr="003C7694">
        <w:rPr>
          <w:highlight w:val="cyan"/>
          <w:u w:val="single"/>
        </w:rPr>
        <w:t>and</w:t>
      </w:r>
      <w:r w:rsidRPr="002D45DE">
        <w:rPr>
          <w:u w:val="single"/>
        </w:rPr>
        <w:t xml:space="preserve"> </w:t>
      </w:r>
      <w:r w:rsidRPr="003C7694">
        <w:rPr>
          <w:highlight w:val="cyan"/>
          <w:u w:val="single"/>
        </w:rPr>
        <w:t>do a regulation negotiation process</w:t>
      </w:r>
      <w:r w:rsidRPr="002D45DE">
        <w:rPr>
          <w:u w:val="single"/>
        </w:rPr>
        <w:t>," Southerland says.</w:t>
      </w:r>
      <w:r>
        <w:rPr>
          <w:u w:val="single"/>
        </w:rPr>
        <w:t xml:space="preserve"> </w:t>
      </w:r>
      <w:r w:rsidRPr="002D45DE">
        <w:rPr>
          <w:u w:val="single"/>
        </w:rPr>
        <w:t>Messaging is an important strategy for the Trump administration. Even if the repeal and replacement efforts get challenged in courts, "they still mark it as a major victory," Southerland says.</w:t>
      </w:r>
    </w:p>
    <w:p w14:paraId="53B42F7D" w14:textId="77777777" w:rsidR="004B2C63" w:rsidRDefault="004B2C63" w:rsidP="004B2C63">
      <w:pPr>
        <w:pStyle w:val="Heading4"/>
      </w:pPr>
      <w:r>
        <w:t>Regulated negotiations have historically succeeded even in divided communities.</w:t>
      </w:r>
    </w:p>
    <w:p w14:paraId="428EB357" w14:textId="77777777" w:rsidR="004B2C63" w:rsidRPr="0023388F" w:rsidRDefault="004B2C63" w:rsidP="004B2C63">
      <w:r w:rsidRPr="00114F90">
        <w:rPr>
          <w:rStyle w:val="Style13ptBold"/>
        </w:rPr>
        <w:t xml:space="preserve">Sousa and </w:t>
      </w:r>
      <w:proofErr w:type="spellStart"/>
      <w:r w:rsidRPr="00114F90">
        <w:rPr>
          <w:rStyle w:val="Style13ptBold"/>
        </w:rPr>
        <w:t>Klyza</w:t>
      </w:r>
      <w:proofErr w:type="spellEnd"/>
      <w:r w:rsidRPr="00114F90">
        <w:rPr>
          <w:rStyle w:val="Style13ptBold"/>
        </w:rPr>
        <w:t xml:space="preserve"> ‘7</w:t>
      </w:r>
      <w:r>
        <w:t xml:space="preserve"> (David J. Sousa, Christopher McGrory </w:t>
      </w:r>
      <w:proofErr w:type="spellStart"/>
      <w:r>
        <w:t>Klyza</w:t>
      </w:r>
      <w:proofErr w:type="spellEnd"/>
      <w:r>
        <w:t xml:space="preserve">, “New Directions in Environmental Policy Making: An Emerging Collaborative Regime or Reinventing Interest Group Liberalism,” Natural Resources Journal, Vol 47, no 2, Spring 2007, </w:t>
      </w:r>
      <w:hyperlink r:id="rId18" w:history="1">
        <w:r w:rsidRPr="00AF0F51">
          <w:rPr>
            <w:rStyle w:val="Hyperlink"/>
          </w:rPr>
          <w:t>file:///Users/laylahijjawi/Desktop/New%20Directions%20in%20Environmental%20Policy%20Making_%20An%20Emerging%20Collab.pdf</w:t>
        </w:r>
      </w:hyperlink>
      <w:r>
        <w:t>) - LH</w:t>
      </w:r>
    </w:p>
    <w:p w14:paraId="7782DDC7" w14:textId="77777777" w:rsidR="004B2C63" w:rsidRDefault="004B2C63" w:rsidP="004B2C63">
      <w:pPr>
        <w:rPr>
          <w:sz w:val="16"/>
        </w:rPr>
      </w:pPr>
      <w:r w:rsidRPr="0023388F">
        <w:rPr>
          <w:sz w:val="16"/>
        </w:rPr>
        <w:t xml:space="preserve">While </w:t>
      </w:r>
      <w:r w:rsidRPr="0023388F">
        <w:rPr>
          <w:rStyle w:val="Emphasis"/>
        </w:rPr>
        <w:t>Congress has been unable to guide</w:t>
      </w:r>
      <w:r w:rsidRPr="0023388F">
        <w:rPr>
          <w:rStyle w:val="StyleUnderline"/>
        </w:rPr>
        <w:t xml:space="preserve"> the reconstruction of environmental policy making with new statutes, policy makers and scholars have embraced new tools</w:t>
      </w:r>
      <w:r w:rsidRPr="0023388F">
        <w:rPr>
          <w:sz w:val="16"/>
        </w:rPr>
        <w:t xml:space="preserve"> like economic incentives, reflecting movement toward what Marc Eisner called an "efficiency regime" in regulatory affairs.5 Another movement, the subject of this article, involves the embrace of new processes aimed at involving interested groups more directly in decision making. Standard administrative procedures for public involvement and the environmental laws' invitation to citizen litigation have been deemed inadequate and even counterproductive; reformers have embraced collaborative approaches that they expect will mitigate conflict and lead to more effective, efficient, and flexible policy choices. </w:t>
      </w:r>
      <w:r w:rsidRPr="0023388F">
        <w:rPr>
          <w:rStyle w:val="StyleUnderline"/>
        </w:rPr>
        <w:t>Negotiated regulation</w:t>
      </w:r>
      <w:r w:rsidRPr="0023388F">
        <w:rPr>
          <w:sz w:val="16"/>
        </w:rPr>
        <w:t xml:space="preserve">, less formal "reinvention" projects like President Clinton's Common Sense Initiative and Project XL, habitat </w:t>
      </w:r>
      <w:r w:rsidRPr="0023388F">
        <w:rPr>
          <w:sz w:val="16"/>
        </w:rPr>
        <w:lastRenderedPageBreak/>
        <w:t xml:space="preserve">conservation planning, collaborative conservation, and "backyard environmentalism" </w:t>
      </w:r>
      <w:r w:rsidRPr="0023388F">
        <w:rPr>
          <w:rStyle w:val="StyleUnderline"/>
        </w:rPr>
        <w:t>share the goals of managing conflict and addressing endemic inefficiencies by "bringing society back in" to the policymaking process</w:t>
      </w:r>
      <w:r w:rsidRPr="0023388F">
        <w:rPr>
          <w:sz w:val="16"/>
        </w:rPr>
        <w:t xml:space="preserve">.6 </w:t>
      </w:r>
      <w:r w:rsidRPr="0023388F">
        <w:rPr>
          <w:rStyle w:val="StyleUnderline"/>
        </w:rPr>
        <w:t>Collaboration has gained a foothold and generated enthusiasm in part because it flows from the conventional critique of command-and control policy making and in part because it has served a range of political interests.</w:t>
      </w:r>
      <w:r w:rsidRPr="0023388F">
        <w:rPr>
          <w:sz w:val="16"/>
        </w:rPr>
        <w:t xml:space="preserve"> President Clinton hoped that his participatory reinvention initiatives would demonstrate the flexibility of beleaguered institutions, thereby fending off crippling attacks on the green state from a hostile Congress. On the other side, the failure of conservative broadsides against the green state in the 104th Congress demonstrated to some business and conservative interests the futility of these attacks. </w:t>
      </w:r>
      <w:r w:rsidRPr="0023388F">
        <w:rPr>
          <w:rStyle w:val="StyleUnderline"/>
        </w:rPr>
        <w:t xml:space="preserve">Some saw </w:t>
      </w:r>
      <w:r w:rsidRPr="0023388F">
        <w:rPr>
          <w:rStyle w:val="Emphasis"/>
        </w:rPr>
        <w:t>negotiated regulation</w:t>
      </w:r>
      <w:r w:rsidRPr="0023388F">
        <w:rPr>
          <w:rStyle w:val="StyleUnderline"/>
        </w:rPr>
        <w:t xml:space="preserve"> and collaboration as attractive alternatives that might take the confrontational edge off the laws</w:t>
      </w:r>
      <w:r w:rsidRPr="0023388F">
        <w:rPr>
          <w:sz w:val="16"/>
        </w:rPr>
        <w:t xml:space="preserve"> adopted in the 1960s and early 1970s </w:t>
      </w:r>
      <w:r w:rsidRPr="0023388F">
        <w:rPr>
          <w:rStyle w:val="StyleUnderline"/>
        </w:rPr>
        <w:t xml:space="preserve">and yield </w:t>
      </w:r>
      <w:r w:rsidRPr="0023388F">
        <w:rPr>
          <w:rStyle w:val="Emphasis"/>
        </w:rPr>
        <w:t>more flexible, less costly regulations</w:t>
      </w:r>
      <w:r w:rsidRPr="0023388F">
        <w:rPr>
          <w:sz w:val="16"/>
        </w:rPr>
        <w:t xml:space="preserve">. </w:t>
      </w:r>
      <w:r w:rsidRPr="0023388F">
        <w:rPr>
          <w:rStyle w:val="StyleUnderline"/>
        </w:rPr>
        <w:t xml:space="preserve">At the local level, </w:t>
      </w:r>
      <w:r w:rsidRPr="0023388F">
        <w:rPr>
          <w:rStyle w:val="Emphasis"/>
        </w:rPr>
        <w:t>communities badly divided</w:t>
      </w:r>
      <w:r w:rsidRPr="0023388F">
        <w:rPr>
          <w:rStyle w:val="StyleUnderline"/>
        </w:rPr>
        <w:t xml:space="preserve"> by environmental conflicts and suffering economic disruptions from new approaches to resource management </w:t>
      </w:r>
      <w:r w:rsidRPr="0023388F">
        <w:rPr>
          <w:rStyle w:val="Emphasis"/>
        </w:rPr>
        <w:t>embraced collaborative conservation models</w:t>
      </w:r>
      <w:r w:rsidRPr="0023388F">
        <w:rPr>
          <w:rStyle w:val="StyleUnderline"/>
        </w:rPr>
        <w:t>; the movement toward collaborative conservation opened the possibility of shifting the balance of power in disputes over public lands.</w:t>
      </w:r>
      <w:r w:rsidRPr="0023388F">
        <w:rPr>
          <w:sz w:val="16"/>
        </w:rPr>
        <w:t xml:space="preserve">7 Thus, many scholars working in many different areas of environmental policy have studied attempts to renegotiate relations between public authority and private interests defined in the basic environmental laws and some see the halting development of a collaborative pathway in environmental regulation. </w:t>
      </w:r>
    </w:p>
    <w:p w14:paraId="48ED8BC8" w14:textId="77777777" w:rsidR="004B2C63" w:rsidRDefault="004B2C63" w:rsidP="004B2C63">
      <w:pPr>
        <w:pStyle w:val="Heading4"/>
      </w:pPr>
      <w:r w:rsidRPr="00E579B9">
        <w:t>Reg neg uniquely encourages solution making—it doesn’t fail</w:t>
      </w:r>
    </w:p>
    <w:p w14:paraId="5C185949" w14:textId="77777777" w:rsidR="004B2C63" w:rsidRPr="00E579B9" w:rsidRDefault="004B2C63" w:rsidP="004B2C63">
      <w:r w:rsidRPr="006842E8">
        <w:rPr>
          <w:rStyle w:val="Heading4Char"/>
        </w:rPr>
        <w:t xml:space="preserve">Freeman and </w:t>
      </w:r>
      <w:proofErr w:type="spellStart"/>
      <w:r w:rsidRPr="006842E8">
        <w:rPr>
          <w:rStyle w:val="Heading4Char"/>
        </w:rPr>
        <w:t>Langbein</w:t>
      </w:r>
      <w:proofErr w:type="spellEnd"/>
      <w:r w:rsidRPr="006842E8">
        <w:rPr>
          <w:rStyle w:val="Heading4Char"/>
        </w:rPr>
        <w:t xml:space="preserve"> ’00</w:t>
      </w:r>
      <w:r>
        <w:t xml:space="preserve"> (Jody Freeman, Laura I. </w:t>
      </w:r>
      <w:proofErr w:type="spellStart"/>
      <w:r>
        <w:t>Langbein</w:t>
      </w:r>
      <w:proofErr w:type="spellEnd"/>
      <w:r>
        <w:t xml:space="preserve">, “REGULATORY NEGOTIATION AND THE LEGITIMACY BENEFIT,” NYU Environmental Law Journal, Vol 9, </w:t>
      </w:r>
      <w:hyperlink r:id="rId19" w:history="1">
        <w:r w:rsidRPr="00AF0F51">
          <w:rPr>
            <w:rStyle w:val="Hyperlink"/>
          </w:rPr>
          <w:t>http://www.law.harvard.edu/faculty/freeman/legitimacy%20benefit.pdf</w:t>
        </w:r>
      </w:hyperlink>
      <w:r>
        <w:t>) - LH</w:t>
      </w:r>
    </w:p>
    <w:p w14:paraId="2D26395C" w14:textId="77777777" w:rsidR="004B2C63" w:rsidRPr="00CA5634" w:rsidRDefault="004B2C63" w:rsidP="004B2C63">
      <w:pPr>
        <w:rPr>
          <w:b/>
          <w:iCs/>
          <w:u w:val="single"/>
        </w:rPr>
      </w:pPr>
      <w:r w:rsidRPr="00E579B9">
        <w:t>In addition, much of the data highlight dimensions of the reg</w:t>
      </w:r>
      <w:r>
        <w:t xml:space="preserve"> </w:t>
      </w:r>
      <w:r w:rsidRPr="00E579B9">
        <w:t>neg process that have thus far been relatively ignored in the</w:t>
      </w:r>
      <w:r>
        <w:t xml:space="preserve"> </w:t>
      </w:r>
      <w:r w:rsidRPr="00E579B9">
        <w:t xml:space="preserve">scholarly literature. It appears, for example, that </w:t>
      </w:r>
      <w:r w:rsidRPr="00E579B9">
        <w:rPr>
          <w:rStyle w:val="StyleUnderline"/>
        </w:rPr>
        <w:t>as familiarity and trust built among participants</w:t>
      </w:r>
      <w:r w:rsidRPr="00E579B9">
        <w:t>, informal relationships became</w:t>
      </w:r>
      <w:r>
        <w:t xml:space="preserve"> </w:t>
      </w:r>
      <w:r w:rsidRPr="00E579B9">
        <w:t xml:space="preserve">increasingly important, suggesting that </w:t>
      </w:r>
      <w:r w:rsidRPr="00E579B9">
        <w:rPr>
          <w:rStyle w:val="StyleUnderline"/>
        </w:rPr>
        <w:t>informal negotiations can be crucial to resolving conflicts</w:t>
      </w:r>
      <w:r w:rsidRPr="00E579B9">
        <w:t>, something no study has shown.</w:t>
      </w:r>
      <w:r>
        <w:t xml:space="preserve"> </w:t>
      </w:r>
      <w:r w:rsidRPr="00E579B9">
        <w:t xml:space="preserve">Further, </w:t>
      </w:r>
      <w:r w:rsidRPr="00E579B9">
        <w:rPr>
          <w:rStyle w:val="StyleUnderline"/>
        </w:rPr>
        <w:t>increased interaction seemed to increase commitment to the process:</w:t>
      </w:r>
      <w:r w:rsidRPr="00E579B9">
        <w:rPr>
          <w:rStyle w:val="Emphasis"/>
        </w:rPr>
        <w:t xml:space="preserve"> several participants reported that the longer and harder they worked, the more important a successful resolution of the issues became</w:t>
      </w:r>
    </w:p>
    <w:p w14:paraId="3EB9A9F5" w14:textId="77777777" w:rsidR="004B2C63" w:rsidRPr="009D45E0" w:rsidRDefault="004B2C63" w:rsidP="00032FAE">
      <w:pPr>
        <w:rPr>
          <w:u w:val="single"/>
        </w:rPr>
      </w:pPr>
    </w:p>
    <w:p w14:paraId="434EFE08" w14:textId="27EEE756" w:rsidR="00D22498" w:rsidRPr="00D22498" w:rsidRDefault="004B2C63" w:rsidP="00D22498">
      <w:pPr>
        <w:pStyle w:val="Heading3"/>
        <w:rPr>
          <w:rFonts w:eastAsia="Times New Roman"/>
          <w:lang w:val="en-CA" w:eastAsia="en-CA"/>
        </w:rPr>
      </w:pPr>
      <w:r>
        <w:rPr>
          <w:rFonts w:eastAsia="Times New Roman"/>
          <w:lang w:val="en-CA" w:eastAsia="en-CA"/>
        </w:rPr>
        <w:lastRenderedPageBreak/>
        <w:t>S</w:t>
      </w:r>
      <w:r w:rsidR="00D22498" w:rsidRPr="00D22498">
        <w:rPr>
          <w:rFonts w:eastAsia="Times New Roman"/>
          <w:lang w:val="en-CA" w:eastAsia="en-CA"/>
        </w:rPr>
        <w:t xml:space="preserve"> - </w:t>
      </w:r>
      <w:r>
        <w:rPr>
          <w:rFonts w:eastAsia="Times New Roman"/>
          <w:lang w:val="en-CA" w:eastAsia="en-CA"/>
        </w:rPr>
        <w:t>E</w:t>
      </w:r>
      <w:r w:rsidR="00D22498" w:rsidRPr="00D22498">
        <w:rPr>
          <w:rFonts w:eastAsia="Times New Roman"/>
          <w:lang w:val="en-CA" w:eastAsia="en-CA"/>
        </w:rPr>
        <w:t>nforcement</w:t>
      </w:r>
    </w:p>
    <w:p w14:paraId="513D7321" w14:textId="77777777" w:rsidR="0067794F" w:rsidRPr="00454140" w:rsidRDefault="0067794F" w:rsidP="0067794F">
      <w:pPr>
        <w:pStyle w:val="Heading4"/>
      </w:pPr>
      <w:r w:rsidRPr="00454140">
        <w:t xml:space="preserve">Outcomes of negotiation are </w:t>
      </w:r>
      <w:r w:rsidRPr="00454140">
        <w:rPr>
          <w:u w:val="single"/>
        </w:rPr>
        <w:t>legally binding</w:t>
      </w:r>
      <w:r w:rsidRPr="00454140">
        <w:t xml:space="preserve"> and </w:t>
      </w:r>
      <w:r w:rsidRPr="00454140">
        <w:rPr>
          <w:u w:val="single"/>
        </w:rPr>
        <w:t>enforceable</w:t>
      </w:r>
      <w:r w:rsidRPr="00454140">
        <w:t xml:space="preserve"> and comparatively increase the likelihood of compliance</w:t>
      </w:r>
    </w:p>
    <w:p w14:paraId="3D76A389" w14:textId="7ADE49F0" w:rsidR="0067794F" w:rsidRPr="00454140" w:rsidRDefault="0067794F" w:rsidP="0067794F">
      <w:pPr>
        <w:rPr>
          <w:rFonts w:asciiTheme="minorHAnsi" w:hAnsiTheme="minorHAnsi"/>
        </w:rPr>
      </w:pPr>
      <w:r w:rsidRPr="00454140">
        <w:rPr>
          <w:rStyle w:val="Style13ptBold"/>
          <w:rFonts w:asciiTheme="minorHAnsi" w:hAnsiTheme="minorHAnsi"/>
        </w:rPr>
        <w:t xml:space="preserve">Stewart </w:t>
      </w:r>
      <w:r w:rsidR="004B2C63">
        <w:rPr>
          <w:rStyle w:val="Style13ptBold"/>
          <w:rFonts w:asciiTheme="minorHAnsi" w:hAnsiTheme="minorHAnsi"/>
        </w:rPr>
        <w:t>‘</w:t>
      </w:r>
      <w:r w:rsidRPr="00454140">
        <w:rPr>
          <w:rStyle w:val="Style13ptBold"/>
          <w:rFonts w:asciiTheme="minorHAnsi" w:hAnsiTheme="minorHAnsi"/>
        </w:rPr>
        <w:t>1</w:t>
      </w:r>
      <w:r w:rsidRPr="00454140">
        <w:rPr>
          <w:rFonts w:asciiTheme="minorHAnsi" w:hAnsiTheme="minorHAnsi"/>
        </w:rPr>
        <w:t xml:space="preserve"> (Richard B., Professor of Law – New York University School of Law, “A New Generation of Environmental Regulation?”, Capital University Law Review, 29 Cap. U.L. Rev. 21, Lexis)</w:t>
      </w:r>
    </w:p>
    <w:p w14:paraId="0B6CA3DA" w14:textId="77777777" w:rsidR="0067794F" w:rsidRPr="00454140" w:rsidRDefault="0067794F" w:rsidP="0067794F">
      <w:pPr>
        <w:rPr>
          <w:rFonts w:asciiTheme="minorHAnsi" w:hAnsiTheme="minorHAnsi"/>
          <w:sz w:val="16"/>
        </w:rPr>
      </w:pPr>
      <w:r w:rsidRPr="00627218">
        <w:rPr>
          <w:rStyle w:val="StyleUnderline3"/>
          <w:rFonts w:asciiTheme="minorHAnsi" w:hAnsiTheme="minorHAnsi"/>
          <w:szCs w:val="18"/>
          <w:highlight w:val="green"/>
        </w:rPr>
        <w:t>Reg</w:t>
      </w:r>
      <w:r w:rsidRPr="00454140">
        <w:rPr>
          <w:rStyle w:val="StyleUnderline3"/>
          <w:rFonts w:asciiTheme="minorHAnsi" w:hAnsiTheme="minorHAnsi"/>
          <w:szCs w:val="18"/>
        </w:rPr>
        <w:t xml:space="preserve">ulatory </w:t>
      </w:r>
      <w:r w:rsidRPr="00627218">
        <w:rPr>
          <w:rStyle w:val="StyleUnderline3"/>
          <w:rFonts w:asciiTheme="minorHAnsi" w:hAnsiTheme="minorHAnsi"/>
          <w:szCs w:val="18"/>
          <w:highlight w:val="green"/>
        </w:rPr>
        <w:t>neg</w:t>
      </w:r>
      <w:r w:rsidRPr="00454140">
        <w:rPr>
          <w:rStyle w:val="StyleUnderline3"/>
          <w:rFonts w:asciiTheme="minorHAnsi" w:hAnsiTheme="minorHAnsi"/>
          <w:szCs w:val="18"/>
        </w:rPr>
        <w:t>otiation seeks to reduce the cost</w:t>
      </w:r>
      <w:r w:rsidRPr="00454140">
        <w:rPr>
          <w:rFonts w:asciiTheme="minorHAnsi" w:hAnsiTheme="minorHAnsi"/>
          <w:szCs w:val="18"/>
        </w:rPr>
        <w:t xml:space="preserve"> and delay </w:t>
      </w:r>
      <w:r w:rsidRPr="00454140">
        <w:rPr>
          <w:rStyle w:val="StyleUnderline3"/>
          <w:rFonts w:asciiTheme="minorHAnsi" w:hAnsiTheme="minorHAnsi"/>
          <w:szCs w:val="18"/>
        </w:rPr>
        <w:t>of the standard process</w:t>
      </w:r>
      <w:r w:rsidRPr="00454140">
        <w:rPr>
          <w:rFonts w:asciiTheme="minorHAnsi" w:hAnsiTheme="minorHAnsi"/>
        </w:rPr>
        <w:t xml:space="preserve">, </w:t>
      </w:r>
      <w:r w:rsidRPr="00454140">
        <w:rPr>
          <w:rFonts w:asciiTheme="minorHAnsi" w:hAnsiTheme="minorHAnsi"/>
          <w:sz w:val="16"/>
        </w:rPr>
        <w:t xml:space="preserve">which has </w:t>
      </w:r>
      <w:proofErr w:type="spellStart"/>
      <w:r w:rsidRPr="00454140">
        <w:rPr>
          <w:rFonts w:asciiTheme="minorHAnsi" w:hAnsiTheme="minorHAnsi"/>
          <w:sz w:val="16"/>
        </w:rPr>
        <w:t>became</w:t>
      </w:r>
      <w:proofErr w:type="spellEnd"/>
      <w:r w:rsidRPr="00454140">
        <w:rPr>
          <w:rFonts w:asciiTheme="minorHAnsi" w:hAnsiTheme="minorHAnsi"/>
          <w:sz w:val="16"/>
        </w:rPr>
        <w:t xml:space="preserve"> somewhat "ossified," </w:t>
      </w:r>
      <w:bookmarkStart w:id="1" w:name="r269"/>
      <w:r w:rsidRPr="00454140">
        <w:rPr>
          <w:rFonts w:asciiTheme="minorHAnsi" w:hAnsiTheme="minorHAnsi"/>
          <w:sz w:val="16"/>
        </w:rPr>
        <w:fldChar w:fldCharType="begin"/>
      </w:r>
      <w:r w:rsidRPr="00454140">
        <w:rPr>
          <w:rFonts w:asciiTheme="minorHAnsi" w:hAnsiTheme="minorHAnsi"/>
          <w:sz w:val="16"/>
        </w:rPr>
        <w:instrText xml:space="preserve"> HYPERLINK "http://www.lexis.com/research/retrieve?_m=fa886bdd43b5a4414e8a92ec054c5c39&amp;docnum=1&amp;_fmtstr=FULL&amp;_startdoc=1&amp;wchp=dGLbVzb-zSkAl&amp;_md5=7588d7e0aa0c2394da5665d708207398&amp;focBudTerms=Fear%20of%20commitment%3A%20An%20affliction%20of%20adolescents&amp;focBudSel=all" \l "n269#n269" \t "_self" </w:instrText>
      </w:r>
      <w:r w:rsidRPr="00454140">
        <w:rPr>
          <w:rFonts w:asciiTheme="minorHAnsi" w:hAnsiTheme="minorHAnsi"/>
          <w:sz w:val="16"/>
        </w:rPr>
        <w:fldChar w:fldCharType="separate"/>
      </w:r>
      <w:r w:rsidRPr="00454140">
        <w:rPr>
          <w:rStyle w:val="Hyperlink"/>
          <w:rFonts w:asciiTheme="minorHAnsi" w:eastAsiaTheme="majorEastAsia" w:hAnsiTheme="minorHAnsi"/>
          <w:sz w:val="16"/>
        </w:rPr>
        <w:t>269</w:t>
      </w:r>
      <w:r w:rsidRPr="00454140">
        <w:rPr>
          <w:rFonts w:asciiTheme="minorHAnsi" w:hAnsiTheme="minorHAnsi"/>
          <w:sz w:val="16"/>
        </w:rPr>
        <w:fldChar w:fldCharType="end"/>
      </w:r>
      <w:bookmarkEnd w:id="1"/>
      <w:r w:rsidRPr="00454140">
        <w:rPr>
          <w:rFonts w:asciiTheme="minorHAnsi" w:hAnsiTheme="minorHAnsi"/>
          <w:sz w:val="16"/>
        </w:rPr>
        <w:t xml:space="preserve"> and to fashion rules that are more responsive to the concerns of interested stakeholders. </w:t>
      </w:r>
      <w:bookmarkStart w:id="2" w:name="r270"/>
      <w:r w:rsidRPr="00454140">
        <w:rPr>
          <w:rFonts w:asciiTheme="minorHAnsi" w:hAnsiTheme="minorHAnsi"/>
          <w:sz w:val="16"/>
        </w:rPr>
        <w:fldChar w:fldCharType="begin"/>
      </w:r>
      <w:r w:rsidRPr="00454140">
        <w:rPr>
          <w:rFonts w:asciiTheme="minorHAnsi" w:hAnsiTheme="minorHAnsi"/>
          <w:sz w:val="16"/>
        </w:rPr>
        <w:instrText xml:space="preserve"> HYPERLINK "http://www.lexis.com/research/retrieve?_m=fa886bdd43b5a4414e8a92ec054c5c39&amp;docnum=1&amp;_fmtstr=FULL&amp;_startdoc=1&amp;wchp=dGLbVzb-zSkAl&amp;_md5=7588d7e0aa0c2394da5665d708207398&amp;focBudTerms=Fear%20of%20commitment%3A%20An%20affliction%20of%20adolescents&amp;focBudSel=all" \l "n270#n270" \t "_self" </w:instrText>
      </w:r>
      <w:r w:rsidRPr="00454140">
        <w:rPr>
          <w:rFonts w:asciiTheme="minorHAnsi" w:hAnsiTheme="minorHAnsi"/>
          <w:sz w:val="16"/>
        </w:rPr>
        <w:fldChar w:fldCharType="separate"/>
      </w:r>
      <w:r w:rsidRPr="00454140">
        <w:rPr>
          <w:rStyle w:val="Hyperlink"/>
          <w:rFonts w:asciiTheme="minorHAnsi" w:eastAsiaTheme="majorEastAsia" w:hAnsiTheme="minorHAnsi"/>
          <w:sz w:val="16"/>
        </w:rPr>
        <w:t>270</w:t>
      </w:r>
      <w:r w:rsidRPr="00454140">
        <w:rPr>
          <w:rFonts w:asciiTheme="minorHAnsi" w:hAnsiTheme="minorHAnsi"/>
          <w:sz w:val="16"/>
        </w:rPr>
        <w:fldChar w:fldCharType="end"/>
      </w:r>
      <w:bookmarkEnd w:id="2"/>
      <w:r w:rsidRPr="00454140">
        <w:rPr>
          <w:rFonts w:asciiTheme="minorHAnsi" w:hAnsiTheme="minorHAnsi"/>
          <w:sz w:val="16"/>
        </w:rPr>
        <w:t xml:space="preserve"> Proponents of regulatory negotiation argue that </w:t>
      </w:r>
      <w:r w:rsidRPr="00454140">
        <w:rPr>
          <w:rStyle w:val="StyleUnderline3"/>
          <w:rFonts w:asciiTheme="minorHAnsi" w:hAnsiTheme="minorHAnsi"/>
          <w:szCs w:val="18"/>
        </w:rPr>
        <w:t xml:space="preserve">it </w:t>
      </w:r>
      <w:r w:rsidRPr="00627218">
        <w:rPr>
          <w:rStyle w:val="StyleUnderline3"/>
          <w:rFonts w:asciiTheme="minorHAnsi" w:hAnsiTheme="minorHAnsi"/>
          <w:szCs w:val="18"/>
          <w:highlight w:val="green"/>
        </w:rPr>
        <w:t>leads to more workable rules that</w:t>
      </w:r>
      <w:r w:rsidRPr="00454140">
        <w:rPr>
          <w:rFonts w:asciiTheme="minorHAnsi" w:hAnsiTheme="minorHAnsi"/>
          <w:szCs w:val="18"/>
        </w:rPr>
        <w:t xml:space="preserve"> are based on better information and </w:t>
      </w:r>
      <w:r w:rsidRPr="00627218">
        <w:rPr>
          <w:rStyle w:val="StyleUnderline3"/>
          <w:rFonts w:asciiTheme="minorHAnsi" w:hAnsiTheme="minorHAnsi"/>
          <w:szCs w:val="18"/>
          <w:highlight w:val="green"/>
        </w:rPr>
        <w:t>enjoy greater perceived legitimacy, resulting in</w:t>
      </w:r>
      <w:r w:rsidRPr="00454140">
        <w:rPr>
          <w:rFonts w:asciiTheme="minorHAnsi" w:hAnsiTheme="minorHAnsi"/>
          <w:szCs w:val="18"/>
        </w:rPr>
        <w:t xml:space="preserve"> less litigation and </w:t>
      </w:r>
      <w:r w:rsidRPr="00627218">
        <w:rPr>
          <w:rStyle w:val="StyleUnderline3"/>
          <w:rFonts w:asciiTheme="minorHAnsi" w:hAnsiTheme="minorHAnsi"/>
          <w:szCs w:val="18"/>
          <w:highlight w:val="green"/>
        </w:rPr>
        <w:t>greater compliance</w:t>
      </w:r>
      <w:r w:rsidRPr="00454140">
        <w:rPr>
          <w:rFonts w:asciiTheme="minorHAnsi" w:hAnsiTheme="minorHAnsi"/>
        </w:rPr>
        <w:t xml:space="preserve">. </w:t>
      </w:r>
      <w:bookmarkStart w:id="3" w:name="r271"/>
      <w:r w:rsidRPr="00454140">
        <w:rPr>
          <w:rFonts w:asciiTheme="minorHAnsi" w:hAnsiTheme="minorHAnsi"/>
        </w:rPr>
        <w:fldChar w:fldCharType="begin"/>
      </w:r>
      <w:r w:rsidRPr="00454140">
        <w:rPr>
          <w:rFonts w:asciiTheme="minorHAnsi" w:hAnsiTheme="minorHAnsi"/>
        </w:rPr>
        <w:instrText xml:space="preserve"> HYPERLINK "http://www.lexis.com/research/retrieve?_m=fa886bdd43b5a4414e8a92ec054c5c39&amp;docnum=1&amp;_fmtstr=FULL&amp;_startdoc=1&amp;wchp=dGLbVzb-zSkAl&amp;_md5=7588d7e0aa0c2394da5665d708207398&amp;focBudTerms=Fear%20of%20commitment%3A%20An%20affliction%20of%20adolescents&amp;focBudSel=all" \l "n271#n271" \t "_self" </w:instrText>
      </w:r>
      <w:r w:rsidRPr="00454140">
        <w:rPr>
          <w:rFonts w:asciiTheme="minorHAnsi" w:hAnsiTheme="minorHAnsi"/>
        </w:rPr>
        <w:fldChar w:fldCharType="separate"/>
      </w:r>
      <w:r w:rsidRPr="00454140">
        <w:rPr>
          <w:rStyle w:val="Hyperlink"/>
          <w:rFonts w:asciiTheme="minorHAnsi" w:eastAsiaTheme="majorEastAsia" w:hAnsiTheme="minorHAnsi"/>
          <w:sz w:val="16"/>
        </w:rPr>
        <w:t>271</w:t>
      </w:r>
      <w:r w:rsidRPr="00454140">
        <w:rPr>
          <w:rFonts w:asciiTheme="minorHAnsi" w:hAnsiTheme="minorHAnsi"/>
        </w:rPr>
        <w:fldChar w:fldCharType="end"/>
      </w:r>
      <w:bookmarkEnd w:id="3"/>
      <w:r w:rsidRPr="00454140">
        <w:rPr>
          <w:rFonts w:asciiTheme="minorHAnsi" w:hAnsiTheme="minorHAnsi"/>
          <w:sz w:val="16"/>
        </w:rPr>
        <w:t xml:space="preserve"> By enlisting the regulated community and other stakeholders in the development of new rules, and by encouraging a free give and take of information and ideas, the process may ameliorate some of the problems faced by centralized regulators in acquiring and processing information and in devising appropriate commands to govern the conduct of many different firms and facilities. As discussed in the previous section, there is little prospect in the United States of using the European model of </w:t>
      </w:r>
      <w:proofErr w:type="spellStart"/>
      <w:r w:rsidRPr="00454140">
        <w:rPr>
          <w:rFonts w:asciiTheme="minorHAnsi" w:hAnsiTheme="minorHAnsi"/>
          <w:sz w:val="16"/>
        </w:rPr>
        <w:t>macrocontract</w:t>
      </w:r>
      <w:proofErr w:type="spellEnd"/>
      <w:r w:rsidRPr="00454140">
        <w:rPr>
          <w:rFonts w:asciiTheme="minorHAnsi" w:hAnsiTheme="minorHAnsi"/>
          <w:sz w:val="16"/>
        </w:rPr>
        <w:t xml:space="preserve"> environmental agreements between government and regulated industry as an alternative to traditional government regulation. Regulatory negotiation is the closest U.S. equivalent to the European practice. The important differences are that the negotiation process involves not only the regulatory agency and regulated industry, but also environmental and consumer groups and other stakeholders. </w:t>
      </w:r>
      <w:bookmarkStart w:id="4" w:name="r272"/>
      <w:r w:rsidRPr="00454140">
        <w:rPr>
          <w:rFonts w:asciiTheme="minorHAnsi" w:hAnsiTheme="minorHAnsi"/>
          <w:sz w:val="16"/>
        </w:rPr>
        <w:fldChar w:fldCharType="begin"/>
      </w:r>
      <w:r w:rsidRPr="00454140">
        <w:rPr>
          <w:rFonts w:asciiTheme="minorHAnsi" w:hAnsiTheme="minorHAnsi"/>
          <w:sz w:val="16"/>
        </w:rPr>
        <w:instrText xml:space="preserve"> HYPERLINK "http://www.lexis.com/research/retrieve?_m=fa886bdd43b5a4414e8a92ec054c5c39&amp;docnum=1&amp;_fmtstr=FULL&amp;_startdoc=1&amp;wchp=dGLbVzb-zSkAl&amp;_md5=7588d7e0aa0c2394da5665d708207398&amp;focBudTerms=Fear%20of%20commitment%3A%20An%20affliction%20of%20adolescents&amp;focBudSel=all" \l "n272#n272" \t "_self" </w:instrText>
      </w:r>
      <w:r w:rsidRPr="00454140">
        <w:rPr>
          <w:rFonts w:asciiTheme="minorHAnsi" w:hAnsiTheme="minorHAnsi"/>
          <w:sz w:val="16"/>
        </w:rPr>
        <w:fldChar w:fldCharType="separate"/>
      </w:r>
      <w:r w:rsidRPr="00454140">
        <w:rPr>
          <w:rStyle w:val="Hyperlink"/>
          <w:rFonts w:asciiTheme="minorHAnsi" w:eastAsiaTheme="majorEastAsia" w:hAnsiTheme="minorHAnsi"/>
          <w:sz w:val="16"/>
        </w:rPr>
        <w:t>272</w:t>
      </w:r>
      <w:r w:rsidRPr="00454140">
        <w:rPr>
          <w:rFonts w:asciiTheme="minorHAnsi" w:hAnsiTheme="minorHAnsi"/>
          <w:sz w:val="16"/>
        </w:rPr>
        <w:fldChar w:fldCharType="end"/>
      </w:r>
      <w:bookmarkEnd w:id="4"/>
      <w:r w:rsidRPr="00454140">
        <w:rPr>
          <w:rFonts w:asciiTheme="minorHAnsi" w:hAnsiTheme="minorHAnsi"/>
          <w:sz w:val="16"/>
        </w:rPr>
        <w:t xml:space="preserve"> The results of the negotiation must subsequently go through the standard rulemaking procedures and are subject to judicial review. </w:t>
      </w:r>
      <w:bookmarkStart w:id="5" w:name="r273"/>
      <w:r w:rsidRPr="00454140">
        <w:rPr>
          <w:rFonts w:asciiTheme="minorHAnsi" w:hAnsiTheme="minorHAnsi"/>
          <w:sz w:val="16"/>
        </w:rPr>
        <w:fldChar w:fldCharType="begin"/>
      </w:r>
      <w:r w:rsidRPr="00454140">
        <w:rPr>
          <w:rFonts w:asciiTheme="minorHAnsi" w:hAnsiTheme="minorHAnsi"/>
          <w:sz w:val="16"/>
        </w:rPr>
        <w:instrText xml:space="preserve"> HYPERLINK "http://www.lexis.com/research/retrieve?_m=fa886bdd43b5a4414e8a92ec054c5c39&amp;docnum=1&amp;_fmtstr=FULL&amp;_startdoc=1&amp;wchp=dGLbVzb-zSkAl&amp;_md5=7588d7e0aa0c2394da5665d708207398&amp;focBudTerms=Fear%20of%20commitment%3A%20An%20affliction%20of%20adolescents&amp;focBudSel=all" \l "n273#n273" \t "_self" </w:instrText>
      </w:r>
      <w:r w:rsidRPr="00454140">
        <w:rPr>
          <w:rFonts w:asciiTheme="minorHAnsi" w:hAnsiTheme="minorHAnsi"/>
          <w:sz w:val="16"/>
        </w:rPr>
        <w:fldChar w:fldCharType="separate"/>
      </w:r>
      <w:r w:rsidRPr="00454140">
        <w:rPr>
          <w:rStyle w:val="Hyperlink"/>
          <w:rFonts w:asciiTheme="minorHAnsi" w:eastAsiaTheme="majorEastAsia" w:hAnsiTheme="minorHAnsi"/>
          <w:sz w:val="16"/>
        </w:rPr>
        <w:t>273</w:t>
      </w:r>
      <w:r w:rsidRPr="00454140">
        <w:rPr>
          <w:rFonts w:asciiTheme="minorHAnsi" w:hAnsiTheme="minorHAnsi"/>
          <w:sz w:val="16"/>
        </w:rPr>
        <w:fldChar w:fldCharType="end"/>
      </w:r>
      <w:bookmarkEnd w:id="5"/>
      <w:r w:rsidRPr="00454140">
        <w:rPr>
          <w:rFonts w:asciiTheme="minorHAnsi" w:hAnsiTheme="minorHAnsi"/>
        </w:rPr>
        <w:t xml:space="preserve"> </w:t>
      </w:r>
      <w:r w:rsidRPr="00627218">
        <w:rPr>
          <w:rStyle w:val="StyleUnderline3"/>
          <w:rFonts w:asciiTheme="minorHAnsi" w:hAnsiTheme="minorHAnsi"/>
          <w:szCs w:val="18"/>
          <w:highlight w:val="green"/>
        </w:rPr>
        <w:t xml:space="preserve">The resulting rule becomes an </w:t>
      </w:r>
      <w:r w:rsidRPr="00627218">
        <w:rPr>
          <w:rStyle w:val="Emphasis"/>
          <w:rFonts w:asciiTheme="minorHAnsi" w:hAnsiTheme="minorHAnsi"/>
          <w:highlight w:val="green"/>
        </w:rPr>
        <w:t>official</w:t>
      </w:r>
      <w:r w:rsidRPr="00627218">
        <w:rPr>
          <w:rStyle w:val="StyleUnderline3"/>
          <w:rFonts w:asciiTheme="minorHAnsi" w:hAnsiTheme="minorHAnsi"/>
          <w:szCs w:val="18"/>
          <w:highlight w:val="green"/>
          <w:bdr w:val="single" w:sz="4" w:space="0" w:color="auto" w:frame="1"/>
        </w:rPr>
        <w:t xml:space="preserve"> </w:t>
      </w:r>
      <w:r w:rsidRPr="00627218">
        <w:rPr>
          <w:rStyle w:val="Emphasis"/>
          <w:rFonts w:asciiTheme="minorHAnsi" w:hAnsiTheme="minorHAnsi"/>
          <w:highlight w:val="green"/>
        </w:rPr>
        <w:t>legally binding instrument</w:t>
      </w:r>
      <w:r w:rsidRPr="00627218">
        <w:rPr>
          <w:rStyle w:val="StyleUnderline3"/>
          <w:rFonts w:asciiTheme="minorHAnsi" w:hAnsiTheme="minorHAnsi"/>
          <w:szCs w:val="18"/>
          <w:highlight w:val="green"/>
        </w:rPr>
        <w:t xml:space="preserve"> of public </w:t>
      </w:r>
      <w:proofErr w:type="gramStart"/>
      <w:r w:rsidRPr="00627218">
        <w:rPr>
          <w:rStyle w:val="StyleUnderline3"/>
          <w:rFonts w:asciiTheme="minorHAnsi" w:hAnsiTheme="minorHAnsi"/>
          <w:szCs w:val="18"/>
          <w:highlight w:val="green"/>
        </w:rPr>
        <w:t>law</w:t>
      </w:r>
      <w:r w:rsidRPr="00454140">
        <w:rPr>
          <w:rFonts w:asciiTheme="minorHAnsi" w:hAnsiTheme="minorHAnsi"/>
          <w:szCs w:val="18"/>
        </w:rPr>
        <w:t xml:space="preserve">  </w:t>
      </w:r>
      <w:bookmarkStart w:id="6" w:name="8352-89"/>
      <w:r w:rsidRPr="00454140">
        <w:rPr>
          <w:rFonts w:asciiTheme="minorHAnsi" w:hAnsiTheme="minorHAnsi"/>
          <w:szCs w:val="18"/>
        </w:rPr>
        <w:t>[</w:t>
      </w:r>
      <w:proofErr w:type="gramEnd"/>
      <w:r w:rsidRPr="00454140">
        <w:rPr>
          <w:rFonts w:asciiTheme="minorHAnsi" w:hAnsiTheme="minorHAnsi"/>
          <w:szCs w:val="18"/>
        </w:rPr>
        <w:t>*89]</w:t>
      </w:r>
      <w:bookmarkEnd w:id="6"/>
      <w:r w:rsidRPr="00454140">
        <w:rPr>
          <w:rFonts w:asciiTheme="minorHAnsi" w:hAnsiTheme="minorHAnsi"/>
          <w:szCs w:val="18"/>
        </w:rPr>
        <w:t xml:space="preserve">  </w:t>
      </w:r>
      <w:r w:rsidRPr="00627218">
        <w:rPr>
          <w:rStyle w:val="StyleUnderline3"/>
          <w:rFonts w:asciiTheme="minorHAnsi" w:hAnsiTheme="minorHAnsi"/>
          <w:szCs w:val="18"/>
          <w:highlight w:val="green"/>
        </w:rPr>
        <w:t>enforceable as such</w:t>
      </w:r>
      <w:r w:rsidRPr="00454140">
        <w:rPr>
          <w:rFonts w:asciiTheme="minorHAnsi" w:hAnsiTheme="minorHAnsi"/>
        </w:rPr>
        <w:t xml:space="preserve">. </w:t>
      </w:r>
      <w:bookmarkStart w:id="7" w:name="r274"/>
      <w:r w:rsidRPr="00454140">
        <w:rPr>
          <w:rFonts w:asciiTheme="minorHAnsi" w:hAnsiTheme="minorHAnsi"/>
        </w:rPr>
        <w:fldChar w:fldCharType="begin"/>
      </w:r>
      <w:r w:rsidRPr="00454140">
        <w:rPr>
          <w:rFonts w:asciiTheme="minorHAnsi" w:hAnsiTheme="minorHAnsi"/>
        </w:rPr>
        <w:instrText xml:space="preserve"> HYPERLINK "http://www.lexis.com/research/retrieve?_m=fa886bdd43b5a4414e8a92ec054c5c39&amp;docnum=1&amp;_fmtstr=FULL&amp;_startdoc=1&amp;wchp=dGLbVzb-zSkAl&amp;_md5=7588d7e0aa0c2394da5665d708207398&amp;focBudTerms=Fear%20of%20commitment%3A%20An%20affliction%20of%20adolescents&amp;focBudSel=all" \l "n274#n274" \t "_self" </w:instrText>
      </w:r>
      <w:r w:rsidRPr="00454140">
        <w:rPr>
          <w:rFonts w:asciiTheme="minorHAnsi" w:hAnsiTheme="minorHAnsi"/>
        </w:rPr>
        <w:fldChar w:fldCharType="separate"/>
      </w:r>
      <w:r w:rsidRPr="00454140">
        <w:rPr>
          <w:rStyle w:val="Hyperlink"/>
          <w:rFonts w:asciiTheme="minorHAnsi" w:eastAsiaTheme="majorEastAsia" w:hAnsiTheme="minorHAnsi"/>
          <w:sz w:val="16"/>
        </w:rPr>
        <w:t>274</w:t>
      </w:r>
      <w:r w:rsidRPr="00454140">
        <w:rPr>
          <w:rFonts w:asciiTheme="minorHAnsi" w:hAnsiTheme="minorHAnsi"/>
        </w:rPr>
        <w:fldChar w:fldCharType="end"/>
      </w:r>
      <w:bookmarkEnd w:id="7"/>
      <w:r w:rsidRPr="00454140">
        <w:rPr>
          <w:rFonts w:asciiTheme="minorHAnsi" w:hAnsiTheme="minorHAnsi"/>
          <w:sz w:val="16"/>
        </w:rPr>
        <w:t xml:space="preserve"> Accordingly, regulatory negotiation is a hybrid in which the standard model of administrative regulation and procedure plays the predominant role; it therefore represents only a very limited degree of acceptance by the U.S. regulatory system of a bargaining or corporatist model of administrative law.</w:t>
      </w:r>
    </w:p>
    <w:p w14:paraId="61D696F1" w14:textId="77777777" w:rsidR="0067794F" w:rsidRPr="00454140" w:rsidRDefault="0067794F" w:rsidP="0067794F">
      <w:pPr>
        <w:pStyle w:val="Heading4"/>
        <w:rPr>
          <w:rFonts w:asciiTheme="minorHAnsi" w:hAnsiTheme="minorHAnsi"/>
        </w:rPr>
      </w:pPr>
      <w:r w:rsidRPr="00454140">
        <w:rPr>
          <w:rFonts w:asciiTheme="minorHAnsi" w:hAnsiTheme="minorHAnsi"/>
        </w:rPr>
        <w:t xml:space="preserve">Reg neg creates </w:t>
      </w:r>
      <w:r w:rsidRPr="00454140">
        <w:rPr>
          <w:rFonts w:asciiTheme="minorHAnsi" w:hAnsiTheme="minorHAnsi"/>
          <w:u w:val="single"/>
        </w:rPr>
        <w:t>ownership</w:t>
      </w:r>
      <w:r w:rsidRPr="00454140">
        <w:rPr>
          <w:rFonts w:asciiTheme="minorHAnsi" w:hAnsiTheme="minorHAnsi"/>
        </w:rPr>
        <w:t xml:space="preserve"> over policy --- encouraging compliance</w:t>
      </w:r>
    </w:p>
    <w:p w14:paraId="006996F6" w14:textId="58C1200E" w:rsidR="0067794F" w:rsidRPr="00454140" w:rsidRDefault="0067794F" w:rsidP="0067794F">
      <w:pPr>
        <w:rPr>
          <w:rFonts w:asciiTheme="minorHAnsi" w:hAnsiTheme="minorHAnsi"/>
        </w:rPr>
      </w:pPr>
      <w:r w:rsidRPr="00454140">
        <w:rPr>
          <w:rStyle w:val="Style13ptBold"/>
          <w:rFonts w:asciiTheme="minorHAnsi" w:hAnsiTheme="minorHAnsi"/>
        </w:rPr>
        <w:t xml:space="preserve">Stewart </w:t>
      </w:r>
      <w:r w:rsidR="004B2C63">
        <w:rPr>
          <w:rStyle w:val="Style13ptBold"/>
          <w:rFonts w:asciiTheme="minorHAnsi" w:hAnsiTheme="minorHAnsi"/>
        </w:rPr>
        <w:t>‘</w:t>
      </w:r>
      <w:r w:rsidRPr="00454140">
        <w:rPr>
          <w:rStyle w:val="Style13ptBold"/>
          <w:rFonts w:asciiTheme="minorHAnsi" w:hAnsiTheme="minorHAnsi"/>
        </w:rPr>
        <w:t>1</w:t>
      </w:r>
      <w:r w:rsidRPr="00454140">
        <w:rPr>
          <w:rFonts w:asciiTheme="minorHAnsi" w:hAnsiTheme="minorHAnsi"/>
        </w:rPr>
        <w:t xml:space="preserve"> (Richard B., Professor of Law – New York University School of Law, “A New Generation of Environmental Regulation?”, Capital University Law Review, 29 Cap. U.L. Rev. 21, Lexis)</w:t>
      </w:r>
    </w:p>
    <w:p w14:paraId="6DD1150F" w14:textId="77777777" w:rsidR="0067794F" w:rsidRPr="00454140" w:rsidRDefault="0067794F" w:rsidP="0067794F">
      <w:pPr>
        <w:rPr>
          <w:rStyle w:val="StyleUnderline"/>
          <w:rFonts w:asciiTheme="minorHAnsi" w:hAnsiTheme="minorHAnsi"/>
        </w:rPr>
      </w:pPr>
      <w:r w:rsidRPr="00454140">
        <w:rPr>
          <w:rStyle w:val="StyleUnderline"/>
          <w:rFonts w:asciiTheme="minorHAnsi" w:hAnsiTheme="minorHAnsi"/>
        </w:rPr>
        <w:t xml:space="preserve">The </w:t>
      </w:r>
      <w:r w:rsidRPr="00627218">
        <w:rPr>
          <w:rStyle w:val="StyleUnderline"/>
          <w:rFonts w:asciiTheme="minorHAnsi" w:hAnsiTheme="minorHAnsi"/>
          <w:highlight w:val="green"/>
        </w:rPr>
        <w:t>benefits of negotiated rulemaking</w:t>
      </w:r>
      <w:r w:rsidRPr="00454140">
        <w:rPr>
          <w:rFonts w:asciiTheme="minorHAnsi" w:hAnsiTheme="minorHAnsi"/>
          <w:sz w:val="16"/>
        </w:rPr>
        <w:t xml:space="preserve">, where used appropriately, </w:t>
      </w:r>
      <w:r w:rsidRPr="00627218">
        <w:rPr>
          <w:rStyle w:val="StyleUnderline"/>
          <w:rFonts w:asciiTheme="minorHAnsi" w:hAnsiTheme="minorHAnsi"/>
          <w:highlight w:val="green"/>
        </w:rPr>
        <w:t>are several</w:t>
      </w:r>
      <w:r w:rsidRPr="00454140">
        <w:rPr>
          <w:rFonts w:asciiTheme="minorHAnsi" w:hAnsiTheme="minorHAnsi"/>
          <w:sz w:val="16"/>
        </w:rPr>
        <w:t xml:space="preserve">. First, the process can shorten the length of time required from the beginning of the process until the issuance of the final rule. Consensus on the part of the principal stakeholders greatly reduces or eliminates adverse comments on a proposed role and the time and effort (which may include gathering new data and conducting new studies and analyses) needed for the agency to respond. In a recent study, </w:t>
      </w:r>
      <w:proofErr w:type="spellStart"/>
      <w:r w:rsidRPr="00454140">
        <w:rPr>
          <w:rFonts w:asciiTheme="minorHAnsi" w:hAnsiTheme="minorHAnsi"/>
          <w:sz w:val="16"/>
        </w:rPr>
        <w:t>Kerwin</w:t>
      </w:r>
      <w:proofErr w:type="spellEnd"/>
      <w:r w:rsidRPr="00454140">
        <w:rPr>
          <w:rFonts w:asciiTheme="minorHAnsi" w:hAnsiTheme="minorHAnsi"/>
          <w:sz w:val="16"/>
        </w:rPr>
        <w:t xml:space="preserve"> and Furlong found that EPA rules that were developed using the negotiation process took an average of 2.1 years from start to finish, against an average of 3.0 years for the typical EPA rule. </w:t>
      </w:r>
      <w:hyperlink r:id="rId20" w:anchor="n284" w:tgtFrame="_self" w:history="1">
        <w:r w:rsidRPr="00454140">
          <w:rPr>
            <w:rStyle w:val="Hyperlink"/>
            <w:rFonts w:asciiTheme="minorHAnsi" w:eastAsiaTheme="majorEastAsia" w:hAnsiTheme="minorHAnsi"/>
            <w:sz w:val="16"/>
          </w:rPr>
          <w:t>284</w:t>
        </w:r>
      </w:hyperlink>
      <w:r w:rsidRPr="00454140">
        <w:rPr>
          <w:rFonts w:asciiTheme="minorHAnsi" w:hAnsiTheme="minorHAnsi"/>
          <w:sz w:val="16"/>
        </w:rPr>
        <w:t xml:space="preserve"> Additionally, anecdotal evidence indicates that </w:t>
      </w:r>
      <w:proofErr w:type="gramStart"/>
      <w:r w:rsidRPr="00454140">
        <w:rPr>
          <w:rFonts w:asciiTheme="minorHAnsi" w:hAnsiTheme="minorHAnsi"/>
          <w:sz w:val="16"/>
        </w:rPr>
        <w:t>in  [</w:t>
      </w:r>
      <w:proofErr w:type="gramEnd"/>
      <w:r w:rsidRPr="00454140">
        <w:rPr>
          <w:rFonts w:asciiTheme="minorHAnsi" w:hAnsiTheme="minorHAnsi"/>
          <w:sz w:val="16"/>
        </w:rPr>
        <w:t xml:space="preserve">*91]  some cases, proposals for rules that had been languishing for as long as ten years were resolved relatively quickly after going through the negotiated rulemaking process. </w:t>
      </w:r>
      <w:bookmarkStart w:id="8" w:name="r285"/>
      <w:r w:rsidRPr="00454140">
        <w:rPr>
          <w:rFonts w:asciiTheme="minorHAnsi" w:hAnsiTheme="minorHAnsi"/>
          <w:sz w:val="16"/>
        </w:rPr>
        <w:fldChar w:fldCharType="begin"/>
      </w:r>
      <w:r w:rsidRPr="00454140">
        <w:rPr>
          <w:rFonts w:asciiTheme="minorHAnsi" w:hAnsiTheme="minorHAnsi"/>
          <w:sz w:val="16"/>
        </w:rPr>
        <w:instrText xml:space="preserve"> HYPERLINK "http://www.lexis.com/research/retrieve?_m=3772292e217783209f1f598ab179cb6a&amp;csvc=bl&amp;cform=searchForm&amp;_fmtstr=FULL&amp;docnum=1&amp;_startdoc=1&amp;wchp=dGLzVtb-zSkAB&amp;_md5=084e5640fa9a0d00133901e89fcd8b69" \l "n285" \t "_self" </w:instrText>
      </w:r>
      <w:r w:rsidRPr="00454140">
        <w:rPr>
          <w:rFonts w:asciiTheme="minorHAnsi" w:hAnsiTheme="minorHAnsi"/>
          <w:sz w:val="16"/>
        </w:rPr>
        <w:fldChar w:fldCharType="separate"/>
      </w:r>
      <w:r w:rsidRPr="00454140">
        <w:rPr>
          <w:rStyle w:val="Hyperlink"/>
          <w:rFonts w:asciiTheme="minorHAnsi" w:eastAsiaTheme="majorEastAsia" w:hAnsiTheme="minorHAnsi"/>
          <w:sz w:val="16"/>
        </w:rPr>
        <w:t>285</w:t>
      </w:r>
      <w:r w:rsidRPr="00454140">
        <w:rPr>
          <w:rFonts w:asciiTheme="minorHAnsi" w:hAnsiTheme="minorHAnsi"/>
          <w:sz w:val="16"/>
        </w:rPr>
        <w:fldChar w:fldCharType="end"/>
      </w:r>
      <w:bookmarkEnd w:id="8"/>
      <w:r w:rsidRPr="00454140">
        <w:rPr>
          <w:rFonts w:asciiTheme="minorHAnsi" w:hAnsiTheme="minorHAnsi"/>
          <w:sz w:val="16"/>
        </w:rPr>
        <w:t xml:space="preserve">    A second benefit of negotiated rulemaking is that the likelihood of subsequent court challenge is substantially diminished because the consensus obtained should indicate a "signoff" by interested parties. </w:t>
      </w:r>
      <w:bookmarkStart w:id="9" w:name="r286"/>
      <w:r w:rsidRPr="00454140">
        <w:rPr>
          <w:rFonts w:asciiTheme="minorHAnsi" w:hAnsiTheme="minorHAnsi"/>
          <w:sz w:val="16"/>
        </w:rPr>
        <w:fldChar w:fldCharType="begin"/>
      </w:r>
      <w:r w:rsidRPr="00454140">
        <w:rPr>
          <w:rFonts w:asciiTheme="minorHAnsi" w:hAnsiTheme="minorHAnsi"/>
          <w:sz w:val="16"/>
        </w:rPr>
        <w:instrText xml:space="preserve"> HYPERLINK "http://www.lexis.com/research/retrieve?_m=3772292e217783209f1f598ab179cb6a&amp;csvc=bl&amp;cform=searchForm&amp;_fmtstr=FULL&amp;docnum=1&amp;_startdoc=1&amp;wchp=dGLzVtb-zSkAB&amp;_md5=084e5640fa9a0d00133901e89fcd8b69" \l "n286" \t "_self" </w:instrText>
      </w:r>
      <w:r w:rsidRPr="00454140">
        <w:rPr>
          <w:rFonts w:asciiTheme="minorHAnsi" w:hAnsiTheme="minorHAnsi"/>
          <w:sz w:val="16"/>
        </w:rPr>
        <w:fldChar w:fldCharType="separate"/>
      </w:r>
      <w:r w:rsidRPr="00454140">
        <w:rPr>
          <w:rStyle w:val="Hyperlink"/>
          <w:rFonts w:asciiTheme="minorHAnsi" w:eastAsiaTheme="majorEastAsia" w:hAnsiTheme="minorHAnsi"/>
          <w:sz w:val="16"/>
        </w:rPr>
        <w:t>286</w:t>
      </w:r>
      <w:r w:rsidRPr="00454140">
        <w:rPr>
          <w:rFonts w:asciiTheme="minorHAnsi" w:hAnsiTheme="minorHAnsi"/>
          <w:sz w:val="16"/>
        </w:rPr>
        <w:fldChar w:fldCharType="end"/>
      </w:r>
      <w:bookmarkEnd w:id="9"/>
      <w:r w:rsidRPr="00454140">
        <w:rPr>
          <w:rFonts w:asciiTheme="minorHAnsi" w:hAnsiTheme="minorHAnsi"/>
          <w:sz w:val="16"/>
        </w:rPr>
        <w:t xml:space="preserve"> This may explain in part why EPA has become such a strong supporter of negotiated rulemaking; it has been widely reported that approximately 75% of the final rules promulgated by EPA are challenged judicially. </w:t>
      </w:r>
      <w:bookmarkStart w:id="10" w:name="r287"/>
      <w:r w:rsidRPr="00454140">
        <w:rPr>
          <w:rFonts w:asciiTheme="minorHAnsi" w:hAnsiTheme="minorHAnsi"/>
          <w:sz w:val="16"/>
        </w:rPr>
        <w:fldChar w:fldCharType="begin"/>
      </w:r>
      <w:r w:rsidRPr="00454140">
        <w:rPr>
          <w:rFonts w:asciiTheme="minorHAnsi" w:hAnsiTheme="minorHAnsi"/>
          <w:sz w:val="16"/>
        </w:rPr>
        <w:instrText xml:space="preserve"> HYPERLINK "http://www.lexis.com/research/retrieve?_m=3772292e217783209f1f598ab179cb6a&amp;csvc=bl&amp;cform=searchForm&amp;_fmtstr=FULL&amp;docnum=1&amp;_startdoc=1&amp;wchp=dGLzVtb-zSkAB&amp;_md5=084e5640fa9a0d00133901e89fcd8b69" \l "n287" \t "_self" </w:instrText>
      </w:r>
      <w:r w:rsidRPr="00454140">
        <w:rPr>
          <w:rFonts w:asciiTheme="minorHAnsi" w:hAnsiTheme="minorHAnsi"/>
          <w:sz w:val="16"/>
        </w:rPr>
        <w:fldChar w:fldCharType="separate"/>
      </w:r>
      <w:r w:rsidRPr="00454140">
        <w:rPr>
          <w:rStyle w:val="Hyperlink"/>
          <w:rFonts w:asciiTheme="minorHAnsi" w:eastAsiaTheme="majorEastAsia" w:hAnsiTheme="minorHAnsi"/>
          <w:sz w:val="16"/>
        </w:rPr>
        <w:t>287</w:t>
      </w:r>
      <w:r w:rsidRPr="00454140">
        <w:rPr>
          <w:rFonts w:asciiTheme="minorHAnsi" w:hAnsiTheme="minorHAnsi"/>
          <w:sz w:val="16"/>
        </w:rPr>
        <w:fldChar w:fldCharType="end"/>
      </w:r>
      <w:bookmarkEnd w:id="10"/>
      <w:r w:rsidRPr="00454140">
        <w:rPr>
          <w:rFonts w:asciiTheme="minorHAnsi" w:hAnsiTheme="minorHAnsi"/>
          <w:sz w:val="16"/>
        </w:rPr>
        <w:t xml:space="preserve">    Third, </w:t>
      </w:r>
      <w:r w:rsidRPr="00627218">
        <w:rPr>
          <w:rStyle w:val="StyleUnderline"/>
          <w:rFonts w:asciiTheme="minorHAnsi" w:hAnsiTheme="minorHAnsi"/>
          <w:highlight w:val="green"/>
        </w:rPr>
        <w:t>stakeholder input and acceptance of a rule</w:t>
      </w:r>
      <w:r w:rsidRPr="00454140">
        <w:rPr>
          <w:rFonts w:asciiTheme="minorHAnsi" w:hAnsiTheme="minorHAnsi"/>
          <w:sz w:val="16"/>
        </w:rPr>
        <w:t xml:space="preserve"> may also </w:t>
      </w:r>
      <w:r w:rsidRPr="00627218">
        <w:rPr>
          <w:rStyle w:val="StyleUnderline"/>
          <w:rFonts w:asciiTheme="minorHAnsi" w:hAnsiTheme="minorHAnsi"/>
          <w:highlight w:val="green"/>
        </w:rPr>
        <w:t xml:space="preserve">make it easier to implement and will lead to </w:t>
      </w:r>
      <w:r w:rsidRPr="00627218">
        <w:rPr>
          <w:rStyle w:val="Emphasis"/>
          <w:rFonts w:asciiTheme="minorHAnsi" w:hAnsiTheme="minorHAnsi"/>
          <w:highlight w:val="green"/>
        </w:rPr>
        <w:t>greater levels of compliance</w:t>
      </w:r>
      <w:r w:rsidRPr="00627218">
        <w:rPr>
          <w:rStyle w:val="StyleUnderline"/>
          <w:rFonts w:asciiTheme="minorHAnsi" w:hAnsiTheme="minorHAnsi"/>
          <w:highlight w:val="green"/>
        </w:rPr>
        <w:t>, due to</w:t>
      </w:r>
      <w:r w:rsidRPr="00454140">
        <w:rPr>
          <w:rFonts w:asciiTheme="minorHAnsi" w:hAnsiTheme="minorHAnsi"/>
          <w:sz w:val="16"/>
        </w:rPr>
        <w:t xml:space="preserve"> what EPA refers to as </w:t>
      </w:r>
      <w:r w:rsidRPr="00627218">
        <w:rPr>
          <w:rStyle w:val="Emphasis"/>
          <w:rFonts w:asciiTheme="minorHAnsi" w:hAnsiTheme="minorHAnsi"/>
          <w:highlight w:val="green"/>
        </w:rPr>
        <w:t>"ownership"</w:t>
      </w:r>
      <w:r w:rsidRPr="00454140">
        <w:rPr>
          <w:rStyle w:val="Heading3Char"/>
          <w:rFonts w:asciiTheme="minorHAnsi" w:hAnsiTheme="minorHAnsi"/>
          <w:sz w:val="16"/>
        </w:rPr>
        <w:t xml:space="preserve"> </w:t>
      </w:r>
      <w:r w:rsidRPr="00454140">
        <w:rPr>
          <w:rStyle w:val="StyleUnderline"/>
          <w:rFonts w:asciiTheme="minorHAnsi" w:hAnsiTheme="minorHAnsi"/>
        </w:rPr>
        <w:t xml:space="preserve">of the rule. </w:t>
      </w:r>
      <w:r w:rsidRPr="00627218">
        <w:rPr>
          <w:rStyle w:val="StyleUnderline"/>
          <w:rFonts w:asciiTheme="minorHAnsi" w:hAnsiTheme="minorHAnsi"/>
          <w:highlight w:val="green"/>
        </w:rPr>
        <w:t>Where</w:t>
      </w:r>
      <w:r w:rsidRPr="00454140">
        <w:rPr>
          <w:rStyle w:val="StyleUnderline"/>
          <w:rFonts w:asciiTheme="minorHAnsi" w:hAnsiTheme="minorHAnsi"/>
        </w:rPr>
        <w:t xml:space="preserve"> the </w:t>
      </w:r>
      <w:r w:rsidRPr="00627218">
        <w:rPr>
          <w:rStyle w:val="StyleUnderline"/>
          <w:rFonts w:asciiTheme="minorHAnsi" w:hAnsiTheme="minorHAnsi"/>
          <w:highlight w:val="green"/>
        </w:rPr>
        <w:t>parties have reached</w:t>
      </w:r>
      <w:r w:rsidRPr="00454140">
        <w:rPr>
          <w:rStyle w:val="StyleUnderline"/>
          <w:rFonts w:asciiTheme="minorHAnsi" w:hAnsiTheme="minorHAnsi"/>
        </w:rPr>
        <w:t xml:space="preserve"> a </w:t>
      </w:r>
      <w:r w:rsidRPr="00627218">
        <w:rPr>
          <w:rStyle w:val="StyleUnderline"/>
          <w:rFonts w:asciiTheme="minorHAnsi" w:hAnsiTheme="minorHAnsi"/>
          <w:highlight w:val="green"/>
        </w:rPr>
        <w:t>consensus</w:t>
      </w:r>
      <w:r w:rsidRPr="00454140">
        <w:rPr>
          <w:rStyle w:val="StyleUnderline"/>
          <w:rFonts w:asciiTheme="minorHAnsi" w:hAnsiTheme="minorHAnsi"/>
        </w:rPr>
        <w:t xml:space="preserve"> and taken part in the formation of the rule, </w:t>
      </w:r>
      <w:r w:rsidRPr="00627218">
        <w:rPr>
          <w:rStyle w:val="StyleUnderline"/>
          <w:rFonts w:asciiTheme="minorHAnsi" w:hAnsiTheme="minorHAnsi"/>
          <w:highlight w:val="green"/>
        </w:rPr>
        <w:t xml:space="preserve">they have an interest in seeing the process succeed and develop a commitment to </w:t>
      </w:r>
      <w:proofErr w:type="gramStart"/>
      <w:r w:rsidRPr="00627218">
        <w:rPr>
          <w:rStyle w:val="StyleUnderline"/>
          <w:rFonts w:asciiTheme="minorHAnsi" w:hAnsiTheme="minorHAnsi"/>
          <w:highlight w:val="green"/>
        </w:rPr>
        <w:t>the end result</w:t>
      </w:r>
      <w:proofErr w:type="gramEnd"/>
      <w:r w:rsidRPr="00454140">
        <w:rPr>
          <w:rStyle w:val="StyleUnderline"/>
          <w:rFonts w:asciiTheme="minorHAnsi" w:hAnsiTheme="minorHAnsi"/>
        </w:rPr>
        <w:t>.</w:t>
      </w:r>
    </w:p>
    <w:p w14:paraId="7726A8FF" w14:textId="4CDD8040" w:rsidR="00BD1C8F" w:rsidRDefault="004B2C63" w:rsidP="00D22498">
      <w:pPr>
        <w:pStyle w:val="Heading3"/>
        <w:rPr>
          <w:rFonts w:eastAsia="Times New Roman"/>
          <w:lang w:val="en-CA" w:eastAsia="en-CA"/>
        </w:rPr>
      </w:pPr>
      <w:r>
        <w:rPr>
          <w:rFonts w:eastAsia="Times New Roman"/>
          <w:lang w:val="en-CA" w:eastAsia="en-CA"/>
        </w:rPr>
        <w:lastRenderedPageBreak/>
        <w:t>S</w:t>
      </w:r>
      <w:r w:rsidR="00BD1C8F">
        <w:rPr>
          <w:rFonts w:eastAsia="Times New Roman"/>
          <w:lang w:val="en-CA" w:eastAsia="en-CA"/>
        </w:rPr>
        <w:t xml:space="preserve"> – </w:t>
      </w:r>
      <w:r>
        <w:rPr>
          <w:rFonts w:eastAsia="Times New Roman"/>
          <w:lang w:val="en-CA" w:eastAsia="en-CA"/>
        </w:rPr>
        <w:t>EPA</w:t>
      </w:r>
    </w:p>
    <w:p w14:paraId="0542C274" w14:textId="77777777" w:rsidR="00BD1C8F" w:rsidRDefault="00BD1C8F" w:rsidP="00BD1C8F">
      <w:pPr>
        <w:pStyle w:val="Heading4"/>
      </w:pPr>
      <w:r>
        <w:t xml:space="preserve">Regulatory negotiations improve public participation and EPA effectiveness </w:t>
      </w:r>
    </w:p>
    <w:p w14:paraId="1661203A" w14:textId="4F763A75" w:rsidR="00BD1C8F" w:rsidRPr="004B2C63" w:rsidRDefault="00BD1C8F" w:rsidP="00BD1C8F">
      <w:pPr>
        <w:rPr>
          <w:b/>
          <w:sz w:val="24"/>
        </w:rPr>
      </w:pPr>
      <w:r>
        <w:rPr>
          <w:rStyle w:val="Style13ptBold"/>
        </w:rPr>
        <w:t xml:space="preserve">Freeman and </w:t>
      </w:r>
      <w:proofErr w:type="spellStart"/>
      <w:r>
        <w:rPr>
          <w:rStyle w:val="Style13ptBold"/>
        </w:rPr>
        <w:t>Lanbein</w:t>
      </w:r>
      <w:proofErr w:type="spellEnd"/>
      <w:r>
        <w:rPr>
          <w:rStyle w:val="Style13ptBold"/>
        </w:rPr>
        <w:t xml:space="preserve"> 2000</w:t>
      </w:r>
      <w:r w:rsidR="004B2C63">
        <w:rPr>
          <w:rStyle w:val="Style13ptBold"/>
        </w:rPr>
        <w:t xml:space="preserve"> </w:t>
      </w:r>
      <w:r w:rsidR="004B2C63">
        <w:t>(</w:t>
      </w:r>
      <w:r>
        <w:t xml:space="preserve">Jody Freeman, </w:t>
      </w:r>
      <w:proofErr w:type="spellStart"/>
      <w:r>
        <w:t>Laudra</w:t>
      </w:r>
      <w:proofErr w:type="spellEnd"/>
      <w:r>
        <w:t xml:space="preserve"> I. </w:t>
      </w:r>
      <w:proofErr w:type="spellStart"/>
      <w:r>
        <w:t>Lanbein</w:t>
      </w:r>
      <w:proofErr w:type="spellEnd"/>
      <w:r>
        <w:t xml:space="preserve">, </w:t>
      </w:r>
      <w:proofErr w:type="spellStart"/>
      <w:r>
        <w:t>Achibald</w:t>
      </w:r>
      <w:proofErr w:type="spellEnd"/>
      <w:r>
        <w:t xml:space="preserve"> cox professor at Harvard law and leading expert on administrative and environmental law and was Obama’s counselor for energy and climate change, quantitative </w:t>
      </w:r>
      <w:proofErr w:type="gramStart"/>
      <w:r>
        <w:t>methodologist</w:t>
      </w:r>
      <w:proofErr w:type="gramEnd"/>
      <w:r>
        <w:t xml:space="preserve"> and professor of policy at University in DC, “REGULATORY NEGOTIATION AND THE LEGITIMACY BENEFIT,” 2000, http://www.law.harvard.edu/faculty/freeman/legitimacy%20benefit.pdf</w:t>
      </w:r>
    </w:p>
    <w:p w14:paraId="271E0AD8" w14:textId="77777777" w:rsidR="00BD1C8F" w:rsidRPr="00B87271" w:rsidRDefault="00BD1C8F" w:rsidP="00BD1C8F">
      <w:pPr>
        <w:rPr>
          <w:sz w:val="16"/>
        </w:rPr>
      </w:pPr>
      <w:proofErr w:type="spellStart"/>
      <w:r w:rsidRPr="00B87271">
        <w:rPr>
          <w:sz w:val="16"/>
        </w:rPr>
        <w:t>Coglianese</w:t>
      </w:r>
      <w:proofErr w:type="spellEnd"/>
      <w:r w:rsidRPr="00B87271">
        <w:rPr>
          <w:sz w:val="16"/>
        </w:rPr>
        <w:t xml:space="preserve"> then measured litigation rates by comparing the sample of EPA negotiated rulemakings with conventional rulemakings conducted during the same period. </w:t>
      </w:r>
      <w:r w:rsidRPr="00163F5D">
        <w:rPr>
          <w:u w:val="single"/>
        </w:rPr>
        <w:t xml:space="preserve">He calculated that the </w:t>
      </w:r>
      <w:r w:rsidRPr="00E57B9A">
        <w:rPr>
          <w:highlight w:val="cyan"/>
          <w:u w:val="single"/>
        </w:rPr>
        <w:t>baseline</w:t>
      </w:r>
      <w:r w:rsidRPr="00163F5D">
        <w:rPr>
          <w:u w:val="single"/>
        </w:rPr>
        <w:t xml:space="preserve"> </w:t>
      </w:r>
      <w:r w:rsidRPr="00E57B9A">
        <w:rPr>
          <w:highlight w:val="cyan"/>
          <w:u w:val="single"/>
        </w:rPr>
        <w:t>frequency of litigation of conventional rules</w:t>
      </w:r>
      <w:r w:rsidRPr="00163F5D">
        <w:rPr>
          <w:u w:val="single"/>
        </w:rPr>
        <w:t xml:space="preserve"> was </w:t>
      </w:r>
      <w:r w:rsidRPr="00E57B9A">
        <w:rPr>
          <w:highlight w:val="cyan"/>
          <w:u w:val="single"/>
        </w:rPr>
        <w:t>only</w:t>
      </w:r>
      <w:r w:rsidRPr="00163F5D">
        <w:rPr>
          <w:u w:val="single"/>
        </w:rPr>
        <w:t xml:space="preserve"> </w:t>
      </w:r>
      <w:r w:rsidRPr="00E57B9A">
        <w:rPr>
          <w:highlight w:val="cyan"/>
          <w:u w:val="single"/>
        </w:rPr>
        <w:t>26%—</w:t>
      </w:r>
      <w:r w:rsidRPr="00163F5D">
        <w:rPr>
          <w:u w:val="single"/>
        </w:rPr>
        <w:t>a far lower figure than previously thought. He claimed that litigation rates for major rules promulgated by the EPA between 1980 and 1991, while higher, was only 35%</w:t>
      </w:r>
      <w:r w:rsidRPr="00B87271">
        <w:rPr>
          <w:sz w:val="16"/>
        </w:rPr>
        <w:t>.</w:t>
      </w:r>
      <w:r w:rsidRPr="00E57B9A">
        <w:rPr>
          <w:u w:val="single"/>
        </w:rPr>
        <w:t xml:space="preserve">71 </w:t>
      </w:r>
      <w:r w:rsidRPr="00E57B9A">
        <w:rPr>
          <w:highlight w:val="cyan"/>
          <w:u w:val="single"/>
        </w:rPr>
        <w:t>By comparison</w:t>
      </w:r>
      <w:r w:rsidRPr="00E57B9A">
        <w:rPr>
          <w:u w:val="single"/>
        </w:rPr>
        <w:t xml:space="preserve">, according to </w:t>
      </w:r>
      <w:proofErr w:type="spellStart"/>
      <w:r w:rsidRPr="00E57B9A">
        <w:rPr>
          <w:u w:val="single"/>
        </w:rPr>
        <w:t>Coglianese’s</w:t>
      </w:r>
      <w:proofErr w:type="spellEnd"/>
      <w:r w:rsidRPr="00E57B9A">
        <w:rPr>
          <w:u w:val="single"/>
        </w:rPr>
        <w:t xml:space="preserve"> count, </w:t>
      </w:r>
      <w:r w:rsidRPr="00E57B9A">
        <w:rPr>
          <w:highlight w:val="cyan"/>
          <w:u w:val="single"/>
        </w:rPr>
        <w:t>negotiated rulemakings completed by EPA had a 50% rate of litigation</w:t>
      </w:r>
      <w:r w:rsidRPr="00E57B9A">
        <w:rPr>
          <w:u w:val="single"/>
        </w:rPr>
        <w:t>.</w:t>
      </w:r>
      <w:r w:rsidRPr="00B87271">
        <w:rPr>
          <w:sz w:val="16"/>
        </w:rPr>
        <w:t xml:space="preserve">72 Based on this data, </w:t>
      </w:r>
      <w:proofErr w:type="spellStart"/>
      <w:r w:rsidRPr="00B87271">
        <w:rPr>
          <w:sz w:val="16"/>
        </w:rPr>
        <w:t>Coglianese</w:t>
      </w:r>
      <w:proofErr w:type="spellEnd"/>
      <w:r w:rsidRPr="00B87271">
        <w:rPr>
          <w:sz w:val="16"/>
        </w:rPr>
        <w:t xml:space="preserve"> concluded that reg neg had not lived up to its promise to save regulatory time and reduce litigation rates, which he claimed were the primary purposes of, and driving forces behind, reg </w:t>
      </w:r>
      <w:proofErr w:type="spellStart"/>
      <w:r w:rsidRPr="00B87271">
        <w:rPr>
          <w:sz w:val="16"/>
        </w:rPr>
        <w:t>neg’s</w:t>
      </w:r>
      <w:proofErr w:type="spellEnd"/>
      <w:r w:rsidRPr="00B87271">
        <w:rPr>
          <w:sz w:val="16"/>
        </w:rPr>
        <w:t xml:space="preserve"> adoption.73 Subsequently, based on these data, </w:t>
      </w:r>
      <w:proofErr w:type="spellStart"/>
      <w:r w:rsidRPr="00B87271">
        <w:rPr>
          <w:sz w:val="16"/>
        </w:rPr>
        <w:t>Coglianese</w:t>
      </w:r>
      <w:proofErr w:type="spellEnd"/>
      <w:r w:rsidRPr="00B87271">
        <w:rPr>
          <w:sz w:val="16"/>
        </w:rPr>
        <w:t xml:space="preserve"> has argued more broadly against the use of consensus-based processes such as regulatory negotiation, suggesting that other approaches could deliver its purported benefits as well or better. In his view, reg neg, is not a necessary precondition to increased compliance, reduced conflict, improved public policy, or greater public participation.74 In his article in this volume, Philip Harter challenges the validity of </w:t>
      </w:r>
      <w:proofErr w:type="spellStart"/>
      <w:r w:rsidRPr="00B87271">
        <w:rPr>
          <w:sz w:val="16"/>
        </w:rPr>
        <w:t>Coglianese’s</w:t>
      </w:r>
      <w:proofErr w:type="spellEnd"/>
      <w:r w:rsidRPr="00B87271">
        <w:rPr>
          <w:sz w:val="16"/>
        </w:rPr>
        <w:t xml:space="preserve"> data, arguing that </w:t>
      </w:r>
      <w:proofErr w:type="spellStart"/>
      <w:r w:rsidRPr="00B87271">
        <w:rPr>
          <w:sz w:val="16"/>
        </w:rPr>
        <w:t>Coglianese’s</w:t>
      </w:r>
      <w:proofErr w:type="spellEnd"/>
      <w:r w:rsidRPr="00B87271">
        <w:rPr>
          <w:sz w:val="16"/>
        </w:rPr>
        <w:t xml:space="preserve"> research is “significantly flawed and hence misleading concerning the actual. experience with negotiated rulemaking.”75 Harter points out that </w:t>
      </w:r>
      <w:proofErr w:type="spellStart"/>
      <w:r w:rsidRPr="00B87271">
        <w:rPr>
          <w:sz w:val="16"/>
        </w:rPr>
        <w:t>Coglianese</w:t>
      </w:r>
      <w:proofErr w:type="spellEnd"/>
      <w:r w:rsidRPr="00B87271">
        <w:rPr>
          <w:sz w:val="16"/>
        </w:rPr>
        <w:t xml:space="preserve"> simply miscalculated the start and end dates of the negotiated rules, and that he improperly included an abandoned negotiated rulemaking as if it had been completed.76 </w:t>
      </w:r>
      <w:r w:rsidRPr="00E57B9A">
        <w:rPr>
          <w:u w:val="single"/>
        </w:rPr>
        <w:t xml:space="preserve">Harter argues that </w:t>
      </w:r>
      <w:r w:rsidRPr="00E57B9A">
        <w:rPr>
          <w:highlight w:val="cyan"/>
          <w:u w:val="single"/>
        </w:rPr>
        <w:t>reg neg cuts the time consumed by EPA rulemakings by about 32%</w:t>
      </w:r>
      <w:r w:rsidRPr="00E57B9A">
        <w:rPr>
          <w:u w:val="single"/>
        </w:rPr>
        <w:t xml:space="preserve"> if the data on reg negs are properly measured and calculated to reflect consistent start and finish dates, and to exclude the abandoned reg negs.77 Harter also points out that of the negotiated rules challenged by litigation, none reflected the consensus rule proposed by participants—suggesting that either EPA’s departure from consensus or some other aspect of the rule besides the outcomes produced by reg neg provoked the litigation.</w:t>
      </w:r>
      <w:r w:rsidRPr="00B87271">
        <w:rPr>
          <w:sz w:val="16"/>
        </w:rPr>
        <w:t>78 Thus, although enthusiasts and skeptics continue to test their theories about reg neg against the emerging empirical evidence, the terms of debate remain narrow; virtually none of the studies to date move beyond the measures of time and litigation rates to address the question of legitimacy and quality.</w:t>
      </w:r>
    </w:p>
    <w:p w14:paraId="6DE58E4E" w14:textId="60EA4D8C" w:rsidR="00D22498" w:rsidRDefault="004B2C63" w:rsidP="00D22498">
      <w:pPr>
        <w:pStyle w:val="Heading3"/>
        <w:rPr>
          <w:rFonts w:eastAsia="Times New Roman"/>
          <w:lang w:val="en-CA" w:eastAsia="en-CA"/>
        </w:rPr>
      </w:pPr>
      <w:r>
        <w:rPr>
          <w:rFonts w:eastAsia="Times New Roman"/>
          <w:lang w:val="en-CA" w:eastAsia="en-CA"/>
        </w:rPr>
        <w:lastRenderedPageBreak/>
        <w:t>S</w:t>
      </w:r>
      <w:r w:rsidR="00D22498" w:rsidRPr="00D22498">
        <w:rPr>
          <w:rFonts w:eastAsia="Times New Roman"/>
          <w:lang w:val="en-CA" w:eastAsia="en-CA"/>
        </w:rPr>
        <w:t xml:space="preserve"> </w:t>
      </w:r>
      <w:r w:rsidR="00D22498">
        <w:rPr>
          <w:rFonts w:eastAsia="Times New Roman"/>
          <w:lang w:val="en-CA" w:eastAsia="en-CA"/>
        </w:rPr>
        <w:t xml:space="preserve">– </w:t>
      </w:r>
      <w:r>
        <w:rPr>
          <w:rFonts w:eastAsia="Times New Roman"/>
          <w:lang w:val="en-CA" w:eastAsia="en-CA"/>
        </w:rPr>
        <w:t>A</w:t>
      </w:r>
      <w:r w:rsidR="00D22498" w:rsidRPr="00D22498">
        <w:rPr>
          <w:rFonts w:eastAsia="Times New Roman"/>
          <w:lang w:val="en-CA" w:eastAsia="en-CA"/>
        </w:rPr>
        <w:t>griculture</w:t>
      </w:r>
    </w:p>
    <w:p w14:paraId="303D759B" w14:textId="77777777" w:rsidR="005D4F6D" w:rsidRDefault="005D4F6D" w:rsidP="005D4F6D">
      <w:pPr>
        <w:pStyle w:val="Heading4"/>
      </w:pPr>
      <w:r>
        <w:t xml:space="preserve">Negotiated Rulemaking is key in resolving agricultural and environmental conflicts </w:t>
      </w:r>
    </w:p>
    <w:p w14:paraId="40D5826A" w14:textId="77777777" w:rsidR="005D4F6D" w:rsidRPr="007B5081" w:rsidRDefault="005D4F6D" w:rsidP="005D4F6D">
      <w:pPr>
        <w:rPr>
          <w:rStyle w:val="Style13ptBold"/>
        </w:rPr>
      </w:pPr>
      <w:proofErr w:type="spellStart"/>
      <w:r w:rsidRPr="007B5081">
        <w:rPr>
          <w:rStyle w:val="Style13ptBold"/>
        </w:rPr>
        <w:t>Kasmierczak</w:t>
      </w:r>
      <w:proofErr w:type="spellEnd"/>
      <w:r w:rsidRPr="007B5081">
        <w:rPr>
          <w:rStyle w:val="Style13ptBold"/>
        </w:rPr>
        <w:t xml:space="preserve"> and Hughes 96’</w:t>
      </w:r>
    </w:p>
    <w:p w14:paraId="59F904CF" w14:textId="77777777" w:rsidR="005D4F6D" w:rsidRPr="007B5081" w:rsidRDefault="005D4F6D" w:rsidP="005D4F6D">
      <w:pPr>
        <w:rPr>
          <w:rStyle w:val="Style13ptBold"/>
          <w:b w:val="0"/>
          <w:bCs/>
          <w:sz w:val="22"/>
        </w:rPr>
      </w:pPr>
      <w:r>
        <w:t xml:space="preserve">Richard F. </w:t>
      </w:r>
      <w:proofErr w:type="spellStart"/>
      <w:r>
        <w:t>Kazmierczak</w:t>
      </w:r>
      <w:proofErr w:type="spellEnd"/>
      <w:r>
        <w:t xml:space="preserve">, Jr. and David W. Hughes, Professor at Department of Agricultural Economics LSU, Department of Agriculture and Resource Economics at University of Tennessee, “Reasonable Value and the Role of Negotiation in Agriculture’s Use of the Environment,” Department of Agricultural Economics and Agribusiness, Louisiana State University, June 1996, </w:t>
      </w:r>
      <w:hyperlink r:id="rId21" w:history="1">
        <w:r w:rsidRPr="009364D1">
          <w:rPr>
            <w:rStyle w:val="Hyperlink"/>
          </w:rPr>
          <w:t>https://core.ac.uk/download/pdf/7083058.pdf</w:t>
        </w:r>
      </w:hyperlink>
    </w:p>
    <w:p w14:paraId="532792F4" w14:textId="6413E0BF" w:rsidR="005D4F6D" w:rsidRDefault="005D4F6D" w:rsidP="005D4F6D">
      <w:pPr>
        <w:rPr>
          <w:u w:val="single"/>
        </w:rPr>
      </w:pPr>
      <w:r w:rsidRPr="00C302F5">
        <w:rPr>
          <w:sz w:val="16"/>
        </w:rPr>
        <w:t>Alternative dispute resolution mechanisms are usually characterized by a formal, consensus building process that may encompass direct negotiations, mediated negotiations, and/or arbitration arrangements (</w:t>
      </w:r>
      <w:proofErr w:type="spellStart"/>
      <w:r w:rsidRPr="00C302F5">
        <w:rPr>
          <w:sz w:val="16"/>
        </w:rPr>
        <w:t>Gunton</w:t>
      </w:r>
      <w:proofErr w:type="spellEnd"/>
      <w:r w:rsidRPr="00C302F5">
        <w:rPr>
          <w:sz w:val="16"/>
        </w:rPr>
        <w:t xml:space="preserve"> and Flynn). </w:t>
      </w:r>
      <w:r w:rsidRPr="00C302F5">
        <w:rPr>
          <w:u w:val="single"/>
        </w:rPr>
        <w:t>Although formal arbitration has rarely been used in an</w:t>
      </w:r>
      <w:r>
        <w:rPr>
          <w:u w:val="single"/>
        </w:rPr>
        <w:t xml:space="preserve"> </w:t>
      </w:r>
      <w:r w:rsidRPr="00C302F5">
        <w:rPr>
          <w:u w:val="single"/>
        </w:rPr>
        <w:t xml:space="preserve">agricultural/environmental context, </w:t>
      </w:r>
      <w:r w:rsidRPr="0084048A">
        <w:rPr>
          <w:highlight w:val="cyan"/>
          <w:u w:val="single"/>
        </w:rPr>
        <w:t xml:space="preserve">experiments with negotiation are as old as political </w:t>
      </w:r>
      <w:proofErr w:type="gramStart"/>
      <w:r w:rsidRPr="0084048A">
        <w:rPr>
          <w:highlight w:val="cyan"/>
          <w:u w:val="single"/>
        </w:rPr>
        <w:t>policy-making</w:t>
      </w:r>
      <w:proofErr w:type="gramEnd"/>
      <w:r w:rsidRPr="00C302F5">
        <w:rPr>
          <w:u w:val="single"/>
        </w:rPr>
        <w:t>.</w:t>
      </w:r>
      <w:r>
        <w:rPr>
          <w:u w:val="single"/>
        </w:rPr>
        <w:t xml:space="preserve"> </w:t>
      </w:r>
      <w:r w:rsidRPr="00C302F5">
        <w:rPr>
          <w:sz w:val="16"/>
        </w:rPr>
        <w:t>Reasonable Value and Agriculture’s Use of the Environment 4 More recently, negotiation has been used to resolve conflicts in the post development, policy implementation process (</w:t>
      </w:r>
      <w:proofErr w:type="spellStart"/>
      <w:r w:rsidRPr="00C302F5">
        <w:rPr>
          <w:sz w:val="16"/>
        </w:rPr>
        <w:t>Kirtz</w:t>
      </w:r>
      <w:proofErr w:type="spellEnd"/>
      <w:r w:rsidRPr="00C302F5">
        <w:rPr>
          <w:sz w:val="16"/>
        </w:rPr>
        <w:t xml:space="preserve">). </w:t>
      </w:r>
      <w:r w:rsidRPr="00C302F5">
        <w:rPr>
          <w:u w:val="single"/>
        </w:rPr>
        <w:t xml:space="preserve">The </w:t>
      </w:r>
      <w:r w:rsidRPr="0084048A">
        <w:rPr>
          <w:highlight w:val="cyan"/>
          <w:u w:val="single"/>
        </w:rPr>
        <w:t>economic rationale for negotiating agricultural/environmental conflicts can</w:t>
      </w:r>
      <w:r w:rsidRPr="00C302F5">
        <w:rPr>
          <w:u w:val="single"/>
        </w:rPr>
        <w:t xml:space="preserve"> </w:t>
      </w:r>
      <w:r w:rsidRPr="0084048A">
        <w:rPr>
          <w:highlight w:val="cyan"/>
          <w:u w:val="single"/>
        </w:rPr>
        <w:t>be</w:t>
      </w:r>
      <w:r w:rsidRPr="00C302F5">
        <w:rPr>
          <w:u w:val="single"/>
        </w:rPr>
        <w:t xml:space="preserve"> </w:t>
      </w:r>
      <w:r w:rsidRPr="0084048A">
        <w:rPr>
          <w:highlight w:val="cyan"/>
          <w:u w:val="single"/>
        </w:rPr>
        <w:t>traced</w:t>
      </w:r>
      <w:r w:rsidRPr="00C302F5">
        <w:rPr>
          <w:u w:val="single"/>
        </w:rPr>
        <w:t xml:space="preserve"> </w:t>
      </w:r>
      <w:r w:rsidRPr="0084048A">
        <w:rPr>
          <w:highlight w:val="cyan"/>
          <w:u w:val="single"/>
        </w:rPr>
        <w:t>to</w:t>
      </w:r>
      <w:r>
        <w:rPr>
          <w:u w:val="single"/>
        </w:rPr>
        <w:t xml:space="preserve"> </w:t>
      </w:r>
      <w:r w:rsidRPr="00C302F5">
        <w:rPr>
          <w:u w:val="single"/>
        </w:rPr>
        <w:t xml:space="preserve">the institutional economist </w:t>
      </w:r>
      <w:r w:rsidRPr="0084048A">
        <w:rPr>
          <w:highlight w:val="cyan"/>
          <w:u w:val="single"/>
        </w:rPr>
        <w:t>John R. Commons</w:t>
      </w:r>
      <w:r w:rsidRPr="00C302F5">
        <w:rPr>
          <w:u w:val="single"/>
        </w:rPr>
        <w:t xml:space="preserve">. Commons advocated </w:t>
      </w:r>
      <w:r w:rsidRPr="0084048A">
        <w:rPr>
          <w:highlight w:val="cyan"/>
          <w:u w:val="single"/>
        </w:rPr>
        <w:t>negotiated regulation for ensuring that an economic system yielded satisfactory solutions to joint public-private resource use problem</w:t>
      </w:r>
      <w:r w:rsidRPr="00C302F5">
        <w:rPr>
          <w:u w:val="single"/>
        </w:rPr>
        <w:t xml:space="preserve">s. </w:t>
      </w:r>
      <w:r w:rsidRPr="00C302F5">
        <w:rPr>
          <w:sz w:val="16"/>
        </w:rPr>
        <w:t>Commons’ approach was based on a notion of reasonable value, which he defined “not as a metaphysical entity discoverable through abstract logic, but an imperfect compromise to be reached through an administrative process” (Ramstad</w:t>
      </w:r>
      <w:r w:rsidRPr="00C302F5">
        <w:rPr>
          <w:u w:val="single"/>
        </w:rPr>
        <w:t xml:space="preserve">). While Commons </w:t>
      </w:r>
      <w:r w:rsidRPr="0084048A">
        <w:rPr>
          <w:highlight w:val="cyan"/>
          <w:u w:val="single"/>
        </w:rPr>
        <w:t>promoted</w:t>
      </w:r>
      <w:r w:rsidRPr="00C302F5">
        <w:rPr>
          <w:u w:val="single"/>
        </w:rPr>
        <w:t xml:space="preserve"> negotiated</w:t>
      </w:r>
      <w:r>
        <w:rPr>
          <w:u w:val="single"/>
        </w:rPr>
        <w:t xml:space="preserve"> </w:t>
      </w:r>
      <w:r w:rsidRPr="00C302F5">
        <w:rPr>
          <w:u w:val="single"/>
        </w:rPr>
        <w:t xml:space="preserve">resolutions </w:t>
      </w:r>
      <w:r w:rsidRPr="0084048A">
        <w:rPr>
          <w:highlight w:val="cyan"/>
          <w:u w:val="single"/>
        </w:rPr>
        <w:t>on efficiency and equity grounds,</w:t>
      </w:r>
      <w:r w:rsidRPr="00C302F5">
        <w:rPr>
          <w:u w:val="single"/>
        </w:rPr>
        <w:t xml:space="preserve"> modern advocates </w:t>
      </w:r>
      <w:r w:rsidRPr="0084048A">
        <w:rPr>
          <w:highlight w:val="cyan"/>
          <w:u w:val="single"/>
        </w:rPr>
        <w:t>also</w:t>
      </w:r>
      <w:r w:rsidRPr="00C302F5">
        <w:rPr>
          <w:u w:val="single"/>
        </w:rPr>
        <w:t xml:space="preserve"> suggest that </w:t>
      </w:r>
      <w:r w:rsidRPr="0084048A">
        <w:rPr>
          <w:highlight w:val="cyan"/>
          <w:u w:val="single"/>
        </w:rPr>
        <w:t>negotiations result in easily implemented and enforceable policy</w:t>
      </w:r>
      <w:r w:rsidRPr="00C302F5">
        <w:rPr>
          <w:u w:val="single"/>
        </w:rPr>
        <w:t xml:space="preserve"> because they </w:t>
      </w:r>
      <w:r w:rsidRPr="0084048A">
        <w:rPr>
          <w:highlight w:val="cyan"/>
          <w:u w:val="single"/>
        </w:rPr>
        <w:t xml:space="preserve">generate solutions that satisfy </w:t>
      </w:r>
      <w:r w:rsidRPr="0084048A">
        <w:rPr>
          <w:u w:val="single"/>
        </w:rPr>
        <w:t xml:space="preserve">at least part of </w:t>
      </w:r>
      <w:r w:rsidRPr="0084048A">
        <w:rPr>
          <w:highlight w:val="cyan"/>
          <w:u w:val="single"/>
        </w:rPr>
        <w:t>each interest group’s objectives</w:t>
      </w:r>
      <w:r w:rsidRPr="00C302F5">
        <w:rPr>
          <w:u w:val="single"/>
        </w:rPr>
        <w:t xml:space="preserve"> (</w:t>
      </w:r>
      <w:proofErr w:type="spellStart"/>
      <w:r w:rsidRPr="00C302F5">
        <w:rPr>
          <w:u w:val="single"/>
        </w:rPr>
        <w:t>Bacow</w:t>
      </w:r>
      <w:proofErr w:type="spellEnd"/>
      <w:r w:rsidRPr="00C302F5">
        <w:rPr>
          <w:u w:val="single"/>
        </w:rPr>
        <w:t xml:space="preserve"> and Wheeler; Susskind and Cruikshank).</w:t>
      </w:r>
    </w:p>
    <w:p w14:paraId="0239AAAF" w14:textId="77777777" w:rsidR="005D4F6D" w:rsidRDefault="005D4F6D" w:rsidP="005D4F6D">
      <w:pPr>
        <w:pStyle w:val="Heading4"/>
      </w:pPr>
      <w:r>
        <w:t xml:space="preserve">Agricultural policies are only effective in the long term if regulatory negotiations are used </w:t>
      </w:r>
    </w:p>
    <w:p w14:paraId="7955B45E" w14:textId="77777777" w:rsidR="005D4F6D" w:rsidRPr="007B5081" w:rsidRDefault="005D4F6D" w:rsidP="005D4F6D">
      <w:pPr>
        <w:rPr>
          <w:rStyle w:val="Style13ptBold"/>
        </w:rPr>
      </w:pPr>
      <w:proofErr w:type="spellStart"/>
      <w:r w:rsidRPr="007B5081">
        <w:rPr>
          <w:rStyle w:val="Style13ptBold"/>
        </w:rPr>
        <w:t>Kasmierczak</w:t>
      </w:r>
      <w:proofErr w:type="spellEnd"/>
      <w:r w:rsidRPr="007B5081">
        <w:rPr>
          <w:rStyle w:val="Style13ptBold"/>
        </w:rPr>
        <w:t xml:space="preserve"> and Hughes 96’</w:t>
      </w:r>
    </w:p>
    <w:p w14:paraId="67F56E36" w14:textId="77777777" w:rsidR="005D4F6D" w:rsidRDefault="005D4F6D" w:rsidP="005D4F6D">
      <w:r>
        <w:t xml:space="preserve">Richard F. </w:t>
      </w:r>
      <w:proofErr w:type="spellStart"/>
      <w:r>
        <w:t>Kazmierczak</w:t>
      </w:r>
      <w:proofErr w:type="spellEnd"/>
      <w:r>
        <w:t xml:space="preserve">, Jr. and David W. Hughes, Professor at Department of Agricultural Economics LSU, Department of Agriculture and Resource Economics at University of Tennessee, “Reasonable Value and the Role of Negotiation in Agriculture’s Use of the Environment,” Department of Agricultural Economics and Agribusiness, Louisiana State University, June 1996, </w:t>
      </w:r>
      <w:hyperlink r:id="rId22" w:history="1">
        <w:r w:rsidRPr="009364D1">
          <w:rPr>
            <w:rStyle w:val="Hyperlink"/>
          </w:rPr>
          <w:t>https://core.ac.uk/download/pdf/7083058.pdf</w:t>
        </w:r>
      </w:hyperlink>
    </w:p>
    <w:p w14:paraId="69A1E0CB" w14:textId="5DE32AF1" w:rsidR="005D4F6D" w:rsidRPr="005D4F6D" w:rsidRDefault="005D4F6D" w:rsidP="005D4F6D">
      <w:pPr>
        <w:rPr>
          <w:u w:val="single"/>
        </w:rPr>
      </w:pPr>
      <w:r w:rsidRPr="00C302F5">
        <w:rPr>
          <w:u w:val="single"/>
        </w:rPr>
        <w:t xml:space="preserve">Recent history shows that many </w:t>
      </w:r>
      <w:r w:rsidRPr="0084048A">
        <w:rPr>
          <w:u w:val="single"/>
        </w:rPr>
        <w:t>disputes involving agriculture’s use of the environment</w:t>
      </w:r>
      <w:r w:rsidRPr="00C302F5">
        <w:rPr>
          <w:u w:val="single"/>
        </w:rPr>
        <w:t xml:space="preserve"> arise</w:t>
      </w:r>
      <w:r>
        <w:rPr>
          <w:u w:val="single"/>
        </w:rPr>
        <w:t xml:space="preserve"> </w:t>
      </w:r>
      <w:r w:rsidRPr="00C302F5">
        <w:rPr>
          <w:u w:val="single"/>
        </w:rPr>
        <w:t>from conflicts over land use and the attendant regulations (</w:t>
      </w:r>
      <w:r w:rsidRPr="00C302F5">
        <w:rPr>
          <w:sz w:val="16"/>
        </w:rPr>
        <w:t>Weinberg</w:t>
      </w:r>
      <w:r w:rsidRPr="00C302F5">
        <w:rPr>
          <w:u w:val="single"/>
        </w:rPr>
        <w:t xml:space="preserve">). </w:t>
      </w:r>
      <w:r w:rsidRPr="0084048A">
        <w:rPr>
          <w:highlight w:val="cyan"/>
          <w:u w:val="single"/>
        </w:rPr>
        <w:t>Land use regulations</w:t>
      </w:r>
      <w:r w:rsidRPr="00C302F5">
        <w:rPr>
          <w:u w:val="single"/>
        </w:rPr>
        <w:t xml:space="preserve"> </w:t>
      </w:r>
      <w:r w:rsidRPr="0084048A">
        <w:rPr>
          <w:highlight w:val="cyan"/>
          <w:u w:val="single"/>
        </w:rPr>
        <w:t xml:space="preserve">will only be successful </w:t>
      </w:r>
      <w:r w:rsidRPr="0084048A">
        <w:rPr>
          <w:u w:val="single"/>
        </w:rPr>
        <w:t xml:space="preserve">in the </w:t>
      </w:r>
      <w:proofErr w:type="gramStart"/>
      <w:r w:rsidRPr="0084048A">
        <w:rPr>
          <w:u w:val="single"/>
        </w:rPr>
        <w:t>long-run</w:t>
      </w:r>
      <w:proofErr w:type="gramEnd"/>
      <w:r w:rsidRPr="0084048A">
        <w:rPr>
          <w:u w:val="single"/>
        </w:rPr>
        <w:t xml:space="preserve"> </w:t>
      </w:r>
      <w:r w:rsidRPr="0084048A">
        <w:rPr>
          <w:highlight w:val="cyan"/>
          <w:u w:val="single"/>
        </w:rPr>
        <w:t>if</w:t>
      </w:r>
      <w:r w:rsidRPr="0084048A">
        <w:rPr>
          <w:u w:val="single"/>
        </w:rPr>
        <w:t xml:space="preserve"> the </w:t>
      </w:r>
      <w:r w:rsidRPr="0084048A">
        <w:rPr>
          <w:highlight w:val="cyan"/>
          <w:u w:val="single"/>
        </w:rPr>
        <w:t>rules</w:t>
      </w:r>
      <w:r w:rsidRPr="0084048A">
        <w:rPr>
          <w:u w:val="single"/>
        </w:rPr>
        <w:t xml:space="preserve"> </w:t>
      </w:r>
      <w:r w:rsidRPr="0084048A">
        <w:rPr>
          <w:highlight w:val="cyan"/>
          <w:u w:val="single"/>
        </w:rPr>
        <w:t>receive public and private support</w:t>
      </w:r>
      <w:r w:rsidRPr="00C302F5">
        <w:rPr>
          <w:u w:val="single"/>
        </w:rPr>
        <w:t>.</w:t>
      </w:r>
      <w:r w:rsidRPr="00C302F5">
        <w:rPr>
          <w:sz w:val="16"/>
        </w:rPr>
        <w:t xml:space="preserve"> Private support for regulations requires economic incentives that cannot always be identified or appropriately structured without assistance from those directly affected by the regulations (Leone and Jackson; Gaffney and Loeffler). Thus, achieving a workable balance between proscription and incentives requires negotiations that can be encouraged by creating government-sponsored mechanisms for this purpose (Hughes). While experiments with negotiated solutions to agricultural/environmental problems have expanded in recent years, success has varied. The following examples illustrate the kinds of issues that might be open to negotiated settlements and reinforce the conditions necessary for the ultimate success of the negotiation process. </w:t>
      </w:r>
      <w:r w:rsidRPr="00C302F5">
        <w:rPr>
          <w:u w:val="single"/>
        </w:rPr>
        <w:t xml:space="preserve">The </w:t>
      </w:r>
      <w:r w:rsidRPr="0084048A">
        <w:rPr>
          <w:highlight w:val="cyan"/>
          <w:u w:val="single"/>
        </w:rPr>
        <w:t>use of negotiation in</w:t>
      </w:r>
      <w:r w:rsidRPr="00C302F5">
        <w:rPr>
          <w:u w:val="single"/>
        </w:rPr>
        <w:t xml:space="preserve"> resolving </w:t>
      </w:r>
      <w:r w:rsidRPr="0084048A">
        <w:rPr>
          <w:highlight w:val="cyan"/>
          <w:u w:val="single"/>
        </w:rPr>
        <w:t>agricultural/environmental conflicts</w:t>
      </w:r>
      <w:r w:rsidRPr="00C302F5">
        <w:rPr>
          <w:u w:val="single"/>
        </w:rPr>
        <w:t xml:space="preserve"> </w:t>
      </w:r>
      <w:r w:rsidRPr="0084048A">
        <w:rPr>
          <w:highlight w:val="cyan"/>
          <w:u w:val="single"/>
        </w:rPr>
        <w:t>had</w:t>
      </w:r>
      <w:r w:rsidRPr="00C302F5">
        <w:rPr>
          <w:u w:val="single"/>
        </w:rPr>
        <w:t xml:space="preserve"> its </w:t>
      </w:r>
      <w:r w:rsidRPr="0084048A">
        <w:rPr>
          <w:highlight w:val="cyan"/>
          <w:u w:val="single"/>
        </w:rPr>
        <w:t>U.S.</w:t>
      </w:r>
      <w:r w:rsidRPr="00C302F5">
        <w:rPr>
          <w:u w:val="single"/>
        </w:rPr>
        <w:t xml:space="preserve"> </w:t>
      </w:r>
      <w:r w:rsidRPr="0084048A">
        <w:rPr>
          <w:highlight w:val="cyan"/>
          <w:u w:val="single"/>
        </w:rPr>
        <w:t>beginnings</w:t>
      </w:r>
      <w:r>
        <w:rPr>
          <w:u w:val="single"/>
        </w:rPr>
        <w:t xml:space="preserve"> </w:t>
      </w:r>
      <w:r w:rsidRPr="0084048A">
        <w:rPr>
          <w:highlight w:val="cyan"/>
          <w:u w:val="single"/>
        </w:rPr>
        <w:t>in</w:t>
      </w:r>
      <w:r w:rsidRPr="00C302F5">
        <w:rPr>
          <w:u w:val="single"/>
        </w:rPr>
        <w:t xml:space="preserve"> the ear</w:t>
      </w:r>
      <w:r w:rsidRPr="0084048A">
        <w:rPr>
          <w:highlight w:val="cyan"/>
          <w:u w:val="single"/>
        </w:rPr>
        <w:t>l</w:t>
      </w:r>
      <w:r w:rsidRPr="00C302F5">
        <w:rPr>
          <w:u w:val="single"/>
        </w:rPr>
        <w:t xml:space="preserve">y </w:t>
      </w:r>
      <w:r w:rsidRPr="0084048A">
        <w:rPr>
          <w:highlight w:val="cyan"/>
          <w:u w:val="single"/>
        </w:rPr>
        <w:t>1980s</w:t>
      </w:r>
      <w:r w:rsidRPr="00C302F5">
        <w:rPr>
          <w:u w:val="single"/>
        </w:rPr>
        <w:t xml:space="preserve"> </w:t>
      </w:r>
      <w:r w:rsidRPr="0084048A">
        <w:rPr>
          <w:highlight w:val="cyan"/>
          <w:u w:val="single"/>
        </w:rPr>
        <w:t>with</w:t>
      </w:r>
      <w:r w:rsidRPr="00C302F5">
        <w:rPr>
          <w:u w:val="single"/>
        </w:rPr>
        <w:t xml:space="preserve"> a demonstration </w:t>
      </w:r>
      <w:r w:rsidRPr="0084048A">
        <w:rPr>
          <w:highlight w:val="cyan"/>
          <w:u w:val="single"/>
        </w:rPr>
        <w:t>project</w:t>
      </w:r>
      <w:r w:rsidRPr="00C302F5">
        <w:rPr>
          <w:u w:val="single"/>
        </w:rPr>
        <w:t xml:space="preserve"> </w:t>
      </w:r>
      <w:r w:rsidRPr="0084048A">
        <w:rPr>
          <w:u w:val="single"/>
        </w:rPr>
        <w:t>sponsored</w:t>
      </w:r>
      <w:r w:rsidRPr="00C302F5">
        <w:rPr>
          <w:u w:val="single"/>
        </w:rPr>
        <w:t xml:space="preserve"> </w:t>
      </w:r>
      <w:r w:rsidRPr="0084048A">
        <w:rPr>
          <w:highlight w:val="cyan"/>
          <w:u w:val="single"/>
        </w:rPr>
        <w:t>by</w:t>
      </w:r>
      <w:r w:rsidRPr="00C302F5">
        <w:rPr>
          <w:u w:val="single"/>
        </w:rPr>
        <w:t xml:space="preserve"> the U.S. Environmental Protection</w:t>
      </w:r>
      <w:r>
        <w:rPr>
          <w:u w:val="single"/>
        </w:rPr>
        <w:t xml:space="preserve"> </w:t>
      </w:r>
      <w:r w:rsidRPr="00C302F5">
        <w:rPr>
          <w:u w:val="single"/>
        </w:rPr>
        <w:t>Agency (</w:t>
      </w:r>
      <w:r w:rsidRPr="0084048A">
        <w:rPr>
          <w:highlight w:val="cyan"/>
          <w:u w:val="single"/>
        </w:rPr>
        <w:t>EPA).</w:t>
      </w:r>
      <w:r w:rsidRPr="00C302F5">
        <w:rPr>
          <w:u w:val="single"/>
        </w:rPr>
        <w:t xml:space="preserve"> </w:t>
      </w:r>
      <w:r w:rsidRPr="00C302F5">
        <w:rPr>
          <w:sz w:val="16"/>
        </w:rPr>
        <w:t>The project was designed to see if stakeholders and the EPA could, by consensus, fashion legislatively mandated federal environmental rules (</w:t>
      </w:r>
      <w:proofErr w:type="spellStart"/>
      <w:r w:rsidRPr="00C302F5">
        <w:rPr>
          <w:sz w:val="16"/>
        </w:rPr>
        <w:t>Kirtz</w:t>
      </w:r>
      <w:proofErr w:type="spellEnd"/>
      <w:r w:rsidRPr="00C302F5">
        <w:rPr>
          <w:sz w:val="16"/>
        </w:rPr>
        <w:t xml:space="preserve">). Pressures to develop an alternative method of creating regulations arose because the EPA had become the most frequently named defendant in the Federal Administrative Docket. The EPA’s legal problems occurred even though many months and staff hours went into seeking stakeholder comments and suggestions before promulgating regulations. </w:t>
      </w:r>
      <w:r w:rsidRPr="00C302F5">
        <w:rPr>
          <w:u w:val="single"/>
        </w:rPr>
        <w:t xml:space="preserve">The critical </w:t>
      </w:r>
      <w:r w:rsidRPr="0084048A">
        <w:rPr>
          <w:highlight w:val="cyan"/>
          <w:u w:val="single"/>
        </w:rPr>
        <w:lastRenderedPageBreak/>
        <w:t>difference</w:t>
      </w:r>
      <w:r w:rsidRPr="00C302F5">
        <w:rPr>
          <w:u w:val="single"/>
        </w:rPr>
        <w:t xml:space="preserve"> </w:t>
      </w:r>
      <w:r w:rsidRPr="0084048A">
        <w:rPr>
          <w:highlight w:val="cyan"/>
          <w:u w:val="single"/>
        </w:rPr>
        <w:t>between</w:t>
      </w:r>
      <w:r w:rsidRPr="00C302F5">
        <w:rPr>
          <w:u w:val="single"/>
        </w:rPr>
        <w:t xml:space="preserve"> the demonstration </w:t>
      </w:r>
      <w:r w:rsidRPr="0084048A">
        <w:rPr>
          <w:highlight w:val="cyan"/>
          <w:u w:val="single"/>
        </w:rPr>
        <w:t>project</w:t>
      </w:r>
      <w:r w:rsidRPr="00C302F5">
        <w:rPr>
          <w:u w:val="single"/>
        </w:rPr>
        <w:t xml:space="preserve"> </w:t>
      </w:r>
      <w:r w:rsidRPr="0084048A">
        <w:rPr>
          <w:highlight w:val="cyan"/>
          <w:u w:val="single"/>
        </w:rPr>
        <w:t>and</w:t>
      </w:r>
      <w:r w:rsidRPr="00C302F5">
        <w:rPr>
          <w:u w:val="single"/>
        </w:rPr>
        <w:t xml:space="preserve"> the EPA’s</w:t>
      </w:r>
      <w:r>
        <w:rPr>
          <w:u w:val="single"/>
        </w:rPr>
        <w:t xml:space="preserve"> </w:t>
      </w:r>
      <w:r w:rsidRPr="00C302F5">
        <w:rPr>
          <w:u w:val="single"/>
        </w:rPr>
        <w:t>Reasonable Value and Agriculture’s Use of the Environment 15</w:t>
      </w:r>
      <w:r>
        <w:rPr>
          <w:u w:val="single"/>
        </w:rPr>
        <w:t xml:space="preserve"> </w:t>
      </w:r>
      <w:r w:rsidRPr="0084048A">
        <w:rPr>
          <w:highlight w:val="cyan"/>
          <w:u w:val="single"/>
        </w:rPr>
        <w:t>normal</w:t>
      </w:r>
      <w:r w:rsidRPr="0084048A">
        <w:rPr>
          <w:u w:val="single"/>
        </w:rPr>
        <w:t xml:space="preserve"> </w:t>
      </w:r>
      <w:r w:rsidRPr="0084048A">
        <w:rPr>
          <w:highlight w:val="cyan"/>
          <w:u w:val="single"/>
        </w:rPr>
        <w:t>regulatory process</w:t>
      </w:r>
      <w:r w:rsidRPr="00C302F5">
        <w:rPr>
          <w:u w:val="single"/>
        </w:rPr>
        <w:t xml:space="preserve"> w</w:t>
      </w:r>
      <w:r w:rsidRPr="0084048A">
        <w:rPr>
          <w:highlight w:val="cyan"/>
          <w:u w:val="single"/>
        </w:rPr>
        <w:t>as that stakeholders were actively and visibly involved in regulation development from the beginning</w:t>
      </w:r>
      <w:r w:rsidRPr="00C302F5">
        <w:rPr>
          <w:u w:val="single"/>
        </w:rPr>
        <w:t xml:space="preserve">, </w:t>
      </w:r>
      <w:r w:rsidRPr="0084048A">
        <w:rPr>
          <w:highlight w:val="cyan"/>
          <w:u w:val="single"/>
        </w:rPr>
        <w:t>not</w:t>
      </w:r>
      <w:r w:rsidRPr="00C302F5">
        <w:rPr>
          <w:u w:val="single"/>
        </w:rPr>
        <w:t xml:space="preserve"> </w:t>
      </w:r>
      <w:r w:rsidRPr="0084048A">
        <w:rPr>
          <w:highlight w:val="cyan"/>
          <w:u w:val="single"/>
        </w:rPr>
        <w:t>just</w:t>
      </w:r>
      <w:r w:rsidRPr="00C302F5">
        <w:rPr>
          <w:u w:val="single"/>
        </w:rPr>
        <w:t xml:space="preserve"> </w:t>
      </w:r>
      <w:r w:rsidRPr="0084048A">
        <w:rPr>
          <w:highlight w:val="cyan"/>
          <w:u w:val="single"/>
        </w:rPr>
        <w:t>during</w:t>
      </w:r>
      <w:r w:rsidRPr="00C302F5">
        <w:rPr>
          <w:u w:val="single"/>
        </w:rPr>
        <w:t xml:space="preserve"> the </w:t>
      </w:r>
      <w:r w:rsidRPr="0084048A">
        <w:rPr>
          <w:highlight w:val="cyan"/>
          <w:u w:val="single"/>
        </w:rPr>
        <w:t>period</w:t>
      </w:r>
      <w:r w:rsidRPr="00C302F5">
        <w:rPr>
          <w:u w:val="single"/>
        </w:rPr>
        <w:t xml:space="preserve"> designated </w:t>
      </w:r>
      <w:r w:rsidRPr="0084048A">
        <w:rPr>
          <w:highlight w:val="cyan"/>
          <w:u w:val="single"/>
        </w:rPr>
        <w:t>for</w:t>
      </w:r>
      <w:r w:rsidRPr="00C302F5">
        <w:rPr>
          <w:u w:val="single"/>
        </w:rPr>
        <w:t xml:space="preserve"> public </w:t>
      </w:r>
      <w:r w:rsidRPr="0084048A">
        <w:rPr>
          <w:highlight w:val="cyan"/>
          <w:u w:val="single"/>
        </w:rPr>
        <w:t>comments</w:t>
      </w:r>
      <w:r w:rsidRPr="00C302F5">
        <w:rPr>
          <w:u w:val="single"/>
        </w:rPr>
        <w:t>. It was</w:t>
      </w:r>
      <w:r>
        <w:rPr>
          <w:u w:val="single"/>
        </w:rPr>
        <w:t xml:space="preserve"> </w:t>
      </w:r>
      <w:r w:rsidRPr="00C302F5">
        <w:rPr>
          <w:u w:val="single"/>
        </w:rPr>
        <w:t xml:space="preserve">hoped that involving interested parties would </w:t>
      </w:r>
      <w:r w:rsidRPr="0084048A">
        <w:rPr>
          <w:highlight w:val="cyan"/>
          <w:u w:val="single"/>
        </w:rPr>
        <w:t>lead to better regulations, reduced litigation, lower uncertainty, and shorter delays in the rulemaking process</w:t>
      </w:r>
      <w:r w:rsidRPr="00C302F5">
        <w:rPr>
          <w:u w:val="single"/>
        </w:rPr>
        <w:t>.</w:t>
      </w:r>
      <w:r>
        <w:rPr>
          <w:u w:val="single"/>
        </w:rPr>
        <w:t xml:space="preserve"> </w:t>
      </w:r>
      <w:r w:rsidRPr="00C302F5">
        <w:rPr>
          <w:sz w:val="16"/>
        </w:rPr>
        <w:t>One of the first examples of a negotiated agricultural/environmental regulation occurred in 1984 when the EPA began reevaluating the regulations associated with emergency pesticide exemptions under Section 18 of the Federal Insecticide, Fungicide, and Rodenticide Act (</w:t>
      </w:r>
      <w:proofErr w:type="spellStart"/>
      <w:r w:rsidRPr="00C302F5">
        <w:rPr>
          <w:sz w:val="16"/>
        </w:rPr>
        <w:t>Kirtz</w:t>
      </w:r>
      <w:proofErr w:type="spellEnd"/>
      <w:r w:rsidRPr="00C302F5">
        <w:rPr>
          <w:sz w:val="16"/>
        </w:rPr>
        <w:t xml:space="preserve">). The Act allowed EPA to exempt federal or state agencies from the Act’s provisions if it were determined that emergency conditions existed. In general, exemptions were allowed during pest outbreaks for which there were no suitable alternative means of pest control. However, the original 1973 regulations governing the process were inadequate, with both internal and external analyses suggesting that major changes were needed. </w:t>
      </w:r>
      <w:r w:rsidRPr="00C302F5">
        <w:rPr>
          <w:u w:val="single"/>
        </w:rPr>
        <w:t>In August 1984, the EPA formed an Advisory Committee to negotiate new</w:t>
      </w:r>
      <w:r>
        <w:rPr>
          <w:u w:val="single"/>
        </w:rPr>
        <w:t xml:space="preserve"> </w:t>
      </w:r>
      <w:r w:rsidRPr="00C302F5">
        <w:rPr>
          <w:u w:val="single"/>
        </w:rPr>
        <w:t xml:space="preserve">emergency pesticide exemption requirements. </w:t>
      </w:r>
      <w:r w:rsidRPr="00C302F5">
        <w:rPr>
          <w:sz w:val="16"/>
        </w:rPr>
        <w:t>Membership included representatives of environmental organizations, producers, state agricultural and health departments, trade associations, the U.S. Department of Agriculture, and the EPA. The Committee first met at the end of September and agreed to four months of negotiations, during which the committee reached a consensus on the exact wording of the proposal that appeared in the April 8, 1985 Federal Register. The EPA received only nineteen minor responses to a call for public comment, three that came from negotiation participants in support of the proposal (</w:t>
      </w:r>
      <w:proofErr w:type="spellStart"/>
      <w:r w:rsidRPr="00C302F5">
        <w:rPr>
          <w:sz w:val="16"/>
        </w:rPr>
        <w:t>Kirtz</w:t>
      </w:r>
      <w:proofErr w:type="spellEnd"/>
      <w:r w:rsidRPr="00C302F5">
        <w:rPr>
          <w:sz w:val="16"/>
        </w:rPr>
        <w:t xml:space="preserve">). </w:t>
      </w:r>
      <w:r w:rsidRPr="00C302F5">
        <w:rPr>
          <w:u w:val="single"/>
        </w:rPr>
        <w:t>Final regulations were promulgated on January 15,</w:t>
      </w:r>
      <w:r>
        <w:rPr>
          <w:u w:val="single"/>
        </w:rPr>
        <w:t xml:space="preserve"> </w:t>
      </w:r>
      <w:r w:rsidRPr="00C302F5">
        <w:rPr>
          <w:u w:val="single"/>
        </w:rPr>
        <w:t xml:space="preserve">1986. The </w:t>
      </w:r>
      <w:r w:rsidRPr="0084048A">
        <w:rPr>
          <w:highlight w:val="cyan"/>
          <w:u w:val="single"/>
        </w:rPr>
        <w:t>process was considered successful</w:t>
      </w:r>
      <w:r w:rsidRPr="00C302F5">
        <w:rPr>
          <w:u w:val="single"/>
        </w:rPr>
        <w:t xml:space="preserve"> because the final regulations did not lead to</w:t>
      </w:r>
      <w:r>
        <w:rPr>
          <w:u w:val="single"/>
        </w:rPr>
        <w:t xml:space="preserve"> </w:t>
      </w:r>
      <w:r w:rsidRPr="00C302F5">
        <w:rPr>
          <w:u w:val="single"/>
        </w:rPr>
        <w:t xml:space="preserve">subsequent litigation. </w:t>
      </w:r>
    </w:p>
    <w:p w14:paraId="1A913B9A" w14:textId="6F57B4F5" w:rsidR="00D22498" w:rsidRDefault="004B2C63" w:rsidP="00D22498">
      <w:pPr>
        <w:pStyle w:val="Heading3"/>
        <w:rPr>
          <w:rFonts w:eastAsia="Times New Roman"/>
          <w:lang w:val="en-CA" w:eastAsia="en-CA"/>
        </w:rPr>
      </w:pPr>
      <w:r>
        <w:rPr>
          <w:rFonts w:eastAsia="Times New Roman"/>
          <w:lang w:val="en-CA" w:eastAsia="en-CA"/>
        </w:rPr>
        <w:lastRenderedPageBreak/>
        <w:t>S</w:t>
      </w:r>
      <w:r w:rsidR="00D22498" w:rsidRPr="00D22498">
        <w:rPr>
          <w:rFonts w:eastAsia="Times New Roman"/>
          <w:lang w:val="en-CA" w:eastAsia="en-CA"/>
        </w:rPr>
        <w:t xml:space="preserve"> </w:t>
      </w:r>
      <w:r w:rsidR="00D22498">
        <w:rPr>
          <w:rFonts w:eastAsia="Times New Roman"/>
          <w:lang w:val="en-CA" w:eastAsia="en-CA"/>
        </w:rPr>
        <w:t xml:space="preserve">– </w:t>
      </w:r>
      <w:r>
        <w:rPr>
          <w:rFonts w:eastAsia="Times New Roman"/>
          <w:lang w:val="en-CA" w:eastAsia="en-CA"/>
        </w:rPr>
        <w:t>WOTUS</w:t>
      </w:r>
    </w:p>
    <w:p w14:paraId="6C123F2C" w14:textId="77777777" w:rsidR="00D01AA9" w:rsidRDefault="00D01AA9" w:rsidP="00D01AA9">
      <w:pPr>
        <w:pStyle w:val="Heading4"/>
      </w:pPr>
      <w:r>
        <w:t xml:space="preserve">Reg Neg Key to proper WOTUS expansion </w:t>
      </w:r>
    </w:p>
    <w:p w14:paraId="130E5C9E" w14:textId="77777777" w:rsidR="00D01AA9" w:rsidRPr="00423FE4" w:rsidRDefault="00D01AA9" w:rsidP="00D01AA9">
      <w:r w:rsidRPr="00800A0D">
        <w:rPr>
          <w:rFonts w:eastAsiaTheme="majorEastAsia" w:cstheme="majorBidi"/>
          <w:b/>
          <w:iCs/>
          <w:sz w:val="26"/>
        </w:rPr>
        <w:t>Shapiro 19</w:t>
      </w:r>
      <w:r>
        <w:t xml:space="preserve"> (Sidney A. Shapiro is ‘Sid Shapiro is one of the country's leading experts in administrative procedure and regulatory policy. He has written ten books, contributed chapters to seven additional books, authored or co-authored over fifty-five articles, and is currently working on a book on administrative expertise. Sid has been a consultant to government agencies and has testified before Congress on regulatory subjects. He is the Vice-President of the Center for Progressive Reform, a nonprofit research and educational organization of university-affiliated academics’ – Wake Forest Law, "LAW, EXPERTISE AND RULEMAKING LEGITIMACY on JSTOR," 11-3-2019, Lewis and Clark Law School, </w:t>
      </w:r>
      <w:hyperlink r:id="rId23" w:anchor="metadata_info_tab_contents" w:history="1">
        <w:r w:rsidRPr="00F31982">
          <w:rPr>
            <w:rStyle w:val="Hyperlink"/>
          </w:rPr>
          <w:t>https://www.jstor.org/stable/26864749#metadata_info_tab_contents</w:t>
        </w:r>
      </w:hyperlink>
      <w:r>
        <w:t xml:space="preserve">) - </w:t>
      </w:r>
      <w:proofErr w:type="spellStart"/>
      <w:r>
        <w:t>qcl</w:t>
      </w:r>
      <w:proofErr w:type="spellEnd"/>
    </w:p>
    <w:p w14:paraId="133ED230" w14:textId="442DC1AA" w:rsidR="00D01AA9" w:rsidRDefault="00D01AA9" w:rsidP="00D01AA9">
      <w:r w:rsidRPr="000D5F5C">
        <w:rPr>
          <w:rStyle w:val="Emphasis"/>
        </w:rPr>
        <w:t>The insistence that rulemaking is an inherently discretionary and ultimately political act fails to credit how administrative law insists on a reasoned judgment in the choice of a rule. It is misleading in another significant way. It disregards the role of expertise in an agency.</w:t>
      </w:r>
      <w:r w:rsidRPr="000D5F5C">
        <w:t xml:space="preserve"> </w:t>
      </w:r>
      <w:r w:rsidRPr="000D5F5C">
        <w:rPr>
          <w:rStyle w:val="StyleUnderline"/>
        </w:rPr>
        <w:t xml:space="preserve">The idea that agency expertise might somehow discipline the agency’s policy process is dismissed as fanciful since, as all concede, expertise cannot identify which policy choice is the best one.124 As a result, </w:t>
      </w:r>
      <w:r w:rsidRPr="0046671B">
        <w:rPr>
          <w:rStyle w:val="Emphasis"/>
        </w:rPr>
        <w:t>administrative law</w:t>
      </w:r>
      <w:r w:rsidRPr="000D5F5C">
        <w:rPr>
          <w:rStyle w:val="StyleUnderline"/>
        </w:rPr>
        <w:t xml:space="preserve"> scholarship for the most </w:t>
      </w:r>
      <w:r w:rsidRPr="0046671B">
        <w:rPr>
          <w:rStyle w:val="Emphasis"/>
        </w:rPr>
        <w:t>part ignores the relationship between expertise and decision making in rulemaking</w:t>
      </w:r>
      <w:r w:rsidRPr="000D5F5C">
        <w:rPr>
          <w:rStyle w:val="StyleUnderline"/>
        </w:rPr>
        <w:t xml:space="preserve">.125 </w:t>
      </w:r>
      <w:r w:rsidRPr="0046671B">
        <w:rPr>
          <w:rStyle w:val="Emphasis"/>
        </w:rPr>
        <w:t>Administrative lawyers fail to acknowledge that the competence of public administration</w:t>
      </w:r>
      <w:r w:rsidRPr="000D5F5C">
        <w:rPr>
          <w:rStyle w:val="StyleUnderline"/>
        </w:rPr>
        <w:t>—an agency’s entwined capacity to implement its legislative mandate and its authority to do so—are both are integral to administrative law. In other words, sense cannot be made of administrative law without making sense of public administration.</w:t>
      </w:r>
      <w:r w:rsidR="004B2C63">
        <w:t xml:space="preserve"> </w:t>
      </w:r>
      <w:r>
        <w:t xml:space="preserve">Consider, </w:t>
      </w:r>
      <w:r w:rsidRPr="00423FE4">
        <w:rPr>
          <w:rStyle w:val="Emphasis"/>
        </w:rPr>
        <w:t>for example, the “waters of the US” rule, known as the “WOTUS</w:t>
      </w:r>
      <w:r>
        <w:t>” rule. The rule adopted a definition of the term “waters of the United States” that determined the jurisdiction of the Army Corps of Engineers (Corps) and the EPA under the Clean Water Act126 (CWA). Congress passed the CWA in 1972 with an explicit objective to “restore and maintain the chemical, physical and biological integrity of the Nation’s waters.”127 The Act applies to discharges into “navigable waters” which are the “waters of the United States, including the territorial seas.”128</w:t>
      </w:r>
      <w:r w:rsidR="004B2C63">
        <w:t xml:space="preserve"> </w:t>
      </w:r>
      <w:r w:rsidRPr="00423FE4">
        <w:rPr>
          <w:rStyle w:val="Emphasis"/>
        </w:rPr>
        <w:t>This mandate is both legally ambiguous and geographically ambiguous.</w:t>
      </w:r>
      <w:r>
        <w:t xml:space="preserve"> </w:t>
      </w:r>
      <w:r w:rsidRPr="00423FE4">
        <w:rPr>
          <w:rStyle w:val="Emphasis"/>
        </w:rPr>
        <w:t>Neither streams nor rivers come with an identification label stating that they are “waters of the United States.”</w:t>
      </w:r>
      <w:r>
        <w:t xml:space="preserve"> As a unanimous U.S. Supreme Court noted in 1985, “the transition from water to solid ground is not necessarily or even typically an abrupt one. Rather, between open waters and dry land may lie shallows, marshes, mudflats, swamps, bogs—in short, a huge array of areas that are not wholly aquatic but nevertheless fall far short of being dry land.”129</w:t>
      </w:r>
      <w:r w:rsidR="004B2C63">
        <w:t xml:space="preserve"> </w:t>
      </w:r>
      <w:r w:rsidRPr="00423FE4">
        <w:rPr>
          <w:rStyle w:val="StyleUnderline"/>
        </w:rPr>
        <w:t>Nevertheless, the definition of “waters of the United States” is crucial to legislation aimed at environmental protection. In devising a definition of “waters,” it is therefore necessary to incorporate into the definition scientific understandings about the contribution that watercourses, including wetlands and small streams, make to ecological health.130</w:t>
      </w:r>
      <w:r w:rsidR="004B2C63">
        <w:rPr>
          <w:rStyle w:val="StyleUnderline"/>
        </w:rPr>
        <w:t xml:space="preserve"> </w:t>
      </w:r>
      <w:r w:rsidRPr="00423FE4">
        <w:rPr>
          <w:rStyle w:val="Emphasis"/>
        </w:rPr>
        <w:t>The Corps and EPA, the location of the needed experts, have both developed their expertise relating to water quality over time.</w:t>
      </w:r>
      <w:r>
        <w:t>131 They have carried out research, passed rules and guidance, and been subject to judicial review that has forced them to reflect on their own competence.132 The 2015 Rule, designed to clarify and simplify the definition and delineate bright line distinctions where possible, was not a matter of pure political discretion. As the preamble explained, “[t]his interpretation is based not only on legal precedent and the best available peer-reviewed science, but also on the agencies’ technical expertise and extensive experience in implementing the CWA over the past four decades.”133 The rule was accompanied by extensive analysis including a review of 1200 peer reviewed publications.134</w:t>
      </w:r>
      <w:r w:rsidR="004B2C63">
        <w:t xml:space="preserve"> </w:t>
      </w:r>
      <w:r w:rsidRPr="00423FE4">
        <w:rPr>
          <w:rStyle w:val="StyleUnderline"/>
        </w:rPr>
        <w:t xml:space="preserve">Given all of this, resolving the question of what are “waters of the United States” is not “an inherently </w:t>
      </w:r>
      <w:r w:rsidRPr="00423FE4">
        <w:rPr>
          <w:rStyle w:val="StyleUnderline"/>
        </w:rPr>
        <w:lastRenderedPageBreak/>
        <w:t>discretionary, ultimately political procedure.”135 The definition is one of expert analysis utilizing the competence of public administration—its evolving legal mandate, its scientific capacity, its experience, and its history.</w:t>
      </w:r>
      <w:r w:rsidR="004B2C63">
        <w:rPr>
          <w:rStyle w:val="StyleUnderline"/>
        </w:rPr>
        <w:t xml:space="preserve"> </w:t>
      </w:r>
      <w:r>
        <w:t xml:space="preserve">As this example suggests, and as I have written about in some detail,136 </w:t>
      </w:r>
      <w:r w:rsidRPr="00423FE4">
        <w:rPr>
          <w:rStyle w:val="StyleUnderline"/>
        </w:rPr>
        <w:t>studying expertise reveals that it is complex and multifaceted, and therefore it makes a more robust contribution to public administration than is acknowledged in administrative law.</w:t>
      </w:r>
      <w:r>
        <w:t xml:space="preserve"> Despite this complexity, two general insights convey how expertise disciplines an agency to identify, as best it can, which policy options best implement its statutory responsibilities.</w:t>
      </w:r>
    </w:p>
    <w:p w14:paraId="02D5610B" w14:textId="3FF7748B" w:rsidR="008F23DC" w:rsidRDefault="008F23DC" w:rsidP="008F23DC">
      <w:pPr>
        <w:pStyle w:val="Heading4"/>
      </w:pPr>
      <w:r>
        <w:t xml:space="preserve">Future WOTUS rules must reflect everyone’s voice which can only be done through reg neg process. </w:t>
      </w:r>
    </w:p>
    <w:p w14:paraId="4EF883E4" w14:textId="77777777" w:rsidR="008F23DC" w:rsidRPr="00424A9B" w:rsidRDefault="008F23DC" w:rsidP="008F23DC">
      <w:pPr>
        <w:rPr>
          <w:rStyle w:val="Style13ptBold"/>
        </w:rPr>
      </w:pPr>
      <w:r>
        <w:rPr>
          <w:rStyle w:val="Style13ptBold"/>
        </w:rPr>
        <w:t xml:space="preserve">McCrory and Raymond 20’ </w:t>
      </w:r>
    </w:p>
    <w:p w14:paraId="2EE891B5" w14:textId="77777777" w:rsidR="008F23DC" w:rsidRDefault="008F23DC" w:rsidP="008F23DC">
      <w:r>
        <w:t xml:space="preserve">Martin A. </w:t>
      </w:r>
      <w:proofErr w:type="spellStart"/>
      <w:r>
        <w:t>Mccrory</w:t>
      </w:r>
      <w:proofErr w:type="spellEnd"/>
      <w:r>
        <w:t xml:space="preserve">, Anjanette H. Raymond, Associate Professor of Business Law and Associate Vice President for Diversity, Equity, and Multicultural Affairs at Kelley University, Associate Professor at Department of Business Law and Ethics at Kelley University, “NAVIGATING MURKY WATERS: THE RISE AND FALL OF CLEAN WATER PROTECTION IN THE UNITED STATES,” 2020, </w:t>
      </w:r>
      <w:hyperlink r:id="rId24" w:history="1">
        <w:r w:rsidRPr="009364D1">
          <w:rPr>
            <w:rStyle w:val="Hyperlink"/>
          </w:rPr>
          <w:t>https://gould.usc.edu/students/journals/rlsj/issues/assets/docs/volume29/summer2020/1-3-martin-anjanette.pdf</w:t>
        </w:r>
      </w:hyperlink>
    </w:p>
    <w:p w14:paraId="6E59B72E" w14:textId="19D679FA" w:rsidR="008F23DC" w:rsidRPr="008F23DC" w:rsidRDefault="008F23DC" w:rsidP="008F23DC">
      <w:pPr>
        <w:rPr>
          <w:u w:val="single"/>
        </w:rPr>
      </w:pPr>
      <w:r w:rsidRPr="003C7694">
        <w:rPr>
          <w:sz w:val="16"/>
        </w:rPr>
        <w:t xml:space="preserve">The courts can and should become an active force in the shaping of social conscience and justice. The courts have the ability to force conscious awareness of problems faced by disenfranchised or disadvantaged groups that are easily shut away from public view.322 As a result, courts can shed light upon societal needs for intervention and help alleviate the problems long before they become too dire.323 </w:t>
      </w:r>
      <w:r w:rsidRPr="00F76C93">
        <w:rPr>
          <w:highlight w:val="cyan"/>
          <w:u w:val="single"/>
        </w:rPr>
        <w:t xml:space="preserve">New WOTUS rules </w:t>
      </w:r>
      <w:r w:rsidRPr="00F76C93">
        <w:rPr>
          <w:u w:val="single"/>
        </w:rPr>
        <w:t xml:space="preserve">defining CWA jurisdiction </w:t>
      </w:r>
      <w:r w:rsidRPr="00F76C93">
        <w:rPr>
          <w:highlight w:val="cyan"/>
          <w:u w:val="single"/>
        </w:rPr>
        <w:t>must</w:t>
      </w:r>
      <w:r w:rsidRPr="00F76C93">
        <w:rPr>
          <w:u w:val="single"/>
        </w:rPr>
        <w:t xml:space="preserve"> </w:t>
      </w:r>
      <w:r w:rsidRPr="00F76C93">
        <w:rPr>
          <w:highlight w:val="cyan"/>
          <w:u w:val="single"/>
        </w:rPr>
        <w:t>reflect meaningful participatory democracy</w:t>
      </w:r>
      <w:r w:rsidRPr="002D45DE">
        <w:rPr>
          <w:u w:val="single"/>
        </w:rPr>
        <w:t xml:space="preserve">.324 To do this, there </w:t>
      </w:r>
      <w:r w:rsidRPr="00F76C93">
        <w:rPr>
          <w:highlight w:val="cyan"/>
          <w:u w:val="single"/>
        </w:rPr>
        <w:t>must be a collaborative effort between the legislature, regulatory agencies, courts, and affected communities</w:t>
      </w:r>
      <w:r w:rsidRPr="002D45DE">
        <w:rPr>
          <w:u w:val="single"/>
        </w:rPr>
        <w:t>—</w:t>
      </w:r>
      <w:r w:rsidRPr="00F76C93">
        <w:rPr>
          <w:highlight w:val="cyan"/>
          <w:u w:val="single"/>
        </w:rPr>
        <w:t>all</w:t>
      </w:r>
      <w:r>
        <w:rPr>
          <w:u w:val="single"/>
        </w:rPr>
        <w:t xml:space="preserve"> </w:t>
      </w:r>
      <w:r w:rsidRPr="00F76C93">
        <w:rPr>
          <w:highlight w:val="cyan"/>
          <w:u w:val="single"/>
        </w:rPr>
        <w:t>working</w:t>
      </w:r>
      <w:r w:rsidRPr="002D45DE">
        <w:rPr>
          <w:u w:val="single"/>
        </w:rPr>
        <w:t xml:space="preserve"> </w:t>
      </w:r>
      <w:r w:rsidRPr="00F76C93">
        <w:rPr>
          <w:highlight w:val="cyan"/>
          <w:u w:val="single"/>
        </w:rPr>
        <w:t>together</w:t>
      </w:r>
      <w:r w:rsidRPr="002D45DE">
        <w:rPr>
          <w:u w:val="single"/>
        </w:rPr>
        <w:t xml:space="preserve"> as moral actors </w:t>
      </w:r>
      <w:r w:rsidRPr="00F76C93">
        <w:rPr>
          <w:highlight w:val="cyan"/>
          <w:u w:val="single"/>
        </w:rPr>
        <w:t>calling</w:t>
      </w:r>
      <w:r w:rsidRPr="002D45DE">
        <w:rPr>
          <w:u w:val="single"/>
        </w:rPr>
        <w:t xml:space="preserve"> </w:t>
      </w:r>
      <w:r w:rsidRPr="00F76C93">
        <w:rPr>
          <w:highlight w:val="cyan"/>
          <w:u w:val="single"/>
        </w:rPr>
        <w:t>democracy to account</w:t>
      </w:r>
      <w:r w:rsidRPr="00F76C93">
        <w:rPr>
          <w:sz w:val="16"/>
          <w:highlight w:val="cyan"/>
        </w:rPr>
        <w:t>.</w:t>
      </w:r>
      <w:r w:rsidRPr="003C7694">
        <w:rPr>
          <w:sz w:val="16"/>
        </w:rPr>
        <w:t xml:space="preserve">325 </w:t>
      </w:r>
      <w:r w:rsidRPr="00F76C93">
        <w:rPr>
          <w:highlight w:val="cyan"/>
          <w:u w:val="single"/>
        </w:rPr>
        <w:t>Regulatory</w:t>
      </w:r>
      <w:r w:rsidRPr="002D45DE">
        <w:rPr>
          <w:u w:val="single"/>
        </w:rPr>
        <w:t xml:space="preserve"> </w:t>
      </w:r>
      <w:r w:rsidRPr="00F76C93">
        <w:rPr>
          <w:highlight w:val="cyan"/>
          <w:u w:val="single"/>
        </w:rPr>
        <w:t>transformation</w:t>
      </w:r>
      <w:r w:rsidRPr="002D45DE">
        <w:rPr>
          <w:u w:val="single"/>
        </w:rPr>
        <w:t xml:space="preserve"> and judicially driven change </w:t>
      </w:r>
      <w:r w:rsidRPr="00F76C93">
        <w:rPr>
          <w:highlight w:val="cyan"/>
          <w:u w:val="single"/>
        </w:rPr>
        <w:t>only</w:t>
      </w:r>
      <w:r w:rsidRPr="002D45DE">
        <w:rPr>
          <w:u w:val="single"/>
        </w:rPr>
        <w:t xml:space="preserve"> </w:t>
      </w:r>
      <w:r w:rsidRPr="00F76C93">
        <w:rPr>
          <w:highlight w:val="cyan"/>
          <w:u w:val="single"/>
        </w:rPr>
        <w:t>achieve</w:t>
      </w:r>
      <w:r w:rsidRPr="002D45DE">
        <w:rPr>
          <w:u w:val="single"/>
        </w:rPr>
        <w:t xml:space="preserve"> their</w:t>
      </w:r>
      <w:r>
        <w:rPr>
          <w:u w:val="single"/>
        </w:rPr>
        <w:t xml:space="preserve"> </w:t>
      </w:r>
      <w:r w:rsidRPr="00F76C93">
        <w:rPr>
          <w:highlight w:val="cyan"/>
          <w:u w:val="single"/>
        </w:rPr>
        <w:t>enduring</w:t>
      </w:r>
      <w:r w:rsidRPr="002D45DE">
        <w:rPr>
          <w:u w:val="single"/>
        </w:rPr>
        <w:t xml:space="preserve"> </w:t>
      </w:r>
      <w:r w:rsidRPr="00F76C93">
        <w:rPr>
          <w:highlight w:val="cyan"/>
          <w:u w:val="single"/>
        </w:rPr>
        <w:t>power</w:t>
      </w:r>
      <w:r w:rsidRPr="002D45DE">
        <w:rPr>
          <w:u w:val="single"/>
        </w:rPr>
        <w:t xml:space="preserve"> </w:t>
      </w:r>
      <w:r w:rsidRPr="00F76C93">
        <w:rPr>
          <w:highlight w:val="cyan"/>
          <w:u w:val="single"/>
        </w:rPr>
        <w:t>from, “We the People”</w:t>
      </w:r>
      <w:r w:rsidRPr="002D45DE">
        <w:rPr>
          <w:u w:val="single"/>
        </w:rPr>
        <w:t>.</w:t>
      </w:r>
      <w:r w:rsidRPr="003C7694">
        <w:rPr>
          <w:sz w:val="16"/>
        </w:rPr>
        <w:t xml:space="preserve">326 If Congress will not act to clarify CWA jurisdiction, and the regulators will not work to protect vulnerable communities, courts must work to advance the cultural shift necessary to safeguard these communities. Consequently, courts become the catalyst for this genuine form of democratic accountability.327 Longstanding legal thinking has argued that courts are the bastion of social change and justice. Years ago, Justice Cardozo wrote, What really matters is that the judge is under a duty, within the limits of his power of innovation, to maintain a relation between law and morals, between precepts of jurisprudence and those of reason and good conscience.328 He stated that the ultimate purpose of law is the welfare of society and that existing rules had to be extended or restricted based upon societal welfare.329 He recognized that the court had considerable latitude in effecting social welfare; the power of the court needs to be both supple and adaptive. 330 Accordingly, there is no moral quandary; courts are required to use their insight to determine social values and their innovation to advance social justice.331 </w:t>
      </w:r>
      <w:r w:rsidRPr="002D45DE">
        <w:rPr>
          <w:u w:val="single"/>
        </w:rPr>
        <w:t xml:space="preserve">Toward these ends, courts must </w:t>
      </w:r>
      <w:r w:rsidRPr="00F76C93">
        <w:rPr>
          <w:highlight w:val="cyan"/>
          <w:u w:val="single"/>
        </w:rPr>
        <w:t>ensure</w:t>
      </w:r>
      <w:r w:rsidRPr="002D45DE">
        <w:rPr>
          <w:u w:val="single"/>
        </w:rPr>
        <w:t xml:space="preserve"> that “We the People”</w:t>
      </w:r>
      <w:r>
        <w:rPr>
          <w:u w:val="single"/>
        </w:rPr>
        <w:t xml:space="preserve"> </w:t>
      </w:r>
      <w:r w:rsidRPr="002D45DE">
        <w:rPr>
          <w:u w:val="single"/>
        </w:rPr>
        <w:t xml:space="preserve">deliberately includes </w:t>
      </w:r>
      <w:r w:rsidRPr="00F76C93">
        <w:rPr>
          <w:highlight w:val="cyan"/>
          <w:u w:val="single"/>
        </w:rPr>
        <w:t>a fully consenting community of affected poor, minorities, women, and children.</w:t>
      </w:r>
      <w:r w:rsidRPr="002D45DE">
        <w:rPr>
          <w:u w:val="single"/>
        </w:rPr>
        <w:t>332 Courts must also work with rural and</w:t>
      </w:r>
      <w:r>
        <w:rPr>
          <w:u w:val="single"/>
        </w:rPr>
        <w:t xml:space="preserve"> </w:t>
      </w:r>
      <w:r w:rsidRPr="002D45DE">
        <w:rPr>
          <w:u w:val="single"/>
        </w:rPr>
        <w:t>urban, working-class people who need clean and safe communities in</w:t>
      </w:r>
      <w:r>
        <w:rPr>
          <w:u w:val="single"/>
        </w:rPr>
        <w:t xml:space="preserve"> </w:t>
      </w:r>
      <w:r w:rsidRPr="002D45DE">
        <w:rPr>
          <w:u w:val="single"/>
        </w:rPr>
        <w:t>which to raise their families.</w:t>
      </w:r>
      <w:r w:rsidRPr="003C7694">
        <w:rPr>
          <w:sz w:val="16"/>
        </w:rPr>
        <w:t xml:space="preserve"> Courts should seek </w:t>
      </w:r>
      <w:r w:rsidRPr="002D45DE">
        <w:rPr>
          <w:u w:val="single"/>
        </w:rPr>
        <w:t xml:space="preserve">to </w:t>
      </w:r>
      <w:r w:rsidRPr="00F76C93">
        <w:rPr>
          <w:highlight w:val="cyan"/>
          <w:u w:val="single"/>
        </w:rPr>
        <w:t>reinvigorate regulators, lawmakers, and other public officials by scrutinizing the</w:t>
      </w:r>
      <w:r w:rsidRPr="00F76C93">
        <w:rPr>
          <w:u w:val="single"/>
        </w:rPr>
        <w:t xml:space="preserve"> </w:t>
      </w:r>
      <w:r w:rsidRPr="00F76C93">
        <w:rPr>
          <w:highlight w:val="cyan"/>
          <w:u w:val="single"/>
        </w:rPr>
        <w:t>people’s role</w:t>
      </w:r>
      <w:r w:rsidRPr="002D45DE">
        <w:rPr>
          <w:u w:val="single"/>
        </w:rPr>
        <w:t xml:space="preserve"> (or</w:t>
      </w:r>
      <w:r>
        <w:rPr>
          <w:u w:val="single"/>
        </w:rPr>
        <w:t xml:space="preserve"> </w:t>
      </w:r>
      <w:r w:rsidRPr="002D45DE">
        <w:rPr>
          <w:u w:val="single"/>
        </w:rPr>
        <w:t xml:space="preserve">the lack thereof) </w:t>
      </w:r>
      <w:r w:rsidRPr="00F76C93">
        <w:rPr>
          <w:highlight w:val="cyan"/>
          <w:u w:val="single"/>
        </w:rPr>
        <w:t>in</w:t>
      </w:r>
      <w:r w:rsidRPr="002D45DE">
        <w:rPr>
          <w:u w:val="single"/>
        </w:rPr>
        <w:t xml:space="preserve"> the </w:t>
      </w:r>
      <w:r w:rsidRPr="00F76C93">
        <w:rPr>
          <w:highlight w:val="cyan"/>
          <w:u w:val="single"/>
        </w:rPr>
        <w:t>environmental</w:t>
      </w:r>
      <w:r w:rsidRPr="002D45DE">
        <w:rPr>
          <w:u w:val="single"/>
        </w:rPr>
        <w:t xml:space="preserve"> lawmaking </w:t>
      </w:r>
      <w:r w:rsidRPr="00F76C93">
        <w:rPr>
          <w:highlight w:val="cyan"/>
          <w:u w:val="single"/>
        </w:rPr>
        <w:t>process</w:t>
      </w:r>
      <w:r w:rsidRPr="002D45DE">
        <w:rPr>
          <w:u w:val="single"/>
        </w:rPr>
        <w:t>.</w:t>
      </w:r>
      <w:r w:rsidRPr="003C7694">
        <w:rPr>
          <w:sz w:val="16"/>
        </w:rPr>
        <w:t xml:space="preserve">333 The judiciary must become a dynamic participant in shaping our nation’s future by comprehensively and constantly evaluating this nation’s legal rules and processes to promote social justice.334 Courts must act when rules are made about essential environmental safeguards without the requisite approval of those people most likely to be adversely affected. Informed consent is imperative in environmental rulemaking, especially when it involves freshwater pollution. Yet, there is no indication that the Trump administration solicited or seriously considered the concerns of vulnerable communities before drafting the current WOTUS rule.335 The promulgation and enforcement of clean water rules should not continue to reflect the ever-shifting balance between the influential leaders in business, academics, politics, governments (conservative or liberal), and NGOs.336 </w:t>
      </w:r>
      <w:r w:rsidRPr="002D45DE">
        <w:rPr>
          <w:u w:val="single"/>
        </w:rPr>
        <w:t xml:space="preserve">All of these </w:t>
      </w:r>
      <w:r w:rsidRPr="00F76C93">
        <w:rPr>
          <w:highlight w:val="cyan"/>
          <w:u w:val="single"/>
        </w:rPr>
        <w:t>groups</w:t>
      </w:r>
      <w:r w:rsidRPr="002D45DE">
        <w:rPr>
          <w:u w:val="single"/>
        </w:rPr>
        <w:t xml:space="preserve"> certainly </w:t>
      </w:r>
      <w:r w:rsidRPr="00F76C93">
        <w:rPr>
          <w:highlight w:val="cyan"/>
          <w:u w:val="single"/>
        </w:rPr>
        <w:t>have</w:t>
      </w:r>
      <w:r w:rsidRPr="002D45DE">
        <w:rPr>
          <w:u w:val="single"/>
        </w:rPr>
        <w:t xml:space="preserve"> </w:t>
      </w:r>
      <w:r w:rsidRPr="00F76C93">
        <w:rPr>
          <w:highlight w:val="cyan"/>
          <w:u w:val="single"/>
        </w:rPr>
        <w:t>important roles to play</w:t>
      </w:r>
      <w:r w:rsidRPr="002D45DE">
        <w:rPr>
          <w:u w:val="single"/>
        </w:rPr>
        <w:t>, but</w:t>
      </w:r>
      <w:r>
        <w:rPr>
          <w:u w:val="single"/>
        </w:rPr>
        <w:t xml:space="preserve"> </w:t>
      </w:r>
      <w:r w:rsidRPr="00F76C93">
        <w:rPr>
          <w:highlight w:val="cyan"/>
          <w:u w:val="single"/>
        </w:rPr>
        <w:t>environmental</w:t>
      </w:r>
      <w:r w:rsidRPr="002D45DE">
        <w:rPr>
          <w:u w:val="single"/>
        </w:rPr>
        <w:t xml:space="preserve"> </w:t>
      </w:r>
      <w:r w:rsidRPr="00F76C93">
        <w:rPr>
          <w:highlight w:val="cyan"/>
          <w:u w:val="single"/>
        </w:rPr>
        <w:t>regulatory</w:t>
      </w:r>
      <w:r w:rsidRPr="002D45DE">
        <w:rPr>
          <w:u w:val="single"/>
        </w:rPr>
        <w:t xml:space="preserve"> </w:t>
      </w:r>
      <w:r w:rsidRPr="00F76C93">
        <w:rPr>
          <w:highlight w:val="cyan"/>
          <w:u w:val="single"/>
        </w:rPr>
        <w:t>negotiations</w:t>
      </w:r>
      <w:r w:rsidRPr="002D45DE">
        <w:rPr>
          <w:u w:val="single"/>
        </w:rPr>
        <w:t xml:space="preserve"> </w:t>
      </w:r>
      <w:r w:rsidRPr="00F76C93">
        <w:rPr>
          <w:highlight w:val="cyan"/>
          <w:u w:val="single"/>
        </w:rPr>
        <w:t>must begin and end with the will</w:t>
      </w:r>
      <w:r w:rsidRPr="002D45DE">
        <w:rPr>
          <w:u w:val="single"/>
        </w:rPr>
        <w:t xml:space="preserve"> </w:t>
      </w:r>
      <w:r w:rsidRPr="00F76C93">
        <w:rPr>
          <w:highlight w:val="cyan"/>
          <w:u w:val="single"/>
        </w:rPr>
        <w:t>of</w:t>
      </w:r>
      <w:r>
        <w:rPr>
          <w:u w:val="single"/>
        </w:rPr>
        <w:t xml:space="preserve"> </w:t>
      </w:r>
      <w:r w:rsidRPr="002D45DE">
        <w:rPr>
          <w:u w:val="single"/>
        </w:rPr>
        <w:t xml:space="preserve">the </w:t>
      </w:r>
      <w:r w:rsidRPr="00F76C93">
        <w:rPr>
          <w:highlight w:val="cyan"/>
          <w:u w:val="single"/>
        </w:rPr>
        <w:t>communities</w:t>
      </w:r>
      <w:r w:rsidRPr="002D45DE">
        <w:rPr>
          <w:u w:val="single"/>
        </w:rPr>
        <w:t xml:space="preserve"> of the people most likely to be </w:t>
      </w:r>
      <w:r w:rsidRPr="00F76C93">
        <w:rPr>
          <w:highlight w:val="cyan"/>
          <w:u w:val="single"/>
        </w:rPr>
        <w:t xml:space="preserve">impacted by </w:t>
      </w:r>
      <w:r w:rsidRPr="00F76C93">
        <w:rPr>
          <w:u w:val="single"/>
        </w:rPr>
        <w:t xml:space="preserve">such </w:t>
      </w:r>
      <w:r w:rsidRPr="00F76C93">
        <w:rPr>
          <w:highlight w:val="cyan"/>
          <w:u w:val="single"/>
        </w:rPr>
        <w:t xml:space="preserve">regulations. </w:t>
      </w:r>
      <w:r w:rsidRPr="00F76C93">
        <w:rPr>
          <w:sz w:val="16"/>
        </w:rPr>
        <w:t>The fate of families living in cancer clusters and other affected communities cannot constantly rely upon the swing of the political</w:t>
      </w:r>
      <w:r w:rsidRPr="003C7694">
        <w:rPr>
          <w:sz w:val="16"/>
        </w:rPr>
        <w:t xml:space="preserve"> pendulum. Specifically, courts must work to ensure a cultural shift that makes our clean water rules a direct reflection of the will of those directly and tangibly impacted by the federal government’s exercise of CWA jurisdiction (or its refusal to do so). </w:t>
      </w:r>
      <w:r w:rsidRPr="003C7694">
        <w:rPr>
          <w:sz w:val="16"/>
        </w:rPr>
        <w:lastRenderedPageBreak/>
        <w:t>The judiciary and others must promote a shift in the national culture to guarantee democratic accountability, and most importantly, that non-elite voices are heard and effectuated.337 VII. CONCLUSION For over a century, it has been almost impossible for people to determine when their federal government protected their water. The lack of state enforcement and an increasing awareness of pollution led to the forming of a strong national water protection statute in the CWA</w:t>
      </w:r>
      <w:r w:rsidRPr="003C7694">
        <w:rPr>
          <w:u w:val="single"/>
        </w:rPr>
        <w:t>. Yet, the</w:t>
      </w:r>
      <w:r>
        <w:rPr>
          <w:u w:val="single"/>
        </w:rPr>
        <w:t xml:space="preserve"> </w:t>
      </w:r>
      <w:r w:rsidRPr="003C7694">
        <w:rPr>
          <w:u w:val="single"/>
        </w:rPr>
        <w:t>enigmatic nature of the jurisdictional terms “navigable waters” and</w:t>
      </w:r>
      <w:r>
        <w:rPr>
          <w:u w:val="single"/>
        </w:rPr>
        <w:t xml:space="preserve"> </w:t>
      </w:r>
      <w:r w:rsidRPr="003C7694">
        <w:rPr>
          <w:u w:val="single"/>
        </w:rPr>
        <w:t>“Waters of the United States” cannot lessen the national significance of</w:t>
      </w:r>
      <w:r>
        <w:rPr>
          <w:u w:val="single"/>
        </w:rPr>
        <w:t xml:space="preserve"> </w:t>
      </w:r>
      <w:r w:rsidRPr="003C7694">
        <w:rPr>
          <w:u w:val="single"/>
        </w:rPr>
        <w:t>the CWA.</w:t>
      </w:r>
      <w:r w:rsidRPr="003C7694">
        <w:rPr>
          <w:sz w:val="16"/>
        </w:rPr>
        <w:t xml:space="preserve"> This groundbreaking statute was created to clean U.S. waters and prohibit U.S. water pollution. </w:t>
      </w:r>
      <w:r w:rsidRPr="003C7694">
        <w:rPr>
          <w:u w:val="single"/>
        </w:rPr>
        <w:t>The shift from comprehensive clean</w:t>
      </w:r>
      <w:r>
        <w:rPr>
          <w:u w:val="single"/>
        </w:rPr>
        <w:t xml:space="preserve"> </w:t>
      </w:r>
      <w:r w:rsidRPr="003C7694">
        <w:rPr>
          <w:u w:val="single"/>
        </w:rPr>
        <w:t>water protection to deregulation fundamentally affects whose water we are</w:t>
      </w:r>
      <w:r>
        <w:rPr>
          <w:u w:val="single"/>
        </w:rPr>
        <w:t xml:space="preserve"> </w:t>
      </w:r>
      <w:r w:rsidRPr="003C7694">
        <w:rPr>
          <w:u w:val="single"/>
        </w:rPr>
        <w:t>(or are not) protecting.</w:t>
      </w:r>
      <w:r w:rsidRPr="003C7694">
        <w:rPr>
          <w:sz w:val="16"/>
        </w:rPr>
        <w:t xml:space="preserve"> Too often, it is the most vulnerable among us who are caught in the political crossfire relating to environmental enforcement and protection</w:t>
      </w:r>
      <w:r w:rsidRPr="002D45DE">
        <w:rPr>
          <w:u w:val="single"/>
        </w:rPr>
        <w:t xml:space="preserve">. Therefore, </w:t>
      </w:r>
      <w:r w:rsidRPr="00F76C93">
        <w:rPr>
          <w:highlight w:val="cyan"/>
          <w:u w:val="single"/>
        </w:rPr>
        <w:t>before</w:t>
      </w:r>
      <w:r w:rsidRPr="002D45DE">
        <w:rPr>
          <w:u w:val="single"/>
        </w:rPr>
        <w:t xml:space="preserve"> </w:t>
      </w:r>
      <w:r w:rsidRPr="00F76C93">
        <w:rPr>
          <w:highlight w:val="cyan"/>
          <w:u w:val="single"/>
        </w:rPr>
        <w:t xml:space="preserve">there are any </w:t>
      </w:r>
      <w:r w:rsidRPr="00F76C93">
        <w:rPr>
          <w:u w:val="single"/>
        </w:rPr>
        <w:t xml:space="preserve">significant </w:t>
      </w:r>
      <w:r w:rsidRPr="00F76C93">
        <w:rPr>
          <w:highlight w:val="cyan"/>
          <w:u w:val="single"/>
        </w:rPr>
        <w:t>changes to water regulation</w:t>
      </w:r>
      <w:r w:rsidRPr="002D45DE">
        <w:rPr>
          <w:u w:val="single"/>
        </w:rPr>
        <w:t xml:space="preserve">, </w:t>
      </w:r>
      <w:r w:rsidRPr="00F76C93">
        <w:rPr>
          <w:highlight w:val="cyan"/>
          <w:u w:val="single"/>
        </w:rPr>
        <w:t xml:space="preserve">it is imperative that </w:t>
      </w:r>
      <w:r w:rsidRPr="00F76C93">
        <w:rPr>
          <w:u w:val="single"/>
        </w:rPr>
        <w:t xml:space="preserve">the </w:t>
      </w:r>
      <w:r w:rsidRPr="00F76C93">
        <w:rPr>
          <w:highlight w:val="cyan"/>
          <w:u w:val="single"/>
        </w:rPr>
        <w:t>changes</w:t>
      </w:r>
      <w:r w:rsidRPr="002D45DE">
        <w:rPr>
          <w:u w:val="single"/>
        </w:rPr>
        <w:t xml:space="preserve"> </w:t>
      </w:r>
      <w:r w:rsidRPr="00F76C93">
        <w:rPr>
          <w:highlight w:val="cyan"/>
          <w:u w:val="single"/>
        </w:rPr>
        <w:t>reflect</w:t>
      </w:r>
      <w:r w:rsidRPr="002D45DE">
        <w:rPr>
          <w:u w:val="single"/>
        </w:rPr>
        <w:t xml:space="preserve"> the </w:t>
      </w:r>
      <w:r w:rsidRPr="00F76C93">
        <w:rPr>
          <w:highlight w:val="cyan"/>
          <w:u w:val="single"/>
        </w:rPr>
        <w:t>voices of people</w:t>
      </w:r>
      <w:r>
        <w:rPr>
          <w:u w:val="single"/>
        </w:rPr>
        <w:t xml:space="preserve"> </w:t>
      </w:r>
      <w:r w:rsidRPr="002D45DE">
        <w:rPr>
          <w:u w:val="single"/>
        </w:rPr>
        <w:t>who either have been or are currently at risk of being harmed by water</w:t>
      </w:r>
      <w:r>
        <w:rPr>
          <w:u w:val="single"/>
        </w:rPr>
        <w:t xml:space="preserve"> </w:t>
      </w:r>
      <w:r w:rsidRPr="002D45DE">
        <w:rPr>
          <w:u w:val="single"/>
        </w:rPr>
        <w:t>pollution</w:t>
      </w:r>
      <w:r w:rsidRPr="003C7694">
        <w:rPr>
          <w:sz w:val="16"/>
        </w:rPr>
        <w:t xml:space="preserve">. Courts must play an active part in creating a new cultural paradigm reflecting devolved collaborations and polycentric </w:t>
      </w:r>
      <w:proofErr w:type="spellStart"/>
      <w:r w:rsidRPr="003C7694">
        <w:rPr>
          <w:sz w:val="16"/>
        </w:rPr>
        <w:t>decisionmaking</w:t>
      </w:r>
      <w:proofErr w:type="spellEnd"/>
      <w:r w:rsidRPr="003C7694">
        <w:rPr>
          <w:sz w:val="16"/>
        </w:rPr>
        <w:t xml:space="preserve">. The judiciary must assure that environmental law is less easily manipulated by the elites and more readily accountable to the public. </w:t>
      </w:r>
      <w:r w:rsidRPr="00F76C93">
        <w:rPr>
          <w:highlight w:val="cyan"/>
          <w:u w:val="single"/>
        </w:rPr>
        <w:t>Instead</w:t>
      </w:r>
      <w:r w:rsidRPr="003C7694">
        <w:rPr>
          <w:u w:val="single"/>
        </w:rPr>
        <w:t xml:space="preserve"> </w:t>
      </w:r>
      <w:r w:rsidRPr="00F76C93">
        <w:rPr>
          <w:highlight w:val="cyan"/>
          <w:u w:val="single"/>
        </w:rPr>
        <w:t>of</w:t>
      </w:r>
      <w:r w:rsidRPr="003C7694">
        <w:rPr>
          <w:u w:val="single"/>
        </w:rPr>
        <w:t xml:space="preserve"> </w:t>
      </w:r>
      <w:r w:rsidRPr="00F76C93">
        <w:rPr>
          <w:highlight w:val="cyan"/>
          <w:u w:val="single"/>
        </w:rPr>
        <w:t>resurrecting timeworn regulatory concepts</w:t>
      </w:r>
      <w:r w:rsidRPr="003C7694">
        <w:rPr>
          <w:u w:val="single"/>
        </w:rPr>
        <w:t xml:space="preserve"> of the late</w:t>
      </w:r>
      <w:r>
        <w:rPr>
          <w:u w:val="single"/>
        </w:rPr>
        <w:t xml:space="preserve"> </w:t>
      </w:r>
      <w:r w:rsidRPr="003C7694">
        <w:rPr>
          <w:u w:val="single"/>
        </w:rPr>
        <w:t xml:space="preserve">1800s, courts must </w:t>
      </w:r>
      <w:r w:rsidRPr="00F76C93">
        <w:rPr>
          <w:highlight w:val="cyan"/>
          <w:u w:val="single"/>
        </w:rPr>
        <w:t>guarantee that regulatory agencies allow the CWA to evolve</w:t>
      </w:r>
      <w:r w:rsidRPr="003C7694">
        <w:rPr>
          <w:u w:val="single"/>
        </w:rPr>
        <w:t xml:space="preserve"> with current scientific understanding relating to water pollution.</w:t>
      </w:r>
      <w:r>
        <w:rPr>
          <w:u w:val="single"/>
        </w:rPr>
        <w:t xml:space="preserve"> </w:t>
      </w:r>
      <w:r w:rsidRPr="003C7694">
        <w:rPr>
          <w:sz w:val="16"/>
        </w:rPr>
        <w:t xml:space="preserve">As President Abraham Lincoln said, “[t]he dogmas of the quiet past are inadequate for the stormy present. The occasion is piled high with difficulty, and we must rise with occasion </w:t>
      </w:r>
      <w:proofErr w:type="gramStart"/>
      <w:r w:rsidRPr="003C7694">
        <w:rPr>
          <w:sz w:val="16"/>
        </w:rPr>
        <w:t>. . . .</w:t>
      </w:r>
      <w:proofErr w:type="gramEnd"/>
      <w:r w:rsidRPr="003C7694">
        <w:rPr>
          <w:sz w:val="16"/>
        </w:rPr>
        <w:t xml:space="preserve"> [W]e must think </w:t>
      </w:r>
      <w:proofErr w:type="gramStart"/>
      <w:r w:rsidRPr="003C7694">
        <w:rPr>
          <w:sz w:val="16"/>
        </w:rPr>
        <w:t>anew, and</w:t>
      </w:r>
      <w:proofErr w:type="gramEnd"/>
      <w:r w:rsidRPr="003C7694">
        <w:rPr>
          <w:sz w:val="16"/>
        </w:rPr>
        <w:t xml:space="preserve"> act new.”338 </w:t>
      </w:r>
      <w:r w:rsidRPr="00F76C93">
        <w:rPr>
          <w:u w:val="single"/>
        </w:rPr>
        <w:t>Antiquated concepts of federal water protection will cause</w:t>
      </w:r>
      <w:r w:rsidRPr="003C7694">
        <w:rPr>
          <w:u w:val="single"/>
        </w:rPr>
        <w:t xml:space="preserve"> the</w:t>
      </w:r>
      <w:r>
        <w:rPr>
          <w:u w:val="single"/>
        </w:rPr>
        <w:t xml:space="preserve"> </w:t>
      </w:r>
      <w:r w:rsidRPr="003C7694">
        <w:rPr>
          <w:u w:val="single"/>
        </w:rPr>
        <w:t>CWA to sink into the quagmire. As time moves on, water law must flow</w:t>
      </w:r>
      <w:r>
        <w:rPr>
          <w:u w:val="single"/>
        </w:rPr>
        <w:t xml:space="preserve"> </w:t>
      </w:r>
      <w:r w:rsidRPr="003C7694">
        <w:rPr>
          <w:u w:val="single"/>
        </w:rPr>
        <w:t xml:space="preserve">with it or stagnate. </w:t>
      </w:r>
    </w:p>
    <w:p w14:paraId="50A840C3" w14:textId="7646B411" w:rsidR="00D22498" w:rsidRDefault="004B2C63" w:rsidP="00D22498">
      <w:pPr>
        <w:pStyle w:val="Heading3"/>
        <w:rPr>
          <w:rFonts w:eastAsia="Times New Roman"/>
          <w:lang w:val="en-CA" w:eastAsia="en-CA"/>
        </w:rPr>
      </w:pPr>
      <w:r>
        <w:rPr>
          <w:rFonts w:eastAsia="Times New Roman"/>
          <w:lang w:val="en-CA" w:eastAsia="en-CA"/>
        </w:rPr>
        <w:lastRenderedPageBreak/>
        <w:t>S</w:t>
      </w:r>
      <w:r w:rsidR="00D22498" w:rsidRPr="00D22498">
        <w:rPr>
          <w:rFonts w:eastAsia="Times New Roman"/>
          <w:lang w:val="en-CA" w:eastAsia="en-CA"/>
        </w:rPr>
        <w:t xml:space="preserve"> </w:t>
      </w:r>
      <w:r w:rsidR="00D22498">
        <w:rPr>
          <w:rFonts w:eastAsia="Times New Roman"/>
          <w:lang w:val="en-CA" w:eastAsia="en-CA"/>
        </w:rPr>
        <w:t xml:space="preserve">– </w:t>
      </w:r>
      <w:r>
        <w:rPr>
          <w:rFonts w:eastAsia="Times New Roman"/>
          <w:lang w:val="en-CA" w:eastAsia="en-CA"/>
        </w:rPr>
        <w:t>Fr</w:t>
      </w:r>
      <w:r w:rsidR="00D22498" w:rsidRPr="00D22498">
        <w:rPr>
          <w:rFonts w:eastAsia="Times New Roman"/>
          <w:lang w:val="en-CA" w:eastAsia="en-CA"/>
        </w:rPr>
        <w:t>acking</w:t>
      </w:r>
    </w:p>
    <w:p w14:paraId="18D4526B" w14:textId="77777777" w:rsidR="001F4A2F" w:rsidRDefault="001F4A2F" w:rsidP="001F4A2F">
      <w:pPr>
        <w:pStyle w:val="Heading4"/>
      </w:pPr>
      <w:r>
        <w:t xml:space="preserve">In the fuel industry, reg negs provide certainty and creative solutions </w:t>
      </w:r>
    </w:p>
    <w:p w14:paraId="25211C79" w14:textId="37BDDD23" w:rsidR="001F4A2F" w:rsidRPr="004B2C63" w:rsidRDefault="001F4A2F" w:rsidP="001F4A2F">
      <w:pPr>
        <w:rPr>
          <w:b/>
          <w:sz w:val="24"/>
        </w:rPr>
      </w:pPr>
      <w:r>
        <w:rPr>
          <w:rStyle w:val="Style13ptBold"/>
        </w:rPr>
        <w:t xml:space="preserve">Siegler </w:t>
      </w:r>
      <w:r w:rsidR="004B2C63">
        <w:rPr>
          <w:rStyle w:val="Style13ptBold"/>
        </w:rPr>
        <w:t>’</w:t>
      </w:r>
      <w:r>
        <w:rPr>
          <w:rStyle w:val="Style13ptBold"/>
        </w:rPr>
        <w:t>97</w:t>
      </w:r>
      <w:r w:rsidR="004B2C63">
        <w:rPr>
          <w:rStyle w:val="Style13ptBold"/>
        </w:rPr>
        <w:t xml:space="preserve"> </w:t>
      </w:r>
      <w:r>
        <w:t>Ellen Siegler, Negotiator and representative for API in reg neg led by EPA, publisher and journalist, “REGULATORY NEGOTIATIONS AND OTHER RULEMAKING PROCESSES: STRENGTHS, AND WEAKNESSES FROM AN INDUSTRY VIEWPOINT,” 1997, https://scholarship.law.duke.edu/cgi/viewcontent.cgi?article=1008&amp;context=dlj</w:t>
      </w:r>
    </w:p>
    <w:p w14:paraId="024E0F39" w14:textId="34218C49" w:rsidR="001F4A2F" w:rsidRDefault="001F4A2F" w:rsidP="001F4A2F">
      <w:pPr>
        <w:rPr>
          <w:u w:val="single"/>
        </w:rPr>
      </w:pPr>
      <w:r w:rsidRPr="00587F9F">
        <w:rPr>
          <w:sz w:val="16"/>
        </w:rPr>
        <w:t xml:space="preserve">There can be benefits to participating in a successful reg neg. </w:t>
      </w:r>
      <w:r w:rsidRPr="00587F9F">
        <w:rPr>
          <w:u w:val="single"/>
        </w:rPr>
        <w:t xml:space="preserve">First, the </w:t>
      </w:r>
      <w:r w:rsidRPr="00587F9F">
        <w:rPr>
          <w:highlight w:val="cyan"/>
          <w:u w:val="single"/>
        </w:rPr>
        <w:t>opportunity</w:t>
      </w:r>
      <w:r w:rsidRPr="00587F9F">
        <w:rPr>
          <w:u w:val="single"/>
        </w:rPr>
        <w:t xml:space="preserve"> for participants </w:t>
      </w:r>
      <w:r w:rsidRPr="00587F9F">
        <w:rPr>
          <w:highlight w:val="cyan"/>
          <w:u w:val="single"/>
        </w:rPr>
        <w:t>to</w:t>
      </w:r>
      <w:r w:rsidRPr="00587F9F">
        <w:rPr>
          <w:u w:val="single"/>
        </w:rPr>
        <w:t xml:space="preserve"> dis</w:t>
      </w:r>
      <w:r w:rsidRPr="00587F9F">
        <w:rPr>
          <w:highlight w:val="cyan"/>
          <w:u w:val="single"/>
        </w:rPr>
        <w:t>cuss issues</w:t>
      </w:r>
      <w:r w:rsidRPr="00587F9F">
        <w:rPr>
          <w:u w:val="single"/>
        </w:rPr>
        <w:t xml:space="preserve"> </w:t>
      </w:r>
      <w:r w:rsidRPr="00587F9F">
        <w:rPr>
          <w:highlight w:val="cyan"/>
          <w:u w:val="single"/>
        </w:rPr>
        <w:t>and</w:t>
      </w:r>
      <w:r w:rsidRPr="00587F9F">
        <w:rPr>
          <w:u w:val="single"/>
        </w:rPr>
        <w:t xml:space="preserve"> confront each other sometimes </w:t>
      </w:r>
      <w:r w:rsidRPr="00385650">
        <w:rPr>
          <w:highlight w:val="cyan"/>
          <w:u w:val="single"/>
        </w:rPr>
        <w:t xml:space="preserve">leads to </w:t>
      </w:r>
      <w:r w:rsidRPr="00385650">
        <w:rPr>
          <w:u w:val="single"/>
        </w:rPr>
        <w:t xml:space="preserve">a more </w:t>
      </w:r>
      <w:r w:rsidRPr="00385650">
        <w:rPr>
          <w:highlight w:val="cyan"/>
          <w:u w:val="single"/>
        </w:rPr>
        <w:t xml:space="preserve">creative and more practical regulatory approach than </w:t>
      </w:r>
      <w:r w:rsidRPr="00385650">
        <w:rPr>
          <w:u w:val="single"/>
        </w:rPr>
        <w:t xml:space="preserve">would have occurred </w:t>
      </w:r>
      <w:r w:rsidRPr="00385650">
        <w:rPr>
          <w:highlight w:val="cyan"/>
          <w:u w:val="single"/>
        </w:rPr>
        <w:t>in a traditional rulemaking process,</w:t>
      </w:r>
      <w:r w:rsidRPr="00587F9F">
        <w:rPr>
          <w:u w:val="single"/>
        </w:rPr>
        <w:t xml:space="preserve"> in which parties with different, adverse</w:t>
      </w:r>
      <w:r>
        <w:rPr>
          <w:u w:val="single"/>
        </w:rPr>
        <w:t xml:space="preserve"> </w:t>
      </w:r>
      <w:r w:rsidRPr="00587F9F">
        <w:rPr>
          <w:u w:val="single"/>
        </w:rPr>
        <w:t>positions would participate largely by submitting written comments</w:t>
      </w:r>
      <w:r>
        <w:rPr>
          <w:u w:val="single"/>
        </w:rPr>
        <w:t xml:space="preserve"> </w:t>
      </w:r>
      <w:r w:rsidRPr="00587F9F">
        <w:rPr>
          <w:u w:val="single"/>
        </w:rPr>
        <w:t>on a proposed rule</w:t>
      </w:r>
      <w:r w:rsidRPr="00587F9F">
        <w:rPr>
          <w:sz w:val="16"/>
        </w:rPr>
        <w:t xml:space="preserve">. Second, the consensus process-with its expectation of avoiding litigation over final rule-may persuade the agency to adopt a more creative legal interpretation than it might have otherwise adopted for the purpose of reaching a result that all parties agree makes sense. </w:t>
      </w:r>
      <w:r w:rsidRPr="00587F9F">
        <w:rPr>
          <w:u w:val="single"/>
        </w:rPr>
        <w:t>Third, a successful reg neg can</w:t>
      </w:r>
      <w:r>
        <w:rPr>
          <w:u w:val="single"/>
        </w:rPr>
        <w:t xml:space="preserve"> </w:t>
      </w:r>
      <w:r w:rsidRPr="00385650">
        <w:rPr>
          <w:highlight w:val="cyan"/>
          <w:u w:val="single"/>
        </w:rPr>
        <w:t>provide greater certainty than the traditional rulemaking</w:t>
      </w:r>
      <w:r w:rsidRPr="00587F9F">
        <w:rPr>
          <w:u w:val="single"/>
        </w:rPr>
        <w:t xml:space="preserve"> process</w:t>
      </w:r>
      <w:r>
        <w:rPr>
          <w:u w:val="single"/>
        </w:rPr>
        <w:t xml:space="preserve"> </w:t>
      </w:r>
      <w:r w:rsidRPr="00587F9F">
        <w:rPr>
          <w:u w:val="single"/>
        </w:rPr>
        <w:t>that a regulation will not change between agreement and proposal</w:t>
      </w:r>
      <w:r>
        <w:rPr>
          <w:u w:val="single"/>
        </w:rPr>
        <w:t xml:space="preserve"> </w:t>
      </w:r>
      <w:r w:rsidRPr="00587F9F">
        <w:rPr>
          <w:u w:val="single"/>
        </w:rPr>
        <w:t>or between proposal and a final rule. This certainty is extremely</w:t>
      </w:r>
      <w:r>
        <w:rPr>
          <w:u w:val="single"/>
        </w:rPr>
        <w:t xml:space="preserve"> </w:t>
      </w:r>
      <w:r w:rsidRPr="00385650">
        <w:rPr>
          <w:highlight w:val="cyan"/>
          <w:u w:val="single"/>
        </w:rPr>
        <w:t>valuable to industry, especially if compliance entails major construction projects, which are costly and require years of advance planning.</w:t>
      </w:r>
    </w:p>
    <w:p w14:paraId="1F48E1CC" w14:textId="77777777" w:rsidR="0067794F" w:rsidRDefault="0067794F" w:rsidP="0067794F">
      <w:pPr>
        <w:pStyle w:val="Heading4"/>
      </w:pPr>
      <w:r>
        <w:t xml:space="preserve">Stakeholders and governors show interest in reg neg for fracking regulations. </w:t>
      </w:r>
    </w:p>
    <w:p w14:paraId="4A0B15FE" w14:textId="3FB7C996" w:rsidR="0067794F" w:rsidRPr="00FD5B53" w:rsidRDefault="0067794F" w:rsidP="0067794F">
      <w:pPr>
        <w:rPr>
          <w:rStyle w:val="Style13ptBold"/>
        </w:rPr>
      </w:pPr>
      <w:r>
        <w:rPr>
          <w:rStyle w:val="Style13ptBold"/>
        </w:rPr>
        <w:t xml:space="preserve">Alexander, Abel, and Williams </w:t>
      </w:r>
      <w:r w:rsidR="004B2C63">
        <w:rPr>
          <w:rStyle w:val="Style13ptBold"/>
        </w:rPr>
        <w:t>‘</w:t>
      </w:r>
      <w:r>
        <w:rPr>
          <w:rStyle w:val="Style13ptBold"/>
        </w:rPr>
        <w:t>15</w:t>
      </w:r>
    </w:p>
    <w:p w14:paraId="265784AC" w14:textId="77777777" w:rsidR="0067794F" w:rsidRDefault="0067794F" w:rsidP="0067794F">
      <w:r>
        <w:t xml:space="preserve">Rob Alexander, Natalie Abel, and Mathew Williams, Assistant Professor of Public Policy and Administration at James Madison University, Strategic Partnerships Director at Aurora Institute, part of the Syracuse University Maxwell School’s Collaborative Governance Initiative, “Fracked: Uncertainties in Negotiated Rule </w:t>
      </w:r>
      <w:proofErr w:type="gramStart"/>
      <w:r>
        <w:t>Making ,</w:t>
      </w:r>
      <w:proofErr w:type="gramEnd"/>
      <w:r>
        <w:t>” 2015, https://www.maxwell.syr.edu/uploadedFiles/parcc/eparcc/simulations/Fracked-%20Simulation.pdf</w:t>
      </w:r>
    </w:p>
    <w:p w14:paraId="06897455" w14:textId="77777777" w:rsidR="0067794F" w:rsidRPr="00884207" w:rsidRDefault="0067794F" w:rsidP="0067794F">
      <w:pPr>
        <w:rPr>
          <w:sz w:val="16"/>
        </w:rPr>
      </w:pPr>
      <w:r w:rsidRPr="00884207">
        <w:rPr>
          <w:u w:val="single"/>
        </w:rPr>
        <w:t>A Regulatory Opportunity</w:t>
      </w:r>
      <w:r>
        <w:rPr>
          <w:u w:val="single"/>
        </w:rPr>
        <w:t xml:space="preserve"> </w:t>
      </w:r>
      <w:proofErr w:type="gramStart"/>
      <w:r w:rsidRPr="00884207">
        <w:rPr>
          <w:u w:val="single"/>
        </w:rPr>
        <w:t>In</w:t>
      </w:r>
      <w:proofErr w:type="gramEnd"/>
      <w:r w:rsidRPr="00884207">
        <w:rPr>
          <w:u w:val="single"/>
        </w:rPr>
        <w:t xml:space="preserve"> January, a </w:t>
      </w:r>
      <w:r w:rsidRPr="00884207">
        <w:rPr>
          <w:highlight w:val="cyan"/>
          <w:u w:val="single"/>
        </w:rPr>
        <w:t>window of opportunity opened</w:t>
      </w:r>
      <w:r w:rsidRPr="00884207">
        <w:rPr>
          <w:u w:val="single"/>
        </w:rPr>
        <w:t xml:space="preserve"> for Laurie and her colleagues in MAADON. The</w:t>
      </w:r>
      <w:r>
        <w:rPr>
          <w:u w:val="single"/>
        </w:rPr>
        <w:t xml:space="preserve"> </w:t>
      </w:r>
      <w:r w:rsidRPr="00884207">
        <w:rPr>
          <w:u w:val="single"/>
        </w:rPr>
        <w:t xml:space="preserve">state’s new </w:t>
      </w:r>
      <w:r w:rsidRPr="00884207">
        <w:rPr>
          <w:highlight w:val="cyan"/>
          <w:u w:val="single"/>
        </w:rPr>
        <w:t>governor</w:t>
      </w:r>
      <w:r w:rsidRPr="00884207">
        <w:rPr>
          <w:u w:val="single"/>
        </w:rPr>
        <w:t xml:space="preserve">, who was </w:t>
      </w:r>
      <w:r w:rsidRPr="00884207">
        <w:rPr>
          <w:highlight w:val="cyan"/>
          <w:u w:val="single"/>
        </w:rPr>
        <w:t>interested in avoiding the political morass</w:t>
      </w:r>
      <w:r w:rsidRPr="00884207">
        <w:rPr>
          <w:u w:val="single"/>
        </w:rPr>
        <w:t xml:space="preserve"> </w:t>
      </w:r>
      <w:r w:rsidRPr="00884207">
        <w:rPr>
          <w:highlight w:val="cyan"/>
          <w:u w:val="single"/>
        </w:rPr>
        <w:t>that</w:t>
      </w:r>
      <w:r w:rsidRPr="00884207">
        <w:rPr>
          <w:u w:val="single"/>
        </w:rPr>
        <w:t xml:space="preserve"> </w:t>
      </w:r>
      <w:r w:rsidRPr="00884207">
        <w:rPr>
          <w:highlight w:val="cyan"/>
          <w:u w:val="single"/>
        </w:rPr>
        <w:t>hydrofracking</w:t>
      </w:r>
      <w:r>
        <w:rPr>
          <w:u w:val="single"/>
        </w:rPr>
        <w:t xml:space="preserve"> </w:t>
      </w:r>
      <w:r w:rsidRPr="00884207">
        <w:rPr>
          <w:highlight w:val="cyan"/>
          <w:u w:val="single"/>
        </w:rPr>
        <w:t>regulations</w:t>
      </w:r>
      <w:r w:rsidRPr="00884207">
        <w:rPr>
          <w:u w:val="single"/>
        </w:rPr>
        <w:t xml:space="preserve"> </w:t>
      </w:r>
      <w:r w:rsidRPr="00884207">
        <w:rPr>
          <w:highlight w:val="cyan"/>
          <w:u w:val="single"/>
        </w:rPr>
        <w:t>created in other states</w:t>
      </w:r>
      <w:r w:rsidRPr="00884207">
        <w:rPr>
          <w:u w:val="single"/>
        </w:rPr>
        <w:t xml:space="preserve">, </w:t>
      </w:r>
      <w:r w:rsidRPr="00884207">
        <w:rPr>
          <w:highlight w:val="cyan"/>
          <w:u w:val="single"/>
        </w:rPr>
        <w:t>ordered</w:t>
      </w:r>
      <w:r w:rsidRPr="00884207">
        <w:rPr>
          <w:u w:val="single"/>
        </w:rPr>
        <w:t xml:space="preserve"> the DMME to announce a </w:t>
      </w:r>
      <w:r w:rsidRPr="00884207">
        <w:rPr>
          <w:highlight w:val="cyan"/>
          <w:u w:val="single"/>
        </w:rPr>
        <w:t>negotiated</w:t>
      </w:r>
      <w:r w:rsidRPr="00884207">
        <w:rPr>
          <w:u w:val="single"/>
        </w:rPr>
        <w:t xml:space="preserve"> </w:t>
      </w:r>
      <w:r w:rsidRPr="00884207">
        <w:rPr>
          <w:highlight w:val="cyan"/>
          <w:u w:val="single"/>
        </w:rPr>
        <w:t>rule</w:t>
      </w:r>
      <w:r w:rsidRPr="00884207">
        <w:rPr>
          <w:u w:val="single"/>
        </w:rPr>
        <w:t xml:space="preserve"> </w:t>
      </w:r>
      <w:r w:rsidRPr="00884207">
        <w:rPr>
          <w:highlight w:val="cyan"/>
          <w:u w:val="single"/>
        </w:rPr>
        <w:t>making process</w:t>
      </w:r>
      <w:r w:rsidRPr="00884207">
        <w:rPr>
          <w:u w:val="single"/>
        </w:rPr>
        <w:t xml:space="preserve"> regarding new state rules for disclosing chemicals used in slick water and directed</w:t>
      </w:r>
      <w:r>
        <w:rPr>
          <w:u w:val="single"/>
        </w:rPr>
        <w:t xml:space="preserve"> </w:t>
      </w:r>
      <w:r w:rsidRPr="00884207">
        <w:rPr>
          <w:u w:val="single"/>
        </w:rPr>
        <w:t>DMME staff to convene stakeholders at both the state level as well as within Charles County,</w:t>
      </w:r>
      <w:r>
        <w:rPr>
          <w:u w:val="single"/>
        </w:rPr>
        <w:t xml:space="preserve"> </w:t>
      </w:r>
      <w:r w:rsidRPr="00884207">
        <w:rPr>
          <w:u w:val="single"/>
        </w:rPr>
        <w:t>which was the first locality to experience hydrofracking processes.</w:t>
      </w:r>
      <w:r w:rsidRPr="00884207">
        <w:rPr>
          <w:sz w:val="16"/>
        </w:rPr>
        <w:t xml:space="preserve"> Normally, the DMME promulgates rules and guidelines through standard rulemaking processes with public comment periods and expert deliberation. </w:t>
      </w:r>
      <w:r w:rsidRPr="00884207">
        <w:rPr>
          <w:u w:val="single"/>
        </w:rPr>
        <w:t>However, according to Virginia law</w:t>
      </w:r>
      <w:proofErr w:type="gramStart"/>
      <w:r w:rsidRPr="00884207">
        <w:rPr>
          <w:u w:val="single"/>
        </w:rPr>
        <w:t>12</w:t>
      </w:r>
      <w:r>
        <w:rPr>
          <w:u w:val="single"/>
        </w:rPr>
        <w:t xml:space="preserve"> </w:t>
      </w:r>
      <w:r w:rsidRPr="00884207">
        <w:rPr>
          <w:u w:val="single"/>
        </w:rPr>
        <w:t>,</w:t>
      </w:r>
      <w:proofErr w:type="gramEnd"/>
      <w:r>
        <w:rPr>
          <w:u w:val="single"/>
        </w:rPr>
        <w:t xml:space="preserve"> </w:t>
      </w:r>
      <w:r w:rsidRPr="00884207">
        <w:rPr>
          <w:u w:val="single"/>
        </w:rPr>
        <w:t>negotiated rulemaking is an alternate process used when such regulations are considered</w:t>
      </w:r>
      <w:r>
        <w:rPr>
          <w:u w:val="single"/>
        </w:rPr>
        <w:t xml:space="preserve"> </w:t>
      </w:r>
      <w:r w:rsidRPr="00884207">
        <w:rPr>
          <w:u w:val="single"/>
        </w:rPr>
        <w:t>controversial and vulnerable to long litigious processes. In negotiated rule making, the DMME</w:t>
      </w:r>
      <w:r>
        <w:rPr>
          <w:u w:val="single"/>
        </w:rPr>
        <w:t xml:space="preserve"> </w:t>
      </w:r>
      <w:r w:rsidRPr="00884207">
        <w:rPr>
          <w:u w:val="single"/>
        </w:rPr>
        <w:t xml:space="preserve">commits to adopting </w:t>
      </w:r>
      <w:r w:rsidRPr="00884207">
        <w:rPr>
          <w:highlight w:val="cyan"/>
          <w:u w:val="single"/>
        </w:rPr>
        <w:t>regulations</w:t>
      </w:r>
      <w:r w:rsidRPr="00884207">
        <w:rPr>
          <w:u w:val="single"/>
        </w:rPr>
        <w:t xml:space="preserve"> </w:t>
      </w:r>
      <w:r w:rsidRPr="00884207">
        <w:rPr>
          <w:highlight w:val="cyan"/>
          <w:u w:val="single"/>
        </w:rPr>
        <w:t>formed</w:t>
      </w:r>
      <w:r w:rsidRPr="00884207">
        <w:rPr>
          <w:u w:val="single"/>
        </w:rPr>
        <w:t xml:space="preserve"> </w:t>
      </w:r>
      <w:r w:rsidRPr="00884207">
        <w:rPr>
          <w:highlight w:val="cyan"/>
          <w:u w:val="single"/>
        </w:rPr>
        <w:t>through a negotiation amongst key stakeholders</w:t>
      </w:r>
      <w:r>
        <w:rPr>
          <w:u w:val="single"/>
        </w:rPr>
        <w:t xml:space="preserve"> </w:t>
      </w:r>
      <w:r w:rsidRPr="00884207">
        <w:rPr>
          <w:u w:val="single"/>
        </w:rPr>
        <w:t>where the stakeholders achieve consensus regarding the rule.</w:t>
      </w:r>
      <w:r w:rsidRPr="00884207">
        <w:rPr>
          <w:sz w:val="16"/>
        </w:rPr>
        <w:t xml:space="preserve"> Should consensus not be reached, the agency reverts to traditional rulemaking and establishes its own rule. This was the opportunity that MAADON sought and, through a consistent campaign to the Governor’s office for inclusion, Laurie received her invitation to participate along with representatives from state agencies, the Governor’s office, an environmental advocacy group, drilling companies, an economic development group, and local government. </w:t>
      </w:r>
      <w:r w:rsidRPr="00884207">
        <w:rPr>
          <w:u w:val="single"/>
        </w:rPr>
        <w:t>The negotiated</w:t>
      </w:r>
      <w:r>
        <w:rPr>
          <w:u w:val="single"/>
        </w:rPr>
        <w:t xml:space="preserve"> </w:t>
      </w:r>
      <w:r w:rsidRPr="00884207">
        <w:rPr>
          <w:u w:val="single"/>
        </w:rPr>
        <w:t xml:space="preserve">rule making process </w:t>
      </w:r>
      <w:r w:rsidRPr="00884207">
        <w:rPr>
          <w:highlight w:val="cyan"/>
          <w:u w:val="single"/>
        </w:rPr>
        <w:t xml:space="preserve">created a window for all stakeholders to influence how the state </w:t>
      </w:r>
      <w:r w:rsidRPr="00884207">
        <w:rPr>
          <w:u w:val="single"/>
        </w:rPr>
        <w:t xml:space="preserve">would </w:t>
      </w:r>
      <w:r w:rsidRPr="00884207">
        <w:rPr>
          <w:highlight w:val="cyan"/>
          <w:u w:val="single"/>
        </w:rPr>
        <w:t xml:space="preserve">balance </w:t>
      </w:r>
      <w:r w:rsidRPr="00884207">
        <w:rPr>
          <w:u w:val="single"/>
        </w:rPr>
        <w:t xml:space="preserve">the multiple </w:t>
      </w:r>
      <w:r w:rsidRPr="00884207">
        <w:rPr>
          <w:highlight w:val="cyan"/>
          <w:u w:val="single"/>
        </w:rPr>
        <w:t xml:space="preserve">interests at play </w:t>
      </w:r>
      <w:r w:rsidRPr="00884207">
        <w:rPr>
          <w:u w:val="single"/>
        </w:rPr>
        <w:t>in Charles County and across the state.</w:t>
      </w:r>
      <w:r>
        <w:rPr>
          <w:u w:val="single"/>
        </w:rPr>
        <w:t xml:space="preserve"> </w:t>
      </w:r>
    </w:p>
    <w:p w14:paraId="060F980D" w14:textId="77777777" w:rsidR="0067794F" w:rsidRDefault="0067794F" w:rsidP="001F4A2F">
      <w:pPr>
        <w:rPr>
          <w:u w:val="single"/>
        </w:rPr>
      </w:pPr>
    </w:p>
    <w:p w14:paraId="39E15BE0" w14:textId="1E406A43" w:rsidR="001F4A2F" w:rsidRDefault="004B2C63" w:rsidP="001F4A2F">
      <w:pPr>
        <w:pStyle w:val="Heading3"/>
        <w:rPr>
          <w:rFonts w:eastAsia="Times New Roman"/>
          <w:lang w:val="en-CA" w:eastAsia="en-CA"/>
        </w:rPr>
      </w:pPr>
      <w:r>
        <w:rPr>
          <w:rFonts w:eastAsia="Times New Roman"/>
          <w:lang w:val="en-CA" w:eastAsia="en-CA"/>
        </w:rPr>
        <w:lastRenderedPageBreak/>
        <w:t>AT</w:t>
      </w:r>
      <w:r w:rsidR="001F4A2F">
        <w:rPr>
          <w:rFonts w:eastAsia="Times New Roman"/>
          <w:lang w:val="en-CA" w:eastAsia="en-CA"/>
        </w:rPr>
        <w:t xml:space="preserve">: </w:t>
      </w:r>
      <w:r>
        <w:rPr>
          <w:rFonts w:eastAsia="Times New Roman"/>
          <w:lang w:val="en-CA" w:eastAsia="en-CA"/>
        </w:rPr>
        <w:t>T</w:t>
      </w:r>
      <w:r w:rsidR="001F4A2F" w:rsidRPr="00D22498">
        <w:rPr>
          <w:rFonts w:eastAsia="Times New Roman"/>
          <w:lang w:val="en-CA" w:eastAsia="en-CA"/>
        </w:rPr>
        <w:t xml:space="preserve">raditional </w:t>
      </w:r>
      <w:r>
        <w:rPr>
          <w:rFonts w:eastAsia="Times New Roman"/>
          <w:lang w:val="en-CA" w:eastAsia="en-CA"/>
        </w:rPr>
        <w:t>Ru</w:t>
      </w:r>
      <w:r w:rsidR="001F4A2F" w:rsidRPr="00D22498">
        <w:rPr>
          <w:rFonts w:eastAsia="Times New Roman"/>
          <w:lang w:val="en-CA" w:eastAsia="en-CA"/>
        </w:rPr>
        <w:t>lemaking</w:t>
      </w:r>
      <w:r w:rsidR="001F4A2F">
        <w:rPr>
          <w:rFonts w:eastAsia="Times New Roman"/>
          <w:lang w:val="en-CA" w:eastAsia="en-CA"/>
        </w:rPr>
        <w:t xml:space="preserve"> </w:t>
      </w:r>
      <w:r>
        <w:rPr>
          <w:rFonts w:eastAsia="Times New Roman"/>
          <w:lang w:val="en-CA" w:eastAsia="en-CA"/>
        </w:rPr>
        <w:t>Good</w:t>
      </w:r>
    </w:p>
    <w:p w14:paraId="158E7DE3" w14:textId="34A698E4" w:rsidR="001F4A2F" w:rsidRDefault="001F4A2F" w:rsidP="001F4A2F">
      <w:pPr>
        <w:pStyle w:val="Heading4"/>
      </w:pPr>
      <w:r>
        <w:t xml:space="preserve">Traditional rulemaking leads to delay, uncertainty, partisan influence, and harms business certainty </w:t>
      </w:r>
    </w:p>
    <w:p w14:paraId="16803B51" w14:textId="326C7CF9" w:rsidR="001F4A2F" w:rsidRPr="00424A9B" w:rsidRDefault="001F4A2F" w:rsidP="001F4A2F">
      <w:pPr>
        <w:rPr>
          <w:rStyle w:val="Style13ptBold"/>
        </w:rPr>
      </w:pPr>
      <w:r>
        <w:rPr>
          <w:rStyle w:val="Style13ptBold"/>
        </w:rPr>
        <w:t xml:space="preserve">Kerry and </w:t>
      </w:r>
      <w:proofErr w:type="spellStart"/>
      <w:r>
        <w:rPr>
          <w:rStyle w:val="Style13ptBold"/>
        </w:rPr>
        <w:t>Weitzner</w:t>
      </w:r>
      <w:proofErr w:type="spellEnd"/>
      <w:r>
        <w:rPr>
          <w:rStyle w:val="Style13ptBold"/>
        </w:rPr>
        <w:t xml:space="preserve"> </w:t>
      </w:r>
      <w:r w:rsidR="004B2C63">
        <w:rPr>
          <w:rStyle w:val="Style13ptBold"/>
        </w:rPr>
        <w:t>‘</w:t>
      </w:r>
      <w:r>
        <w:rPr>
          <w:rStyle w:val="Style13ptBold"/>
        </w:rPr>
        <w:t>19</w:t>
      </w:r>
    </w:p>
    <w:p w14:paraId="507061B3" w14:textId="77777777" w:rsidR="001F4A2F" w:rsidRDefault="001F4A2F" w:rsidP="001F4A2F">
      <w:r>
        <w:t xml:space="preserve">Cameron F. Kerry and Daniel J. </w:t>
      </w:r>
      <w:proofErr w:type="spellStart"/>
      <w:r>
        <w:t>Weitzner</w:t>
      </w:r>
      <w:proofErr w:type="spellEnd"/>
      <w:r>
        <w:t xml:space="preserve">, American attorney and general counsel of US department of Commerce, Director of MIT Internet Policy Research </w:t>
      </w:r>
      <w:proofErr w:type="gramStart"/>
      <w:r>
        <w:t>Initiative</w:t>
      </w:r>
      <w:proofErr w:type="gramEnd"/>
      <w:r>
        <w:t xml:space="preserve"> and principal research scientist at CSAIL, “Rulemaking and its discontents: Moving from principle to practice in federal privacy legislation,” June 10</w:t>
      </w:r>
      <w:r w:rsidRPr="00424A9B">
        <w:rPr>
          <w:vertAlign w:val="superscript"/>
        </w:rPr>
        <w:t>th</w:t>
      </w:r>
      <w:r>
        <w:t>, 2019, https://www.brookings.edu/blog/techtank/2019/06/05/rulemaking-and-its-discontents-moving-from-principle-to-practice-in-federal-privacy-legislation/</w:t>
      </w:r>
    </w:p>
    <w:p w14:paraId="0260F09D" w14:textId="23E4B02C" w:rsidR="001F4A2F" w:rsidRDefault="001F4A2F" w:rsidP="001F4A2F">
      <w:pPr>
        <w:rPr>
          <w:sz w:val="16"/>
        </w:rPr>
      </w:pPr>
      <w:r w:rsidRPr="003C7694">
        <w:rPr>
          <w:highlight w:val="cyan"/>
          <w:u w:val="single"/>
        </w:rPr>
        <w:t>Risks of over-reliance on rulemaking</w:t>
      </w:r>
      <w:r w:rsidRPr="003C7694">
        <w:rPr>
          <w:u w:val="single"/>
        </w:rPr>
        <w:t>:</w:t>
      </w:r>
      <w:r>
        <w:rPr>
          <w:u w:val="single"/>
        </w:rPr>
        <w:t xml:space="preserve"> </w:t>
      </w:r>
      <w:r w:rsidRPr="003C7694">
        <w:rPr>
          <w:u w:val="single"/>
        </w:rPr>
        <w:t xml:space="preserve">We do see risks both to individual privacy and commercial interests from over-reliance on rulemaking authority, </w:t>
      </w:r>
      <w:r w:rsidRPr="003C7694">
        <w:rPr>
          <w:highlight w:val="cyan"/>
          <w:u w:val="single"/>
        </w:rPr>
        <w:t xml:space="preserve">including delay, uncertainty, harmful partisan influence, and </w:t>
      </w:r>
      <w:r w:rsidRPr="003C7694">
        <w:rPr>
          <w:u w:val="single"/>
        </w:rPr>
        <w:t xml:space="preserve">the </w:t>
      </w:r>
      <w:r w:rsidRPr="003C7694">
        <w:rPr>
          <w:highlight w:val="cyan"/>
          <w:u w:val="single"/>
        </w:rPr>
        <w:t>likelihood</w:t>
      </w:r>
      <w:r w:rsidRPr="003C7694">
        <w:rPr>
          <w:u w:val="single"/>
        </w:rPr>
        <w:t xml:space="preserve"> </w:t>
      </w:r>
      <w:r w:rsidRPr="003C7694">
        <w:rPr>
          <w:highlight w:val="cyan"/>
          <w:u w:val="single"/>
        </w:rPr>
        <w:t>that consumer voices lose out to business interests</w:t>
      </w:r>
      <w:r w:rsidRPr="003C7694">
        <w:rPr>
          <w:u w:val="single"/>
        </w:rPr>
        <w:t xml:space="preserve"> in the long run.</w:t>
      </w:r>
      <w:r w:rsidRPr="003C7694">
        <w:rPr>
          <w:sz w:val="16"/>
        </w:rPr>
        <w:t xml:space="preserve"> First, agency rulemaking procedures, along with inevitable judicial challenges, can take years to complete. For one of us (Kerry), experience as a communications lawyer with broad telecommunications laws—</w:t>
      </w:r>
      <w:r w:rsidRPr="003C7694">
        <w:rPr>
          <w:u w:val="single"/>
        </w:rPr>
        <w:t xml:space="preserve">the 1992 </w:t>
      </w:r>
      <w:r w:rsidRPr="003C7694">
        <w:rPr>
          <w:highlight w:val="cyan"/>
          <w:u w:val="single"/>
        </w:rPr>
        <w:t>Cable</w:t>
      </w:r>
      <w:r w:rsidRPr="003C7694">
        <w:rPr>
          <w:u w:val="single"/>
        </w:rPr>
        <w:t xml:space="preserve"> </w:t>
      </w:r>
      <w:r w:rsidRPr="003C7694">
        <w:rPr>
          <w:highlight w:val="cyan"/>
          <w:u w:val="single"/>
        </w:rPr>
        <w:t>Act</w:t>
      </w:r>
      <w:r w:rsidRPr="003C7694">
        <w:rPr>
          <w:u w:val="single"/>
        </w:rPr>
        <w:t xml:space="preserve"> </w:t>
      </w:r>
      <w:r w:rsidRPr="003C7694">
        <w:rPr>
          <w:highlight w:val="cyan"/>
          <w:u w:val="single"/>
        </w:rPr>
        <w:t>and</w:t>
      </w:r>
      <w:r w:rsidRPr="003C7694">
        <w:rPr>
          <w:u w:val="single"/>
        </w:rPr>
        <w:t xml:space="preserve"> Telecom</w:t>
      </w:r>
      <w:r w:rsidRPr="003C7694">
        <w:rPr>
          <w:highlight w:val="cyan"/>
          <w:u w:val="single"/>
        </w:rPr>
        <w:t>munications Act</w:t>
      </w:r>
      <w:r w:rsidRPr="003C7694">
        <w:rPr>
          <w:u w:val="single"/>
        </w:rPr>
        <w:t xml:space="preserve"> of 1996—that </w:t>
      </w:r>
      <w:r w:rsidRPr="003C7694">
        <w:rPr>
          <w:highlight w:val="cyan"/>
          <w:u w:val="single"/>
        </w:rPr>
        <w:t>spawned</w:t>
      </w:r>
      <w:r w:rsidRPr="003C7694">
        <w:rPr>
          <w:u w:val="single"/>
        </w:rPr>
        <w:t xml:space="preserve"> </w:t>
      </w:r>
      <w:r w:rsidRPr="003C7694">
        <w:rPr>
          <w:highlight w:val="cyan"/>
          <w:u w:val="single"/>
        </w:rPr>
        <w:t>massive</w:t>
      </w:r>
      <w:r w:rsidRPr="003C7694">
        <w:rPr>
          <w:u w:val="single"/>
        </w:rPr>
        <w:t xml:space="preserve"> and multiple </w:t>
      </w:r>
      <w:r w:rsidRPr="003C7694">
        <w:rPr>
          <w:highlight w:val="cyan"/>
          <w:u w:val="single"/>
        </w:rPr>
        <w:t>rulemakings and litigation</w:t>
      </w:r>
      <w:r w:rsidRPr="003C7694">
        <w:rPr>
          <w:u w:val="single"/>
        </w:rPr>
        <w:t xml:space="preserve"> was aversion therapy for gigantic rulemakings.</w:t>
      </w:r>
      <w:r w:rsidRPr="003C7694">
        <w:rPr>
          <w:sz w:val="16"/>
        </w:rPr>
        <w:t xml:space="preserve"> The FCC’s first report and order under the Telecommunications Act ran some 659 pages, with 48 pages of regulations appended, and then Chairman Reed </w:t>
      </w:r>
      <w:proofErr w:type="spellStart"/>
      <w:r w:rsidRPr="003C7694">
        <w:rPr>
          <w:sz w:val="16"/>
        </w:rPr>
        <w:t>Hundt’s</w:t>
      </w:r>
      <w:proofErr w:type="spellEnd"/>
      <w:r w:rsidRPr="003C7694">
        <w:rPr>
          <w:sz w:val="16"/>
        </w:rPr>
        <w:t xml:space="preserve"> acknowledgement to agency staff lists some 166 staff involved out of a total complement at the time of over 2,000. While statutes may include time limits to encourage timely rulemaking, these time limits are affected by judicial review. </w:t>
      </w:r>
      <w:r w:rsidRPr="003C7694">
        <w:rPr>
          <w:u w:val="single"/>
        </w:rPr>
        <w:t xml:space="preserve">Second, </w:t>
      </w:r>
      <w:r w:rsidRPr="003C7694">
        <w:rPr>
          <w:highlight w:val="cyan"/>
          <w:u w:val="single"/>
        </w:rPr>
        <w:t xml:space="preserve">delay and political pressure </w:t>
      </w:r>
      <w:r w:rsidRPr="003C7694">
        <w:rPr>
          <w:u w:val="single"/>
        </w:rPr>
        <w:t xml:space="preserve">can </w:t>
      </w:r>
      <w:r w:rsidRPr="003C7694">
        <w:rPr>
          <w:highlight w:val="cyan"/>
          <w:u w:val="single"/>
        </w:rPr>
        <w:t>lead to uncertainty</w:t>
      </w:r>
      <w:r w:rsidRPr="003C7694">
        <w:rPr>
          <w:u w:val="single"/>
        </w:rPr>
        <w:t xml:space="preserve"> for all concerned. One only </w:t>
      </w:r>
      <w:proofErr w:type="gramStart"/>
      <w:r w:rsidRPr="003C7694">
        <w:rPr>
          <w:u w:val="single"/>
        </w:rPr>
        <w:t>has to</w:t>
      </w:r>
      <w:proofErr w:type="gramEnd"/>
      <w:r w:rsidRPr="003C7694">
        <w:rPr>
          <w:u w:val="single"/>
        </w:rPr>
        <w:t xml:space="preserve"> look at the history of net neutrality. W</w:t>
      </w:r>
      <w:r w:rsidRPr="003C7694">
        <w:rPr>
          <w:sz w:val="16"/>
        </w:rPr>
        <w:t xml:space="preserve">hatever one’s view of the merits, </w:t>
      </w:r>
      <w:proofErr w:type="gramStart"/>
      <w:r w:rsidRPr="003C7694">
        <w:rPr>
          <w:sz w:val="16"/>
        </w:rPr>
        <w:t>it is plain that since</w:t>
      </w:r>
      <w:proofErr w:type="gramEnd"/>
      <w:r w:rsidRPr="003C7694">
        <w:rPr>
          <w:sz w:val="16"/>
        </w:rPr>
        <w:t xml:space="preserve"> the FCC began active rulemaking on net neutrality in 2010, the rise and fall of two dramatically different sets of rules and ongoing judicial challenge has led to a long period of uncertainty (nearly a decade now) about just what the rules are. </w:t>
      </w:r>
      <w:r w:rsidRPr="003C7694">
        <w:rPr>
          <w:u w:val="single"/>
        </w:rPr>
        <w:t xml:space="preserve">This </w:t>
      </w:r>
      <w:r w:rsidRPr="003C7694">
        <w:rPr>
          <w:highlight w:val="cyan"/>
          <w:u w:val="single"/>
        </w:rPr>
        <w:t xml:space="preserve">uncertainty is unsatisfactory for </w:t>
      </w:r>
      <w:r w:rsidRPr="003C7694">
        <w:rPr>
          <w:u w:val="single"/>
        </w:rPr>
        <w:t xml:space="preserve">the </w:t>
      </w:r>
      <w:r w:rsidRPr="003C7694">
        <w:rPr>
          <w:highlight w:val="cyan"/>
          <w:u w:val="single"/>
        </w:rPr>
        <w:t xml:space="preserve">interests of </w:t>
      </w:r>
      <w:r w:rsidRPr="003C7694">
        <w:rPr>
          <w:u w:val="single"/>
        </w:rPr>
        <w:t xml:space="preserve">both </w:t>
      </w:r>
      <w:r w:rsidRPr="003C7694">
        <w:rPr>
          <w:highlight w:val="cyan"/>
          <w:u w:val="single"/>
        </w:rPr>
        <w:t>consumer and business.</w:t>
      </w:r>
      <w:r w:rsidRPr="003C7694">
        <w:rPr>
          <w:u w:val="single"/>
        </w:rPr>
        <w:t xml:space="preserve"> </w:t>
      </w:r>
      <w:r w:rsidRPr="003C7694">
        <w:rPr>
          <w:sz w:val="16"/>
        </w:rPr>
        <w:t xml:space="preserve">We should learn from this experience that whatever privacy law Congress may pass, the more it leaves </w:t>
      </w:r>
      <w:proofErr w:type="gramStart"/>
      <w:r w:rsidRPr="003C7694">
        <w:rPr>
          <w:sz w:val="16"/>
        </w:rPr>
        <w:t>to</w:t>
      </w:r>
      <w:proofErr w:type="gramEnd"/>
      <w:r w:rsidRPr="003C7694">
        <w:rPr>
          <w:sz w:val="16"/>
        </w:rPr>
        <w:t xml:space="preserve"> FTC rulemaking, the greater likelihood of delay and uncertainty about privacy protection. Enforcement is less partisan than rulemaking: </w:t>
      </w:r>
      <w:proofErr w:type="gramStart"/>
      <w:r w:rsidRPr="003C7694">
        <w:rPr>
          <w:u w:val="single"/>
        </w:rPr>
        <w:t>Deeply-rooted</w:t>
      </w:r>
      <w:proofErr w:type="gramEnd"/>
      <w:r w:rsidRPr="003C7694">
        <w:rPr>
          <w:u w:val="single"/>
        </w:rPr>
        <w:t xml:space="preserve"> and longstanding go</w:t>
      </w:r>
      <w:r w:rsidRPr="003C7694">
        <w:rPr>
          <w:highlight w:val="cyan"/>
          <w:u w:val="single"/>
        </w:rPr>
        <w:t>vernance norms have politically insulated enforcement decisions of independent agencies</w:t>
      </w:r>
      <w:r w:rsidRPr="003C7694">
        <w:rPr>
          <w:u w:val="single"/>
        </w:rPr>
        <w:t xml:space="preserve"> to a much greater extent than rulemaking activities of the same agencies</w:t>
      </w:r>
      <w:r w:rsidRPr="003C7694">
        <w:rPr>
          <w:sz w:val="16"/>
        </w:rPr>
        <w:t xml:space="preserve">. As a general matter, political officials in the White House, up to and including presidents, generally accept that they should not instruct independent agencies such as the FTC on enforcement priorities or strategies. Even in our hyper-partisan times, such norms generally hold. </w:t>
      </w:r>
      <w:r w:rsidRPr="003C7694">
        <w:rPr>
          <w:u w:val="single"/>
        </w:rPr>
        <w:t xml:space="preserve">By the same token, each </w:t>
      </w:r>
      <w:r w:rsidRPr="00F76C93">
        <w:rPr>
          <w:highlight w:val="cyan"/>
          <w:u w:val="single"/>
        </w:rPr>
        <w:t>administration</w:t>
      </w:r>
      <w:r w:rsidRPr="003C7694">
        <w:rPr>
          <w:u w:val="single"/>
        </w:rPr>
        <w:t xml:space="preserve"> </w:t>
      </w:r>
      <w:r w:rsidRPr="00F76C93">
        <w:rPr>
          <w:highlight w:val="cyan"/>
          <w:u w:val="single"/>
        </w:rPr>
        <w:t>makes</w:t>
      </w:r>
      <w:r w:rsidRPr="003C7694">
        <w:rPr>
          <w:u w:val="single"/>
        </w:rPr>
        <w:t xml:space="preserve"> very </w:t>
      </w:r>
      <w:r w:rsidRPr="00F76C93">
        <w:rPr>
          <w:highlight w:val="cyan"/>
          <w:u w:val="single"/>
        </w:rPr>
        <w:t>clear and often very political decisions</w:t>
      </w:r>
      <w:r w:rsidRPr="003C7694">
        <w:rPr>
          <w:u w:val="single"/>
        </w:rPr>
        <w:t xml:space="preserve"> about writing and rewriting agency regulations. Even independent agency rules and proposed rules are reviewed by cabinet agencies and the White House in well-accepted processes coordinated by the Office of Management and Budget.</w:t>
      </w:r>
      <w:r w:rsidRPr="003C7694">
        <w:rPr>
          <w:sz w:val="16"/>
        </w:rPr>
        <w:t xml:space="preserve"> Different administrations appoint FTC commissioners with different views on enforcement, but once they are in place, their enforcement decisions are insulated from political pressure. </w:t>
      </w:r>
      <w:r w:rsidRPr="00F76C93">
        <w:rPr>
          <w:highlight w:val="cyan"/>
          <w:u w:val="single"/>
        </w:rPr>
        <w:t xml:space="preserve">Consumer voices </w:t>
      </w:r>
      <w:r w:rsidRPr="00F76C93">
        <w:rPr>
          <w:u w:val="single"/>
        </w:rPr>
        <w:t xml:space="preserve">may </w:t>
      </w:r>
      <w:r w:rsidRPr="00F76C93">
        <w:rPr>
          <w:highlight w:val="cyan"/>
          <w:u w:val="single"/>
        </w:rPr>
        <w:t xml:space="preserve">lose out </w:t>
      </w:r>
      <w:r w:rsidRPr="00F76C93">
        <w:rPr>
          <w:u w:val="single"/>
        </w:rPr>
        <w:t xml:space="preserve">relative </w:t>
      </w:r>
      <w:r w:rsidRPr="00F76C93">
        <w:rPr>
          <w:highlight w:val="cyan"/>
          <w:u w:val="single"/>
        </w:rPr>
        <w:t>to industry</w:t>
      </w:r>
      <w:r w:rsidRPr="003C7694">
        <w:rPr>
          <w:u w:val="single"/>
        </w:rPr>
        <w:t xml:space="preserve"> in rulemaking disputes:</w:t>
      </w:r>
      <w:r>
        <w:rPr>
          <w:u w:val="single"/>
        </w:rPr>
        <w:t xml:space="preserve"> </w:t>
      </w:r>
      <w:r w:rsidRPr="003C7694">
        <w:rPr>
          <w:u w:val="single"/>
        </w:rPr>
        <w:t xml:space="preserve">While many consumer and privacy advocates have issued strong demands for rulemaking as an essential component of federal privacy law, the mechanism may be to their disadvantage. </w:t>
      </w:r>
      <w:r w:rsidRPr="00F76C93">
        <w:rPr>
          <w:highlight w:val="cyan"/>
          <w:u w:val="single"/>
        </w:rPr>
        <w:t>In</w:t>
      </w:r>
      <w:r w:rsidRPr="003C7694">
        <w:rPr>
          <w:u w:val="single"/>
        </w:rPr>
        <w:t xml:space="preserve"> substantive </w:t>
      </w:r>
      <w:r w:rsidRPr="00F76C93">
        <w:rPr>
          <w:highlight w:val="cyan"/>
          <w:u w:val="single"/>
        </w:rPr>
        <w:t>disputes</w:t>
      </w:r>
      <w:r w:rsidRPr="003C7694">
        <w:rPr>
          <w:u w:val="single"/>
        </w:rPr>
        <w:t xml:space="preserve"> </w:t>
      </w:r>
      <w:r w:rsidRPr="00F76C93">
        <w:rPr>
          <w:highlight w:val="cyan"/>
          <w:u w:val="single"/>
        </w:rPr>
        <w:t xml:space="preserve">between consumer and industry voices, industry </w:t>
      </w:r>
      <w:r w:rsidRPr="00F76C93">
        <w:rPr>
          <w:u w:val="single"/>
        </w:rPr>
        <w:t xml:space="preserve">will </w:t>
      </w:r>
      <w:r w:rsidRPr="00F76C93">
        <w:rPr>
          <w:highlight w:val="cyan"/>
          <w:u w:val="single"/>
        </w:rPr>
        <w:t>have greater litigation resources and political clout</w:t>
      </w:r>
      <w:r w:rsidRPr="003C7694">
        <w:rPr>
          <w:u w:val="single"/>
        </w:rPr>
        <w:t xml:space="preserve"> </w:t>
      </w:r>
      <w:r w:rsidRPr="00F76C93">
        <w:rPr>
          <w:highlight w:val="cyan"/>
          <w:u w:val="single"/>
        </w:rPr>
        <w:t>that</w:t>
      </w:r>
      <w:r w:rsidRPr="003C7694">
        <w:rPr>
          <w:u w:val="single"/>
        </w:rPr>
        <w:t xml:space="preserve"> may </w:t>
      </w:r>
      <w:r w:rsidRPr="00F76C93">
        <w:rPr>
          <w:highlight w:val="cyan"/>
          <w:u w:val="single"/>
        </w:rPr>
        <w:t>win</w:t>
      </w:r>
      <w:r w:rsidRPr="003C7694">
        <w:rPr>
          <w:u w:val="single"/>
        </w:rPr>
        <w:t xml:space="preserve"> </w:t>
      </w:r>
      <w:r w:rsidRPr="00F76C93">
        <w:rPr>
          <w:highlight w:val="cyan"/>
          <w:u w:val="single"/>
        </w:rPr>
        <w:t>out</w:t>
      </w:r>
      <w:r w:rsidRPr="003C7694">
        <w:rPr>
          <w:u w:val="single"/>
        </w:rPr>
        <w:t>, or at least extensively delay disputed rules.</w:t>
      </w:r>
      <w:r w:rsidRPr="003C7694">
        <w:rPr>
          <w:sz w:val="16"/>
        </w:rPr>
        <w:t xml:space="preserve"> Hence, we would rather see a transparent and accountable legislative process in Congress to take the hard policy decisions that shape the substance of privacy rights.</w:t>
      </w:r>
    </w:p>
    <w:p w14:paraId="248CDAD9" w14:textId="77777777" w:rsidR="004B2C63" w:rsidRDefault="004B2C63" w:rsidP="004B2C63">
      <w:pPr>
        <w:pStyle w:val="Heading4"/>
      </w:pPr>
      <w:r>
        <w:lastRenderedPageBreak/>
        <w:t>Reg neg solves better in every aspect- reaction, cost, legitimacy, fairness, conflict, information</w:t>
      </w:r>
    </w:p>
    <w:p w14:paraId="4AB48907" w14:textId="77777777" w:rsidR="004B2C63" w:rsidRPr="006842E8" w:rsidRDefault="004B2C63" w:rsidP="004B2C63">
      <w:r w:rsidRPr="006842E8">
        <w:rPr>
          <w:rStyle w:val="Heading4Char"/>
        </w:rPr>
        <w:t xml:space="preserve">Freeman and </w:t>
      </w:r>
      <w:proofErr w:type="spellStart"/>
      <w:r w:rsidRPr="006842E8">
        <w:rPr>
          <w:rStyle w:val="Heading4Char"/>
        </w:rPr>
        <w:t>Langbein</w:t>
      </w:r>
      <w:proofErr w:type="spellEnd"/>
      <w:r w:rsidRPr="006842E8">
        <w:rPr>
          <w:rStyle w:val="Heading4Char"/>
        </w:rPr>
        <w:t xml:space="preserve"> ’00</w:t>
      </w:r>
      <w:r>
        <w:t xml:space="preserve"> (Jody Freeman, Laura I. </w:t>
      </w:r>
      <w:proofErr w:type="spellStart"/>
      <w:r>
        <w:t>Langbein</w:t>
      </w:r>
      <w:proofErr w:type="spellEnd"/>
      <w:r>
        <w:t xml:space="preserve">, “REGULATORY NEGOTIATION AND THE LEGITIMACY BENEFIT,” NYU Environmental Law Journal, Vol 9, </w:t>
      </w:r>
      <w:hyperlink r:id="rId25" w:history="1">
        <w:r w:rsidRPr="00AF0F51">
          <w:rPr>
            <w:rStyle w:val="Hyperlink"/>
          </w:rPr>
          <w:t>http://www.law.harvard.edu/faculty/freeman/legitimacy%20benefit.pdf</w:t>
        </w:r>
      </w:hyperlink>
      <w:r>
        <w:t>) - LH</w:t>
      </w:r>
    </w:p>
    <w:p w14:paraId="0AF9B55A" w14:textId="77777777" w:rsidR="004B2C63" w:rsidRDefault="004B2C63" w:rsidP="004B2C63">
      <w:pPr>
        <w:rPr>
          <w:rStyle w:val="StyleUnderline"/>
        </w:rPr>
      </w:pPr>
      <w:r w:rsidRPr="006842E8">
        <w:rPr>
          <w:sz w:val="16"/>
        </w:rPr>
        <w:t>In our view, empirical studies of negotiated rulemaking that examine cost, time, and litigation rates tell only part of the story and, we believe, not the most important part. The studies summarized here go beyond these limited measures of success and provide a more textured picture of regulatory negotiation. Along virtually every important qualitative dimension</w:t>
      </w:r>
      <w:r w:rsidRPr="005B26B3">
        <w:rPr>
          <w:rStyle w:val="StyleUnderline"/>
        </w:rPr>
        <w:t>, all participants in this study</w:t>
      </w:r>
      <w:r w:rsidRPr="006842E8">
        <w:rPr>
          <w:sz w:val="16"/>
        </w:rPr>
        <w:t>—whether business, environmental, or government—</w:t>
      </w:r>
      <w:r w:rsidRPr="00BB5183">
        <w:rPr>
          <w:rStyle w:val="Emphasis"/>
        </w:rPr>
        <w:t xml:space="preserve">reacted more favorably to their experience with negotiated rules </w:t>
      </w:r>
      <w:r w:rsidRPr="005B26B3">
        <w:rPr>
          <w:rStyle w:val="StyleUnderline"/>
        </w:rPr>
        <w:t>than do participants in conventional rulemaking.</w:t>
      </w:r>
      <w:r w:rsidRPr="006842E8">
        <w:rPr>
          <w:sz w:val="16"/>
        </w:rPr>
        <w:t xml:space="preserve">10 Contrary to the critics’ expectations, </w:t>
      </w:r>
      <w:proofErr w:type="spellStart"/>
      <w:r w:rsidRPr="006842E8">
        <w:rPr>
          <w:sz w:val="16"/>
        </w:rPr>
        <w:t>Kerwin</w:t>
      </w:r>
      <w:proofErr w:type="spellEnd"/>
      <w:r w:rsidRPr="006842E8">
        <w:rPr>
          <w:sz w:val="16"/>
        </w:rPr>
        <w:t xml:space="preserve"> and </w:t>
      </w:r>
      <w:proofErr w:type="spellStart"/>
      <w:r w:rsidRPr="006842E8">
        <w:rPr>
          <w:sz w:val="16"/>
        </w:rPr>
        <w:t>Langbein</w:t>
      </w:r>
      <w:proofErr w:type="spellEnd"/>
      <w:r w:rsidRPr="006842E8">
        <w:rPr>
          <w:sz w:val="16"/>
        </w:rPr>
        <w:t xml:space="preserve"> found that </w:t>
      </w:r>
      <w:r w:rsidRPr="006842E8">
        <w:rPr>
          <w:rStyle w:val="StyleUnderline"/>
        </w:rPr>
        <w:t xml:space="preserve">negotiation of rules </w:t>
      </w:r>
      <w:r w:rsidRPr="00BB5183">
        <w:rPr>
          <w:rStyle w:val="Emphasis"/>
        </w:rPr>
        <w:t>reduced conflict</w:t>
      </w:r>
      <w:r w:rsidRPr="006842E8">
        <w:rPr>
          <w:rStyle w:val="StyleUnderline"/>
        </w:rPr>
        <w:t xml:space="preserve"> between the regulator and regulated entities, and </w:t>
      </w:r>
      <w:r w:rsidRPr="00BB5183">
        <w:rPr>
          <w:rStyle w:val="Emphasis"/>
        </w:rPr>
        <w:t>it was no less fair</w:t>
      </w:r>
      <w:r w:rsidRPr="006842E8">
        <w:rPr>
          <w:rStyle w:val="StyleUnderline"/>
        </w:rPr>
        <w:t xml:space="preserve"> to regulated entities than conventional rulemaking.1</w:t>
      </w:r>
      <w:r w:rsidRPr="006842E8">
        <w:rPr>
          <w:sz w:val="16"/>
        </w:rPr>
        <w:t xml:space="preserve">1 The </w:t>
      </w:r>
      <w:r w:rsidRPr="006842E8">
        <w:rPr>
          <w:rStyle w:val="StyleUnderline"/>
        </w:rPr>
        <w:t xml:space="preserve">data contradict claims that regulatory negotiation abrogates an agency’s responsibility to implement laws written by Congress;12 indeed, the process may better enable the agency to fulfill that role. Regulatory negotiation clearly emerges, moreover, as a </w:t>
      </w:r>
      <w:r w:rsidRPr="00E579B9">
        <w:rPr>
          <w:rStyle w:val="Emphasis"/>
        </w:rPr>
        <w:t>superior process for generating information</w:t>
      </w:r>
      <w:r w:rsidRPr="006842E8">
        <w:rPr>
          <w:rStyle w:val="StyleUnderline"/>
        </w:rPr>
        <w:t xml:space="preserve">, facilitating </w:t>
      </w:r>
      <w:r w:rsidRPr="00E579B9">
        <w:rPr>
          <w:rStyle w:val="Emphasis"/>
        </w:rPr>
        <w:t>learning,</w:t>
      </w:r>
      <w:r w:rsidRPr="006842E8">
        <w:rPr>
          <w:rStyle w:val="StyleUnderline"/>
        </w:rPr>
        <w:t xml:space="preserve"> and building </w:t>
      </w:r>
      <w:r w:rsidRPr="00E579B9">
        <w:rPr>
          <w:rStyle w:val="Emphasis"/>
        </w:rPr>
        <w:t>trust.13</w:t>
      </w:r>
      <w:r w:rsidRPr="006842E8">
        <w:rPr>
          <w:sz w:val="16"/>
        </w:rPr>
        <w:t xml:space="preserve"> Most significantly, </w:t>
      </w:r>
      <w:r w:rsidRPr="006842E8">
        <w:rPr>
          <w:rStyle w:val="StyleUnderline"/>
        </w:rPr>
        <w:t xml:space="preserve">consensus-based negotiation increases </w:t>
      </w:r>
      <w:r w:rsidRPr="00E579B9">
        <w:rPr>
          <w:rStyle w:val="Emphasis"/>
        </w:rPr>
        <w:t>legitimacy</w:t>
      </w:r>
      <w:r w:rsidRPr="006842E8">
        <w:rPr>
          <w:sz w:val="16"/>
        </w:rPr>
        <w:t>, defined as the acceptability of the regulation to those involved in its development.14 This legitimacy benefit, which was observed independently of the types of rules chosen for conventional versus negotiated rulemaking, and independently of differences among the participants, including their affiliation,15 is no small accomplishment and we argue that, in any event</w:t>
      </w:r>
      <w:r w:rsidRPr="006842E8">
        <w:rPr>
          <w:rStyle w:val="StyleUnderline"/>
        </w:rPr>
        <w:t xml:space="preserve">, it is more important than </w:t>
      </w:r>
      <w:r w:rsidRPr="00E579B9">
        <w:rPr>
          <w:rStyle w:val="Emphasis"/>
        </w:rPr>
        <w:t>reducing transaction costs</w:t>
      </w:r>
      <w:r w:rsidRPr="006842E8">
        <w:rPr>
          <w:rStyle w:val="StyleUnderline"/>
        </w:rPr>
        <w:t>.</w:t>
      </w:r>
    </w:p>
    <w:p w14:paraId="17474774" w14:textId="77777777" w:rsidR="004B2C63" w:rsidRPr="001F4A2F" w:rsidRDefault="004B2C63" w:rsidP="001F4A2F">
      <w:pPr>
        <w:rPr>
          <w:sz w:val="16"/>
        </w:rPr>
      </w:pPr>
    </w:p>
    <w:p w14:paraId="5D84587B" w14:textId="4B4706B5" w:rsidR="00D22498" w:rsidRDefault="004B2C63" w:rsidP="00D22498">
      <w:pPr>
        <w:pStyle w:val="Heading3"/>
        <w:rPr>
          <w:rFonts w:eastAsia="Times New Roman"/>
          <w:lang w:val="en-CA" w:eastAsia="en-CA"/>
        </w:rPr>
      </w:pPr>
      <w:r>
        <w:rPr>
          <w:rFonts w:eastAsia="Times New Roman"/>
          <w:lang w:val="en-CA" w:eastAsia="en-CA"/>
        </w:rPr>
        <w:lastRenderedPageBreak/>
        <w:t>AT</w:t>
      </w:r>
      <w:r w:rsidR="00D22498" w:rsidRPr="00D22498">
        <w:rPr>
          <w:rFonts w:eastAsia="Times New Roman"/>
          <w:lang w:val="en-CA" w:eastAsia="en-CA"/>
        </w:rPr>
        <w:t xml:space="preserve">: </w:t>
      </w:r>
      <w:r>
        <w:rPr>
          <w:rFonts w:eastAsia="Times New Roman"/>
          <w:lang w:val="en-CA" w:eastAsia="en-CA"/>
        </w:rPr>
        <w:t>D</w:t>
      </w:r>
      <w:r w:rsidR="00D22498" w:rsidRPr="00D22498">
        <w:rPr>
          <w:rFonts w:eastAsia="Times New Roman"/>
          <w:lang w:val="en-CA" w:eastAsia="en-CA"/>
        </w:rPr>
        <w:t xml:space="preserve">elay </w:t>
      </w:r>
      <w:r>
        <w:rPr>
          <w:rFonts w:eastAsia="Times New Roman"/>
          <w:lang w:val="en-CA" w:eastAsia="en-CA"/>
        </w:rPr>
        <w:t>D</w:t>
      </w:r>
      <w:r w:rsidR="00D22498" w:rsidRPr="00D22498">
        <w:rPr>
          <w:rFonts w:eastAsia="Times New Roman"/>
          <w:lang w:val="en-CA" w:eastAsia="en-CA"/>
        </w:rPr>
        <w:t>eficit</w:t>
      </w:r>
    </w:p>
    <w:p w14:paraId="6F037802" w14:textId="77777777" w:rsidR="00C073BE" w:rsidRDefault="00C073BE" w:rsidP="00C073BE">
      <w:pPr>
        <w:pStyle w:val="Heading4"/>
      </w:pPr>
      <w:r>
        <w:t>Reg neg solves delays</w:t>
      </w:r>
    </w:p>
    <w:p w14:paraId="731FD0D8" w14:textId="77777777" w:rsidR="00C073BE" w:rsidRPr="00114F90" w:rsidRDefault="00C073BE" w:rsidP="00C073BE">
      <w:r w:rsidRPr="00114F90">
        <w:rPr>
          <w:rStyle w:val="Style13ptBold"/>
        </w:rPr>
        <w:t xml:space="preserve">Sousa and </w:t>
      </w:r>
      <w:proofErr w:type="spellStart"/>
      <w:r w:rsidRPr="00114F90">
        <w:rPr>
          <w:rStyle w:val="Style13ptBold"/>
        </w:rPr>
        <w:t>Klyza</w:t>
      </w:r>
      <w:proofErr w:type="spellEnd"/>
      <w:r w:rsidRPr="00114F90">
        <w:rPr>
          <w:rStyle w:val="Style13ptBold"/>
        </w:rPr>
        <w:t xml:space="preserve"> ‘7</w:t>
      </w:r>
      <w:r>
        <w:t xml:space="preserve"> (David J. Sousa, Christopher McGrory </w:t>
      </w:r>
      <w:proofErr w:type="spellStart"/>
      <w:r>
        <w:t>Klyza</w:t>
      </w:r>
      <w:proofErr w:type="spellEnd"/>
      <w:r>
        <w:t xml:space="preserve">, “New Directions in Environmental Policy Making: An Emerging Collaborative Regime or Reinventing Interest Group Liberalism,” Natural Resources Journal, Vol 47, no 2, Spring 2007, </w:t>
      </w:r>
      <w:hyperlink r:id="rId26" w:history="1">
        <w:r w:rsidRPr="00AF0F51">
          <w:rPr>
            <w:rStyle w:val="Hyperlink"/>
          </w:rPr>
          <w:t>file:///Users/laylahijjawi/Desktop/New%20Directions%20in%20Environmental%20Policy%20Making_%20An%20Emerging%20Collab.pdf</w:t>
        </w:r>
      </w:hyperlink>
      <w:r>
        <w:t>) - LH</w:t>
      </w:r>
    </w:p>
    <w:p w14:paraId="47C106FD" w14:textId="67456299" w:rsidR="00C073BE" w:rsidRPr="00C073BE" w:rsidRDefault="00C073BE" w:rsidP="00C073BE">
      <w:pPr>
        <w:rPr>
          <w:sz w:val="16"/>
        </w:rPr>
      </w:pPr>
      <w:r w:rsidRPr="00114F90">
        <w:rPr>
          <w:sz w:val="16"/>
        </w:rPr>
        <w:t>This article has described movements toward collaboration in environmental policy making in three areas: endangered species, pollution regulation, and natural resources management. Each of these three movements emerged independently, out of concerns about excessive conflict and policy problems unique to each issue area. The expansion of habitat conservation planning was motivated by landowner outrage at the ESA, threats to the law in Congress, and a growing recognition of the importance of gaining landowners' cooperation in species protection. Proponents hoped that the ESA could be saved from its critics and that its effectiveness could be improved through cooperative conservation planning around private lands</w:t>
      </w:r>
      <w:r w:rsidRPr="00114F90">
        <w:rPr>
          <w:rStyle w:val="StyleUnderline"/>
        </w:rPr>
        <w:t xml:space="preserve">. In the context of pollution regulation, concerns about </w:t>
      </w:r>
      <w:r w:rsidRPr="00114F90">
        <w:rPr>
          <w:rStyle w:val="Emphasis"/>
        </w:rPr>
        <w:t>delay</w:t>
      </w:r>
      <w:r w:rsidRPr="00114F90">
        <w:rPr>
          <w:rStyle w:val="StyleUnderline"/>
        </w:rPr>
        <w:t xml:space="preserve"> and inefficiency in rulemaking, and the inefficiency of rules themselves, </w:t>
      </w:r>
      <w:r w:rsidRPr="00114F90">
        <w:rPr>
          <w:rStyle w:val="Emphasis"/>
        </w:rPr>
        <w:t>led Congress to embrace negotiated regulation</w:t>
      </w:r>
      <w:r w:rsidRPr="00114F90">
        <w:rPr>
          <w:sz w:val="16"/>
        </w:rPr>
        <w:t xml:space="preserve">, which then allowed for the resulting administrative "reinvention" experiments involving private interests deeply in the process. </w:t>
      </w:r>
      <w:r w:rsidRPr="00114F90">
        <w:rPr>
          <w:rStyle w:val="StyleUnderline"/>
        </w:rPr>
        <w:t>Reg-neg advocates hoped that negotiations would bring more common sense to the process</w:t>
      </w:r>
      <w:r w:rsidRPr="00114F90">
        <w:rPr>
          <w:sz w:val="16"/>
        </w:rPr>
        <w:t xml:space="preserve"> and help to build a common sense of purpose </w:t>
      </w:r>
      <w:r w:rsidRPr="00114F90">
        <w:rPr>
          <w:rStyle w:val="StyleUnderline"/>
        </w:rPr>
        <w:t xml:space="preserve">that would </w:t>
      </w:r>
      <w:r w:rsidRPr="00114F90">
        <w:rPr>
          <w:rStyle w:val="Emphasis"/>
        </w:rPr>
        <w:t>overcome the confrontational politics</w:t>
      </w:r>
      <w:r w:rsidRPr="00114F90">
        <w:rPr>
          <w:rStyle w:val="StyleUnderline"/>
        </w:rPr>
        <w:t xml:space="preserve"> so often seen in regulatory policy making</w:t>
      </w:r>
      <w:r w:rsidRPr="00114F90">
        <w:rPr>
          <w:sz w:val="16"/>
        </w:rPr>
        <w:t xml:space="preserve">. On public lands, </w:t>
      </w:r>
      <w:r w:rsidRPr="00114F90">
        <w:rPr>
          <w:rStyle w:val="StyleUnderline"/>
        </w:rPr>
        <w:t xml:space="preserve">intense conflict over emerging, greener management priorities </w:t>
      </w:r>
      <w:r w:rsidRPr="00114F90">
        <w:rPr>
          <w:rStyle w:val="Emphasis"/>
        </w:rPr>
        <w:t>generated enthusiasm</w:t>
      </w:r>
      <w:r w:rsidRPr="00114F90">
        <w:rPr>
          <w:rStyle w:val="StyleUnderline"/>
        </w:rPr>
        <w:t xml:space="preserve"> for collaborative conservation projects involving locals</w:t>
      </w:r>
      <w:r w:rsidRPr="00114F90">
        <w:rPr>
          <w:sz w:val="16"/>
        </w:rPr>
        <w:t xml:space="preserve"> in shaping those priorities. Proponents hoped that collaborative conservation could end the wars in the woods and on the range, producing mutually beneficial management strategies reflecting both economic realities and good stewardship.</w:t>
      </w:r>
    </w:p>
    <w:p w14:paraId="3943459E" w14:textId="53548D6F" w:rsidR="00D22498" w:rsidRDefault="004B2C63" w:rsidP="00D22498">
      <w:pPr>
        <w:pStyle w:val="Heading3"/>
        <w:rPr>
          <w:rFonts w:eastAsia="Times New Roman"/>
          <w:lang w:val="en-CA" w:eastAsia="en-CA"/>
        </w:rPr>
      </w:pPr>
      <w:r>
        <w:rPr>
          <w:rFonts w:eastAsia="Times New Roman"/>
          <w:lang w:val="en-CA" w:eastAsia="en-CA"/>
        </w:rPr>
        <w:lastRenderedPageBreak/>
        <w:t>AT</w:t>
      </w:r>
      <w:r w:rsidR="00D22498" w:rsidRPr="00D22498">
        <w:rPr>
          <w:rFonts w:eastAsia="Times New Roman"/>
          <w:lang w:val="en-CA" w:eastAsia="en-CA"/>
        </w:rPr>
        <w:t xml:space="preserve">: </w:t>
      </w:r>
      <w:r>
        <w:rPr>
          <w:rFonts w:eastAsia="Times New Roman"/>
          <w:lang w:val="en-CA" w:eastAsia="en-CA"/>
        </w:rPr>
        <w:t>S</w:t>
      </w:r>
      <w:r w:rsidR="00D22498" w:rsidRPr="00D22498">
        <w:rPr>
          <w:rFonts w:eastAsia="Times New Roman"/>
          <w:lang w:val="en-CA" w:eastAsia="en-CA"/>
        </w:rPr>
        <w:t xml:space="preserve">ays </w:t>
      </w:r>
      <w:r>
        <w:rPr>
          <w:rFonts w:eastAsia="Times New Roman"/>
          <w:lang w:val="en-CA" w:eastAsia="en-CA"/>
        </w:rPr>
        <w:t>‘No’</w:t>
      </w:r>
    </w:p>
    <w:p w14:paraId="15FB3E04" w14:textId="77777777" w:rsidR="0067794F" w:rsidRPr="00454140" w:rsidRDefault="0067794F" w:rsidP="0067794F">
      <w:pPr>
        <w:pStyle w:val="Heading4"/>
        <w:rPr>
          <w:rFonts w:asciiTheme="minorHAnsi" w:hAnsiTheme="minorHAnsi" w:cs="Times New Roman"/>
        </w:rPr>
      </w:pPr>
      <w:r w:rsidRPr="00454140">
        <w:rPr>
          <w:rFonts w:asciiTheme="minorHAnsi" w:hAnsiTheme="minorHAnsi" w:cs="Times New Roman"/>
        </w:rPr>
        <w:t>The process is equal and fair</w:t>
      </w:r>
    </w:p>
    <w:p w14:paraId="6286ED4D" w14:textId="77777777" w:rsidR="0067794F" w:rsidRPr="00184750" w:rsidRDefault="0067794F" w:rsidP="0067794F">
      <w:pPr>
        <w:rPr>
          <w:rFonts w:asciiTheme="minorHAnsi" w:hAnsiTheme="minorHAnsi" w:cs="Times New Roman"/>
          <w:b/>
          <w:bCs/>
          <w:sz w:val="26"/>
          <w:u w:val="single"/>
        </w:rPr>
      </w:pPr>
      <w:r w:rsidRPr="00454140">
        <w:rPr>
          <w:rStyle w:val="Style13ptBold"/>
          <w:rFonts w:asciiTheme="minorHAnsi" w:hAnsiTheme="minorHAnsi" w:cs="Times New Roman"/>
        </w:rPr>
        <w:t xml:space="preserve">Freeman and </w:t>
      </w:r>
      <w:proofErr w:type="spellStart"/>
      <w:r w:rsidRPr="00454140">
        <w:rPr>
          <w:rStyle w:val="Style13ptBold"/>
          <w:rFonts w:asciiTheme="minorHAnsi" w:hAnsiTheme="minorHAnsi" w:cs="Times New Roman"/>
        </w:rPr>
        <w:t>Langbein</w:t>
      </w:r>
      <w:proofErr w:type="spellEnd"/>
      <w:r w:rsidRPr="00454140">
        <w:rPr>
          <w:rStyle w:val="Style13ptBold"/>
          <w:rFonts w:asciiTheme="minorHAnsi" w:hAnsiTheme="minorHAnsi" w:cs="Times New Roman"/>
        </w:rPr>
        <w:t xml:space="preserve"> 00</w:t>
      </w:r>
      <w:r w:rsidRPr="00184750">
        <w:t xml:space="preserve">(Jody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w:t>
      </w:r>
      <w:proofErr w:type="gramStart"/>
      <w:r w:rsidRPr="00184750">
        <w:t>agencies, and</w:t>
      </w:r>
      <w:proofErr w:type="gramEnd"/>
      <w:r w:rsidRPr="00184750">
        <w:t xml:space="preserve"> is a member of the American College of Environmental Lawyers. Laura I </w:t>
      </w:r>
      <w:proofErr w:type="spellStart"/>
      <w:r w:rsidRPr="00184750">
        <w:t>Langbein</w:t>
      </w:r>
      <w:proofErr w:type="spellEnd"/>
      <w:r w:rsidRPr="00184750">
        <w:t xml:space="preserve"> is the Professor of Quantitative Methods, Program Evaluation, Policy Analysis, and Public Choice and American College. She holds a PhD in Political Science from the University of North Carolina, a BA in Government from Oberlin College. Freeman, J. </w:t>
      </w:r>
      <w:proofErr w:type="spellStart"/>
      <w:r w:rsidRPr="00184750">
        <w:t>Langbein</w:t>
      </w:r>
      <w:proofErr w:type="spellEnd"/>
      <w:r w:rsidRPr="00184750">
        <w:t>, R. I. “Regulatory Negotiation and the Legitimacy Benefit,” N.Y.U. Environmental Journal, Volume 9, 2000. http://www.law.harvard.edu/faculty/freeman/legitimacy%20benefit.pdf//ghs-kw)</w:t>
      </w:r>
    </w:p>
    <w:p w14:paraId="70A8C785" w14:textId="61CD7941" w:rsidR="0067794F" w:rsidRPr="0067794F" w:rsidRDefault="0067794F" w:rsidP="0067794F">
      <w:pPr>
        <w:rPr>
          <w:rFonts w:asciiTheme="minorHAnsi" w:hAnsiTheme="minorHAnsi" w:cs="Times New Roman"/>
          <w:b/>
          <w:iCs/>
          <w:u w:val="single"/>
        </w:rPr>
      </w:pPr>
      <w:r w:rsidRPr="00454140">
        <w:rPr>
          <w:rFonts w:asciiTheme="minorHAnsi" w:hAnsiTheme="minorHAnsi" w:cs="Times New Roman"/>
          <w:sz w:val="16"/>
        </w:rPr>
        <w:t xml:space="preserve">On balance, the combined results of Phase I and II of the study suggest that </w:t>
      </w:r>
      <w:r w:rsidRPr="00454140">
        <w:rPr>
          <w:rStyle w:val="StyleUnderline"/>
          <w:rFonts w:asciiTheme="minorHAnsi" w:hAnsiTheme="minorHAnsi" w:cs="Times New Roman"/>
        </w:rPr>
        <w:t>reg neg is superior to conventional rulemaking</w:t>
      </w:r>
      <w:r w:rsidRPr="00454140">
        <w:rPr>
          <w:rFonts w:asciiTheme="minorHAnsi" w:hAnsiTheme="minorHAnsi" w:cs="Times New Roman"/>
          <w:sz w:val="16"/>
        </w:rPr>
        <w:t xml:space="preserve"> on virtually </w:t>
      </w:r>
      <w:proofErr w:type="gramStart"/>
      <w:r w:rsidRPr="00454140">
        <w:rPr>
          <w:rFonts w:asciiTheme="minorHAnsi" w:hAnsiTheme="minorHAnsi" w:cs="Times New Roman"/>
          <w:sz w:val="16"/>
        </w:rPr>
        <w:t>all of</w:t>
      </w:r>
      <w:proofErr w:type="gramEnd"/>
      <w:r w:rsidRPr="00454140">
        <w:rPr>
          <w:rFonts w:asciiTheme="minorHAnsi" w:hAnsiTheme="minorHAnsi" w:cs="Times New Roman"/>
          <w:sz w:val="16"/>
        </w:rPr>
        <w:t xml:space="preserve"> the measures that were considered. Strikingly, </w:t>
      </w:r>
      <w:r w:rsidRPr="00454140">
        <w:rPr>
          <w:rStyle w:val="StyleUnderline"/>
          <w:rFonts w:asciiTheme="minorHAnsi" w:hAnsiTheme="minorHAnsi" w:cs="Times New Roman"/>
        </w:rPr>
        <w:t>the process engenders a significant learning effect, especially compared to conventional rulemaking</w:t>
      </w:r>
      <w:r w:rsidRPr="00454140">
        <w:rPr>
          <w:rFonts w:asciiTheme="minorHAnsi" w:hAnsiTheme="minorHAnsi" w:cs="Times New Roman"/>
          <w:sz w:val="16"/>
        </w:rPr>
        <w:t xml:space="preserve">; participants report, </w:t>
      </w:r>
      <w:proofErr w:type="spellStart"/>
      <w:r w:rsidRPr="00454140">
        <w:rPr>
          <w:rFonts w:asciiTheme="minorHAnsi" w:hAnsiTheme="minorHAnsi" w:cs="Times New Roman"/>
          <w:sz w:val="16"/>
        </w:rPr>
        <w:t>more¬over</w:t>
      </w:r>
      <w:proofErr w:type="spellEnd"/>
      <w:r w:rsidRPr="00454140">
        <w:rPr>
          <w:rFonts w:asciiTheme="minorHAnsi" w:hAnsiTheme="minorHAnsi" w:cs="Times New Roman"/>
          <w:sz w:val="16"/>
        </w:rPr>
        <w:t xml:space="preserve">, that </w:t>
      </w:r>
      <w:r w:rsidRPr="00454140">
        <w:rPr>
          <w:rStyle w:val="StyleUnderline"/>
          <w:rFonts w:asciiTheme="minorHAnsi" w:hAnsiTheme="minorHAnsi" w:cs="Times New Roman"/>
        </w:rPr>
        <w:t>this learning has long-term value not confined to a particular rulemaking</w:t>
      </w:r>
      <w:r w:rsidRPr="00454140">
        <w:rPr>
          <w:rFonts w:asciiTheme="minorHAnsi" w:hAnsiTheme="minorHAnsi" w:cs="Times New Roman"/>
          <w:sz w:val="16"/>
        </w:rPr>
        <w:t xml:space="preserve">. Most significantly, the </w:t>
      </w:r>
      <w:r w:rsidRPr="00454140">
        <w:rPr>
          <w:rStyle w:val="StyleUnderline"/>
          <w:rFonts w:asciiTheme="minorHAnsi" w:hAnsiTheme="minorHAnsi" w:cs="Times New Roman"/>
        </w:rPr>
        <w:t>negotiation of rules appears to enhance the legitimacy of outcomes</w:t>
      </w:r>
      <w:r w:rsidRPr="00454140">
        <w:rPr>
          <w:rFonts w:asciiTheme="minorHAnsi" w:hAnsiTheme="minorHAnsi" w:cs="Times New Roman"/>
          <w:sz w:val="16"/>
        </w:rPr>
        <w:t xml:space="preserve">.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Langbein's</w:t>
      </w:r>
      <w:proofErr w:type="spellEnd"/>
      <w:r w:rsidRPr="00454140">
        <w:rPr>
          <w:rFonts w:asciiTheme="minorHAnsi" w:hAnsiTheme="minorHAnsi" w:cs="Times New Roman"/>
          <w:sz w:val="16"/>
        </w:rPr>
        <w:t xml:space="preserve"> data indicate that </w:t>
      </w:r>
      <w:r w:rsidRPr="00454140">
        <w:rPr>
          <w:rStyle w:val="Emphasis"/>
          <w:rFonts w:asciiTheme="minorHAnsi" w:hAnsiTheme="minorHAnsi"/>
        </w:rPr>
        <w:t xml:space="preserve">process matters to perceptions of legitimacy.  </w:t>
      </w:r>
      <w:r w:rsidRPr="00454140">
        <w:rPr>
          <w:rFonts w:asciiTheme="minorHAnsi" w:hAnsiTheme="minorHAnsi" w:cs="Times New Roman"/>
          <w:sz w:val="16"/>
        </w:rPr>
        <w:t xml:space="preserve">Moreover, as we have seen, reg neg participant </w:t>
      </w:r>
      <w:proofErr w:type="spellStart"/>
      <w:r w:rsidRPr="00454140">
        <w:rPr>
          <w:rFonts w:asciiTheme="minorHAnsi" w:hAnsiTheme="minorHAnsi" w:cs="Times New Roman"/>
          <w:sz w:val="16"/>
        </w:rPr>
        <w:t>re¬ports</w:t>
      </w:r>
      <w:proofErr w:type="spellEnd"/>
      <w:r w:rsidRPr="00454140">
        <w:rPr>
          <w:rFonts w:asciiTheme="minorHAnsi" w:hAnsiTheme="minorHAnsi" w:cs="Times New Roman"/>
          <w:sz w:val="16"/>
        </w:rPr>
        <w:t xml:space="preserve"> of higher satisfaction could not be explained by their </w:t>
      </w:r>
      <w:proofErr w:type="spellStart"/>
      <w:r w:rsidRPr="00454140">
        <w:rPr>
          <w:rFonts w:asciiTheme="minorHAnsi" w:hAnsiTheme="minorHAnsi" w:cs="Times New Roman"/>
          <w:sz w:val="16"/>
        </w:rPr>
        <w:t>as¬sessments</w:t>
      </w:r>
      <w:proofErr w:type="spellEnd"/>
      <w:r w:rsidRPr="00454140">
        <w:rPr>
          <w:rFonts w:asciiTheme="minorHAnsi" w:hAnsiTheme="minorHAnsi" w:cs="Times New Roman"/>
          <w:sz w:val="16"/>
        </w:rPr>
        <w:t xml:space="preserve"> of the outcome alone. Instead, higher satisfaction seems to arise in part from a combination of process and substance variables. This suggests a link between procedure and satisfaction, which is consistent with the mounting evidence in social psychology that "satisfaction is one of the principal consequences of procedural fairness."  This potential for procedure to enhance satisfaction may prove especially salutary precisely when participants do not favor outcomes. As Tyler and Lind have suggested, "hedonic glee" over positive outcomes may "obliterate" procedural effects; perceptions of procedural fairness may matter more, however, "when outcomes are negative (and) organizations have the greatest need to render decisions more palatable, to blunt discontent, and to give losers reasons to stay committed to the organization." </w:t>
      </w:r>
      <w:r w:rsidRPr="00454140">
        <w:rPr>
          <w:rStyle w:val="StyleUnderline"/>
          <w:rFonts w:asciiTheme="minorHAnsi" w:hAnsiTheme="minorHAnsi" w:cs="Times New Roman"/>
        </w:rPr>
        <w:t>At a minimum, the data call into question</w:t>
      </w:r>
      <w:r w:rsidRPr="00454140">
        <w:rPr>
          <w:rFonts w:asciiTheme="minorHAnsi" w:hAnsiTheme="minorHAnsi" w:cs="Times New Roman"/>
          <w:sz w:val="16"/>
        </w:rPr>
        <w:t>—</w:t>
      </w:r>
      <w:r w:rsidRPr="00454140">
        <w:rPr>
          <w:rStyle w:val="StyleUnderline"/>
          <w:rFonts w:asciiTheme="minorHAnsi" w:hAnsiTheme="minorHAnsi" w:cs="Times New Roman"/>
        </w:rPr>
        <w:t>and</w:t>
      </w:r>
      <w:r w:rsidRPr="00454140">
        <w:rPr>
          <w:rFonts w:asciiTheme="minorHAnsi" w:hAnsiTheme="minorHAnsi" w:cs="Times New Roman"/>
          <w:sz w:val="16"/>
        </w:rPr>
        <w:t xml:space="preserve"> sometimes </w:t>
      </w:r>
      <w:r w:rsidRPr="00454140">
        <w:rPr>
          <w:rStyle w:val="StyleUnderline"/>
          <w:rFonts w:asciiTheme="minorHAnsi" w:hAnsiTheme="minorHAnsi" w:cs="Times New Roman"/>
        </w:rPr>
        <w:t>flatly contradict</w:t>
      </w:r>
      <w:r w:rsidRPr="00454140">
        <w:rPr>
          <w:rFonts w:asciiTheme="minorHAnsi" w:hAnsiTheme="minorHAnsi" w:cs="Times New Roman"/>
          <w:sz w:val="16"/>
        </w:rPr>
        <w:t>—</w:t>
      </w:r>
      <w:r w:rsidRPr="00454140">
        <w:rPr>
          <w:rStyle w:val="StyleUnderline"/>
          <w:rFonts w:asciiTheme="minorHAnsi" w:hAnsiTheme="minorHAnsi" w:cs="Times New Roman"/>
        </w:rPr>
        <w:t>most of the theoretical criticisms of reg neg that have surfaced in the scholarly literature over the last twenty years.</w:t>
      </w:r>
      <w:r w:rsidRPr="00454140">
        <w:rPr>
          <w:rFonts w:asciiTheme="minorHAnsi" w:hAnsiTheme="minorHAnsi" w:cs="Times New Roman"/>
          <w:sz w:val="16"/>
        </w:rPr>
        <w:t xml:space="preserve"> </w:t>
      </w:r>
      <w:r w:rsidRPr="00454140">
        <w:rPr>
          <w:rStyle w:val="Emphasis"/>
          <w:rFonts w:asciiTheme="minorHAnsi" w:hAnsiTheme="minorHAnsi"/>
        </w:rPr>
        <w:t>There is no evidence that negotiated rulemaking abrogates an agency's responsibility to implement legislation. Nor does it appear to exacerbate power imbalances or increase the risk of capture. When asked whether any party seemed to have disproportionate influence during the development of the rule, about the same proportion of reg neg and conventional participants said yes.  Parties perceived their influence to be about the same for conventional and negotiated rules, undermining the hypothesis that reg neg exacerbates capture.</w:t>
      </w:r>
    </w:p>
    <w:p w14:paraId="64D29D8E" w14:textId="7F731A92" w:rsidR="00D22498" w:rsidRDefault="004B2C63" w:rsidP="00D22498">
      <w:pPr>
        <w:pStyle w:val="Heading3"/>
        <w:rPr>
          <w:rFonts w:eastAsia="Times New Roman"/>
          <w:lang w:val="en-CA" w:eastAsia="en-CA"/>
        </w:rPr>
      </w:pPr>
      <w:r>
        <w:rPr>
          <w:rFonts w:eastAsia="Times New Roman"/>
          <w:lang w:val="en-CA" w:eastAsia="en-CA"/>
        </w:rPr>
        <w:lastRenderedPageBreak/>
        <w:t>AT</w:t>
      </w:r>
      <w:r w:rsidR="00D22498" w:rsidRPr="00D22498">
        <w:rPr>
          <w:rFonts w:eastAsia="Times New Roman"/>
          <w:lang w:val="en-CA" w:eastAsia="en-CA"/>
        </w:rPr>
        <w:t xml:space="preserve">: </w:t>
      </w:r>
      <w:r>
        <w:rPr>
          <w:rFonts w:eastAsia="Times New Roman"/>
          <w:lang w:val="en-CA" w:eastAsia="en-CA"/>
        </w:rPr>
        <w:t>C</w:t>
      </w:r>
      <w:r w:rsidR="00D22498" w:rsidRPr="00D22498">
        <w:rPr>
          <w:rFonts w:eastAsia="Times New Roman"/>
          <w:lang w:val="en-CA" w:eastAsia="en-CA"/>
        </w:rPr>
        <w:t>ircumvention</w:t>
      </w:r>
    </w:p>
    <w:p w14:paraId="03E24FEC" w14:textId="77777777" w:rsidR="00C073BE" w:rsidRDefault="00C073BE" w:rsidP="00C073BE">
      <w:pPr>
        <w:pStyle w:val="Heading4"/>
      </w:pPr>
      <w:r>
        <w:t>Agency capture links as much or more to traditional rulemaking.</w:t>
      </w:r>
    </w:p>
    <w:p w14:paraId="1C20B0CE" w14:textId="77777777" w:rsidR="00C073BE" w:rsidRDefault="00C073BE" w:rsidP="00C073BE">
      <w:pPr>
        <w:rPr>
          <w:sz w:val="18"/>
          <w:szCs w:val="18"/>
        </w:rPr>
      </w:pPr>
      <w:r w:rsidRPr="003A0A75">
        <w:rPr>
          <w:sz w:val="18"/>
          <w:szCs w:val="18"/>
        </w:rPr>
        <w:t xml:space="preserve">Jody </w:t>
      </w:r>
      <w:r w:rsidRPr="0005303A">
        <w:rPr>
          <w:rStyle w:val="Style13ptBold"/>
        </w:rPr>
        <w:t>Freeman and</w:t>
      </w:r>
      <w:r w:rsidRPr="003A0A75">
        <w:rPr>
          <w:sz w:val="18"/>
          <w:szCs w:val="18"/>
        </w:rPr>
        <w:t xml:space="preserve"> Laura I. </w:t>
      </w:r>
      <w:proofErr w:type="spellStart"/>
      <w:r w:rsidRPr="0005303A">
        <w:rPr>
          <w:rStyle w:val="Style13ptBold"/>
        </w:rPr>
        <w:t>Langbein</w:t>
      </w:r>
      <w:proofErr w:type="spellEnd"/>
      <w:r w:rsidRPr="0005303A">
        <w:rPr>
          <w:rStyle w:val="Style13ptBold"/>
        </w:rPr>
        <w:t>, 00</w:t>
      </w:r>
      <w:r w:rsidRPr="003A0A75">
        <w:rPr>
          <w:sz w:val="18"/>
          <w:szCs w:val="18"/>
        </w:rPr>
        <w:t xml:space="preserve">. **Professor of Law, University of California, Los Angeles; **Professor, School of Public Affairs, American University. “REGULATORY NEGOTIATION AND THE LEGITIMACY BENEFIT,” 9 N.Y.U. ENVTL. L.J. 60, </w:t>
      </w:r>
      <w:hyperlink r:id="rId27" w:history="1">
        <w:r w:rsidRPr="00390C84">
          <w:rPr>
            <w:rStyle w:val="Hyperlink"/>
            <w:sz w:val="18"/>
            <w:szCs w:val="18"/>
          </w:rPr>
          <w:t>http://www.law.harvard.edu/faculty/freeman/legitimacy%20benefit.pdf</w:t>
        </w:r>
      </w:hyperlink>
      <w:r w:rsidRPr="003A0A75">
        <w:rPr>
          <w:sz w:val="18"/>
          <w:szCs w:val="18"/>
        </w:rPr>
        <w:t>.</w:t>
      </w:r>
    </w:p>
    <w:p w14:paraId="2D2B9EC9" w14:textId="77777777" w:rsidR="00C073BE" w:rsidRPr="0005303A" w:rsidRDefault="00C073BE" w:rsidP="00C073BE">
      <w:pPr>
        <w:rPr>
          <w:sz w:val="14"/>
          <w:szCs w:val="18"/>
        </w:rPr>
      </w:pPr>
      <w:r w:rsidRPr="00CD133A">
        <w:rPr>
          <w:rStyle w:val="StyleUnderline"/>
        </w:rPr>
        <w:t>One might also suspect that higher satisfaction rates correspond to disproportionate influence over the agency, which would suggest that the purported legitimacy benefit simply disguises capture of the agency by interested parties.</w:t>
      </w:r>
      <w:r w:rsidRPr="0005303A">
        <w:rPr>
          <w:sz w:val="14"/>
          <w:szCs w:val="18"/>
        </w:rPr>
        <w:t xml:space="preserve"> </w:t>
      </w:r>
      <w:r w:rsidRPr="00EC0C06">
        <w:rPr>
          <w:rStyle w:val="StyleUnderline"/>
          <w:highlight w:val="yellow"/>
        </w:rPr>
        <w:t>Based on</w:t>
      </w:r>
      <w:r w:rsidRPr="00CD133A">
        <w:rPr>
          <w:rStyle w:val="StyleUnderline"/>
        </w:rPr>
        <w:t xml:space="preserve"> the reported </w:t>
      </w:r>
      <w:r w:rsidRPr="00EC0C06">
        <w:rPr>
          <w:rStyle w:val="Emphasis"/>
          <w:highlight w:val="yellow"/>
        </w:rPr>
        <w:t>data</w:t>
      </w:r>
      <w:r w:rsidRPr="00CD133A">
        <w:rPr>
          <w:rStyle w:val="StyleUnderline"/>
        </w:rPr>
        <w:t xml:space="preserve">, however, </w:t>
      </w:r>
      <w:r w:rsidRPr="00EC0C06">
        <w:rPr>
          <w:rStyle w:val="StyleUnderline"/>
          <w:highlight w:val="yellow"/>
        </w:rPr>
        <w:t xml:space="preserve">this is </w:t>
      </w:r>
      <w:r w:rsidRPr="00EC0C06">
        <w:rPr>
          <w:rStyle w:val="Emphasis"/>
          <w:highlight w:val="yellow"/>
        </w:rPr>
        <w:t>unlikely</w:t>
      </w:r>
      <w:r w:rsidRPr="0005303A">
        <w:rPr>
          <w:sz w:val="14"/>
          <w:szCs w:val="18"/>
        </w:rPr>
        <w:t xml:space="preserve">. The results of the study indicate that </w:t>
      </w:r>
      <w:r w:rsidRPr="00CD133A">
        <w:rPr>
          <w:rStyle w:val="StyleUnderline"/>
        </w:rPr>
        <w:t>the agency was equally responsive to stakeholders in both conventional and negotiated rulemaking contexts</w:t>
      </w:r>
      <w:r w:rsidRPr="0005303A">
        <w:rPr>
          <w:sz w:val="14"/>
          <w:szCs w:val="18"/>
        </w:rPr>
        <w:t xml:space="preserve">.24 </w:t>
      </w:r>
      <w:r w:rsidRPr="00CD133A">
        <w:rPr>
          <w:rStyle w:val="StyleUnderline"/>
        </w:rPr>
        <w:t xml:space="preserve">Although participants did perceive that some parties exerted disproportionate influence in the reg neg process, the types of </w:t>
      </w:r>
      <w:r w:rsidRPr="00EC0C06">
        <w:rPr>
          <w:rStyle w:val="StyleUnderline"/>
          <w:highlight w:val="yellow"/>
        </w:rPr>
        <w:t>parties believed to have exerted</w:t>
      </w:r>
      <w:r w:rsidRPr="00CD133A">
        <w:rPr>
          <w:rStyle w:val="StyleUnderline"/>
        </w:rPr>
        <w:t xml:space="preserve"> that </w:t>
      </w:r>
      <w:r w:rsidRPr="00EC0C06">
        <w:rPr>
          <w:rStyle w:val="StyleUnderline"/>
          <w:highlight w:val="yellow"/>
        </w:rPr>
        <w:t>influence were</w:t>
      </w:r>
      <w:r w:rsidRPr="006C0259">
        <w:rPr>
          <w:rStyle w:val="StyleUnderline"/>
        </w:rPr>
        <w:t xml:space="preserve"> </w:t>
      </w:r>
      <w:proofErr w:type="gramStart"/>
      <w:r w:rsidRPr="006C0259">
        <w:rPr>
          <w:rStyle w:val="StyleUnderline"/>
        </w:rPr>
        <w:t xml:space="preserve">fairly </w:t>
      </w:r>
      <w:r w:rsidRPr="00EC0C06">
        <w:rPr>
          <w:rStyle w:val="Emphasis"/>
          <w:highlight w:val="yellow"/>
        </w:rPr>
        <w:t>evenly</w:t>
      </w:r>
      <w:proofErr w:type="gramEnd"/>
      <w:r w:rsidRPr="00EC0C06">
        <w:rPr>
          <w:rStyle w:val="Emphasis"/>
          <w:highlight w:val="yellow"/>
        </w:rPr>
        <w:t xml:space="preserve"> distributed</w:t>
      </w:r>
      <w:r w:rsidRPr="0005303A">
        <w:rPr>
          <w:sz w:val="14"/>
          <w:szCs w:val="18"/>
        </w:rPr>
        <w:t xml:space="preserve">. In fact, the parties that were perceived as exerting the most influence in both types of rulemakings were EPA itself and big business groups of all stripes.25 </w:t>
      </w:r>
      <w:r w:rsidRPr="00EC0C06">
        <w:rPr>
          <w:rStyle w:val="StyleUnderline"/>
          <w:highlight w:val="yellow"/>
        </w:rPr>
        <w:t>Environmental groups were</w:t>
      </w:r>
      <w:r w:rsidRPr="00CD133A">
        <w:rPr>
          <w:rStyle w:val="StyleUnderline"/>
        </w:rPr>
        <w:t xml:space="preserve"> slightly </w:t>
      </w:r>
      <w:r w:rsidRPr="00EC0C06">
        <w:rPr>
          <w:rStyle w:val="Emphasis"/>
          <w:highlight w:val="yellow"/>
        </w:rPr>
        <w:t>more likely</w:t>
      </w:r>
      <w:r w:rsidRPr="00EC0C06">
        <w:rPr>
          <w:rStyle w:val="StyleUnderline"/>
          <w:highlight w:val="yellow"/>
        </w:rPr>
        <w:t xml:space="preserve"> to be seen as exercising disproportionate influence in reg negs</w:t>
      </w:r>
      <w:r w:rsidRPr="00CD133A">
        <w:rPr>
          <w:rStyle w:val="StyleUnderline"/>
        </w:rPr>
        <w:t xml:space="preserve"> than in conventional rulemaking</w:t>
      </w:r>
      <w:r w:rsidRPr="0005303A">
        <w:rPr>
          <w:sz w:val="14"/>
          <w:szCs w:val="18"/>
        </w:rPr>
        <w:t xml:space="preserve">.26 Moreover, </w:t>
      </w:r>
      <w:r w:rsidRPr="00CD133A">
        <w:rPr>
          <w:rStyle w:val="StyleUnderline"/>
        </w:rPr>
        <w:t>perceptions of disproportionate influence in conventional rulemaking occurred with the same relative frequency as those in reg negs</w:t>
      </w:r>
      <w:r w:rsidRPr="0005303A">
        <w:rPr>
          <w:sz w:val="14"/>
          <w:szCs w:val="18"/>
        </w:rPr>
        <w:t xml:space="preserve">.27 </w:t>
      </w:r>
      <w:r w:rsidRPr="00CD133A">
        <w:rPr>
          <w:rStyle w:val="StyleUnderline"/>
        </w:rPr>
        <w:t xml:space="preserve">We think </w:t>
      </w:r>
      <w:r w:rsidRPr="006C0259">
        <w:rPr>
          <w:rStyle w:val="StyleUnderline"/>
        </w:rPr>
        <w:t>it would be inaccurate to suggest that satisfaction depends on, or disguises, undue influence over the agency that is exacerbated by reg neg.</w:t>
      </w:r>
      <w:r w:rsidRPr="0005303A">
        <w:rPr>
          <w:sz w:val="14"/>
          <w:szCs w:val="18"/>
        </w:rPr>
        <w:t xml:space="preserve"> </w:t>
      </w:r>
      <w:r w:rsidRPr="00EC0C06">
        <w:rPr>
          <w:rStyle w:val="Emphasis"/>
          <w:highlight w:val="yellow"/>
        </w:rPr>
        <w:t>At worst</w:t>
      </w:r>
      <w:r w:rsidRPr="00CD133A">
        <w:rPr>
          <w:rStyle w:val="StyleUnderline"/>
        </w:rPr>
        <w:t xml:space="preserve">, then, we believe that </w:t>
      </w:r>
      <w:r w:rsidRPr="00EC0C06">
        <w:rPr>
          <w:rStyle w:val="StyleUnderline"/>
          <w:highlight w:val="yellow"/>
        </w:rPr>
        <w:t>reg</w:t>
      </w:r>
      <w:r w:rsidRPr="00CD133A">
        <w:rPr>
          <w:rStyle w:val="StyleUnderline"/>
        </w:rPr>
        <w:t xml:space="preserve">ulatory </w:t>
      </w:r>
      <w:r w:rsidRPr="00EC0C06">
        <w:rPr>
          <w:rStyle w:val="StyleUnderline"/>
          <w:highlight w:val="yellow"/>
        </w:rPr>
        <w:t>neg</w:t>
      </w:r>
      <w:r w:rsidRPr="00CD133A">
        <w:rPr>
          <w:rStyle w:val="StyleUnderline"/>
        </w:rPr>
        <w:t xml:space="preserve">otiation </w:t>
      </w:r>
      <w:r w:rsidRPr="00EC0C06">
        <w:rPr>
          <w:rStyle w:val="StyleUnderline"/>
          <w:highlight w:val="yellow"/>
        </w:rPr>
        <w:t xml:space="preserve">might enable partial capture, but </w:t>
      </w:r>
      <w:r w:rsidRPr="00EC0C06">
        <w:rPr>
          <w:rStyle w:val="Emphasis"/>
          <w:highlight w:val="yellow"/>
        </w:rPr>
        <w:t>no more so than conventional rulemaking</w:t>
      </w:r>
      <w:r w:rsidRPr="00CD133A">
        <w:rPr>
          <w:rStyle w:val="StyleUnderline"/>
        </w:rPr>
        <w:t>.</w:t>
      </w:r>
      <w:r w:rsidRPr="0005303A">
        <w:rPr>
          <w:sz w:val="14"/>
          <w:szCs w:val="18"/>
        </w:rPr>
        <w:t xml:space="preserve"> Further, </w:t>
      </w:r>
      <w:r w:rsidRPr="00CD133A">
        <w:rPr>
          <w:rStyle w:val="StyleUnderline"/>
        </w:rPr>
        <w:t>if there is any capture in rulemaking processes, there is no evidence that the nature or extent of the capture produced through this consensus-based process is greater or more sinister than the capture that occurs through traditional notice and comment rulemaking</w:t>
      </w:r>
      <w:r w:rsidRPr="0005303A">
        <w:rPr>
          <w:sz w:val="14"/>
          <w:szCs w:val="18"/>
        </w:rPr>
        <w:t>. Powerful groups, such as industry trade associations or government agencies, may fare better in all decision contexts because of resource, information, and political asymmetries that work in their favor, but there is no reason to believe that regulatory negotiation enhances their advantage. Although in this article we identify and recommend ways to ameliorate these asymmetries among parties in the reg neg context, we doubt the differences can be eradicated.</w:t>
      </w:r>
    </w:p>
    <w:p w14:paraId="7D775796" w14:textId="77777777" w:rsidR="00C073BE" w:rsidRDefault="00C073BE" w:rsidP="00C073BE">
      <w:pPr>
        <w:pStyle w:val="Heading4"/>
      </w:pPr>
      <w:r>
        <w:t>80% of issues in reg neg are resolved by data and technical information --- it’s not just a reflection of interest bargaining.</w:t>
      </w:r>
    </w:p>
    <w:p w14:paraId="66681C23" w14:textId="77777777" w:rsidR="00C073BE" w:rsidRPr="003A0A75" w:rsidRDefault="00C073BE" w:rsidP="00C073BE">
      <w:pPr>
        <w:rPr>
          <w:sz w:val="18"/>
          <w:szCs w:val="18"/>
        </w:rPr>
      </w:pPr>
      <w:r w:rsidRPr="003A0A75">
        <w:rPr>
          <w:sz w:val="18"/>
          <w:szCs w:val="18"/>
        </w:rPr>
        <w:t xml:space="preserve">Jody </w:t>
      </w:r>
      <w:r w:rsidRPr="0005303A">
        <w:rPr>
          <w:rStyle w:val="Style13ptBold"/>
        </w:rPr>
        <w:t xml:space="preserve">Freeman and </w:t>
      </w:r>
      <w:r w:rsidRPr="003A0A75">
        <w:rPr>
          <w:sz w:val="18"/>
          <w:szCs w:val="18"/>
        </w:rPr>
        <w:t xml:space="preserve">Laura I. </w:t>
      </w:r>
      <w:proofErr w:type="spellStart"/>
      <w:r w:rsidRPr="0005303A">
        <w:rPr>
          <w:rStyle w:val="Style13ptBold"/>
        </w:rPr>
        <w:t>Langbein</w:t>
      </w:r>
      <w:proofErr w:type="spellEnd"/>
      <w:r w:rsidRPr="0005303A">
        <w:rPr>
          <w:rStyle w:val="Style13ptBold"/>
        </w:rPr>
        <w:t>, 00</w:t>
      </w:r>
      <w:r w:rsidRPr="0005303A">
        <w:t xml:space="preserve">. </w:t>
      </w:r>
      <w:r w:rsidRPr="003A0A75">
        <w:rPr>
          <w:sz w:val="18"/>
          <w:szCs w:val="18"/>
        </w:rPr>
        <w:t>**Professor of Law, University of California, Los Angeles; **Professor, School of Public Affairs, American University. “REGULATORY NEGOTIATION AND THE LEGITIMACY BENEFIT,” 9 N.Y.U. ENVTL. L.J. 60, http://www.law.harvard.edu/faculty/freeman/legitimacy%20benefit.pdf.</w:t>
      </w:r>
    </w:p>
    <w:p w14:paraId="443A191D" w14:textId="4B0A7219" w:rsidR="00C073BE" w:rsidRPr="00C073BE" w:rsidRDefault="00C073BE" w:rsidP="00C073BE">
      <w:pPr>
        <w:tabs>
          <w:tab w:val="left" w:pos="2160"/>
        </w:tabs>
      </w:pPr>
      <w:r w:rsidRPr="0005303A">
        <w:rPr>
          <w:sz w:val="14"/>
          <w:szCs w:val="18"/>
        </w:rPr>
        <w:t xml:space="preserve">Determining which issues will be subject to negotiation represents a crucial dimension of the reg neg process. Here again, the process examined in the study appeared to be dynamic but not entirely without structure. When asked who determined the issues, the most frequent response was “the participants” (44%), followed by “the statute the rule will implement” (28%) and “EPA” (24%).114 </w:t>
      </w:r>
      <w:r w:rsidRPr="00CD133A">
        <w:rPr>
          <w:rStyle w:val="StyleUnderline"/>
        </w:rPr>
        <w:t>From the interviews, it appears that negotiating committees usually did not consider issues in a rigid pre-determined way; rather participants reported that discussions “take on a life of their own,” and that parties acted on issues as they emerged and when it seemed that consensus was within reach</w:t>
      </w:r>
      <w:r w:rsidRPr="0005303A">
        <w:rPr>
          <w:sz w:val="14"/>
          <w:szCs w:val="18"/>
        </w:rPr>
        <w:t xml:space="preserve">.115 There is no discernible pattern in the substance of the issues that emerged for negotiation, nor is there a pattern for issues that did not. </w:t>
      </w:r>
      <w:proofErr w:type="gramStart"/>
      <w:r w:rsidRPr="00CD133A">
        <w:rPr>
          <w:rStyle w:val="StyleUnderline"/>
        </w:rPr>
        <w:t>With regard to</w:t>
      </w:r>
      <w:proofErr w:type="gramEnd"/>
      <w:r w:rsidRPr="00CD133A">
        <w:rPr>
          <w:rStyle w:val="StyleUnderline"/>
        </w:rPr>
        <w:t xml:space="preserve"> how parties resolved conflicts</w:t>
      </w:r>
      <w:r w:rsidRPr="0005303A">
        <w:rPr>
          <w:sz w:val="14"/>
          <w:szCs w:val="18"/>
        </w:rPr>
        <w:t xml:space="preserve">,116 </w:t>
      </w:r>
      <w:r w:rsidRPr="00CD133A">
        <w:rPr>
          <w:rStyle w:val="StyleUnderline"/>
        </w:rPr>
        <w:t xml:space="preserve">the respondents’ reported that “nearly </w:t>
      </w:r>
      <w:r w:rsidRPr="00EC0C06">
        <w:rPr>
          <w:rStyle w:val="StyleUnderline"/>
          <w:highlight w:val="yellow"/>
        </w:rPr>
        <w:t>80% of issues were either successfully negotiated or resolved through the presentation of objective data” or analysis</w:t>
      </w:r>
      <w:r w:rsidRPr="0005303A">
        <w:rPr>
          <w:sz w:val="14"/>
          <w:szCs w:val="18"/>
        </w:rPr>
        <w:t xml:space="preserve">.117 This suggests that </w:t>
      </w:r>
      <w:r w:rsidRPr="00EC0C06">
        <w:rPr>
          <w:rStyle w:val="StyleUnderline"/>
          <w:highlight w:val="yellow"/>
        </w:rPr>
        <w:t>reg</w:t>
      </w:r>
      <w:r w:rsidRPr="00CD133A">
        <w:rPr>
          <w:rStyle w:val="StyleUnderline"/>
        </w:rPr>
        <w:t xml:space="preserve">ulatory </w:t>
      </w:r>
      <w:r w:rsidRPr="00EC0C06">
        <w:rPr>
          <w:rStyle w:val="StyleUnderline"/>
          <w:highlight w:val="yellow"/>
        </w:rPr>
        <w:t>neg</w:t>
      </w:r>
      <w:r w:rsidRPr="00CD133A">
        <w:rPr>
          <w:rStyle w:val="StyleUnderline"/>
        </w:rPr>
        <w:t xml:space="preserve">otiation may </w:t>
      </w:r>
      <w:r w:rsidRPr="00EC0C06">
        <w:rPr>
          <w:rStyle w:val="StyleUnderline"/>
          <w:highlight w:val="yellow"/>
        </w:rPr>
        <w:t xml:space="preserve">produce sufficient scientific and technical information to enable parties to participate effectively in rulemaking, </w:t>
      </w:r>
      <w:r w:rsidRPr="00EC0C06">
        <w:rPr>
          <w:rStyle w:val="Emphasis"/>
          <w:highlight w:val="yellow"/>
        </w:rPr>
        <w:t>contradicting</w:t>
      </w:r>
      <w:r w:rsidRPr="00EC0C06">
        <w:rPr>
          <w:rStyle w:val="StyleUnderline"/>
          <w:highlight w:val="yellow"/>
        </w:rPr>
        <w:t xml:space="preserve"> </w:t>
      </w:r>
      <w:r w:rsidRPr="00EC0C06">
        <w:rPr>
          <w:rStyle w:val="Emphasis"/>
          <w:highlight w:val="yellow"/>
        </w:rPr>
        <w:t>speculation</w:t>
      </w:r>
      <w:r w:rsidRPr="00CD133A">
        <w:rPr>
          <w:rStyle w:val="StyleUnderline"/>
        </w:rPr>
        <w:t xml:space="preserve"> in the literature </w:t>
      </w:r>
      <w:r w:rsidRPr="00EC0C06">
        <w:rPr>
          <w:rStyle w:val="StyleUnderline"/>
          <w:highlight w:val="yellow"/>
        </w:rPr>
        <w:t>that the process merely clarifies interests</w:t>
      </w:r>
      <w:r w:rsidRPr="00CD133A">
        <w:rPr>
          <w:rStyle w:val="StyleUnderline"/>
        </w:rPr>
        <w:t xml:space="preserve"> and facilitates bargaining</w:t>
      </w:r>
      <w:r w:rsidRPr="0005303A">
        <w:rPr>
          <w:sz w:val="14"/>
          <w:szCs w:val="18"/>
        </w:rPr>
        <w:t>.118</w:t>
      </w:r>
    </w:p>
    <w:p w14:paraId="5B4556F4" w14:textId="77777777" w:rsidR="00481351" w:rsidRPr="00E579B9" w:rsidRDefault="00481351" w:rsidP="00481351"/>
    <w:p w14:paraId="50A6965C" w14:textId="3F8E1962" w:rsidR="00D22498" w:rsidRDefault="00211EF7" w:rsidP="00D22498">
      <w:pPr>
        <w:pStyle w:val="Heading2"/>
      </w:pPr>
      <w:r>
        <w:lastRenderedPageBreak/>
        <w:t>Competition</w:t>
      </w:r>
    </w:p>
    <w:p w14:paraId="466BDCD8" w14:textId="08B75337" w:rsidR="00211EF7" w:rsidRDefault="00211EF7" w:rsidP="00211EF7">
      <w:pPr>
        <w:pStyle w:val="Heading3"/>
      </w:pPr>
      <w:r>
        <w:lastRenderedPageBreak/>
        <w:t>AT: PDB</w:t>
      </w:r>
    </w:p>
    <w:p w14:paraId="33041327" w14:textId="3C748412" w:rsidR="00211EF7" w:rsidRDefault="00211EF7" w:rsidP="00211EF7">
      <w:pPr>
        <w:pStyle w:val="Heading4"/>
      </w:pPr>
      <w:r>
        <w:t>1. M</w:t>
      </w:r>
      <w:r>
        <w:t xml:space="preserve">utual exclusivity---the plan and the CP can’t coexist---the plan takes away stakeholder input, but the CP </w:t>
      </w:r>
      <w:r>
        <w:rPr>
          <w:u w:val="single"/>
        </w:rPr>
        <w:t>requires</w:t>
      </w:r>
      <w:r>
        <w:t xml:space="preserve"> stakeholder input---which means doing both is physically impossible</w:t>
      </w:r>
    </w:p>
    <w:p w14:paraId="3E5F90FD" w14:textId="77777777" w:rsidR="00211EF7" w:rsidRDefault="00211EF7" w:rsidP="00211EF7"/>
    <w:p w14:paraId="7DE9E724" w14:textId="4472E979" w:rsidR="00211EF7" w:rsidRDefault="00211EF7" w:rsidP="00211EF7">
      <w:pPr>
        <w:pStyle w:val="Heading4"/>
      </w:pPr>
      <w:r>
        <w:t>2. C</w:t>
      </w:r>
      <w:r>
        <w:t xml:space="preserve">an’t solve our net benefit---the permutation results in the government imposing a regulation </w:t>
      </w:r>
      <w:r>
        <w:rPr>
          <w:u w:val="single"/>
        </w:rPr>
        <w:t>at the same time</w:t>
      </w:r>
      <w:r>
        <w:t xml:space="preserve"> as beginning stakeholder input---that means it’s perceived as the government </w:t>
      </w:r>
      <w:r>
        <w:rPr>
          <w:u w:val="single"/>
        </w:rPr>
        <w:t>lying</w:t>
      </w:r>
      <w:r>
        <w:t xml:space="preserve"> to stakeholders, which proves they don’t solve our internal links</w:t>
      </w:r>
    </w:p>
    <w:p w14:paraId="0EFBC2AB" w14:textId="77777777" w:rsidR="00211EF7" w:rsidRPr="00720F54" w:rsidRDefault="00211EF7" w:rsidP="00211EF7">
      <w:pPr>
        <w:rPr>
          <w:rFonts w:eastAsia="Calibri"/>
          <w:sz w:val="24"/>
        </w:rPr>
      </w:pPr>
      <w:r w:rsidRPr="00720F54">
        <w:rPr>
          <w:rStyle w:val="Style13ptBold"/>
        </w:rPr>
        <w:t>Harter 9</w:t>
      </w:r>
      <w:r w:rsidRPr="00720F54">
        <w:rPr>
          <w:rFonts w:eastAsia="Calibri"/>
        </w:rPr>
        <w:t xml:space="preserve"> (Philip J., Professor of Law – University of Missouri and Member – Center for the Study of Dispute Resolution, “Collaboration: The Future of Governance”, Journal of Dispute Resolution, 2009 J. Disp. </w:t>
      </w:r>
      <w:proofErr w:type="spellStart"/>
      <w:r w:rsidRPr="00720F54">
        <w:rPr>
          <w:rFonts w:eastAsia="Calibri"/>
        </w:rPr>
        <w:t>Resol</w:t>
      </w:r>
      <w:proofErr w:type="spellEnd"/>
      <w:r w:rsidRPr="00720F54">
        <w:rPr>
          <w:rFonts w:eastAsia="Calibri"/>
        </w:rPr>
        <w:t>. 411, Lexis)</w:t>
      </w:r>
    </w:p>
    <w:p w14:paraId="6B67D084" w14:textId="77777777" w:rsidR="00211EF7" w:rsidRDefault="00211EF7" w:rsidP="00211EF7">
      <w:pPr>
        <w:rPr>
          <w:rFonts w:eastAsia="Calibri"/>
          <w:sz w:val="14"/>
        </w:rPr>
      </w:pPr>
      <w:r w:rsidRPr="00720F54">
        <w:rPr>
          <w:rFonts w:eastAsia="Calibri"/>
          <w:i/>
          <w:sz w:val="14"/>
        </w:rPr>
        <w:t>F. Role of the Agency</w:t>
      </w:r>
      <w:r w:rsidRPr="00720F54">
        <w:rPr>
          <w:rFonts w:eastAsia="Calibri"/>
          <w:sz w:val="14"/>
        </w:rPr>
        <w:t xml:space="preserve"> </w:t>
      </w:r>
      <w:r w:rsidRPr="00EC0C06">
        <w:rPr>
          <w:rFonts w:eastAsia="Calibri"/>
          <w:highlight w:val="yellow"/>
          <w:u w:val="single"/>
        </w:rPr>
        <w:t xml:space="preserve">The agency plays </w:t>
      </w:r>
      <w:proofErr w:type="gramStart"/>
      <w:r w:rsidRPr="00EC0C06">
        <w:rPr>
          <w:rFonts w:eastAsia="Calibri"/>
          <w:highlight w:val="yellow"/>
          <w:u w:val="single"/>
        </w:rPr>
        <w:t>an absolutely critical</w:t>
      </w:r>
      <w:proofErr w:type="gramEnd"/>
      <w:r w:rsidRPr="00EC0C06">
        <w:rPr>
          <w:rFonts w:eastAsia="Calibri"/>
          <w:highlight w:val="yellow"/>
          <w:u w:val="single"/>
        </w:rPr>
        <w:t xml:space="preserve"> role in</w:t>
      </w:r>
      <w:r w:rsidRPr="00720F54">
        <w:rPr>
          <w:rFonts w:eastAsia="Calibri"/>
          <w:u w:val="single"/>
        </w:rPr>
        <w:t xml:space="preserve"> a </w:t>
      </w:r>
      <w:r w:rsidRPr="00EC0C06">
        <w:rPr>
          <w:rFonts w:eastAsia="Calibri"/>
          <w:highlight w:val="yellow"/>
          <w:u w:val="single"/>
        </w:rPr>
        <w:t>negotiated rulemaking</w:t>
      </w:r>
      <w:r w:rsidRPr="00720F54">
        <w:rPr>
          <w:rFonts w:eastAsia="Calibri"/>
          <w:sz w:val="14"/>
        </w:rPr>
        <w:t xml:space="preserve">. If it does not take its obligation seriously, both substantively and procedurally, the result will be neither legitimate </w:t>
      </w:r>
      <w:bookmarkStart w:id="11" w:name="r78"/>
      <w:r w:rsidRPr="00720F54">
        <w:rPr>
          <w:rFonts w:eastAsia="Calibri"/>
          <w:b/>
          <w:sz w:val="14"/>
        </w:rPr>
        <w:fldChar w:fldCharType="begin"/>
      </w:r>
      <w:r w:rsidRPr="00720F54">
        <w:rPr>
          <w:rFonts w:eastAsia="Calibri"/>
          <w:b/>
          <w:sz w:val="14"/>
        </w:rPr>
        <w:instrText xml:space="preserve"> HYPERLINK "http://www.lexis.com/research/retrieve?cc=&amp;pushme=1&amp;tmpFBSel=all&amp;totaldocs=&amp;taggedDocs=&amp;toggleValue=&amp;numDocsChked=0&amp;prefFBSel=0&amp;delformat=XCITE&amp;fpDocs=&amp;fpNodeId=&amp;fpCiteReq=&amp;brand=&amp;_m=9775fad21ad1c0c961a7ab07903035c3&amp;docnum=93&amp;_fmtstr=FULL&amp;_startdoc=51&amp;wchp=dGLbVlW-zSkAW&amp;_md5=ee4ba6ba6b09e5dae2b39ffddeb4dbc8&amp;focBudTerms=negotiated+rulemaking+or+reg+neg+or+regulatory+negotiation&amp;focBudSel=all" \l "n78" \t "_self" </w:instrText>
      </w:r>
      <w:r w:rsidRPr="00720F54">
        <w:rPr>
          <w:rFonts w:eastAsia="Calibri"/>
          <w:b/>
          <w:sz w:val="14"/>
        </w:rPr>
        <w:fldChar w:fldCharType="separate"/>
      </w:r>
      <w:r w:rsidRPr="00720F54">
        <w:rPr>
          <w:rFonts w:eastAsia="Calibri"/>
          <w:b/>
          <w:sz w:val="14"/>
        </w:rPr>
        <w:t>78</w:t>
      </w:r>
      <w:r w:rsidRPr="00720F54">
        <w:rPr>
          <w:rFonts w:eastAsia="Calibri"/>
          <w:b/>
          <w:sz w:val="14"/>
        </w:rPr>
        <w:fldChar w:fldCharType="end"/>
      </w:r>
      <w:bookmarkEnd w:id="11"/>
      <w:r w:rsidRPr="00720F54">
        <w:rPr>
          <w:rFonts w:eastAsia="Calibri"/>
          <w:sz w:val="14"/>
        </w:rPr>
        <w:t xml:space="preserve"> nor successful. The agency, after all, represents the sovereign in the negotiations. It is responsible for implementing, for better or </w:t>
      </w:r>
      <w:bookmarkStart w:id="12" w:name="9559-430"/>
      <w:r w:rsidRPr="00720F54">
        <w:rPr>
          <w:rFonts w:eastAsia="Calibri"/>
          <w:sz w:val="14"/>
        </w:rPr>
        <w:t>[*430]</w:t>
      </w:r>
      <w:bookmarkEnd w:id="12"/>
      <w:r w:rsidRPr="00720F54">
        <w:rPr>
          <w:rFonts w:eastAsia="Calibri"/>
          <w:sz w:val="14"/>
        </w:rPr>
        <w:t xml:space="preserve"> for worse, the policy choices made by the body politic as embodied in legislation. Statutes typically afford considerable latitude in making policy choices, and agencies enjoy broad discretion in enforcement matters. Organic statutes rarely dictate a single "right" answer, but rather they usually afford leeway as to how to achieve the statutory goal. That is the stuff of negotiation: it is the agency's obligation to ensure that the result is within the bounds of the statute, </w:t>
      </w:r>
      <w:bookmarkStart w:id="13" w:name="r79"/>
      <w:r w:rsidRPr="00720F54">
        <w:rPr>
          <w:rFonts w:eastAsia="Calibri"/>
          <w:b/>
          <w:sz w:val="14"/>
        </w:rPr>
        <w:fldChar w:fldCharType="begin"/>
      </w:r>
      <w:r w:rsidRPr="00720F54">
        <w:rPr>
          <w:rFonts w:eastAsia="Calibri"/>
          <w:b/>
          <w:sz w:val="14"/>
        </w:rPr>
        <w:instrText xml:space="preserve"> HYPERLINK "http://www.lexis.com/research/retrieve?cc=&amp;pushme=1&amp;tmpFBSel=all&amp;totaldocs=&amp;taggedDocs=&amp;toggleValue=&amp;numDocsChked=0&amp;prefFBSel=0&amp;delformat=XCITE&amp;fpDocs=&amp;fpNodeId=&amp;fpCiteReq=&amp;brand=&amp;_m=9775fad21ad1c0c961a7ab07903035c3&amp;docnum=93&amp;_fmtstr=FULL&amp;_startdoc=51&amp;wchp=dGLbVlW-zSkAW&amp;_md5=ee4ba6ba6b09e5dae2b39ffddeb4dbc8&amp;focBudTerms=negotiated+rulemaking+or+reg+neg+or+regulatory+negotiation&amp;focBudSel=all" \l "n79" \t "_self" </w:instrText>
      </w:r>
      <w:r w:rsidRPr="00720F54">
        <w:rPr>
          <w:rFonts w:eastAsia="Calibri"/>
          <w:b/>
          <w:sz w:val="14"/>
        </w:rPr>
        <w:fldChar w:fldCharType="separate"/>
      </w:r>
      <w:r w:rsidRPr="00720F54">
        <w:rPr>
          <w:rFonts w:eastAsia="Calibri"/>
          <w:b/>
          <w:sz w:val="14"/>
        </w:rPr>
        <w:t>79</w:t>
      </w:r>
      <w:r w:rsidRPr="00720F54">
        <w:rPr>
          <w:rFonts w:eastAsia="Calibri"/>
          <w:b/>
          <w:sz w:val="14"/>
        </w:rPr>
        <w:fldChar w:fldCharType="end"/>
      </w:r>
      <w:bookmarkEnd w:id="13"/>
      <w:r w:rsidRPr="00720F54">
        <w:rPr>
          <w:rFonts w:eastAsia="Calibri"/>
          <w:sz w:val="14"/>
        </w:rPr>
        <w:t xml:space="preserve"> and the negotiations concern how to get to the desired goal. Thus, the agency is clearly the primary player in a negotiation-the first among equals. That is the case not just because the agency represents the government, but because the agency will forcibly implement the decision. </w:t>
      </w:r>
      <w:bookmarkStart w:id="14" w:name="r80"/>
      <w:r w:rsidRPr="00720F54">
        <w:rPr>
          <w:rFonts w:eastAsia="Calibri"/>
          <w:b/>
          <w:sz w:val="14"/>
        </w:rPr>
        <w:fldChar w:fldCharType="begin"/>
      </w:r>
      <w:r w:rsidRPr="00720F54">
        <w:rPr>
          <w:rFonts w:eastAsia="Calibri"/>
          <w:b/>
          <w:sz w:val="14"/>
        </w:rPr>
        <w:instrText xml:space="preserve"> HYPERLINK "http://www.lexis.com/research/retrieve?cc=&amp;pushme=1&amp;tmpFBSel=all&amp;totaldocs=&amp;taggedDocs=&amp;toggleValue=&amp;numDocsChked=0&amp;prefFBSel=0&amp;delformat=XCITE&amp;fpDocs=&amp;fpNodeId=&amp;fpCiteReq=&amp;brand=&amp;_m=9775fad21ad1c0c961a7ab07903035c3&amp;docnum=93&amp;_fmtstr=FULL&amp;_startdoc=51&amp;wchp=dGLbVlW-zSkAW&amp;_md5=ee4ba6ba6b09e5dae2b39ffddeb4dbc8&amp;focBudTerms=negotiated+rulemaking+or+reg+neg+or+regulatory+negotiation&amp;focBudSel=all" \l "n80" \t "_self" </w:instrText>
      </w:r>
      <w:r w:rsidRPr="00720F54">
        <w:rPr>
          <w:rFonts w:eastAsia="Calibri"/>
          <w:b/>
          <w:sz w:val="14"/>
        </w:rPr>
        <w:fldChar w:fldCharType="separate"/>
      </w:r>
      <w:r w:rsidRPr="00720F54">
        <w:rPr>
          <w:rFonts w:eastAsia="Calibri"/>
          <w:b/>
          <w:sz w:val="14"/>
        </w:rPr>
        <w:t>80</w:t>
      </w:r>
      <w:r w:rsidRPr="00720F54">
        <w:rPr>
          <w:rFonts w:eastAsia="Calibri"/>
          <w:b/>
          <w:sz w:val="14"/>
        </w:rPr>
        <w:fldChar w:fldCharType="end"/>
      </w:r>
      <w:bookmarkEnd w:id="14"/>
      <w:r w:rsidRPr="00720F54">
        <w:rPr>
          <w:rFonts w:eastAsia="Calibri"/>
          <w:sz w:val="14"/>
        </w:rPr>
        <w:t xml:space="preserve"> </w:t>
      </w:r>
      <w:r w:rsidRPr="00720F54">
        <w:rPr>
          <w:rFonts w:eastAsia="Calibri"/>
          <w:u w:val="single"/>
        </w:rPr>
        <w:t xml:space="preserve">But </w:t>
      </w:r>
      <w:r w:rsidRPr="00EC0C06">
        <w:rPr>
          <w:rFonts w:eastAsia="Calibri"/>
          <w:highlight w:val="yellow"/>
          <w:u w:val="single"/>
        </w:rPr>
        <w:t xml:space="preserve">it would </w:t>
      </w:r>
      <w:r w:rsidRPr="00EC0C06">
        <w:rPr>
          <w:rStyle w:val="Emphasis"/>
          <w:highlight w:val="yellow"/>
        </w:rPr>
        <w:t>destroy the entire purpose</w:t>
      </w:r>
      <w:r w:rsidRPr="00EC0C06">
        <w:rPr>
          <w:rFonts w:eastAsia="Calibri"/>
          <w:highlight w:val="yellow"/>
          <w:u w:val="single"/>
        </w:rPr>
        <w:t xml:space="preserve"> of</w:t>
      </w:r>
      <w:r w:rsidRPr="00720F54">
        <w:rPr>
          <w:rFonts w:eastAsia="Calibri"/>
          <w:u w:val="single"/>
        </w:rPr>
        <w:t xml:space="preserve"> a </w:t>
      </w:r>
      <w:r w:rsidRPr="00EC0C06">
        <w:rPr>
          <w:rFonts w:eastAsia="Calibri"/>
          <w:highlight w:val="yellow"/>
          <w:u w:val="single"/>
        </w:rPr>
        <w:t>negotiation if the agency were to</w:t>
      </w:r>
      <w:r w:rsidRPr="00720F54">
        <w:rPr>
          <w:rFonts w:eastAsia="Calibri"/>
          <w:u w:val="single"/>
        </w:rPr>
        <w:t xml:space="preserve"> attempt to </w:t>
      </w:r>
      <w:r w:rsidRPr="00EC0C06">
        <w:rPr>
          <w:rStyle w:val="Emphasis"/>
          <w:highlight w:val="yellow"/>
        </w:rPr>
        <w:t>dictate a result</w:t>
      </w:r>
      <w:r w:rsidRPr="00EC0C06">
        <w:rPr>
          <w:rFonts w:eastAsia="Calibri"/>
          <w:highlight w:val="yellow"/>
          <w:u w:val="single"/>
        </w:rPr>
        <w:t>. That would not only undermine the very function of the negotiation</w:t>
      </w:r>
      <w:r w:rsidRPr="00720F54">
        <w:rPr>
          <w:rFonts w:eastAsia="Calibri"/>
          <w:sz w:val="14"/>
        </w:rPr>
        <w:t>-which is to build on the collective expertise and acceptance of the committee and its constituents-</w:t>
      </w:r>
      <w:r w:rsidRPr="00EC0C06">
        <w:rPr>
          <w:rFonts w:eastAsia="Calibri"/>
          <w:highlight w:val="yellow"/>
          <w:u w:val="single"/>
        </w:rPr>
        <w:t>but</w:t>
      </w:r>
      <w:r w:rsidRPr="00720F54">
        <w:rPr>
          <w:rFonts w:eastAsia="Calibri"/>
          <w:u w:val="single"/>
        </w:rPr>
        <w:t xml:space="preserve"> it </w:t>
      </w:r>
      <w:r w:rsidRPr="00EC0C06">
        <w:rPr>
          <w:rFonts w:eastAsia="Calibri"/>
          <w:highlight w:val="yellow"/>
          <w:u w:val="single"/>
        </w:rPr>
        <w:t xml:space="preserve">will also </w:t>
      </w:r>
      <w:r w:rsidRPr="00720F54">
        <w:rPr>
          <w:rFonts w:eastAsia="Calibri"/>
          <w:u w:val="single"/>
        </w:rPr>
        <w:t xml:space="preserve">likely </w:t>
      </w:r>
      <w:r w:rsidRPr="00EC0C06">
        <w:rPr>
          <w:rFonts w:eastAsia="Calibri"/>
          <w:highlight w:val="yellow"/>
          <w:u w:val="single"/>
        </w:rPr>
        <w:t xml:space="preserve">result in </w:t>
      </w:r>
      <w:r w:rsidRPr="00EC0C06">
        <w:rPr>
          <w:rStyle w:val="Emphasis"/>
          <w:highlight w:val="yellow"/>
        </w:rPr>
        <w:t>angering committee members</w:t>
      </w:r>
      <w:r w:rsidRPr="00EC0C06">
        <w:rPr>
          <w:rFonts w:eastAsia="Calibri"/>
          <w:highlight w:val="yellow"/>
          <w:u w:val="single"/>
        </w:rPr>
        <w:t>; since they would feel the agency misled them into believing they could contribute to the development of</w:t>
      </w:r>
      <w:r w:rsidRPr="00720F54">
        <w:rPr>
          <w:rFonts w:eastAsia="Calibri"/>
          <w:u w:val="single"/>
        </w:rPr>
        <w:t xml:space="preserve"> a </w:t>
      </w:r>
      <w:r w:rsidRPr="00EC0C06">
        <w:rPr>
          <w:rFonts w:eastAsia="Calibri"/>
          <w:highlight w:val="yellow"/>
          <w:u w:val="single"/>
        </w:rPr>
        <w:t>policy</w:t>
      </w:r>
      <w:r w:rsidRPr="00720F54">
        <w:rPr>
          <w:rFonts w:eastAsia="Calibri"/>
          <w:u w:val="single"/>
        </w:rPr>
        <w:t xml:space="preserve"> important to them.</w:t>
      </w:r>
      <w:r w:rsidRPr="00720F54">
        <w:rPr>
          <w:rFonts w:eastAsia="Calibri"/>
          <w:sz w:val="14"/>
        </w:rPr>
        <w:t xml:space="preserve"> Since the private parties customarily deal with the agency in a hierarchical </w:t>
      </w:r>
      <w:proofErr w:type="gramStart"/>
      <w:r w:rsidRPr="00720F54">
        <w:rPr>
          <w:rFonts w:eastAsia="Calibri"/>
          <w:sz w:val="14"/>
        </w:rPr>
        <w:t>manner in which</w:t>
      </w:r>
      <w:proofErr w:type="gramEnd"/>
      <w:r w:rsidRPr="00720F54">
        <w:rPr>
          <w:rFonts w:eastAsia="Calibri"/>
          <w:sz w:val="14"/>
        </w:rPr>
        <w:t xml:space="preserve"> the agency alone makes the decision, they frequently are not accustomed to an open give-and-take among committee members. Thus, while the agency needs to </w:t>
      </w:r>
      <w:bookmarkStart w:id="15" w:name="9559-431"/>
      <w:r w:rsidRPr="00720F54">
        <w:rPr>
          <w:rFonts w:eastAsia="Calibri"/>
          <w:sz w:val="14"/>
        </w:rPr>
        <w:t>[*431]</w:t>
      </w:r>
      <w:bookmarkEnd w:id="15"/>
      <w:r w:rsidRPr="00720F54">
        <w:rPr>
          <w:rFonts w:eastAsia="Calibri"/>
          <w:sz w:val="14"/>
        </w:rPr>
        <w:t xml:space="preserve"> guide the negotiations and determine its boundaries, it often needs to stimulate that discussion, encouraging the parties to put forth ideas and assuring them that it is "safe" to talk. It is precisely the resulting synergy that is so important and beneficial in developing a powerful result.</w:t>
      </w:r>
    </w:p>
    <w:p w14:paraId="02BDCCF1" w14:textId="77777777" w:rsidR="00211EF7" w:rsidRPr="00211EF7" w:rsidRDefault="00211EF7" w:rsidP="00211EF7"/>
    <w:p w14:paraId="754C287E" w14:textId="6701BEFE" w:rsidR="00D22498" w:rsidRDefault="00211EF7" w:rsidP="00D22498">
      <w:pPr>
        <w:pStyle w:val="Heading3"/>
      </w:pPr>
      <w:r>
        <w:lastRenderedPageBreak/>
        <w:t>AT</w:t>
      </w:r>
      <w:r w:rsidR="00D22498">
        <w:t xml:space="preserve">: </w:t>
      </w:r>
      <w:r>
        <w:t>PDCP</w:t>
      </w:r>
    </w:p>
    <w:p w14:paraId="2974AD84" w14:textId="1EFBB196" w:rsidR="00211EF7" w:rsidRDefault="00211EF7" w:rsidP="00211EF7">
      <w:pPr>
        <w:pStyle w:val="Heading4"/>
      </w:pPr>
      <w:r>
        <w:t>1. T</w:t>
      </w:r>
      <w:r>
        <w:t xml:space="preserve">he reg neg does not result in </w:t>
      </w:r>
      <w:r>
        <w:rPr>
          <w:u w:val="single"/>
        </w:rPr>
        <w:t>exactly</w:t>
      </w:r>
      <w:r>
        <w:t xml:space="preserve"> the plan</w:t>
      </w:r>
      <w:r>
        <w:t xml:space="preserve"> – </w:t>
      </w:r>
      <w:r>
        <w:t xml:space="preserve">agencies lack adequate information, involving multiple stake holders assures that the rule will be designed </w:t>
      </w:r>
      <w:r w:rsidRPr="007C4A0E">
        <w:rPr>
          <w:u w:val="single"/>
        </w:rPr>
        <w:t>slightly differently</w:t>
      </w:r>
      <w:r>
        <w:t xml:space="preserve">---the CP only uses the plan as a </w:t>
      </w:r>
      <w:r>
        <w:rPr>
          <w:u w:val="single"/>
        </w:rPr>
        <w:t>starting point</w:t>
      </w:r>
      <w:r>
        <w:t xml:space="preserve"> for negotiation, not a finished rule</w:t>
      </w:r>
      <w:r>
        <w:t>. That means the</w:t>
      </w:r>
      <w:r>
        <w:t xml:space="preserve"> permutation is severance, which is a voting issue to protect negative link ground.</w:t>
      </w:r>
    </w:p>
    <w:p w14:paraId="7C317565" w14:textId="77777777" w:rsidR="00211EF7" w:rsidRDefault="00211EF7" w:rsidP="00211EF7"/>
    <w:p w14:paraId="107198BC" w14:textId="766690E6" w:rsidR="00211EF7" w:rsidRDefault="00211EF7" w:rsidP="00211EF7">
      <w:pPr>
        <w:pStyle w:val="Heading4"/>
      </w:pPr>
      <w:r>
        <w:t>2. N</w:t>
      </w:r>
      <w:r>
        <w:t>ormal means is notice and comment---that’s not the CP</w:t>
      </w:r>
    </w:p>
    <w:p w14:paraId="70FD0D48" w14:textId="77777777" w:rsidR="00211EF7" w:rsidRPr="00EC0C06" w:rsidRDefault="00211EF7" w:rsidP="00211EF7">
      <w:r w:rsidRPr="00EC0C06">
        <w:rPr>
          <w:rStyle w:val="Style13ptBold"/>
        </w:rPr>
        <w:t>AMS 11</w:t>
      </w:r>
      <w:r>
        <w:t>. Agricultural Marketing Service, USDA. “What is Negotiated Rulemaking?” 2011. https://www.ams.usda.gov/sites/default/files/media/Feb82011IntrotoNR.pdf.</w:t>
      </w:r>
    </w:p>
    <w:p w14:paraId="36F36AB5" w14:textId="77777777" w:rsidR="00211EF7" w:rsidRPr="00EC0C06" w:rsidRDefault="00211EF7" w:rsidP="00211EF7">
      <w:pPr>
        <w:rPr>
          <w:sz w:val="16"/>
        </w:rPr>
      </w:pPr>
      <w:r w:rsidRPr="00EC0C06">
        <w:rPr>
          <w:sz w:val="16"/>
        </w:rPr>
        <w:t xml:space="preserve">How </w:t>
      </w:r>
      <w:r w:rsidRPr="00EC0C06">
        <w:rPr>
          <w:rStyle w:val="Emphasis"/>
          <w:highlight w:val="yellow"/>
        </w:rPr>
        <w:t xml:space="preserve">reg-neg differs from </w:t>
      </w:r>
      <w:r w:rsidRPr="009E1516">
        <w:rPr>
          <w:rStyle w:val="Emphasis"/>
        </w:rPr>
        <w:t xml:space="preserve">“traditional” </w:t>
      </w:r>
      <w:r w:rsidRPr="00EC0C06">
        <w:rPr>
          <w:rStyle w:val="Emphasis"/>
          <w:highlight w:val="yellow"/>
        </w:rPr>
        <w:t>notice-and-comment</w:t>
      </w:r>
      <w:r w:rsidRPr="00EC0C06">
        <w:rPr>
          <w:sz w:val="16"/>
        </w:rPr>
        <w:t xml:space="preserve"> </w:t>
      </w:r>
      <w:r w:rsidRPr="009E1516">
        <w:rPr>
          <w:rStyle w:val="StyleUnderline"/>
        </w:rPr>
        <w:t>rulemaking</w:t>
      </w:r>
      <w:r w:rsidRPr="00EC0C06">
        <w:rPr>
          <w:sz w:val="12"/>
        </w:rPr>
        <w:t>¶</w:t>
      </w:r>
      <w:r w:rsidRPr="00EC0C06">
        <w:rPr>
          <w:sz w:val="16"/>
        </w:rPr>
        <w:t xml:space="preserve"> </w:t>
      </w:r>
      <w:r w:rsidRPr="00EC0C06">
        <w:rPr>
          <w:rStyle w:val="StyleUnderline"/>
        </w:rPr>
        <w:t>The</w:t>
      </w:r>
      <w:r w:rsidRPr="00EC0C06">
        <w:rPr>
          <w:sz w:val="16"/>
        </w:rPr>
        <w:t xml:space="preserve"> ―traditional‖ </w:t>
      </w:r>
      <w:r w:rsidRPr="00EC0C06">
        <w:rPr>
          <w:rStyle w:val="StyleUnderline"/>
          <w:highlight w:val="yellow"/>
        </w:rPr>
        <w:t>notice-and-comment</w:t>
      </w:r>
      <w:r w:rsidRPr="00EC0C06">
        <w:rPr>
          <w:rStyle w:val="StyleUnderline"/>
        </w:rPr>
        <w:t xml:space="preserve"> rulemaking</w:t>
      </w:r>
      <w:r w:rsidRPr="00EC0C06">
        <w:rPr>
          <w:sz w:val="16"/>
        </w:rPr>
        <w:t xml:space="preserve"> provided in the Administrative Procedure Act (APA) </w:t>
      </w:r>
      <w:r w:rsidRPr="00EC0C06">
        <w:rPr>
          <w:rStyle w:val="StyleUnderline"/>
          <w:highlight w:val="yellow"/>
        </w:rPr>
        <w:t>requires an agency planning to adopt a rule</w:t>
      </w:r>
      <w:r w:rsidRPr="00EC0C06">
        <w:rPr>
          <w:rStyle w:val="StyleUnderline"/>
        </w:rPr>
        <w:t xml:space="preserve"> on a particular subject </w:t>
      </w:r>
      <w:r w:rsidRPr="00EC0C06">
        <w:rPr>
          <w:rStyle w:val="StyleUnderline"/>
          <w:highlight w:val="yellow"/>
        </w:rPr>
        <w:t>to publish a proposed rule</w:t>
      </w:r>
      <w:r w:rsidRPr="00EC0C06">
        <w:rPr>
          <w:sz w:val="16"/>
        </w:rPr>
        <w:t xml:space="preserve"> (NPRM) in the Federal Register </w:t>
      </w:r>
      <w:r w:rsidRPr="00EC0C06">
        <w:rPr>
          <w:rStyle w:val="StyleUnderline"/>
        </w:rPr>
        <w:t>and to offer the public an opportunity to comment</w:t>
      </w:r>
      <w:r w:rsidRPr="00EC0C06">
        <w:rPr>
          <w:sz w:val="16"/>
        </w:rPr>
        <w:t xml:space="preserve">. The APA does not specify who is to draft the proposed rule nor any </w:t>
      </w:r>
      <w:proofErr w:type="gramStart"/>
      <w:r w:rsidRPr="00EC0C06">
        <w:rPr>
          <w:sz w:val="16"/>
        </w:rPr>
        <w:t>particular procedure</w:t>
      </w:r>
      <w:proofErr w:type="gramEnd"/>
      <w:r w:rsidRPr="00EC0C06">
        <w:rPr>
          <w:sz w:val="16"/>
        </w:rPr>
        <w:t xml:space="preserve"> to govern the drafting process. Ordinarily, </w:t>
      </w:r>
      <w:r w:rsidRPr="00EC0C06">
        <w:rPr>
          <w:rStyle w:val="StyleUnderline"/>
        </w:rPr>
        <w:t>agency staff performs this function</w:t>
      </w:r>
      <w:r w:rsidRPr="00EC0C06">
        <w:rPr>
          <w:sz w:val="16"/>
        </w:rPr>
        <w:t xml:space="preserve">, with discretion to determine how much opportunity is allowed for public input. Typically, there is no opportunity for interchange of views among potentially affected parties, even where an agency chooses to conduct a </w:t>
      </w:r>
      <w:proofErr w:type="gramStart"/>
      <w:r w:rsidRPr="00EC0C06">
        <w:rPr>
          <w:sz w:val="16"/>
        </w:rPr>
        <w:t>hearing.</w:t>
      </w:r>
      <w:r w:rsidRPr="00EC0C06">
        <w:rPr>
          <w:sz w:val="12"/>
        </w:rPr>
        <w:t>¶</w:t>
      </w:r>
      <w:proofErr w:type="gramEnd"/>
      <w:r w:rsidRPr="00EC0C06">
        <w:rPr>
          <w:sz w:val="16"/>
        </w:rPr>
        <w:t xml:space="preserve"> The ―traditional‖ </w:t>
      </w:r>
      <w:r w:rsidRPr="00EC0C06">
        <w:rPr>
          <w:rStyle w:val="StyleUnderline"/>
          <w:highlight w:val="yellow"/>
        </w:rPr>
        <w:t>notice-and-comment</w:t>
      </w:r>
      <w:r w:rsidRPr="00EC0C06">
        <w:rPr>
          <w:sz w:val="16"/>
        </w:rPr>
        <w:t xml:space="preserve"> rulemaking </w:t>
      </w:r>
      <w:r w:rsidRPr="00EC0C06">
        <w:rPr>
          <w:rStyle w:val="StyleUnderline"/>
        </w:rPr>
        <w:t xml:space="preserve">can </w:t>
      </w:r>
      <w:r w:rsidRPr="00EC0C06">
        <w:rPr>
          <w:rStyle w:val="StyleUnderline"/>
          <w:highlight w:val="yellow"/>
        </w:rPr>
        <w:t>be very adversarial. The dynamics encourage parties to take extreme positions</w:t>
      </w:r>
      <w:r w:rsidRPr="00EC0C06">
        <w:rPr>
          <w:sz w:val="16"/>
        </w:rPr>
        <w:t xml:space="preserve"> in their written and oral statements – in both pre-proposal contacts as well as in comments on any published proposed rule as well as withholding of information that might be viewed as damaging. This adversarial atmosphere may contribute to the expense and delay associated with regulatory proceedings, as parties try to position themselves for the expected litigation. </w:t>
      </w:r>
      <w:r w:rsidRPr="00EC0C06">
        <w:rPr>
          <w:rStyle w:val="Emphasis"/>
          <w:highlight w:val="yellow"/>
        </w:rPr>
        <w:t>What is lacking is an opportunity for the parties to exchange views</w:t>
      </w:r>
      <w:r w:rsidRPr="00EC0C06">
        <w:rPr>
          <w:rStyle w:val="Emphasis"/>
        </w:rPr>
        <w:t xml:space="preserve">, share information, and focus on finding constructive, creative solutions to </w:t>
      </w:r>
      <w:proofErr w:type="gramStart"/>
      <w:r w:rsidRPr="00EC0C06">
        <w:rPr>
          <w:rStyle w:val="Emphasis"/>
        </w:rPr>
        <w:t>problems.</w:t>
      </w:r>
      <w:r w:rsidRPr="00EC0C06">
        <w:rPr>
          <w:rStyle w:val="Emphasis"/>
          <w:b w:val="0"/>
          <w:sz w:val="12"/>
          <w:u w:val="none"/>
        </w:rPr>
        <w:t>¶</w:t>
      </w:r>
      <w:proofErr w:type="gramEnd"/>
      <w:r w:rsidRPr="00EC0C06">
        <w:rPr>
          <w:rStyle w:val="Emphasis"/>
          <w:sz w:val="12"/>
        </w:rPr>
        <w:t xml:space="preserve"> </w:t>
      </w:r>
      <w:r w:rsidRPr="00EC0C06">
        <w:rPr>
          <w:rStyle w:val="Emphasis"/>
          <w:highlight w:val="yellow"/>
        </w:rPr>
        <w:t>In negotiated rulemaking</w:t>
      </w:r>
      <w:r w:rsidRPr="00EC0C06">
        <w:rPr>
          <w:sz w:val="16"/>
          <w:highlight w:val="yellow"/>
        </w:rPr>
        <w:t xml:space="preserve">, </w:t>
      </w:r>
      <w:r w:rsidRPr="00EC0C06">
        <w:rPr>
          <w:rStyle w:val="StyleUnderline"/>
          <w:highlight w:val="yellow"/>
        </w:rPr>
        <w:t>the agency</w:t>
      </w:r>
      <w:r w:rsidRPr="00EC0C06">
        <w:rPr>
          <w:rStyle w:val="StyleUnderline"/>
        </w:rPr>
        <w:t>, with the assistance of one or more neutral advisors</w:t>
      </w:r>
      <w:r w:rsidRPr="00EC0C06">
        <w:rPr>
          <w:sz w:val="16"/>
        </w:rPr>
        <w:t xml:space="preserve"> known as ―convenors,‖ </w:t>
      </w:r>
      <w:r w:rsidRPr="00EC0C06">
        <w:rPr>
          <w:rStyle w:val="StyleUnderline"/>
          <w:highlight w:val="yellow"/>
        </w:rPr>
        <w:t>assembles a committee of representatives of all affected interests to negotiate a proposed rule</w:t>
      </w:r>
      <w:r w:rsidRPr="00EC0C06">
        <w:rPr>
          <w:rStyle w:val="StyleUnderline"/>
        </w:rPr>
        <w:t xml:space="preserve">. Sometimes the law itself will specify which interests are to be included on the </w:t>
      </w:r>
      <w:proofErr w:type="gramStart"/>
      <w:r w:rsidRPr="00EC0C06">
        <w:rPr>
          <w:rStyle w:val="StyleUnderline"/>
        </w:rPr>
        <w:t>committee.</w:t>
      </w:r>
      <w:r w:rsidRPr="00EC0C06">
        <w:rPr>
          <w:rStyle w:val="StyleUnderline"/>
          <w:sz w:val="12"/>
          <w:u w:val="none"/>
        </w:rPr>
        <w:t>¶</w:t>
      </w:r>
      <w:proofErr w:type="gramEnd"/>
      <w:r w:rsidRPr="00EC0C06">
        <w:rPr>
          <w:rStyle w:val="StyleUnderline"/>
          <w:sz w:val="12"/>
        </w:rPr>
        <w:t xml:space="preserve"> </w:t>
      </w:r>
      <w:r w:rsidRPr="00EC0C06">
        <w:rPr>
          <w:sz w:val="16"/>
        </w:rPr>
        <w:t xml:space="preserve">Once assembled, the next goal is for members to receive training in interest-based problem-solving and consensus-decision making. They then must make sure that all views are </w:t>
      </w:r>
      <w:proofErr w:type="gramStart"/>
      <w:r w:rsidRPr="00EC0C06">
        <w:rPr>
          <w:sz w:val="16"/>
        </w:rPr>
        <w:t>heard</w:t>
      </w:r>
      <w:proofErr w:type="gramEnd"/>
      <w:r w:rsidRPr="00EC0C06">
        <w:rPr>
          <w:sz w:val="16"/>
        </w:rPr>
        <w:t xml:space="preserve"> and that each committee member agrees to a set of ground rules for the negotiated rulemaking process. The </w:t>
      </w:r>
      <w:proofErr w:type="gramStart"/>
      <w:r w:rsidRPr="00EC0C06">
        <w:rPr>
          <w:sz w:val="16"/>
        </w:rPr>
        <w:t>ultimate goal</w:t>
      </w:r>
      <w:proofErr w:type="gramEnd"/>
      <w:r w:rsidRPr="00EC0C06">
        <w:rPr>
          <w:sz w:val="16"/>
        </w:rPr>
        <w:t xml:space="preserve"> is to reach consensus on a text that all parties can accept. The agency is represented at the table by an official who is sufficiently senior to be able to speak authoritatively on its behalf. Negotiating sessions are chaired by a neutral mediator or facilitator skilled in assisting in the resolution of multiparty disputes.</w:t>
      </w:r>
    </w:p>
    <w:p w14:paraId="49090B29" w14:textId="77777777" w:rsidR="00211EF7" w:rsidRPr="00211EF7" w:rsidRDefault="00211EF7" w:rsidP="00211EF7"/>
    <w:p w14:paraId="4F04A0BD" w14:textId="328C71FE" w:rsidR="00AB4221" w:rsidRPr="00211EF7" w:rsidRDefault="00211EF7" w:rsidP="00211EF7">
      <w:pPr>
        <w:pStyle w:val="Heading4"/>
      </w:pPr>
      <w:r>
        <w:t xml:space="preserve">3. </w:t>
      </w:r>
      <w:r w:rsidR="00AB4221" w:rsidRPr="00211EF7">
        <w:t xml:space="preserve">Perm </w:t>
      </w:r>
      <w:r w:rsidR="002B31F3" w:rsidRPr="00211EF7">
        <w:t>s</w:t>
      </w:r>
      <w:r w:rsidR="00AB4221" w:rsidRPr="00211EF7">
        <w:t xml:space="preserve">evers certainty and immediacy --- CP includes the possibility the plan isn’t done </w:t>
      </w:r>
      <w:proofErr w:type="gramStart"/>
      <w:r w:rsidR="00AB4221" w:rsidRPr="00211EF7">
        <w:t xml:space="preserve">---  </w:t>
      </w:r>
      <w:r w:rsidR="002B31F3" w:rsidRPr="00211EF7">
        <w:t>negotiations</w:t>
      </w:r>
      <w:proofErr w:type="gramEnd"/>
      <w:r w:rsidR="002B31F3" w:rsidRPr="00211EF7">
        <w:t xml:space="preserve"> means </w:t>
      </w:r>
      <w:r w:rsidR="00AB4221" w:rsidRPr="00211EF7">
        <w:t>the plan COULD happen after:</w:t>
      </w:r>
    </w:p>
    <w:p w14:paraId="7F974E72" w14:textId="2803C1DC" w:rsidR="00AB4221" w:rsidRPr="00444483" w:rsidRDefault="00211EF7" w:rsidP="00211EF7">
      <w:pPr>
        <w:pStyle w:val="Heading4"/>
      </w:pPr>
      <w:r>
        <w:t xml:space="preserve">a. </w:t>
      </w:r>
      <w:r w:rsidR="00AB4221" w:rsidRPr="00444483">
        <w:t>Substantial</w:t>
      </w:r>
    </w:p>
    <w:p w14:paraId="6AA958CF" w14:textId="77777777" w:rsidR="00AB4221" w:rsidRPr="00444483" w:rsidRDefault="00AB4221" w:rsidP="00AB4221">
      <w:pPr>
        <w:rPr>
          <w:sz w:val="16"/>
        </w:rPr>
      </w:pPr>
      <w:r w:rsidRPr="00444483">
        <w:rPr>
          <w:b/>
        </w:rPr>
        <w:t>Words and Phrases 64</w:t>
      </w:r>
      <w:r w:rsidRPr="00444483">
        <w:rPr>
          <w:sz w:val="16"/>
        </w:rPr>
        <w:t xml:space="preserve"> (40 W&amp;P 759) (this edition of W&amp;P is out of </w:t>
      </w:r>
      <w:proofErr w:type="gramStart"/>
      <w:r w:rsidRPr="00444483">
        <w:rPr>
          <w:sz w:val="16"/>
        </w:rPr>
        <w:t>print;  the</w:t>
      </w:r>
      <w:proofErr w:type="gramEnd"/>
      <w:r w:rsidRPr="00444483">
        <w:rPr>
          <w:sz w:val="16"/>
        </w:rPr>
        <w:t xml:space="preserve"> page number no longer matches up to the current edition and I was unable to find the card in the new edition.  However, this card is also available on google books, Judicial and statutory definitions of words and phrases, Volume 8, p. 7329</w:t>
      </w:r>
      <w:r w:rsidRPr="00444483">
        <w:rPr>
          <w:color w:val="000000"/>
          <w:sz w:val="16"/>
          <w:szCs w:val="20"/>
        </w:rPr>
        <w:t>)</w:t>
      </w:r>
    </w:p>
    <w:p w14:paraId="7DC0DE87" w14:textId="77777777" w:rsidR="00AB4221" w:rsidRPr="00444483" w:rsidRDefault="00AB4221" w:rsidP="00AB4221">
      <w:pPr>
        <w:rPr>
          <w:color w:val="000000"/>
          <w:sz w:val="16"/>
          <w:szCs w:val="20"/>
        </w:rPr>
      </w:pPr>
      <w:r w:rsidRPr="00444483">
        <w:rPr>
          <w:color w:val="000000"/>
          <w:szCs w:val="20"/>
          <w:u w:val="single"/>
        </w:rPr>
        <w:t>The words</w:t>
      </w:r>
      <w:r w:rsidRPr="00444483">
        <w:rPr>
          <w:color w:val="000000"/>
          <w:sz w:val="16"/>
          <w:szCs w:val="20"/>
        </w:rPr>
        <w:t xml:space="preserve"> “outward, open, actual, visible, </w:t>
      </w:r>
      <w:r w:rsidRPr="00444483">
        <w:rPr>
          <w:color w:val="000000"/>
          <w:szCs w:val="20"/>
          <w:highlight w:val="cyan"/>
          <w:u w:val="single"/>
        </w:rPr>
        <w:t>substantial</w:t>
      </w:r>
      <w:r w:rsidRPr="00444483">
        <w:rPr>
          <w:color w:val="000000"/>
          <w:sz w:val="16"/>
          <w:szCs w:val="20"/>
        </w:rPr>
        <w:t xml:space="preserve">, and exclusive,” in connection with a change of possession, mean substantially the same thing.  They </w:t>
      </w:r>
      <w:r w:rsidRPr="00444483">
        <w:rPr>
          <w:color w:val="000000"/>
          <w:szCs w:val="20"/>
          <w:highlight w:val="cyan"/>
          <w:u w:val="single"/>
        </w:rPr>
        <w:t>mean</w:t>
      </w:r>
      <w:r w:rsidRPr="00444483">
        <w:rPr>
          <w:color w:val="000000"/>
          <w:sz w:val="16"/>
          <w:szCs w:val="20"/>
        </w:rPr>
        <w:t xml:space="preserve"> not concealed; not hidden; exposed to view; free from concealment, dissimulation, reserve, or disguise; in full existence; </w:t>
      </w:r>
      <w:r w:rsidRPr="00444483">
        <w:rPr>
          <w:rStyle w:val="StyleUnderline"/>
          <w:highlight w:val="cyan"/>
        </w:rPr>
        <w:t>denoting that which not merely can be, but is opposed to potential</w:t>
      </w:r>
      <w:r w:rsidRPr="00444483">
        <w:rPr>
          <w:color w:val="000000"/>
          <w:sz w:val="16"/>
          <w:szCs w:val="20"/>
        </w:rPr>
        <w:t xml:space="preserve">, apparent, constructive, and imaginary; veritable; genuine; certain; absolute; </w:t>
      </w:r>
      <w:r w:rsidRPr="00444483">
        <w:rPr>
          <w:b/>
          <w:color w:val="000000"/>
          <w:szCs w:val="20"/>
          <w:highlight w:val="cyan"/>
          <w:u w:val="single"/>
        </w:rPr>
        <w:t>real at present time</w:t>
      </w:r>
      <w:r w:rsidRPr="00444483">
        <w:rPr>
          <w:color w:val="000000"/>
          <w:sz w:val="16"/>
          <w:szCs w:val="20"/>
        </w:rPr>
        <w:t xml:space="preserve">, as a matter of fact, not merely nominal; opposed to form; actually existing; true; not including </w:t>
      </w:r>
      <w:proofErr w:type="gramStart"/>
      <w:r w:rsidRPr="00444483">
        <w:rPr>
          <w:color w:val="000000"/>
          <w:sz w:val="16"/>
          <w:szCs w:val="20"/>
        </w:rPr>
        <w:t>admitting, or</w:t>
      </w:r>
      <w:proofErr w:type="gramEnd"/>
      <w:r w:rsidRPr="00444483">
        <w:rPr>
          <w:color w:val="000000"/>
          <w:sz w:val="16"/>
          <w:szCs w:val="20"/>
        </w:rPr>
        <w:t xml:space="preserve"> pertaining to any others; undivided; sole; opposed to inclusive. Bass v. Pease, 79 Ill. App. 308, 318.</w:t>
      </w:r>
    </w:p>
    <w:p w14:paraId="6B25DF5F" w14:textId="6F1BA13A" w:rsidR="00AB4221" w:rsidRPr="00444483" w:rsidRDefault="00211EF7" w:rsidP="00211EF7">
      <w:pPr>
        <w:pStyle w:val="Heading4"/>
        <w:rPr>
          <w:rStyle w:val="Style13ptBold"/>
          <w:b/>
        </w:rPr>
      </w:pPr>
      <w:r>
        <w:lastRenderedPageBreak/>
        <w:t xml:space="preserve">b. </w:t>
      </w:r>
      <w:r w:rsidR="00AB4221" w:rsidRPr="00444483">
        <w:t>Should</w:t>
      </w:r>
    </w:p>
    <w:p w14:paraId="26F722F2" w14:textId="77777777" w:rsidR="00AB4221" w:rsidRPr="00444483" w:rsidRDefault="00AB4221" w:rsidP="00AB4221">
      <w:r w:rsidRPr="00444483">
        <w:rPr>
          <w:b/>
        </w:rPr>
        <w:t>Summers 94</w:t>
      </w:r>
      <w:r w:rsidRPr="00444483">
        <w:t xml:space="preserve"> (Justice – Oklahoma Supreme Court, “Kelsey v. </w:t>
      </w:r>
      <w:proofErr w:type="spellStart"/>
      <w:r w:rsidRPr="00444483">
        <w:t>Dollarsaver</w:t>
      </w:r>
      <w:proofErr w:type="spellEnd"/>
      <w:r w:rsidRPr="00444483">
        <w:t xml:space="preserve"> Food Warehouse of Durant”, 1994 OK 123, 11-8, http://www.oscn.net/applications/oscn/DeliverDocument.asp?CiteID=20287#marker3fn13)</w:t>
      </w:r>
    </w:p>
    <w:p w14:paraId="720452E3" w14:textId="77777777" w:rsidR="00AB4221" w:rsidRPr="00444483" w:rsidRDefault="00AB4221" w:rsidP="00AB4221">
      <w:pPr>
        <w:rPr>
          <w:sz w:val="16"/>
        </w:rPr>
      </w:pPr>
      <w:r w:rsidRPr="00444483">
        <w:rPr>
          <w:sz w:val="16"/>
        </w:rPr>
        <w:t xml:space="preserve">4 </w:t>
      </w:r>
      <w:r w:rsidRPr="00444483">
        <w:rPr>
          <w:rStyle w:val="TitleChar"/>
          <w:rFonts w:eastAsia="MS Gothic"/>
        </w:rPr>
        <w:t>The legal question to be resolved by the court is whether the word "should"</w:t>
      </w:r>
      <w:r w:rsidRPr="00444483">
        <w:rPr>
          <w:sz w:val="16"/>
        </w:rPr>
        <w:t xml:space="preserve">13 in the May 18 order connotes futurity or </w:t>
      </w:r>
      <w:r w:rsidRPr="00444483">
        <w:rPr>
          <w:rStyle w:val="TitleChar"/>
          <w:rFonts w:eastAsia="MS Gothic"/>
        </w:rPr>
        <w:t xml:space="preserve">may be deemed a ruling </w:t>
      </w:r>
      <w:r w:rsidRPr="00444483">
        <w:rPr>
          <w:rStyle w:val="TitleChar"/>
          <w:rFonts w:eastAsia="MS Gothic"/>
          <w:i/>
        </w:rPr>
        <w:t>in praesenti</w:t>
      </w:r>
      <w:r w:rsidRPr="00444483">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w:t>
      </w:r>
      <w:proofErr w:type="spellStart"/>
      <w:r w:rsidRPr="00444483">
        <w:rPr>
          <w:sz w:val="16"/>
        </w:rPr>
        <w:t>futuro</w:t>
      </w:r>
      <w:proofErr w:type="spellEnd"/>
      <w:r w:rsidRPr="00444483">
        <w:rPr>
          <w:sz w:val="16"/>
        </w:rPr>
        <w:t xml:space="preserve"> ruling - i.e., an expression of what the judge will or would do at a later stage - or (2) constitutes an in in praesenti resolution of a disputed law issue, the trial judge's intent must be garnered from the four corners of the entire record.16  </w:t>
      </w:r>
      <w:r w:rsidRPr="00444483">
        <w:t xml:space="preserve">[CONTINUES – TO FOOTNOTE] </w:t>
      </w:r>
      <w:r w:rsidRPr="00444483">
        <w:rPr>
          <w:sz w:val="16"/>
        </w:rPr>
        <w:t>13 "</w:t>
      </w:r>
      <w:r w:rsidRPr="00444483">
        <w:rPr>
          <w:i/>
          <w:iCs/>
          <w:sz w:val="16"/>
        </w:rPr>
        <w:t>Should</w:t>
      </w:r>
      <w:r w:rsidRPr="00444483">
        <w:rPr>
          <w:sz w:val="16"/>
        </w:rPr>
        <w:t xml:space="preserve">" not only is used as a "present indicative" synonymous with </w:t>
      </w:r>
      <w:r w:rsidRPr="00444483">
        <w:rPr>
          <w:i/>
          <w:iCs/>
          <w:sz w:val="16"/>
        </w:rPr>
        <w:t>ought</w:t>
      </w:r>
      <w:r w:rsidRPr="00444483">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444483">
        <w:rPr>
          <w:sz w:val="16"/>
        </w:rPr>
        <w:t>Okl</w:t>
      </w:r>
      <w:proofErr w:type="spellEnd"/>
      <w:r w:rsidRPr="00444483">
        <w:rPr>
          <w:sz w:val="16"/>
        </w:rPr>
        <w:t xml:space="preserve">. 143, 144 P. 1075, 1080-81 (1914). For a more detailed explanation, see the Partridge quotation infra note 15. </w:t>
      </w:r>
      <w:r w:rsidRPr="00444483">
        <w:rPr>
          <w:sz w:val="16"/>
          <w:szCs w:val="16"/>
        </w:rPr>
        <w:t>Certain</w:t>
      </w:r>
      <w:r w:rsidRPr="00444483">
        <w:rPr>
          <w:rStyle w:val="TitleChar"/>
          <w:rFonts w:eastAsia="MS Gothic"/>
        </w:rPr>
        <w:t xml:space="preserve"> </w:t>
      </w:r>
      <w:r w:rsidRPr="00444483">
        <w:rPr>
          <w:rStyle w:val="TitleChar"/>
          <w:rFonts w:eastAsia="MS Gothic"/>
          <w:highlight w:val="cyan"/>
        </w:rPr>
        <w:t>contexts mandate</w:t>
      </w:r>
      <w:r w:rsidRPr="00444483">
        <w:rPr>
          <w:rStyle w:val="TitleChar"/>
          <w:rFonts w:eastAsia="MS Gothic"/>
        </w:rPr>
        <w:t xml:space="preserve"> a </w:t>
      </w:r>
      <w:r w:rsidRPr="00444483">
        <w:rPr>
          <w:rStyle w:val="TitleChar"/>
          <w:rFonts w:eastAsia="MS Gothic"/>
          <w:highlight w:val="cyan"/>
        </w:rPr>
        <w:t>construction of</w:t>
      </w:r>
      <w:r w:rsidRPr="00444483">
        <w:rPr>
          <w:rStyle w:val="TitleChar"/>
          <w:rFonts w:eastAsia="MS Gothic"/>
        </w:rPr>
        <w:t xml:space="preserve"> the term </w:t>
      </w:r>
      <w:r w:rsidRPr="00444483">
        <w:rPr>
          <w:rStyle w:val="TitleChar"/>
          <w:rFonts w:eastAsia="MS Gothic"/>
          <w:highlight w:val="cyan"/>
        </w:rPr>
        <w:t xml:space="preserve">"should" as </w:t>
      </w:r>
      <w:r w:rsidRPr="00444483">
        <w:rPr>
          <w:rStyle w:val="Emphasis"/>
          <w:highlight w:val="cyan"/>
        </w:rPr>
        <w:t>more</w:t>
      </w:r>
      <w:r w:rsidRPr="00444483">
        <w:rPr>
          <w:rStyle w:val="TitleChar"/>
          <w:rFonts w:eastAsia="MS Gothic"/>
          <w:highlight w:val="cyan"/>
        </w:rPr>
        <w:t xml:space="preserve"> than</w:t>
      </w:r>
      <w:r w:rsidRPr="00444483">
        <w:rPr>
          <w:rStyle w:val="TitleChar"/>
          <w:rFonts w:eastAsia="MS Gothic"/>
        </w:rPr>
        <w:t xml:space="preserve"> merely indicating</w:t>
      </w:r>
      <w:r w:rsidRPr="00444483">
        <w:rPr>
          <w:sz w:val="16"/>
        </w:rPr>
        <w:t xml:space="preserve"> preference or </w:t>
      </w:r>
      <w:r w:rsidRPr="00444483">
        <w:rPr>
          <w:rStyle w:val="TitleChar"/>
          <w:rFonts w:eastAsia="MS Gothic"/>
          <w:highlight w:val="cyan"/>
        </w:rPr>
        <w:t>desirability</w:t>
      </w:r>
      <w:r w:rsidRPr="00444483">
        <w:rPr>
          <w:sz w:val="16"/>
        </w:rPr>
        <w:t xml:space="preserve">. Brown, supra at 1080-81 (jury instructions stating that jurors "should" reduce the amount of damages in proportion to the amount of contributory negligence of the plaintiff was held to imply an </w:t>
      </w:r>
      <w:r w:rsidRPr="00444483">
        <w:rPr>
          <w:i/>
          <w:iCs/>
          <w:sz w:val="16"/>
        </w:rPr>
        <w:t>obligation</w:t>
      </w:r>
      <w:r w:rsidRPr="00444483">
        <w:rPr>
          <w:sz w:val="16"/>
        </w:rPr>
        <w:t xml:space="preserve"> </w:t>
      </w:r>
      <w:r w:rsidRPr="00444483">
        <w:rPr>
          <w:i/>
          <w:iCs/>
          <w:sz w:val="16"/>
        </w:rPr>
        <w:t>and to be more than advisory</w:t>
      </w:r>
      <w:r w:rsidRPr="00444483">
        <w:rPr>
          <w:sz w:val="16"/>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444483">
        <w:rPr>
          <w:i/>
          <w:iCs/>
          <w:sz w:val="16"/>
        </w:rPr>
        <w:t>obligation</w:t>
      </w:r>
      <w:r w:rsidRPr="00444483">
        <w:rPr>
          <w:sz w:val="16"/>
        </w:rPr>
        <w:t xml:space="preserve"> to include the requested segment); State v. Rack, 318 S.W.2d 211, 215 (Mo. 1958) </w:t>
      </w:r>
      <w:r w:rsidRPr="00444483">
        <w:rPr>
          <w:rStyle w:val="TitleChar"/>
          <w:rFonts w:eastAsia="MS Gothic"/>
          <w:highlight w:val="cyan"/>
        </w:rPr>
        <w:t xml:space="preserve">("should" would mean </w:t>
      </w:r>
      <w:r w:rsidRPr="00444483">
        <w:rPr>
          <w:rStyle w:val="TitleChar"/>
          <w:rFonts w:eastAsia="MS Gothic"/>
        </w:rPr>
        <w:t>the same as</w:t>
      </w:r>
      <w:r w:rsidRPr="00444483">
        <w:rPr>
          <w:sz w:val="16"/>
        </w:rPr>
        <w:t xml:space="preserve"> "shall" or </w:t>
      </w:r>
      <w:r w:rsidRPr="00444483">
        <w:rPr>
          <w:rStyle w:val="TitleChar"/>
          <w:rFonts w:eastAsia="MS Gothic"/>
          <w:highlight w:val="cyan"/>
        </w:rPr>
        <w:t>"must"</w:t>
      </w:r>
      <w:r w:rsidRPr="00444483">
        <w:rPr>
          <w:rStyle w:val="TitleChar"/>
        </w:rPr>
        <w:t xml:space="preserve"> </w:t>
      </w:r>
      <w:r w:rsidRPr="00444483">
        <w:rPr>
          <w:sz w:val="16"/>
        </w:rPr>
        <w:t>when used in an instruction to the jury which tells the triers they "</w:t>
      </w:r>
      <w:r w:rsidRPr="00444483">
        <w:rPr>
          <w:sz w:val="16"/>
          <w:szCs w:val="16"/>
        </w:rPr>
        <w:t>should disregard false testimony"). 14 In praesenti means literally "at the present time." BLACK'S LAW DICTIONARY 792 (6th</w:t>
      </w:r>
      <w:r w:rsidRPr="00444483">
        <w:rPr>
          <w:sz w:val="16"/>
        </w:rPr>
        <w:t xml:space="preserve"> Ed. 1990). In legal </w:t>
      </w:r>
      <w:r w:rsidRPr="00444483">
        <w:rPr>
          <w:sz w:val="16"/>
          <w:szCs w:val="16"/>
        </w:rPr>
        <w:t>parlance the phrase</w:t>
      </w:r>
      <w:r w:rsidRPr="00444483">
        <w:rPr>
          <w:rStyle w:val="TitleChar"/>
          <w:rFonts w:eastAsia="MS Gothic"/>
        </w:rPr>
        <w:t xml:space="preserve"> </w:t>
      </w:r>
      <w:r w:rsidRPr="00444483">
        <w:rPr>
          <w:rStyle w:val="TitleChar"/>
          <w:rFonts w:eastAsia="MS Gothic"/>
          <w:highlight w:val="cyan"/>
        </w:rPr>
        <w:t>denotes</w:t>
      </w:r>
      <w:r w:rsidRPr="00444483">
        <w:rPr>
          <w:sz w:val="16"/>
        </w:rPr>
        <w:t xml:space="preserve"> that which in </w:t>
      </w:r>
      <w:r w:rsidRPr="00444483">
        <w:rPr>
          <w:rStyle w:val="TitleChar"/>
          <w:rFonts w:eastAsia="MS Gothic"/>
          <w:highlight w:val="cyan"/>
        </w:rPr>
        <w:t>law is</w:t>
      </w:r>
      <w:r w:rsidRPr="00444483">
        <w:rPr>
          <w:sz w:val="16"/>
        </w:rPr>
        <w:t xml:space="preserve"> </w:t>
      </w:r>
      <w:r w:rsidRPr="00444483">
        <w:rPr>
          <w:i/>
          <w:iCs/>
          <w:sz w:val="16"/>
        </w:rPr>
        <w:t>presently</w:t>
      </w:r>
      <w:r w:rsidRPr="00444483">
        <w:rPr>
          <w:sz w:val="16"/>
        </w:rPr>
        <w:t xml:space="preserve"> or </w:t>
      </w:r>
      <w:r w:rsidRPr="00444483">
        <w:rPr>
          <w:rStyle w:val="Emphasis"/>
          <w:i/>
          <w:highlight w:val="cyan"/>
        </w:rPr>
        <w:t>immediately effective</w:t>
      </w:r>
      <w:r w:rsidRPr="00444483">
        <w:rPr>
          <w:rStyle w:val="TitleChar"/>
        </w:rPr>
        <w:t xml:space="preserve">, </w:t>
      </w:r>
      <w:r w:rsidRPr="00444483">
        <w:rPr>
          <w:rStyle w:val="TitleChar"/>
          <w:rFonts w:eastAsia="MS Gothic"/>
        </w:rPr>
        <w:t xml:space="preserve">as </w:t>
      </w:r>
      <w:r w:rsidRPr="00444483">
        <w:rPr>
          <w:rStyle w:val="TitleChar"/>
          <w:rFonts w:eastAsia="MS Gothic"/>
          <w:highlight w:val="cyan"/>
        </w:rPr>
        <w:t>opposed to</w:t>
      </w:r>
      <w:r w:rsidRPr="00444483">
        <w:rPr>
          <w:rStyle w:val="TitleChar"/>
          <w:rFonts w:eastAsia="MS Gothic"/>
        </w:rPr>
        <w:t xml:space="preserve"> something that</w:t>
      </w:r>
      <w:r w:rsidRPr="00444483">
        <w:rPr>
          <w:rStyle w:val="TitleChar"/>
        </w:rPr>
        <w:t xml:space="preserve"> </w:t>
      </w:r>
      <w:r w:rsidRPr="00444483">
        <w:rPr>
          <w:rStyle w:val="TitleChar"/>
          <w:rFonts w:eastAsia="MS Gothic"/>
          <w:i/>
        </w:rPr>
        <w:t>will</w:t>
      </w:r>
      <w:r w:rsidRPr="00444483">
        <w:rPr>
          <w:sz w:val="16"/>
        </w:rPr>
        <w:t xml:space="preserve"> or </w:t>
      </w:r>
      <w:r w:rsidRPr="00444483">
        <w:rPr>
          <w:i/>
          <w:iCs/>
          <w:sz w:val="16"/>
        </w:rPr>
        <w:t>would</w:t>
      </w:r>
      <w:r w:rsidRPr="00444483">
        <w:rPr>
          <w:sz w:val="16"/>
        </w:rPr>
        <w:t xml:space="preserve"> </w:t>
      </w:r>
      <w:r w:rsidRPr="00444483">
        <w:rPr>
          <w:rStyle w:val="TitleChar"/>
          <w:rFonts w:eastAsia="MS Gothic"/>
        </w:rPr>
        <w:t xml:space="preserve">become effective </w:t>
      </w:r>
      <w:r w:rsidRPr="00444483">
        <w:rPr>
          <w:rStyle w:val="Emphasis"/>
          <w:i/>
          <w:highlight w:val="cyan"/>
        </w:rPr>
        <w:t>in the future</w:t>
      </w:r>
      <w:r w:rsidRPr="00444483">
        <w:rPr>
          <w:i/>
          <w:iCs/>
          <w:sz w:val="16"/>
        </w:rPr>
        <w:t xml:space="preserve"> [in </w:t>
      </w:r>
      <w:proofErr w:type="spellStart"/>
      <w:r w:rsidRPr="00444483">
        <w:rPr>
          <w:i/>
          <w:iCs/>
          <w:sz w:val="16"/>
        </w:rPr>
        <w:t>futurol</w:t>
      </w:r>
      <w:proofErr w:type="spellEnd"/>
      <w:r w:rsidRPr="00444483">
        <w:rPr>
          <w:sz w:val="16"/>
        </w:rPr>
        <w:t xml:space="preserve">]. See Van </w:t>
      </w:r>
      <w:proofErr w:type="spellStart"/>
      <w:r w:rsidRPr="00444483">
        <w:rPr>
          <w:sz w:val="16"/>
        </w:rPr>
        <w:t>Wyck</w:t>
      </w:r>
      <w:proofErr w:type="spellEnd"/>
      <w:r w:rsidRPr="00444483">
        <w:rPr>
          <w:sz w:val="16"/>
        </w:rPr>
        <w:t xml:space="preserve"> v. </w:t>
      </w:r>
      <w:proofErr w:type="spellStart"/>
      <w:r w:rsidRPr="00444483">
        <w:rPr>
          <w:sz w:val="16"/>
        </w:rPr>
        <w:t>Knevals</w:t>
      </w:r>
      <w:proofErr w:type="spellEnd"/>
      <w:r w:rsidRPr="00444483">
        <w:rPr>
          <w:sz w:val="16"/>
        </w:rPr>
        <w:t xml:space="preserve">, 106 U.S. 360, 365, 1 </w:t>
      </w:r>
      <w:proofErr w:type="spellStart"/>
      <w:r w:rsidRPr="00444483">
        <w:rPr>
          <w:sz w:val="16"/>
        </w:rPr>
        <w:t>S.Ct</w:t>
      </w:r>
      <w:proofErr w:type="spellEnd"/>
      <w:r w:rsidRPr="00444483">
        <w:rPr>
          <w:sz w:val="16"/>
        </w:rPr>
        <w:t xml:space="preserve">. 336, 337, 27 </w:t>
      </w:r>
      <w:proofErr w:type="spellStart"/>
      <w:r w:rsidRPr="00444483">
        <w:rPr>
          <w:sz w:val="16"/>
        </w:rPr>
        <w:t>L.Ed</w:t>
      </w:r>
      <w:proofErr w:type="spellEnd"/>
      <w:r w:rsidRPr="00444483">
        <w:rPr>
          <w:sz w:val="16"/>
        </w:rPr>
        <w:t>. 201 (1882).</w:t>
      </w:r>
    </w:p>
    <w:p w14:paraId="2AECB86A" w14:textId="6C4E05B4" w:rsidR="00AB4221" w:rsidRDefault="00211EF7" w:rsidP="00211EF7">
      <w:pPr>
        <w:pStyle w:val="Heading4"/>
      </w:pPr>
      <w:r>
        <w:t xml:space="preserve">c. </w:t>
      </w:r>
      <w:r w:rsidR="00AB4221" w:rsidRPr="00444483">
        <w:t>Resolved</w:t>
      </w:r>
    </w:p>
    <w:p w14:paraId="566B8E5A" w14:textId="77777777" w:rsidR="00AB4221" w:rsidRPr="00444483" w:rsidRDefault="00AB4221" w:rsidP="00AB4221">
      <w:r w:rsidRPr="00444483">
        <w:rPr>
          <w:b/>
        </w:rPr>
        <w:t>OED 89</w:t>
      </w:r>
      <w:r w:rsidRPr="00444483">
        <w:t xml:space="preserve"> (Oxford English Dictionary, “Resolved,” Volume 13, p. 725)</w:t>
      </w:r>
    </w:p>
    <w:p w14:paraId="0F7A9698" w14:textId="1237A481" w:rsidR="00AB4221" w:rsidRPr="00AB4221" w:rsidRDefault="00AB4221" w:rsidP="00AB4221">
      <w:pPr>
        <w:rPr>
          <w:rFonts w:eastAsia="Calibri"/>
          <w:sz w:val="16"/>
        </w:rPr>
      </w:pPr>
      <w:r w:rsidRPr="00444483">
        <w:rPr>
          <w:rFonts w:eastAsia="Calibri"/>
          <w:sz w:val="16"/>
        </w:rPr>
        <w:t xml:space="preserve">Of the mind, etc.: </w:t>
      </w:r>
      <w:r w:rsidRPr="00444483">
        <w:rPr>
          <w:rFonts w:eastAsia="Calibri"/>
          <w:b/>
          <w:iCs/>
          <w:highlight w:val="cyan"/>
          <w:u w:val="single"/>
          <w:bdr w:val="single" w:sz="18" w:space="0" w:color="auto"/>
        </w:rPr>
        <w:t>Freed from doubt or uncertainty</w:t>
      </w:r>
      <w:r w:rsidRPr="00444483">
        <w:rPr>
          <w:rFonts w:eastAsia="Calibri"/>
          <w:sz w:val="16"/>
          <w:highlight w:val="cyan"/>
        </w:rPr>
        <w:t xml:space="preserve">, </w:t>
      </w:r>
      <w:r w:rsidRPr="00444483">
        <w:rPr>
          <w:rFonts w:eastAsia="Calibri"/>
          <w:sz w:val="16"/>
        </w:rPr>
        <w:t>fixed, settled. Obs.</w:t>
      </w:r>
    </w:p>
    <w:p w14:paraId="5F5AD1C6" w14:textId="29927AE0" w:rsidR="00D22498" w:rsidRDefault="004B2C63" w:rsidP="00D22498">
      <w:pPr>
        <w:pStyle w:val="Heading2"/>
      </w:pPr>
      <w:r>
        <w:lastRenderedPageBreak/>
        <w:t>N</w:t>
      </w:r>
      <w:r w:rsidR="00D22498">
        <w:t xml:space="preserve">et </w:t>
      </w:r>
      <w:r>
        <w:t>B</w:t>
      </w:r>
      <w:r w:rsidR="00D22498">
        <w:t>enefit</w:t>
      </w:r>
      <w:r w:rsidR="000D73BE">
        <w:t xml:space="preserve"> – </w:t>
      </w:r>
      <w:r w:rsidR="00211EF7">
        <w:t>External</w:t>
      </w:r>
    </w:p>
    <w:p w14:paraId="112F46C3" w14:textId="65CF3823" w:rsidR="0067794F" w:rsidRDefault="004B2C63" w:rsidP="00D22498">
      <w:pPr>
        <w:pStyle w:val="Heading3"/>
        <w:rPr>
          <w:rFonts w:eastAsia="Times New Roman"/>
          <w:lang w:val="en-CA" w:eastAsia="en-CA"/>
        </w:rPr>
      </w:pPr>
      <w:r>
        <w:rPr>
          <w:rFonts w:eastAsia="Times New Roman"/>
          <w:lang w:val="en-CA" w:eastAsia="en-CA"/>
        </w:rPr>
        <w:lastRenderedPageBreak/>
        <w:t>NB</w:t>
      </w:r>
      <w:r w:rsidR="0067794F">
        <w:rPr>
          <w:rFonts w:eastAsia="Times New Roman"/>
          <w:lang w:val="en-CA" w:eastAsia="en-CA"/>
        </w:rPr>
        <w:t xml:space="preserve"> – </w:t>
      </w:r>
      <w:r>
        <w:rPr>
          <w:rFonts w:eastAsia="Times New Roman"/>
          <w:lang w:val="en-CA" w:eastAsia="en-CA"/>
        </w:rPr>
        <w:t>EPA</w:t>
      </w:r>
      <w:r w:rsidR="0067794F">
        <w:rPr>
          <w:rFonts w:eastAsia="Times New Roman"/>
          <w:lang w:val="en-CA" w:eastAsia="en-CA"/>
        </w:rPr>
        <w:t xml:space="preserve"> </w:t>
      </w:r>
      <w:proofErr w:type="spellStart"/>
      <w:r>
        <w:rPr>
          <w:rFonts w:eastAsia="Times New Roman"/>
          <w:lang w:val="en-CA" w:eastAsia="en-CA"/>
        </w:rPr>
        <w:t>T</w:t>
      </w:r>
      <w:r w:rsidR="0067794F">
        <w:rPr>
          <w:rFonts w:eastAsia="Times New Roman"/>
          <w:lang w:val="en-CA" w:eastAsia="en-CA"/>
        </w:rPr>
        <w:t>radeoff</w:t>
      </w:r>
      <w:proofErr w:type="spellEnd"/>
    </w:p>
    <w:p w14:paraId="47BB8552" w14:textId="77777777" w:rsidR="0067794F" w:rsidRPr="00454140" w:rsidRDefault="0067794F" w:rsidP="004B2C63">
      <w:pPr>
        <w:pStyle w:val="Heading4"/>
      </w:pPr>
      <w:r w:rsidRPr="00454140">
        <w:t>Reg negs are more cost effective</w:t>
      </w:r>
    </w:p>
    <w:p w14:paraId="7FF680B0" w14:textId="77777777" w:rsidR="0067794F" w:rsidRPr="004B2C63" w:rsidRDefault="0067794F" w:rsidP="0067794F">
      <w:pPr>
        <w:rPr>
          <w:rStyle w:val="Style13ptBold"/>
        </w:rPr>
      </w:pPr>
      <w:r w:rsidRPr="004B2C63">
        <w:rPr>
          <w:rStyle w:val="Style13ptBold"/>
        </w:rPr>
        <w:t>Harter 99</w:t>
      </w:r>
    </w:p>
    <w:p w14:paraId="2EB3E157" w14:textId="77777777" w:rsidR="0067794F" w:rsidRPr="004B2C63" w:rsidRDefault="0067794F" w:rsidP="004B2C63">
      <w:r w:rsidRPr="004B2C63">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w:t>
      </w:r>
      <w:proofErr w:type="spellStart"/>
      <w:r w:rsidRPr="004B2C63">
        <w:t>Peoples</w:t>
      </w:r>
      <w:proofErr w:type="spellEnd"/>
      <w:r w:rsidRPr="004B2C63">
        <w:t xml:space="preserve"> Court. He has received multiple awards for his achievements in administrative law. He is listed in Who's Who in America and is a member of the Administrative Conference of the United </w:t>
      </w:r>
      <w:proofErr w:type="spellStart"/>
      <w:r w:rsidRPr="004B2C63">
        <w:t>States.Harter</w:t>
      </w:r>
      <w:proofErr w:type="spellEnd"/>
      <w:r w:rsidRPr="004B2C63">
        <w:t xml:space="preserve">, P. J. “Assessing the Assessors: The Actual Performance of Negotiated Rulemaking,” December 1999. </w:t>
      </w:r>
      <w:hyperlink r:id="rId28" w:history="1">
        <w:r w:rsidRPr="004B2C63">
          <w:rPr>
            <w:rStyle w:val="Hyperlink"/>
          </w:rPr>
          <w:t>http://papers.ssrn.com/sol3/papers.cfm?abstract_id=202808//ghs-kw</w:t>
        </w:r>
      </w:hyperlink>
      <w:r w:rsidRPr="004B2C63">
        <w:t>)</w:t>
      </w:r>
    </w:p>
    <w:p w14:paraId="45D894C1" w14:textId="77777777" w:rsidR="0067794F" w:rsidRPr="00454140" w:rsidRDefault="0067794F" w:rsidP="0067794F">
      <w:pPr>
        <w:rPr>
          <w:rFonts w:asciiTheme="minorHAnsi" w:hAnsiTheme="minorHAnsi" w:cs="Times New Roman"/>
          <w:u w:val="single"/>
        </w:rPr>
      </w:pPr>
      <w:r w:rsidRPr="00454140">
        <w:rPr>
          <w:rStyle w:val="StyleUnderline"/>
          <w:rFonts w:asciiTheme="minorHAnsi" w:hAnsiTheme="minorHAnsi" w:cs="Times New Roman"/>
        </w:rPr>
        <w:t>Negotiated Rulemaking Has Fulfilled its Goals</w:t>
      </w:r>
      <w:r w:rsidRPr="00454140">
        <w:rPr>
          <w:rFonts w:asciiTheme="minorHAnsi" w:hAnsiTheme="minorHAnsi" w:cs="Times New Roman"/>
          <w:sz w:val="16"/>
        </w:rPr>
        <w:t>. If “better rules” were the aspirations for negotiated rulemaking, the question remains as to whether the process has lived up to the expectations. From my own personal experience, t</w:t>
      </w:r>
      <w:r w:rsidRPr="00454140">
        <w:rPr>
          <w:rStyle w:val="Emphasis"/>
          <w:rFonts w:asciiTheme="minorHAnsi" w:hAnsiTheme="minorHAnsi"/>
        </w:rPr>
        <w:t xml:space="preserve">he rules that emerge from negotiated rulemaking tend to be both more stringent and yet more cost effective to implement. </w:t>
      </w:r>
      <w:r w:rsidRPr="00454140">
        <w:rPr>
          <w:rStyle w:val="StyleUnderline"/>
          <w:rFonts w:asciiTheme="minorHAnsi" w:hAnsiTheme="minorHAnsi" w:cs="Times New Roman"/>
        </w:rPr>
        <w:t xml:space="preserve">That somewhat paradoxical result comes precisely from the practical orientation of the committee: it can figure out what information is needed to make a reasonable, responsible decision and then what actions will best achieve the goal; it can, therefore, avoid common regulatory mistakes that are costly but do not contribute substantially to accomplishing the task. </w:t>
      </w:r>
      <w:r w:rsidRPr="00454140">
        <w:rPr>
          <w:rFonts w:asciiTheme="minorHAnsi" w:hAnsiTheme="minorHAnsi" w:cs="Times New Roman"/>
          <w:sz w:val="16"/>
        </w:rPr>
        <w:t xml:space="preserve">The only formal evaluation of negotiated rulemaking that has been conducted supports these observations. After his early article analyzing the time required for negotiated rulemaking, Neil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undertook an evaluation of negotiated rulemaking at the Environmental Protection Agency with Dr. Laura Langbein.103 </w:t>
      </w:r>
      <w:proofErr w:type="spellStart"/>
      <w:r w:rsidRPr="00454140">
        <w:rPr>
          <w:rStyle w:val="StyleUnderline"/>
          <w:rFonts w:asciiTheme="minorHAnsi" w:hAnsiTheme="minorHAnsi" w:cs="Times New Roman"/>
        </w:rPr>
        <w:t>Kerwin</w:t>
      </w:r>
      <w:proofErr w:type="spellEnd"/>
      <w:r w:rsidRPr="00454140">
        <w:rPr>
          <w:rStyle w:val="StyleUnderline"/>
          <w:rFonts w:asciiTheme="minorHAnsi" w:hAnsiTheme="minorHAnsi" w:cs="Times New Roman"/>
        </w:rPr>
        <w:t xml:space="preserve"> and </w:t>
      </w:r>
      <w:proofErr w:type="spellStart"/>
      <w:r w:rsidRPr="00454140">
        <w:rPr>
          <w:rStyle w:val="StyleUnderline"/>
          <w:rFonts w:asciiTheme="minorHAnsi" w:hAnsiTheme="minorHAnsi" w:cs="Times New Roman"/>
        </w:rPr>
        <w:t>Langbein</w:t>
      </w:r>
      <w:proofErr w:type="spellEnd"/>
      <w:r w:rsidRPr="00454140">
        <w:rPr>
          <w:rStyle w:val="StyleUnderline"/>
          <w:rFonts w:asciiTheme="minorHAnsi" w:hAnsiTheme="minorHAnsi" w:cs="Times New Roman"/>
        </w:rPr>
        <w:t xml:space="preserve"> conducted a study of negotiated rulemaking</w:t>
      </w:r>
      <w:r w:rsidRPr="00454140">
        <w:rPr>
          <w:rFonts w:asciiTheme="minorHAnsi" w:hAnsiTheme="minorHAnsi" w:cs="Times New Roman"/>
          <w:sz w:val="16"/>
        </w:rPr>
        <w:t xml:space="preserve"> by examining what </w:t>
      </w:r>
      <w:proofErr w:type="gramStart"/>
      <w:r w:rsidRPr="00454140">
        <w:rPr>
          <w:rFonts w:asciiTheme="minorHAnsi" w:hAnsiTheme="minorHAnsi" w:cs="Times New Roman"/>
          <w:sz w:val="16"/>
        </w:rPr>
        <w:t>actually occurs</w:t>
      </w:r>
      <w:proofErr w:type="gramEnd"/>
      <w:r w:rsidRPr="00454140">
        <w:rPr>
          <w:rFonts w:asciiTheme="minorHAnsi" w:hAnsiTheme="minorHAnsi" w:cs="Times New Roman"/>
          <w:sz w:val="16"/>
        </w:rPr>
        <w:t xml:space="preserve"> in a reg neg versus the development of rules by conventional means. To establish the requisite comparison, they “collected data on litigation, data from the comments on proposed rules, and data from systematic, open-ended interviews with participants in 8 negotiated rules . . . and in 6 ‘comparable’ conventional rules.”104 They interviewed 51 participants of conventional rulemaking and 101 from various negotiated rulemaking committees.105 </w:t>
      </w:r>
      <w:proofErr w:type="spellStart"/>
      <w:r w:rsidRPr="00454140">
        <w:rPr>
          <w:rStyle w:val="StyleUnderline"/>
          <w:rFonts w:asciiTheme="minorHAnsi" w:hAnsiTheme="minorHAnsi" w:cs="Times New Roman"/>
        </w:rPr>
        <w:t>Kerwin</w:t>
      </w:r>
      <w:proofErr w:type="spellEnd"/>
      <w:r w:rsidRPr="00454140">
        <w:rPr>
          <w:rStyle w:val="StyleUnderline"/>
          <w:rFonts w:asciiTheme="minorHAnsi" w:hAnsiTheme="minorHAnsi" w:cs="Times New Roman"/>
        </w:rPr>
        <w:t xml:space="preserve"> and </w:t>
      </w:r>
      <w:proofErr w:type="spellStart"/>
      <w:r w:rsidRPr="00454140">
        <w:rPr>
          <w:rStyle w:val="StyleUnderline"/>
          <w:rFonts w:asciiTheme="minorHAnsi" w:hAnsiTheme="minorHAnsi" w:cs="Times New Roman"/>
        </w:rPr>
        <w:t>Langbein’s</w:t>
      </w:r>
      <w:proofErr w:type="spellEnd"/>
      <w:r w:rsidRPr="00454140">
        <w:rPr>
          <w:rStyle w:val="StyleUnderline"/>
          <w:rFonts w:asciiTheme="minorHAnsi" w:hAnsiTheme="minorHAnsi" w:cs="Times New Roman"/>
        </w:rPr>
        <w:t xml:space="preserve"> important work provides the only rigorous, empirical evaluation that compares a number of factors of conventional and negotiated rulemaking. </w:t>
      </w:r>
      <w:r w:rsidRPr="00454140">
        <w:rPr>
          <w:rFonts w:asciiTheme="minorHAnsi" w:hAnsiTheme="minorHAnsi" w:cs="Times New Roman"/>
          <w:sz w:val="16"/>
        </w:rPr>
        <w:t xml:space="preserve">Their overall conclusion is: Our research contains </w:t>
      </w:r>
      <w:r w:rsidRPr="00454140">
        <w:rPr>
          <w:rStyle w:val="StyleUnderline"/>
          <w:rFonts w:asciiTheme="minorHAnsi" w:hAnsiTheme="minorHAnsi" w:cs="Times New Roman"/>
        </w:rPr>
        <w:t xml:space="preserve">strong but qualified support for the continued use of negotiated rulemaking. The strong support comes in the form of positive assessments provided by participants in negotiated rulemaking compared to assessments offered by those involved in conventional form of regulation development. Further, there is no evidence that negotiated rules comprise an abrogation of agency authority, and negotiated rules appear no more (or less) subject to litigation that conventional rules. </w:t>
      </w:r>
      <w:r w:rsidRPr="00454140">
        <w:rPr>
          <w:rFonts w:asciiTheme="minorHAnsi" w:hAnsiTheme="minorHAnsi" w:cs="Times New Roman"/>
          <w:sz w:val="16"/>
        </w:rPr>
        <w:t>It is also true that negotiated rulemaking at the EPA is used largely to develop rules that entail particularly complex issues regarding the implementation and enforcement of legal obligations rather than those that set the substantive standards themselves. However, par</w:t>
      </w:r>
      <w:r w:rsidRPr="00454140">
        <w:rPr>
          <w:rStyle w:val="StyleUnderline"/>
          <w:rFonts w:asciiTheme="minorHAnsi" w:hAnsiTheme="minorHAnsi" w:cs="Times New Roman"/>
        </w:rPr>
        <w:t>ticipants’ assessments of the resulting rules are more positive when the issues to be decided entail those of establishing rather than enforcing the standard. Further, participants’ assessments are also more positive when the issues to be decided are relatively more complex.</w:t>
      </w:r>
      <w:r w:rsidRPr="00454140">
        <w:rPr>
          <w:rFonts w:asciiTheme="minorHAnsi" w:hAnsiTheme="minorHAnsi" w:cs="Times New Roman"/>
          <w:sz w:val="16"/>
        </w:rPr>
        <w:t xml:space="preserve"> Our research would support a recommendation that negotiated rulemaking continue to be applied to complex issues, and more widely applied to include those entailing the standard itself.106 Their findings are particularly powerful when comparing individual attributes of negotiated and conventional rules. Table 3 contains a summary of those comparisons. Importantly, </w:t>
      </w:r>
      <w:r w:rsidRPr="00454140">
        <w:rPr>
          <w:rStyle w:val="StyleUnderline"/>
          <w:rFonts w:asciiTheme="minorHAnsi" w:hAnsiTheme="minorHAnsi" w:cs="Times New Roman"/>
        </w:rPr>
        <w:t xml:space="preserve">negotiated rules were viewed more favorably in every </w:t>
      </w:r>
      <w:proofErr w:type="gramStart"/>
      <w:r w:rsidRPr="00454140">
        <w:rPr>
          <w:rStyle w:val="StyleUnderline"/>
          <w:rFonts w:asciiTheme="minorHAnsi" w:hAnsiTheme="minorHAnsi" w:cs="Times New Roman"/>
        </w:rPr>
        <w:t>criteria</w:t>
      </w:r>
      <w:proofErr w:type="gramEnd"/>
      <w:r w:rsidRPr="00454140">
        <w:rPr>
          <w:rStyle w:val="StyleUnderline"/>
          <w:rFonts w:asciiTheme="minorHAnsi" w:hAnsiTheme="minorHAnsi" w:cs="Times New Roman"/>
        </w:rPr>
        <w:t xml:space="preserve">, and significantly so in several dimensions that are often contentious in regulatory debates </w:t>
      </w:r>
      <w:r w:rsidRPr="00454140">
        <w:rPr>
          <w:rFonts w:asciiTheme="minorHAnsi" w:hAnsiTheme="minorHAnsi" w:cs="Times New Roman"/>
          <w:sz w:val="16"/>
        </w:rPr>
        <w:t xml:space="preserve">— • the economic efficiency of the rule and its cost effectiveness • the quality of the scientific evidence and the </w:t>
      </w:r>
      <w:r w:rsidRPr="00454140">
        <w:rPr>
          <w:rFonts w:asciiTheme="minorHAnsi" w:hAnsiTheme="minorHAnsi" w:cs="Times New Roman"/>
          <w:sz w:val="16"/>
        </w:rPr>
        <w:lastRenderedPageBreak/>
        <w:t xml:space="preserve">incorporation of appropriate technology, and • “personal experience” is not usually considered in dialogues over regulatory procedure,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Langbein’s</w:t>
      </w:r>
      <w:proofErr w:type="spellEnd"/>
      <w:r w:rsidRPr="00454140">
        <w:rPr>
          <w:rFonts w:asciiTheme="minorHAnsi" w:hAnsiTheme="minorHAnsi" w:cs="Times New Roman"/>
          <w:sz w:val="16"/>
        </w:rPr>
        <w:t xml:space="preserve"> findings here too favor negotiated rules. Conclusion. </w:t>
      </w:r>
      <w:r w:rsidRPr="00454140">
        <w:rPr>
          <w:rStyle w:val="Emphasis"/>
          <w:rFonts w:asciiTheme="minorHAnsi" w:hAnsiTheme="minorHAnsi"/>
        </w:rPr>
        <w:t xml:space="preserve">The benefits envisioned by the proponents of negotiated rulemaking have indeed been realized. That is demonstrated both by </w:t>
      </w:r>
      <w:proofErr w:type="spellStart"/>
      <w:r w:rsidRPr="00454140">
        <w:rPr>
          <w:rStyle w:val="Emphasis"/>
          <w:rFonts w:asciiTheme="minorHAnsi" w:hAnsiTheme="minorHAnsi"/>
        </w:rPr>
        <w:t>Coglianese’s</w:t>
      </w:r>
      <w:proofErr w:type="spellEnd"/>
      <w:r w:rsidRPr="00454140">
        <w:rPr>
          <w:rStyle w:val="Emphasis"/>
          <w:rFonts w:asciiTheme="minorHAnsi" w:hAnsiTheme="minorHAnsi"/>
        </w:rPr>
        <w:t xml:space="preserve"> own methodology when properly understood and by the only careful and comprehensive comparative study</w:t>
      </w:r>
      <w:r w:rsidRPr="00454140">
        <w:rPr>
          <w:rStyle w:val="StyleUnderline"/>
          <w:rFonts w:asciiTheme="minorHAnsi" w:hAnsiTheme="minorHAnsi" w:cs="Times New Roman"/>
        </w:rPr>
        <w:t>. Reg neg has proven to be an enormously powerful tool in addressing highly complex, politicized rules. These are the very kind that stall agencies when using traditional or conventional procedures.107 Properly understood and used appropriately, negotiated rulemaking does indeed fulfill its expectations</w:t>
      </w:r>
    </w:p>
    <w:p w14:paraId="20CF9B43" w14:textId="77777777" w:rsidR="0067794F" w:rsidRPr="00454140" w:rsidRDefault="0067794F" w:rsidP="0067794F">
      <w:pPr>
        <w:pStyle w:val="Heading4"/>
        <w:rPr>
          <w:rFonts w:asciiTheme="minorHAnsi" w:hAnsiTheme="minorHAnsi" w:cs="Times New Roman"/>
        </w:rPr>
      </w:pPr>
      <w:r w:rsidRPr="00454140">
        <w:rPr>
          <w:rFonts w:asciiTheme="minorHAnsi" w:hAnsiTheme="minorHAnsi" w:cs="Times New Roman"/>
        </w:rPr>
        <w:t>Reg negs are cheaper</w:t>
      </w:r>
    </w:p>
    <w:p w14:paraId="57842970" w14:textId="77777777" w:rsidR="0067794F" w:rsidRPr="00454140" w:rsidRDefault="0067794F" w:rsidP="0067794F">
      <w:pPr>
        <w:rPr>
          <w:rStyle w:val="Style13ptBold"/>
          <w:rFonts w:asciiTheme="minorHAnsi" w:hAnsiTheme="minorHAnsi" w:cs="Times New Roman"/>
        </w:rPr>
      </w:pPr>
      <w:proofErr w:type="spellStart"/>
      <w:r w:rsidRPr="00454140">
        <w:rPr>
          <w:rStyle w:val="Style13ptBold"/>
          <w:rFonts w:asciiTheme="minorHAnsi" w:hAnsiTheme="minorHAnsi" w:cs="Times New Roman"/>
        </w:rPr>
        <w:t>Langbein</w:t>
      </w:r>
      <w:proofErr w:type="spellEnd"/>
      <w:r w:rsidRPr="00454140">
        <w:rPr>
          <w:rStyle w:val="Style13ptBold"/>
          <w:rFonts w:asciiTheme="minorHAnsi" w:hAnsiTheme="minorHAnsi" w:cs="Times New Roman"/>
        </w:rPr>
        <w:t xml:space="preserve"> and </w:t>
      </w:r>
      <w:proofErr w:type="spellStart"/>
      <w:r w:rsidRPr="00454140">
        <w:rPr>
          <w:rStyle w:val="Style13ptBold"/>
          <w:rFonts w:asciiTheme="minorHAnsi" w:hAnsiTheme="minorHAnsi" w:cs="Times New Roman"/>
        </w:rPr>
        <w:t>Kerwin</w:t>
      </w:r>
      <w:proofErr w:type="spellEnd"/>
      <w:r w:rsidRPr="00454140">
        <w:rPr>
          <w:rStyle w:val="Style13ptBold"/>
          <w:rFonts w:asciiTheme="minorHAnsi" w:hAnsiTheme="minorHAnsi" w:cs="Times New Roman"/>
        </w:rPr>
        <w:t xml:space="preserve"> 00</w:t>
      </w:r>
    </w:p>
    <w:p w14:paraId="04368E33" w14:textId="77777777" w:rsidR="0067794F" w:rsidRPr="00454140" w:rsidRDefault="0067794F" w:rsidP="0067794F">
      <w:pPr>
        <w:rPr>
          <w:rFonts w:asciiTheme="minorHAnsi" w:hAnsiTheme="minorHAnsi" w:cs="Times New Roman"/>
          <w:b/>
          <w:bCs/>
          <w:sz w:val="16"/>
          <w:szCs w:val="16"/>
        </w:rPr>
      </w:pPr>
      <w:r w:rsidRPr="00454140">
        <w:rPr>
          <w:rStyle w:val="Style13ptBold"/>
          <w:rFonts w:asciiTheme="minorHAnsi" w:hAnsiTheme="minorHAnsi" w:cs="Times New Roman"/>
          <w:sz w:val="16"/>
          <w:szCs w:val="16"/>
        </w:rPr>
        <w:t xml:space="preserve">(Laura I.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xml:space="preserve">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xml:space="preserve">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w:t>
      </w:r>
      <w:proofErr w:type="spellStart"/>
      <w:r w:rsidRPr="00454140">
        <w:rPr>
          <w:rStyle w:val="Style13ptBold"/>
          <w:rFonts w:asciiTheme="minorHAnsi" w:hAnsiTheme="minorHAnsi" w:cs="Times New Roman"/>
          <w:sz w:val="16"/>
          <w:szCs w:val="16"/>
        </w:rPr>
        <w:t>Kerwin</w:t>
      </w:r>
      <w:proofErr w:type="spellEnd"/>
      <w:r w:rsidRPr="00454140">
        <w:rPr>
          <w:rStyle w:val="Style13ptBold"/>
          <w:rFonts w:asciiTheme="minorHAnsi" w:hAnsiTheme="minorHAnsi" w:cs="Times New Roman"/>
          <w:sz w:val="16"/>
          <w:szCs w:val="16"/>
        </w:rPr>
        <w:t xml:space="preserve"> (born April 10, </w:t>
      </w:r>
      <w:proofErr w:type="gramStart"/>
      <w:r w:rsidRPr="00454140">
        <w:rPr>
          <w:rStyle w:val="Style13ptBold"/>
          <w:rFonts w:asciiTheme="minorHAnsi" w:hAnsiTheme="minorHAnsi" w:cs="Times New Roman"/>
          <w:sz w:val="16"/>
          <w:szCs w:val="16"/>
        </w:rPr>
        <w:t>1949)(</w:t>
      </w:r>
      <w:proofErr w:type="gramEnd"/>
      <w:r w:rsidRPr="00454140">
        <w:rPr>
          <w:rStyle w:val="Style13ptBold"/>
          <w:rFonts w:asciiTheme="minorHAnsi" w:hAnsiTheme="minorHAnsi" w:cs="Times New Roman"/>
          <w:sz w:val="16"/>
          <w:szCs w:val="16"/>
        </w:rPr>
        <w:t xml:space="preserve">2) is an American educator in public administration and president of American University. A 1971 undergraduate alumnus of American University, </w:t>
      </w:r>
      <w:proofErr w:type="spellStart"/>
      <w:r w:rsidRPr="00454140">
        <w:rPr>
          <w:rStyle w:val="Style13ptBold"/>
          <w:rFonts w:asciiTheme="minorHAnsi" w:hAnsiTheme="minorHAnsi" w:cs="Times New Roman"/>
          <w:sz w:val="16"/>
          <w:szCs w:val="16"/>
        </w:rPr>
        <w:t>Kerwin</w:t>
      </w:r>
      <w:proofErr w:type="spellEnd"/>
      <w:r w:rsidRPr="00454140">
        <w:rPr>
          <w:rStyle w:val="Style13ptBold"/>
          <w:rFonts w:asciiTheme="minorHAnsi" w:hAnsiTheme="minorHAnsi" w:cs="Times New Roman"/>
          <w:sz w:val="16"/>
          <w:szCs w:val="16"/>
        </w:rPr>
        <w:t xml:space="preserve"> continued his education with a Master of Arts degree in political science from the University of Rhode Island in 1973. In 1975, </w:t>
      </w:r>
      <w:proofErr w:type="spellStart"/>
      <w:r w:rsidRPr="00454140">
        <w:rPr>
          <w:rStyle w:val="Style13ptBold"/>
          <w:rFonts w:asciiTheme="minorHAnsi" w:hAnsiTheme="minorHAnsi" w:cs="Times New Roman"/>
          <w:sz w:val="16"/>
          <w:szCs w:val="16"/>
        </w:rPr>
        <w:t>Kerwin</w:t>
      </w:r>
      <w:proofErr w:type="spellEnd"/>
      <w:r w:rsidRPr="00454140">
        <w:rPr>
          <w:rStyle w:val="Style13ptBold"/>
          <w:rFonts w:asciiTheme="minorHAnsi" w:hAnsiTheme="minorHAnsi" w:cs="Times New Roman"/>
          <w:sz w:val="16"/>
          <w:szCs w:val="16"/>
        </w:rPr>
        <w:t xml:space="preserve"> returned to his alma mater and joined the faculty of the American University School of Public Affairs, then the School of Government and Public Administration. </w:t>
      </w:r>
      <w:proofErr w:type="spellStart"/>
      <w:r w:rsidRPr="00454140">
        <w:rPr>
          <w:rStyle w:val="Style13ptBold"/>
          <w:rFonts w:asciiTheme="minorHAnsi" w:hAnsiTheme="minorHAnsi" w:cs="Times New Roman"/>
          <w:sz w:val="16"/>
          <w:szCs w:val="16"/>
        </w:rPr>
        <w:t>Kerwin</w:t>
      </w:r>
      <w:proofErr w:type="spellEnd"/>
      <w:r w:rsidRPr="00454140">
        <w:rPr>
          <w:rStyle w:val="Style13ptBold"/>
          <w:rFonts w:asciiTheme="minorHAnsi" w:hAnsiTheme="minorHAnsi" w:cs="Times New Roman"/>
          <w:sz w:val="16"/>
          <w:szCs w:val="16"/>
        </w:rPr>
        <w:t xml:space="preserve"> completed his doctorate in political science from Johns Hopkins University in 1978 and continued to teach until 1989, when he became the dean of the school.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xml:space="preserve">, L. I. </w:t>
      </w:r>
      <w:proofErr w:type="spellStart"/>
      <w:r w:rsidRPr="00454140">
        <w:rPr>
          <w:rStyle w:val="Style13ptBold"/>
          <w:rFonts w:asciiTheme="minorHAnsi" w:hAnsiTheme="minorHAnsi" w:cs="Times New Roman"/>
          <w:sz w:val="16"/>
          <w:szCs w:val="16"/>
        </w:rPr>
        <w:t>Kerwin</w:t>
      </w:r>
      <w:proofErr w:type="spellEnd"/>
      <w:r w:rsidRPr="00454140">
        <w:rPr>
          <w:rStyle w:val="Style13ptBold"/>
          <w:rFonts w:asciiTheme="minorHAnsi" w:hAnsiTheme="minorHAnsi" w:cs="Times New Roman"/>
          <w:sz w:val="16"/>
          <w:szCs w:val="16"/>
        </w:rPr>
        <w:t>, C. M. “Regulatory Negotiation versus Conventional Rule Making: Claims, Counterclaims, and Empirical Evidence,” Journal of Public Administration Research and Theory, July 2000. http://jpart.oxfordjournals.org/content/10/3/599.full.pdf//ghs-kw)</w:t>
      </w:r>
    </w:p>
    <w:p w14:paraId="48E6ED3B" w14:textId="7DE77123" w:rsidR="0067794F" w:rsidRPr="0067794F" w:rsidRDefault="0067794F" w:rsidP="0067794F">
      <w:pPr>
        <w:rPr>
          <w:rFonts w:asciiTheme="minorHAnsi" w:hAnsiTheme="minorHAnsi" w:cs="Times New Roman"/>
          <w:sz w:val="16"/>
        </w:rPr>
      </w:pPr>
      <w:r w:rsidRPr="00454140">
        <w:rPr>
          <w:rFonts w:asciiTheme="minorHAnsi" w:hAnsiTheme="minorHAnsi" w:cs="Times New Roman"/>
          <w:sz w:val="16"/>
        </w:rPr>
        <w:t xml:space="preserve">Our research contains strong but qualified support for the continued use of </w:t>
      </w:r>
      <w:r w:rsidRPr="00454140">
        <w:rPr>
          <w:rStyle w:val="StyleUnderline"/>
          <w:rFonts w:asciiTheme="minorHAnsi" w:hAnsiTheme="minorHAnsi" w:cs="Times New Roman"/>
        </w:rPr>
        <w:t>negotiated rule making.</w:t>
      </w:r>
      <w:r w:rsidRPr="00454140">
        <w:rPr>
          <w:rFonts w:asciiTheme="minorHAnsi" w:hAnsiTheme="minorHAnsi" w:cs="Times New Roman"/>
          <w:sz w:val="16"/>
        </w:rPr>
        <w:t xml:space="preserve"> The </w:t>
      </w:r>
      <w:r w:rsidRPr="00454140">
        <w:rPr>
          <w:rStyle w:val="StyleUnderline"/>
          <w:rFonts w:asciiTheme="minorHAnsi" w:hAnsiTheme="minorHAnsi"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454140">
        <w:rPr>
          <w:rFonts w:asciiTheme="minorHAnsi" w:hAnsiTheme="minorHAnsi" w:cs="Times New Roman"/>
          <w:sz w:val="16"/>
        </w:rPr>
        <w:t xml:space="preserve">, and negotiated rules appear no more (or less) subject to litigation than conventional rules. It is also true that </w:t>
      </w:r>
      <w:r w:rsidRPr="00454140">
        <w:rPr>
          <w:rStyle w:val="StyleUnderline"/>
          <w:rFonts w:asciiTheme="minorHAnsi" w:hAnsiTheme="minorHAnsi" w:cs="Times New Roman"/>
        </w:rPr>
        <w:t>negotiated rule making</w:t>
      </w:r>
      <w:r w:rsidRPr="00454140">
        <w:rPr>
          <w:rFonts w:asciiTheme="minorHAnsi" w:hAnsiTheme="minorHAnsi" w:cs="Times New Roman"/>
          <w:sz w:val="16"/>
        </w:rPr>
        <w:t xml:space="preserve"> at the EPA </w:t>
      </w:r>
      <w:r w:rsidRPr="00454140">
        <w:rPr>
          <w:rStyle w:val="StyleUnderline"/>
          <w:rFonts w:asciiTheme="minorHAnsi" w:hAnsiTheme="minorHAnsi" w:cs="Times New Roman"/>
        </w:rPr>
        <w:t>is used largely to develop rules that entail particularly complex issues regarding the implementation and enforcement of legal obligations</w:t>
      </w:r>
      <w:r w:rsidRPr="00454140">
        <w:rPr>
          <w:rFonts w:asciiTheme="minorHAnsi" w:hAnsiTheme="minorHAnsi"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reg neg participants' overall </w:t>
      </w:r>
      <w:r w:rsidRPr="00454140">
        <w:rPr>
          <w:rStyle w:val="StyleUnderline"/>
          <w:rFonts w:asciiTheme="minorHAnsi" w:hAnsiTheme="minorHAnsi" w:cs="Times New Roman"/>
        </w:rPr>
        <w:t xml:space="preserve">assessments are significantly more positive than </w:t>
      </w:r>
      <w:r w:rsidRPr="00454140">
        <w:rPr>
          <w:rFonts w:asciiTheme="minorHAnsi" w:hAnsiTheme="minorHAnsi" w:cs="Times New Roman"/>
          <w:sz w:val="16"/>
        </w:rPr>
        <w:t>those of participants in</w:t>
      </w:r>
      <w:r w:rsidRPr="00454140">
        <w:rPr>
          <w:rStyle w:val="StyleUnderline"/>
          <w:rFonts w:asciiTheme="minorHAnsi" w:hAnsiTheme="minorHAnsi" w:cs="Times New Roman"/>
        </w:rPr>
        <w:t xml:space="preserve"> conventional rule making</w:t>
      </w:r>
      <w:r w:rsidRPr="00454140">
        <w:rPr>
          <w:rFonts w:asciiTheme="minorHAnsi" w:hAnsiTheme="minorHAnsi" w:cs="Times New Roman"/>
          <w:sz w:val="16"/>
        </w:rPr>
        <w:t xml:space="preserve">. In short, </w:t>
      </w:r>
      <w:r w:rsidRPr="00454140">
        <w:rPr>
          <w:rStyle w:val="StyleUnderline"/>
          <w:rFonts w:asciiTheme="minorHAnsi" w:hAnsiTheme="minorHAnsi" w:cs="Times New Roman"/>
        </w:rPr>
        <w:t xml:space="preserve">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w:t>
      </w:r>
      <w:proofErr w:type="gramStart"/>
      <w:r w:rsidRPr="00454140">
        <w:rPr>
          <w:rStyle w:val="StyleUnderline"/>
          <w:rFonts w:asciiTheme="minorHAnsi" w:hAnsiTheme="minorHAnsi" w:cs="Times New Roman"/>
        </w:rPr>
        <w:t>particular rule</w:t>
      </w:r>
      <w:proofErr w:type="gramEnd"/>
      <w:r w:rsidRPr="00454140">
        <w:rPr>
          <w:rFonts w:asciiTheme="minorHAnsi" w:hAnsiTheme="minorHAnsi"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454140">
        <w:rPr>
          <w:rStyle w:val="StyleUnderline"/>
          <w:rFonts w:asciiTheme="minorHAnsi" w:hAnsiTheme="minorHAnsi" w:cs="Times New Roman"/>
        </w:rPr>
        <w:t>compliance with a law or regulation and support for policy choice are more likely to be forthcoming not only when it is economically rational but also when the process by which the decision is made is viewed as fair</w:t>
      </w:r>
      <w:r w:rsidRPr="00454140">
        <w:rPr>
          <w:rFonts w:asciiTheme="minorHAnsi" w:hAnsiTheme="minorHAnsi" w:cs="Times New Roman"/>
          <w:sz w:val="16"/>
        </w:rPr>
        <w:t xml:space="preserve"> (Tyler 1990; </w:t>
      </w:r>
      <w:proofErr w:type="spellStart"/>
      <w:r w:rsidRPr="00454140">
        <w:rPr>
          <w:rFonts w:asciiTheme="minorHAnsi" w:hAnsiTheme="minorHAnsi" w:cs="Times New Roman"/>
          <w:sz w:val="16"/>
        </w:rPr>
        <w:t>Kunreuther</w:t>
      </w:r>
      <w:proofErr w:type="spellEnd"/>
      <w:r w:rsidRPr="00454140">
        <w:rPr>
          <w:rFonts w:asciiTheme="minorHAnsi" w:hAnsiTheme="minorHAnsi" w:cs="Times New Roman"/>
          <w:sz w:val="16"/>
        </w:rPr>
        <w:t xml:space="preserve"> et al. 1993; Frey and Oberholzer-Gee 1996). While we did not ask respondents explicitly to rate the fairness of the rule-making process in which they participated, </w:t>
      </w:r>
      <w:r w:rsidRPr="00454140">
        <w:rPr>
          <w:rStyle w:val="StyleUnderline"/>
          <w:rFonts w:asciiTheme="minorHAnsi" w:hAnsiTheme="minorHAnsi" w:cs="Times New Roman"/>
        </w:rPr>
        <w:t>evidence presented in this study shows that reg neg participants rated the overall process</w:t>
      </w:r>
      <w:r w:rsidRPr="00454140">
        <w:rPr>
          <w:rFonts w:asciiTheme="minorHAnsi" w:hAnsiTheme="minorHAnsi" w:cs="Times New Roman"/>
          <w:sz w:val="16"/>
        </w:rPr>
        <w:t xml:space="preserve"> (with and without statistical controls in exhibits 9 and 1 respectively) </w:t>
      </w:r>
      <w:r w:rsidRPr="00454140">
        <w:rPr>
          <w:rStyle w:val="StyleUnderline"/>
          <w:rFonts w:asciiTheme="minorHAnsi" w:hAnsiTheme="minorHAnsi" w:cs="Times New Roman"/>
        </w:rPr>
        <w:t>and the ability of EPA equitably to implement the rule</w:t>
      </w:r>
      <w:r w:rsidRPr="00454140">
        <w:rPr>
          <w:rFonts w:asciiTheme="minorHAnsi" w:hAnsiTheme="minorHAnsi" w:cs="Times New Roman"/>
          <w:sz w:val="16"/>
        </w:rPr>
        <w:t xml:space="preserve"> (exhibit 1) </w:t>
      </w:r>
      <w:r w:rsidRPr="00454140">
        <w:rPr>
          <w:rStyle w:val="StyleUnderline"/>
          <w:rFonts w:asciiTheme="minorHAnsi" w:hAnsiTheme="minorHAnsi" w:cs="Times New Roman"/>
        </w:rPr>
        <w:t>significantly higher than conventional rule-making participants did</w:t>
      </w:r>
      <w:r w:rsidRPr="00454140">
        <w:rPr>
          <w:rFonts w:asciiTheme="minorHAnsi" w:hAnsiTheme="minorHAnsi" w:cs="Times New Roman"/>
          <w:sz w:val="16"/>
        </w:rPr>
        <w:t xml:space="preserve">. Further, while conventional rule-making participants were more likely to say that there was no party with disproportionate influence during the development of the rule, reg neg participants </w:t>
      </w:r>
      <w:proofErr w:type="spellStart"/>
      <w:r w:rsidRPr="00454140">
        <w:rPr>
          <w:rFonts w:asciiTheme="minorHAnsi" w:hAnsiTheme="minorHAnsi" w:cs="Times New Roman"/>
          <w:sz w:val="16"/>
        </w:rPr>
        <w:t>voluteered</w:t>
      </w:r>
      <w:proofErr w:type="spellEnd"/>
      <w:r w:rsidRPr="00454140">
        <w:rPr>
          <w:rFonts w:asciiTheme="minorHAnsi" w:hAnsiTheme="minorHAnsi" w:cs="Times New Roman"/>
          <w:sz w:val="16"/>
        </w:rPr>
        <w:t xml:space="preserve"> significantly more positive comments and significantly fewer negative comments about the process overall. In general, </w:t>
      </w:r>
      <w:r w:rsidRPr="00454140">
        <w:rPr>
          <w:rStyle w:val="StyleUnderline"/>
          <w:rFonts w:asciiTheme="minorHAnsi" w:hAnsiTheme="minorHAnsi" w:cs="Times New Roman"/>
        </w:rPr>
        <w:t xml:space="preserve">reg neg appears more likely than conventional </w:t>
      </w:r>
      <w:proofErr w:type="spellStart"/>
      <w:r w:rsidRPr="00454140">
        <w:rPr>
          <w:rStyle w:val="StyleUnderline"/>
          <w:rFonts w:asciiTheme="minorHAnsi" w:hAnsiTheme="minorHAnsi" w:cs="Times New Roman"/>
        </w:rPr>
        <w:t>rule making</w:t>
      </w:r>
      <w:proofErr w:type="spellEnd"/>
      <w:r w:rsidRPr="00454140">
        <w:rPr>
          <w:rStyle w:val="StyleUnderline"/>
          <w:rFonts w:asciiTheme="minorHAnsi" w:hAnsiTheme="minorHAnsi" w:cs="Times New Roman"/>
        </w:rPr>
        <w:t xml:space="preserve"> to leave participants with a warm glow about the decision-making process.</w:t>
      </w:r>
      <w:r w:rsidRPr="00454140">
        <w:rPr>
          <w:rFonts w:asciiTheme="minorHAnsi" w:hAnsiTheme="minorHAnsi" w:cs="Times New Roman"/>
          <w:sz w:val="16"/>
        </w:rPr>
        <w:t xml:space="preserve"> While the regression </w:t>
      </w:r>
      <w:r w:rsidRPr="00454140">
        <w:rPr>
          <w:rFonts w:asciiTheme="minorHAnsi" w:hAnsiTheme="minorHAnsi" w:cs="Times New Roman"/>
          <w:sz w:val="16"/>
        </w:rPr>
        <w:lastRenderedPageBreak/>
        <w:t xml:space="preserve">results show that the costs and benefits of the rule being promulgated figure prominently into the respondents' overall assessment of the final rule, </w:t>
      </w:r>
      <w:r w:rsidRPr="00454140">
        <w:rPr>
          <w:rStyle w:val="StyleUnderline"/>
          <w:rFonts w:asciiTheme="minorHAnsi" w:hAnsiTheme="minorHAnsi" w:cs="Times New Roman"/>
        </w:rPr>
        <w:t>process matters</w:t>
      </w:r>
      <w:r w:rsidRPr="00454140">
        <w:rPr>
          <w:rFonts w:asciiTheme="minorHAnsi" w:hAnsiTheme="minorHAnsi" w:cs="Times New Roman"/>
          <w:sz w:val="16"/>
        </w:rPr>
        <w:t xml:space="preserve"> too. </w:t>
      </w:r>
      <w:r w:rsidRPr="00454140">
        <w:rPr>
          <w:rStyle w:val="StyleUnderline"/>
          <w:rFonts w:asciiTheme="minorHAnsi" w:hAnsiTheme="minorHAnsi" w:cs="Times New Roman"/>
        </w:rPr>
        <w:t xml:space="preserve">Participants care not only about how rules and policies affect them economically, </w:t>
      </w:r>
      <w:proofErr w:type="gramStart"/>
      <w:r w:rsidRPr="00454140">
        <w:rPr>
          <w:rStyle w:val="StyleUnderline"/>
          <w:rFonts w:asciiTheme="minorHAnsi" w:hAnsiTheme="minorHAnsi" w:cs="Times New Roman"/>
        </w:rPr>
        <w:t>they</w:t>
      </w:r>
      <w:proofErr w:type="gramEnd"/>
      <w:r w:rsidRPr="00454140">
        <w:rPr>
          <w:rStyle w:val="StyleUnderline"/>
          <w:rFonts w:asciiTheme="minorHAnsi" w:hAnsiTheme="minorHAnsi" w:cs="Times New Roman"/>
        </w:rPr>
        <w:t xml:space="preserve"> also care about how the authorities who make and implement rules and policies treat them </w:t>
      </w:r>
      <w:r w:rsidRPr="00454140">
        <w:rPr>
          <w:rFonts w:asciiTheme="minorHAnsi" w:hAnsiTheme="minorHAnsi" w:cs="Times New Roman"/>
          <w:sz w:val="16"/>
        </w:rPr>
        <w:t xml:space="preserve">(and others). In fact, </w:t>
      </w:r>
      <w:r w:rsidRPr="00454140">
        <w:rPr>
          <w:rStyle w:val="StyleUnderline"/>
          <w:rFonts w:asciiTheme="minorHAnsi" w:hAnsiTheme="minorHAnsi" w:cs="Times New Roman"/>
        </w:rPr>
        <w:t>one reg neg respondent, the owner of a small shop that manufactured wood burning stoves, remarked about the woodstoves rule, which would put him out of business, that he felt satisfied even as he participated in his own "wake."</w:t>
      </w:r>
      <w:r w:rsidRPr="00454140">
        <w:rPr>
          <w:rFonts w:asciiTheme="minorHAnsi" w:hAnsiTheme="minorHAnsi"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454140">
        <w:rPr>
          <w:rStyle w:val="StyleUnderline"/>
          <w:rFonts w:asciiTheme="minorHAnsi" w:hAnsiTheme="minorHAnsi" w:cs="Times New Roman"/>
        </w:rPr>
        <w:t>transactions costs are different for beneficiaries than for losers.</w:t>
      </w:r>
      <w:r w:rsidRPr="00454140">
        <w:rPr>
          <w:rFonts w:asciiTheme="minorHAnsi" w:hAnsiTheme="minorHAnsi" w:cs="Times New Roman"/>
          <w:sz w:val="16"/>
        </w:rPr>
        <w:t xml:space="preserve"> If reg neg reduces transactions costs compared to conventional rule making, or if reg neg reduces the imbalance in transactions costs between winners and losers, or among different kinds of winners and losers, then </w:t>
      </w:r>
      <w:r w:rsidRPr="00454140">
        <w:rPr>
          <w:rStyle w:val="StyleUnderline"/>
          <w:rFonts w:asciiTheme="minorHAnsi" w:hAnsiTheme="minorHAnsi" w:cs="Times New Roman"/>
        </w:rPr>
        <w:t>it might be reasonable to expect negotiated rules to be Pareto-superior to conventionally written rules. Reg neg</w:t>
      </w:r>
      <w:r w:rsidRPr="00454140">
        <w:rPr>
          <w:rFonts w:asciiTheme="minorHAnsi" w:hAnsiTheme="minorHAnsi" w:cs="Times New Roman"/>
          <w:sz w:val="16"/>
        </w:rPr>
        <w:t xml:space="preserve"> may </w:t>
      </w:r>
      <w:r w:rsidRPr="00454140">
        <w:rPr>
          <w:rStyle w:val="StyleUnderline"/>
          <w:rFonts w:asciiTheme="minorHAnsi" w:hAnsiTheme="minorHAnsi" w:cs="Times New Roman"/>
        </w:rPr>
        <w:t>reduce transactions costs in two ways. First, participation in writing the proposed rule</w:t>
      </w:r>
      <w:r w:rsidRPr="00454140">
        <w:rPr>
          <w:rFonts w:asciiTheme="minorHAnsi" w:hAnsiTheme="minorHAnsi" w:cs="Times New Roman"/>
          <w:sz w:val="16"/>
        </w:rPr>
        <w:t xml:space="preserve"> (which sets the agenda that determines the final rule) </w:t>
      </w:r>
      <w:r w:rsidRPr="00454140">
        <w:rPr>
          <w:rStyle w:val="StyleUnderline"/>
          <w:rFonts w:asciiTheme="minorHAnsi" w:hAnsiTheme="minorHAnsi" w:cs="Times New Roman"/>
        </w:rPr>
        <w:t>is direct</w:t>
      </w:r>
      <w:r w:rsidRPr="00454140">
        <w:rPr>
          <w:rFonts w:asciiTheme="minorHAnsi" w:hAnsiTheme="minorHAnsi" w:cs="Times New Roman"/>
          <w:sz w:val="16"/>
        </w:rPr>
        <w:t xml:space="preserve">, at least for the participants. </w:t>
      </w:r>
      <w:r w:rsidRPr="00454140">
        <w:rPr>
          <w:rStyle w:val="StyleUnderline"/>
          <w:rFonts w:asciiTheme="minorHAnsi" w:hAnsiTheme="minorHAnsi" w:cs="Times New Roman"/>
        </w:rPr>
        <w:t>In conventional rule making</w:t>
      </w:r>
      <w:r w:rsidRPr="00454140">
        <w:rPr>
          <w:rFonts w:asciiTheme="minorHAnsi" w:hAnsiTheme="minorHAnsi" w:cs="Times New Roman"/>
          <w:sz w:val="16"/>
        </w:rPr>
        <w:t xml:space="preserve">, each interest has a repeated, bilateral relation with the rule-making agency; </w:t>
      </w:r>
      <w:r w:rsidRPr="00454140">
        <w:rPr>
          <w:rStyle w:val="StyleUnderline"/>
          <w:rFonts w:asciiTheme="minorHAnsi" w:hAnsiTheme="minorHAnsi" w:cs="Times New Roman"/>
        </w:rPr>
        <w:t>the</w:t>
      </w:r>
      <w:r w:rsidRPr="00454140">
        <w:rPr>
          <w:rFonts w:asciiTheme="minorHAnsi" w:hAnsiTheme="minorHAnsi" w:cs="Times New Roman"/>
          <w:sz w:val="16"/>
        </w:rPr>
        <w:t xml:space="preserve"> rule-making </w:t>
      </w:r>
      <w:r w:rsidRPr="00454140">
        <w:rPr>
          <w:rStyle w:val="StyleUnderline"/>
          <w:rFonts w:asciiTheme="minorHAnsi" w:hAnsiTheme="minorHAnsi" w:cs="Times New Roman"/>
        </w:rPr>
        <w:t>agency proposes the rule</w:t>
      </w:r>
      <w:r w:rsidRPr="00454140">
        <w:rPr>
          <w:rFonts w:asciiTheme="minorHAnsi" w:hAnsiTheme="minorHAnsi"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454140">
        <w:rPr>
          <w:rStyle w:val="StyleUnderline"/>
          <w:rFonts w:asciiTheme="minorHAnsi" w:hAnsiTheme="minorHAnsi"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454140">
        <w:rPr>
          <w:rFonts w:asciiTheme="minorHAnsi" w:hAnsiTheme="minorHAnsi" w:cs="Times New Roman"/>
          <w:sz w:val="16"/>
        </w:rPr>
        <w:t xml:space="preserve"> (even though the agency tries to be responsive to the affected parties). In effect, </w:t>
      </w:r>
      <w:r w:rsidRPr="00454140">
        <w:rPr>
          <w:rStyle w:val="Emphasis"/>
          <w:rFonts w:asciiTheme="minorHAnsi" w:hAnsiTheme="minorHAnsi"/>
        </w:rPr>
        <w:t xml:space="preserve">reg neg can be expected to better establish a core relationship of trust, reputation, and reciprocity </w:t>
      </w:r>
      <w:r w:rsidRPr="00454140">
        <w:rPr>
          <w:rStyle w:val="StyleUnderline"/>
          <w:rFonts w:asciiTheme="minorHAnsi" w:hAnsiTheme="minorHAnsi" w:cs="Times New Roman"/>
        </w:rPr>
        <w:t>that</w:t>
      </w:r>
      <w:r w:rsidRPr="00454140">
        <w:rPr>
          <w:rFonts w:asciiTheme="minorHAnsi" w:hAnsiTheme="minorHAnsi" w:cs="Times New Roman"/>
          <w:sz w:val="16"/>
        </w:rPr>
        <w:t xml:space="preserve"> Ostrom (1998) argues </w:t>
      </w:r>
      <w:r w:rsidRPr="00454140">
        <w:rPr>
          <w:rStyle w:val="StyleUnderline"/>
          <w:rFonts w:asciiTheme="minorHAnsi" w:hAnsiTheme="minorHAnsi" w:cs="Times New Roman"/>
        </w:rPr>
        <w:t xml:space="preserve">is central to improving net social benefits. Reg neg may reduce transactions costs not only by entailing repeated mutual rather than bilateral relations, but also by </w:t>
      </w:r>
      <w:proofErr w:type="gramStart"/>
      <w:r w:rsidRPr="00454140">
        <w:rPr>
          <w:rStyle w:val="StyleUnderline"/>
          <w:rFonts w:asciiTheme="minorHAnsi" w:hAnsiTheme="minorHAnsi" w:cs="Times New Roman"/>
        </w:rPr>
        <w:t>face to face</w:t>
      </w:r>
      <w:proofErr w:type="gramEnd"/>
      <w:r w:rsidRPr="00454140">
        <w:rPr>
          <w:rStyle w:val="StyleUnderline"/>
          <w:rFonts w:asciiTheme="minorHAnsi" w:hAnsiTheme="minorHAnsi" w:cs="Times New Roman"/>
        </w:rPr>
        <w:t xml:space="preserve"> communication</w:t>
      </w:r>
      <w:r w:rsidRPr="00454140">
        <w:rPr>
          <w:rFonts w:asciiTheme="minorHAnsi" w:hAnsiTheme="minorHAnsi" w:cs="Times New Roman"/>
          <w:sz w:val="16"/>
        </w:rPr>
        <w:t xml:space="preserve">. Ostrom (1998, 13) argues that </w:t>
      </w:r>
      <w:r w:rsidRPr="00454140">
        <w:rPr>
          <w:rStyle w:val="StyleUnderline"/>
          <w:rFonts w:asciiTheme="minorHAnsi" w:hAnsiTheme="minorHAnsi"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454140">
        <w:rPr>
          <w:rFonts w:asciiTheme="minorHAnsi" w:hAnsiTheme="minorHAnsi" w:cs="Times New Roman"/>
          <w:sz w:val="16"/>
        </w:rPr>
        <w:t xml:space="preserve">In fact, our survey results show that </w:t>
      </w:r>
      <w:r w:rsidRPr="00454140">
        <w:rPr>
          <w:rStyle w:val="StyleUnderline"/>
          <w:rFonts w:asciiTheme="minorHAnsi" w:hAnsiTheme="minorHAnsi" w:cs="Times New Roman"/>
        </w:rPr>
        <w:t>reg neg participants</w:t>
      </w:r>
      <w:r w:rsidRPr="00454140">
        <w:rPr>
          <w:rFonts w:asciiTheme="minorHAnsi" w:hAnsiTheme="minorHAnsi" w:cs="Times New Roman"/>
          <w:sz w:val="16"/>
        </w:rPr>
        <w:t xml:space="preserve"> </w:t>
      </w:r>
      <w:r w:rsidRPr="00454140">
        <w:rPr>
          <w:rStyle w:val="StyleUnderline"/>
          <w:rFonts w:asciiTheme="minorHAnsi" w:hAnsiTheme="minorHAnsi" w:cs="Times New Roman"/>
        </w:rPr>
        <w:t xml:space="preserve">are significantly more likely than conventional rule-making participants to believe that others will comply with the final rule </w:t>
      </w:r>
      <w:r w:rsidRPr="00454140">
        <w:rPr>
          <w:rFonts w:asciiTheme="minorHAnsi" w:hAnsiTheme="minorHAnsi" w:cs="Times New Roman"/>
          <w:sz w:val="16"/>
        </w:rPr>
        <w:t>(exhibit 1). In the absence of outside assessments that compare net social benefits of the conventional and negotiated rules in this study,15 the hypothesis that reg neg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14:paraId="578358DA" w14:textId="68A83A73" w:rsidR="00D22498" w:rsidRDefault="004B2C63" w:rsidP="00D22498">
      <w:pPr>
        <w:pStyle w:val="Heading3"/>
        <w:rPr>
          <w:rFonts w:eastAsia="Times New Roman"/>
          <w:lang w:val="en-CA" w:eastAsia="en-CA"/>
        </w:rPr>
      </w:pPr>
      <w:r>
        <w:rPr>
          <w:rFonts w:eastAsia="Times New Roman"/>
          <w:lang w:val="en-CA" w:eastAsia="en-CA"/>
        </w:rPr>
        <w:lastRenderedPageBreak/>
        <w:t>NB</w:t>
      </w:r>
      <w:r w:rsidR="000D73BE">
        <w:rPr>
          <w:rFonts w:eastAsia="Times New Roman"/>
          <w:lang w:val="en-CA" w:eastAsia="en-CA"/>
        </w:rPr>
        <w:t xml:space="preserve"> – </w:t>
      </w:r>
      <w:r>
        <w:rPr>
          <w:rFonts w:eastAsia="Times New Roman"/>
          <w:lang w:val="en-CA" w:eastAsia="en-CA"/>
        </w:rPr>
        <w:t>Politics</w:t>
      </w:r>
    </w:p>
    <w:p w14:paraId="14ACA0D1" w14:textId="77777777" w:rsidR="00211EF7" w:rsidRPr="00C223E9" w:rsidRDefault="00211EF7" w:rsidP="00211EF7">
      <w:pPr>
        <w:pStyle w:val="Heading4"/>
      </w:pPr>
      <w:r w:rsidRPr="00C223E9">
        <w:t>CP defuses controversy surrounding the plan</w:t>
      </w:r>
    </w:p>
    <w:p w14:paraId="3DA2410D" w14:textId="77777777" w:rsidR="00211EF7" w:rsidRPr="00C223E9" w:rsidRDefault="00211EF7" w:rsidP="00211EF7">
      <w:proofErr w:type="spellStart"/>
      <w:r w:rsidRPr="00C223E9">
        <w:rPr>
          <w:rStyle w:val="Style13ptBold"/>
        </w:rPr>
        <w:t>Skrzycki</w:t>
      </w:r>
      <w:proofErr w:type="spellEnd"/>
      <w:r w:rsidRPr="00C223E9">
        <w:rPr>
          <w:rStyle w:val="Style13ptBold"/>
        </w:rPr>
        <w:t xml:space="preserve"> 96</w:t>
      </w:r>
      <w:r w:rsidRPr="00C223E9">
        <w:t xml:space="preserve"> (Cindy, Staff Writer – Washington Post, "Finding Common Ground in the Middle of the Table", The Washington Post, 2-23, Lexis)</w:t>
      </w:r>
    </w:p>
    <w:p w14:paraId="14A6625F" w14:textId="77777777" w:rsidR="00211EF7" w:rsidRPr="00004922" w:rsidRDefault="00211EF7" w:rsidP="00211EF7">
      <w:pPr>
        <w:rPr>
          <w:sz w:val="14"/>
        </w:rPr>
      </w:pPr>
      <w:r w:rsidRPr="00004922">
        <w:rPr>
          <w:rStyle w:val="StyleUnderline"/>
        </w:rPr>
        <w:t>Reg-neg has been going on since 1982</w:t>
      </w:r>
      <w:r w:rsidRPr="00004922">
        <w:rPr>
          <w:sz w:val="14"/>
        </w:rPr>
        <w:t xml:space="preserve">, when the Federal Aviation Administration called everyone around the table to come up with a way to revise 30-year-old flight and rest time requirements for pilots. Sitting in the middle was a FMCS </w:t>
      </w:r>
      <w:proofErr w:type="gramStart"/>
      <w:r w:rsidRPr="00004922">
        <w:rPr>
          <w:sz w:val="14"/>
        </w:rPr>
        <w:t>mediator.¶</w:t>
      </w:r>
      <w:proofErr w:type="gramEnd"/>
      <w:r w:rsidRPr="00004922">
        <w:rPr>
          <w:sz w:val="14"/>
        </w:rPr>
        <w:t xml:space="preserve"> Since then, seven departments and five federal agencies have used the process in 55 proceedings, according to a report by the now-defunct Administrative Conference of the United States. The Environmental Protection Agency is the biggest reg-neg </w:t>
      </w:r>
      <w:proofErr w:type="gramStart"/>
      <w:r w:rsidRPr="00004922">
        <w:rPr>
          <w:sz w:val="14"/>
        </w:rPr>
        <w:t>practitioner.¶</w:t>
      </w:r>
      <w:proofErr w:type="gramEnd"/>
      <w:r w:rsidRPr="00004922">
        <w:rPr>
          <w:sz w:val="14"/>
        </w:rPr>
        <w:t xml:space="preserve"> </w:t>
      </w:r>
      <w:r w:rsidRPr="00004922">
        <w:rPr>
          <w:rStyle w:val="StyleUnderline"/>
        </w:rPr>
        <w:t xml:space="preserve">Not all agencies have hired the mediation service to </w:t>
      </w:r>
      <w:r w:rsidRPr="00004922">
        <w:rPr>
          <w:rStyle w:val="Emphasis"/>
        </w:rPr>
        <w:t>referee the disputes</w:t>
      </w:r>
      <w:r w:rsidRPr="00004922">
        <w:rPr>
          <w:sz w:val="14"/>
        </w:rPr>
        <w:t xml:space="preserve">. Instead, they call on professionals such as Philip Harter, who recently helped the Occupational Safety and Health Administration end a decade-long dispute over fall protection in the steel construction </w:t>
      </w:r>
      <w:proofErr w:type="gramStart"/>
      <w:r w:rsidRPr="00004922">
        <w:rPr>
          <w:sz w:val="14"/>
        </w:rPr>
        <w:t>industry.¶</w:t>
      </w:r>
      <w:proofErr w:type="gramEnd"/>
      <w:r w:rsidRPr="00004922">
        <w:rPr>
          <w:sz w:val="14"/>
        </w:rPr>
        <w:t xml:space="preserve"> "</w:t>
      </w:r>
      <w:r w:rsidRPr="00EC0C06">
        <w:rPr>
          <w:rStyle w:val="StyleUnderline"/>
          <w:highlight w:val="yellow"/>
        </w:rPr>
        <w:t xml:space="preserve">The process has demonstrated it is successful in </w:t>
      </w:r>
      <w:r w:rsidRPr="00EC0C06">
        <w:rPr>
          <w:rStyle w:val="Emphasis"/>
          <w:highlight w:val="yellow"/>
        </w:rPr>
        <w:t>tackling controversial, highly political rules</w:t>
      </w:r>
      <w:r w:rsidRPr="00004922">
        <w:rPr>
          <w:sz w:val="14"/>
        </w:rPr>
        <w:t xml:space="preserve">," Harter said. The </w:t>
      </w:r>
      <w:r w:rsidRPr="00EC0C06">
        <w:rPr>
          <w:rStyle w:val="StyleUnderline"/>
          <w:highlight w:val="yellow"/>
        </w:rPr>
        <w:t>parties involved</w:t>
      </w:r>
      <w:r w:rsidRPr="00004922">
        <w:rPr>
          <w:sz w:val="14"/>
        </w:rPr>
        <w:t xml:space="preserve"> in the "steel erection rule" </w:t>
      </w:r>
      <w:r w:rsidRPr="00EC0C06">
        <w:rPr>
          <w:rStyle w:val="StyleUnderline"/>
          <w:highlight w:val="yellow"/>
        </w:rPr>
        <w:t>wrote</w:t>
      </w:r>
      <w:r w:rsidRPr="00C223E9">
        <w:rPr>
          <w:rStyle w:val="StyleUnderline"/>
        </w:rPr>
        <w:t xml:space="preserve"> a letter to senators asking them </w:t>
      </w:r>
      <w:r w:rsidRPr="00EC0C06">
        <w:rPr>
          <w:rStyle w:val="StyleUnderline"/>
          <w:highlight w:val="yellow"/>
        </w:rPr>
        <w:t xml:space="preserve">to </w:t>
      </w:r>
      <w:r w:rsidRPr="00EC0C06">
        <w:rPr>
          <w:rStyle w:val="Emphasis"/>
          <w:highlight w:val="yellow"/>
        </w:rPr>
        <w:t>help promote and expand</w:t>
      </w:r>
      <w:r w:rsidRPr="00EC0C06">
        <w:rPr>
          <w:rStyle w:val="StyleUnderline"/>
          <w:highlight w:val="yellow"/>
        </w:rPr>
        <w:t xml:space="preserve"> the use of negotiated rulemaking</w:t>
      </w:r>
      <w:r w:rsidRPr="00C223E9">
        <w:rPr>
          <w:rStyle w:val="StyleUnderline"/>
        </w:rPr>
        <w:t>.</w:t>
      </w:r>
      <w:r w:rsidRPr="00004922">
        <w:rPr>
          <w:sz w:val="14"/>
        </w:rPr>
        <w:t xml:space="preserve"> Congress had passed the Negotiated Rulemaking Act in 1990, but it is set to expire this fall. The letter called </w:t>
      </w:r>
      <w:r w:rsidRPr="00EC0C06">
        <w:rPr>
          <w:rStyle w:val="StyleUnderline"/>
          <w:highlight w:val="yellow"/>
        </w:rPr>
        <w:t>reg-neg</w:t>
      </w:r>
      <w:r w:rsidRPr="00004922">
        <w:rPr>
          <w:sz w:val="14"/>
        </w:rPr>
        <w:t xml:space="preserve"> "a dramatic new success story . . . </w:t>
      </w:r>
      <w:r w:rsidRPr="00C223E9">
        <w:rPr>
          <w:rStyle w:val="StyleUnderline"/>
        </w:rPr>
        <w:t xml:space="preserve">in how to </w:t>
      </w:r>
      <w:r w:rsidRPr="00EC0C06">
        <w:rPr>
          <w:rStyle w:val="Emphasis"/>
          <w:highlight w:val="yellow"/>
        </w:rPr>
        <w:t>break regulatory gridlock."</w:t>
      </w:r>
    </w:p>
    <w:p w14:paraId="4E189766" w14:textId="77777777" w:rsidR="00211EF7" w:rsidRPr="00004922" w:rsidRDefault="00211EF7" w:rsidP="00211EF7">
      <w:pPr>
        <w:pStyle w:val="Heading4"/>
      </w:pPr>
      <w:r w:rsidRPr="00004922">
        <w:t xml:space="preserve">Negotiated rule making spins the plan positively </w:t>
      </w:r>
    </w:p>
    <w:p w14:paraId="2075096F" w14:textId="77777777" w:rsidR="00211EF7" w:rsidRDefault="00211EF7" w:rsidP="00211EF7">
      <w:proofErr w:type="spellStart"/>
      <w:r w:rsidRPr="0008265F">
        <w:rPr>
          <w:rStyle w:val="Style13ptBold"/>
        </w:rPr>
        <w:t>Kobick</w:t>
      </w:r>
      <w:proofErr w:type="spellEnd"/>
      <w:r w:rsidRPr="0008265F">
        <w:rPr>
          <w:rStyle w:val="Style13ptBold"/>
        </w:rPr>
        <w:t xml:space="preserve"> 10</w:t>
      </w:r>
      <w:r w:rsidRPr="0008265F">
        <w:t xml:space="preserve"> (Julia, JD Candidate – Harvard Law School, "Negotiated Rulemaking: The Next Step in Regulatory Innovation at the Food and Drug Administration?", Food and Drug Law Journal, 65 Food Drug L.J. 425, Lexis)</w:t>
      </w:r>
    </w:p>
    <w:p w14:paraId="18D73F85" w14:textId="6E58A9D6" w:rsidR="00211EF7" w:rsidRPr="00211EF7" w:rsidRDefault="00211EF7" w:rsidP="00211EF7">
      <w:pPr>
        <w:rPr>
          <w:sz w:val="16"/>
        </w:rPr>
      </w:pPr>
      <w:r w:rsidRPr="0008265F">
        <w:rPr>
          <w:sz w:val="16"/>
        </w:rPr>
        <w:t>n72</w:t>
      </w:r>
      <w:r w:rsidRPr="0008265F">
        <w:rPr>
          <w:sz w:val="12"/>
        </w:rPr>
        <w:t>¶</w:t>
      </w:r>
      <w:r w:rsidRPr="0008265F">
        <w:rPr>
          <w:sz w:val="16"/>
        </w:rPr>
        <w:t xml:space="preserve"> </w:t>
      </w:r>
      <w:r w:rsidRPr="0008265F">
        <w:rPr>
          <w:rStyle w:val="StyleUnderline"/>
        </w:rPr>
        <w:t>Scholars have</w:t>
      </w:r>
      <w:r w:rsidRPr="0008265F">
        <w:rPr>
          <w:sz w:val="16"/>
        </w:rPr>
        <w:t xml:space="preserve"> also</w:t>
      </w:r>
      <w:r w:rsidRPr="0008265F">
        <w:rPr>
          <w:rStyle w:val="StyleUnderline"/>
        </w:rPr>
        <w:t xml:space="preserve"> found</w:t>
      </w:r>
      <w:r w:rsidRPr="0008265F">
        <w:rPr>
          <w:sz w:val="16"/>
        </w:rPr>
        <w:t xml:space="preserve"> that </w:t>
      </w:r>
      <w:r w:rsidRPr="00EC0C06">
        <w:rPr>
          <w:rStyle w:val="StyleUnderline"/>
          <w:highlight w:val="yellow"/>
        </w:rPr>
        <w:t xml:space="preserve">negotiated rulemaking has a </w:t>
      </w:r>
      <w:r w:rsidRPr="00EC0C06">
        <w:rPr>
          <w:rStyle w:val="Emphasis"/>
          <w:highlight w:val="yellow"/>
        </w:rPr>
        <w:t>strong "legitimacy effect</w:t>
      </w:r>
      <w:r w:rsidRPr="0008265F">
        <w:rPr>
          <w:sz w:val="16"/>
        </w:rPr>
        <w:t xml:space="preserve">." n73 That is, having participated in a rulemaking negotiation, </w:t>
      </w:r>
      <w:r w:rsidRPr="0008265F">
        <w:rPr>
          <w:rStyle w:val="StyleUnderline"/>
        </w:rPr>
        <w:t>partic</w:t>
      </w:r>
      <w:r w:rsidRPr="00EC0C06">
        <w:rPr>
          <w:rStyle w:val="StyleUnderline"/>
          <w:highlight w:val="yellow"/>
        </w:rPr>
        <w:t xml:space="preserve">ipants will see the final regulation as </w:t>
      </w:r>
      <w:r w:rsidRPr="00EC0C06">
        <w:rPr>
          <w:rStyle w:val="Emphasis"/>
          <w:highlight w:val="yellow"/>
        </w:rPr>
        <w:t>much more acceptable</w:t>
      </w:r>
      <w:r w:rsidRPr="0008265F">
        <w:rPr>
          <w:rStyle w:val="StyleUnderline"/>
        </w:rPr>
        <w:t xml:space="preserve"> than had they not been involved in a negotiatio</w:t>
      </w:r>
      <w:r w:rsidRPr="0008265F">
        <w:rPr>
          <w:sz w:val="16"/>
        </w:rPr>
        <w:t xml:space="preserve">n. Perhaps </w:t>
      </w:r>
      <w:r w:rsidRPr="00EC0C06">
        <w:rPr>
          <w:rStyle w:val="StyleUnderline"/>
          <w:highlight w:val="yellow"/>
        </w:rPr>
        <w:t>because of cognitive dissonance or</w:t>
      </w:r>
      <w:r w:rsidRPr="0008265F">
        <w:rPr>
          <w:sz w:val="16"/>
        </w:rPr>
        <w:t xml:space="preserve"> merely because of </w:t>
      </w:r>
      <w:r w:rsidRPr="00EC0C06">
        <w:rPr>
          <w:rStyle w:val="StyleUnderline"/>
          <w:highlight w:val="yellow"/>
        </w:rPr>
        <w:t>satisfaction with the negotiation, the legitimacy effect</w:t>
      </w:r>
      <w:r w:rsidRPr="0008265F">
        <w:rPr>
          <w:sz w:val="16"/>
        </w:rPr>
        <w:t xml:space="preserve"> observed in negotiated rulemaking participants also "</w:t>
      </w:r>
      <w:r w:rsidRPr="00EC0C06">
        <w:rPr>
          <w:rStyle w:val="StyleUnderline"/>
          <w:highlight w:val="yellow"/>
        </w:rPr>
        <w:t>is bolstered</w:t>
      </w:r>
      <w:r w:rsidRPr="0008265F">
        <w:rPr>
          <w:rStyle w:val="StyleUnderline"/>
        </w:rPr>
        <w:t xml:space="preserve"> by the work of social psychologists, </w:t>
      </w:r>
      <w:r w:rsidRPr="00EC0C06">
        <w:rPr>
          <w:rStyle w:val="StyleUnderline"/>
          <w:highlight w:val="yellow"/>
        </w:rPr>
        <w:t>which</w:t>
      </w:r>
      <w:r w:rsidRPr="0008265F">
        <w:rPr>
          <w:rStyle w:val="StyleUnderline"/>
        </w:rPr>
        <w:t xml:space="preserve"> indicates that involvement in a process </w:t>
      </w:r>
      <w:r w:rsidRPr="00EC0C06">
        <w:rPr>
          <w:rStyle w:val="Emphasis"/>
          <w:highlight w:val="yellow"/>
        </w:rPr>
        <w:t>enhances perceptions of legitimacy</w:t>
      </w:r>
      <w:r w:rsidRPr="0008265F">
        <w:rPr>
          <w:rStyle w:val="StyleUnderline"/>
        </w:rPr>
        <w:t xml:space="preserve"> among participant</w:t>
      </w:r>
      <w:r w:rsidRPr="0008265F">
        <w:rPr>
          <w:sz w:val="16"/>
        </w:rPr>
        <w:t xml:space="preserve">s, </w:t>
      </w:r>
      <w:r w:rsidRPr="00EC0C06">
        <w:rPr>
          <w:rStyle w:val="StyleUnderline"/>
          <w:highlight w:val="yellow"/>
        </w:rPr>
        <w:t xml:space="preserve">independently of whether outcomes </w:t>
      </w:r>
      <w:r w:rsidRPr="00F17AB1">
        <w:rPr>
          <w:rStyle w:val="StyleUnderline"/>
        </w:rPr>
        <w:t xml:space="preserve">ultimately </w:t>
      </w:r>
      <w:r w:rsidRPr="00EC0C06">
        <w:rPr>
          <w:rStyle w:val="StyleUnderline"/>
          <w:highlight w:val="yellow"/>
        </w:rPr>
        <w:t>favor these participants</w:t>
      </w:r>
      <w:r w:rsidRPr="0008265F">
        <w:rPr>
          <w:rStyle w:val="StyleUnderline"/>
        </w:rPr>
        <w:t>."</w:t>
      </w:r>
      <w:r w:rsidRPr="0008265F">
        <w:rPr>
          <w:sz w:val="16"/>
        </w:rPr>
        <w:t xml:space="preserve"> n74 Jody Freeman and Laura </w:t>
      </w:r>
      <w:proofErr w:type="spellStart"/>
      <w:r w:rsidRPr="0008265F">
        <w:rPr>
          <w:sz w:val="16"/>
        </w:rPr>
        <w:t>Langbein</w:t>
      </w:r>
      <w:proofErr w:type="spellEnd"/>
      <w:r w:rsidRPr="0008265F">
        <w:rPr>
          <w:sz w:val="16"/>
        </w:rPr>
        <w:t xml:space="preserve"> also note that "</w:t>
      </w:r>
      <w:r w:rsidRPr="00EC0C06">
        <w:rPr>
          <w:rStyle w:val="StyleUnderline"/>
          <w:highlight w:val="yellow"/>
        </w:rPr>
        <w:t>two-thirds of the participants</w:t>
      </w:r>
      <w:r w:rsidRPr="0008265F">
        <w:rPr>
          <w:rStyle w:val="StyleUnderline"/>
        </w:rPr>
        <w:t xml:space="preserve"> in negotiated rulemakings</w:t>
      </w:r>
      <w:r w:rsidRPr="0008265F">
        <w:rPr>
          <w:sz w:val="16"/>
        </w:rPr>
        <w:t xml:space="preserve">, regardless of group affiliation, </w:t>
      </w:r>
      <w:r w:rsidRPr="00EC0C06">
        <w:rPr>
          <w:rStyle w:val="Emphasis"/>
          <w:highlight w:val="yellow"/>
        </w:rPr>
        <w:t>believe that their effect on the outcome was substantial</w:t>
      </w:r>
      <w:r w:rsidRPr="0008265F">
        <w:rPr>
          <w:sz w:val="16"/>
        </w:rPr>
        <w:t xml:space="preserve">." n75 In a separate study, Cornelius </w:t>
      </w:r>
      <w:proofErr w:type="spellStart"/>
      <w:r w:rsidRPr="0008265F">
        <w:rPr>
          <w:sz w:val="16"/>
        </w:rPr>
        <w:t>Kerwin</w:t>
      </w:r>
      <w:proofErr w:type="spellEnd"/>
      <w:r w:rsidRPr="0008265F">
        <w:rPr>
          <w:sz w:val="16"/>
        </w:rPr>
        <w:t xml:space="preserve"> and Laura </w:t>
      </w:r>
      <w:proofErr w:type="spellStart"/>
      <w:r w:rsidRPr="0008265F">
        <w:rPr>
          <w:sz w:val="16"/>
        </w:rPr>
        <w:t>Langbein</w:t>
      </w:r>
      <w:proofErr w:type="spellEnd"/>
      <w:r w:rsidRPr="0008265F">
        <w:rPr>
          <w:sz w:val="16"/>
        </w:rPr>
        <w:t xml:space="preserve"> found that </w:t>
      </w:r>
      <w:r w:rsidRPr="0008265F">
        <w:rPr>
          <w:rStyle w:val="StyleUnderline"/>
        </w:rPr>
        <w:t>participants</w:t>
      </w:r>
      <w:r w:rsidRPr="0008265F">
        <w:rPr>
          <w:sz w:val="16"/>
        </w:rPr>
        <w:t xml:space="preserve"> in negotiated rulemaking sessions </w:t>
      </w:r>
      <w:r w:rsidRPr="0008265F">
        <w:rPr>
          <w:rStyle w:val="StyleUnderline"/>
        </w:rPr>
        <w:t>rate their satisfaction with the process</w:t>
      </w:r>
      <w:r w:rsidRPr="0008265F">
        <w:rPr>
          <w:sz w:val="16"/>
        </w:rPr>
        <w:t xml:space="preserve"> </w:t>
      </w:r>
      <w:r w:rsidRPr="0008265F">
        <w:rPr>
          <w:rStyle w:val="StyleUnderline"/>
        </w:rPr>
        <w:t>higher than conventional rulemaking</w:t>
      </w:r>
      <w:r w:rsidRPr="0008265F">
        <w:rPr>
          <w:sz w:val="16"/>
        </w:rPr>
        <w:t xml:space="preserve"> </w:t>
      </w:r>
      <w:r w:rsidRPr="0008265F">
        <w:rPr>
          <w:rStyle w:val="StyleUnderline"/>
        </w:rPr>
        <w:t xml:space="preserve">on a </w:t>
      </w:r>
      <w:r w:rsidRPr="0008265F">
        <w:rPr>
          <w:rStyle w:val="Emphasis"/>
        </w:rPr>
        <w:t>wide range of criteria</w:t>
      </w:r>
      <w:r w:rsidRPr="0008265F">
        <w:rPr>
          <w:sz w:val="16"/>
        </w:rPr>
        <w:t>, including economic efficiency, cost effectiveness, compliance, legality, net benefits for the participants' organization and the participant's personal experience with the rulemaking. n76</w:t>
      </w:r>
    </w:p>
    <w:p w14:paraId="1CC9CEE7" w14:textId="77777777" w:rsidR="00F42DDC" w:rsidRPr="004516BB" w:rsidRDefault="00F42DDC" w:rsidP="00F42DDC">
      <w:pPr>
        <w:pStyle w:val="Heading4"/>
        <w:rPr>
          <w:rFonts w:asciiTheme="minorHAnsi" w:hAnsiTheme="minorHAnsi" w:cs="Times New Roman"/>
        </w:rPr>
      </w:pPr>
      <w:r w:rsidRPr="00454140">
        <w:rPr>
          <w:rFonts w:asciiTheme="minorHAnsi" w:hAnsiTheme="minorHAnsi" w:cs="Times New Roman"/>
        </w:rPr>
        <w:t>Doesn’t link to politics—empirics prove</w:t>
      </w:r>
    </w:p>
    <w:p w14:paraId="05133602" w14:textId="77777777" w:rsidR="00F42DDC" w:rsidRPr="004516BB" w:rsidRDefault="00F42DDC" w:rsidP="00F42DDC">
      <w:r w:rsidRPr="00454140">
        <w:rPr>
          <w:rStyle w:val="Style13ptBold"/>
          <w:rFonts w:asciiTheme="minorHAnsi" w:hAnsiTheme="minorHAnsi" w:cs="Times New Roman"/>
        </w:rPr>
        <w:t xml:space="preserve">USDA </w:t>
      </w:r>
      <w:r>
        <w:rPr>
          <w:rStyle w:val="Style13ptBold"/>
          <w:rFonts w:asciiTheme="minorHAnsi" w:hAnsiTheme="minorHAnsi" w:cs="Times New Roman"/>
        </w:rPr>
        <w:t>’</w:t>
      </w:r>
      <w:proofErr w:type="gramStart"/>
      <w:r>
        <w:rPr>
          <w:rStyle w:val="Style13ptBold"/>
          <w:rFonts w:asciiTheme="minorHAnsi" w:hAnsiTheme="minorHAnsi" w:cs="Times New Roman"/>
        </w:rPr>
        <w:t xml:space="preserve">14 </w:t>
      </w:r>
      <w:r w:rsidRPr="004516BB">
        <w:t xml:space="preserve"> (</w:t>
      </w:r>
      <w:proofErr w:type="gramEnd"/>
      <w:r w:rsidRPr="004516BB">
        <w:t>The U.S. Department of Agriculture’s Agricultural Marketing Service administers programs that facilitate the efficient, fair marketing of U.S. agricultural products, including food, fiber, and specialty crops “What is Negotiated Rulemaking?”. Last updated June 6th</w:t>
      </w:r>
      <w:proofErr w:type="gramStart"/>
      <w:r w:rsidRPr="004516BB">
        <w:t xml:space="preserve"> 2014</w:t>
      </w:r>
      <w:proofErr w:type="gramEnd"/>
      <w:r w:rsidRPr="004516BB">
        <w:t xml:space="preserve"> @ </w:t>
      </w:r>
      <w:hyperlink r:id="rId29" w:history="1">
        <w:r w:rsidRPr="004516BB">
          <w:rPr>
            <w:rStyle w:val="Hyperlink"/>
          </w:rPr>
          <w:t>http://www.ams.usda.gov/AMSv1.0/getfile?dDocName=STELPRDC5089434</w:t>
        </w:r>
      </w:hyperlink>
      <w:r w:rsidRPr="004516BB">
        <w:t xml:space="preserve">) </w:t>
      </w:r>
    </w:p>
    <w:p w14:paraId="4A619624" w14:textId="52F1B4DA" w:rsidR="00F42DDC" w:rsidRPr="00F42DDC" w:rsidRDefault="00F42DDC" w:rsidP="00F42DDC">
      <w:pPr>
        <w:tabs>
          <w:tab w:val="left" w:pos="4230"/>
        </w:tabs>
        <w:rPr>
          <w:rFonts w:asciiTheme="minorHAnsi" w:hAnsiTheme="minorHAnsi" w:cs="Times New Roman"/>
          <w:sz w:val="10"/>
        </w:rPr>
      </w:pPr>
      <w:r w:rsidRPr="004516BB">
        <w:rPr>
          <w:rFonts w:asciiTheme="minorHAnsi" w:hAnsiTheme="minorHAnsi" w:cs="Times New Roman"/>
          <w:sz w:val="10"/>
        </w:rPr>
        <w:t xml:space="preserve">History In 1990, </w:t>
      </w:r>
      <w:r w:rsidRPr="004516BB">
        <w:rPr>
          <w:rStyle w:val="StyleUnderline"/>
          <w:rFonts w:asciiTheme="minorHAnsi" w:hAnsiTheme="minorHAnsi" w:cs="Times New Roman"/>
        </w:rPr>
        <w:t>Congress endorsed use by federal agencies of</w:t>
      </w:r>
      <w:r w:rsidRPr="004516BB">
        <w:rPr>
          <w:rFonts w:asciiTheme="minorHAnsi" w:hAnsiTheme="minorHAnsi" w:cs="Times New Roman"/>
          <w:sz w:val="10"/>
        </w:rPr>
        <w:t xml:space="preserve"> an alternative procedure known as "</w:t>
      </w:r>
      <w:r w:rsidRPr="004516BB">
        <w:rPr>
          <w:rStyle w:val="StyleUnderline"/>
          <w:rFonts w:asciiTheme="minorHAnsi" w:hAnsiTheme="minorHAnsi" w:cs="Times New Roman"/>
        </w:rPr>
        <w:t>negotiated rulemaking</w:t>
      </w:r>
      <w:r w:rsidRPr="004516BB">
        <w:rPr>
          <w:rFonts w:asciiTheme="minorHAnsi" w:hAnsiTheme="minorHAnsi" w:cs="Times New Roman"/>
          <w:sz w:val="10"/>
        </w:rPr>
        <w:t xml:space="preserve">,"'' also called "regulatory negotiation," or "reg-neg." It has been used by agencies to bring interested parties into the rule-drafting process at an early stage, under circumstances that foster cooperative efforts to achieve solutions to regulatory problems. Where successful, negotiated rulemaking can lead to better, more acceptable rules, based on a clearer understanding of the concerns of all those affected. </w:t>
      </w:r>
      <w:r w:rsidRPr="004516BB">
        <w:rPr>
          <w:rStyle w:val="StyleUnderline"/>
          <w:rFonts w:asciiTheme="minorHAnsi" w:hAnsiTheme="minorHAnsi" w:cs="Times New Roman"/>
        </w:rPr>
        <w:t xml:space="preserve">Negotiated rules may be </w:t>
      </w:r>
      <w:r w:rsidRPr="004516BB">
        <w:rPr>
          <w:rStyle w:val="Emphasis"/>
          <w:rFonts w:asciiTheme="minorHAnsi" w:hAnsiTheme="minorHAnsi"/>
        </w:rPr>
        <w:t>easier to enforce</w:t>
      </w:r>
      <w:r w:rsidRPr="004516BB">
        <w:rPr>
          <w:rStyle w:val="StyleUnderline"/>
          <w:rFonts w:asciiTheme="minorHAnsi" w:hAnsiTheme="minorHAnsi" w:cs="Times New Roman"/>
        </w:rPr>
        <w:t xml:space="preserve"> </w:t>
      </w:r>
      <w:r w:rsidRPr="004516BB">
        <w:rPr>
          <w:rStyle w:val="Emphasis"/>
          <w:rFonts w:asciiTheme="minorHAnsi" w:hAnsiTheme="minorHAnsi"/>
        </w:rPr>
        <w:t>and less likely to be challenged in litigation</w:t>
      </w:r>
      <w:r w:rsidRPr="004516BB">
        <w:rPr>
          <w:rStyle w:val="StyleUnderline"/>
          <w:rFonts w:asciiTheme="minorHAnsi" w:hAnsiTheme="minorHAnsi" w:cs="Times New Roman"/>
        </w:rPr>
        <w:t>. The results of reg-neg usage by the federal government</w:t>
      </w:r>
      <w:r w:rsidRPr="004516BB">
        <w:rPr>
          <w:rFonts w:asciiTheme="minorHAnsi" w:hAnsiTheme="minorHAnsi" w:cs="Times New Roman"/>
          <w:sz w:val="10"/>
        </w:rPr>
        <w:t xml:space="preserve">, which began in the early 1980s, </w:t>
      </w:r>
      <w:r w:rsidRPr="004516BB">
        <w:rPr>
          <w:rStyle w:val="StyleUnderline"/>
          <w:rFonts w:asciiTheme="minorHAnsi" w:hAnsiTheme="minorHAnsi" w:cs="Times New Roman"/>
        </w:rPr>
        <w:t>are impressive: large-scale regulators as the</w:t>
      </w:r>
      <w:r w:rsidRPr="004516BB">
        <w:rPr>
          <w:rFonts w:asciiTheme="minorHAnsi" w:hAnsiTheme="minorHAnsi" w:cs="Times New Roman"/>
          <w:sz w:val="10"/>
        </w:rPr>
        <w:t xml:space="preserve"> </w:t>
      </w:r>
      <w:r w:rsidRPr="004516BB">
        <w:rPr>
          <w:rStyle w:val="Style13ptBold"/>
        </w:rPr>
        <w:t>Environmental Protection Agency,</w:t>
      </w:r>
      <w:r w:rsidRPr="004516BB">
        <w:rPr>
          <w:rFonts w:asciiTheme="minorHAnsi" w:hAnsiTheme="minorHAnsi" w:cs="Times New Roman"/>
          <w:sz w:val="10"/>
        </w:rPr>
        <w:t xml:space="preserve"> </w:t>
      </w:r>
      <w:r w:rsidRPr="004516BB">
        <w:rPr>
          <w:rStyle w:val="StyleUnderline"/>
          <w:rFonts w:asciiTheme="minorHAnsi" w:hAnsiTheme="minorHAnsi" w:cs="Times New Roman"/>
        </w:rPr>
        <w:t>N</w:t>
      </w:r>
      <w:r w:rsidRPr="004516BB">
        <w:rPr>
          <w:rFonts w:asciiTheme="minorHAnsi" w:hAnsiTheme="minorHAnsi"/>
          <w:sz w:val="10"/>
        </w:rPr>
        <w:t xml:space="preserve">uclear </w:t>
      </w:r>
      <w:r w:rsidRPr="004516BB">
        <w:rPr>
          <w:rStyle w:val="StyleUnderline"/>
          <w:rFonts w:asciiTheme="minorHAnsi" w:hAnsiTheme="minorHAnsi" w:cs="Times New Roman"/>
        </w:rPr>
        <w:t>R</w:t>
      </w:r>
      <w:r w:rsidRPr="004516BB">
        <w:rPr>
          <w:rFonts w:asciiTheme="minorHAnsi" w:hAnsiTheme="minorHAnsi"/>
          <w:sz w:val="10"/>
        </w:rPr>
        <w:t>egulatory</w:t>
      </w:r>
      <w:r w:rsidRPr="004516BB">
        <w:rPr>
          <w:rFonts w:asciiTheme="minorHAnsi" w:hAnsiTheme="minorHAnsi" w:cs="Times New Roman"/>
          <w:sz w:val="10"/>
        </w:rPr>
        <w:t xml:space="preserve"> </w:t>
      </w:r>
      <w:r w:rsidRPr="004516BB">
        <w:rPr>
          <w:rStyle w:val="StyleUnderline"/>
          <w:rFonts w:asciiTheme="minorHAnsi" w:hAnsiTheme="minorHAnsi" w:cs="Times New Roman"/>
        </w:rPr>
        <w:t>C</w:t>
      </w:r>
      <w:r w:rsidRPr="004516BB">
        <w:rPr>
          <w:rFonts w:asciiTheme="minorHAnsi" w:hAnsiTheme="minorHAnsi"/>
          <w:sz w:val="10"/>
        </w:rPr>
        <w:t>ommission</w:t>
      </w:r>
      <w:r w:rsidRPr="004516BB">
        <w:rPr>
          <w:rFonts w:asciiTheme="minorHAnsi" w:hAnsiTheme="minorHAnsi" w:cs="Times New Roman"/>
          <w:sz w:val="10"/>
        </w:rPr>
        <w:t xml:space="preserve">, </w:t>
      </w:r>
      <w:r w:rsidRPr="004516BB">
        <w:rPr>
          <w:rStyle w:val="StyleUnderline"/>
          <w:rFonts w:asciiTheme="minorHAnsi" w:hAnsiTheme="minorHAnsi" w:cs="Times New Roman"/>
        </w:rPr>
        <w:t>F</w:t>
      </w:r>
      <w:r w:rsidRPr="004516BB">
        <w:rPr>
          <w:rFonts w:asciiTheme="minorHAnsi" w:hAnsiTheme="minorHAnsi" w:cs="Times New Roman"/>
          <w:sz w:val="10"/>
        </w:rPr>
        <w:t xml:space="preserve">ederal </w:t>
      </w:r>
      <w:r w:rsidRPr="004516BB">
        <w:rPr>
          <w:rStyle w:val="StyleUnderline"/>
          <w:rFonts w:asciiTheme="minorHAnsi" w:hAnsiTheme="minorHAnsi" w:cs="Times New Roman"/>
        </w:rPr>
        <w:t>A</w:t>
      </w:r>
      <w:r w:rsidRPr="004516BB">
        <w:rPr>
          <w:rFonts w:asciiTheme="minorHAnsi" w:hAnsiTheme="minorHAnsi" w:cs="Times New Roman"/>
          <w:sz w:val="10"/>
        </w:rPr>
        <w:t xml:space="preserve">viation </w:t>
      </w:r>
      <w:r w:rsidRPr="004516BB">
        <w:rPr>
          <w:rStyle w:val="StyleUnderline"/>
          <w:rFonts w:asciiTheme="minorHAnsi" w:hAnsiTheme="minorHAnsi" w:cs="Times New Roman"/>
        </w:rPr>
        <w:t>A</w:t>
      </w:r>
      <w:r w:rsidRPr="004516BB">
        <w:rPr>
          <w:rFonts w:asciiTheme="minorHAnsi" w:hAnsiTheme="minorHAnsi" w:cs="Times New Roman"/>
          <w:sz w:val="10"/>
        </w:rPr>
        <w:t xml:space="preserve">dministration, </w:t>
      </w:r>
      <w:r w:rsidRPr="004516BB">
        <w:rPr>
          <w:rStyle w:val="StyleUnderline"/>
          <w:rFonts w:asciiTheme="minorHAnsi" w:hAnsiTheme="minorHAnsi" w:cs="Times New Roman"/>
        </w:rPr>
        <w:t>and the O</w:t>
      </w:r>
      <w:r w:rsidRPr="004516BB">
        <w:rPr>
          <w:rFonts w:asciiTheme="minorHAnsi" w:hAnsiTheme="minorHAnsi"/>
          <w:sz w:val="10"/>
        </w:rPr>
        <w:t xml:space="preserve">ccupational </w:t>
      </w:r>
      <w:r w:rsidRPr="004516BB">
        <w:rPr>
          <w:rStyle w:val="StyleUnderline"/>
          <w:rFonts w:asciiTheme="minorHAnsi" w:hAnsiTheme="minorHAnsi" w:cs="Times New Roman"/>
        </w:rPr>
        <w:t>S</w:t>
      </w:r>
      <w:r w:rsidRPr="004516BB">
        <w:rPr>
          <w:rFonts w:asciiTheme="minorHAnsi" w:hAnsiTheme="minorHAnsi"/>
          <w:sz w:val="10"/>
        </w:rPr>
        <w:t xml:space="preserve">afety and </w:t>
      </w:r>
      <w:r w:rsidRPr="004516BB">
        <w:rPr>
          <w:rStyle w:val="StyleUnderline"/>
          <w:rFonts w:asciiTheme="minorHAnsi" w:hAnsiTheme="minorHAnsi" w:cs="Times New Roman"/>
        </w:rPr>
        <w:t>H</w:t>
      </w:r>
      <w:r w:rsidRPr="004516BB">
        <w:rPr>
          <w:rFonts w:asciiTheme="minorHAnsi" w:hAnsiTheme="minorHAnsi"/>
          <w:sz w:val="10"/>
        </w:rPr>
        <w:t xml:space="preserve">ealth </w:t>
      </w:r>
      <w:r w:rsidRPr="004516BB">
        <w:rPr>
          <w:rStyle w:val="StyleUnderline"/>
          <w:rFonts w:asciiTheme="minorHAnsi" w:hAnsiTheme="minorHAnsi" w:cs="Times New Roman"/>
        </w:rPr>
        <w:t>A</w:t>
      </w:r>
      <w:r w:rsidRPr="004516BB">
        <w:rPr>
          <w:rFonts w:asciiTheme="minorHAnsi" w:hAnsiTheme="minorHAnsi"/>
          <w:sz w:val="10"/>
        </w:rPr>
        <w:t>dministration</w:t>
      </w:r>
      <w:r w:rsidRPr="004516BB">
        <w:rPr>
          <w:rStyle w:val="StyleUnderline"/>
          <w:rFonts w:asciiTheme="minorHAnsi" w:hAnsiTheme="minorHAnsi" w:cs="Times New Roman"/>
        </w:rPr>
        <w:t xml:space="preserve"> used the process on many occasions</w:t>
      </w:r>
      <w:r w:rsidRPr="004516BB">
        <w:rPr>
          <w:rFonts w:asciiTheme="minorHAnsi" w:hAnsiTheme="minorHAnsi" w:cs="Times New Roman"/>
          <w:sz w:val="10"/>
        </w:rPr>
        <w:t xml:space="preserve">. Building on these positive experiences, several states, including Massachusetts, New York, and California, have also begun using the procedure for a wide range of rules. The very first </w:t>
      </w:r>
      <w:r w:rsidRPr="004516BB">
        <w:rPr>
          <w:rStyle w:val="StyleUnderline"/>
          <w:rFonts w:asciiTheme="minorHAnsi" w:hAnsiTheme="minorHAnsi" w:cs="Times New Roman"/>
        </w:rPr>
        <w:t xml:space="preserve">negotiated </w:t>
      </w:r>
      <w:proofErr w:type="gramStart"/>
      <w:r w:rsidRPr="004516BB">
        <w:rPr>
          <w:rStyle w:val="StyleUnderline"/>
          <w:rFonts w:asciiTheme="minorHAnsi" w:hAnsiTheme="minorHAnsi" w:cs="Times New Roman"/>
        </w:rPr>
        <w:t>rule-making</w:t>
      </w:r>
      <w:proofErr w:type="gramEnd"/>
      <w:r w:rsidRPr="004516BB">
        <w:rPr>
          <w:rStyle w:val="StyleUnderline"/>
          <w:rFonts w:asciiTheme="minorHAnsi" w:hAnsiTheme="minorHAnsi" w:cs="Times New Roman"/>
        </w:rPr>
        <w:t xml:space="preserve"> was convened by the Federal Mediation and Conciliation Service</w:t>
      </w:r>
      <w:r w:rsidRPr="004516BB">
        <w:rPr>
          <w:rFonts w:asciiTheme="minorHAnsi" w:hAnsiTheme="minorHAnsi" w:cs="Times New Roman"/>
          <w:sz w:val="10"/>
        </w:rPr>
        <w:t xml:space="preserve"> (FMCS) </w:t>
      </w:r>
      <w:r w:rsidRPr="004516BB">
        <w:rPr>
          <w:rStyle w:val="StyleUnderline"/>
          <w:rFonts w:asciiTheme="minorHAnsi" w:hAnsiTheme="minorHAnsi" w:cs="Times New Roman"/>
        </w:rPr>
        <w:t>working with the</w:t>
      </w:r>
      <w:r w:rsidRPr="004516BB">
        <w:rPr>
          <w:rFonts w:asciiTheme="minorHAnsi" w:hAnsiTheme="minorHAnsi" w:cs="Times New Roman"/>
          <w:sz w:val="10"/>
        </w:rPr>
        <w:t xml:space="preserve"> </w:t>
      </w:r>
      <w:r w:rsidRPr="004516BB">
        <w:rPr>
          <w:rStyle w:val="StyleUnderline"/>
          <w:rFonts w:asciiTheme="minorHAnsi" w:hAnsiTheme="minorHAnsi" w:cs="Times New Roman"/>
        </w:rPr>
        <w:t>D</w:t>
      </w:r>
      <w:r w:rsidRPr="004516BB">
        <w:rPr>
          <w:rFonts w:asciiTheme="minorHAnsi" w:hAnsiTheme="minorHAnsi" w:cs="Times New Roman"/>
          <w:sz w:val="10"/>
        </w:rPr>
        <w:t>epartment</w:t>
      </w:r>
      <w:r w:rsidRPr="004516BB">
        <w:rPr>
          <w:rStyle w:val="StyleUnderline"/>
          <w:rFonts w:asciiTheme="minorHAnsi" w:hAnsiTheme="minorHAnsi" w:cs="Times New Roman"/>
        </w:rPr>
        <w:t xml:space="preserve"> </w:t>
      </w:r>
      <w:r w:rsidRPr="004516BB">
        <w:rPr>
          <w:rStyle w:val="StyleUnderline"/>
          <w:rFonts w:asciiTheme="minorHAnsi" w:hAnsiTheme="minorHAnsi" w:cs="Times New Roman"/>
        </w:rPr>
        <w:lastRenderedPageBreak/>
        <w:t>o</w:t>
      </w:r>
      <w:r w:rsidRPr="004516BB">
        <w:rPr>
          <w:rFonts w:asciiTheme="minorHAnsi" w:hAnsiTheme="minorHAnsi" w:cs="Times New Roman"/>
          <w:sz w:val="10"/>
        </w:rPr>
        <w:t xml:space="preserve">f </w:t>
      </w:r>
      <w:r w:rsidRPr="004516BB">
        <w:rPr>
          <w:rStyle w:val="StyleUnderline"/>
          <w:rFonts w:asciiTheme="minorHAnsi" w:hAnsiTheme="minorHAnsi" w:cs="Times New Roman"/>
        </w:rPr>
        <w:t>T</w:t>
      </w:r>
      <w:r w:rsidRPr="004516BB">
        <w:rPr>
          <w:rFonts w:asciiTheme="minorHAnsi" w:hAnsiTheme="minorHAnsi" w:cs="Times New Roman"/>
          <w:sz w:val="10"/>
        </w:rPr>
        <w:t xml:space="preserve">ransportation, the Federal Aviation Administration, airline pilots and other interested groups to deal with regulations concerning flight and duty time for pilots. The negotiated rulemaking was a </w:t>
      </w:r>
      <w:proofErr w:type="gramStart"/>
      <w:r w:rsidRPr="004516BB">
        <w:rPr>
          <w:rFonts w:asciiTheme="minorHAnsi" w:hAnsiTheme="minorHAnsi" w:cs="Times New Roman"/>
          <w:sz w:val="10"/>
        </w:rPr>
        <w:t>success</w:t>
      </w:r>
      <w:proofErr w:type="gramEnd"/>
      <w:r w:rsidRPr="004516BB">
        <w:rPr>
          <w:rFonts w:asciiTheme="minorHAnsi" w:hAnsiTheme="minorHAnsi" w:cs="Times New Roman"/>
          <w:sz w:val="10"/>
        </w:rPr>
        <w:t xml:space="preserve"> and a draft rule was agreed upon that became the final rule. Since that first reg-neg. </w:t>
      </w:r>
      <w:r w:rsidRPr="004516BB">
        <w:rPr>
          <w:rStyle w:val="StyleUnderline"/>
          <w:rFonts w:asciiTheme="minorHAnsi" w:hAnsiTheme="minorHAnsi" w:cs="Times New Roman"/>
        </w:rPr>
        <w:t>FMCS has assisted in</w:t>
      </w:r>
      <w:r w:rsidRPr="004516BB">
        <w:rPr>
          <w:rFonts w:asciiTheme="minorHAnsi" w:hAnsiTheme="minorHAnsi" w:cs="Times New Roman"/>
          <w:sz w:val="10"/>
        </w:rPr>
        <w:t xml:space="preserve"> both the convening and </w:t>
      </w:r>
      <w:r w:rsidRPr="004516BB">
        <w:rPr>
          <w:rStyle w:val="StyleUnderline"/>
          <w:rFonts w:asciiTheme="minorHAnsi" w:hAnsiTheme="minorHAnsi" w:cs="Times New Roman"/>
        </w:rPr>
        <w:t>facilitating stages in many</w:t>
      </w:r>
      <w:r w:rsidRPr="004516BB">
        <w:rPr>
          <w:rFonts w:asciiTheme="minorHAnsi" w:hAnsiTheme="minorHAnsi" w:cs="Times New Roman"/>
          <w:sz w:val="10"/>
        </w:rPr>
        <w:t xml:space="preserve"> such </w:t>
      </w:r>
      <w:r w:rsidRPr="004516BB">
        <w:rPr>
          <w:rStyle w:val="StyleUnderline"/>
          <w:rFonts w:asciiTheme="minorHAnsi" w:hAnsiTheme="minorHAnsi" w:cs="Times New Roman"/>
        </w:rPr>
        <w:t xml:space="preserve">procedures at the </w:t>
      </w:r>
      <w:r w:rsidRPr="004516BB">
        <w:rPr>
          <w:rFonts w:asciiTheme="minorHAnsi" w:hAnsiTheme="minorHAnsi"/>
          <w:sz w:val="10"/>
        </w:rPr>
        <w:t xml:space="preserve">Departments of Labor, Health and Human Services (HRSA), Interior, Housing and Urban Development, and the </w:t>
      </w:r>
      <w:r w:rsidRPr="004516BB">
        <w:rPr>
          <w:rStyle w:val="Emphasis"/>
        </w:rPr>
        <w:t>EPA</w:t>
      </w:r>
      <w:r w:rsidRPr="004516BB">
        <w:rPr>
          <w:rFonts w:asciiTheme="minorHAnsi" w:hAnsiTheme="minorHAnsi" w:cs="Times New Roman"/>
          <w:sz w:val="10"/>
        </w:rPr>
        <w:t>, as well as state-level processes, and other forms of consensus-based decision-making programs such as public policy dialogues, hearings, focus groups, and meetings.</w:t>
      </w:r>
      <w:r w:rsidRPr="00454140">
        <w:rPr>
          <w:rFonts w:asciiTheme="minorHAnsi" w:hAnsiTheme="minorHAnsi" w:cs="Times New Roman"/>
          <w:sz w:val="10"/>
        </w:rPr>
        <w:t xml:space="preserve"> </w:t>
      </w:r>
    </w:p>
    <w:p w14:paraId="43EDA572" w14:textId="6D3A87D2" w:rsidR="000D73BE" w:rsidRDefault="00211EF7" w:rsidP="000D73BE">
      <w:pPr>
        <w:pStyle w:val="Heading2"/>
        <w:rPr>
          <w:rFonts w:eastAsia="Times New Roman"/>
          <w:lang w:val="en-CA" w:eastAsia="en-CA"/>
        </w:rPr>
      </w:pPr>
      <w:r>
        <w:rPr>
          <w:rFonts w:eastAsia="Times New Roman"/>
          <w:lang w:val="en-CA" w:eastAsia="en-CA"/>
        </w:rPr>
        <w:lastRenderedPageBreak/>
        <w:t>Net-Benefit – Democracy</w:t>
      </w:r>
    </w:p>
    <w:p w14:paraId="7F8AF3BA" w14:textId="18E97FD7" w:rsidR="000D73BE" w:rsidRDefault="00633CF4" w:rsidP="000D73BE">
      <w:pPr>
        <w:pStyle w:val="Heading3"/>
        <w:rPr>
          <w:lang w:val="en-CA" w:eastAsia="en-CA"/>
        </w:rPr>
      </w:pPr>
      <w:r>
        <w:rPr>
          <w:lang w:val="en-CA" w:eastAsia="en-CA"/>
        </w:rPr>
        <w:lastRenderedPageBreak/>
        <w:t>UQ</w:t>
      </w:r>
      <w:r w:rsidR="000D73BE">
        <w:rPr>
          <w:lang w:val="en-CA" w:eastAsia="en-CA"/>
        </w:rPr>
        <w:t xml:space="preserve"> – </w:t>
      </w:r>
      <w:r>
        <w:rPr>
          <w:lang w:val="en-CA" w:eastAsia="en-CA"/>
        </w:rPr>
        <w:t>AT</w:t>
      </w:r>
      <w:r w:rsidR="000D73BE">
        <w:rPr>
          <w:lang w:val="en-CA" w:eastAsia="en-CA"/>
        </w:rPr>
        <w:t>: trump thumps</w:t>
      </w:r>
    </w:p>
    <w:p w14:paraId="184DB595" w14:textId="77777777" w:rsidR="002F2F4B" w:rsidRPr="004A3748" w:rsidRDefault="002F2F4B" w:rsidP="002F2F4B">
      <w:pPr>
        <w:keepNext/>
        <w:keepLines/>
        <w:spacing w:before="40" w:after="0"/>
        <w:outlineLvl w:val="3"/>
        <w:rPr>
          <w:rFonts w:eastAsia="MS Gothic" w:cs="Times New Roman"/>
          <w:b/>
          <w:iCs/>
          <w:sz w:val="26"/>
        </w:rPr>
      </w:pPr>
      <w:r w:rsidRPr="004A3748">
        <w:rPr>
          <w:rFonts w:eastAsia="MS Gothic" w:cs="Times New Roman"/>
          <w:b/>
          <w:iCs/>
          <w:sz w:val="26"/>
        </w:rPr>
        <w:t>Democratic institutions are surviving Trump—</w:t>
      </w:r>
      <w:r w:rsidRPr="004A3748">
        <w:rPr>
          <w:rFonts w:eastAsia="MS Gothic" w:cs="Times New Roman"/>
          <w:b/>
          <w:iCs/>
          <w:sz w:val="26"/>
          <w:u w:val="single"/>
        </w:rPr>
        <w:t>agency</w:t>
      </w:r>
      <w:r w:rsidRPr="004A3748">
        <w:rPr>
          <w:rFonts w:eastAsia="MS Gothic" w:cs="Times New Roman"/>
          <w:b/>
          <w:iCs/>
          <w:sz w:val="26"/>
        </w:rPr>
        <w:t xml:space="preserve"> and </w:t>
      </w:r>
      <w:r w:rsidRPr="004A3748">
        <w:rPr>
          <w:rFonts w:eastAsia="MS Gothic" w:cs="Times New Roman"/>
          <w:b/>
          <w:iCs/>
          <w:sz w:val="26"/>
          <w:u w:val="single"/>
        </w:rPr>
        <w:t>law enforcement behavior</w:t>
      </w:r>
      <w:r w:rsidRPr="004A3748">
        <w:rPr>
          <w:rFonts w:eastAsia="MS Gothic" w:cs="Times New Roman"/>
          <w:b/>
          <w:iCs/>
          <w:sz w:val="26"/>
        </w:rPr>
        <w:t xml:space="preserve"> prove they’re acting as constraints</w:t>
      </w:r>
    </w:p>
    <w:p w14:paraId="783BCFB8" w14:textId="77777777" w:rsidR="002F2F4B" w:rsidRPr="004A3748" w:rsidRDefault="002F2F4B" w:rsidP="002F2F4B">
      <w:pPr>
        <w:rPr>
          <w:rFonts w:eastAsia="Cambria"/>
        </w:rPr>
      </w:pPr>
      <w:proofErr w:type="spellStart"/>
      <w:r w:rsidRPr="004A3748">
        <w:rPr>
          <w:rFonts w:eastAsia="Cambria"/>
          <w:b/>
          <w:bCs/>
          <w:sz w:val="26"/>
          <w:u w:val="single"/>
        </w:rPr>
        <w:t>Drezner</w:t>
      </w:r>
      <w:proofErr w:type="spellEnd"/>
      <w:r w:rsidRPr="004A3748">
        <w:rPr>
          <w:rFonts w:eastAsia="Cambria"/>
          <w:b/>
          <w:bCs/>
          <w:sz w:val="26"/>
          <w:u w:val="single"/>
        </w:rPr>
        <w:t xml:space="preserve">, </w:t>
      </w:r>
      <w:r w:rsidRPr="002F2F4B">
        <w:t>11/8/</w:t>
      </w:r>
      <w:r w:rsidRPr="002F2F4B">
        <w:rPr>
          <w:rStyle w:val="Style13ptBold"/>
        </w:rPr>
        <w:t>17</w:t>
      </w:r>
      <w:r w:rsidRPr="004A3748">
        <w:rPr>
          <w:rFonts w:eastAsia="Cambria"/>
        </w:rPr>
        <w:t xml:space="preserve"> – professor of international politics at the Fletcher School of Law and Diplomacy at Tufts University (Daniel W., “It’s been a year. How well is America’s constitutional democracy doing?” https://www.washingtonpost.com/news/posteverything/wp/2017/11/08/its-been-a-year-how-well-is-americas-constitutional-democracy-doing/?tid=pm_opinions_pop&amp;utm_term=.09ab974daeff)</w:t>
      </w:r>
    </w:p>
    <w:p w14:paraId="4A4D7351" w14:textId="05F7B76B" w:rsidR="002F2F4B" w:rsidRPr="002F2F4B" w:rsidRDefault="002F2F4B" w:rsidP="002F2F4B">
      <w:pPr>
        <w:rPr>
          <w:rFonts w:eastAsia="Cambria"/>
          <w:sz w:val="16"/>
        </w:rPr>
      </w:pPr>
      <w:r w:rsidRPr="004A3748">
        <w:rPr>
          <w:rFonts w:eastAsia="Cambria"/>
          <w:u w:val="single"/>
        </w:rPr>
        <w:t>Trump remains</w:t>
      </w:r>
      <w:r w:rsidRPr="002F2F4B">
        <w:rPr>
          <w:rFonts w:eastAsia="Cambria"/>
          <w:sz w:val="16"/>
        </w:rPr>
        <w:t xml:space="preserve"> the most illiberal president since James Buchanan. There isn’t a political norm or protocol he has not flouted. </w:t>
      </w:r>
      <w:r w:rsidRPr="004A3748">
        <w:rPr>
          <w:rFonts w:eastAsia="Cambria"/>
          <w:b/>
          <w:iCs/>
          <w:sz w:val="24"/>
          <w:u w:val="single"/>
          <w:bdr w:val="single" w:sz="8" w:space="0" w:color="auto"/>
        </w:rPr>
        <w:t xml:space="preserve">Nonetheless, </w:t>
      </w:r>
      <w:r w:rsidRPr="004A3748">
        <w:rPr>
          <w:rFonts w:eastAsia="Cambria"/>
          <w:b/>
          <w:iCs/>
          <w:sz w:val="24"/>
          <w:highlight w:val="cyan"/>
          <w:u w:val="single"/>
          <w:bdr w:val="single" w:sz="8" w:space="0" w:color="auto"/>
        </w:rPr>
        <w:t>the system has still functioned</w:t>
      </w:r>
      <w:r w:rsidRPr="002F2F4B">
        <w:rPr>
          <w:rFonts w:eastAsia="Cambria"/>
          <w:sz w:val="16"/>
        </w:rPr>
        <w:t xml:space="preserve"> </w:t>
      </w:r>
      <w:proofErr w:type="gramStart"/>
      <w:r w:rsidRPr="002F2F4B">
        <w:rPr>
          <w:rFonts w:eastAsia="Cambria"/>
          <w:sz w:val="16"/>
        </w:rPr>
        <w:t>pretty well</w:t>
      </w:r>
      <w:proofErr w:type="gramEnd"/>
      <w:r w:rsidRPr="002F2F4B">
        <w:rPr>
          <w:rFonts w:eastAsia="Cambria"/>
          <w:sz w:val="16"/>
        </w:rPr>
        <w:t xml:space="preserve">. </w:t>
      </w:r>
      <w:r w:rsidRPr="004A3748">
        <w:rPr>
          <w:rFonts w:eastAsia="Cambria"/>
          <w:u w:val="single"/>
        </w:rPr>
        <w:t xml:space="preserve">The </w:t>
      </w:r>
      <w:r w:rsidRPr="004A3748">
        <w:rPr>
          <w:rFonts w:eastAsia="Cambria"/>
          <w:highlight w:val="cyan"/>
          <w:u w:val="single"/>
        </w:rPr>
        <w:t>best evidence</w:t>
      </w:r>
      <w:r w:rsidRPr="002F2F4B">
        <w:rPr>
          <w:rFonts w:eastAsia="Cambria"/>
          <w:sz w:val="16"/>
        </w:rPr>
        <w:t xml:space="preserve"> for this so far </w:t>
      </w:r>
      <w:r w:rsidRPr="004A3748">
        <w:rPr>
          <w:rFonts w:eastAsia="Cambria"/>
          <w:highlight w:val="cyan"/>
          <w:u w:val="single"/>
        </w:rPr>
        <w:t>is</w:t>
      </w:r>
      <w:r w:rsidRPr="004A3748">
        <w:rPr>
          <w:rFonts w:eastAsia="Cambria"/>
          <w:u w:val="single"/>
        </w:rPr>
        <w:t xml:space="preserve"> the Trump </w:t>
      </w:r>
      <w:r w:rsidRPr="004A3748">
        <w:rPr>
          <w:rFonts w:eastAsia="Cambria"/>
          <w:highlight w:val="cyan"/>
          <w:u w:val="single"/>
        </w:rPr>
        <w:t>White House’s abysmal record of accomplishment</w:t>
      </w:r>
      <w:r w:rsidRPr="002F2F4B">
        <w:rPr>
          <w:rFonts w:eastAsia="Cambria"/>
          <w:sz w:val="16"/>
        </w:rPr>
        <w:t xml:space="preserve">. </w:t>
      </w:r>
      <w:r w:rsidRPr="004A3748">
        <w:rPr>
          <w:rFonts w:eastAsia="Cambria"/>
          <w:u w:val="single"/>
        </w:rPr>
        <w:t>Congress has not done what Trump wants it to do</w:t>
      </w:r>
      <w:r w:rsidRPr="002F2F4B">
        <w:rPr>
          <w:rFonts w:eastAsia="Cambria"/>
          <w:sz w:val="16"/>
        </w:rPr>
        <w:t xml:space="preserve">, whether from repealing Obamacare to eliminating the filibuster to easing sanctions on Russia to rolling over on the 2016 campaign investigations. </w:t>
      </w:r>
      <w:r w:rsidRPr="004A3748">
        <w:rPr>
          <w:rFonts w:eastAsia="Cambria"/>
          <w:highlight w:val="cyan"/>
          <w:u w:val="single"/>
        </w:rPr>
        <w:t>The judiciary has also refused to let Trump do what he wants o</w:t>
      </w:r>
      <w:r w:rsidRPr="004A3748">
        <w:rPr>
          <w:rFonts w:eastAsia="Cambria"/>
          <w:u w:val="single"/>
        </w:rPr>
        <w:t>n matters ranging from his</w:t>
      </w:r>
      <w:r w:rsidRPr="002F2F4B">
        <w:rPr>
          <w:rFonts w:eastAsia="Cambria"/>
          <w:sz w:val="16"/>
        </w:rPr>
        <w:t xml:space="preserve"> attempted </w:t>
      </w:r>
      <w:r w:rsidRPr="004A3748">
        <w:rPr>
          <w:rFonts w:eastAsia="Cambria"/>
          <w:u w:val="single"/>
        </w:rPr>
        <w:t>Muslim ban to his</w:t>
      </w:r>
      <w:r w:rsidRPr="002F2F4B">
        <w:rPr>
          <w:rFonts w:eastAsia="Cambria"/>
          <w:sz w:val="16"/>
        </w:rPr>
        <w:t xml:space="preserve"> attempted </w:t>
      </w:r>
      <w:r w:rsidRPr="004A3748">
        <w:rPr>
          <w:rFonts w:eastAsia="Cambria"/>
          <w:u w:val="single"/>
        </w:rPr>
        <w:t>transgender ban in the military to his</w:t>
      </w:r>
      <w:r w:rsidRPr="002F2F4B">
        <w:rPr>
          <w:rFonts w:eastAsia="Cambria"/>
          <w:sz w:val="16"/>
        </w:rPr>
        <w:t xml:space="preserve"> attempted </w:t>
      </w:r>
      <w:r w:rsidRPr="004A3748">
        <w:rPr>
          <w:rFonts w:eastAsia="Cambria"/>
          <w:u w:val="single"/>
        </w:rPr>
        <w:t>interference in the military court</w:t>
      </w:r>
      <w:r w:rsidRPr="002F2F4B">
        <w:rPr>
          <w:rFonts w:eastAsia="Cambria"/>
          <w:sz w:val="16"/>
        </w:rPr>
        <w:t xml:space="preserve"> system. Trump’s pressure on FBI and Justice reveals his weakness as president, not his strength. As Peter Baker noted last week: The repeated </w:t>
      </w:r>
      <w:r w:rsidRPr="004A3748">
        <w:rPr>
          <w:rFonts w:eastAsia="Cambria"/>
          <w:u w:val="single"/>
        </w:rPr>
        <w:t>assaults on law enforcement cross lines that presidents have largely observed</w:t>
      </w:r>
      <w:r w:rsidRPr="002F2F4B">
        <w:rPr>
          <w:rFonts w:eastAsia="Cambria"/>
          <w:sz w:val="16"/>
        </w:rPr>
        <w:t xml:space="preserve"> since the Watergate era, raising questions about the separation of politics and the law. </w:t>
      </w:r>
      <w:r w:rsidRPr="004A3748">
        <w:rPr>
          <w:rFonts w:eastAsia="Cambria"/>
          <w:u w:val="single"/>
        </w:rPr>
        <w:t>But</w:t>
      </w:r>
      <w:r w:rsidRPr="002F2F4B">
        <w:rPr>
          <w:rFonts w:eastAsia="Cambria"/>
          <w:sz w:val="16"/>
        </w:rPr>
        <w:t xml:space="preserve"> as extraordinary as Mr. Trump’s broadsides are, perhaps more striking is that </w:t>
      </w:r>
      <w:r w:rsidRPr="004A3748">
        <w:rPr>
          <w:rFonts w:eastAsia="Cambria"/>
          <w:u w:val="single"/>
        </w:rPr>
        <w:t>investigators and prosecutors are</w:t>
      </w:r>
      <w:r w:rsidRPr="002F2F4B">
        <w:rPr>
          <w:rFonts w:eastAsia="Cambria"/>
          <w:sz w:val="16"/>
        </w:rPr>
        <w:t xml:space="preserve"> so far </w:t>
      </w:r>
      <w:r w:rsidRPr="004A3748">
        <w:rPr>
          <w:rFonts w:eastAsia="Cambria"/>
          <w:u w:val="single"/>
        </w:rPr>
        <w:t>ignoring the head of the executive branch</w:t>
      </w:r>
      <w:r w:rsidRPr="002F2F4B">
        <w:rPr>
          <w:rFonts w:eastAsia="Cambria"/>
          <w:sz w:val="16"/>
        </w:rPr>
        <w:t xml:space="preserve"> in which they serve while </w:t>
      </w:r>
      <w:r w:rsidRPr="004A3748">
        <w:rPr>
          <w:rFonts w:eastAsia="Cambria"/>
          <w:u w:val="single"/>
        </w:rPr>
        <w:t>military judges and juries are</w:t>
      </w:r>
      <w:r w:rsidRPr="002F2F4B">
        <w:rPr>
          <w:rFonts w:eastAsia="Cambria"/>
          <w:sz w:val="16"/>
        </w:rPr>
        <w:t xml:space="preserve"> for the most part </w:t>
      </w:r>
      <w:r w:rsidRPr="004A3748">
        <w:rPr>
          <w:rFonts w:eastAsia="Cambria"/>
          <w:u w:val="single"/>
        </w:rPr>
        <w:t>disregarding the opinions of their commander</w:t>
      </w:r>
      <w:r w:rsidRPr="002F2F4B">
        <w:rPr>
          <w:rFonts w:eastAsia="Cambria"/>
          <w:sz w:val="16"/>
        </w:rPr>
        <w:t xml:space="preserve"> in chief. Toronto Star reporter Daniel Dale, an indispensable resource for tracking Trump’s myriad lies, agrees with Baker: </w:t>
      </w:r>
      <w:r w:rsidRPr="004A3748">
        <w:rPr>
          <w:rFonts w:eastAsia="Cambria"/>
          <w:highlight w:val="cyan"/>
          <w:u w:val="single"/>
        </w:rPr>
        <w:t>Trump does not have the power to revoke broadcast licenses to punish people for critical speech</w:t>
      </w:r>
      <w:r w:rsidRPr="004A3748">
        <w:rPr>
          <w:rFonts w:eastAsia="Cambria"/>
          <w:u w:val="single"/>
        </w:rPr>
        <w:t>. Nobody at the F</w:t>
      </w:r>
      <w:r w:rsidRPr="002F2F4B">
        <w:rPr>
          <w:rFonts w:eastAsia="Cambria"/>
          <w:sz w:val="16"/>
        </w:rPr>
        <w:t xml:space="preserve">ederal </w:t>
      </w:r>
      <w:r w:rsidRPr="004A3748">
        <w:rPr>
          <w:rFonts w:eastAsia="Cambria"/>
          <w:u w:val="single"/>
        </w:rPr>
        <w:t>C</w:t>
      </w:r>
      <w:r w:rsidRPr="002F2F4B">
        <w:rPr>
          <w:rFonts w:eastAsia="Cambria"/>
          <w:sz w:val="16"/>
        </w:rPr>
        <w:t xml:space="preserve">ommunications </w:t>
      </w:r>
      <w:r w:rsidRPr="004A3748">
        <w:rPr>
          <w:rFonts w:eastAsia="Cambria"/>
          <w:u w:val="single"/>
        </w:rPr>
        <w:t>C</w:t>
      </w:r>
      <w:r w:rsidRPr="002F2F4B">
        <w:rPr>
          <w:rFonts w:eastAsia="Cambria"/>
          <w:sz w:val="16"/>
        </w:rPr>
        <w:t xml:space="preserve">ommission </w:t>
      </w:r>
      <w:r w:rsidRPr="004A3748">
        <w:rPr>
          <w:rFonts w:eastAsia="Cambria"/>
          <w:u w:val="single"/>
        </w:rPr>
        <w:t>took any action to try</w:t>
      </w:r>
      <w:r w:rsidRPr="002F2F4B">
        <w:rPr>
          <w:rFonts w:eastAsia="Cambria"/>
          <w:sz w:val="16"/>
        </w:rPr>
        <w:t xml:space="preserve">. </w:t>
      </w:r>
      <w:r w:rsidRPr="004A3748">
        <w:rPr>
          <w:rFonts w:eastAsia="Cambria"/>
          <w:u w:val="single"/>
        </w:rPr>
        <w:t>The story about Trump’s extraordinary breach of democratic norms vanished in 48 hours</w:t>
      </w:r>
      <w:r w:rsidRPr="002F2F4B">
        <w:rPr>
          <w:rFonts w:eastAsia="Cambria"/>
          <w:sz w:val="16"/>
        </w:rPr>
        <w:t xml:space="preserve">, replaced by other Trump stories. </w:t>
      </w:r>
      <w:r w:rsidRPr="004A3748">
        <w:rPr>
          <w:rFonts w:eastAsia="Cambria"/>
          <w:highlight w:val="cyan"/>
          <w:u w:val="single"/>
        </w:rPr>
        <w:t>The pattern has</w:t>
      </w:r>
      <w:r w:rsidRPr="002F2F4B">
        <w:rPr>
          <w:rFonts w:eastAsia="Cambria"/>
          <w:sz w:val="16"/>
        </w:rPr>
        <w:t xml:space="preserve"> been </w:t>
      </w:r>
      <w:r w:rsidRPr="004A3748">
        <w:rPr>
          <w:rFonts w:eastAsia="Cambria"/>
          <w:highlight w:val="cyan"/>
          <w:u w:val="single"/>
        </w:rPr>
        <w:t>repeated itself throughout Trump’s presidency</w:t>
      </w:r>
      <w:r w:rsidRPr="002F2F4B">
        <w:rPr>
          <w:rFonts w:eastAsia="Cambria"/>
          <w:sz w:val="16"/>
        </w:rPr>
        <w:t xml:space="preserve">. </w:t>
      </w:r>
      <w:r w:rsidRPr="004A3748">
        <w:rPr>
          <w:rFonts w:eastAsia="Cambria"/>
          <w:u w:val="single"/>
        </w:rPr>
        <w:t xml:space="preserve">Showing the instincts of an authoritarian, the president expresses a desire to do something profoundly contrary to the norms of democratic societies. </w:t>
      </w:r>
      <w:r w:rsidRPr="004A3748">
        <w:rPr>
          <w:rFonts w:eastAsia="Cambria"/>
          <w:b/>
          <w:iCs/>
          <w:sz w:val="24"/>
          <w:u w:val="single"/>
          <w:bdr w:val="single" w:sz="8" w:space="0" w:color="auto"/>
        </w:rPr>
        <w:t xml:space="preserve">Then </w:t>
      </w:r>
      <w:r w:rsidRPr="004A3748">
        <w:rPr>
          <w:rFonts w:eastAsia="Cambria"/>
          <w:b/>
          <w:iCs/>
          <w:sz w:val="24"/>
          <w:highlight w:val="cyan"/>
          <w:u w:val="single"/>
          <w:bdr w:val="single" w:sz="8" w:space="0" w:color="auto"/>
        </w:rPr>
        <w:t>he is constrained by democratic institutions</w:t>
      </w:r>
      <w:r w:rsidRPr="002F2F4B">
        <w:rPr>
          <w:rFonts w:eastAsia="Cambria"/>
          <w:sz w:val="16"/>
          <w:highlight w:val="cyan"/>
        </w:rPr>
        <w:t>.</w:t>
      </w:r>
      <w:r w:rsidRPr="002F2F4B">
        <w:rPr>
          <w:rFonts w:eastAsia="Cambria"/>
          <w:sz w:val="16"/>
        </w:rPr>
        <w:t xml:space="preserve"> He talks like a strongman. He is, in practice, a weak man. Washington Examiner columnist Philip Klein reaches a similar conclusion: </w:t>
      </w:r>
      <w:r w:rsidRPr="004A3748">
        <w:rPr>
          <w:rFonts w:eastAsia="Cambria"/>
          <w:u w:val="single"/>
        </w:rPr>
        <w:t>When Trump was elected</w:t>
      </w:r>
      <w:r w:rsidRPr="002F2F4B">
        <w:rPr>
          <w:rFonts w:eastAsia="Cambria"/>
          <w:sz w:val="16"/>
        </w:rPr>
        <w:t xml:space="preserve">, many of us feared what would happen when the power of the presidency was put into the hands of somebody with a lack of impulse control, thin grasp of the limits on executive power, praise for international strongmen, and a background as a CEO who typically got his way. </w:t>
      </w:r>
      <w:r w:rsidRPr="004A3748">
        <w:rPr>
          <w:rFonts w:eastAsia="Cambria"/>
          <w:highlight w:val="cyan"/>
          <w:u w:val="single"/>
        </w:rPr>
        <w:t>The</w:t>
      </w:r>
      <w:r w:rsidRPr="004A3748">
        <w:rPr>
          <w:rFonts w:eastAsia="Cambria"/>
          <w:u w:val="single"/>
        </w:rPr>
        <w:t xml:space="preserve"> big </w:t>
      </w:r>
      <w:r w:rsidRPr="004A3748">
        <w:rPr>
          <w:rFonts w:eastAsia="Cambria"/>
          <w:highlight w:val="cyan"/>
          <w:u w:val="single"/>
        </w:rPr>
        <w:t>question</w:t>
      </w:r>
      <w:r w:rsidRPr="004A3748">
        <w:rPr>
          <w:rFonts w:eastAsia="Cambria"/>
          <w:u w:val="single"/>
        </w:rPr>
        <w:t xml:space="preserve"> for many</w:t>
      </w:r>
      <w:r w:rsidRPr="002F2F4B">
        <w:rPr>
          <w:rFonts w:eastAsia="Cambria"/>
          <w:sz w:val="16"/>
        </w:rPr>
        <w:t xml:space="preserve"> of us Trump critics </w:t>
      </w:r>
      <w:r w:rsidRPr="004A3748">
        <w:rPr>
          <w:rFonts w:eastAsia="Cambria"/>
          <w:highlight w:val="cyan"/>
          <w:u w:val="single"/>
        </w:rPr>
        <w:t xml:space="preserve">was whether the United </w:t>
      </w:r>
      <w:proofErr w:type="spellStart"/>
      <w:r w:rsidRPr="004A3748">
        <w:rPr>
          <w:rFonts w:eastAsia="Cambria"/>
          <w:highlight w:val="cyan"/>
          <w:u w:val="single"/>
        </w:rPr>
        <w:t>States’s</w:t>
      </w:r>
      <w:proofErr w:type="spellEnd"/>
      <w:r w:rsidRPr="004A3748">
        <w:rPr>
          <w:rFonts w:eastAsia="Cambria"/>
          <w:highlight w:val="cyan"/>
          <w:u w:val="single"/>
        </w:rPr>
        <w:t xml:space="preserve"> institutions were strong enough to resist Trump’s</w:t>
      </w:r>
      <w:r w:rsidRPr="004A3748">
        <w:rPr>
          <w:rFonts w:eastAsia="Cambria"/>
          <w:u w:val="single"/>
        </w:rPr>
        <w:t xml:space="preserve"> authoritarian streak.</w:t>
      </w:r>
      <w:r w:rsidRPr="002F2F4B">
        <w:rPr>
          <w:rFonts w:eastAsia="Cambria"/>
          <w:sz w:val="16"/>
        </w:rPr>
        <w:t xml:space="preserve"> </w:t>
      </w:r>
      <w:r w:rsidRPr="004A3748">
        <w:rPr>
          <w:rFonts w:eastAsia="Cambria"/>
          <w:b/>
          <w:iCs/>
          <w:sz w:val="24"/>
          <w:highlight w:val="cyan"/>
          <w:u w:val="single"/>
          <w:bdr w:val="single" w:sz="8" w:space="0" w:color="auto"/>
        </w:rPr>
        <w:t>So far</w:t>
      </w:r>
      <w:r w:rsidRPr="002F2F4B">
        <w:rPr>
          <w:rFonts w:eastAsia="Cambria"/>
          <w:sz w:val="16"/>
          <w:highlight w:val="cyan"/>
        </w:rPr>
        <w:t xml:space="preserve">, </w:t>
      </w:r>
      <w:r w:rsidRPr="004A3748">
        <w:rPr>
          <w:rFonts w:eastAsia="Cambria"/>
          <w:b/>
          <w:iCs/>
          <w:sz w:val="24"/>
          <w:highlight w:val="cyan"/>
          <w:u w:val="single"/>
          <w:bdr w:val="single" w:sz="8" w:space="0" w:color="auto"/>
        </w:rPr>
        <w:t>the answer has</w:t>
      </w:r>
      <w:r w:rsidRPr="002F2F4B">
        <w:rPr>
          <w:rFonts w:eastAsia="Cambria"/>
          <w:sz w:val="16"/>
        </w:rPr>
        <w:t xml:space="preserve"> largely </w:t>
      </w:r>
      <w:r w:rsidRPr="004A3748">
        <w:rPr>
          <w:rFonts w:eastAsia="Cambria"/>
          <w:b/>
          <w:iCs/>
          <w:sz w:val="24"/>
          <w:highlight w:val="cyan"/>
          <w:u w:val="single"/>
          <w:bdr w:val="single" w:sz="8" w:space="0" w:color="auto"/>
        </w:rPr>
        <w:t>been yes</w:t>
      </w:r>
      <w:r w:rsidRPr="002F2F4B">
        <w:rPr>
          <w:rFonts w:eastAsia="Cambria"/>
          <w:sz w:val="16"/>
          <w:highlight w:val="cyan"/>
        </w:rPr>
        <w:t>,</w:t>
      </w:r>
      <w:r w:rsidRPr="002F2F4B">
        <w:rPr>
          <w:rFonts w:eastAsia="Cambria"/>
          <w:sz w:val="16"/>
        </w:rPr>
        <w:t xml:space="preserve"> and </w:t>
      </w:r>
      <w:r w:rsidRPr="004A3748">
        <w:rPr>
          <w:rFonts w:eastAsia="Cambria"/>
          <w:u w:val="single"/>
        </w:rPr>
        <w:t>the fact that Trump is left tweeting into the wind</w:t>
      </w:r>
      <w:r w:rsidRPr="002F2F4B">
        <w:rPr>
          <w:rFonts w:eastAsia="Cambria"/>
          <w:sz w:val="16"/>
        </w:rPr>
        <w:t xml:space="preserve"> in frustration like the rest of us, </w:t>
      </w:r>
      <w:r w:rsidRPr="004A3748">
        <w:rPr>
          <w:rFonts w:eastAsia="Cambria"/>
          <w:u w:val="single"/>
        </w:rPr>
        <w:t>because he can’t get law enforcement to behave in his preferred way, is evidence of that</w:t>
      </w:r>
      <w:r w:rsidRPr="002F2F4B">
        <w:rPr>
          <w:rFonts w:eastAsia="Cambria"/>
          <w:sz w:val="16"/>
        </w:rPr>
        <w:t xml:space="preserve">. Sure, Trump fired the director of the FBI. And sure, he appointed a loyal ally who was a key part of his campaign and biggest early endorser, to run the Department of Justice. But even after taking those actions, </w:t>
      </w:r>
      <w:r w:rsidRPr="004A3748">
        <w:rPr>
          <w:rFonts w:eastAsia="Cambria"/>
          <w:u w:val="single"/>
        </w:rPr>
        <w:t>he hasn’t been able to get</w:t>
      </w:r>
      <w:r w:rsidRPr="002F2F4B">
        <w:rPr>
          <w:rFonts w:eastAsia="Cambria"/>
          <w:sz w:val="16"/>
        </w:rPr>
        <w:t xml:space="preserve"> those </w:t>
      </w:r>
      <w:r w:rsidRPr="004A3748">
        <w:rPr>
          <w:rFonts w:eastAsia="Cambria"/>
          <w:u w:val="single"/>
        </w:rPr>
        <w:t>agencies to behave in his preferred manner</w:t>
      </w:r>
      <w:r w:rsidRPr="002F2F4B">
        <w:rPr>
          <w:rFonts w:eastAsia="Cambria"/>
          <w:sz w:val="16"/>
        </w:rPr>
        <w:t xml:space="preserve">. I would go even further than Klein. Trump’s most egregious move — </w:t>
      </w:r>
      <w:r w:rsidRPr="004A3748">
        <w:rPr>
          <w:rFonts w:eastAsia="Cambria"/>
          <w:highlight w:val="cyan"/>
          <w:u w:val="single"/>
        </w:rPr>
        <w:t>firing</w:t>
      </w:r>
      <w:r w:rsidRPr="002F2F4B">
        <w:rPr>
          <w:rFonts w:eastAsia="Cambria"/>
          <w:sz w:val="16"/>
        </w:rPr>
        <w:t xml:space="preserve"> James B. </w:t>
      </w:r>
      <w:r w:rsidRPr="004A3748">
        <w:rPr>
          <w:rFonts w:eastAsia="Cambria"/>
          <w:u w:val="single"/>
        </w:rPr>
        <w:t>Comey</w:t>
      </w:r>
      <w:r w:rsidRPr="002F2F4B">
        <w:rPr>
          <w:rFonts w:eastAsia="Cambria"/>
          <w:sz w:val="16"/>
        </w:rPr>
        <w:t xml:space="preserve"> — </w:t>
      </w:r>
      <w:r w:rsidRPr="004A3748">
        <w:rPr>
          <w:rFonts w:eastAsia="Cambria"/>
          <w:b/>
          <w:iCs/>
          <w:sz w:val="24"/>
          <w:highlight w:val="cyan"/>
          <w:u w:val="single"/>
          <w:bdr w:val="single" w:sz="8" w:space="0" w:color="auto"/>
        </w:rPr>
        <w:t>backfired badly.</w:t>
      </w:r>
      <w:r w:rsidRPr="002F2F4B">
        <w:rPr>
          <w:rFonts w:eastAsia="Cambria"/>
          <w:sz w:val="16"/>
        </w:rPr>
        <w:t xml:space="preserve"> It led directly to Robert S. Mueller III being appointed to the </w:t>
      </w:r>
      <w:r w:rsidRPr="002F2F4B">
        <w:rPr>
          <w:rFonts w:eastAsia="Cambria"/>
          <w:sz w:val="16"/>
          <w:highlight w:val="cyan"/>
        </w:rPr>
        <w:t>special</w:t>
      </w:r>
      <w:r w:rsidRPr="002F2F4B">
        <w:rPr>
          <w:rFonts w:eastAsia="Cambria"/>
          <w:sz w:val="16"/>
        </w:rPr>
        <w:t xml:space="preserve"> counsel position. </w:t>
      </w:r>
      <w:r w:rsidRPr="004A3748">
        <w:rPr>
          <w:rFonts w:eastAsia="Cambria"/>
          <w:u w:val="single"/>
        </w:rPr>
        <w:t>Mueller is draining the swamp</w:t>
      </w:r>
      <w:r w:rsidRPr="002F2F4B">
        <w:rPr>
          <w:rFonts w:eastAsia="Cambria"/>
          <w:sz w:val="16"/>
        </w:rPr>
        <w:t xml:space="preserve"> more effectively than Trump.</w:t>
      </w:r>
    </w:p>
    <w:p w14:paraId="09B986BB" w14:textId="48B1B322" w:rsidR="000D73BE" w:rsidRDefault="00633CF4" w:rsidP="000D73BE">
      <w:pPr>
        <w:pStyle w:val="Heading3"/>
        <w:rPr>
          <w:lang w:val="en-CA" w:eastAsia="en-CA"/>
        </w:rPr>
      </w:pPr>
      <w:r>
        <w:rPr>
          <w:lang w:val="en-CA" w:eastAsia="en-CA"/>
        </w:rPr>
        <w:lastRenderedPageBreak/>
        <w:t>UQ</w:t>
      </w:r>
      <w:r w:rsidR="000D73BE">
        <w:rPr>
          <w:lang w:val="en-CA" w:eastAsia="en-CA"/>
        </w:rPr>
        <w:t xml:space="preserve"> – </w:t>
      </w:r>
      <w:r>
        <w:rPr>
          <w:lang w:val="en-CA" w:eastAsia="en-CA"/>
        </w:rPr>
        <w:t>AT</w:t>
      </w:r>
      <w:r w:rsidR="000D73BE">
        <w:rPr>
          <w:lang w:val="en-CA" w:eastAsia="en-CA"/>
        </w:rPr>
        <w:t>: dem high now</w:t>
      </w:r>
    </w:p>
    <w:p w14:paraId="5F05222B" w14:textId="351F6710" w:rsidR="00CA5634" w:rsidRPr="00390598" w:rsidRDefault="00CA5634" w:rsidP="00CA5634">
      <w:pPr>
        <w:pStyle w:val="Heading4"/>
      </w:pPr>
      <w:r>
        <w:t>Democracy is declining now</w:t>
      </w:r>
    </w:p>
    <w:p w14:paraId="62FCC4DA" w14:textId="77777777" w:rsidR="00CA5634" w:rsidRPr="004A1A65" w:rsidRDefault="00CA5634" w:rsidP="00CA5634">
      <w:r w:rsidRPr="00390598">
        <w:rPr>
          <w:rFonts w:eastAsiaTheme="majorEastAsia" w:cstheme="majorBidi"/>
          <w:b/>
          <w:iCs/>
          <w:sz w:val="26"/>
        </w:rPr>
        <w:t>Freedom House 3-3</w:t>
      </w:r>
      <w:r>
        <w:t xml:space="preserve">, (Freedom House is an organization the evaluates the extent of democracy globally,  "New Report: The global decline in democracy has accelerated," Freedom House, 3-3-2021, </w:t>
      </w:r>
      <w:hyperlink r:id="rId30" w:history="1">
        <w:r w:rsidRPr="003C460E">
          <w:rPr>
            <w:rStyle w:val="Hyperlink"/>
          </w:rPr>
          <w:t>https://freedomhouse.org/article/new-report-global-decline-democracy-has-accelerated</w:t>
        </w:r>
      </w:hyperlink>
      <w:r>
        <w:t>) -</w:t>
      </w:r>
      <w:proofErr w:type="spellStart"/>
      <w:r>
        <w:t>qcl</w:t>
      </w:r>
      <w:proofErr w:type="spellEnd"/>
    </w:p>
    <w:p w14:paraId="3762A949" w14:textId="52A3E4B6" w:rsidR="00CA5634" w:rsidRPr="00CA5634" w:rsidRDefault="00CA5634" w:rsidP="00CA5634">
      <w:pPr>
        <w:rPr>
          <w:b/>
          <w:iCs/>
          <w:u w:val="single"/>
        </w:rPr>
      </w:pPr>
      <w:r w:rsidRPr="004A1A65">
        <w:rPr>
          <w:sz w:val="16"/>
        </w:rPr>
        <w:t xml:space="preserve">New Report: The global decline in democracy has accelerated Freedom in the World 2021 finds that the annual gap between losses and gains widened in 2020, and fewer than a fifth of the world’s people now live in fully Free countries. Washington - March 3, 2021 </w:t>
      </w:r>
      <w:r w:rsidRPr="0092745A">
        <w:rPr>
          <w:rStyle w:val="Emphasis"/>
        </w:rPr>
        <w:t>— Authoritarian actors grew bolder during 2020 as major democracies turned inward, contributing to the 15th consecutive year of decline in global freedom,</w:t>
      </w:r>
      <w:r w:rsidRPr="004A1A65">
        <w:rPr>
          <w:sz w:val="16"/>
        </w:rPr>
        <w:t xml:space="preserve"> according to Freedom in the World 2021, the annual country-by-country assessment of political rights and civil liberties released today by Freedom House. </w:t>
      </w:r>
      <w:r w:rsidRPr="0092745A">
        <w:rPr>
          <w:rStyle w:val="Emphasis"/>
        </w:rPr>
        <w:t>The report found that the share of countries designated Not Free has reached its highest level since the deterioration of democracy began in 2006</w:t>
      </w:r>
      <w:r w:rsidRPr="004A1A65">
        <w:rPr>
          <w:sz w:val="16"/>
        </w:rPr>
        <w:t xml:space="preserve">, and that </w:t>
      </w:r>
      <w:r w:rsidRPr="0092745A">
        <w:rPr>
          <w:rStyle w:val="Emphasis"/>
        </w:rPr>
        <w:t>countries with declines in political rights and civil liberties outnumbered those with gains by the largest margin recorded during the 15-year period.</w:t>
      </w:r>
      <w:r w:rsidRPr="004A1A65">
        <w:rPr>
          <w:sz w:val="16"/>
        </w:rPr>
        <w:t xml:space="preserve"> The report downgraded the freedom scores of 73 countries, representing 75 percent of the global population. Those affected include not just authoritarian states like China, Belarus, and Venezuela, but also troubled democracies like the United States and India. In one of the year’s most significant developments, </w:t>
      </w:r>
      <w:r w:rsidRPr="00B44E1E">
        <w:rPr>
          <w:rStyle w:val="Emphasis"/>
        </w:rPr>
        <w:t>India’s status changed from Free to Partly Free,</w:t>
      </w:r>
      <w:r w:rsidRPr="004A1A65">
        <w:rPr>
          <w:sz w:val="16"/>
        </w:rPr>
        <w:t xml:space="preserve"> </w:t>
      </w:r>
      <w:r w:rsidRPr="00B44E1E">
        <w:rPr>
          <w:rStyle w:val="Emphasis"/>
        </w:rPr>
        <w:t>meaning less than 20 percent of the world’s people now live in a Free country</w:t>
      </w:r>
      <w:r w:rsidRPr="004A1A65">
        <w:rPr>
          <w:sz w:val="16"/>
        </w:rPr>
        <w:t>—</w:t>
      </w:r>
      <w:r w:rsidRPr="00B44E1E">
        <w:rPr>
          <w:rStyle w:val="Emphasis"/>
        </w:rPr>
        <w:t>the smallest proportion since 1995</w:t>
      </w:r>
      <w:r w:rsidRPr="004A1A65">
        <w:rPr>
          <w:sz w:val="16"/>
        </w:rPr>
        <w:t xml:space="preserve">. Indians’ political rights and civil liberties have been eroding since Narendra Modi became prime minister in 2014. </w:t>
      </w:r>
      <w:r w:rsidRPr="00B44E1E">
        <w:rPr>
          <w:rStyle w:val="StyleUnderline"/>
        </w:rPr>
        <w:t xml:space="preserve">His Hindu nationalist government has presided over increased pressure on human rights organizations, rising intimidation of academics and journalists, and a spate of bigoted attacks—including </w:t>
      </w:r>
      <w:proofErr w:type="spellStart"/>
      <w:r w:rsidRPr="00B44E1E">
        <w:rPr>
          <w:rStyle w:val="StyleUnderline"/>
        </w:rPr>
        <w:t>lynchings</w:t>
      </w:r>
      <w:proofErr w:type="spellEnd"/>
      <w:r w:rsidRPr="00B44E1E">
        <w:rPr>
          <w:rStyle w:val="StyleUnderline"/>
        </w:rPr>
        <w:t>—aimed at Muslims.</w:t>
      </w:r>
      <w:r w:rsidRPr="004A1A65">
        <w:rPr>
          <w:sz w:val="16"/>
        </w:rPr>
        <w:t xml:space="preserve"> The decline deepened following Modi’s reelection in 2019, and the government’s response to the coronavirus pandemic in 2020 featured further abuses of fundamental rights. </w:t>
      </w:r>
      <w:r w:rsidRPr="00B44E1E">
        <w:rPr>
          <w:rStyle w:val="StyleUnderline"/>
        </w:rPr>
        <w:t>The changes in India formed part of a broader shift in the international balance between democracy and authoritarianism, with authoritarians generally enjoying impunity for their abuses and seizing new opportunities to consolidate power or crush dissent. In many cases, promising democratic movements faced major setbacks as a result.</w:t>
      </w:r>
      <w:r>
        <w:rPr>
          <w:rStyle w:val="StyleUnderline"/>
        </w:rPr>
        <w:t xml:space="preserve"> </w:t>
      </w:r>
      <w:r w:rsidRPr="004A1A65">
        <w:rPr>
          <w:sz w:val="16"/>
        </w:rPr>
        <w:t xml:space="preserve">In Belarus and Hong Kong, for example, massive prodemocracy protests met with brutal crackdowns by governments that largely disregarded international criticism. The Azerbaijani regime’s military offensive in Nagorno-Karabakh indirectly threatened recent democratic gains in Armenia, while the armed conflict in Ethiopia’s Tigray Region dashed hopes for the tentative political opening in that country since 2018. All four of these cases notably featured some degree of intervention by an autocratic neighbor: Moscow provided a backstop for the regime in Belarus, Beijing propelled the repression in Hong Kong, Turkey’s government aided its Azerbaijani counterpart, and Ethiopia’s leader called in support from Eritrea. The malign influence of the regime in China, the world’s most populous dictatorship, ranged far beyond Hong Kong in 2020. Beijing ramped up its global disinformation and censorship campaign to counter the fallout from its cover-up of the initial coronavirus outbreak, which severely hampered a rapid global response in the pandemic’s early days. Its efforts also featured increased meddling in the domestic political discourse of foreign democracies, as well as transnational extensions of rights abuses common in mainland China. The Chinese regime has gained clout in multilateral institutions such as the UN Human Rights Council, which the United States abandoned in 2018, as Beijing pushed a vision of so-called noninterference that allows abuses of democratic principles and human rights standards to go unpunished while the formation of autocratic alliances is promoted. “This year’s findings make it abundantly clear that we have not yet stemmed the authoritarian tide,” said Sarah </w:t>
      </w:r>
      <w:proofErr w:type="spellStart"/>
      <w:r w:rsidRPr="004A1A65">
        <w:rPr>
          <w:sz w:val="16"/>
        </w:rPr>
        <w:t>Repucci</w:t>
      </w:r>
      <w:proofErr w:type="spellEnd"/>
      <w:r w:rsidRPr="004A1A65">
        <w:rPr>
          <w:sz w:val="16"/>
        </w:rPr>
        <w:t xml:space="preserve">, vice president of research and analysis at Freedom House. “Democratic governments will have to work in solidarity with one another, and with democracy advocates and human rights defenders in more repressive settings, if we are to reverse 15 years of accumulated declines and build a </w:t>
      </w:r>
      <w:proofErr w:type="gramStart"/>
      <w:r w:rsidRPr="004A1A65">
        <w:rPr>
          <w:sz w:val="16"/>
        </w:rPr>
        <w:t>more free and peaceful</w:t>
      </w:r>
      <w:proofErr w:type="gramEnd"/>
      <w:r w:rsidRPr="004A1A65">
        <w:rPr>
          <w:sz w:val="16"/>
        </w:rPr>
        <w:t xml:space="preserve"> world.” A need for reform in the United States </w:t>
      </w:r>
      <w:r w:rsidRPr="00B44E1E">
        <w:rPr>
          <w:rStyle w:val="Emphasis"/>
        </w:rPr>
        <w:t>While still considered Free, the United States experienced further democratic decline during the final year of the Trump presidency. The</w:t>
      </w:r>
      <w:r w:rsidRPr="004A1A65">
        <w:rPr>
          <w:sz w:val="16"/>
        </w:rPr>
        <w:t xml:space="preserve"> </w:t>
      </w:r>
      <w:r w:rsidRPr="00B44E1E">
        <w:rPr>
          <w:rStyle w:val="Emphasis"/>
        </w:rPr>
        <w:t xml:space="preserve">US score in Freedom in the World has dropped by 11 points over the past </w:t>
      </w:r>
      <w:proofErr w:type="gramStart"/>
      <w:r w:rsidRPr="00B44E1E">
        <w:rPr>
          <w:rStyle w:val="Emphasis"/>
        </w:rPr>
        <w:t>decade, and</w:t>
      </w:r>
      <w:proofErr w:type="gramEnd"/>
      <w:r w:rsidRPr="00B44E1E">
        <w:rPr>
          <w:rStyle w:val="Emphasis"/>
        </w:rPr>
        <w:t xml:space="preserve"> fell by three points in 2020 alone</w:t>
      </w:r>
      <w:r w:rsidRPr="004A1A65">
        <w:rPr>
          <w:sz w:val="16"/>
        </w:rPr>
        <w:t xml:space="preserve">. </w:t>
      </w:r>
      <w:r w:rsidRPr="00B44E1E">
        <w:rPr>
          <w:rStyle w:val="StyleUnderline"/>
        </w:rPr>
        <w:t>The changes have moved the country out of a cohort that included other leading democracies, such as France and Germany, and brought it into the company of states with weaker democratic institutions, such as Romania and Panama.</w:t>
      </w:r>
      <w:r>
        <w:rPr>
          <w:rStyle w:val="StyleUnderline"/>
        </w:rPr>
        <w:t xml:space="preserve"> </w:t>
      </w:r>
      <w:r w:rsidRPr="00B44E1E">
        <w:rPr>
          <w:rStyle w:val="Emphasis"/>
        </w:rPr>
        <w:t xml:space="preserve">Several developments in 2020 contributed to the United States’ current score. The Trump administration undermined government transparency by dismissing inspectors general, </w:t>
      </w:r>
      <w:proofErr w:type="gramStart"/>
      <w:r w:rsidRPr="00B44E1E">
        <w:rPr>
          <w:rStyle w:val="Emphasis"/>
        </w:rPr>
        <w:t>punishing</w:t>
      </w:r>
      <w:proofErr w:type="gramEnd"/>
      <w:r w:rsidRPr="00B44E1E">
        <w:rPr>
          <w:rStyle w:val="Emphasis"/>
        </w:rPr>
        <w:t xml:space="preserve"> or firing whistleblowers, and attempting to control or manipulate information on COVID-19</w:t>
      </w:r>
      <w:r w:rsidRPr="004A1A65">
        <w:rPr>
          <w:sz w:val="16"/>
        </w:rPr>
        <w:t xml:space="preserve">. </w:t>
      </w:r>
      <w:r w:rsidRPr="00B44E1E">
        <w:rPr>
          <w:rStyle w:val="Emphasis"/>
        </w:rPr>
        <w:t xml:space="preserve">The year </w:t>
      </w:r>
      <w:r w:rsidRPr="00B44E1E">
        <w:rPr>
          <w:rStyle w:val="Emphasis"/>
        </w:rPr>
        <w:lastRenderedPageBreak/>
        <w:t xml:space="preserve">also featured mass protests that, while mostly peaceful, were accompanied by high-profile cases of violence, police brutality, and deadly confrontations with </w:t>
      </w:r>
      <w:proofErr w:type="spellStart"/>
      <w:r w:rsidRPr="00B44E1E">
        <w:rPr>
          <w:rStyle w:val="Emphasis"/>
        </w:rPr>
        <w:t>counterprotesters</w:t>
      </w:r>
      <w:proofErr w:type="spellEnd"/>
      <w:r w:rsidRPr="00B44E1E">
        <w:rPr>
          <w:rStyle w:val="Emphasis"/>
        </w:rPr>
        <w:t xml:space="preserve"> or armed vigilantes. </w:t>
      </w:r>
      <w:r w:rsidRPr="004A1A65">
        <w:rPr>
          <w:sz w:val="16"/>
        </w:rPr>
        <w:t>T</w:t>
      </w:r>
      <w:r w:rsidRPr="00B44E1E">
        <w:rPr>
          <w:rStyle w:val="Emphasis"/>
        </w:rPr>
        <w:t>here was a significant increase in the number of journalists arrested and physically assaulted, most often as they covered demonstrations.</w:t>
      </w:r>
      <w:r w:rsidRPr="004A1A65">
        <w:rPr>
          <w:sz w:val="16"/>
        </w:rPr>
        <w:t xml:space="preserve"> </w:t>
      </w:r>
      <w:r w:rsidRPr="00B44E1E">
        <w:rPr>
          <w:rStyle w:val="Emphasis"/>
        </w:rPr>
        <w:t>Finally, the outgoing president’s shocking attempts to overturn his election loss—culminating in his incitement of rioters who stormed the Capitol as Congress met to confirm the results in January 2021—put electoral institutions under severe pressure. In addition, the crisis further damaged the United States’ credibility abroad and underscored the menace of political polarization and extremism in the country.</w:t>
      </w:r>
      <w:r>
        <w:rPr>
          <w:rStyle w:val="Emphasis"/>
        </w:rPr>
        <w:t xml:space="preserve"> </w:t>
      </w:r>
      <w:proofErr w:type="gramStart"/>
      <w:r w:rsidRPr="004A1A65">
        <w:rPr>
          <w:sz w:val="16"/>
        </w:rPr>
        <w:t>”January</w:t>
      </w:r>
      <w:proofErr w:type="gramEnd"/>
      <w:r w:rsidRPr="004A1A65">
        <w:rPr>
          <w:sz w:val="16"/>
        </w:rPr>
        <w:t xml:space="preserve"> 6 should be a wake-up call for many Americans about the fragility of American democracy,” said Michael J. Abramowitz, president of Freedom House. “Authoritarian powers, especially China, are advancing their interests around the world, while democracies have been divided and consumed by internal problems. For freedom to prevail on a global scale, the United States and its partners must band together and work harder to strengthen democracy at home and abroad. President Biden has pledged to restore America’s international role as a leading supporter of democracy and human rights, but to rebuild its leadership credentials, the country must simultaneously address the weaknesses within its own political system.” “Americans should feel gratified that the courts and other important institutions held firm during the postelection crisis, and that the country escaped the worst possible outcomes,” said Abramowitz. “But the Biden administration, the new Congress, and American civil society must fortify US democracy by strengthening and expanding political rights and civil liberties for all. People everywhere benefit when the United States serves as a positive model, and the country itself reaps ample returns from a more democratic world.” KEY FINDINGS The 2021 edition of Freedom in the World, covering the events of 2020, </w:t>
      </w:r>
      <w:r w:rsidRPr="00C41FA2">
        <w:rPr>
          <w:rStyle w:val="Emphasis"/>
        </w:rPr>
        <w:t>marked the 15th consecutive year of decline in global freedom</w:t>
      </w:r>
      <w:r w:rsidRPr="004A1A65">
        <w:rPr>
          <w:sz w:val="16"/>
        </w:rPr>
        <w:t xml:space="preserve">. Of the 195 independent countries assessed by the report, 73 experienced aggregate score declines and just 28 made gains, </w:t>
      </w:r>
      <w:r w:rsidRPr="004A1A65">
        <w:rPr>
          <w:rStyle w:val="Emphasis"/>
        </w:rPr>
        <w:t>the widest margin of its kind during the 15-year period. There are now 54 Not Free countries, accounting for 38 percent of the world’s population, the highest share since the decline began.</w:t>
      </w:r>
      <w:r>
        <w:rPr>
          <w:rStyle w:val="Emphasis"/>
        </w:rPr>
        <w:t xml:space="preserve"> </w:t>
      </w:r>
      <w:r w:rsidRPr="004A1A65">
        <w:rPr>
          <w:rStyle w:val="Emphasis"/>
        </w:rPr>
        <w:t>With India’s downgrade from Free to Partly Free, less than 20 percent of the global population now lives in a Free country, the lowest level since 1995.</w:t>
      </w:r>
      <w:r>
        <w:rPr>
          <w:rStyle w:val="Emphasis"/>
        </w:rPr>
        <w:t xml:space="preserve"> </w:t>
      </w:r>
      <w:r w:rsidRPr="004A1A65">
        <w:rPr>
          <w:rStyle w:val="Emphasis"/>
        </w:rPr>
        <w:t>The COVID-19 pandemic exacerbated the democratic decline. Some 42 score declines across 36 countries and territories were linked to the health crisis.</w:t>
      </w:r>
      <w:r>
        <w:rPr>
          <w:rStyle w:val="Emphasis"/>
        </w:rPr>
        <w:t xml:space="preserve"> </w:t>
      </w:r>
      <w:r w:rsidRPr="004A1A65">
        <w:rPr>
          <w:rStyle w:val="Emphasis"/>
        </w:rPr>
        <w:t>Beacons of democratic hope are being extinguished. Freedom House noted 39 countries and territories that experienced major prodemocracy protests in 2019. Of these, 23 (nearly 60 percent) suffered a net score decline in 2020.</w:t>
      </w:r>
      <w:r>
        <w:rPr>
          <w:rStyle w:val="Emphasis"/>
        </w:rPr>
        <w:t xml:space="preserve"> </w:t>
      </w:r>
      <w:r w:rsidRPr="004A1A65">
        <w:rPr>
          <w:rStyle w:val="Emphasis"/>
        </w:rPr>
        <w:t>The United States, which remained Free, fell by three points in 2020, for a total decline of 11 points on the report’s 100-point scale over the last decade.</w:t>
      </w:r>
    </w:p>
    <w:p w14:paraId="314D7FEC" w14:textId="52CDC656" w:rsidR="00792617" w:rsidRDefault="00792617" w:rsidP="00792617">
      <w:pPr>
        <w:pStyle w:val="Heading4"/>
      </w:pPr>
      <w:r>
        <w:t xml:space="preserve">Backsliding is linear—public political engagements and procedural transparency can solve extremism—anything else triggers a collapse mirroring the Weimar Republic </w:t>
      </w:r>
    </w:p>
    <w:p w14:paraId="05313BB5" w14:textId="77777777" w:rsidR="00792617" w:rsidRDefault="00792617" w:rsidP="00792617">
      <w:r>
        <w:t xml:space="preserve">Nicholas </w:t>
      </w:r>
      <w:proofErr w:type="spellStart"/>
      <w:r w:rsidRPr="001D17F9">
        <w:rPr>
          <w:rStyle w:val="Style13ptBold"/>
        </w:rPr>
        <w:t>Scotchie</w:t>
      </w:r>
      <w:proofErr w:type="spellEnd"/>
      <w:r>
        <w:t xml:space="preserve">, </w:t>
      </w:r>
      <w:r w:rsidRPr="001D17F9">
        <w:rPr>
          <w:rStyle w:val="Style13ptBold"/>
        </w:rPr>
        <w:t>7-6</w:t>
      </w:r>
      <w:r>
        <w:t xml:space="preserve">-2021, "The Collapse of American Democracy Will Mirror the Weimar Republic," Observer, </w:t>
      </w:r>
      <w:hyperlink r:id="rId31" w:history="1">
        <w:r w:rsidRPr="006A7C35">
          <w:rPr>
            <w:rStyle w:val="Hyperlink"/>
          </w:rPr>
          <w:t>https://fordhamobserver.com/60009/opinions/the-collapse-of-american-democracy-will-mirror-the-weimar-republic/</w:t>
        </w:r>
      </w:hyperlink>
    </w:p>
    <w:p w14:paraId="4CCC405B" w14:textId="77777777" w:rsidR="00792617" w:rsidRPr="00792617" w:rsidRDefault="00792617" w:rsidP="00792617">
      <w:pPr>
        <w:rPr>
          <w:sz w:val="16"/>
        </w:rPr>
      </w:pPr>
      <w:r w:rsidRPr="00792617">
        <w:rPr>
          <w:sz w:val="16"/>
        </w:rPr>
        <w:t xml:space="preserve">For over two centuries, a multitude of poets, politicians and philosophers have regaled the nation with the ideals of American exceptionalism and excellence. With the guiding principles of life and liberty, they told us that the violence, </w:t>
      </w:r>
      <w:proofErr w:type="gramStart"/>
      <w:r w:rsidRPr="00792617">
        <w:rPr>
          <w:sz w:val="16"/>
        </w:rPr>
        <w:t>decadence</w:t>
      </w:r>
      <w:proofErr w:type="gramEnd"/>
      <w:r w:rsidRPr="00792617">
        <w:rPr>
          <w:sz w:val="16"/>
        </w:rPr>
        <w:t xml:space="preserve"> and inequality that plagued the outside world could not touch our shores. Well, they can, and recently, they did. </w:t>
      </w:r>
      <w:r w:rsidRPr="00087CDB">
        <w:rPr>
          <w:rStyle w:val="StyleUnderline"/>
        </w:rPr>
        <w:t>On Jan. 6</w:t>
      </w:r>
      <w:r w:rsidRPr="00792617">
        <w:rPr>
          <w:sz w:val="16"/>
        </w:rPr>
        <w:t xml:space="preserve">, 2021, we saw the </w:t>
      </w:r>
      <w:r w:rsidRPr="00087CDB">
        <w:rPr>
          <w:rStyle w:val="StyleUnderline"/>
        </w:rPr>
        <w:t>myth of American exceptionalism laid to rest</w:t>
      </w:r>
      <w:r w:rsidRPr="00792617">
        <w:rPr>
          <w:sz w:val="16"/>
        </w:rPr>
        <w:t xml:space="preserve"> once and for all </w:t>
      </w:r>
      <w:r w:rsidRPr="00087CDB">
        <w:rPr>
          <w:rStyle w:val="StyleUnderline"/>
        </w:rPr>
        <w:t>when wannabe revolutionaries nearly couped “the greatest democracy in history”</w:t>
      </w:r>
      <w:r w:rsidRPr="00792617">
        <w:rPr>
          <w:sz w:val="16"/>
        </w:rPr>
        <w:t xml:space="preserve"> </w:t>
      </w:r>
      <w:r w:rsidRPr="00087CDB">
        <w:rPr>
          <w:rStyle w:val="StyleUnderline"/>
        </w:rPr>
        <w:t>in under two hours</w:t>
      </w:r>
      <w:r w:rsidRPr="00792617">
        <w:rPr>
          <w:sz w:val="16"/>
        </w:rPr>
        <w:t xml:space="preserve">. Many Americans view their country through rose-colored glasses. </w:t>
      </w:r>
      <w:proofErr w:type="gramStart"/>
      <w:r w:rsidRPr="00792617">
        <w:rPr>
          <w:sz w:val="16"/>
        </w:rPr>
        <w:t>More often than not</w:t>
      </w:r>
      <w:proofErr w:type="gramEnd"/>
      <w:r w:rsidRPr="00792617">
        <w:rPr>
          <w:sz w:val="16"/>
        </w:rPr>
        <w:t xml:space="preserve">, they envision its demise in a similarly romanticized fashion. America is supposed to collapse like the Roman republic it is still seeking to emulate, with factions seceding, the military taking sides and cabals of politicians scheming their next moves. However, </w:t>
      </w:r>
      <w:r w:rsidRPr="00087CDB">
        <w:rPr>
          <w:rStyle w:val="StyleUnderline"/>
        </w:rPr>
        <w:t>America</w:t>
      </w:r>
      <w:r w:rsidRPr="00792617">
        <w:rPr>
          <w:sz w:val="16"/>
        </w:rPr>
        <w:t xml:space="preserve"> in practice </w:t>
      </w:r>
      <w:r w:rsidRPr="00087CDB">
        <w:rPr>
          <w:rStyle w:val="StyleUnderline"/>
        </w:rPr>
        <w:t>is a more modern and ungainly rendition of the Weimar Republic, Germany’s doomed experiment in democracy</w:t>
      </w:r>
      <w:r w:rsidRPr="00792617">
        <w:rPr>
          <w:sz w:val="16"/>
        </w:rPr>
        <w:t xml:space="preserve"> in the 1920s, </w:t>
      </w:r>
      <w:r w:rsidRPr="00087CDB">
        <w:rPr>
          <w:rStyle w:val="Emphasis"/>
        </w:rPr>
        <w:t>which was plagued by violence and political instability before falling to Adolf Hitler</w:t>
      </w:r>
      <w:r w:rsidRPr="00792617">
        <w:rPr>
          <w:sz w:val="16"/>
        </w:rPr>
        <w:t xml:space="preserve">. Much like that ill-fated nation, </w:t>
      </w:r>
      <w:r w:rsidRPr="001D17F9">
        <w:rPr>
          <w:rStyle w:val="Emphasis"/>
          <w:sz w:val="32"/>
          <w:szCs w:val="32"/>
        </w:rPr>
        <w:t xml:space="preserve">America’s collapse will be slow, confusing and far more destructive than anyone could </w:t>
      </w:r>
      <w:proofErr w:type="gramStart"/>
      <w:r w:rsidRPr="001D17F9">
        <w:rPr>
          <w:rStyle w:val="Emphasis"/>
          <w:sz w:val="32"/>
          <w:szCs w:val="32"/>
        </w:rPr>
        <w:t>imagine.</w:t>
      </w:r>
      <w:r w:rsidRPr="00792617">
        <w:rPr>
          <w:sz w:val="16"/>
        </w:rPr>
        <w:t>.</w:t>
      </w:r>
      <w:proofErr w:type="gramEnd"/>
      <w:r w:rsidRPr="00792617">
        <w:rPr>
          <w:sz w:val="16"/>
        </w:rPr>
        <w:t xml:space="preserve"> Like Weimar Germany, the United States has experienced a growing list of economic and social calamities over the past decades. </w:t>
      </w:r>
      <w:r w:rsidRPr="00087CDB">
        <w:rPr>
          <w:rStyle w:val="StyleUnderline"/>
        </w:rPr>
        <w:t xml:space="preserve">Income inequality was growing even before </w:t>
      </w:r>
      <w:r w:rsidRPr="00087CDB">
        <w:rPr>
          <w:rStyle w:val="StyleUnderline"/>
        </w:rPr>
        <w:lastRenderedPageBreak/>
        <w:t xml:space="preserve">the pandemic </w:t>
      </w:r>
      <w:r w:rsidRPr="00792617">
        <w:rPr>
          <w:sz w:val="16"/>
        </w:rPr>
        <w:t xml:space="preserve">and is only accelerating as poor and minority workers bear the brunt of the economic turmoil. </w:t>
      </w:r>
      <w:r w:rsidRPr="00087CDB">
        <w:rPr>
          <w:rStyle w:val="StyleUnderline"/>
        </w:rPr>
        <w:t>Basic needs like food, housing and health care have become increasingly unattainable</w:t>
      </w:r>
      <w:r w:rsidRPr="00792617">
        <w:rPr>
          <w:sz w:val="16"/>
        </w:rPr>
        <w:t xml:space="preserve"> for </w:t>
      </w:r>
      <w:proofErr w:type="gramStart"/>
      <w:r w:rsidRPr="00792617">
        <w:rPr>
          <w:sz w:val="16"/>
        </w:rPr>
        <w:t>a large number of</w:t>
      </w:r>
      <w:proofErr w:type="gramEnd"/>
      <w:r w:rsidRPr="00792617">
        <w:rPr>
          <w:sz w:val="16"/>
        </w:rPr>
        <w:t xml:space="preserve"> people. </w:t>
      </w:r>
      <w:r w:rsidRPr="00087CDB">
        <w:rPr>
          <w:rStyle w:val="StyleUnderline"/>
        </w:rPr>
        <w:t>just as the Weimar government proved ineffective in dealing with its economic catastrophe</w:t>
      </w:r>
      <w:r w:rsidRPr="00792617">
        <w:rPr>
          <w:sz w:val="16"/>
        </w:rPr>
        <w:t xml:space="preserve"> of the Great Depression, </w:t>
      </w:r>
      <w:r w:rsidRPr="00087CDB">
        <w:rPr>
          <w:rStyle w:val="StyleUnderline"/>
        </w:rPr>
        <w:t>our leaders have also proven cold and distant as they fail to approve deeply needed economic assistance</w:t>
      </w:r>
      <w:r w:rsidRPr="00792617">
        <w:rPr>
          <w:sz w:val="16"/>
        </w:rPr>
        <w:t xml:space="preserve">. There are certainly differences between the current state of American politics and the Weimar Republic. Our institutions are older and more tested. While the 1920s never allowed for a genuinely peaceful political scene in Germany, the United States, for </w:t>
      </w:r>
      <w:proofErr w:type="gramStart"/>
      <w:r w:rsidRPr="00792617">
        <w:rPr>
          <w:sz w:val="16"/>
        </w:rPr>
        <w:t>all of</w:t>
      </w:r>
      <w:proofErr w:type="gramEnd"/>
      <w:r w:rsidRPr="00792617">
        <w:rPr>
          <w:sz w:val="16"/>
        </w:rPr>
        <w:t xml:space="preserve"> its many faults, was able to champion the peaceful transition from one administration to the next since 1800, even surviving a dramatic civil war. However, like the Weimar Republic, </w:t>
      </w:r>
      <w:r w:rsidRPr="00087CDB">
        <w:rPr>
          <w:rStyle w:val="Emphasis"/>
        </w:rPr>
        <w:t>there has been an increase in political violence and extremism in 2020</w:t>
      </w:r>
      <w:r w:rsidRPr="00792617">
        <w:rPr>
          <w:sz w:val="16"/>
        </w:rPr>
        <w:t xml:space="preserve">, as noted by the Center for Strategic and International Studies. Just as the presence of right-wing paramilitary organizations like the Freikorps and Der </w:t>
      </w:r>
      <w:proofErr w:type="spellStart"/>
      <w:r w:rsidRPr="00792617">
        <w:rPr>
          <w:sz w:val="16"/>
        </w:rPr>
        <w:t>Stahlhelm</w:t>
      </w:r>
      <w:proofErr w:type="spellEnd"/>
      <w:r w:rsidRPr="00792617">
        <w:rPr>
          <w:sz w:val="16"/>
        </w:rPr>
        <w:t xml:space="preserve"> led to the erosion of civil and democratic norms in Germany, </w:t>
      </w:r>
      <w:r w:rsidRPr="00087CDB">
        <w:rPr>
          <w:rStyle w:val="StyleUnderline"/>
        </w:rPr>
        <w:t>our far-right groups, with the Oath Keepers and Proud Boys among the more prominent factions, have grown in number and ferocity</w:t>
      </w:r>
      <w:r w:rsidRPr="00792617">
        <w:rPr>
          <w:sz w:val="16"/>
        </w:rPr>
        <w:t xml:space="preserve">. </w:t>
      </w:r>
      <w:r w:rsidRPr="00087CDB">
        <w:rPr>
          <w:rStyle w:val="StyleUnderline"/>
        </w:rPr>
        <w:t xml:space="preserve">It was often the case that Germany’s extremists were related to the military or law enforcement, and </w:t>
      </w:r>
      <w:r w:rsidRPr="00087CDB">
        <w:rPr>
          <w:rStyle w:val="StyleUnderline"/>
          <w:b/>
          <w:bCs/>
        </w:rPr>
        <w:t>modern-day insurrectionists</w:t>
      </w:r>
      <w:r w:rsidRPr="00087CDB">
        <w:rPr>
          <w:rStyle w:val="StyleUnderline"/>
        </w:rPr>
        <w:t xml:space="preserve"> followed suit by </w:t>
      </w:r>
      <w:r w:rsidRPr="00087CDB">
        <w:rPr>
          <w:rStyle w:val="StyleUnderline"/>
          <w:b/>
          <w:bCs/>
        </w:rPr>
        <w:t>infiltrating police agencies across the country</w:t>
      </w:r>
      <w:r w:rsidRPr="00087CDB">
        <w:rPr>
          <w:rStyle w:val="StyleUnderline"/>
        </w:rPr>
        <w:t>, a pattern that proved disastrous at the Capitol</w:t>
      </w:r>
      <w:r w:rsidRPr="00792617">
        <w:rPr>
          <w:sz w:val="16"/>
        </w:rPr>
        <w:t>. We must also deal with unique dangers that other states which have failed in the past did not have to consider. Chief among them is t</w:t>
      </w:r>
      <w:r w:rsidRPr="00792617">
        <w:rPr>
          <w:rStyle w:val="StyleUnderline"/>
        </w:rPr>
        <w:t xml:space="preserve">he capacity for conspiracy theories and propaganda to disseminate across the internet </w:t>
      </w:r>
      <w:r w:rsidRPr="00792617">
        <w:rPr>
          <w:sz w:val="16"/>
        </w:rPr>
        <w:t xml:space="preserve">on online message boards and platforms. Another problem we must face are the </w:t>
      </w:r>
      <w:r w:rsidRPr="00792617">
        <w:rPr>
          <w:rStyle w:val="StyleUnderline"/>
        </w:rPr>
        <w:t>loose gun laws that have contributed to terroristic violence in the past</w:t>
      </w:r>
      <w:r w:rsidRPr="00792617">
        <w:rPr>
          <w:sz w:val="16"/>
        </w:rPr>
        <w:t xml:space="preserve">. With the match lit by the former president and his accomplices, who incited their supporters at the rally in Washington that preceded the storming of the Capitol, the earlier chaos was all but inevitable. I cannot undersell the danger posed by the mob that stormed into the chambers of Congress. While many of those who broke into the Capitol seemed listless once actually inside the building, there were many among them with weapons and flex cuffs, chanting threats of violence against former Vice President Mike Pence and members of Congress. While senators and representatives reassured their constituents that the republic was strong as the mob was being cleared from the Capitol late that Wednesday night, we shouldn’t give in to knee-jerk optimism. </w:t>
      </w:r>
      <w:r w:rsidRPr="00792617">
        <w:rPr>
          <w:rStyle w:val="StyleUnderline"/>
        </w:rPr>
        <w:t>Yet even after five people died in connection to the riots</w:t>
      </w:r>
      <w:r w:rsidRPr="00792617">
        <w:rPr>
          <w:sz w:val="16"/>
        </w:rPr>
        <w:t xml:space="preserve"> that engulfed the very building they debated in, several Republican senators and </w:t>
      </w:r>
      <w:r w:rsidRPr="00792617">
        <w:rPr>
          <w:rStyle w:val="StyleUnderline"/>
        </w:rPr>
        <w:t>over 100 Republican representatives voted against certifying the results</w:t>
      </w:r>
      <w:r w:rsidRPr="00792617">
        <w:rPr>
          <w:sz w:val="16"/>
        </w:rPr>
        <w:t xml:space="preserve"> of Arizona and Pennsylvania, </w:t>
      </w:r>
      <w:r w:rsidRPr="00792617">
        <w:rPr>
          <w:rStyle w:val="Emphasis"/>
        </w:rPr>
        <w:t>feeding into the narrative of the rioters that the election of Joe Biden was not secure or legitimate</w:t>
      </w:r>
      <w:r w:rsidRPr="00792617">
        <w:rPr>
          <w:sz w:val="16"/>
        </w:rPr>
        <w:t xml:space="preserve">. Perhaps </w:t>
      </w:r>
      <w:r w:rsidRPr="00792617">
        <w:rPr>
          <w:rStyle w:val="StyleUnderline"/>
        </w:rPr>
        <w:t xml:space="preserve">the most frightening aspect of our political destabilization is the fact that many Republicans and conservatives, like the forces that toppled Germany and other failed states in the past, </w:t>
      </w:r>
      <w:r w:rsidRPr="00792617">
        <w:rPr>
          <w:rStyle w:val="StyleUnderline"/>
          <w:b/>
          <w:bCs/>
        </w:rPr>
        <w:t>have embraced anti-democratic ideas</w:t>
      </w:r>
      <w:r w:rsidRPr="00792617">
        <w:rPr>
          <w:sz w:val="16"/>
        </w:rPr>
        <w:t xml:space="preserve">, with multiple polls showing a significant percentage of the population supporting the actions of the insurrectionists. While senators and representatives reassured their constituents that the republic was strong as the mob was being cleared from the Capitol late that Wednesday night, we shouldn’t give in to knee-jerk optimism. Even if the storming of the Capitol building proves to be a one-off occurrence, that day’s events still validate the use of violence and obstruction to overturn the results of democratic elections for many Americans. </w:t>
      </w:r>
      <w:r w:rsidRPr="00792617">
        <w:rPr>
          <w:rStyle w:val="StyleUnderline"/>
        </w:rPr>
        <w:t>While the inauguration of Joe Biden was conducted peacefully</w:t>
      </w:r>
      <w:r w:rsidRPr="00792617">
        <w:rPr>
          <w:sz w:val="16"/>
        </w:rPr>
        <w:t xml:space="preserve">, albeit under the presence of a heavily armed National Guard, </w:t>
      </w:r>
      <w:r w:rsidRPr="00792617">
        <w:rPr>
          <w:rStyle w:val="Emphasis"/>
        </w:rPr>
        <w:t>the radicalization runs too deep to be dealt with so easily</w:t>
      </w:r>
      <w:r w:rsidRPr="00792617">
        <w:rPr>
          <w:sz w:val="16"/>
        </w:rPr>
        <w:t>, as seen in the removal of 12 National Guard members over extremist warnings. As America steps back from the brink of chaos and reflects upon the damage and destruction, there is little doubt that without drastic reforms that address both the present dangers and their underlying causes, the republic may be compromised for years to come.</w:t>
      </w:r>
    </w:p>
    <w:p w14:paraId="1959870D" w14:textId="37EB2A1E" w:rsidR="0067794F" w:rsidRDefault="0067794F" w:rsidP="0067794F">
      <w:pPr>
        <w:pStyle w:val="Heading4"/>
      </w:pPr>
      <w:r>
        <w:t>Democratic backsliding in the squo is both a public and bipartisan concern</w:t>
      </w:r>
    </w:p>
    <w:p w14:paraId="1A9EC907" w14:textId="77777777" w:rsidR="0067794F" w:rsidRPr="000D21AE" w:rsidRDefault="0067794F" w:rsidP="0067794F">
      <w:pPr>
        <w:rPr>
          <w:rStyle w:val="Style13ptBold"/>
        </w:rPr>
      </w:pPr>
      <w:proofErr w:type="spellStart"/>
      <w:r>
        <w:rPr>
          <w:rStyle w:val="Style13ptBold"/>
        </w:rPr>
        <w:t>Vinopal</w:t>
      </w:r>
      <w:proofErr w:type="spellEnd"/>
      <w:r>
        <w:rPr>
          <w:rStyle w:val="Style13ptBold"/>
        </w:rPr>
        <w:t xml:space="preserve"> 21’</w:t>
      </w:r>
    </w:p>
    <w:p w14:paraId="5892DA13" w14:textId="77777777" w:rsidR="0067794F" w:rsidRDefault="0067794F" w:rsidP="0067794F">
      <w:r>
        <w:t xml:space="preserve">Courtney </w:t>
      </w:r>
      <w:proofErr w:type="spellStart"/>
      <w:r>
        <w:t>Vinopal</w:t>
      </w:r>
      <w:proofErr w:type="spellEnd"/>
      <w:r>
        <w:t xml:space="preserve">, experienced reporter for NPR and PBS, “2 out of 3 Americans believe U.S. democracy is under threat,” July 2, 2021, </w:t>
      </w:r>
      <w:hyperlink r:id="rId32" w:history="1">
        <w:r w:rsidRPr="009364D1">
          <w:rPr>
            <w:rStyle w:val="Hyperlink"/>
          </w:rPr>
          <w:t>https://www.pbs.org/newshour/politics/2-out-of-3-americans-believe-u-s-democracy-is-under-threat</w:t>
        </w:r>
      </w:hyperlink>
    </w:p>
    <w:p w14:paraId="7F487265" w14:textId="5F8B2A13" w:rsidR="0067794F" w:rsidRPr="0067794F" w:rsidRDefault="0067794F" w:rsidP="0090424D">
      <w:pPr>
        <w:rPr>
          <w:u w:val="single"/>
        </w:rPr>
      </w:pPr>
      <w:r w:rsidRPr="000D21AE">
        <w:rPr>
          <w:highlight w:val="cyan"/>
          <w:u w:val="single"/>
        </w:rPr>
        <w:t>Two-thirds of Americans believe democracy</w:t>
      </w:r>
      <w:r w:rsidRPr="000D21AE">
        <w:rPr>
          <w:u w:val="single"/>
        </w:rPr>
        <w:t xml:space="preserve"> </w:t>
      </w:r>
      <w:r w:rsidRPr="000D21AE">
        <w:rPr>
          <w:highlight w:val="cyan"/>
          <w:u w:val="single"/>
        </w:rPr>
        <w:t>in</w:t>
      </w:r>
      <w:r w:rsidRPr="000D21AE">
        <w:rPr>
          <w:u w:val="single"/>
        </w:rPr>
        <w:t xml:space="preserve"> the </w:t>
      </w:r>
      <w:r w:rsidRPr="000D21AE">
        <w:rPr>
          <w:highlight w:val="cyan"/>
          <w:u w:val="single"/>
        </w:rPr>
        <w:t>U</w:t>
      </w:r>
      <w:r w:rsidRPr="000D21AE">
        <w:rPr>
          <w:u w:val="single"/>
        </w:rPr>
        <w:t xml:space="preserve">nited </w:t>
      </w:r>
      <w:r w:rsidRPr="000D21AE">
        <w:rPr>
          <w:highlight w:val="cyan"/>
          <w:u w:val="single"/>
        </w:rPr>
        <w:t>S</w:t>
      </w:r>
      <w:r w:rsidRPr="000D21AE">
        <w:rPr>
          <w:u w:val="single"/>
        </w:rPr>
        <w:t xml:space="preserve">tates </w:t>
      </w:r>
      <w:r w:rsidRPr="000D21AE">
        <w:rPr>
          <w:highlight w:val="cyan"/>
          <w:u w:val="single"/>
        </w:rPr>
        <w:t>is under threat</w:t>
      </w:r>
      <w:r w:rsidRPr="000D21AE">
        <w:rPr>
          <w:u w:val="single"/>
        </w:rPr>
        <w:t>, according to the latest PBS Newshour/NPR/Marist poll.</w:t>
      </w:r>
      <w:r>
        <w:rPr>
          <w:u w:val="single"/>
        </w:rPr>
        <w:t xml:space="preserve"> </w:t>
      </w:r>
      <w:r w:rsidRPr="000D21AE">
        <w:rPr>
          <w:u w:val="single"/>
        </w:rPr>
        <w:t xml:space="preserve">Ahead of the first Fourth of July since an attack on the Capitol, fueled by baseless claims of voter fraud, and as several GOP-led states work now to enact stricter voting rules, </w:t>
      </w:r>
      <w:r w:rsidRPr="000D21AE">
        <w:rPr>
          <w:highlight w:val="cyan"/>
          <w:u w:val="single"/>
        </w:rPr>
        <w:t xml:space="preserve">majorities of Democrats, </w:t>
      </w:r>
      <w:proofErr w:type="gramStart"/>
      <w:r w:rsidRPr="000D21AE">
        <w:rPr>
          <w:highlight w:val="cyan"/>
          <w:u w:val="single"/>
        </w:rPr>
        <w:t>Republicans</w:t>
      </w:r>
      <w:proofErr w:type="gramEnd"/>
      <w:r w:rsidRPr="000D21AE">
        <w:rPr>
          <w:highlight w:val="cyan"/>
          <w:u w:val="single"/>
        </w:rPr>
        <w:t xml:space="preserve"> and independents express worry about the health of democracy. At</w:t>
      </w:r>
      <w:r w:rsidRPr="000D21AE">
        <w:rPr>
          <w:u w:val="single"/>
        </w:rPr>
        <w:t xml:space="preserve"> </w:t>
      </w:r>
      <w:r w:rsidRPr="000D21AE">
        <w:rPr>
          <w:highlight w:val="cyan"/>
          <w:u w:val="single"/>
        </w:rPr>
        <w:t>the</w:t>
      </w:r>
      <w:r w:rsidRPr="000D21AE">
        <w:rPr>
          <w:u w:val="single"/>
        </w:rPr>
        <w:t xml:space="preserve"> </w:t>
      </w:r>
      <w:r w:rsidRPr="000D21AE">
        <w:rPr>
          <w:highlight w:val="cyan"/>
          <w:u w:val="single"/>
        </w:rPr>
        <w:t>same</w:t>
      </w:r>
      <w:r w:rsidRPr="000D21AE">
        <w:rPr>
          <w:u w:val="single"/>
        </w:rPr>
        <w:t xml:space="preserve"> </w:t>
      </w:r>
      <w:r w:rsidRPr="000D21AE">
        <w:rPr>
          <w:highlight w:val="cyan"/>
          <w:u w:val="single"/>
        </w:rPr>
        <w:t>time</w:t>
      </w:r>
      <w:r w:rsidRPr="000D21AE">
        <w:rPr>
          <w:u w:val="single"/>
        </w:rPr>
        <w:t xml:space="preserve">, more </w:t>
      </w:r>
      <w:r w:rsidRPr="000D21AE">
        <w:rPr>
          <w:highlight w:val="cyan"/>
          <w:u w:val="single"/>
        </w:rPr>
        <w:t>people</w:t>
      </w:r>
      <w:r w:rsidRPr="000D21AE">
        <w:rPr>
          <w:u w:val="single"/>
        </w:rPr>
        <w:t xml:space="preserve"> also </w:t>
      </w:r>
      <w:r w:rsidRPr="000D21AE">
        <w:rPr>
          <w:highlight w:val="cyan"/>
          <w:u w:val="single"/>
        </w:rPr>
        <w:t>believe the country is heading in the right direction</w:t>
      </w:r>
      <w:r w:rsidRPr="000D21AE">
        <w:rPr>
          <w:u w:val="single"/>
        </w:rPr>
        <w:t xml:space="preserve"> than at any other time in the last 12 years, according to the poll, </w:t>
      </w:r>
      <w:r w:rsidRPr="000D21AE">
        <w:rPr>
          <w:highlight w:val="cyan"/>
          <w:u w:val="single"/>
        </w:rPr>
        <w:t>though</w:t>
      </w:r>
      <w:r w:rsidRPr="000D21AE">
        <w:rPr>
          <w:u w:val="single"/>
        </w:rPr>
        <w:t xml:space="preserve"> </w:t>
      </w:r>
      <w:r w:rsidRPr="000D21AE">
        <w:rPr>
          <w:highlight w:val="cyan"/>
          <w:u w:val="single"/>
        </w:rPr>
        <w:t>that</w:t>
      </w:r>
      <w:r w:rsidRPr="000D21AE">
        <w:rPr>
          <w:u w:val="single"/>
        </w:rPr>
        <w:t xml:space="preserve"> </w:t>
      </w:r>
      <w:r w:rsidRPr="000D21AE">
        <w:rPr>
          <w:highlight w:val="cyan"/>
          <w:u w:val="single"/>
        </w:rPr>
        <w:t>number</w:t>
      </w:r>
      <w:r w:rsidRPr="000D21AE">
        <w:rPr>
          <w:u w:val="single"/>
        </w:rPr>
        <w:t xml:space="preserve"> — 47 percent — </w:t>
      </w:r>
      <w:r w:rsidRPr="000D21AE">
        <w:rPr>
          <w:highlight w:val="cyan"/>
          <w:u w:val="single"/>
        </w:rPr>
        <w:t>is</w:t>
      </w:r>
      <w:r w:rsidRPr="000D21AE">
        <w:rPr>
          <w:u w:val="single"/>
        </w:rPr>
        <w:t xml:space="preserve"> still </w:t>
      </w:r>
      <w:r w:rsidRPr="000D21AE">
        <w:rPr>
          <w:highlight w:val="cyan"/>
          <w:u w:val="single"/>
        </w:rPr>
        <w:t xml:space="preserve">a </w:t>
      </w:r>
      <w:proofErr w:type="spellStart"/>
      <w:proofErr w:type="gramStart"/>
      <w:r w:rsidRPr="000D21AE">
        <w:rPr>
          <w:highlight w:val="cyan"/>
          <w:u w:val="single"/>
        </w:rPr>
        <w:lastRenderedPageBreak/>
        <w:t>minority</w:t>
      </w:r>
      <w:r w:rsidRPr="000D21AE">
        <w:rPr>
          <w:sz w:val="16"/>
        </w:rPr>
        <w:t>.</w:t>
      </w:r>
      <w:r w:rsidRPr="000D21AE">
        <w:rPr>
          <w:highlight w:val="cyan"/>
          <w:u w:val="single"/>
        </w:rPr>
        <w:t>Views</w:t>
      </w:r>
      <w:proofErr w:type="spellEnd"/>
      <w:proofErr w:type="gramEnd"/>
      <w:r w:rsidRPr="000D21AE">
        <w:rPr>
          <w:u w:val="single"/>
        </w:rPr>
        <w:t xml:space="preserve"> on the direction of the country </w:t>
      </w:r>
      <w:r w:rsidRPr="000D21AE">
        <w:rPr>
          <w:highlight w:val="cyan"/>
          <w:u w:val="single"/>
        </w:rPr>
        <w:t>reflect</w:t>
      </w:r>
      <w:r w:rsidRPr="000D21AE">
        <w:rPr>
          <w:u w:val="single"/>
        </w:rPr>
        <w:t xml:space="preserve"> a </w:t>
      </w:r>
      <w:r w:rsidRPr="000D21AE">
        <w:rPr>
          <w:highlight w:val="cyan"/>
          <w:u w:val="single"/>
        </w:rPr>
        <w:t>sharp partisan split</w:t>
      </w:r>
      <w:r w:rsidRPr="000D21AE">
        <w:rPr>
          <w:u w:val="single"/>
        </w:rPr>
        <w:t>, with far greater optimism coming from Democrats: 87 percent of Democrats believe it’s going in the right direction, but 87 percent of Republicans say the opposite.</w:t>
      </w:r>
      <w:r w:rsidRPr="000D21AE">
        <w:rPr>
          <w:sz w:val="16"/>
        </w:rPr>
        <w:t xml:space="preserve"> Overall, 47 percent of adults surveyed saw positive movement — a level not seen since October 2009 – compared to 49 percent who said they did not. That number is also up 20 points from January. </w:t>
      </w:r>
      <w:r w:rsidRPr="000D21AE">
        <w:rPr>
          <w:u w:val="single"/>
        </w:rPr>
        <w:t xml:space="preserve">In President Joe </w:t>
      </w:r>
      <w:r w:rsidRPr="000D21AE">
        <w:rPr>
          <w:highlight w:val="cyan"/>
          <w:u w:val="single"/>
        </w:rPr>
        <w:t>Biden’s</w:t>
      </w:r>
      <w:r w:rsidRPr="000D21AE">
        <w:rPr>
          <w:u w:val="single"/>
        </w:rPr>
        <w:t xml:space="preserve"> first months in office, he has </w:t>
      </w:r>
      <w:proofErr w:type="gramStart"/>
      <w:r w:rsidRPr="000D21AE">
        <w:rPr>
          <w:u w:val="single"/>
        </w:rPr>
        <w:t>made an effort</w:t>
      </w:r>
      <w:proofErr w:type="gramEnd"/>
      <w:r w:rsidRPr="000D21AE">
        <w:rPr>
          <w:u w:val="single"/>
        </w:rPr>
        <w:t xml:space="preserve"> to </w:t>
      </w:r>
      <w:r w:rsidRPr="000D21AE">
        <w:rPr>
          <w:highlight w:val="cyan"/>
          <w:u w:val="single"/>
        </w:rPr>
        <w:t>champion democratic and governmental institutions</w:t>
      </w:r>
      <w:r w:rsidRPr="000D21AE">
        <w:rPr>
          <w:u w:val="single"/>
        </w:rPr>
        <w:t xml:space="preserve"> that his predecessor President Donald Trump openly attacked or criticized, such as the U.S. electoral system and NATO.</w:t>
      </w:r>
      <w:r>
        <w:rPr>
          <w:u w:val="single"/>
        </w:rPr>
        <w:t xml:space="preserve"> </w:t>
      </w:r>
      <w:r w:rsidRPr="000D21AE">
        <w:rPr>
          <w:sz w:val="16"/>
        </w:rPr>
        <w:t xml:space="preserve">Despite assurances from top officials and experts that the election was one of the most secure in history, challenges to Biden’s victory set off a debate about voting rights in the U.S., and Republican lawmakers in state legislatures across the country have pushed for the passage of laws that Democrats argue will restrict access at the polls, particularly for voters of color. The Supreme Court on Thursday upheld voting restrictions in Arizona that a federal appeals court previously found disproportionately affected Black, </w:t>
      </w:r>
      <w:proofErr w:type="gramStart"/>
      <w:r w:rsidRPr="000D21AE">
        <w:rPr>
          <w:sz w:val="16"/>
        </w:rPr>
        <w:t>Hispanic</w:t>
      </w:r>
      <w:proofErr w:type="gramEnd"/>
      <w:r w:rsidRPr="000D21AE">
        <w:rPr>
          <w:sz w:val="16"/>
        </w:rPr>
        <w:t xml:space="preserve"> and Native American voters, prompting Biden to release a statement that he was “deeply disappointed,” by the decision. The high court said limits around who can return early ballots for another person, as well as counting ballots in the wrong precinct, were justified by the state’s interest in election integrity and were not discriminatory by race. </w:t>
      </w:r>
      <w:r w:rsidRPr="000D21AE">
        <w:rPr>
          <w:u w:val="single"/>
        </w:rPr>
        <w:t xml:space="preserve">Americans’ </w:t>
      </w:r>
      <w:r w:rsidRPr="000D21AE">
        <w:rPr>
          <w:highlight w:val="cyan"/>
          <w:u w:val="single"/>
        </w:rPr>
        <w:t xml:space="preserve">reasons for fearing the erosion of democracy </w:t>
      </w:r>
      <w:r w:rsidRPr="000D21AE">
        <w:rPr>
          <w:u w:val="single"/>
        </w:rPr>
        <w:t xml:space="preserve">likely </w:t>
      </w:r>
      <w:r w:rsidRPr="000D21AE">
        <w:rPr>
          <w:highlight w:val="cyan"/>
          <w:u w:val="single"/>
        </w:rPr>
        <w:t>differ along party lines</w:t>
      </w:r>
      <w:r w:rsidRPr="000D21AE">
        <w:rPr>
          <w:u w:val="single"/>
        </w:rPr>
        <w:t xml:space="preserve">, said Lara Brown, an associate </w:t>
      </w:r>
      <w:proofErr w:type="gramStart"/>
      <w:r w:rsidRPr="000D21AE">
        <w:rPr>
          <w:u w:val="single"/>
        </w:rPr>
        <w:t>professor</w:t>
      </w:r>
      <w:proofErr w:type="gramEnd"/>
      <w:r w:rsidRPr="000D21AE">
        <w:rPr>
          <w:u w:val="single"/>
        </w:rPr>
        <w:t xml:space="preserve"> and the director of the Graduate School of Political Management at the George Washington University. </w:t>
      </w:r>
      <w:r w:rsidRPr="000D21AE">
        <w:rPr>
          <w:sz w:val="16"/>
        </w:rPr>
        <w:t xml:space="preserve">The poll did not ask about the reasons behind the feeling democracy was at risk — but it’s unsurprising when considering a full view of the last year, said </w:t>
      </w:r>
      <w:proofErr w:type="spellStart"/>
      <w:r w:rsidRPr="000D21AE">
        <w:rPr>
          <w:sz w:val="16"/>
        </w:rPr>
        <w:t>Andra</w:t>
      </w:r>
      <w:proofErr w:type="spellEnd"/>
      <w:r w:rsidRPr="000D21AE">
        <w:rPr>
          <w:sz w:val="16"/>
        </w:rPr>
        <w:t xml:space="preserve"> Gillespie, a political science professor at Emory University, which brought not only major debate over voting rights, but also record levels of new and different voices in American politics and polarization in Congress, as well as concerns over the economy, COVID, and the aftermath of the insurrection. </w:t>
      </w:r>
      <w:r w:rsidRPr="000D21AE">
        <w:rPr>
          <w:u w:val="single"/>
        </w:rPr>
        <w:t xml:space="preserve">For </w:t>
      </w:r>
      <w:r w:rsidRPr="000D21AE">
        <w:rPr>
          <w:highlight w:val="cyan"/>
          <w:u w:val="single"/>
        </w:rPr>
        <w:t>Republicans, 83 percent</w:t>
      </w:r>
      <w:r w:rsidRPr="000D21AE">
        <w:rPr>
          <w:u w:val="single"/>
        </w:rPr>
        <w:t xml:space="preserve"> of whom </w:t>
      </w:r>
      <w:r w:rsidRPr="000D21AE">
        <w:rPr>
          <w:highlight w:val="cyan"/>
          <w:u w:val="single"/>
        </w:rPr>
        <w:t>responded</w:t>
      </w:r>
      <w:r w:rsidRPr="000D21AE">
        <w:rPr>
          <w:u w:val="single"/>
        </w:rPr>
        <w:t xml:space="preserve"> that </w:t>
      </w:r>
      <w:r w:rsidRPr="000D21AE">
        <w:rPr>
          <w:highlight w:val="cyan"/>
          <w:u w:val="single"/>
        </w:rPr>
        <w:t>democracy is under threat</w:t>
      </w:r>
      <w:r w:rsidRPr="000D21AE">
        <w:rPr>
          <w:u w:val="single"/>
        </w:rPr>
        <w:t xml:space="preserve">, Brown said </w:t>
      </w:r>
      <w:r w:rsidRPr="000D21AE">
        <w:rPr>
          <w:highlight w:val="cyan"/>
          <w:u w:val="single"/>
        </w:rPr>
        <w:t>these fears</w:t>
      </w:r>
      <w:r w:rsidRPr="000D21AE">
        <w:rPr>
          <w:u w:val="single"/>
        </w:rPr>
        <w:t xml:space="preserve"> may be </w:t>
      </w:r>
      <w:r w:rsidRPr="000D21AE">
        <w:rPr>
          <w:highlight w:val="cyan"/>
          <w:u w:val="single"/>
        </w:rPr>
        <w:t>an extension</w:t>
      </w:r>
      <w:r w:rsidRPr="000D21AE">
        <w:rPr>
          <w:u w:val="single"/>
        </w:rPr>
        <w:t xml:space="preserve"> </w:t>
      </w:r>
      <w:r w:rsidRPr="000D21AE">
        <w:rPr>
          <w:highlight w:val="cyan"/>
          <w:u w:val="single"/>
        </w:rPr>
        <w:t>of</w:t>
      </w:r>
      <w:r w:rsidRPr="000D21AE">
        <w:rPr>
          <w:u w:val="single"/>
        </w:rPr>
        <w:t xml:space="preserve"> the </w:t>
      </w:r>
      <w:r w:rsidRPr="000D21AE">
        <w:rPr>
          <w:highlight w:val="cyan"/>
          <w:u w:val="single"/>
        </w:rPr>
        <w:t>economic</w:t>
      </w:r>
      <w:r w:rsidRPr="000D21AE">
        <w:rPr>
          <w:u w:val="single"/>
        </w:rPr>
        <w:t xml:space="preserve"> and racial </w:t>
      </w:r>
      <w:r w:rsidRPr="000D21AE">
        <w:rPr>
          <w:highlight w:val="cyan"/>
          <w:u w:val="single"/>
        </w:rPr>
        <w:t>anxieties</w:t>
      </w:r>
      <w:r w:rsidRPr="000D21AE">
        <w:rPr>
          <w:u w:val="single"/>
        </w:rPr>
        <w:t xml:space="preserve"> that have driven much of the conversation on the right in the last several elections,</w:t>
      </w:r>
      <w:r w:rsidRPr="000D21AE">
        <w:rPr>
          <w:sz w:val="16"/>
        </w:rPr>
        <w:t xml:space="preserve"> as well as a reflection of the widespread belief among members of the party in the aftermath of the 2020 election that results were illegitimate. “You have a base in the Republican party that’s been riled up around all of these cultural issues, and then you put on top of that these lies and conspiracies that only stoke a paranoia that the country is being lost,” Brown said. She added that the right’s response to the “big lie” — that the election was stolen from Trump, spurring the Jan. 6 attack at the Capitol — by seeking to restrict voter access is likely also what’s driving Democrats’ beliefs that democracy is under threat as well. </w:t>
      </w:r>
      <w:r w:rsidRPr="000D21AE">
        <w:rPr>
          <w:u w:val="single"/>
        </w:rPr>
        <w:t>“</w:t>
      </w:r>
      <w:r w:rsidRPr="000D21AE">
        <w:rPr>
          <w:highlight w:val="cyan"/>
          <w:u w:val="single"/>
        </w:rPr>
        <w:t>Democrats</w:t>
      </w:r>
      <w:r w:rsidRPr="000D21AE">
        <w:rPr>
          <w:u w:val="single"/>
        </w:rPr>
        <w:t xml:space="preserve"> are very </w:t>
      </w:r>
      <w:r w:rsidRPr="000D21AE">
        <w:rPr>
          <w:highlight w:val="cyan"/>
          <w:u w:val="single"/>
        </w:rPr>
        <w:t>concerned about the Republicans’</w:t>
      </w:r>
      <w:r w:rsidRPr="000D21AE">
        <w:rPr>
          <w:u w:val="single"/>
        </w:rPr>
        <w:t xml:space="preserve"> perceived </w:t>
      </w:r>
      <w:r w:rsidRPr="000D21AE">
        <w:rPr>
          <w:highlight w:val="cyan"/>
          <w:u w:val="single"/>
        </w:rPr>
        <w:t>desire</w:t>
      </w:r>
      <w:r w:rsidRPr="000D21AE">
        <w:rPr>
          <w:u w:val="single"/>
        </w:rPr>
        <w:t xml:space="preserve"> </w:t>
      </w:r>
      <w:r w:rsidRPr="000D21AE">
        <w:rPr>
          <w:highlight w:val="cyan"/>
          <w:u w:val="single"/>
        </w:rPr>
        <w:t>to</w:t>
      </w:r>
      <w:r w:rsidRPr="000D21AE">
        <w:rPr>
          <w:u w:val="single"/>
        </w:rPr>
        <w:t xml:space="preserve"> attempt to </w:t>
      </w:r>
      <w:r w:rsidRPr="000D21AE">
        <w:rPr>
          <w:highlight w:val="cyan"/>
          <w:u w:val="single"/>
        </w:rPr>
        <w:t>win</w:t>
      </w:r>
      <w:r w:rsidRPr="000D21AE">
        <w:rPr>
          <w:u w:val="single"/>
        </w:rPr>
        <w:t xml:space="preserve"> by any means, whether… legitimate or not,” Brown said.</w:t>
      </w:r>
    </w:p>
    <w:p w14:paraId="654B0F3B" w14:textId="147FA0CC" w:rsidR="0090424D" w:rsidRDefault="0090424D" w:rsidP="0090424D">
      <w:pPr>
        <w:rPr>
          <w:lang w:val="en-CA" w:eastAsia="en-CA"/>
        </w:rPr>
      </w:pPr>
      <w:r>
        <w:rPr>
          <w:lang w:val="en-CA" w:eastAsia="en-CA"/>
        </w:rPr>
        <w:t>need a uniqueness card on not high now</w:t>
      </w:r>
    </w:p>
    <w:p w14:paraId="25FD36CA" w14:textId="2359242C" w:rsidR="0090424D" w:rsidRDefault="0090424D" w:rsidP="0090424D">
      <w:pPr>
        <w:rPr>
          <w:lang w:val="en-CA" w:eastAsia="en-CA"/>
        </w:rPr>
      </w:pPr>
      <w:r>
        <w:rPr>
          <w:lang w:val="en-CA" w:eastAsia="en-CA"/>
        </w:rPr>
        <w:t xml:space="preserve">need a card saying that the government legitimacy is at an </w:t>
      </w:r>
      <w:proofErr w:type="gramStart"/>
      <w:r>
        <w:rPr>
          <w:lang w:val="en-CA" w:eastAsia="en-CA"/>
        </w:rPr>
        <w:t>all time</w:t>
      </w:r>
      <w:proofErr w:type="gramEnd"/>
      <w:r>
        <w:rPr>
          <w:lang w:val="en-CA" w:eastAsia="en-CA"/>
        </w:rPr>
        <w:t xml:space="preserve"> low which spills over into democratic backsliding</w:t>
      </w:r>
    </w:p>
    <w:p w14:paraId="2DCD74AB" w14:textId="2BB557C0" w:rsidR="0090424D" w:rsidRPr="0090424D" w:rsidRDefault="0090424D" w:rsidP="0090424D">
      <w:pPr>
        <w:rPr>
          <w:lang w:val="en-CA" w:eastAsia="en-CA"/>
        </w:rPr>
      </w:pPr>
      <w:r>
        <w:rPr>
          <w:lang w:val="en-CA" w:eastAsia="en-CA"/>
        </w:rPr>
        <w:t>need a brink card on backsliding</w:t>
      </w:r>
    </w:p>
    <w:p w14:paraId="7EB73B24" w14:textId="6DE60B84" w:rsidR="00030151" w:rsidRDefault="00633CF4" w:rsidP="00030151">
      <w:pPr>
        <w:pStyle w:val="Heading3"/>
        <w:rPr>
          <w:lang w:val="en-CA" w:eastAsia="en-CA"/>
        </w:rPr>
      </w:pPr>
      <w:r>
        <w:rPr>
          <w:lang w:val="en-CA" w:eastAsia="en-CA"/>
        </w:rPr>
        <w:lastRenderedPageBreak/>
        <w:t>UQ</w:t>
      </w:r>
      <w:r w:rsidR="00030151">
        <w:rPr>
          <w:lang w:val="en-CA" w:eastAsia="en-CA"/>
        </w:rPr>
        <w:t xml:space="preserve"> – </w:t>
      </w:r>
      <w:r>
        <w:rPr>
          <w:lang w:val="en-CA" w:eastAsia="en-CA"/>
        </w:rPr>
        <w:t>AT</w:t>
      </w:r>
      <w:r w:rsidR="00030151">
        <w:rPr>
          <w:lang w:val="en-CA" w:eastAsia="en-CA"/>
        </w:rPr>
        <w:t xml:space="preserve">: </w:t>
      </w:r>
      <w:proofErr w:type="spellStart"/>
      <w:r w:rsidR="00030151">
        <w:rPr>
          <w:lang w:val="en-CA" w:eastAsia="en-CA"/>
        </w:rPr>
        <w:t>biden</w:t>
      </w:r>
      <w:proofErr w:type="spellEnd"/>
      <w:r w:rsidR="00030151">
        <w:rPr>
          <w:lang w:val="en-CA" w:eastAsia="en-CA"/>
        </w:rPr>
        <w:t xml:space="preserve"> solves</w:t>
      </w:r>
    </w:p>
    <w:p w14:paraId="46FDF1B5" w14:textId="0F327156" w:rsidR="0067794F" w:rsidRDefault="0067794F" w:rsidP="0067794F">
      <w:pPr>
        <w:pStyle w:val="Heading4"/>
      </w:pPr>
      <w:r>
        <w:t xml:space="preserve">Biden is improving democracy but public focus in </w:t>
      </w:r>
      <w:r w:rsidR="00CA5634">
        <w:t xml:space="preserve">politics </w:t>
      </w:r>
      <w:r>
        <w:t>is lacking—</w:t>
      </w:r>
      <w:r w:rsidR="00CA5634">
        <w:t>only a process that engages relevant parties can reverse the mindset</w:t>
      </w:r>
    </w:p>
    <w:p w14:paraId="6FAEDE39" w14:textId="3D3DBECE" w:rsidR="0067794F" w:rsidRPr="00CA5634" w:rsidRDefault="0067794F" w:rsidP="0067794F">
      <w:pPr>
        <w:rPr>
          <w:b/>
          <w:bCs/>
          <w:sz w:val="26"/>
        </w:rPr>
      </w:pPr>
      <w:proofErr w:type="spellStart"/>
      <w:r>
        <w:rPr>
          <w:rStyle w:val="Style13ptBold"/>
        </w:rPr>
        <w:t>Vinopal</w:t>
      </w:r>
      <w:proofErr w:type="spellEnd"/>
      <w:r>
        <w:rPr>
          <w:rStyle w:val="Style13ptBold"/>
        </w:rPr>
        <w:t xml:space="preserve"> 21’</w:t>
      </w:r>
      <w:r w:rsidR="00CA5634">
        <w:rPr>
          <w:rStyle w:val="Style13ptBold"/>
        </w:rPr>
        <w:t xml:space="preserve"> </w:t>
      </w:r>
      <w:r>
        <w:t xml:space="preserve">Courtney </w:t>
      </w:r>
      <w:proofErr w:type="spellStart"/>
      <w:r>
        <w:t>Vinopal</w:t>
      </w:r>
      <w:proofErr w:type="spellEnd"/>
      <w:r>
        <w:t xml:space="preserve">, experienced reporter for NPR and PBS, “2 out of 3 Americans believe U.S. democracy is under threat,” July 2, 2021, </w:t>
      </w:r>
      <w:hyperlink r:id="rId33" w:history="1">
        <w:r w:rsidRPr="009364D1">
          <w:rPr>
            <w:rStyle w:val="Hyperlink"/>
          </w:rPr>
          <w:t>https://www.pbs.org/newshour/politics/2-out-of-3-americans-believe-u-s-democracy-is-under-threat</w:t>
        </w:r>
      </w:hyperlink>
    </w:p>
    <w:p w14:paraId="504A21C2" w14:textId="0F7D9A28" w:rsidR="0067794F" w:rsidRPr="0067794F" w:rsidRDefault="0067794F" w:rsidP="0090424D">
      <w:pPr>
        <w:rPr>
          <w:u w:val="single"/>
        </w:rPr>
      </w:pPr>
      <w:r w:rsidRPr="000D21AE">
        <w:rPr>
          <w:u w:val="single"/>
        </w:rPr>
        <w:t xml:space="preserve">While attempting to enact one of the most ambitious policy agendas in recent years, </w:t>
      </w:r>
      <w:r w:rsidRPr="000D21AE">
        <w:rPr>
          <w:highlight w:val="cyan"/>
          <w:u w:val="single"/>
        </w:rPr>
        <w:t>Biden has managed to stay out of the spotlight,</w:t>
      </w:r>
      <w:r w:rsidRPr="000D21AE">
        <w:rPr>
          <w:u w:val="single"/>
        </w:rPr>
        <w:t xml:space="preserve"> said presidential historian Jeffrey Engel, particularly compared to his predecessor. </w:t>
      </w:r>
      <w:r w:rsidRPr="000D21AE">
        <w:rPr>
          <w:sz w:val="16"/>
        </w:rPr>
        <w:t xml:space="preserve">When historians document the first six months of Biden’s presidency, Engel joked that they would struggle to find interesting quotes, given that “he has been remarkably good at being boring.” </w:t>
      </w:r>
      <w:r w:rsidRPr="000D21AE">
        <w:rPr>
          <w:u w:val="single"/>
        </w:rPr>
        <w:t xml:space="preserve">Whether or not it’s due to the </w:t>
      </w:r>
      <w:r w:rsidRPr="000D21AE">
        <w:rPr>
          <w:highlight w:val="cyan"/>
          <w:u w:val="single"/>
        </w:rPr>
        <w:t>president’s</w:t>
      </w:r>
      <w:r w:rsidRPr="000D21AE">
        <w:rPr>
          <w:u w:val="single"/>
        </w:rPr>
        <w:t xml:space="preserve"> </w:t>
      </w:r>
      <w:r w:rsidRPr="000D21AE">
        <w:rPr>
          <w:highlight w:val="cyan"/>
          <w:u w:val="single"/>
        </w:rPr>
        <w:t>knack for staying away from public controversy</w:t>
      </w:r>
      <w:r w:rsidRPr="000D21AE">
        <w:rPr>
          <w:u w:val="single"/>
        </w:rPr>
        <w:t xml:space="preserve">, </w:t>
      </w:r>
      <w:r w:rsidRPr="000D21AE">
        <w:rPr>
          <w:highlight w:val="cyan"/>
          <w:u w:val="single"/>
        </w:rPr>
        <w:t>21 percent of Americans</w:t>
      </w:r>
      <w:r w:rsidRPr="000D21AE">
        <w:rPr>
          <w:u w:val="single"/>
        </w:rPr>
        <w:t xml:space="preserve"> said they </w:t>
      </w:r>
      <w:r w:rsidRPr="000D21AE">
        <w:rPr>
          <w:highlight w:val="cyan"/>
          <w:u w:val="single"/>
        </w:rPr>
        <w:t>thought</w:t>
      </w:r>
      <w:r w:rsidRPr="000D21AE">
        <w:rPr>
          <w:u w:val="single"/>
        </w:rPr>
        <w:t xml:space="preserve"> the overall </w:t>
      </w:r>
      <w:r w:rsidRPr="000D21AE">
        <w:rPr>
          <w:highlight w:val="cyan"/>
          <w:u w:val="single"/>
        </w:rPr>
        <w:t>tone</w:t>
      </w:r>
      <w:r w:rsidRPr="000D21AE">
        <w:rPr>
          <w:u w:val="single"/>
        </w:rPr>
        <w:t xml:space="preserve"> </w:t>
      </w:r>
      <w:r w:rsidRPr="000D21AE">
        <w:rPr>
          <w:highlight w:val="cyan"/>
          <w:u w:val="single"/>
        </w:rPr>
        <w:t>and</w:t>
      </w:r>
      <w:r w:rsidRPr="000D21AE">
        <w:rPr>
          <w:u w:val="single"/>
        </w:rPr>
        <w:t xml:space="preserve"> level of </w:t>
      </w:r>
      <w:r w:rsidRPr="000D21AE">
        <w:rPr>
          <w:highlight w:val="cyan"/>
          <w:u w:val="single"/>
        </w:rPr>
        <w:t>civility</w:t>
      </w:r>
      <w:r w:rsidRPr="000D21AE">
        <w:rPr>
          <w:u w:val="single"/>
        </w:rPr>
        <w:t xml:space="preserve"> between Democrats and Republicans </w:t>
      </w:r>
      <w:r w:rsidRPr="007F0338">
        <w:rPr>
          <w:highlight w:val="cyan"/>
          <w:u w:val="single"/>
        </w:rPr>
        <w:t>in Washington had</w:t>
      </w:r>
      <w:r w:rsidRPr="000D21AE">
        <w:rPr>
          <w:u w:val="single"/>
        </w:rPr>
        <w:t xml:space="preserve"> </w:t>
      </w:r>
      <w:r w:rsidRPr="000D21AE">
        <w:rPr>
          <w:highlight w:val="cyan"/>
          <w:u w:val="single"/>
        </w:rPr>
        <w:t>improved</w:t>
      </w:r>
      <w:r w:rsidRPr="000D21AE">
        <w:rPr>
          <w:u w:val="single"/>
        </w:rPr>
        <w:t xml:space="preserve"> since he was elected president. On the one hand, that’s about half the number — </w:t>
      </w:r>
      <w:r w:rsidRPr="000D21AE">
        <w:rPr>
          <w:highlight w:val="cyan"/>
          <w:u w:val="single"/>
        </w:rPr>
        <w:t>41 percent — who said it had gotten worse</w:t>
      </w:r>
      <w:r w:rsidRPr="000D21AE">
        <w:rPr>
          <w:u w:val="single"/>
        </w:rPr>
        <w:t>.</w:t>
      </w:r>
      <w:r w:rsidRPr="000D21AE">
        <w:rPr>
          <w:sz w:val="16"/>
        </w:rPr>
        <w:t xml:space="preserve"> However, throughout Trump’s presidency, </w:t>
      </w:r>
      <w:proofErr w:type="gramStart"/>
      <w:r w:rsidRPr="000D21AE">
        <w:rPr>
          <w:sz w:val="16"/>
        </w:rPr>
        <w:t>a majority of</w:t>
      </w:r>
      <w:proofErr w:type="gramEnd"/>
      <w:r w:rsidRPr="000D21AE">
        <w:rPr>
          <w:sz w:val="16"/>
        </w:rPr>
        <w:t xml:space="preserve"> Americans consistently responded that tone and civility between the two parties in Washington had gotten worse, with nearly three-quarters answering this way in November 2018. </w:t>
      </w:r>
      <w:r w:rsidRPr="000D21AE">
        <w:rPr>
          <w:u w:val="single"/>
        </w:rPr>
        <w:t xml:space="preserve">“I do think the </w:t>
      </w:r>
      <w:r w:rsidRPr="007F0338">
        <w:rPr>
          <w:highlight w:val="cyan"/>
          <w:u w:val="single"/>
        </w:rPr>
        <w:t>president’s</w:t>
      </w:r>
      <w:r w:rsidRPr="000D21AE">
        <w:rPr>
          <w:u w:val="single"/>
        </w:rPr>
        <w:t xml:space="preserve"> deliberate tone and compassionate </w:t>
      </w:r>
      <w:r w:rsidRPr="007F0338">
        <w:rPr>
          <w:highlight w:val="cyan"/>
          <w:u w:val="single"/>
        </w:rPr>
        <w:t>demeanor</w:t>
      </w:r>
      <w:r w:rsidRPr="000D21AE">
        <w:rPr>
          <w:u w:val="single"/>
        </w:rPr>
        <w:t xml:space="preserve"> absolutely are </w:t>
      </w:r>
      <w:r w:rsidRPr="007F0338">
        <w:rPr>
          <w:highlight w:val="cyan"/>
          <w:u w:val="single"/>
        </w:rPr>
        <w:t>changing the way people perceive politics,</w:t>
      </w:r>
      <w:r w:rsidRPr="000D21AE">
        <w:rPr>
          <w:u w:val="single"/>
        </w:rPr>
        <w:t>” Brown said.</w:t>
      </w:r>
      <w:r>
        <w:rPr>
          <w:u w:val="single"/>
        </w:rPr>
        <w:t xml:space="preserve"> </w:t>
      </w:r>
      <w:r w:rsidRPr="000D21AE">
        <w:rPr>
          <w:sz w:val="16"/>
        </w:rPr>
        <w:t xml:space="preserve">The public perception of America’s global reputation has shifted as well. </w:t>
      </w:r>
      <w:r w:rsidRPr="000D21AE">
        <w:rPr>
          <w:u w:val="single"/>
        </w:rPr>
        <w:t xml:space="preserve">Fifty percent of </w:t>
      </w:r>
      <w:r w:rsidRPr="007F0338">
        <w:rPr>
          <w:u w:val="single"/>
        </w:rPr>
        <w:t>adults</w:t>
      </w:r>
      <w:r w:rsidRPr="000D21AE">
        <w:rPr>
          <w:u w:val="single"/>
        </w:rPr>
        <w:t xml:space="preserve"> surveyed responded that they thought the U.S. role on the world stage had been strengthened by Biden’s decisions as president, while 43 percent responded that its role had been weakened</w:t>
      </w:r>
      <w:r w:rsidRPr="000D21AE">
        <w:rPr>
          <w:sz w:val="16"/>
        </w:rPr>
        <w:t xml:space="preserve">. In contrast, during the summer of Trump’s first year of his presidency, 33 percent of respondents said America’s role had been strengthened, whereas 62 percent said it had been weakened. </w:t>
      </w:r>
      <w:r w:rsidRPr="007F0338">
        <w:rPr>
          <w:highlight w:val="cyan"/>
          <w:u w:val="single"/>
        </w:rPr>
        <w:t>Biden’s</w:t>
      </w:r>
      <w:r w:rsidRPr="000D21AE">
        <w:rPr>
          <w:u w:val="single"/>
        </w:rPr>
        <w:t xml:space="preserve"> </w:t>
      </w:r>
      <w:r w:rsidRPr="007F0338">
        <w:rPr>
          <w:highlight w:val="cyan"/>
          <w:u w:val="single"/>
        </w:rPr>
        <w:t xml:space="preserve">approval ratings </w:t>
      </w:r>
      <w:r w:rsidRPr="007F0338">
        <w:rPr>
          <w:u w:val="single"/>
        </w:rPr>
        <w:t xml:space="preserve">have </w:t>
      </w:r>
      <w:r w:rsidRPr="007F0338">
        <w:rPr>
          <w:highlight w:val="cyan"/>
          <w:u w:val="single"/>
        </w:rPr>
        <w:t xml:space="preserve">dipped </w:t>
      </w:r>
      <w:r w:rsidRPr="007F0338">
        <w:rPr>
          <w:u w:val="single"/>
        </w:rPr>
        <w:t xml:space="preserve">slightly </w:t>
      </w:r>
      <w:r w:rsidRPr="007F0338">
        <w:rPr>
          <w:highlight w:val="cyan"/>
          <w:u w:val="single"/>
        </w:rPr>
        <w:t>since April</w:t>
      </w:r>
      <w:r w:rsidRPr="000D21AE">
        <w:rPr>
          <w:sz w:val="16"/>
        </w:rPr>
        <w:t xml:space="preserve">, with 50 percent of Americans responding they approved of the job he’s doing as president in this most recent poll, 43 percent who disapprove and 7 percent responding that they were unsure. </w:t>
      </w:r>
      <w:r w:rsidRPr="000D21AE">
        <w:rPr>
          <w:u w:val="single"/>
        </w:rPr>
        <w:t xml:space="preserve">Brown said this is likely </w:t>
      </w:r>
      <w:r w:rsidRPr="007F0338">
        <w:rPr>
          <w:u w:val="single"/>
        </w:rPr>
        <w:t>due</w:t>
      </w:r>
      <w:r w:rsidRPr="000D21AE">
        <w:rPr>
          <w:u w:val="single"/>
        </w:rPr>
        <w:t xml:space="preserve"> </w:t>
      </w:r>
      <w:r w:rsidRPr="007F0338">
        <w:rPr>
          <w:u w:val="single"/>
        </w:rPr>
        <w:t>to</w:t>
      </w:r>
      <w:r w:rsidRPr="000D21AE">
        <w:rPr>
          <w:u w:val="single"/>
        </w:rPr>
        <w:t xml:space="preserve"> concerns about inflation and high gas prices. A NewsHour/NPR/Marist poll released Thursday found that inflation was </w:t>
      </w:r>
      <w:r w:rsidRPr="007F0338">
        <w:rPr>
          <w:u w:val="single"/>
        </w:rPr>
        <w:t>Americans’ top economic concern</w:t>
      </w:r>
      <w:r w:rsidRPr="007F0338">
        <w:rPr>
          <w:highlight w:val="cyan"/>
          <w:u w:val="single"/>
        </w:rPr>
        <w:t>,</w:t>
      </w:r>
      <w:r w:rsidRPr="000D21AE">
        <w:rPr>
          <w:u w:val="single"/>
        </w:rPr>
        <w:t xml:space="preserve"> followed by wages.</w:t>
      </w:r>
      <w:r>
        <w:rPr>
          <w:u w:val="single"/>
        </w:rPr>
        <w:t xml:space="preserve"> </w:t>
      </w:r>
      <w:r w:rsidRPr="000D21AE">
        <w:rPr>
          <w:sz w:val="16"/>
        </w:rPr>
        <w:t xml:space="preserve">The president has consistently received high marks on his handling of the coronavirus pandemic in polls, including the most recent: 64 percent said they approved of his approach to the pandemic. Half of Americans said they approved of his handling of the economy, but on foreign policy and immigration, his ratings were lower. Brown said that until an infrastructure package is </w:t>
      </w:r>
      <w:proofErr w:type="gramStart"/>
      <w:r w:rsidRPr="000D21AE">
        <w:rPr>
          <w:sz w:val="16"/>
        </w:rPr>
        <w:t>actually passed</w:t>
      </w:r>
      <w:proofErr w:type="gramEnd"/>
      <w:r w:rsidRPr="000D21AE">
        <w:rPr>
          <w:sz w:val="16"/>
        </w:rPr>
        <w:t xml:space="preserve"> by Congress</w:t>
      </w:r>
      <w:r w:rsidRPr="000D21AE">
        <w:rPr>
          <w:u w:val="single"/>
        </w:rPr>
        <w:t xml:space="preserve">, </w:t>
      </w:r>
      <w:r w:rsidRPr="007F0338">
        <w:rPr>
          <w:highlight w:val="cyan"/>
          <w:u w:val="single"/>
        </w:rPr>
        <w:t>public opinion</w:t>
      </w:r>
      <w:r w:rsidRPr="000D21AE">
        <w:rPr>
          <w:u w:val="single"/>
        </w:rPr>
        <w:t xml:space="preserve"> of the Biden administration is likely to be more </w:t>
      </w:r>
      <w:r w:rsidRPr="007F0338">
        <w:rPr>
          <w:highlight w:val="cyan"/>
          <w:u w:val="single"/>
        </w:rPr>
        <w:t>driven</w:t>
      </w:r>
      <w:r w:rsidRPr="000D21AE">
        <w:rPr>
          <w:u w:val="single"/>
        </w:rPr>
        <w:t xml:space="preserve"> </w:t>
      </w:r>
      <w:r w:rsidRPr="007F0338">
        <w:rPr>
          <w:highlight w:val="cyan"/>
          <w:u w:val="single"/>
        </w:rPr>
        <w:t>by</w:t>
      </w:r>
      <w:r w:rsidRPr="000D21AE">
        <w:rPr>
          <w:u w:val="single"/>
        </w:rPr>
        <w:t xml:space="preserve"> the administration’s response to the pandemic – and its </w:t>
      </w:r>
      <w:r w:rsidRPr="007F0338">
        <w:rPr>
          <w:highlight w:val="cyan"/>
          <w:u w:val="single"/>
        </w:rPr>
        <w:t>direct effect on the lives of everyday Americans</w:t>
      </w:r>
      <w:r w:rsidRPr="000D21AE">
        <w:rPr>
          <w:u w:val="single"/>
        </w:rPr>
        <w:t xml:space="preserve"> – than anything else.</w:t>
      </w:r>
    </w:p>
    <w:p w14:paraId="47F5438A" w14:textId="1C7BB136" w:rsidR="0090424D" w:rsidRPr="0090424D" w:rsidRDefault="0090424D" w:rsidP="0090424D">
      <w:pPr>
        <w:rPr>
          <w:lang w:val="en-CA" w:eastAsia="en-CA"/>
        </w:rPr>
      </w:pPr>
      <w:proofErr w:type="spellStart"/>
      <w:r>
        <w:rPr>
          <w:lang w:val="en-CA" w:eastAsia="en-CA"/>
        </w:rPr>
        <w:t>biden</w:t>
      </w:r>
      <w:proofErr w:type="spellEnd"/>
      <w:r>
        <w:rPr>
          <w:lang w:val="en-CA" w:eastAsia="en-CA"/>
        </w:rPr>
        <w:t xml:space="preserve"> is a window of opportunity – </w:t>
      </w:r>
      <w:proofErr w:type="gramStart"/>
      <w:r>
        <w:rPr>
          <w:lang w:val="en-CA" w:eastAsia="en-CA"/>
        </w:rPr>
        <w:t>but,</w:t>
      </w:r>
      <w:proofErr w:type="gramEnd"/>
      <w:r>
        <w:rPr>
          <w:lang w:val="en-CA" w:eastAsia="en-CA"/>
        </w:rPr>
        <w:t xml:space="preserve"> his administration alone can’t solve backsliding – signaling is key</w:t>
      </w:r>
    </w:p>
    <w:p w14:paraId="751C188B" w14:textId="455A0047" w:rsidR="00700A99" w:rsidRDefault="00633CF4" w:rsidP="00700A99">
      <w:pPr>
        <w:pStyle w:val="Heading3"/>
        <w:rPr>
          <w:lang w:val="en-CA" w:eastAsia="en-CA"/>
        </w:rPr>
      </w:pPr>
      <w:r>
        <w:rPr>
          <w:lang w:val="en-CA" w:eastAsia="en-CA"/>
        </w:rPr>
        <w:lastRenderedPageBreak/>
        <w:t>I/L</w:t>
      </w:r>
      <w:r w:rsidR="00700A99">
        <w:rPr>
          <w:lang w:val="en-CA" w:eastAsia="en-CA"/>
        </w:rPr>
        <w:t xml:space="preserve"> – process k2 dem</w:t>
      </w:r>
    </w:p>
    <w:p w14:paraId="51E12E6A" w14:textId="77777777" w:rsidR="008451EC" w:rsidRDefault="008451EC" w:rsidP="008451EC">
      <w:pPr>
        <w:pStyle w:val="Heading4"/>
      </w:pPr>
      <w:r>
        <w:t>Reg neg solves democratic backsliding—increases public participation and produces intellectual citizens which spills into governance</w:t>
      </w:r>
    </w:p>
    <w:p w14:paraId="46BE7246" w14:textId="77777777" w:rsidR="008451EC" w:rsidRDefault="008451EC" w:rsidP="008451EC">
      <w:r>
        <w:t xml:space="preserve">Michael </w:t>
      </w:r>
      <w:r w:rsidRPr="006E3930">
        <w:rPr>
          <w:rStyle w:val="Style13ptBold"/>
        </w:rPr>
        <w:t>HERZ</w:t>
      </w:r>
      <w:r>
        <w:t>, (Arthur Kaplan Professor of Law, Benjamin N. Cardozo School of Law, Yeshiva University (United States)), 20</w:t>
      </w:r>
      <w:r w:rsidRPr="006E3930">
        <w:rPr>
          <w:rStyle w:val="Style13ptBold"/>
        </w:rPr>
        <w:t>16</w:t>
      </w:r>
      <w:r>
        <w:t xml:space="preserve">, "E-RULEMAKING’S DEMOCRATIC TRANSFORMATION: </w:t>
      </w:r>
      <w:proofErr w:type="gramStart"/>
      <w:r>
        <w:t>ANTICIPATED,ACTUAL</w:t>
      </w:r>
      <w:proofErr w:type="gramEnd"/>
      <w:r>
        <w:t xml:space="preserve">, AND POTENTIAL" International Journal of Open Governments, </w:t>
      </w:r>
      <w:hyperlink r:id="rId34" w:history="1">
        <w:r w:rsidRPr="006A7C35">
          <w:rPr>
            <w:rStyle w:val="Hyperlink"/>
          </w:rPr>
          <w:t>https://core.ac.uk/download/pdf/235040209.pdf</w:t>
        </w:r>
      </w:hyperlink>
      <w:r>
        <w:t xml:space="preserve"> - SH</w:t>
      </w:r>
    </w:p>
    <w:p w14:paraId="1332B223" w14:textId="77777777" w:rsidR="008451EC" w:rsidRPr="00260B70" w:rsidRDefault="008451EC" w:rsidP="008451EC">
      <w:r w:rsidRPr="00C26AA1">
        <w:rPr>
          <w:sz w:val="16"/>
        </w:rPr>
        <w:t xml:space="preserve">Notice-and-comment </w:t>
      </w:r>
      <w:r w:rsidRPr="006E3930">
        <w:rPr>
          <w:rStyle w:val="Emphasis"/>
        </w:rPr>
        <w:t xml:space="preserve">rulemaking is often held out as the purest example of participatory democracy </w:t>
      </w:r>
      <w:r w:rsidRPr="00C26AA1">
        <w:rPr>
          <w:sz w:val="16"/>
        </w:rPr>
        <w:t>in actual American governance. K.C. Davis called notice-</w:t>
      </w:r>
      <w:proofErr w:type="spellStart"/>
      <w:r w:rsidRPr="00C26AA1">
        <w:rPr>
          <w:sz w:val="16"/>
        </w:rPr>
        <w:t>andcomment</w:t>
      </w:r>
      <w:proofErr w:type="spellEnd"/>
      <w:r w:rsidRPr="00C26AA1">
        <w:rPr>
          <w:sz w:val="16"/>
        </w:rPr>
        <w:t xml:space="preserve"> rulemaking </w:t>
      </w:r>
      <w:r w:rsidRPr="006E3930">
        <w:rPr>
          <w:rStyle w:val="Emphasis"/>
        </w:rPr>
        <w:t>the “most democratic of procedures” because all may participate</w:t>
      </w:r>
      <w:r w:rsidRPr="00C26AA1">
        <w:rPr>
          <w:sz w:val="16"/>
        </w:rPr>
        <w:t>.</w:t>
      </w:r>
      <w:r w:rsidRPr="006E3930">
        <w:rPr>
          <w:rStyle w:val="StyleUnderline"/>
        </w:rPr>
        <w:t>1 Regulators are required to accept comments from any interested person and consider and respond to them before making a final decision</w:t>
      </w:r>
      <w:r w:rsidRPr="00C26AA1">
        <w:rPr>
          <w:sz w:val="16"/>
        </w:rPr>
        <w:t xml:space="preserve">. Direct public engagement has been seen as </w:t>
      </w:r>
      <w:r w:rsidRPr="006E3930">
        <w:rPr>
          <w:rStyle w:val="StyleUnderline"/>
        </w:rPr>
        <w:t>an antidote to the democracy deficit that plagues policymaking</w:t>
      </w:r>
      <w:r w:rsidRPr="00C26AA1">
        <w:rPr>
          <w:sz w:val="16"/>
        </w:rPr>
        <w:t xml:space="preserve"> by unelected bureaucrats.2 Central to this conception is a belief that the comment process will involve a meaningful exchange of views. In the words of the DC Circuit, </w:t>
      </w:r>
      <w:r w:rsidRPr="006E3930">
        <w:rPr>
          <w:rStyle w:val="StyleUnderline"/>
        </w:rPr>
        <w:t>notice and comment</w:t>
      </w:r>
      <w:r w:rsidRPr="00C26AA1">
        <w:rPr>
          <w:sz w:val="16"/>
        </w:rPr>
        <w:t xml:space="preserve"> involves “</w:t>
      </w:r>
      <w:r w:rsidRPr="006E3930">
        <w:rPr>
          <w:rStyle w:val="StyleUnderline"/>
        </w:rPr>
        <w:t>an exchange of views, information, and criticism between interested persons and the agency.</w:t>
      </w:r>
      <w:r w:rsidRPr="00C26AA1">
        <w:rPr>
          <w:sz w:val="16"/>
        </w:rPr>
        <w:t xml:space="preserve">”3 Indeed, it is this broad participation and exchange that is seen as legitimating the resulting regulations.4 Of course, the reality has always fallen far short of these ideals. Many anticipated that electronic rulemaking would enable more democratic rulemaking, finally allowing effective and broad public participation. This has not in fact happened. This paper reviews the course of e-rulemaking in the United States and offers some suggestions for how it might be restructured in a more limited, but more meaningful, democratic way. However, the traditional paper-based process, with notice via a hard-copy Federal Register and comments stored in a docket room in Washington, DC, always and necessarily fell far short of the ideal. Barriers to participation reduced the likelihood of “diverse public comment,” limited the opportunity for participation by all affected </w:t>
      </w:r>
      <w:proofErr w:type="gramStart"/>
      <w:r w:rsidRPr="00C26AA1">
        <w:rPr>
          <w:sz w:val="16"/>
        </w:rPr>
        <w:t>parties, and</w:t>
      </w:r>
      <w:proofErr w:type="gramEnd"/>
      <w:r w:rsidRPr="00C26AA1">
        <w:rPr>
          <w:sz w:val="16"/>
        </w:rPr>
        <w:t xml:space="preserve"> meant that some useful information was not reaching the agencies.5 This is emphatically true with regard to laypersons. </w:t>
      </w:r>
      <w:r w:rsidRPr="006E3930">
        <w:rPr>
          <w:rStyle w:val="StyleUnderline"/>
        </w:rPr>
        <w:t>Historically, individuals have generally simply not participated in notice-and-comment rulemaking</w:t>
      </w:r>
      <w:r w:rsidRPr="00C26AA1">
        <w:rPr>
          <w:sz w:val="16"/>
        </w:rPr>
        <w:t xml:space="preserve">. When they have, prompted by something in a newspaper or a nudge from a stakeholder, their comments have been ineffective and easily ignored.6 Perhaps more important, the basic structure – a one-shot opportunity to submit comments – prevented the “exchange […] between interested persons and the agency” anticipated by the D.C. Circuit.7 And note what the D.C. Circuit does not even mention, viz. the possibility of an exchange among interested persons. Beginning in the 1990s, federal agencies started to experiment with electronic rulemaking, moving what had always been a paper process online.8 The Department of Transportation was in the vanguard, establishing an electronic docket system for rulemakings in 1998. EPA was not too far behind. The second Bush Administration developed an e-Government Strategy consisting of 25 initiatives; these were very much focused on delivery of </w:t>
      </w:r>
      <w:proofErr w:type="gramStart"/>
      <w:r w:rsidRPr="00C26AA1">
        <w:rPr>
          <w:sz w:val="16"/>
        </w:rPr>
        <w:t>services, but</w:t>
      </w:r>
      <w:proofErr w:type="gramEnd"/>
      <w:r w:rsidRPr="00C26AA1">
        <w:rPr>
          <w:sz w:val="16"/>
        </w:rPr>
        <w:t xml:space="preserve"> did include expansion of electronic rulemaking as one of its projects. Additional impetus, and funding, comes from the December 2002 passage of the EGovernment Act.9 The Act’s goals and rhetoric are lofty, though for the most part they are aimed at governmental operations other than rulemaking. The rulemaking provision, Section 206, is </w:t>
      </w:r>
      <w:proofErr w:type="gramStart"/>
      <w:r w:rsidRPr="00C26AA1">
        <w:rPr>
          <w:sz w:val="16"/>
        </w:rPr>
        <w:t>fairly modest</w:t>
      </w:r>
      <w:proofErr w:type="gramEnd"/>
      <w:r w:rsidRPr="00C26AA1">
        <w:rPr>
          <w:sz w:val="16"/>
        </w:rPr>
        <w:t xml:space="preserve">. It provides that “to the extent practicable, as determined by the agency in consultation with the Director [of OMB], agencies shall accept submissions under section 553(c) […] by electronic means.”10 Also “to the extent practicable,” agencies “shall ensure that a publicly accessible Federal Government website contains electronic dockets for rulemakings under section 553.”11 These dockets shall, again to the extent practicable, “make publicly available online […] all submissions under section 553(c) […] and other materials that by agency rule or practice are included in the rulemaking docket under section 553(c) […] whether or not submitted electronically.”12 In January 2003, regulations.gov, the federal government-wide rulemaking portal, went live. The next stage was to create a government-wide e-docket system. This proved challenging, and took longer than most had anticipated, but by the close of the Bush administration, the regulations.gov site had become the anticipated government-wide “federal docket management system,” or FDMS.13 While agencies do still receive comments on pieces of paper, and while they must still publish proposed and final rules in the Federal Register, some few copies of which are still printed in hard copy, notice-and-comment rulemaking has now moved on line. It is an electronic process. Ten and twenty years ago, it was widely anticipated that the change from a paper to an electronic process would be (or even had been) transformative.14 The word “revolution” was tossed around rather freely.15 The expectation was that it would produce two basic changes in the way agencies write regulations and, by extension, the substance of the regulations ultimately adopted. First, </w:t>
      </w:r>
      <w:r w:rsidRPr="00C26AA1">
        <w:rPr>
          <w:rStyle w:val="StyleUnderline"/>
        </w:rPr>
        <w:t>the Internet massively reduces barriers to public participation in rulemaking</w:t>
      </w:r>
      <w:r w:rsidRPr="00C26AA1">
        <w:rPr>
          <w:sz w:val="16"/>
        </w:rPr>
        <w:t xml:space="preserve">. </w:t>
      </w:r>
      <w:proofErr w:type="spellStart"/>
      <w:r w:rsidRPr="00C26AA1">
        <w:rPr>
          <w:sz w:val="16"/>
        </w:rPr>
        <w:t>Erulemaking</w:t>
      </w:r>
      <w:proofErr w:type="spellEnd"/>
      <w:r w:rsidRPr="00C26AA1">
        <w:rPr>
          <w:sz w:val="16"/>
        </w:rPr>
        <w:t xml:space="preserve"> was thus expected to open to all what had been a largely invisible insiders’ game limited to sophisticated players blessed with access, funds, a Washington, DC presence, and good lawyers. Second, e-</w:t>
      </w:r>
      <w:r w:rsidRPr="00C26AA1">
        <w:rPr>
          <w:rStyle w:val="StyleUnderline"/>
        </w:rPr>
        <w:t>rulemaking promised to make the process more dialogic</w:t>
      </w:r>
      <w:r w:rsidRPr="00C26AA1">
        <w:rPr>
          <w:sz w:val="16"/>
        </w:rPr>
        <w:t xml:space="preserve">. Instead of a spoked wheel, with the agency at the hub and numerous isolated commenters sending their comments in to the center, all independent of one another, the online process seemed to invite reply periods,16 comments on comments, exchanges through different media, collaborative drafting – in short, a conversation, with genuine give and take.17 The expectation was that these two changes would in turn have three significant benefits. First, and most prosaically, it would be more efficient. Agencies would have less paper to </w:t>
      </w:r>
      <w:proofErr w:type="gramStart"/>
      <w:r w:rsidRPr="00C26AA1">
        <w:rPr>
          <w:sz w:val="16"/>
        </w:rPr>
        <w:t>manage, and</w:t>
      </w:r>
      <w:proofErr w:type="gramEnd"/>
      <w:r w:rsidRPr="00C26AA1">
        <w:rPr>
          <w:sz w:val="16"/>
        </w:rPr>
        <w:t xml:space="preserve"> centralizing the process would bring economies of scale. Second, and most grandly, </w:t>
      </w:r>
      <w:r w:rsidRPr="00C26AA1">
        <w:rPr>
          <w:rStyle w:val="StyleUnderline"/>
        </w:rPr>
        <w:t xml:space="preserve">by bringing in a wider </w:t>
      </w:r>
      <w:r w:rsidRPr="00C26AA1">
        <w:rPr>
          <w:rStyle w:val="StyleUnderline"/>
        </w:rPr>
        <w:lastRenderedPageBreak/>
        <w:t>range of participants, the process would be more “democratic.”18 This assertion is often offered as self-evident; the more people participating in a process, the more democratic it is</w:t>
      </w:r>
      <w:r w:rsidRPr="00C26AA1">
        <w:rPr>
          <w:sz w:val="16"/>
        </w:rPr>
        <w:t xml:space="preserve">. But this claim requires some unpacking. Broad participation is not actually an </w:t>
      </w:r>
      <w:proofErr w:type="gramStart"/>
      <w:r w:rsidRPr="00C26AA1">
        <w:rPr>
          <w:sz w:val="16"/>
        </w:rPr>
        <w:t>end in itself, although</w:t>
      </w:r>
      <w:proofErr w:type="gramEnd"/>
      <w:r w:rsidRPr="00C26AA1">
        <w:rPr>
          <w:sz w:val="16"/>
        </w:rPr>
        <w:t xml:space="preserve"> agency staffers and commentators often treat it as one. Rather, the democratic value would seem to consist in (at least) three subsidiary values. (a) To the extent that agency rules reflect judgments about values or preferences rather than technical problems with right and wrong answers, they are arguably more legitimate if they reflect popular input. </w:t>
      </w:r>
      <w:r w:rsidRPr="00C26AA1">
        <w:rPr>
          <w:rStyle w:val="StyleUnderline"/>
        </w:rPr>
        <w:t xml:space="preserve">An agency decision that reflects what the public </w:t>
      </w:r>
      <w:proofErr w:type="gramStart"/>
      <w:r w:rsidRPr="00C26AA1">
        <w:rPr>
          <w:rStyle w:val="StyleUnderline"/>
        </w:rPr>
        <w:t>as a whole would</w:t>
      </w:r>
      <w:proofErr w:type="gramEnd"/>
      <w:r w:rsidRPr="00C26AA1">
        <w:rPr>
          <w:rStyle w:val="StyleUnderline"/>
        </w:rPr>
        <w:t xml:space="preserve"> do</w:t>
      </w:r>
      <w:r w:rsidRPr="00C26AA1">
        <w:rPr>
          <w:sz w:val="16"/>
        </w:rPr>
        <w:t xml:space="preserve"> (or, perhaps, what the public as a whole would do if it were fully informed and thought about the problem conscientiously) </w:t>
      </w:r>
      <w:r w:rsidRPr="00C26AA1">
        <w:rPr>
          <w:rStyle w:val="StyleUnderline"/>
        </w:rPr>
        <w:t>is “democratic,”19 and fuller participation is necessary, if not sufficient, for the agency to know what that is</w:t>
      </w:r>
      <w:r w:rsidRPr="00C26AA1">
        <w:rPr>
          <w:sz w:val="16"/>
        </w:rPr>
        <w:t xml:space="preserve">. (b) </w:t>
      </w:r>
      <w:r w:rsidRPr="00C26AA1">
        <w:rPr>
          <w:rStyle w:val="Emphasis"/>
        </w:rPr>
        <w:t>Broader popular participation will produce a more informed citizenry, which in turn will be able to hold political actors accountable</w:t>
      </w:r>
      <w:r w:rsidRPr="00C26AA1">
        <w:rPr>
          <w:sz w:val="16"/>
        </w:rPr>
        <w:t xml:space="preserve"> </w:t>
      </w:r>
      <w:r w:rsidRPr="00C26AA1">
        <w:rPr>
          <w:rStyle w:val="StyleUnderline"/>
        </w:rPr>
        <w:t>through mechanisms other than participation in rulemaking</w:t>
      </w:r>
      <w:r w:rsidRPr="00C26AA1">
        <w:rPr>
          <w:sz w:val="16"/>
        </w:rPr>
        <w:t xml:space="preserve">. (c) </w:t>
      </w:r>
      <w:r w:rsidRPr="00C26AA1">
        <w:rPr>
          <w:rStyle w:val="Emphasis"/>
        </w:rPr>
        <w:t>Broader participation will produce greater buy-in regarding the resulting regulations, which in turn will lead to fuller and less costly compliance.</w:t>
      </w:r>
      <w:r w:rsidRPr="00C26AA1">
        <w:rPr>
          <w:sz w:val="16"/>
        </w:rPr>
        <w:t xml:space="preserve"> The third anticipated value of broader and more dialogic participation was that </w:t>
      </w:r>
      <w:r w:rsidRPr="00C26AA1">
        <w:rPr>
          <w:rStyle w:val="Emphasis"/>
        </w:rPr>
        <w:t>it would, simply, produce better rules</w:t>
      </w:r>
      <w:r w:rsidRPr="00C26AA1">
        <w:rPr>
          <w:sz w:val="16"/>
        </w:rPr>
        <w:t xml:space="preserve">. This might happen for several reasons. For one thing, </w:t>
      </w:r>
      <w:proofErr w:type="spellStart"/>
      <w:r w:rsidRPr="00C26AA1">
        <w:rPr>
          <w:rStyle w:val="StyleUnderline"/>
        </w:rPr>
        <w:t>rulemakers</w:t>
      </w:r>
      <w:proofErr w:type="spellEnd"/>
      <w:r w:rsidRPr="00C26AA1">
        <w:rPr>
          <w:rStyle w:val="StyleUnderline"/>
        </w:rPr>
        <w:t xml:space="preserve"> would have access to more and better information</w:t>
      </w:r>
      <w:r w:rsidRPr="00C26AA1">
        <w:rPr>
          <w:sz w:val="16"/>
        </w:rPr>
        <w:t xml:space="preserve">. As Cary </w:t>
      </w:r>
      <w:proofErr w:type="spellStart"/>
      <w:r w:rsidRPr="00C26AA1">
        <w:rPr>
          <w:sz w:val="16"/>
        </w:rPr>
        <w:t>Coglianese</w:t>
      </w:r>
      <w:proofErr w:type="spellEnd"/>
      <w:r w:rsidRPr="00C26AA1">
        <w:rPr>
          <w:sz w:val="16"/>
        </w:rPr>
        <w:t xml:space="preserve"> wrote: “[T]he local sanitation engineer for the City of Milwaukee […] will probably have useful insights about how new EPA drinking water standards should be implemented that might not be apparent to the American Water Works Association representatives in Washington, DC.”20 Here e-rulemaking </w:t>
      </w:r>
      <w:r w:rsidRPr="00C26AA1">
        <w:rPr>
          <w:rStyle w:val="StyleUnderline"/>
        </w:rPr>
        <w:t>optimists invoke</w:t>
      </w:r>
      <w:r w:rsidRPr="00C26AA1">
        <w:rPr>
          <w:sz w:val="16"/>
        </w:rPr>
        <w:t xml:space="preserve">, expressly or otherwise, </w:t>
      </w:r>
      <w:r w:rsidRPr="00C26AA1">
        <w:rPr>
          <w:rStyle w:val="Emphasis"/>
        </w:rPr>
        <w:t>a good deal of contemporary writing about “dispersed knowledge” and “the wisdom of crowds.”</w:t>
      </w:r>
      <w:r w:rsidRPr="00C26AA1">
        <w:rPr>
          <w:sz w:val="16"/>
        </w:rPr>
        <w:t xml:space="preserve">21 Second, e-rulemaking might produce better rules because </w:t>
      </w:r>
      <w:r w:rsidRPr="00C26AA1">
        <w:rPr>
          <w:rStyle w:val="StyleUnderline"/>
        </w:rPr>
        <w:t>the process would allow for a fuller vetting of public submissions</w:t>
      </w:r>
      <w:r w:rsidRPr="00C26AA1">
        <w:rPr>
          <w:sz w:val="16"/>
        </w:rPr>
        <w:t>. Having comments online and readily accessible could result in comments on comments, reply periods, or other exchanges that would test and refine public submissions in a way that does not occur when everyone submits directly, at the last minute, without the opportunity to see what others have submitted.22</w:t>
      </w:r>
    </w:p>
    <w:p w14:paraId="6326A318" w14:textId="62E4B536" w:rsidR="0090424D" w:rsidRPr="00454140" w:rsidRDefault="0090424D" w:rsidP="0090424D">
      <w:pPr>
        <w:pStyle w:val="Heading4"/>
        <w:rPr>
          <w:rFonts w:asciiTheme="minorHAnsi" w:hAnsiTheme="minorHAnsi"/>
        </w:rPr>
      </w:pPr>
      <w:r w:rsidRPr="00454140">
        <w:rPr>
          <w:rFonts w:asciiTheme="minorHAnsi" w:hAnsiTheme="minorHAnsi"/>
        </w:rPr>
        <w:t xml:space="preserve">Genuine reg neg spills over --- </w:t>
      </w:r>
      <w:r>
        <w:rPr>
          <w:rFonts w:asciiTheme="minorHAnsi" w:hAnsiTheme="minorHAnsi"/>
        </w:rPr>
        <w:t>they’re key to broader legitimacy</w:t>
      </w:r>
    </w:p>
    <w:p w14:paraId="5C4BB518" w14:textId="77777777" w:rsidR="0090424D" w:rsidRPr="00454140" w:rsidRDefault="0090424D" w:rsidP="0090424D">
      <w:pPr>
        <w:rPr>
          <w:rFonts w:asciiTheme="minorHAnsi" w:hAnsiTheme="minorHAnsi"/>
        </w:rPr>
      </w:pPr>
      <w:r w:rsidRPr="00454140">
        <w:rPr>
          <w:rStyle w:val="Style13ptBold"/>
          <w:rFonts w:asciiTheme="minorHAnsi" w:eastAsiaTheme="majorEastAsia" w:hAnsiTheme="minorHAnsi"/>
        </w:rPr>
        <w:t>Spence 1</w:t>
      </w:r>
      <w:r w:rsidRPr="00454140">
        <w:rPr>
          <w:rFonts w:asciiTheme="minorHAnsi" w:hAnsiTheme="minorHAnsi"/>
        </w:rPr>
        <w:t xml:space="preserve"> (David B., J.D., Ph.D., and Assistant Professor of Legal and Regulatory Environment of Business – University of Texas Graduate School of Business, “The Shadow of the Rational Polluter: Rethinking the Role of Rational Actor Models in Environmental Law”, California Law Review, 89 Calif. L. Rev. 917, July, Lexis)</w:t>
      </w:r>
    </w:p>
    <w:p w14:paraId="5F6F50B4" w14:textId="77777777" w:rsidR="0090424D" w:rsidRPr="00F42DDC" w:rsidRDefault="0090424D" w:rsidP="0090424D">
      <w:pPr>
        <w:rPr>
          <w:rFonts w:asciiTheme="minorHAnsi" w:hAnsiTheme="minorHAnsi"/>
          <w:sz w:val="16"/>
        </w:rPr>
      </w:pPr>
      <w:r w:rsidRPr="00F42DDC">
        <w:rPr>
          <w:rFonts w:asciiTheme="minorHAnsi" w:hAnsiTheme="minorHAnsi"/>
          <w:sz w:val="16"/>
        </w:rPr>
        <w:t>Presumably, defenders of the traditional model of regulation will continue to argue that even if cooperative regulation provides all these tangible benefits, there are unacceptable process-related dangers, particularly the risk of capture, that are associated with informal cooperation. Reformers</w:t>
      </w:r>
      <w:r>
        <w:rPr>
          <w:rFonts w:asciiTheme="minorHAnsi" w:hAnsiTheme="minorHAnsi"/>
          <w:sz w:val="16"/>
        </w:rPr>
        <w:t xml:space="preserve"> </w:t>
      </w:r>
      <w:bookmarkStart w:id="16" w:name="8050-995"/>
      <w:r w:rsidRPr="00F42DDC">
        <w:rPr>
          <w:rFonts w:asciiTheme="minorHAnsi" w:hAnsiTheme="minorHAnsi"/>
          <w:sz w:val="16"/>
        </w:rPr>
        <w:t>[*995]</w:t>
      </w:r>
      <w:bookmarkEnd w:id="16"/>
      <w:r>
        <w:rPr>
          <w:rFonts w:asciiTheme="minorHAnsi" w:hAnsiTheme="minorHAnsi"/>
          <w:sz w:val="16"/>
        </w:rPr>
        <w:t xml:space="preserve"> </w:t>
      </w:r>
      <w:r w:rsidRPr="00F42DDC">
        <w:rPr>
          <w:rFonts w:asciiTheme="minorHAnsi" w:hAnsiTheme="minorHAnsi"/>
          <w:sz w:val="16"/>
        </w:rPr>
        <w:t xml:space="preserve">cannot prove a negative, and no amount of success with cooperative approaches can prove that capture will never occur. </w:t>
      </w:r>
      <w:r w:rsidRPr="00627218">
        <w:rPr>
          <w:rStyle w:val="StyleUnderline"/>
          <w:rFonts w:asciiTheme="minorHAnsi" w:hAnsiTheme="minorHAnsi"/>
          <w:highlight w:val="green"/>
        </w:rPr>
        <w:t>The</w:t>
      </w:r>
      <w:r w:rsidRPr="00454140">
        <w:rPr>
          <w:rStyle w:val="StyleUnderline"/>
          <w:rFonts w:asciiTheme="minorHAnsi" w:hAnsiTheme="minorHAnsi"/>
        </w:rPr>
        <w:t xml:space="preserve"> more formal, </w:t>
      </w:r>
      <w:proofErr w:type="gramStart"/>
      <w:r w:rsidRPr="00627218">
        <w:rPr>
          <w:rStyle w:val="StyleUnderline"/>
          <w:rFonts w:asciiTheme="minorHAnsi" w:hAnsiTheme="minorHAnsi"/>
          <w:highlight w:val="green"/>
        </w:rPr>
        <w:t>adversarial</w:t>
      </w:r>
      <w:proofErr w:type="gramEnd"/>
      <w:r w:rsidRPr="00454140">
        <w:rPr>
          <w:rStyle w:val="StyleUnderline"/>
          <w:rFonts w:asciiTheme="minorHAnsi" w:hAnsiTheme="minorHAnsi"/>
        </w:rPr>
        <w:t xml:space="preserve"> and </w:t>
      </w:r>
      <w:r w:rsidRPr="00627218">
        <w:rPr>
          <w:rStyle w:val="StyleUnderline"/>
          <w:rFonts w:asciiTheme="minorHAnsi" w:hAnsiTheme="minorHAnsi"/>
          <w:highlight w:val="green"/>
        </w:rPr>
        <w:t>rule-based approach</w:t>
      </w:r>
      <w:r w:rsidRPr="00F42DDC">
        <w:rPr>
          <w:rFonts w:asciiTheme="minorHAnsi" w:hAnsiTheme="minorHAnsi"/>
          <w:sz w:val="16"/>
        </w:rPr>
        <w:t xml:space="preserve"> to regulation does make it more difficult for influential firms to capture the regulatory process, and strict adherence to formally promulgated rules does ensure a kind of policy transparency. </w:t>
      </w:r>
      <w:bookmarkStart w:id="17" w:name="r379"/>
      <w:r w:rsidRPr="00F42DDC">
        <w:rPr>
          <w:rFonts w:asciiTheme="minorHAnsi" w:hAnsiTheme="minorHAnsi"/>
          <w:sz w:val="16"/>
        </w:rPr>
        <w:fldChar w:fldCharType="begin"/>
      </w:r>
      <w:r w:rsidRPr="00F42DDC">
        <w:rPr>
          <w:rFonts w:asciiTheme="minorHAnsi" w:hAnsiTheme="minorHAnsi"/>
          <w:sz w:val="16"/>
        </w:rPr>
        <w:instrText xml:space="preserve"> HYPERLINK "http://www.lexis.com/research/retrieve?_m=cee4b07bda947f68cb94d3d061531646&amp;csvc=bl&amp;cform=searchForm&amp;_fmtstr=FULL&amp;docnum=1&amp;_startdoc=1&amp;wchp=dGLbVtb-zSkAA&amp;_md5=73d7084b9c5c252d75bd67e81e89b453" \l "n379" \t "_self" </w:instrText>
      </w:r>
      <w:r w:rsidRPr="00F42DDC">
        <w:rPr>
          <w:rFonts w:asciiTheme="minorHAnsi" w:hAnsiTheme="minorHAnsi"/>
          <w:sz w:val="16"/>
        </w:rPr>
        <w:fldChar w:fldCharType="separate"/>
      </w:r>
      <w:r w:rsidRPr="00F42DDC">
        <w:rPr>
          <w:rStyle w:val="Hyperlink"/>
          <w:rFonts w:asciiTheme="minorHAnsi" w:eastAsiaTheme="majorEastAsia" w:hAnsiTheme="minorHAnsi"/>
          <w:sz w:val="16"/>
        </w:rPr>
        <w:t>379</w:t>
      </w:r>
      <w:r w:rsidRPr="00F42DDC">
        <w:rPr>
          <w:rFonts w:asciiTheme="minorHAnsi" w:hAnsiTheme="minorHAnsi"/>
          <w:sz w:val="16"/>
        </w:rPr>
        <w:fldChar w:fldCharType="end"/>
      </w:r>
      <w:bookmarkEnd w:id="17"/>
      <w:r w:rsidRPr="00F42DDC">
        <w:rPr>
          <w:rFonts w:asciiTheme="minorHAnsi" w:hAnsiTheme="minorHAnsi"/>
          <w:sz w:val="16"/>
        </w:rPr>
        <w:t xml:space="preserve"> The </w:t>
      </w:r>
      <w:r w:rsidRPr="00627218">
        <w:rPr>
          <w:rStyle w:val="StyleUnderline"/>
          <w:rFonts w:asciiTheme="minorHAnsi" w:hAnsiTheme="minorHAnsi"/>
          <w:highlight w:val="green"/>
        </w:rPr>
        <w:t>price</w:t>
      </w:r>
      <w:r w:rsidRPr="00F42DDC">
        <w:rPr>
          <w:rFonts w:asciiTheme="minorHAnsi" w:hAnsiTheme="minorHAnsi"/>
          <w:sz w:val="16"/>
        </w:rPr>
        <w:t xml:space="preserve"> for these benefits, however, </w:t>
      </w:r>
      <w:r w:rsidRPr="00627218">
        <w:rPr>
          <w:rStyle w:val="StyleUnderline"/>
          <w:rFonts w:asciiTheme="minorHAnsi" w:hAnsiTheme="minorHAnsi"/>
          <w:highlight w:val="green"/>
        </w:rPr>
        <w:t>may be the</w:t>
      </w:r>
      <w:r w:rsidRPr="00454140">
        <w:rPr>
          <w:rStyle w:val="StyleUnderline"/>
          <w:rFonts w:asciiTheme="minorHAnsi" w:hAnsiTheme="minorHAnsi"/>
        </w:rPr>
        <w:t xml:space="preserve"> slow </w:t>
      </w:r>
      <w:r w:rsidRPr="00627218">
        <w:rPr>
          <w:rStyle w:val="Emphasis"/>
          <w:rFonts w:asciiTheme="minorHAnsi" w:hAnsiTheme="minorHAnsi"/>
          <w:highlight w:val="green"/>
        </w:rPr>
        <w:t>erosion</w:t>
      </w:r>
      <w:r w:rsidRPr="00627218">
        <w:rPr>
          <w:rStyle w:val="StyleUnderline"/>
          <w:rFonts w:asciiTheme="minorHAnsi" w:hAnsiTheme="minorHAnsi"/>
          <w:highlight w:val="green"/>
        </w:rPr>
        <w:t xml:space="preserve"> of the regulatory system's </w:t>
      </w:r>
      <w:r w:rsidRPr="00627218">
        <w:rPr>
          <w:rStyle w:val="Emphasis"/>
          <w:rFonts w:asciiTheme="minorHAnsi" w:hAnsiTheme="minorHAnsi"/>
          <w:highlight w:val="green"/>
        </w:rPr>
        <w:t>legitimacy</w:t>
      </w:r>
      <w:r w:rsidRPr="00F42DDC">
        <w:rPr>
          <w:rFonts w:asciiTheme="minorHAnsi" w:hAnsiTheme="minorHAnsi"/>
          <w:sz w:val="16"/>
        </w:rPr>
        <w:t>.</w:t>
      </w:r>
      <w:r>
        <w:rPr>
          <w:rFonts w:asciiTheme="minorHAnsi" w:hAnsiTheme="minorHAnsi"/>
          <w:sz w:val="16"/>
        </w:rPr>
        <w:t xml:space="preserve"> </w:t>
      </w:r>
      <w:r w:rsidRPr="00F42DDC">
        <w:rPr>
          <w:rFonts w:asciiTheme="minorHAnsi" w:hAnsiTheme="minorHAnsi"/>
          <w:sz w:val="16"/>
        </w:rPr>
        <w:t xml:space="preserve">Moreover, there are other reasons why the traditionalists' attack against informal collaborative pressures rings hollow. First, in the modern environmental era, industry and environmental groups alike have complained about departures from traditional or formal policymaking procedures to advance their respective policy goals. Environmental groups have long enjoyed the kind of less formal contacts with the EPA that firms are now getting. And just as critics challenge bargaining-based regulatory reform experiments as "perversions" of the public interest and subversions of the rule of law, </w:t>
      </w:r>
      <w:bookmarkStart w:id="18" w:name="r380"/>
      <w:r w:rsidRPr="00F42DDC">
        <w:rPr>
          <w:rFonts w:asciiTheme="minorHAnsi" w:hAnsiTheme="minorHAnsi"/>
          <w:sz w:val="16"/>
        </w:rPr>
        <w:fldChar w:fldCharType="begin"/>
      </w:r>
      <w:r w:rsidRPr="00F42DDC">
        <w:rPr>
          <w:rFonts w:asciiTheme="minorHAnsi" w:hAnsiTheme="minorHAnsi"/>
          <w:sz w:val="16"/>
        </w:rPr>
        <w:instrText xml:space="preserve"> HYPERLINK "http://www.lexis.com/research/retrieve?_m=cee4b07bda947f68cb94d3d061531646&amp;csvc=bl&amp;cform=searchForm&amp;_fmtstr=FULL&amp;docnum=1&amp;_startdoc=1&amp;wchp=dGLbVtb-zSkAA&amp;_md5=73d7084b9c5c252d75bd67e81e89b453" \l "n380" \t "_self" </w:instrText>
      </w:r>
      <w:r w:rsidRPr="00F42DDC">
        <w:rPr>
          <w:rFonts w:asciiTheme="minorHAnsi" w:hAnsiTheme="minorHAnsi"/>
          <w:sz w:val="16"/>
        </w:rPr>
        <w:fldChar w:fldCharType="separate"/>
      </w:r>
      <w:r w:rsidRPr="00F42DDC">
        <w:rPr>
          <w:rStyle w:val="Hyperlink"/>
          <w:rFonts w:asciiTheme="minorHAnsi" w:eastAsiaTheme="majorEastAsia" w:hAnsiTheme="minorHAnsi"/>
          <w:sz w:val="16"/>
        </w:rPr>
        <w:t>380</w:t>
      </w:r>
      <w:r w:rsidRPr="00F42DDC">
        <w:rPr>
          <w:rFonts w:asciiTheme="minorHAnsi" w:hAnsiTheme="minorHAnsi"/>
          <w:sz w:val="16"/>
        </w:rPr>
        <w:fldChar w:fldCharType="end"/>
      </w:r>
      <w:bookmarkEnd w:id="18"/>
      <w:r w:rsidRPr="00F42DDC">
        <w:rPr>
          <w:rFonts w:asciiTheme="minorHAnsi" w:hAnsiTheme="minorHAnsi"/>
          <w:sz w:val="16"/>
        </w:rPr>
        <w:t xml:space="preserve"> so industry criticizes environmental groups' use of settlements with the EPA as a way to achieve policy gains in arenas from which industry is excluded. </w:t>
      </w:r>
      <w:bookmarkStart w:id="19" w:name="r381"/>
      <w:r w:rsidRPr="00F42DDC">
        <w:rPr>
          <w:rFonts w:asciiTheme="minorHAnsi" w:hAnsiTheme="minorHAnsi"/>
          <w:sz w:val="16"/>
        </w:rPr>
        <w:fldChar w:fldCharType="begin"/>
      </w:r>
      <w:r w:rsidRPr="00F42DDC">
        <w:rPr>
          <w:rFonts w:asciiTheme="minorHAnsi" w:hAnsiTheme="minorHAnsi"/>
          <w:sz w:val="16"/>
        </w:rPr>
        <w:instrText xml:space="preserve"> HYPERLINK "http://www.lexis.com/research/retrieve?_m=cee4b07bda947f68cb94d3d061531646&amp;csvc=bl&amp;cform=searchForm&amp;_fmtstr=FULL&amp;docnum=1&amp;_startdoc=1&amp;wchp=dGLbVtb-zSkAA&amp;_md5=73d7084b9c5c252d75bd67e81e89b453" \l "n381" \t "_self" </w:instrText>
      </w:r>
      <w:r w:rsidRPr="00F42DDC">
        <w:rPr>
          <w:rFonts w:asciiTheme="minorHAnsi" w:hAnsiTheme="minorHAnsi"/>
          <w:sz w:val="16"/>
        </w:rPr>
        <w:fldChar w:fldCharType="separate"/>
      </w:r>
      <w:r w:rsidRPr="00F42DDC">
        <w:rPr>
          <w:rStyle w:val="Hyperlink"/>
          <w:rFonts w:asciiTheme="minorHAnsi" w:eastAsiaTheme="majorEastAsia" w:hAnsiTheme="minorHAnsi"/>
          <w:sz w:val="16"/>
        </w:rPr>
        <w:t>381</w:t>
      </w:r>
      <w:r w:rsidRPr="00F42DDC">
        <w:rPr>
          <w:rFonts w:asciiTheme="minorHAnsi" w:hAnsiTheme="minorHAnsi"/>
          <w:sz w:val="16"/>
        </w:rPr>
        <w:fldChar w:fldCharType="end"/>
      </w:r>
      <w:bookmarkEnd w:id="19"/>
      <w:r w:rsidRPr="00F42DDC">
        <w:rPr>
          <w:rFonts w:asciiTheme="minorHAnsi" w:hAnsiTheme="minorHAnsi"/>
          <w:sz w:val="16"/>
        </w:rPr>
        <w:t xml:space="preserve"> If informal influence poses a risk to democracy, it poses the same risk when environmental groups exercise that influence.</w:t>
      </w:r>
      <w:r>
        <w:rPr>
          <w:rFonts w:asciiTheme="minorHAnsi" w:hAnsiTheme="minorHAnsi"/>
          <w:sz w:val="16"/>
        </w:rPr>
        <w:t xml:space="preserve"> </w:t>
      </w:r>
      <w:r w:rsidRPr="00F42DDC">
        <w:rPr>
          <w:rFonts w:asciiTheme="minorHAnsi" w:hAnsiTheme="minorHAnsi"/>
          <w:sz w:val="16"/>
        </w:rPr>
        <w:t xml:space="preserve">Second, these process-based objections elevate form over substance. If the current system is not reflexive, </w:t>
      </w:r>
      <w:proofErr w:type="gramStart"/>
      <w:r w:rsidRPr="00F42DDC">
        <w:rPr>
          <w:rFonts w:asciiTheme="minorHAnsi" w:hAnsiTheme="minorHAnsi"/>
          <w:sz w:val="16"/>
        </w:rPr>
        <w:t>adaptable</w:t>
      </w:r>
      <w:proofErr w:type="gramEnd"/>
      <w:r w:rsidRPr="00F42DDC">
        <w:rPr>
          <w:rFonts w:asciiTheme="minorHAnsi" w:hAnsiTheme="minorHAnsi"/>
          <w:sz w:val="16"/>
        </w:rPr>
        <w:t xml:space="preserve"> and efficient enough, it is an insufficient answer to say that at least the system was created by a transparent and formal process. If broader environmental audit immunities and cooperative regulatory programs produce improvements in firms' environmental performance, critics should bear the burden of demonstrating that the downside risks of these programs are sufficient to forgo those benefits. All of this implies that the EPA should continue and expand its use of cooperative approaches to regulation.</w:t>
      </w:r>
      <w:r>
        <w:rPr>
          <w:rFonts w:asciiTheme="minorHAnsi" w:hAnsiTheme="minorHAnsi"/>
          <w:sz w:val="16"/>
        </w:rPr>
        <w:t xml:space="preserve"> </w:t>
      </w:r>
      <w:bookmarkStart w:id="20" w:name="8050-996"/>
      <w:r w:rsidRPr="00F42DDC">
        <w:rPr>
          <w:rFonts w:asciiTheme="minorHAnsi" w:hAnsiTheme="minorHAnsi"/>
          <w:sz w:val="16"/>
        </w:rPr>
        <w:t>[*996]</w:t>
      </w:r>
      <w:bookmarkEnd w:id="20"/>
      <w:r>
        <w:rPr>
          <w:rFonts w:asciiTheme="minorHAnsi" w:hAnsiTheme="minorHAnsi"/>
          <w:sz w:val="16"/>
        </w:rPr>
        <w:t xml:space="preserve"> </w:t>
      </w:r>
      <w:r w:rsidRPr="00F42DDC">
        <w:rPr>
          <w:rFonts w:asciiTheme="minorHAnsi" w:hAnsiTheme="minorHAnsi"/>
          <w:sz w:val="16"/>
        </w:rPr>
        <w:t xml:space="preserve">It seems unlikely, however, that the future of cooperative regulation will hinge on arguments like these. </w:t>
      </w:r>
      <w:r w:rsidRPr="00454140">
        <w:rPr>
          <w:rStyle w:val="Heading3Char"/>
          <w:rFonts w:asciiTheme="minorHAnsi" w:hAnsiTheme="minorHAnsi"/>
        </w:rPr>
        <w:t xml:space="preserve">The </w:t>
      </w:r>
      <w:r w:rsidRPr="00627218">
        <w:rPr>
          <w:rStyle w:val="StyleUnderline"/>
          <w:rFonts w:asciiTheme="minorHAnsi" w:hAnsiTheme="minorHAnsi"/>
          <w:highlight w:val="green"/>
        </w:rPr>
        <w:t>EPA's ambivalence</w:t>
      </w:r>
      <w:r w:rsidRPr="00454140">
        <w:rPr>
          <w:rStyle w:val="StyleUnderline"/>
          <w:rFonts w:asciiTheme="minorHAnsi" w:hAnsiTheme="minorHAnsi"/>
        </w:rPr>
        <w:t xml:space="preserve"> toward cooperative regulation </w:t>
      </w:r>
      <w:r w:rsidRPr="00627218">
        <w:rPr>
          <w:rStyle w:val="StyleUnderline"/>
          <w:rFonts w:asciiTheme="minorHAnsi" w:hAnsiTheme="minorHAnsi"/>
          <w:highlight w:val="green"/>
        </w:rPr>
        <w:t>suggests that regardless of</w:t>
      </w:r>
      <w:r w:rsidRPr="00454140">
        <w:rPr>
          <w:rStyle w:val="StyleUnderline"/>
          <w:rFonts w:asciiTheme="minorHAnsi" w:hAnsiTheme="minorHAnsi"/>
        </w:rPr>
        <w:t xml:space="preserve"> its </w:t>
      </w:r>
      <w:r w:rsidRPr="00627218">
        <w:rPr>
          <w:rStyle w:val="StyleUnderline"/>
          <w:rFonts w:asciiTheme="minorHAnsi" w:hAnsiTheme="minorHAnsi"/>
          <w:highlight w:val="green"/>
        </w:rPr>
        <w:t>theoretical merits, cooperative regulation's future depends upon its ability to prove its worth to people inside</w:t>
      </w:r>
      <w:r w:rsidRPr="00F42DDC">
        <w:rPr>
          <w:rFonts w:asciiTheme="minorHAnsi" w:hAnsiTheme="minorHAnsi"/>
          <w:sz w:val="16"/>
        </w:rPr>
        <w:t xml:space="preserve"> and outside </w:t>
      </w:r>
      <w:r w:rsidRPr="00627218">
        <w:rPr>
          <w:rStyle w:val="StyleUnderline"/>
          <w:rFonts w:asciiTheme="minorHAnsi" w:hAnsiTheme="minorHAnsi"/>
          <w:highlight w:val="green"/>
        </w:rPr>
        <w:t>government who exercise</w:t>
      </w:r>
      <w:r w:rsidRPr="00454140">
        <w:rPr>
          <w:rStyle w:val="StyleUnderline"/>
          <w:rFonts w:asciiTheme="minorHAnsi" w:hAnsiTheme="minorHAnsi"/>
        </w:rPr>
        <w:t xml:space="preserve"> policy </w:t>
      </w:r>
      <w:r w:rsidRPr="00627218">
        <w:rPr>
          <w:rStyle w:val="StyleUnderline"/>
          <w:rFonts w:asciiTheme="minorHAnsi" w:hAnsiTheme="minorHAnsi"/>
          <w:highlight w:val="green"/>
        </w:rPr>
        <w:t>influence</w:t>
      </w:r>
      <w:r w:rsidRPr="00454140">
        <w:rPr>
          <w:rStyle w:val="StyleUnderline"/>
          <w:rFonts w:asciiTheme="minorHAnsi" w:hAnsiTheme="minorHAnsi"/>
        </w:rPr>
        <w:t>.</w:t>
      </w:r>
      <w:r w:rsidRPr="00F42DDC">
        <w:rPr>
          <w:rFonts w:asciiTheme="minorHAnsi" w:hAnsiTheme="minorHAnsi"/>
          <w:sz w:val="16"/>
        </w:rPr>
        <w:t xml:space="preserve"> Defenders of the rational polluter model within and without the agency have proven their ability to resist heavy-handed attempts to force change, implying that a lighter touch is more likely to be effective. Perhaps these </w:t>
      </w:r>
      <w:r w:rsidRPr="00627218">
        <w:rPr>
          <w:rStyle w:val="Emphasis"/>
          <w:rFonts w:asciiTheme="minorHAnsi" w:hAnsiTheme="minorHAnsi"/>
          <w:highlight w:val="green"/>
        </w:rPr>
        <w:t>experiments</w:t>
      </w:r>
      <w:r w:rsidRPr="00454140">
        <w:rPr>
          <w:rStyle w:val="Heading3Char"/>
          <w:rFonts w:asciiTheme="minorHAnsi" w:hAnsiTheme="minorHAnsi"/>
        </w:rPr>
        <w:t xml:space="preserve"> </w:t>
      </w:r>
      <w:r w:rsidRPr="00454140">
        <w:rPr>
          <w:rStyle w:val="StyleUnderline"/>
          <w:rFonts w:asciiTheme="minorHAnsi" w:hAnsiTheme="minorHAnsi"/>
        </w:rPr>
        <w:t xml:space="preserve">in cooperative regulation </w:t>
      </w:r>
      <w:r w:rsidRPr="00627218">
        <w:rPr>
          <w:rStyle w:val="StyleUnderline"/>
          <w:rFonts w:asciiTheme="minorHAnsi" w:hAnsiTheme="minorHAnsi"/>
          <w:highlight w:val="green"/>
        </w:rPr>
        <w:t>will</w:t>
      </w:r>
      <w:r w:rsidRPr="00627218">
        <w:rPr>
          <w:rStyle w:val="Heading3Char"/>
          <w:rFonts w:asciiTheme="minorHAnsi" w:hAnsiTheme="minorHAnsi"/>
          <w:highlight w:val="green"/>
        </w:rPr>
        <w:t xml:space="preserve"> </w:t>
      </w:r>
      <w:r w:rsidRPr="00627218">
        <w:rPr>
          <w:rStyle w:val="Emphasis"/>
          <w:rFonts w:asciiTheme="minorHAnsi" w:hAnsiTheme="minorHAnsi"/>
          <w:highlight w:val="green"/>
        </w:rPr>
        <w:t>sell themselves</w:t>
      </w:r>
      <w:r w:rsidRPr="00627218">
        <w:rPr>
          <w:rStyle w:val="Heading3Char"/>
          <w:rFonts w:asciiTheme="minorHAnsi" w:hAnsiTheme="minorHAnsi"/>
          <w:highlight w:val="green"/>
        </w:rPr>
        <w:t xml:space="preserve"> </w:t>
      </w:r>
      <w:r w:rsidRPr="00627218">
        <w:rPr>
          <w:rStyle w:val="StyleUnderline"/>
          <w:rFonts w:asciiTheme="minorHAnsi" w:hAnsiTheme="minorHAnsi"/>
          <w:highlight w:val="green"/>
        </w:rPr>
        <w:t>to an</w:t>
      </w:r>
      <w:r w:rsidRPr="00627218">
        <w:rPr>
          <w:rStyle w:val="Heading3Char"/>
          <w:rFonts w:asciiTheme="minorHAnsi" w:hAnsiTheme="minorHAnsi"/>
          <w:highlight w:val="green"/>
        </w:rPr>
        <w:t xml:space="preserve"> </w:t>
      </w:r>
      <w:r w:rsidRPr="00627218">
        <w:rPr>
          <w:rStyle w:val="Emphasis"/>
          <w:rFonts w:asciiTheme="minorHAnsi" w:hAnsiTheme="minorHAnsi"/>
          <w:highlight w:val="green"/>
        </w:rPr>
        <w:t>ever-broader</w:t>
      </w:r>
      <w:r w:rsidRPr="00627218">
        <w:rPr>
          <w:rStyle w:val="Heading3Char"/>
          <w:rFonts w:asciiTheme="minorHAnsi" w:hAnsiTheme="minorHAnsi"/>
          <w:highlight w:val="green"/>
        </w:rPr>
        <w:t xml:space="preserve"> </w:t>
      </w:r>
      <w:r w:rsidRPr="00627218">
        <w:rPr>
          <w:rStyle w:val="StyleUnderline"/>
          <w:rFonts w:asciiTheme="minorHAnsi" w:hAnsiTheme="minorHAnsi"/>
          <w:highlight w:val="green"/>
        </w:rPr>
        <w:t>universe of policymakers as they produce</w:t>
      </w:r>
      <w:r w:rsidRPr="00454140">
        <w:rPr>
          <w:rStyle w:val="StyleUnderline"/>
          <w:rFonts w:asciiTheme="minorHAnsi" w:hAnsiTheme="minorHAnsi"/>
        </w:rPr>
        <w:t xml:space="preserve"> real </w:t>
      </w:r>
      <w:r w:rsidRPr="00627218">
        <w:rPr>
          <w:rStyle w:val="StyleUnderline"/>
          <w:rFonts w:asciiTheme="minorHAnsi" w:hAnsiTheme="minorHAnsi"/>
          <w:highlight w:val="green"/>
        </w:rPr>
        <w:t xml:space="preserve">benefits incrementally. </w:t>
      </w:r>
      <w:r w:rsidRPr="00627218">
        <w:rPr>
          <w:rStyle w:val="Emphasis"/>
          <w:rFonts w:asciiTheme="minorHAnsi" w:hAnsiTheme="minorHAnsi"/>
          <w:highlight w:val="green"/>
        </w:rPr>
        <w:t>Unless</w:t>
      </w:r>
      <w:r w:rsidRPr="00F42DDC">
        <w:rPr>
          <w:rFonts w:asciiTheme="minorHAnsi" w:hAnsiTheme="minorHAnsi"/>
          <w:sz w:val="16"/>
        </w:rPr>
        <w:t xml:space="preserve"> and until </w:t>
      </w:r>
      <w:r w:rsidRPr="00627218">
        <w:rPr>
          <w:rStyle w:val="Emphasis"/>
          <w:rFonts w:asciiTheme="minorHAnsi" w:hAnsiTheme="minorHAnsi"/>
          <w:highlight w:val="green"/>
        </w:rPr>
        <w:t xml:space="preserve">that </w:t>
      </w:r>
      <w:r w:rsidRPr="00627218">
        <w:rPr>
          <w:rStyle w:val="Emphasis"/>
          <w:rFonts w:asciiTheme="minorHAnsi" w:hAnsiTheme="minorHAnsi"/>
          <w:highlight w:val="green"/>
        </w:rPr>
        <w:lastRenderedPageBreak/>
        <w:t>happens</w:t>
      </w:r>
      <w:r w:rsidRPr="00627218">
        <w:rPr>
          <w:rStyle w:val="Heading3Char"/>
          <w:rFonts w:asciiTheme="minorHAnsi" w:hAnsiTheme="minorHAnsi"/>
          <w:highlight w:val="green"/>
        </w:rPr>
        <w:t xml:space="preserve">, </w:t>
      </w:r>
      <w:r w:rsidRPr="00627218">
        <w:rPr>
          <w:rStyle w:val="StyleUnderline"/>
          <w:rFonts w:asciiTheme="minorHAnsi" w:hAnsiTheme="minorHAnsi"/>
          <w:highlight w:val="green"/>
        </w:rPr>
        <w:t>cooperative regulation will</w:t>
      </w:r>
      <w:r w:rsidRPr="00454140">
        <w:rPr>
          <w:rStyle w:val="StyleUnderline"/>
          <w:rFonts w:asciiTheme="minorHAnsi" w:hAnsiTheme="minorHAnsi"/>
        </w:rPr>
        <w:t xml:space="preserve"> continue to </w:t>
      </w:r>
      <w:r w:rsidRPr="00627218">
        <w:rPr>
          <w:rStyle w:val="StyleUnderline"/>
          <w:rFonts w:asciiTheme="minorHAnsi" w:hAnsiTheme="minorHAnsi"/>
          <w:highlight w:val="green"/>
        </w:rPr>
        <w:t xml:space="preserve">be employed </w:t>
      </w:r>
      <w:r w:rsidRPr="00627218">
        <w:rPr>
          <w:rStyle w:val="Emphasis"/>
          <w:rFonts w:asciiTheme="minorHAnsi" w:hAnsiTheme="minorHAnsi"/>
          <w:highlight w:val="green"/>
        </w:rPr>
        <w:t>only at the margins</w:t>
      </w:r>
      <w:r w:rsidRPr="00454140">
        <w:rPr>
          <w:rStyle w:val="Heading3Char"/>
          <w:rFonts w:asciiTheme="minorHAnsi" w:hAnsiTheme="minorHAnsi"/>
        </w:rPr>
        <w:t xml:space="preserve"> </w:t>
      </w:r>
      <w:r w:rsidRPr="00454140">
        <w:rPr>
          <w:rStyle w:val="StyleUnderline"/>
          <w:rFonts w:asciiTheme="minorHAnsi" w:hAnsiTheme="minorHAnsi"/>
        </w:rPr>
        <w:t>of the regulatory process</w:t>
      </w:r>
      <w:r w:rsidRPr="00F42DDC">
        <w:rPr>
          <w:rFonts w:asciiTheme="minorHAnsi" w:hAnsiTheme="minorHAnsi"/>
          <w:sz w:val="16"/>
        </w:rPr>
        <w:t>.</w:t>
      </w:r>
    </w:p>
    <w:p w14:paraId="1DE84B58" w14:textId="58C8EA3D" w:rsidR="008219FE" w:rsidRPr="003144EF" w:rsidRDefault="00F4454D" w:rsidP="008219FE">
      <w:pPr>
        <w:pStyle w:val="Heading4"/>
      </w:pPr>
      <w:r>
        <w:t xml:space="preserve">Public participation and transparency are key to restore administrative legitimacy—kills two birds with one stone by </w:t>
      </w:r>
      <w:r w:rsidR="00DD781E">
        <w:t>bolstering democracy and guaranteeing effective aff implementation</w:t>
      </w:r>
    </w:p>
    <w:p w14:paraId="739F30FA" w14:textId="77777777" w:rsidR="008219FE" w:rsidRPr="003144EF" w:rsidRDefault="008219FE" w:rsidP="008219FE">
      <w:r w:rsidRPr="003144EF">
        <w:t xml:space="preserve">Cary </w:t>
      </w:r>
      <w:proofErr w:type="spellStart"/>
      <w:r w:rsidRPr="003144EF">
        <w:rPr>
          <w:rStyle w:val="Style13ptBold"/>
        </w:rPr>
        <w:t>Coglianese</w:t>
      </w:r>
      <w:proofErr w:type="spellEnd"/>
      <w:r w:rsidRPr="003144EF">
        <w:t xml:space="preserve"> Heather </w:t>
      </w:r>
      <w:proofErr w:type="spellStart"/>
      <w:r w:rsidRPr="003144EF">
        <w:rPr>
          <w:rStyle w:val="Style13ptBold"/>
        </w:rPr>
        <w:t>Kilmartin</w:t>
      </w:r>
      <w:proofErr w:type="spellEnd"/>
      <w:r w:rsidRPr="003144EF">
        <w:t xml:space="preserve"> Evan </w:t>
      </w:r>
      <w:r w:rsidRPr="003144EF">
        <w:rPr>
          <w:rStyle w:val="Style13ptBold"/>
        </w:rPr>
        <w:t>Mendelson</w:t>
      </w:r>
      <w:r w:rsidRPr="003144EF">
        <w:t>, 20</w:t>
      </w:r>
      <w:r w:rsidRPr="003144EF">
        <w:rPr>
          <w:rStyle w:val="Style13ptBold"/>
        </w:rPr>
        <w:t>09</w:t>
      </w:r>
      <w:r w:rsidRPr="003144EF">
        <w:t xml:space="preserve">, (University of Pennsylvania Carey Law School, University of Pennsylvania), "Transparency and Public P </w:t>
      </w:r>
      <w:proofErr w:type="spellStart"/>
      <w:r w:rsidRPr="003144EF">
        <w:t>ency</w:t>
      </w:r>
      <w:proofErr w:type="spellEnd"/>
      <w:r w:rsidRPr="003144EF">
        <w:t xml:space="preserve"> and Public Participation in the Rulemaking </w:t>
      </w:r>
      <w:proofErr w:type="spellStart"/>
      <w:r w:rsidRPr="003144EF">
        <w:t>Pr</w:t>
      </w:r>
      <w:proofErr w:type="spellEnd"/>
      <w:r w:rsidRPr="003144EF">
        <w:t xml:space="preserve"> </w:t>
      </w:r>
      <w:proofErr w:type="spellStart"/>
      <w:r w:rsidRPr="003144EF">
        <w:t>ticipation</w:t>
      </w:r>
      <w:proofErr w:type="spellEnd"/>
      <w:r w:rsidRPr="003144EF">
        <w:t xml:space="preserve"> in the Rulemaking Process" University of P </w:t>
      </w:r>
      <w:proofErr w:type="spellStart"/>
      <w:r w:rsidRPr="003144EF">
        <w:t>ersity</w:t>
      </w:r>
      <w:proofErr w:type="spellEnd"/>
      <w:r w:rsidRPr="003144EF">
        <w:t xml:space="preserve"> of </w:t>
      </w:r>
      <w:proofErr w:type="spellStart"/>
      <w:r w:rsidRPr="003144EF">
        <w:t>Pennsylv</w:t>
      </w:r>
      <w:proofErr w:type="spellEnd"/>
      <w:r w:rsidRPr="003144EF">
        <w:t xml:space="preserve"> </w:t>
      </w:r>
      <w:proofErr w:type="spellStart"/>
      <w:r w:rsidRPr="003144EF">
        <w:t>ennsylvania</w:t>
      </w:r>
      <w:proofErr w:type="spellEnd"/>
      <w:r w:rsidRPr="003144EF">
        <w:t xml:space="preserve"> Car </w:t>
      </w:r>
      <w:proofErr w:type="spellStart"/>
      <w:r w:rsidRPr="003144EF">
        <w:t>ania</w:t>
      </w:r>
      <w:proofErr w:type="spellEnd"/>
      <w:r w:rsidRPr="003144EF">
        <w:t xml:space="preserve"> Carey Law School y Law School, </w:t>
      </w:r>
      <w:hyperlink r:id="rId35" w:history="1">
        <w:r w:rsidRPr="003144EF">
          <w:rPr>
            <w:rStyle w:val="Hyperlink"/>
          </w:rPr>
          <w:t>https://scholarship.law.upenn.edu/cgi/viewcontent.cgi?article=1237&amp;context=faculty_scholarship</w:t>
        </w:r>
      </w:hyperlink>
      <w:r w:rsidRPr="003144EF">
        <w:t xml:space="preserve"> – SH</w:t>
      </w:r>
    </w:p>
    <w:p w14:paraId="3D26E7FF" w14:textId="0BD6E428" w:rsidR="008219FE" w:rsidRPr="00DD781E" w:rsidRDefault="008219FE" w:rsidP="008219FE">
      <w:pPr>
        <w:rPr>
          <w:sz w:val="16"/>
        </w:rPr>
      </w:pPr>
      <w:r w:rsidRPr="00DD781E">
        <w:rPr>
          <w:sz w:val="16"/>
        </w:rPr>
        <w:t xml:space="preserve">Virtually every major aspect of contemporary life is affected by government regulation. For good or ill, the administrative process affects the food people eat, the water they drink, and the air they breathe. Economic activity depends on the appropriate regulation of key sectors such as energy, communications, and transportation. Health care and prescription drugs, international </w:t>
      </w:r>
      <w:proofErr w:type="gramStart"/>
      <w:r w:rsidRPr="00DD781E">
        <w:rPr>
          <w:sz w:val="16"/>
        </w:rPr>
        <w:t>trade</w:t>
      </w:r>
      <w:proofErr w:type="gramEnd"/>
      <w:r w:rsidRPr="00DD781E">
        <w:rPr>
          <w:sz w:val="16"/>
        </w:rPr>
        <w:t xml:space="preserve"> and corporate finance—the list of areas of social and economic activity affected by regulation truly is a long one. Indeed, the degree to which people enjoy important social and economic rights and experience equality of opportunity depends in large part on regulation. Given the importance of regulation, </w:t>
      </w:r>
      <w:r w:rsidRPr="008219FE">
        <w:rPr>
          <w:rStyle w:val="Emphasis"/>
        </w:rPr>
        <w:t>the process by which rules are made has important implications for democratic values</w:t>
      </w:r>
      <w:r w:rsidRPr="00DD781E">
        <w:rPr>
          <w:sz w:val="16"/>
        </w:rPr>
        <w:t xml:space="preserve"> and the advancement of overall social welfare. </w:t>
      </w:r>
      <w:r w:rsidRPr="008219FE">
        <w:rPr>
          <w:rStyle w:val="StyleUnderline"/>
        </w:rPr>
        <w:t>Although many legal requirements governing the administrative process originate in legislation adopted by Congress</w:t>
      </w:r>
      <w:r w:rsidRPr="00DD781E">
        <w:rPr>
          <w:sz w:val="16"/>
        </w:rPr>
        <w:t xml:space="preserve">, </w:t>
      </w:r>
      <w:r w:rsidRPr="008219FE">
        <w:rPr>
          <w:rStyle w:val="Emphasis"/>
        </w:rPr>
        <w:t>even more are created by administrative agencies themselves</w:t>
      </w:r>
      <w:r w:rsidRPr="00DD781E">
        <w:rPr>
          <w:sz w:val="16"/>
        </w:rPr>
        <w:t xml:space="preserve">, headed by officials appointed by the President (with Senate confirmation) </w:t>
      </w:r>
      <w:r w:rsidRPr="008219FE">
        <w:rPr>
          <w:rStyle w:val="Emphasis"/>
        </w:rPr>
        <w:t>who exercise authority delegated to them by statute</w:t>
      </w:r>
      <w:r w:rsidRPr="00DD781E">
        <w:rPr>
          <w:sz w:val="16"/>
        </w:rPr>
        <w:t xml:space="preserve">. As agency officials attempt to perform their roles as policymakers, they often interact with members of Congress and White House officials. But </w:t>
      </w:r>
      <w:r w:rsidRPr="008219FE">
        <w:rPr>
          <w:rStyle w:val="StyleUnderline"/>
        </w:rPr>
        <w:t xml:space="preserve">they </w:t>
      </w:r>
      <w:r w:rsidRPr="00DD781E">
        <w:rPr>
          <w:sz w:val="16"/>
        </w:rPr>
        <w:t xml:space="preserve">also </w:t>
      </w:r>
      <w:r w:rsidRPr="008219FE">
        <w:rPr>
          <w:rStyle w:val="Emphasis"/>
        </w:rPr>
        <w:t xml:space="preserve">regularly face difficult decisions about whether and how to interact directly with a public that does not elect </w:t>
      </w:r>
      <w:proofErr w:type="gramStart"/>
      <w:r w:rsidRPr="008219FE">
        <w:rPr>
          <w:rStyle w:val="Emphasis"/>
        </w:rPr>
        <w:t>them</w:t>
      </w:r>
      <w:r w:rsidRPr="00DD781E">
        <w:rPr>
          <w:sz w:val="16"/>
        </w:rPr>
        <w:t>, yet</w:t>
      </w:r>
      <w:proofErr w:type="gramEnd"/>
      <w:r w:rsidRPr="00DD781E">
        <w:rPr>
          <w:sz w:val="16"/>
        </w:rPr>
        <w:t xml:space="preserve"> is greatly affected by their decisions. The Task Force on Transparency and Public Participation was created to provide advice suitable for the new presidential administration in considering ways to improve the federal rulemaking process. The Task Force was created under the auspices of the Advancing the Public Interest Through Regulatory Reform Project established by OMB Watch, a Washington, D.C.-based organization interested in regulatory issues. The Task Force operated independently of OMB Watch, and the Task Force consisted of experienced professionals from outside OMB Watch with backgrounds in government service, business representation, nongovernmental organization advocacy, and academe. During the Task Force’s meetings in Washington, D.C., </w:t>
      </w:r>
      <w:r w:rsidRPr="008219FE">
        <w:rPr>
          <w:rStyle w:val="StyleUnderline"/>
        </w:rPr>
        <w:t>members discussed the role of transparency and public participation in the rulemaking process</w:t>
      </w:r>
      <w:r w:rsidRPr="00DD781E">
        <w:rPr>
          <w:sz w:val="16"/>
        </w:rPr>
        <w:t xml:space="preserve">, specifically focusing on the ends that transparency and public participation serve. The </w:t>
      </w:r>
      <w:r w:rsidRPr="008219FE">
        <w:rPr>
          <w:rStyle w:val="StyleUnderline"/>
        </w:rPr>
        <w:t>meetings were geared</w:t>
      </w:r>
      <w:r w:rsidRPr="00DD781E">
        <w:rPr>
          <w:sz w:val="16"/>
        </w:rPr>
        <w:t xml:space="preserve"> toward developing a set of policy recommendations </w:t>
      </w:r>
      <w:r w:rsidRPr="008219FE">
        <w:rPr>
          <w:rStyle w:val="StyleUnderline"/>
        </w:rPr>
        <w:t xml:space="preserve">to bring the rulemaking process closer to the ends of </w:t>
      </w:r>
      <w:r w:rsidRPr="008219FE">
        <w:rPr>
          <w:rStyle w:val="StyleUnderline"/>
          <w:b/>
          <w:bCs/>
        </w:rPr>
        <w:t>substantive quality</w:t>
      </w:r>
      <w:r w:rsidRPr="008219FE">
        <w:rPr>
          <w:rStyle w:val="StyleUnderline"/>
        </w:rPr>
        <w:t xml:space="preserve"> and </w:t>
      </w:r>
      <w:r w:rsidRPr="008219FE">
        <w:rPr>
          <w:rStyle w:val="StyleUnderline"/>
          <w:b/>
          <w:bCs/>
        </w:rPr>
        <w:t>procedural legitimacy</w:t>
      </w:r>
      <w:r w:rsidRPr="00DD781E">
        <w:rPr>
          <w:sz w:val="16"/>
        </w:rPr>
        <w:t xml:space="preserve">. This Article summarizes the result of those Task Force discussions. Part I focuses on the goals of the rulemaking process and how transparency and public participation fit within those goals. Part II sets forth specific policy recommendations for the new presidential administration. These recommendations are themselves organized into three categories: transparency, public participation, and strategic management Transparency and Public Participation: Tools to Improve Informal Rulemaking </w:t>
      </w:r>
      <w:proofErr w:type="spellStart"/>
      <w:r w:rsidRPr="008219FE">
        <w:rPr>
          <w:rStyle w:val="Emphasis"/>
        </w:rPr>
        <w:t>Rulemaking</w:t>
      </w:r>
      <w:proofErr w:type="spellEnd"/>
      <w:r w:rsidRPr="008219FE">
        <w:rPr>
          <w:rStyle w:val="Emphasis"/>
        </w:rPr>
        <w:t xml:space="preserve"> procedures should aim to encourage decisions that both are legitimate and achieve the best outcomes for society</w:t>
      </w:r>
      <w:r w:rsidRPr="00DD781E">
        <w:rPr>
          <w:sz w:val="16"/>
        </w:rPr>
        <w:t xml:space="preserve">.1 The quality of regulatory outcomes can be assessed against agencies’ statutory missions, as well as more broadly by asking whether specific decisions advance the overall welfare of society. To ensure legitimacy in the rulemaking process, agency officials should arrive at their decisions in a fair and transparent manner, specifically by approaching a regulatory problem with an open mind, </w:t>
      </w:r>
      <w:proofErr w:type="gramStart"/>
      <w:r w:rsidRPr="00DD781E">
        <w:rPr>
          <w:sz w:val="16"/>
        </w:rPr>
        <w:t>taking into account</w:t>
      </w:r>
      <w:proofErr w:type="gramEnd"/>
      <w:r w:rsidRPr="00DD781E">
        <w:rPr>
          <w:sz w:val="16"/>
        </w:rPr>
        <w:t xml:space="preserve"> all relevant interests, and arriving at well-reasoned decisions. In many cases, rulemaking will advantage certain groups and individuals over others. Still, </w:t>
      </w:r>
      <w:r w:rsidRPr="008219FE">
        <w:rPr>
          <w:rStyle w:val="StyleUnderline"/>
        </w:rPr>
        <w:t xml:space="preserve">those who end up “losing” should at least be able to understand the decisions made by regulators and to feel that their interests were </w:t>
      </w:r>
      <w:r w:rsidRPr="008219FE">
        <w:rPr>
          <w:rStyle w:val="StyleUnderline"/>
          <w:b/>
          <w:bCs/>
        </w:rPr>
        <w:t>treated fairly and respectfully</w:t>
      </w:r>
      <w:r w:rsidRPr="00DD781E">
        <w:rPr>
          <w:sz w:val="16"/>
        </w:rPr>
        <w:t xml:space="preserve">. A. How Transparency and Public Participation Can Advance Rulemaking’s Quality and Legitimacy How can the rulemaking process be designed to advance the twin goals of legitimacy and quality in agency </w:t>
      </w:r>
      <w:proofErr w:type="spellStart"/>
      <w:r w:rsidRPr="00DD781E">
        <w:rPr>
          <w:sz w:val="16"/>
        </w:rPr>
        <w:t>decisionmaking</w:t>
      </w:r>
      <w:proofErr w:type="spellEnd"/>
      <w:r w:rsidRPr="00DD781E">
        <w:rPr>
          <w:sz w:val="16"/>
        </w:rPr>
        <w:t xml:space="preserve">? This Section of the Article explores answers to this question. By </w:t>
      </w:r>
      <w:r w:rsidRPr="008219FE">
        <w:rPr>
          <w:rStyle w:val="StyleUnderline"/>
        </w:rPr>
        <w:t>transparency</w:t>
      </w:r>
      <w:r w:rsidRPr="00DD781E">
        <w:rPr>
          <w:sz w:val="16"/>
        </w:rPr>
        <w:t xml:space="preserve">, we </w:t>
      </w:r>
      <w:r w:rsidRPr="008219FE">
        <w:rPr>
          <w:rStyle w:val="StyleUnderline"/>
        </w:rPr>
        <w:t>mean the availability of, and ease of access by the public to, information held by the government</w:t>
      </w:r>
      <w:r w:rsidRPr="008219FE">
        <w:rPr>
          <w:rStyle w:val="Emphasis"/>
        </w:rPr>
        <w:t xml:space="preserve">, as well as the ability to observe or become informed about regulatory </w:t>
      </w:r>
      <w:proofErr w:type="spellStart"/>
      <w:r w:rsidRPr="008219FE">
        <w:rPr>
          <w:rStyle w:val="Emphasis"/>
        </w:rPr>
        <w:t>decisionmaking</w:t>
      </w:r>
      <w:proofErr w:type="spellEnd"/>
      <w:r w:rsidRPr="00DD781E">
        <w:rPr>
          <w:sz w:val="16"/>
        </w:rPr>
        <w:t xml:space="preserve">. </w:t>
      </w:r>
      <w:r w:rsidRPr="008219FE">
        <w:rPr>
          <w:rStyle w:val="Emphasis"/>
        </w:rPr>
        <w:t>Transparency also means that agency decisions are clearly articulated</w:t>
      </w:r>
      <w:r w:rsidRPr="00DD781E">
        <w:rPr>
          <w:sz w:val="16"/>
        </w:rPr>
        <w:t xml:space="preserve">, the rationales for these decisions are fully explained, and the evidence on which the decisions are based is publicly accessible. </w:t>
      </w:r>
      <w:r w:rsidRPr="008219FE">
        <w:rPr>
          <w:rStyle w:val="StyleUnderline"/>
        </w:rPr>
        <w:lastRenderedPageBreak/>
        <w:t>By public participation, we mean the involvement by citizens, small businesses, nongovernmental organizations, trade associations, academics and other researchers, and others outside of government in helping develop agency rules</w:t>
      </w:r>
      <w:r w:rsidRPr="00DD781E">
        <w:rPr>
          <w:sz w:val="16"/>
        </w:rPr>
        <w:t xml:space="preserve">, whether through the open comment process required by section 553(c) of the Administrative Procedure Act (“APA”)2 or through other participatory processes. Those seeking to reform the rulemaking process often treat transparency and public participation as ends in themselves, but we believe that </w:t>
      </w:r>
      <w:r w:rsidRPr="00F4454D">
        <w:rPr>
          <w:rStyle w:val="StyleUnderline"/>
          <w:b/>
          <w:bCs/>
        </w:rPr>
        <w:t>transparency and public participation</w:t>
      </w:r>
      <w:r w:rsidRPr="00F4454D">
        <w:rPr>
          <w:rStyle w:val="StyleUnderline"/>
        </w:rPr>
        <w:t xml:space="preserve"> are</w:t>
      </w:r>
      <w:r w:rsidRPr="00DD781E">
        <w:rPr>
          <w:sz w:val="16"/>
        </w:rPr>
        <w:t xml:space="preserve"> more usefully seen as </w:t>
      </w:r>
      <w:r w:rsidRPr="00F4454D">
        <w:rPr>
          <w:rStyle w:val="StyleUnderline"/>
        </w:rPr>
        <w:t xml:space="preserve">tools that can enhance regulators’ ability to achieve society’s goal of </w:t>
      </w:r>
      <w:r w:rsidRPr="00F4454D">
        <w:rPr>
          <w:rStyle w:val="StyleUnderline"/>
          <w:b/>
          <w:bCs/>
        </w:rPr>
        <w:t>high-quality and legitimate rules</w:t>
      </w:r>
      <w:r w:rsidRPr="00DD781E">
        <w:rPr>
          <w:sz w:val="16"/>
        </w:rPr>
        <w:t xml:space="preserve">. </w:t>
      </w:r>
      <w:r w:rsidRPr="00F4454D">
        <w:rPr>
          <w:rStyle w:val="StyleUnderline"/>
        </w:rPr>
        <w:t xml:space="preserve">Public participation promotes legitimacy by creating </w:t>
      </w:r>
      <w:r w:rsidRPr="00F4454D">
        <w:rPr>
          <w:rStyle w:val="StyleUnderline"/>
          <w:b/>
          <w:bCs/>
        </w:rPr>
        <w:t>a sense of fairness</w:t>
      </w:r>
      <w:r w:rsidRPr="00F4454D">
        <w:rPr>
          <w:rStyle w:val="StyleUnderline"/>
        </w:rPr>
        <w:t xml:space="preserve"> in rulemaking</w:t>
      </w:r>
      <w:r w:rsidRPr="00DD781E">
        <w:rPr>
          <w:sz w:val="16"/>
        </w:rPr>
        <w:t xml:space="preserve">. The popular notion of a fair process is one in which all interested citizens </w:t>
      </w:r>
      <w:proofErr w:type="gramStart"/>
      <w:r w:rsidRPr="00DD781E">
        <w:rPr>
          <w:sz w:val="16"/>
        </w:rPr>
        <w:t>have the ability to</w:t>
      </w:r>
      <w:proofErr w:type="gramEnd"/>
      <w:r w:rsidRPr="00DD781E">
        <w:rPr>
          <w:sz w:val="16"/>
        </w:rPr>
        <w:t xml:space="preserve"> participate and to have an agency consider their interests even-handedly. </w:t>
      </w:r>
      <w:r w:rsidRPr="00F4454D">
        <w:rPr>
          <w:rStyle w:val="StyleUnderline"/>
        </w:rPr>
        <w:t>Transparency helps because an agency’s refusal to listen to relevant opinions is more likely to be detected</w:t>
      </w:r>
      <w:r w:rsidRPr="00DD781E">
        <w:rPr>
          <w:sz w:val="16"/>
        </w:rPr>
        <w:t xml:space="preserve"> in a transparent system </w:t>
      </w:r>
      <w:r w:rsidRPr="00F4454D">
        <w:rPr>
          <w:rStyle w:val="StyleUnderline"/>
        </w:rPr>
        <w:t>than in a closed system</w:t>
      </w:r>
      <w:r w:rsidRPr="00DD781E">
        <w:rPr>
          <w:sz w:val="16"/>
        </w:rPr>
        <w:t>. Not surprisingly, public clamoring for increased governmental transparency seems to peak in the wake of concerns about governmental favoritism</w:t>
      </w:r>
      <w:r w:rsidRPr="00F4454D">
        <w:rPr>
          <w:rStyle w:val="StyleUnderline"/>
        </w:rPr>
        <w:t xml:space="preserve">. Transparency and public participation can also help facilitate </w:t>
      </w:r>
      <w:r w:rsidRPr="00F4454D">
        <w:rPr>
          <w:rStyle w:val="StyleUnderline"/>
          <w:b/>
          <w:bCs/>
        </w:rPr>
        <w:t>oversight of agencies by the democratically elected branches</w:t>
      </w:r>
      <w:r w:rsidRPr="00F4454D">
        <w:rPr>
          <w:rStyle w:val="StyleUnderline"/>
        </w:rPr>
        <w:t xml:space="preserve"> of the government</w:t>
      </w:r>
      <w:r w:rsidRPr="00DD781E">
        <w:rPr>
          <w:sz w:val="16"/>
        </w:rPr>
        <w:t xml:space="preserve">—and contribute to a more robust record for judicial review,3 the process through which judges exercise their authority to ensure that agency decisions comport with statutory mandates. Transparency allows both the public and the other branches of government to assess whether agency decisions are in fact being made on the grounds asserted for them and not on other, potentially improper, grounds. Not only will </w:t>
      </w:r>
      <w:r w:rsidRPr="00F4454D">
        <w:rPr>
          <w:rStyle w:val="Emphasis"/>
        </w:rPr>
        <w:t>transparency and public participation inevitably help to achieve democratic goals, but they also can help produce better, more informed policy decisions</w:t>
      </w:r>
      <w:r w:rsidRPr="00DD781E">
        <w:rPr>
          <w:sz w:val="16"/>
        </w:rPr>
        <w:t xml:space="preserve">. Increased participation allows agencies to obtain information that may help them better understand how current policies could be improved </w:t>
      </w:r>
      <w:proofErr w:type="gramStart"/>
      <w:r w:rsidRPr="00DD781E">
        <w:rPr>
          <w:sz w:val="16"/>
        </w:rPr>
        <w:t>and also</w:t>
      </w:r>
      <w:proofErr w:type="gramEnd"/>
      <w:r w:rsidRPr="00DD781E">
        <w:rPr>
          <w:sz w:val="16"/>
        </w:rPr>
        <w:t xml:space="preserve"> how the public or regulated parties would respond to a change in policy. Participation can therefore help decisionmakers better foresee and appreciate the impact of decisions they are contemplating. Additionally, </w:t>
      </w:r>
      <w:r w:rsidRPr="00DD781E">
        <w:rPr>
          <w:rStyle w:val="Emphasis"/>
        </w:rPr>
        <w:t>a rule perceived as legitimate will likely produce increased compliance. Affected groups are more likely to comply</w:t>
      </w:r>
      <w:r w:rsidRPr="00DD781E">
        <w:rPr>
          <w:sz w:val="16"/>
        </w:rPr>
        <w:t>—indeed, they may even find it easier to comply—</w:t>
      </w:r>
      <w:r w:rsidRPr="00DD781E">
        <w:rPr>
          <w:rStyle w:val="StyleUnderline"/>
        </w:rPr>
        <w:t>with a rule if they are allowed the opportunity to provide meaningful input during the formation of the rule</w:t>
      </w:r>
      <w:r w:rsidRPr="00DD781E">
        <w:rPr>
          <w:sz w:val="16"/>
        </w:rPr>
        <w:t xml:space="preserve"> and to understand better the rationale underlying it.4 Transparency contributes to the substantive goals of the rulemaking process by making information more readily available to more people. Such </w:t>
      </w:r>
      <w:r w:rsidRPr="00DD781E">
        <w:rPr>
          <w:rStyle w:val="Emphasis"/>
        </w:rPr>
        <w:t>increased public access to information enables better public participation</w:t>
      </w:r>
      <w:r w:rsidRPr="00DD781E">
        <w:rPr>
          <w:sz w:val="16"/>
        </w:rPr>
        <w:t xml:space="preserve">, which, in turn, produces the benefits discussed above. When people have access to the information upon which an agency relies, they can more meaningfully speak to the accuracy and adequacy of the information and the conclusions that an agency chooses to draw from that information. Better public comments founded on better information should lead to better rules. Increased access to the deliberative process within agencies—and within other government entities charged with regulatory analysis— may also improve the quality of participation by allowing people to respond to an agency’s expressed goals, thoughts, or concerns. </w:t>
      </w:r>
      <w:r w:rsidRPr="00DD781E">
        <w:rPr>
          <w:rStyle w:val="StyleUnderline"/>
        </w:rPr>
        <w:t>Transparency can also contribute to better substantive results by allowing the public to act as an effective check on the regulatory system</w:t>
      </w:r>
      <w:r w:rsidRPr="00DD781E">
        <w:rPr>
          <w:sz w:val="16"/>
        </w:rPr>
        <w:t xml:space="preserve">. </w:t>
      </w:r>
      <w:r w:rsidRPr="00DD781E">
        <w:rPr>
          <w:rStyle w:val="StyleUnderline"/>
        </w:rPr>
        <w:t>When the public monitors agency behavior, regulators are inclined to choose policies that best advance</w:t>
      </w:r>
      <w:r w:rsidRPr="00DD781E">
        <w:rPr>
          <w:sz w:val="16"/>
        </w:rPr>
        <w:t xml:space="preserve"> the overall </w:t>
      </w:r>
      <w:r w:rsidRPr="00DD781E">
        <w:rPr>
          <w:rStyle w:val="StyleUnderline"/>
        </w:rPr>
        <w:t xml:space="preserve">public welfare </w:t>
      </w:r>
      <w:r w:rsidRPr="00DD781E">
        <w:rPr>
          <w:sz w:val="16"/>
        </w:rPr>
        <w:t>and the agency’s statutory mandate; while under the microscope of public scrutiny, regulators are reluctant to choose policies that are sloppy or expedient. Apart from</w:t>
      </w:r>
      <w:r w:rsidRPr="00DD781E">
        <w:rPr>
          <w:rStyle w:val="StyleUnderline"/>
        </w:rPr>
        <w:t xml:space="preserve"> its ability to pull the alarm on</w:t>
      </w:r>
      <w:r w:rsidRPr="00DD781E">
        <w:rPr>
          <w:sz w:val="16"/>
        </w:rPr>
        <w:t xml:space="preserve"> extreme forms of agency wrongdoing, such as </w:t>
      </w:r>
      <w:r w:rsidRPr="00DD781E">
        <w:rPr>
          <w:rStyle w:val="Emphasis"/>
        </w:rPr>
        <w:t>corruption</w:t>
      </w:r>
      <w:r w:rsidRPr="00DD781E">
        <w:rPr>
          <w:sz w:val="16"/>
        </w:rPr>
        <w:t>, the public also can ensure that even well-intentioned regulators do not stray from their statutory mandates.</w:t>
      </w:r>
    </w:p>
    <w:p w14:paraId="593BC2A7" w14:textId="6B85D452" w:rsidR="000D73BE" w:rsidRDefault="000D73BE" w:rsidP="000D73BE">
      <w:pPr>
        <w:pStyle w:val="Heading3"/>
      </w:pPr>
      <w:r>
        <w:lastRenderedPageBreak/>
        <w:t xml:space="preserve">! – </w:t>
      </w:r>
      <w:r w:rsidR="00184427">
        <w:t>Backsliding</w:t>
      </w:r>
    </w:p>
    <w:p w14:paraId="7CCB449E" w14:textId="24636F87" w:rsidR="002F2F4B" w:rsidRPr="00444483" w:rsidRDefault="002F2F4B" w:rsidP="00633CF4">
      <w:pPr>
        <w:pStyle w:val="Heading4"/>
      </w:pPr>
      <w:r w:rsidRPr="00444483">
        <w:t>Successful US</w:t>
      </w:r>
      <w:r w:rsidR="00633CF4">
        <w:t xml:space="preserve"> </w:t>
      </w:r>
      <w:r w:rsidRPr="00444483">
        <w:t>led democracy promotion is key to prevent international backsliding---escalates to great power war</w:t>
      </w:r>
    </w:p>
    <w:p w14:paraId="1D145504" w14:textId="77777777" w:rsidR="002F2F4B" w:rsidRPr="00444483" w:rsidRDefault="002F2F4B" w:rsidP="002F2F4B">
      <w:r w:rsidRPr="00444483">
        <w:rPr>
          <w:rStyle w:val="Style13ptBold"/>
        </w:rPr>
        <w:t xml:space="preserve">Kagan 15 </w:t>
      </w:r>
      <w:r w:rsidRPr="00444483">
        <w:rPr>
          <w:rStyle w:val="Style13ptBold"/>
          <w:b w:val="0"/>
        </w:rPr>
        <w:t>–</w:t>
      </w:r>
      <w:r w:rsidRPr="00444483">
        <w:t xml:space="preserve"> Senior Fellow, Foreign Policy, Project on International Order and Strategy, Brookings, </w:t>
      </w:r>
      <w:r w:rsidRPr="00444483">
        <w:rPr>
          <w:rStyle w:val="Style13ptBold"/>
          <w:b w:val="0"/>
        </w:rPr>
        <w:t>15</w:t>
      </w:r>
      <w:r w:rsidRPr="00444483">
        <w:t xml:space="preserve"> (Robert, January, “Is Democracy in Decline? The Weight of Geopolitics,” </w:t>
      </w:r>
      <w:hyperlink r:id="rId36" w:history="1">
        <w:r w:rsidRPr="00444483">
          <w:rPr>
            <w:rStyle w:val="Hyperlink"/>
          </w:rPr>
          <w:t>http://www.brookings.edu/research/articles/2015/01/democracy-in-decline-weight-of-geopolitics-kagan</w:t>
        </w:r>
      </w:hyperlink>
      <w:r w:rsidRPr="00444483">
        <w:t>, accessed 2-10-15,)</w:t>
      </w:r>
    </w:p>
    <w:p w14:paraId="593C63BE" w14:textId="2C974307" w:rsidR="002F2F4B" w:rsidRPr="002F2F4B" w:rsidRDefault="002F2F4B" w:rsidP="002F2F4B">
      <w:pPr>
        <w:rPr>
          <w:b/>
          <w:iCs/>
          <w:u w:val="single"/>
        </w:rPr>
      </w:pPr>
      <w:r w:rsidRPr="00444483">
        <w:rPr>
          <w:sz w:val="14"/>
        </w:rPr>
        <w:t xml:space="preserve">Politics follows geopolitics, or so it has often seemed throughout history. When the Athenian democracy’s empire rose in the fifth century B.C.E., the number of Greek city-states ruled by democrats proliferated; Sparta’s power was reflected in the spread of Spartan-style oligarchies. When the Soviet Union’s power rose in the early Cold War years, communism spread. In the later Cold War years, when the United States and Western Europe gained the advantage and ultimately triumphed, democracies </w:t>
      </w:r>
      <w:proofErr w:type="gramStart"/>
      <w:r w:rsidRPr="00444483">
        <w:rPr>
          <w:sz w:val="14"/>
        </w:rPr>
        <w:t>proliferated</w:t>
      </w:r>
      <w:proofErr w:type="gramEnd"/>
      <w:r w:rsidRPr="00444483">
        <w:rPr>
          <w:sz w:val="14"/>
        </w:rPr>
        <w:t xml:space="preserve"> and communism collapsed. Was this all just the outcome of the battle of ideas, as Francis Fukuyama and others argue, with the better idea of liberal capitalism triumphing over the worse ideas of communism and fascism? Or did liberal ideas triumph in part because of real battles and shifts that occurred less in the realm of thought than in the realm of power? These are relevant questions again. </w:t>
      </w:r>
      <w:r w:rsidRPr="00444483">
        <w:rPr>
          <w:rStyle w:val="StyleUnderline"/>
        </w:rPr>
        <w:t xml:space="preserve">We live in a time when democratic nations are in retreat in the realm of geopolitics, and when </w:t>
      </w:r>
      <w:r w:rsidRPr="00444483">
        <w:rPr>
          <w:rStyle w:val="StyleUnderline"/>
          <w:highlight w:val="cyan"/>
        </w:rPr>
        <w:t>democracy</w:t>
      </w:r>
      <w:r w:rsidRPr="00444483">
        <w:rPr>
          <w:rStyle w:val="StyleUnderline"/>
        </w:rPr>
        <w:t xml:space="preserve"> itself </w:t>
      </w:r>
      <w:r w:rsidRPr="00444483">
        <w:rPr>
          <w:rStyle w:val="StyleUnderline"/>
          <w:highlight w:val="cyan"/>
        </w:rPr>
        <w:t>is</w:t>
      </w:r>
      <w:r w:rsidRPr="00444483">
        <w:rPr>
          <w:rStyle w:val="StyleUnderline"/>
        </w:rPr>
        <w:t xml:space="preserve"> also </w:t>
      </w:r>
      <w:r w:rsidRPr="00444483">
        <w:rPr>
          <w:rStyle w:val="StyleUnderline"/>
          <w:highlight w:val="cyan"/>
        </w:rPr>
        <w:t>in retreat</w:t>
      </w:r>
      <w:r w:rsidRPr="00444483">
        <w:rPr>
          <w:rStyle w:val="StyleUnderline"/>
        </w:rPr>
        <w:t xml:space="preserve">. The latter phenomenon has been well documented by </w:t>
      </w:r>
      <w:r w:rsidRPr="00444483">
        <w:rPr>
          <w:rStyle w:val="StyleUnderline"/>
          <w:highlight w:val="cyan"/>
        </w:rPr>
        <w:t>Freedom House</w:t>
      </w:r>
      <w:r w:rsidRPr="00444483">
        <w:rPr>
          <w:rStyle w:val="StyleUnderline"/>
        </w:rPr>
        <w:t xml:space="preserve">, which has </w:t>
      </w:r>
      <w:r w:rsidRPr="00444483">
        <w:rPr>
          <w:rStyle w:val="StyleUnderline"/>
          <w:highlight w:val="cyan"/>
        </w:rPr>
        <w:t>recorded declines in freedom</w:t>
      </w:r>
      <w:r w:rsidRPr="00444483">
        <w:rPr>
          <w:rStyle w:val="StyleUnderline"/>
        </w:rPr>
        <w:t xml:space="preserve"> in the world </w:t>
      </w:r>
      <w:r w:rsidRPr="00444483">
        <w:rPr>
          <w:rStyle w:val="StyleUnderline"/>
          <w:highlight w:val="cyan"/>
        </w:rPr>
        <w:t>for nine straight years</w:t>
      </w:r>
      <w:r w:rsidRPr="00444483">
        <w:rPr>
          <w:sz w:val="14"/>
          <w:highlight w:val="cyan"/>
        </w:rPr>
        <w:t>.</w:t>
      </w:r>
      <w:r w:rsidRPr="00444483">
        <w:rPr>
          <w:sz w:val="14"/>
        </w:rPr>
        <w:t xml:space="preserve"> At the level of geopolitics, </w:t>
      </w:r>
      <w:r w:rsidRPr="00444483">
        <w:rPr>
          <w:rStyle w:val="StyleUnderline"/>
        </w:rPr>
        <w:t xml:space="preserve">the shifting tectonic plates have yet to produce a seismic rearrangement of power, but </w:t>
      </w:r>
      <w:r w:rsidRPr="00444483">
        <w:rPr>
          <w:rStyle w:val="Emphasis"/>
        </w:rPr>
        <w:t>rumblings are audible.</w:t>
      </w:r>
      <w:r w:rsidRPr="00444483">
        <w:rPr>
          <w:sz w:val="14"/>
        </w:rPr>
        <w:t xml:space="preserve"> </w:t>
      </w:r>
      <w:r w:rsidRPr="00444483">
        <w:rPr>
          <w:rStyle w:val="StyleUnderline"/>
        </w:rPr>
        <w:t>The U</w:t>
      </w:r>
      <w:r w:rsidRPr="00444483">
        <w:rPr>
          <w:sz w:val="14"/>
        </w:rPr>
        <w:t xml:space="preserve">nited </w:t>
      </w:r>
      <w:r w:rsidRPr="00444483">
        <w:rPr>
          <w:rStyle w:val="StyleUnderline"/>
        </w:rPr>
        <w:t>S</w:t>
      </w:r>
      <w:r w:rsidRPr="00444483">
        <w:rPr>
          <w:sz w:val="14"/>
        </w:rPr>
        <w:t xml:space="preserve">tates </w:t>
      </w:r>
      <w:r w:rsidRPr="00444483">
        <w:rPr>
          <w:rStyle w:val="StyleUnderline"/>
        </w:rPr>
        <w:t>has been in a state of retrenchment</w:t>
      </w:r>
      <w:r w:rsidRPr="00444483">
        <w:rPr>
          <w:sz w:val="14"/>
        </w:rPr>
        <w:t xml:space="preserve"> since President Barack Obama took office in 2009. The </w:t>
      </w:r>
      <w:r w:rsidRPr="00444483">
        <w:rPr>
          <w:rStyle w:val="StyleUnderline"/>
        </w:rPr>
        <w:t>democratic nations of Europe</w:t>
      </w:r>
      <w:r w:rsidRPr="00444483">
        <w:rPr>
          <w:sz w:val="14"/>
        </w:rPr>
        <w:t xml:space="preserve">, which some might have expected to pick up the slack, </w:t>
      </w:r>
      <w:r w:rsidRPr="00444483">
        <w:rPr>
          <w:rStyle w:val="StyleUnderline"/>
        </w:rPr>
        <w:t>have instead turned inward and all but abandoned earlier dreams of reshaping the international system in their image</w:t>
      </w:r>
      <w:r w:rsidRPr="00444483">
        <w:rPr>
          <w:sz w:val="14"/>
        </w:rPr>
        <w:t xml:space="preserve">. As for </w:t>
      </w:r>
      <w:r w:rsidRPr="00444483">
        <w:rPr>
          <w:rStyle w:val="StyleUnderline"/>
        </w:rPr>
        <w:t>such rising democracies as Brazil, India, Turkey, and South Africa, they are neither rising as fast as once anticipated nor yet behaving as democracies in world affairs. Their focus remains narrow and regional. Their national identities remain shaped by postcolonial and nonaligned sensibilities</w:t>
      </w:r>
      <w:r w:rsidRPr="00444483">
        <w:rPr>
          <w:sz w:val="14"/>
        </w:rPr>
        <w:t>—by old but carefully nursed resentments—</w:t>
      </w:r>
      <w:r w:rsidRPr="00444483">
        <w:rPr>
          <w:rStyle w:val="StyleUnderline"/>
        </w:rPr>
        <w:t>which lead them</w:t>
      </w:r>
      <w:r w:rsidRPr="00444483">
        <w:rPr>
          <w:sz w:val="14"/>
        </w:rPr>
        <w:t xml:space="preserve">, for instance, </w:t>
      </w:r>
      <w:r w:rsidRPr="00444483">
        <w:rPr>
          <w:rStyle w:val="StyleUnderline"/>
        </w:rPr>
        <w:t>to shield rather than condemn autocratic Russia’s invasion of democratic Ukraine, or</w:t>
      </w:r>
      <w:r w:rsidRPr="00444483">
        <w:rPr>
          <w:sz w:val="14"/>
        </w:rPr>
        <w:t xml:space="preserve">, in the case of Brazil, </w:t>
      </w:r>
      <w:r w:rsidRPr="00444483">
        <w:rPr>
          <w:rStyle w:val="StyleUnderline"/>
        </w:rPr>
        <w:t xml:space="preserve">to prefer the company of Venezuelan dictators to that of North American democratic presidents. </w:t>
      </w:r>
      <w:r w:rsidRPr="00444483">
        <w:rPr>
          <w:sz w:val="14"/>
        </w:rPr>
        <w:t xml:space="preserve">Meanwhile, </w:t>
      </w:r>
      <w:r w:rsidRPr="00444483">
        <w:rPr>
          <w:rStyle w:val="StyleUnderline"/>
        </w:rPr>
        <w:t xml:space="preserve">insofar as there is energy in the international system, it comes from the </w:t>
      </w:r>
      <w:r w:rsidRPr="00444483">
        <w:rPr>
          <w:rStyle w:val="Emphasis"/>
        </w:rPr>
        <w:t>grea</w:t>
      </w:r>
      <w:r w:rsidRPr="00444483">
        <w:rPr>
          <w:rStyle w:val="Emphasis"/>
          <w:highlight w:val="cyan"/>
        </w:rPr>
        <w:t>t</w:t>
      </w:r>
      <w:r w:rsidRPr="00444483">
        <w:rPr>
          <w:rStyle w:val="Emphasis"/>
        </w:rPr>
        <w:t xml:space="preserve">-power autocracies, </w:t>
      </w:r>
      <w:proofErr w:type="gramStart"/>
      <w:r w:rsidRPr="00444483">
        <w:rPr>
          <w:rStyle w:val="Emphasis"/>
        </w:rPr>
        <w:t>China</w:t>
      </w:r>
      <w:proofErr w:type="gramEnd"/>
      <w:r w:rsidRPr="00444483">
        <w:rPr>
          <w:rStyle w:val="Emphasis"/>
        </w:rPr>
        <w:t xml:space="preserve"> and Russia, and</w:t>
      </w:r>
      <w:r w:rsidRPr="00444483">
        <w:rPr>
          <w:rStyle w:val="StyleUnderline"/>
        </w:rPr>
        <w:t xml:space="preserve"> from would-be </w:t>
      </w:r>
      <w:r w:rsidRPr="00444483">
        <w:rPr>
          <w:rStyle w:val="Emphasis"/>
        </w:rPr>
        <w:t>theocrats</w:t>
      </w:r>
      <w:r w:rsidRPr="00444483">
        <w:rPr>
          <w:rStyle w:val="StyleUnderline"/>
        </w:rPr>
        <w:t xml:space="preserve"> pursuing their dream of a new caliphate in the Middle East.</w:t>
      </w:r>
      <w:r w:rsidRPr="00444483">
        <w:rPr>
          <w:sz w:val="14"/>
        </w:rPr>
        <w:t xml:space="preserve"> For all their many problems and weaknesses, </w:t>
      </w:r>
      <w:r w:rsidRPr="00444483">
        <w:rPr>
          <w:rStyle w:val="StyleUnderline"/>
        </w:rPr>
        <w:t xml:space="preserve">it is still these </w:t>
      </w:r>
      <w:r w:rsidRPr="00444483">
        <w:rPr>
          <w:rStyle w:val="Emphasis"/>
          <w:highlight w:val="cyan"/>
        </w:rPr>
        <w:t>autocracies and</w:t>
      </w:r>
      <w:r w:rsidRPr="00444483">
        <w:rPr>
          <w:rStyle w:val="StyleUnderline"/>
        </w:rPr>
        <w:t xml:space="preserve"> these aspiring religious </w:t>
      </w:r>
      <w:r w:rsidRPr="00444483">
        <w:rPr>
          <w:rStyle w:val="Emphasis"/>
          <w:highlight w:val="cyan"/>
        </w:rPr>
        <w:t>totalitarians</w:t>
      </w:r>
      <w:r w:rsidRPr="00444483">
        <w:rPr>
          <w:rStyle w:val="StyleUnderline"/>
        </w:rPr>
        <w:t xml:space="preserve"> that </w:t>
      </w:r>
      <w:r w:rsidRPr="00444483">
        <w:rPr>
          <w:rStyle w:val="Emphasis"/>
          <w:highlight w:val="cyan"/>
        </w:rPr>
        <w:t>push forward while the democracies draw back</w:t>
      </w:r>
      <w:r w:rsidRPr="00444483">
        <w:rPr>
          <w:rStyle w:val="StyleUnderline"/>
          <w:highlight w:val="cyan"/>
        </w:rPr>
        <w:t xml:space="preserve">, </w:t>
      </w:r>
      <w:r w:rsidRPr="00444483">
        <w:rPr>
          <w:rStyle w:val="Emphasis"/>
          <w:highlight w:val="cyan"/>
        </w:rPr>
        <w:t>that act while the democracies react, and that seem increasingly unleashed while the democracies feel increasingly constrained</w:t>
      </w:r>
      <w:r w:rsidRPr="00444483">
        <w:rPr>
          <w:rStyle w:val="Emphasis"/>
        </w:rPr>
        <w:t xml:space="preserve">. </w:t>
      </w:r>
      <w:r w:rsidRPr="00444483">
        <w:rPr>
          <w:sz w:val="14"/>
        </w:rPr>
        <w:t xml:space="preserve">It should not be surprising that </w:t>
      </w:r>
      <w:r w:rsidRPr="00444483">
        <w:rPr>
          <w:rStyle w:val="StyleUnderline"/>
        </w:rPr>
        <w:t xml:space="preserve">one of the side effects of these circumstances has been the weakening </w:t>
      </w:r>
      <w:proofErr w:type="gramStart"/>
      <w:r w:rsidRPr="00444483">
        <w:rPr>
          <w:rStyle w:val="StyleUnderline"/>
        </w:rPr>
        <w:t>and in some cases</w:t>
      </w:r>
      <w:proofErr w:type="gramEnd"/>
      <w:r w:rsidRPr="00444483">
        <w:rPr>
          <w:rStyle w:val="StyleUnderline"/>
        </w:rPr>
        <w:t xml:space="preserve"> collapse of democracy in those places where it was newest and weakest</w:t>
      </w:r>
      <w:r w:rsidRPr="00444483">
        <w:rPr>
          <w:sz w:val="14"/>
        </w:rPr>
        <w:t xml:space="preserve">. Geopolitical shifts among the reigning great powers, often but not always the result of wars, can have significant effects on the domestic politics of the smaller and weaker nations of the world. </w:t>
      </w:r>
      <w:r w:rsidRPr="00444483">
        <w:rPr>
          <w:rStyle w:val="StyleUnderline"/>
        </w:rPr>
        <w:t xml:space="preserve">Global democratizing trends have been stopped and reversed before. </w:t>
      </w:r>
      <w:r w:rsidRPr="00444483">
        <w:rPr>
          <w:sz w:val="14"/>
        </w:rPr>
        <w:t xml:space="preserve">Consider the interwar years. </w:t>
      </w:r>
      <w:r w:rsidRPr="00444483">
        <w:rPr>
          <w:rStyle w:val="StyleUnderline"/>
        </w:rPr>
        <w:t>In 1920, when the number of democracies in the world had doubled in the aftermath of the First World War</w:t>
      </w:r>
      <w:r w:rsidRPr="00444483">
        <w:rPr>
          <w:sz w:val="14"/>
        </w:rPr>
        <w:t xml:space="preserve">, </w:t>
      </w:r>
      <w:r w:rsidRPr="00444483">
        <w:rPr>
          <w:rStyle w:val="StyleUnderline"/>
        </w:rPr>
        <w:t>contemporaries</w:t>
      </w:r>
      <w:r w:rsidRPr="00444483">
        <w:rPr>
          <w:sz w:val="14"/>
        </w:rPr>
        <w:t xml:space="preserve"> such as the British historian James Bryce </w:t>
      </w:r>
      <w:r w:rsidRPr="00444483">
        <w:rPr>
          <w:rStyle w:val="StyleUnderline"/>
        </w:rPr>
        <w:t>believed that they were witnessing “a natural trend, due to a general law of social progress</w:t>
      </w:r>
      <w:proofErr w:type="gramStart"/>
      <w:r w:rsidRPr="00444483">
        <w:rPr>
          <w:rStyle w:val="StyleUnderline"/>
        </w:rPr>
        <w:t>.</w:t>
      </w:r>
      <w:r w:rsidRPr="00444483">
        <w:rPr>
          <w:sz w:val="14"/>
        </w:rPr>
        <w:t>”[</w:t>
      </w:r>
      <w:proofErr w:type="gramEnd"/>
      <w:r w:rsidRPr="00444483">
        <w:rPr>
          <w:sz w:val="14"/>
        </w:rPr>
        <w:t xml:space="preserve">1] Yet </w:t>
      </w:r>
      <w:r w:rsidRPr="00444483">
        <w:rPr>
          <w:rStyle w:val="StyleUnderline"/>
        </w:rPr>
        <w:t xml:space="preserve">almost immediately the new democracies </w:t>
      </w:r>
      <w:r w:rsidRPr="00444483">
        <w:rPr>
          <w:sz w:val="14"/>
        </w:rPr>
        <w:t xml:space="preserve">in Estonia, Latvia, Lithuania, and Poland </w:t>
      </w:r>
      <w:r w:rsidRPr="00444483">
        <w:rPr>
          <w:rStyle w:val="StyleUnderline"/>
        </w:rPr>
        <w:t>began to fall</w:t>
      </w:r>
      <w:r w:rsidRPr="00444483">
        <w:rPr>
          <w:sz w:val="14"/>
        </w:rPr>
        <w:t xml:space="preserve">. </w:t>
      </w:r>
      <w:r w:rsidRPr="00444483">
        <w:rPr>
          <w:rStyle w:val="StyleUnderline"/>
        </w:rPr>
        <w:t xml:space="preserve">Europe’s democratic great powers, </w:t>
      </w:r>
      <w:proofErr w:type="gramStart"/>
      <w:r w:rsidRPr="00444483">
        <w:rPr>
          <w:sz w:val="14"/>
        </w:rPr>
        <w:t>France</w:t>
      </w:r>
      <w:proofErr w:type="gramEnd"/>
      <w:r w:rsidRPr="00444483">
        <w:rPr>
          <w:sz w:val="14"/>
        </w:rPr>
        <w:t xml:space="preserve"> and Britain, </w:t>
      </w:r>
      <w:r w:rsidRPr="00444483">
        <w:rPr>
          <w:rStyle w:val="StyleUnderline"/>
        </w:rPr>
        <w:t>were suffering the effects of the recent devastating war,</w:t>
      </w:r>
      <w:r w:rsidRPr="00444483">
        <w:rPr>
          <w:sz w:val="14"/>
        </w:rPr>
        <w:t xml:space="preserve"> while the one rich and healthy democratic power, </w:t>
      </w:r>
      <w:r w:rsidRPr="00444483">
        <w:rPr>
          <w:rStyle w:val="StyleUnderline"/>
        </w:rPr>
        <w:t>the U</w:t>
      </w:r>
      <w:r w:rsidRPr="00444483">
        <w:rPr>
          <w:sz w:val="14"/>
        </w:rPr>
        <w:t xml:space="preserve">nited </w:t>
      </w:r>
      <w:r w:rsidRPr="00444483">
        <w:rPr>
          <w:rStyle w:val="StyleUnderline"/>
        </w:rPr>
        <w:t>S</w:t>
      </w:r>
      <w:r w:rsidRPr="00444483">
        <w:rPr>
          <w:sz w:val="14"/>
        </w:rPr>
        <w:t xml:space="preserve">tates, </w:t>
      </w:r>
      <w:r w:rsidRPr="00444483">
        <w:rPr>
          <w:rStyle w:val="StyleUnderline"/>
        </w:rPr>
        <w:t>had retreated to the safety of its distant shores</w:t>
      </w:r>
      <w:r w:rsidRPr="00444483">
        <w:rPr>
          <w:sz w:val="14"/>
        </w:rPr>
        <w:t xml:space="preserve">. </w:t>
      </w:r>
      <w:r w:rsidRPr="00444483">
        <w:rPr>
          <w:rStyle w:val="StyleUnderline"/>
        </w:rPr>
        <w:t>In the vacuum came Mussolini</w:t>
      </w:r>
      <w:r w:rsidRPr="00444483">
        <w:rPr>
          <w:sz w:val="14"/>
        </w:rPr>
        <w:t xml:space="preserve">’s rise to power in Italy in 1922, </w:t>
      </w:r>
      <w:r w:rsidRPr="00444483">
        <w:rPr>
          <w:rStyle w:val="StyleUnderline"/>
        </w:rPr>
        <w:t xml:space="preserve">the crumbling of Germany’s Weimar Republic, and the </w:t>
      </w:r>
      <w:r w:rsidRPr="00444483">
        <w:rPr>
          <w:sz w:val="14"/>
        </w:rPr>
        <w:t xml:space="preserve">broader </w:t>
      </w:r>
      <w:r w:rsidRPr="00444483">
        <w:rPr>
          <w:rStyle w:val="StyleUnderline"/>
        </w:rPr>
        <w:t>triumph of European fascism</w:t>
      </w:r>
      <w:r w:rsidRPr="00444483">
        <w:rPr>
          <w:sz w:val="14"/>
        </w:rPr>
        <w:t xml:space="preserve">. Greek democracy fell in 1936. Spanish democracy fell to Franco that same year. </w:t>
      </w:r>
      <w:r w:rsidRPr="00444483">
        <w:rPr>
          <w:rStyle w:val="StyleUnderline"/>
        </w:rPr>
        <w:t xml:space="preserve">Military coups overthrew democratic governments in Portugal, Brazil, Uruguay, and Argentina. Japan’s shaky democracy succumbed to military rule and then to a form of fascism. </w:t>
      </w:r>
      <w:r w:rsidRPr="00444483">
        <w:rPr>
          <w:sz w:val="14"/>
        </w:rPr>
        <w:t xml:space="preserve">Across three continents, </w:t>
      </w:r>
      <w:r w:rsidRPr="00444483">
        <w:rPr>
          <w:rStyle w:val="StyleUnderline"/>
        </w:rPr>
        <w:t xml:space="preserve">fragile democracies gave way to authoritarian forces exploiting the vulnerabilities of the democratic system, while other democracies fell prey to the worldwide economic depression. There was a ripple effect, too—the success of fascism in one country strengthened similar </w:t>
      </w:r>
      <w:r w:rsidRPr="00444483">
        <w:rPr>
          <w:rStyle w:val="StyleUnderline"/>
        </w:rPr>
        <w:lastRenderedPageBreak/>
        <w:t>movements elsewhere, sometimes directly</w:t>
      </w:r>
      <w:r w:rsidRPr="00444483">
        <w:rPr>
          <w:sz w:val="14"/>
        </w:rPr>
        <w:t xml:space="preserve">. </w:t>
      </w:r>
      <w:r w:rsidRPr="00444483">
        <w:rPr>
          <w:rStyle w:val="StyleUnderline"/>
        </w:rPr>
        <w:t>Spanish fascists received military assistance from the fascist regimes in Germany and Italy</w:t>
      </w:r>
      <w:r w:rsidRPr="00444483">
        <w:rPr>
          <w:sz w:val="14"/>
        </w:rPr>
        <w:t xml:space="preserve">. The result was that </w:t>
      </w:r>
      <w:r w:rsidRPr="00444483">
        <w:rPr>
          <w:rStyle w:val="StyleUnderline"/>
        </w:rPr>
        <w:t>by 1939 the democratic gains of the previous forty years had been wiped out. The period after the First World War showed not only that democratic gains could be reversed, but that democracy need not always triumph even in the competition of ideas</w:t>
      </w:r>
      <w:r w:rsidRPr="00444483">
        <w:rPr>
          <w:sz w:val="14"/>
        </w:rPr>
        <w:t xml:space="preserve">. For it was not just that democracies had been overthrown. </w:t>
      </w:r>
      <w:r w:rsidRPr="00444483">
        <w:rPr>
          <w:rStyle w:val="StyleUnderline"/>
        </w:rPr>
        <w:t>The very idea of democracy had been “discredited</w:t>
      </w:r>
      <w:r w:rsidRPr="00444483">
        <w:rPr>
          <w:sz w:val="14"/>
        </w:rPr>
        <w:t>,” as John A. Hobson observed.[2] Democracy’s aura of inevitability vanished as great numbers of people rejected the idea that it was a better form of government. Human beings, after all, do not yearn only for freedom, autonomy, individuality, and recognition. Especially in times of difficulty, they yearn also for comfort, security, order, and, importantly, a sense of belonging to something larger than themselves, something that submerges autonomy and individuality—</w:t>
      </w:r>
      <w:proofErr w:type="gramStart"/>
      <w:r w:rsidRPr="00444483">
        <w:rPr>
          <w:sz w:val="14"/>
        </w:rPr>
        <w:t>all of</w:t>
      </w:r>
      <w:proofErr w:type="gramEnd"/>
      <w:r w:rsidRPr="00444483">
        <w:rPr>
          <w:sz w:val="14"/>
        </w:rPr>
        <w:t xml:space="preserve"> which autocracies can sometimes provide, or at least appear to provide, better than democracies. </w:t>
      </w:r>
      <w:r w:rsidRPr="00444483">
        <w:rPr>
          <w:rStyle w:val="StyleUnderline"/>
        </w:rPr>
        <w:t xml:space="preserve">In the 1920s and 1930s, the fascist governments looked stronger, more </w:t>
      </w:r>
      <w:proofErr w:type="gramStart"/>
      <w:r w:rsidRPr="00444483">
        <w:rPr>
          <w:rStyle w:val="StyleUnderline"/>
        </w:rPr>
        <w:t>energetic</w:t>
      </w:r>
      <w:proofErr w:type="gramEnd"/>
      <w:r w:rsidRPr="00444483">
        <w:rPr>
          <w:rStyle w:val="StyleUnderline"/>
        </w:rPr>
        <w:t xml:space="preserve"> and efficient, and more capable of providing reassurance in troubled times. They appealed effectively to nationalist, ethnic, and tribal sentiments</w:t>
      </w:r>
      <w:r w:rsidRPr="00444483">
        <w:rPr>
          <w:sz w:val="14"/>
        </w:rPr>
        <w:t>. The many weaknesses of Germany’s Weimar democracy, inadequately supported by the democratic great powers, and of the fragile and short-lived democracies of Italy and Spain made their people susceptible to the appeals of the Nazis, Mussolini, and Franco, just as the weaknesses of Russian democracy in the 1990s made a more authoritarian government under Vladimir Putin attractive to many Russians. People tend to follow winners, and between the wars the democratic-capitalist countries looked weak and in retreat compared with the apparently vigorous fascist regimes and with Stalin’s Soviet Union</w:t>
      </w:r>
      <w:r w:rsidRPr="00444483">
        <w:rPr>
          <w:sz w:val="14"/>
          <w:highlight w:val="cyan"/>
        </w:rPr>
        <w:t xml:space="preserve">. </w:t>
      </w:r>
      <w:r w:rsidRPr="00444483">
        <w:rPr>
          <w:rStyle w:val="Emphasis"/>
          <w:highlight w:val="cyan"/>
        </w:rPr>
        <w:t>It took a second world war</w:t>
      </w:r>
      <w:r w:rsidRPr="00444483">
        <w:rPr>
          <w:rStyle w:val="StyleUnderline"/>
          <w:sz w:val="28"/>
        </w:rPr>
        <w:t xml:space="preserve"> </w:t>
      </w:r>
      <w:r w:rsidRPr="00444483">
        <w:rPr>
          <w:rStyle w:val="StyleUnderline"/>
        </w:rPr>
        <w:t>and another military victory by the Allied democracies</w:t>
      </w:r>
      <w:r w:rsidRPr="00444483">
        <w:rPr>
          <w:sz w:val="14"/>
        </w:rPr>
        <w:t xml:space="preserve"> (plus the Soviet Union) </w:t>
      </w:r>
      <w:r w:rsidRPr="00444483">
        <w:rPr>
          <w:rStyle w:val="Emphasis"/>
          <w:highlight w:val="cyan"/>
        </w:rPr>
        <w:t>to reverse the trend again</w:t>
      </w:r>
      <w:r w:rsidRPr="00444483">
        <w:rPr>
          <w:sz w:val="14"/>
        </w:rPr>
        <w:t xml:space="preserve">. </w:t>
      </w:r>
      <w:r w:rsidRPr="00444483">
        <w:rPr>
          <w:rStyle w:val="StyleUnderline"/>
        </w:rPr>
        <w:t>The U</w:t>
      </w:r>
      <w:r w:rsidRPr="00444483">
        <w:rPr>
          <w:sz w:val="14"/>
        </w:rPr>
        <w:t xml:space="preserve">nited </w:t>
      </w:r>
      <w:r w:rsidRPr="00444483">
        <w:rPr>
          <w:rStyle w:val="StyleUnderline"/>
        </w:rPr>
        <w:t>S</w:t>
      </w:r>
      <w:r w:rsidRPr="00444483">
        <w:rPr>
          <w:sz w:val="14"/>
        </w:rPr>
        <w:t xml:space="preserve">tates </w:t>
      </w:r>
      <w:r w:rsidRPr="00444483">
        <w:rPr>
          <w:rStyle w:val="StyleUnderline"/>
        </w:rPr>
        <w:t>imposed democracy by force and through prolonged occupations in West Germany, Italy, Japan, Austria, and South Korea. With the victory of the democracies and the discrediting of fascism—</w:t>
      </w:r>
      <w:r w:rsidRPr="00444483">
        <w:rPr>
          <w:sz w:val="14"/>
        </w:rPr>
        <w:t>chiefly on the battlefield—</w:t>
      </w:r>
      <w:r w:rsidRPr="00444483">
        <w:rPr>
          <w:rStyle w:val="StyleUnderline"/>
        </w:rPr>
        <w:t>many other countries followed suit.</w:t>
      </w:r>
      <w:r w:rsidRPr="00444483">
        <w:rPr>
          <w:sz w:val="14"/>
        </w:rPr>
        <w:t xml:space="preserve"> Greece and Turkey both moved in a democratic direction, as did Brazil, Argentina, Peru, Ecuador, Venezuela, and Colombia. Some of the new nations born as Europe shed its colonies also experimented with democratic government, the most prominent example being India. By 1950, the number of democracies had grown to between twenty and thirty, and they governed close to 40 percent of the world’s population. Was this the victory of an idea or the victory of arms? Was it the product of an inevitable human evolution or, as Samuel P. Huntington later observed, of “historically discrete events”?[3] We would prefer to believe the former, but evidence suggests the latter, for it turned out that even the great wave of democracy following World War II was not irreversible. Another “reverse wave” hit from the late 1950s through the early 1970s. Peru, Brazil, Argentina, Bolivia, Chile, Uruguay, Ecuador, South Korea, the Philippines, Pakistan, Indonesia, and Greece all fell back under authoritarian rule. In Africa, Nigeria was the most prominent of the newly decolonized nations where democracy failed. By 1975, more than three-dozen governments around the world had been installed by military coups.[4] Few spoke of democracy’s inevitability in the 1970s or even in the early 1980s. As late as 1984, Huntington himself believed that “the limits of democratic development in the world” had been reached, noting the “unreceptivity to democracy of several major cultural traditions,” as well as “the substantial power of antidemocratic governments (particularly the Soviet Union)</w:t>
      </w:r>
      <w:proofErr w:type="gramStart"/>
      <w:r w:rsidRPr="00444483">
        <w:rPr>
          <w:sz w:val="14"/>
        </w:rPr>
        <w:t>.”[</w:t>
      </w:r>
      <w:proofErr w:type="gramEnd"/>
      <w:r w:rsidRPr="00444483">
        <w:rPr>
          <w:sz w:val="14"/>
        </w:rPr>
        <w:t xml:space="preserve">5] But </w:t>
      </w:r>
      <w:r w:rsidRPr="00444483">
        <w:rPr>
          <w:rStyle w:val="StyleUnderline"/>
        </w:rPr>
        <w:t>then</w:t>
      </w:r>
      <w:r w:rsidRPr="00444483">
        <w:rPr>
          <w:sz w:val="14"/>
        </w:rPr>
        <w:t xml:space="preserve">, unexpectedly, </w:t>
      </w:r>
      <w:r w:rsidRPr="00444483">
        <w:rPr>
          <w:rStyle w:val="StyleUnderline"/>
        </w:rPr>
        <w:t>came the “third wave</w:t>
      </w:r>
      <w:r w:rsidRPr="00444483">
        <w:rPr>
          <w:sz w:val="14"/>
        </w:rPr>
        <w:t xml:space="preserve">.” From the mid-1970s through the early 1990s, the number of democracies in the world rose to an astonishing 120, representing well over half the world’s population. What explained the prolonged success of democratization over the last quarter of the twentieth century? It could not have been merely the steady rise of the global economy and the general yearning for freedom, autonomy, and recognition. Neither economic growth nor human yearnings had prevented the democratic reversals of the 1960s and early 1970s. Until the third wave, many nations around the world careened back and forth between democracy and authoritarianism in a cyclical, almost predictable manner. What was most notable about the third wave was that this cyclical alternation between democracy and autocracy was interrupted. </w:t>
      </w:r>
      <w:r w:rsidRPr="00444483">
        <w:rPr>
          <w:rStyle w:val="StyleUnderline"/>
        </w:rPr>
        <w:t xml:space="preserve">Nations moved into a democratic phase and stayed there. But why? </w:t>
      </w:r>
      <w:r w:rsidRPr="00444483">
        <w:rPr>
          <w:sz w:val="14"/>
        </w:rPr>
        <w:t xml:space="preserve">The International Climate Improves The answer is related to the configuration of power and ideas in the world. The international climate from the mid-1970s onward was simply more hospitable to democracies and more challenging to autocratic governments than had been the case in past eras. In his study, Huntington emphasized the change, following the Second Vatican Council, in the Catholic Church’s doctrine regarding order and revolution, which tended to weaken the legitimacy of authoritarian governments in Catholic countries. The growing success and attractiveness of the European Community (EC), meanwhile, had an impact on the internal policies of nations such as Portugal, Greece, and Spain, which sought the economic benefits of membership in the EC and therefore felt pressure to conform to its democratic norms. These norms increasingly became international norms. But they did not appear out of nowhere or as the result of some natural evolution of the human species. As Huntington noted, “The pervasiveness of democratic norms rested in large part on the commitment to those norms of the most powerful country in the world.[6] </w:t>
      </w:r>
      <w:r w:rsidRPr="00444483">
        <w:rPr>
          <w:rStyle w:val="StyleUnderline"/>
          <w:highlight w:val="cyan"/>
        </w:rPr>
        <w:t>The U</w:t>
      </w:r>
      <w:r w:rsidRPr="00444483">
        <w:rPr>
          <w:sz w:val="14"/>
        </w:rPr>
        <w:t xml:space="preserve">nited </w:t>
      </w:r>
      <w:r w:rsidRPr="00444483">
        <w:rPr>
          <w:rStyle w:val="StyleUnderline"/>
          <w:highlight w:val="cyan"/>
        </w:rPr>
        <w:t>S</w:t>
      </w:r>
      <w:r w:rsidRPr="00444483">
        <w:rPr>
          <w:sz w:val="14"/>
        </w:rPr>
        <w:t xml:space="preserve">tates, in fact, </w:t>
      </w:r>
      <w:r w:rsidRPr="00444483">
        <w:rPr>
          <w:rStyle w:val="StyleUnderline"/>
          <w:highlight w:val="cyan"/>
        </w:rPr>
        <w:t>played a critical role in making the explosion of democracy possible</w:t>
      </w:r>
      <w:r w:rsidRPr="00444483">
        <w:rPr>
          <w:sz w:val="14"/>
        </w:rPr>
        <w:t xml:space="preserve">. This was not because U.S. policy makers consistently promoted democracy around the world. They did not. At various times throughout the Cold War, U.S. policy often supported dictatorships as part of the battle against communism or simply out of indifference. It even permitted or was complicit in the overthrow of democratic regimes deemed unreliable—those of Mohammad Mossadegh in Iran in 1953, </w:t>
      </w:r>
      <w:proofErr w:type="spellStart"/>
      <w:r w:rsidRPr="00444483">
        <w:rPr>
          <w:sz w:val="14"/>
        </w:rPr>
        <w:t>Jacobo</w:t>
      </w:r>
      <w:proofErr w:type="spellEnd"/>
      <w:r w:rsidRPr="00444483">
        <w:rPr>
          <w:sz w:val="14"/>
        </w:rPr>
        <w:t xml:space="preserve"> Arbenz in Guatemala in 1954, and Salvador Allende in Chile in 1973. At times, U.S. foreign policy was almost hostile to democracy. President Richard Nixon regarded it as “not necessarily the best form of government for people in Asia, Africa, and Latin America</w:t>
      </w:r>
      <w:proofErr w:type="gramStart"/>
      <w:r w:rsidRPr="00444483">
        <w:rPr>
          <w:sz w:val="14"/>
        </w:rPr>
        <w:t>.”[</w:t>
      </w:r>
      <w:proofErr w:type="gramEnd"/>
      <w:r w:rsidRPr="00444483">
        <w:rPr>
          <w:sz w:val="14"/>
        </w:rPr>
        <w:t xml:space="preserve">7] Nor, when the United States did support democracy, was it purely out of fealty to principle. Often it was for strategic reasons. Officials in President Ronald Reagan’s administration came to believe that democratic governments might </w:t>
      </w:r>
      <w:proofErr w:type="gramStart"/>
      <w:r w:rsidRPr="00444483">
        <w:rPr>
          <w:sz w:val="14"/>
        </w:rPr>
        <w:t>actually be</w:t>
      </w:r>
      <w:proofErr w:type="gramEnd"/>
      <w:r w:rsidRPr="00444483">
        <w:rPr>
          <w:sz w:val="14"/>
        </w:rPr>
        <w:t xml:space="preserve"> better than autocracies at fending off communist insurgencies, for instance. And often it was popular local demands that compelled the United States to make a choice that it would otherwise have preferred to avoid, between supporting an unpopular and possibly faltering dictatorship and “getting on the side of the people.” Reagan would have preferred to support the dictatorship of Ferdinand Marcos in the 1980s had he not been confronted by the moral challenge of Filipino “people power.” Rarely if ever did the United States seek a change of regime primarily out of devotion to democratic principles. </w:t>
      </w:r>
      <w:r w:rsidRPr="00444483">
        <w:rPr>
          <w:rStyle w:val="StyleUnderline"/>
        </w:rPr>
        <w:t>Beginning in the mid-1970s</w:t>
      </w:r>
      <w:r w:rsidRPr="00444483">
        <w:rPr>
          <w:sz w:val="14"/>
        </w:rPr>
        <w:t xml:space="preserve">, however, </w:t>
      </w:r>
      <w:r w:rsidRPr="00444483">
        <w:rPr>
          <w:rStyle w:val="StyleUnderline"/>
        </w:rPr>
        <w:t>the general inclination of the U</w:t>
      </w:r>
      <w:r w:rsidRPr="00444483">
        <w:rPr>
          <w:sz w:val="14"/>
        </w:rPr>
        <w:t xml:space="preserve">nited </w:t>
      </w:r>
      <w:r w:rsidRPr="00444483">
        <w:rPr>
          <w:rStyle w:val="StyleUnderline"/>
        </w:rPr>
        <w:t>S</w:t>
      </w:r>
      <w:r w:rsidRPr="00444483">
        <w:rPr>
          <w:sz w:val="14"/>
        </w:rPr>
        <w:t xml:space="preserve">tates </w:t>
      </w:r>
      <w:r w:rsidRPr="00444483">
        <w:rPr>
          <w:rStyle w:val="StyleUnderline"/>
        </w:rPr>
        <w:t>did begin to shift toward a more critical view of dictatorship. The U.S. Congress</w:t>
      </w:r>
      <w:r w:rsidRPr="00444483">
        <w:rPr>
          <w:sz w:val="14"/>
        </w:rPr>
        <w:t xml:space="preserve">, led by human-rights advocates, </w:t>
      </w:r>
      <w:r w:rsidRPr="00444483">
        <w:rPr>
          <w:rStyle w:val="StyleUnderline"/>
        </w:rPr>
        <w:t xml:space="preserve">began to </w:t>
      </w:r>
      <w:proofErr w:type="gramStart"/>
      <w:r w:rsidRPr="00444483">
        <w:rPr>
          <w:rStyle w:val="StyleUnderline"/>
        </w:rPr>
        <w:t>condition</w:t>
      </w:r>
      <w:proofErr w:type="gramEnd"/>
      <w:r w:rsidRPr="00444483">
        <w:rPr>
          <w:rStyle w:val="StyleUnderline"/>
        </w:rPr>
        <w:t xml:space="preserve"> or cut off U.S. aid to authoritarian allies, which weakened their hold on power</w:t>
      </w:r>
      <w:r w:rsidRPr="00444483">
        <w:rPr>
          <w:sz w:val="14"/>
        </w:rPr>
        <w:t xml:space="preserve">. In the Helsinki Accords of 1975, a reference to human-rights issues drew greater attention to the cause of dissidents and other opponents of dictatorship in the Eastern bloc. President Jimmy Carter focused attention on the human-rights abuses of the Soviet Union as well as of right-wing governments in Latin America and elsewhere. The U.S. government’s international information services, including the Voice of America and Radio </w:t>
      </w:r>
      <w:r w:rsidRPr="00444483">
        <w:rPr>
          <w:sz w:val="14"/>
        </w:rPr>
        <w:lastRenderedPageBreak/>
        <w:t xml:space="preserve">Free Europe/Radio Liberty, put greater emphasis on democracy and human rights in their programming. The Reagan administration, after first trying to roll back Carter’s human-rights agenda, eventually embraced it and made the promotion of democracy part of its stated (if not always its actual) policy. Even during this period, U.S. policy was far from consistent. Many allied dictatorships, especially in the Middle East, were not only tolerated but actively supported with U.S. economic and military aid. But the net effect of the shift in U.S. policy, joined with the efforts of Europe, was significant. </w:t>
      </w:r>
      <w:r w:rsidRPr="00444483">
        <w:rPr>
          <w:rStyle w:val="StyleUnderline"/>
        </w:rPr>
        <w:t>The third wave began in 1974 in Portugal, where the Carnation Revolution put an end to a half-century of dictatorship.</w:t>
      </w:r>
      <w:r w:rsidRPr="00444483">
        <w:rPr>
          <w:sz w:val="14"/>
        </w:rPr>
        <w:t xml:space="preserve"> As Larry Diamond notes, </w:t>
      </w:r>
      <w:r w:rsidRPr="00444483">
        <w:rPr>
          <w:rStyle w:val="StyleUnderline"/>
        </w:rPr>
        <w:t>this revolution did not just happen. The U</w:t>
      </w:r>
      <w:r w:rsidRPr="00444483">
        <w:rPr>
          <w:sz w:val="14"/>
        </w:rPr>
        <w:t xml:space="preserve">nited </w:t>
      </w:r>
      <w:r w:rsidRPr="00444483">
        <w:rPr>
          <w:rStyle w:val="StyleUnderline"/>
        </w:rPr>
        <w:t>S</w:t>
      </w:r>
      <w:r w:rsidRPr="00444483">
        <w:rPr>
          <w:sz w:val="14"/>
        </w:rPr>
        <w:t xml:space="preserve">tates and the European democracies </w:t>
      </w:r>
      <w:r w:rsidRPr="00444483">
        <w:rPr>
          <w:rStyle w:val="StyleUnderline"/>
        </w:rPr>
        <w:t>played a key role, making a “heavy investment .</w:t>
      </w:r>
      <w:r w:rsidRPr="00444483">
        <w:rPr>
          <w:sz w:val="14"/>
        </w:rPr>
        <w:t xml:space="preserve"> . . </w:t>
      </w:r>
      <w:r w:rsidRPr="00444483">
        <w:rPr>
          <w:rStyle w:val="StyleUnderline"/>
        </w:rPr>
        <w:t>in support of the democratic parties</w:t>
      </w:r>
      <w:proofErr w:type="gramStart"/>
      <w:r w:rsidRPr="00444483">
        <w:rPr>
          <w:sz w:val="14"/>
        </w:rPr>
        <w:t>.”[</w:t>
      </w:r>
      <w:proofErr w:type="gramEnd"/>
      <w:r w:rsidRPr="00444483">
        <w:rPr>
          <w:sz w:val="14"/>
        </w:rPr>
        <w:t xml:space="preserve">8] Over the next decade and a half, </w:t>
      </w:r>
      <w:r w:rsidRPr="00444483">
        <w:rPr>
          <w:rStyle w:val="StyleUnderline"/>
        </w:rPr>
        <w:t>the U</w:t>
      </w:r>
      <w:r w:rsidRPr="00444483">
        <w:rPr>
          <w:sz w:val="14"/>
        </w:rPr>
        <w:t xml:space="preserve">nited </w:t>
      </w:r>
      <w:r w:rsidRPr="00444483">
        <w:rPr>
          <w:rStyle w:val="StyleUnderline"/>
        </w:rPr>
        <w:t>S</w:t>
      </w:r>
      <w:r w:rsidRPr="00444483">
        <w:rPr>
          <w:sz w:val="14"/>
        </w:rPr>
        <w:t xml:space="preserve">tates </w:t>
      </w:r>
      <w:r w:rsidRPr="00444483">
        <w:rPr>
          <w:rStyle w:val="StyleUnderline"/>
        </w:rPr>
        <w:t>used a variety of tools</w:t>
      </w:r>
      <w:r w:rsidRPr="00444483">
        <w:rPr>
          <w:sz w:val="14"/>
        </w:rPr>
        <w:t xml:space="preserve">, including direct military intervention, </w:t>
      </w:r>
      <w:r w:rsidRPr="00444483">
        <w:rPr>
          <w:rStyle w:val="StyleUnderline"/>
        </w:rPr>
        <w:t>to aid democratic transitions and prevent the undermining of existing fragile democracies all across the globe</w:t>
      </w:r>
      <w:r w:rsidRPr="00444483">
        <w:rPr>
          <w:sz w:val="14"/>
        </w:rPr>
        <w:t xml:space="preserve">. In 1978, Carter threatened military action in the Dominican Republic when long-serving president Joaquín Balaguer refused to give up power after losing an election. In 1983, Reagan’s invasion of Grenada restored a democratic government after a military coup. In 1986, the United States threatened military action to prevent Marcos from forcibly annulling an election that he had lost. In 1989, President George H.W. Bush invaded Panama to help install democracy after military strongman Manuel Noriega had annulled his nation’s elections. Throughout this period, too, the United States used its influence to block military coups in Honduras, Bolivia, El Salvador, Peru, and South Korea. Elsewhere it urged presidents not to try staying in office beyond constitutional limits. Huntington estimated that over the course of about a decade and a half, U.S. support had been “critical to democratization in the Dominican Republic, Grenada, El Salvador, Guatemala, Honduras, Uruguay, Peru, Ecuador, Panama, and the Philippines” and was “a contributing factor to democratization in Portugal, Chile, Poland, Korea, Bolivia, and Taiwan.”[9] Many developments both global and local helped to produce the democratizing trend of the late 1970s and the 1980s, and </w:t>
      </w:r>
      <w:r w:rsidRPr="00444483">
        <w:rPr>
          <w:rStyle w:val="StyleUnderline"/>
        </w:rPr>
        <w:t>there might have been a democratic wave even if the U</w:t>
      </w:r>
      <w:r w:rsidRPr="00444483">
        <w:rPr>
          <w:sz w:val="14"/>
        </w:rPr>
        <w:t xml:space="preserve">nited </w:t>
      </w:r>
      <w:r w:rsidRPr="00444483">
        <w:rPr>
          <w:rStyle w:val="StyleUnderline"/>
        </w:rPr>
        <w:t>S</w:t>
      </w:r>
      <w:r w:rsidRPr="00444483">
        <w:rPr>
          <w:sz w:val="14"/>
        </w:rPr>
        <w:t xml:space="preserve">tates </w:t>
      </w:r>
      <w:r w:rsidRPr="00444483">
        <w:rPr>
          <w:rStyle w:val="StyleUnderline"/>
        </w:rPr>
        <w:t>had not been so influential. The question is whether the wave would have been as large and as lasting</w:t>
      </w:r>
      <w:r w:rsidRPr="00444483">
        <w:rPr>
          <w:sz w:val="14"/>
        </w:rPr>
        <w:t xml:space="preserve">. The stable zones of democracy in Europe and Japan proved to be powerful magnets. The liberal free-market and free-trade system increasingly outperformed the stagnating economies of the socialist bloc, especially at the dawn of the information revolution. </w:t>
      </w:r>
      <w:r w:rsidRPr="00444483">
        <w:rPr>
          <w:rStyle w:val="Emphasis"/>
          <w:highlight w:val="cyan"/>
        </w:rPr>
        <w:t>The greater activism of the U</w:t>
      </w:r>
      <w:r w:rsidRPr="00444483">
        <w:rPr>
          <w:sz w:val="14"/>
        </w:rPr>
        <w:t xml:space="preserve">nited </w:t>
      </w:r>
      <w:r w:rsidRPr="00444483">
        <w:rPr>
          <w:rStyle w:val="Emphasis"/>
          <w:highlight w:val="cyan"/>
        </w:rPr>
        <w:t>S</w:t>
      </w:r>
      <w:r w:rsidRPr="00444483">
        <w:rPr>
          <w:sz w:val="14"/>
        </w:rPr>
        <w:t xml:space="preserve">tates, together with that of other successful democracies, </w:t>
      </w:r>
      <w:r w:rsidRPr="00444483">
        <w:rPr>
          <w:rStyle w:val="Emphasis"/>
          <w:highlight w:val="cyan"/>
        </w:rPr>
        <w:t>helped to build a broad</w:t>
      </w:r>
      <w:r w:rsidRPr="00444483">
        <w:rPr>
          <w:rStyle w:val="StyleUnderline"/>
        </w:rPr>
        <w:t xml:space="preserve">, if not universal, </w:t>
      </w:r>
      <w:r w:rsidRPr="00444483">
        <w:rPr>
          <w:rStyle w:val="Emphasis"/>
          <w:highlight w:val="cyan"/>
        </w:rPr>
        <w:t>consensus that was more sympathetic to democratic forms of government</w:t>
      </w:r>
      <w:r w:rsidRPr="00444483">
        <w:rPr>
          <w:rStyle w:val="StyleUnderline"/>
        </w:rPr>
        <w:t xml:space="preserve"> and less sympathetic to authoritarian forms.</w:t>
      </w:r>
      <w:r w:rsidRPr="00444483">
        <w:rPr>
          <w:sz w:val="14"/>
        </w:rPr>
        <w:t xml:space="preserve"> </w:t>
      </w:r>
      <w:r w:rsidRPr="00444483">
        <w:rPr>
          <w:rStyle w:val="StyleUnderline"/>
        </w:rPr>
        <w:t>Diamond and others have noted how important it was that these “global democratic norms” came to be “reflected in regional and international institutions and agreements as never before</w:t>
      </w:r>
      <w:proofErr w:type="gramStart"/>
      <w:r w:rsidRPr="00444483">
        <w:rPr>
          <w:sz w:val="14"/>
        </w:rPr>
        <w:t>.”[</w:t>
      </w:r>
      <w:proofErr w:type="gramEnd"/>
      <w:r w:rsidRPr="00444483">
        <w:rPr>
          <w:sz w:val="14"/>
        </w:rPr>
        <w:t xml:space="preserve">10] </w:t>
      </w:r>
      <w:r w:rsidRPr="00444483">
        <w:rPr>
          <w:rStyle w:val="StyleUnderline"/>
        </w:rPr>
        <w:t xml:space="preserve">Those norms had an impact on the internal political processes of countries, making it harder for authoritarians to weather political and economic storms and easier for democratic movements to gain legitimacy. </w:t>
      </w:r>
      <w:r w:rsidRPr="00444483">
        <w:rPr>
          <w:sz w:val="14"/>
        </w:rPr>
        <w:t>But “</w:t>
      </w:r>
      <w:r w:rsidRPr="00444483">
        <w:rPr>
          <w:rStyle w:val="StyleUnderline"/>
        </w:rPr>
        <w:t>norms” are transient as well</w:t>
      </w:r>
      <w:r w:rsidRPr="00444483">
        <w:rPr>
          <w:sz w:val="14"/>
        </w:rPr>
        <w:t xml:space="preserve">. In the 1930s, the trendsetting nations were fascist dictatorships. In the 1950s and 1960s, variants of socialism were in vogue. But from the 1970s until recently, the United States and a handful of other democratic powers set the fashion trend. They pushed—some might even say imposed—democratic principles and embedded them in international institutions and agreements. </w:t>
      </w:r>
      <w:r w:rsidRPr="00444483">
        <w:rPr>
          <w:rStyle w:val="Emphasis"/>
        </w:rPr>
        <w:t xml:space="preserve">Equally </w:t>
      </w:r>
      <w:r w:rsidRPr="00444483">
        <w:rPr>
          <w:rStyle w:val="Emphasis"/>
          <w:highlight w:val="cyan"/>
        </w:rPr>
        <w:t>important was the role that the U</w:t>
      </w:r>
      <w:r w:rsidRPr="00444483">
        <w:rPr>
          <w:sz w:val="14"/>
        </w:rPr>
        <w:t xml:space="preserve">nited </w:t>
      </w:r>
      <w:r w:rsidRPr="00444483">
        <w:rPr>
          <w:rStyle w:val="Emphasis"/>
          <w:highlight w:val="cyan"/>
        </w:rPr>
        <w:t>S</w:t>
      </w:r>
      <w:r w:rsidRPr="00444483">
        <w:rPr>
          <w:sz w:val="14"/>
        </w:rPr>
        <w:t xml:space="preserve">tates </w:t>
      </w:r>
      <w:r w:rsidRPr="00444483">
        <w:rPr>
          <w:rStyle w:val="Emphasis"/>
          <w:highlight w:val="cyan"/>
        </w:rPr>
        <w:t>played in preventing backsliding away from democracy where it had barely taken root.</w:t>
      </w:r>
      <w:r w:rsidRPr="00444483">
        <w:rPr>
          <w:rStyle w:val="Emphasis"/>
        </w:rPr>
        <w:t xml:space="preserve"> </w:t>
      </w:r>
      <w:r w:rsidRPr="00444483">
        <w:rPr>
          <w:sz w:val="14"/>
        </w:rPr>
        <w:t xml:space="preserve">Perhaps the most significant U.S. contribution was simply to prevent military coups against fledgling democratic governments. In a sense, the United States was interfering in what might have been a natural cycle, preventing nations that ordinarily would have been “due” for an authoritarian phase from following the usual pattern. </w:t>
      </w:r>
      <w:r w:rsidRPr="00444483">
        <w:rPr>
          <w:rStyle w:val="StyleUnderline"/>
        </w:rPr>
        <w:t>It was not that the U</w:t>
      </w:r>
      <w:r w:rsidRPr="00444483">
        <w:rPr>
          <w:sz w:val="14"/>
        </w:rPr>
        <w:t xml:space="preserve">nited </w:t>
      </w:r>
      <w:r w:rsidRPr="00444483">
        <w:rPr>
          <w:rStyle w:val="StyleUnderline"/>
        </w:rPr>
        <w:t>S</w:t>
      </w:r>
      <w:r w:rsidRPr="00444483">
        <w:rPr>
          <w:sz w:val="14"/>
        </w:rPr>
        <w:t xml:space="preserve">tates </w:t>
      </w:r>
      <w:r w:rsidRPr="00444483">
        <w:rPr>
          <w:rStyle w:val="StyleUnderline"/>
        </w:rPr>
        <w:t>was exporting democracy everywhere. More often, it played the role of “catcher in the rye”—preventing young democracies from falling off the cliff</w:t>
      </w:r>
      <w:r w:rsidRPr="00444483">
        <w:rPr>
          <w:sz w:val="14"/>
        </w:rPr>
        <w:t>—in places such as the Philippines, Colombia, and Panama</w:t>
      </w:r>
      <w:r w:rsidRPr="00444483">
        <w:rPr>
          <w:rStyle w:val="StyleUnderline"/>
        </w:rPr>
        <w:t>. This helped to give the third wave unprecedented breadth and durability</w:t>
      </w:r>
      <w:r w:rsidRPr="00444483">
        <w:rPr>
          <w:sz w:val="14"/>
        </w:rPr>
        <w:t xml:space="preserve">. Finally, there was the collapse of the Soviet Union and with it the fall of Central and Eastern Europe’s communist regimes and their replacement by democracies. What role the United States played in hastening the Soviet downfall may be in dispute, but surely it played some part, both by containing the Soviet empire militarily and by outperforming it economically and technologically. And at the heart of the struggle were the peoples of the former Warsaw Pact countries themselves. They had long yearned to achieve the liberation of their respective nations from the Soviet Union, which also meant liberation from communism. These peoples wanted to join the rest of Europe, which offered an economic and social model that was even more attractive than that of the United States. That Central and East Europeans uniformly chose democratic forms of government, however, was not simply the fruit of aspirations for freedom or comfort. It also reflected the desires of these peoples to place themselves under the U.S. security umbrella. The strategic, the economic, the political, and the ideological were thus inseparable. Those nations that wanted to be part of NATO, and later of the European Union, knew that they would stand no chance of admission without democratic credentials. These democratic transitions, which turned the third wave into a democratic tsunami, need not have occurred had the world been configured differently. </w:t>
      </w:r>
      <w:r w:rsidRPr="00444483">
        <w:rPr>
          <w:rStyle w:val="StyleUnderline"/>
        </w:rPr>
        <w:t xml:space="preserve">That a democratic, united, and prosperous Western Europe was even there to exert a powerful magnetic pull on its eastern neighbors was due to U.S. actions after World War II. </w:t>
      </w:r>
      <w:r w:rsidRPr="00444483">
        <w:rPr>
          <w:sz w:val="14"/>
        </w:rPr>
        <w:t xml:space="preserve">The Lost Future of 1848 Contrast the fate of democratic movements in the late twentieth century with that of the liberal revolutions that swept Europe in 1848. Beginning in France, the “Springtime of the Peoples,” as it was known, included liberal reformers and constitutionalists, nationalists, and representatives of the rising middle class as well as radical workers and socialists. In a matter of weeks, they toppled kings and princes and shook thrones in France, Poland, Austria, and Romania, as well as the Italian peninsula and the German principalities. In the end, however, the liberal movements failed, partly because they lacked cohesion, but also because the autocratic powers forcibly crushed them. The Prussian army helped to defeat liberal movements in the German lands, while the Russian czar sent his troops into Romania and Hungary. Tens of thousands of protesters were killed in the streets of Europe. The sword proved mightier than the pen. It mattered that the more liberal powers, </w:t>
      </w:r>
      <w:proofErr w:type="gramStart"/>
      <w:r w:rsidRPr="00444483">
        <w:rPr>
          <w:sz w:val="14"/>
        </w:rPr>
        <w:t>Britain</w:t>
      </w:r>
      <w:proofErr w:type="gramEnd"/>
      <w:r w:rsidRPr="00444483">
        <w:rPr>
          <w:sz w:val="14"/>
        </w:rPr>
        <w:t xml:space="preserve"> and France, adopted a neutral posture throughout the liberal ferment, even though France’s own revolution had sparked and inspired the pan-European movement. The British monarchy and aristocracy were afraid of radicalism at home. Both France and Britain were more concerned with preserving peace among the great powers than with </w:t>
      </w:r>
      <w:proofErr w:type="gramStart"/>
      <w:r w:rsidRPr="00444483">
        <w:rPr>
          <w:sz w:val="14"/>
        </w:rPr>
        <w:t>providing assistance to</w:t>
      </w:r>
      <w:proofErr w:type="gramEnd"/>
      <w:r w:rsidRPr="00444483">
        <w:rPr>
          <w:sz w:val="14"/>
        </w:rPr>
        <w:t xml:space="preserve"> fellow liberals. The preservation of the European balance among the five great powers benefited the forces of </w:t>
      </w:r>
      <w:r w:rsidRPr="00444483">
        <w:rPr>
          <w:sz w:val="14"/>
        </w:rPr>
        <w:lastRenderedPageBreak/>
        <w:t xml:space="preserve">counterrevolution everywhere, and the Springtime of the Peoples was suppressed.[11] As a result, for several decades the forces of reaction in Europe were strengthened against the forces of liberalism. Scholars have speculated about how differently Europe and the world might have evolved had the liberal revolutions of 1848 succeeded: How might German history have unfolded had national unification been achieved under a liberal parliamentary system rather than under the leadership of Otto von Bismarck? The “Iron Chancellor” unified the nation not through elections and debates, but through military victories won by the great power of the conservative Prussian army under the Hohenzollern dynasty. As the historian A.J.P. Taylor observed, history reached a turning point in 1848, but Germany “failed to turn.”[12] Might Germans have learned a different lesson from the one that Bismarck taught—namely, that “the great questions of the age are not decided by speeches and majority decisions . . . but by blood and iron”?[13] Yet the international system of the day was not configured in such a way as to encourage liberal and democratic change. The European balance of power in the mid-nineteenth century did not favor democracy, and so it is not surprising that democracy failed to triumph anywhere.[14] </w:t>
      </w:r>
      <w:r w:rsidRPr="00444483">
        <w:rPr>
          <w:rStyle w:val="StyleUnderline"/>
        </w:rPr>
        <w:t>We can also speculate about how differently today’s world might have evolved without the U.S. role in shaping an international environment favorable to democracy, and how it might evolve should the U</w:t>
      </w:r>
      <w:r w:rsidRPr="00444483">
        <w:rPr>
          <w:sz w:val="14"/>
        </w:rPr>
        <w:t xml:space="preserve">nited </w:t>
      </w:r>
      <w:r w:rsidRPr="00444483">
        <w:rPr>
          <w:rStyle w:val="StyleUnderline"/>
        </w:rPr>
        <w:t>S</w:t>
      </w:r>
      <w:r w:rsidRPr="00444483">
        <w:rPr>
          <w:sz w:val="14"/>
        </w:rPr>
        <w:t xml:space="preserve">tates </w:t>
      </w:r>
      <w:r w:rsidRPr="00444483">
        <w:rPr>
          <w:rStyle w:val="StyleUnderline"/>
        </w:rPr>
        <w:t xml:space="preserve">find itself no longer strong enough to play that role. </w:t>
      </w:r>
      <w:r w:rsidRPr="00444483">
        <w:rPr>
          <w:rStyle w:val="Emphasis"/>
          <w:highlight w:val="cyan"/>
        </w:rPr>
        <w:t>Democratic transitions are not inevitable</w:t>
      </w:r>
      <w:r w:rsidRPr="00444483">
        <w:rPr>
          <w:rStyle w:val="StyleUnderline"/>
          <w:highlight w:val="cyan"/>
        </w:rPr>
        <w:t>, even where the conditions may be ripe. Nations may enter a transition zone</w:t>
      </w:r>
      <w:r w:rsidRPr="00444483">
        <w:rPr>
          <w:sz w:val="14"/>
        </w:rPr>
        <w:t>—economically, socially, and politically—</w:t>
      </w:r>
      <w:r w:rsidRPr="00444483">
        <w:rPr>
          <w:rStyle w:val="StyleUnderline"/>
          <w:highlight w:val="cyan"/>
        </w:rPr>
        <w:t xml:space="preserve">where the probability of moving in a democratic direction increases or decreases. But </w:t>
      </w:r>
      <w:r w:rsidRPr="00444483">
        <w:rPr>
          <w:rStyle w:val="Emphasis"/>
          <w:highlight w:val="cyan"/>
        </w:rPr>
        <w:t>foreign influences, usually exerted by the reigning great powers, often determine which direction change takes</w:t>
      </w:r>
      <w:r w:rsidRPr="00444483">
        <w:rPr>
          <w:sz w:val="14"/>
        </w:rPr>
        <w:t xml:space="preserve">. </w:t>
      </w:r>
      <w:r w:rsidRPr="00444483">
        <w:rPr>
          <w:rStyle w:val="StyleUnderline"/>
        </w:rPr>
        <w:t>Strong authoritarian powers willing to support conservative forces against liberal movements can undo what might otherwise have been a “natural” evolution to democracy, just as powerful democratic nations can help liberal forces that, left to their own devices, might otherwise fail.</w:t>
      </w:r>
      <w:r w:rsidRPr="00444483">
        <w:rPr>
          <w:sz w:val="14"/>
        </w:rPr>
        <w:t xml:space="preserve"> In the 1980s as in the 1840s, liberal movements arose for their own reasons in different countries, but their success or failure was influenced by the balance of power at the international level</w:t>
      </w:r>
      <w:r w:rsidRPr="00444483">
        <w:rPr>
          <w:rStyle w:val="StyleUnderline"/>
        </w:rPr>
        <w:t>. In the era of U.S. predominance, the balance was generally favorable to democracy, which helps to explain why the liberal revolutions of that later era succeeded. Had the U</w:t>
      </w:r>
      <w:r w:rsidRPr="00444483">
        <w:rPr>
          <w:sz w:val="14"/>
        </w:rPr>
        <w:t xml:space="preserve">nited </w:t>
      </w:r>
      <w:r w:rsidRPr="00444483">
        <w:rPr>
          <w:rStyle w:val="StyleUnderline"/>
        </w:rPr>
        <w:t>S</w:t>
      </w:r>
      <w:r w:rsidRPr="00444483">
        <w:rPr>
          <w:sz w:val="14"/>
        </w:rPr>
        <w:t xml:space="preserve">tates </w:t>
      </w:r>
      <w:r w:rsidRPr="00444483">
        <w:rPr>
          <w:rStyle w:val="StyleUnderline"/>
        </w:rPr>
        <w:t>not been so powerful, there would have been fewer transitions to democracy, and those that occurred might have been short-lived. It might have meant a shallower and more easily reversed third wave</w:t>
      </w:r>
      <w:r w:rsidRPr="00444483">
        <w:rPr>
          <w:sz w:val="14"/>
        </w:rPr>
        <w:t xml:space="preserve">.[15] Democracy, Autocracy, and Power What about today? With the democratic superpower curtailing its global influence, regional powers are setting the tone in their respective regions. Not surprisingly, dictatorships are more common in the environs of Russia, along the borders of China (North Korea, Burma, and Thailand), and in the Middle East, where long dictatorial traditions have so far mostly withstood the challenge of popular uprisings. </w:t>
      </w:r>
      <w:r w:rsidRPr="00444483">
        <w:rPr>
          <w:rStyle w:val="StyleUnderline"/>
        </w:rPr>
        <w:t>But even in regions where democracies remain strong, authoritarians have been able to make a determined stand while their democratic neighbors passively stand by</w:t>
      </w:r>
      <w:r w:rsidRPr="00444483">
        <w:rPr>
          <w:sz w:val="14"/>
        </w:rPr>
        <w:t xml:space="preserve">. </w:t>
      </w:r>
      <w:proofErr w:type="gramStart"/>
      <w:r w:rsidRPr="00444483">
        <w:rPr>
          <w:sz w:val="14"/>
        </w:rPr>
        <w:t>Thus</w:t>
      </w:r>
      <w:proofErr w:type="gramEnd"/>
      <w:r w:rsidRPr="00444483">
        <w:rPr>
          <w:sz w:val="14"/>
        </w:rPr>
        <w:t xml:space="preserve"> Hungary’s leaders, in the heart of an indifferent Europe, proclaim their love of illiberalism and crack down on press and political freedoms while the rest of the European Union, supposedly a club for democracies only, looks away. In South America, democracy is engaged in a contest with dictatorship, but an indifferent Brazil looks on, thinking only of trade and of North American imperialism. Meanwhile in Central America, next door to an indifferent Mexico, democracy collapses under the weight of drugs and crime and the resurgence of the caudillos. Yet it may be unfair to blame regional powers for not doing what they have never done. </w:t>
      </w:r>
      <w:r w:rsidRPr="00444483">
        <w:rPr>
          <w:rStyle w:val="StyleUnderline"/>
        </w:rPr>
        <w:t xml:space="preserve">Insofar as the shift in the geopolitical equation has affected the fate of democracies worldwide, it is probably the change in the democratic superpower’s behavior that bears most of the responsibility. </w:t>
      </w:r>
      <w:r w:rsidRPr="00444483">
        <w:rPr>
          <w:rStyle w:val="Emphasis"/>
        </w:rPr>
        <w:t>If that superpower does not change its course, we are likely to see democracy around the world rolled back further</w:t>
      </w:r>
      <w:r w:rsidRPr="00444483">
        <w:rPr>
          <w:sz w:val="14"/>
        </w:rPr>
        <w:t xml:space="preserve">. </w:t>
      </w:r>
      <w:r w:rsidRPr="00444483">
        <w:rPr>
          <w:rStyle w:val="StyleUnderline"/>
        </w:rPr>
        <w:t>There is nothing inevitable about democracy</w:t>
      </w:r>
      <w:r w:rsidRPr="00444483">
        <w:rPr>
          <w:sz w:val="14"/>
        </w:rPr>
        <w:t xml:space="preserve">. The liberal world order we have been living in these past decades was not bequeathed by “the Laws of Nature and of Nature’s God.” </w:t>
      </w:r>
      <w:r w:rsidRPr="00444483">
        <w:rPr>
          <w:rStyle w:val="StyleUnderline"/>
        </w:rPr>
        <w:t>It is not the endpoint of human progress.</w:t>
      </w:r>
      <w:r w:rsidRPr="00444483">
        <w:rPr>
          <w:sz w:val="14"/>
        </w:rPr>
        <w:t xml:space="preserve"> </w:t>
      </w:r>
      <w:r w:rsidRPr="00444483">
        <w:rPr>
          <w:rStyle w:val="StyleUnderline"/>
        </w:rPr>
        <w:t>There are those who would prefer a world order different from the liberal one. Until now</w:t>
      </w:r>
      <w:r w:rsidRPr="00444483">
        <w:rPr>
          <w:sz w:val="14"/>
        </w:rPr>
        <w:t xml:space="preserve">, however, </w:t>
      </w:r>
      <w:r w:rsidRPr="00444483">
        <w:rPr>
          <w:rStyle w:val="StyleUnderline"/>
        </w:rPr>
        <w:t xml:space="preserve">they have not been able to have their way, but not because their ideas of governance are impossible to enact. Who is to say that </w:t>
      </w:r>
      <w:proofErr w:type="spellStart"/>
      <w:r w:rsidRPr="00444483">
        <w:rPr>
          <w:rStyle w:val="StyleUnderline"/>
        </w:rPr>
        <w:t>Putinism</w:t>
      </w:r>
      <w:proofErr w:type="spellEnd"/>
      <w:r w:rsidRPr="00444483">
        <w:rPr>
          <w:rStyle w:val="StyleUnderline"/>
        </w:rPr>
        <w:t xml:space="preserve"> in Russia or China’s particular brand of authoritarianism will not survive as far into the future as European democracy</w:t>
      </w:r>
      <w:r w:rsidRPr="00444483">
        <w:rPr>
          <w:sz w:val="14"/>
        </w:rPr>
        <w:t xml:space="preserve">, </w:t>
      </w:r>
      <w:r w:rsidRPr="00444483">
        <w:rPr>
          <w:rStyle w:val="StyleUnderline"/>
        </w:rPr>
        <w:t>which</w:t>
      </w:r>
      <w:r w:rsidRPr="00444483">
        <w:rPr>
          <w:sz w:val="14"/>
        </w:rPr>
        <w:t xml:space="preserve">, after all, </w:t>
      </w:r>
      <w:r w:rsidRPr="00444483">
        <w:rPr>
          <w:rStyle w:val="StyleUnderline"/>
        </w:rPr>
        <w:t>is less than a century old on most of the continent? Autocracy</w:t>
      </w:r>
      <w:r w:rsidRPr="00444483">
        <w:rPr>
          <w:sz w:val="14"/>
        </w:rPr>
        <w:t xml:space="preserve"> in Russia and China </w:t>
      </w:r>
      <w:r w:rsidRPr="00444483">
        <w:rPr>
          <w:rStyle w:val="StyleUnderline"/>
        </w:rPr>
        <w:t>has</w:t>
      </w:r>
      <w:r w:rsidRPr="00444483">
        <w:rPr>
          <w:sz w:val="14"/>
        </w:rPr>
        <w:t xml:space="preserve"> certainly </w:t>
      </w:r>
      <w:r w:rsidRPr="00444483">
        <w:rPr>
          <w:rStyle w:val="StyleUnderline"/>
        </w:rPr>
        <w:t xml:space="preserve">been around longer than any Western democracy. </w:t>
      </w:r>
      <w:r w:rsidRPr="00444483">
        <w:rPr>
          <w:sz w:val="14"/>
        </w:rPr>
        <w:t xml:space="preserve">Indeed, </w:t>
      </w:r>
      <w:r w:rsidRPr="00444483">
        <w:rPr>
          <w:rStyle w:val="StyleUnderline"/>
        </w:rPr>
        <w:t>it is autocracy, not democracy, that has been the norm in human history—only in recent decades have the democracies, led by the U</w:t>
      </w:r>
      <w:r w:rsidRPr="00444483">
        <w:rPr>
          <w:sz w:val="14"/>
        </w:rPr>
        <w:t xml:space="preserve">nited </w:t>
      </w:r>
      <w:r w:rsidRPr="00444483">
        <w:rPr>
          <w:rStyle w:val="StyleUnderline"/>
        </w:rPr>
        <w:t>S</w:t>
      </w:r>
      <w:r w:rsidRPr="00444483">
        <w:rPr>
          <w:sz w:val="14"/>
        </w:rPr>
        <w:t xml:space="preserve">tates, </w:t>
      </w:r>
      <w:r w:rsidRPr="00444483">
        <w:rPr>
          <w:rStyle w:val="StyleUnderline"/>
        </w:rPr>
        <w:t>had the power to shape the world. Skeptics of U.S. “democracy promotion” have long argued that many of the places where the democratic experiment has been tried over the past few decades are not a natural fit for that form of government, and that the U</w:t>
      </w:r>
      <w:r w:rsidRPr="00444483">
        <w:rPr>
          <w:sz w:val="14"/>
        </w:rPr>
        <w:t xml:space="preserve">nited </w:t>
      </w:r>
      <w:r w:rsidRPr="00444483">
        <w:rPr>
          <w:rStyle w:val="StyleUnderline"/>
        </w:rPr>
        <w:t>S</w:t>
      </w:r>
      <w:r w:rsidRPr="00444483">
        <w:rPr>
          <w:sz w:val="14"/>
        </w:rPr>
        <w:t xml:space="preserve">tates </w:t>
      </w:r>
      <w:r w:rsidRPr="00444483">
        <w:rPr>
          <w:rStyle w:val="StyleUnderline"/>
        </w:rPr>
        <w:t>has tried to plant democracy in some very infertile soils. Given that democratic governments have taken deep root in widely varying circumstances,</w:t>
      </w:r>
      <w:r w:rsidRPr="00444483">
        <w:rPr>
          <w:sz w:val="14"/>
        </w:rPr>
        <w:t xml:space="preserve"> from impoverished India to “Confucian” East Asia to Islamic Indonesia, </w:t>
      </w:r>
      <w:r w:rsidRPr="00444483">
        <w:rPr>
          <w:rStyle w:val="StyleUnderline"/>
        </w:rPr>
        <w:t>we ought to have some modesty about asserting where the soil is right or not right for democracy</w:t>
      </w:r>
      <w:r w:rsidRPr="00444483">
        <w:rPr>
          <w:sz w:val="14"/>
        </w:rPr>
        <w:t xml:space="preserve">. </w:t>
      </w:r>
      <w:r w:rsidRPr="00444483">
        <w:rPr>
          <w:rStyle w:val="StyleUnderline"/>
        </w:rPr>
        <w:t xml:space="preserve">Yet </w:t>
      </w:r>
      <w:r w:rsidRPr="00444483">
        <w:rPr>
          <w:rStyle w:val="Emphasis"/>
          <w:highlight w:val="cyan"/>
        </w:rPr>
        <w:t xml:space="preserve">it should be clear that the prospects for democracy have been much better under the protection of a liberal world order, supported </w:t>
      </w:r>
      <w:r w:rsidRPr="00444483">
        <w:rPr>
          <w:rStyle w:val="StyleUnderline"/>
          <w:highlight w:val="cyan"/>
        </w:rPr>
        <w:t xml:space="preserve">and </w:t>
      </w:r>
      <w:r w:rsidRPr="00444483">
        <w:rPr>
          <w:rStyle w:val="StyleUnderline"/>
          <w:highlight w:val="cyan"/>
        </w:rPr>
        <w:lastRenderedPageBreak/>
        <w:t xml:space="preserve">defended </w:t>
      </w:r>
      <w:r w:rsidRPr="00444483">
        <w:rPr>
          <w:rStyle w:val="Emphasis"/>
          <w:highlight w:val="cyan"/>
        </w:rPr>
        <w:t>by a democratic superpower</w:t>
      </w:r>
      <w:r w:rsidRPr="00444483">
        <w:rPr>
          <w:sz w:val="14"/>
        </w:rPr>
        <w:t xml:space="preserve"> or by a collection of democratic great powers. Today, as always, democracy is a fragile flower. </w:t>
      </w:r>
      <w:r w:rsidRPr="00444483">
        <w:rPr>
          <w:rStyle w:val="Emphasis"/>
        </w:rPr>
        <w:t>It requires constant support, constant tending, and the plucking of weeds and fencing-off of the jungle that threaten it both from within and without</w:t>
      </w:r>
      <w:r w:rsidRPr="00444483">
        <w:rPr>
          <w:sz w:val="14"/>
        </w:rPr>
        <w:t xml:space="preserve">. </w:t>
      </w:r>
      <w:r w:rsidRPr="00444483">
        <w:rPr>
          <w:rStyle w:val="Emphasis"/>
        </w:rPr>
        <w:t>In the absence of such efforts, the jungle and the weeds may sooner or later come back to reclaim the land.</w:t>
      </w:r>
    </w:p>
    <w:p w14:paraId="68366793" w14:textId="498AB54A" w:rsidR="000D73BE" w:rsidRDefault="000D73BE" w:rsidP="000D73BE">
      <w:pPr>
        <w:pStyle w:val="Heading3"/>
      </w:pPr>
      <w:r>
        <w:lastRenderedPageBreak/>
        <w:t>! –</w:t>
      </w:r>
      <w:r w:rsidR="00184427">
        <w:t xml:space="preserve"> E</w:t>
      </w:r>
      <w:r w:rsidR="00030151">
        <w:t>xtinction</w:t>
      </w:r>
    </w:p>
    <w:p w14:paraId="6264AD96" w14:textId="77777777" w:rsidR="00087CDB" w:rsidRPr="00650AB6" w:rsidRDefault="00087CDB" w:rsidP="00087CDB">
      <w:pPr>
        <w:pStyle w:val="Heading4"/>
      </w:pPr>
      <w:r>
        <w:t>Extinction</w:t>
      </w:r>
    </w:p>
    <w:p w14:paraId="4B6445C2" w14:textId="77777777" w:rsidR="00087CDB" w:rsidRPr="0090424D" w:rsidRDefault="00087CDB" w:rsidP="00087CDB">
      <w:pPr>
        <w:rPr>
          <w:b/>
          <w:bCs/>
          <w:sz w:val="26"/>
        </w:rPr>
      </w:pPr>
      <w:r w:rsidRPr="00D16B44">
        <w:rPr>
          <w:rStyle w:val="Style13ptBold"/>
        </w:rPr>
        <w:t>Kasparov 17</w:t>
      </w:r>
      <w:r>
        <w:rPr>
          <w:rStyle w:val="Style13ptBold"/>
        </w:rPr>
        <w:t xml:space="preserve"> </w:t>
      </w:r>
      <w:r w:rsidRPr="00D16B44">
        <w:t xml:space="preserve">Garry Kasparov, Chairman of the Human Rights Foundation, former World Chess Champion, “Democracy and Human Rights: The Case for U.S. Leadership,” Testimony Before The Subcommittee on Western Hemisphere, Transnational Crime, Civilian Security, Democracy, Human Rights, and Global Women's Issues of the U.S. Senate Committee on Foreign Relations, February 16th, </w:t>
      </w:r>
      <w:hyperlink r:id="rId37" w:history="1">
        <w:r w:rsidRPr="00EA52A4">
          <w:rPr>
            <w:rStyle w:val="Hyperlink"/>
          </w:rPr>
          <w:t>https://www.foreign.senate.gov/imo/media/doc/021617_Kasparov_%20Testimony.pdf</w:t>
        </w:r>
      </w:hyperlink>
    </w:p>
    <w:p w14:paraId="60D4FD64" w14:textId="15BA4A4A" w:rsidR="00087CDB" w:rsidRDefault="00087CDB" w:rsidP="00087CDB">
      <w:pPr>
        <w:rPr>
          <w:sz w:val="16"/>
          <w:szCs w:val="20"/>
        </w:rPr>
      </w:pPr>
      <w:r w:rsidRPr="0005262A">
        <w:rPr>
          <w:szCs w:val="20"/>
          <w:u w:val="single"/>
        </w:rPr>
        <w:t>As</w:t>
      </w:r>
      <w:r w:rsidRPr="0090424D">
        <w:rPr>
          <w:sz w:val="16"/>
          <w:szCs w:val="20"/>
        </w:rPr>
        <w:t xml:space="preserve"> one of the </w:t>
      </w:r>
      <w:r w:rsidRPr="0005262A">
        <w:rPr>
          <w:szCs w:val="20"/>
          <w:u w:val="single"/>
        </w:rPr>
        <w:t>countless millions</w:t>
      </w:r>
      <w:r w:rsidRPr="0090424D">
        <w:rPr>
          <w:sz w:val="16"/>
          <w:szCs w:val="20"/>
        </w:rPr>
        <w:t xml:space="preserve"> of people who </w:t>
      </w:r>
      <w:r w:rsidRPr="0005262A">
        <w:rPr>
          <w:szCs w:val="20"/>
          <w:u w:val="single"/>
        </w:rPr>
        <w:t>were</w:t>
      </w:r>
      <w:r w:rsidRPr="0090424D">
        <w:rPr>
          <w:sz w:val="16"/>
          <w:szCs w:val="20"/>
        </w:rPr>
        <w:t xml:space="preserve"> freed or </w:t>
      </w:r>
      <w:r w:rsidRPr="0005262A">
        <w:rPr>
          <w:szCs w:val="20"/>
          <w:u w:val="single"/>
        </w:rPr>
        <w:t>protected from totalitarianism by the United States</w:t>
      </w:r>
      <w:r w:rsidRPr="0090424D">
        <w:rPr>
          <w:sz w:val="16"/>
          <w:szCs w:val="20"/>
        </w:rPr>
        <w:t xml:space="preserve"> of America, </w:t>
      </w:r>
      <w:r w:rsidRPr="0005262A">
        <w:rPr>
          <w:szCs w:val="20"/>
          <w:u w:val="single"/>
        </w:rPr>
        <w:t>it is easy for me to talk about the past</w:t>
      </w:r>
      <w:r w:rsidRPr="0090424D">
        <w:rPr>
          <w:sz w:val="16"/>
          <w:szCs w:val="20"/>
        </w:rPr>
        <w:t xml:space="preserve">. To talk about the belief of the American people and their leaders that this country was </w:t>
      </w:r>
      <w:proofErr w:type="gramStart"/>
      <w:r w:rsidRPr="0090424D">
        <w:rPr>
          <w:sz w:val="16"/>
          <w:szCs w:val="20"/>
        </w:rPr>
        <w:t>exceptional, and</w:t>
      </w:r>
      <w:proofErr w:type="gramEnd"/>
      <w:r w:rsidRPr="0090424D">
        <w:rPr>
          <w:sz w:val="16"/>
          <w:szCs w:val="20"/>
        </w:rPr>
        <w:t xml:space="preserve"> had special responsibilities to match its tremendous power. </w:t>
      </w:r>
      <w:r w:rsidRPr="0005262A">
        <w:rPr>
          <w:szCs w:val="20"/>
          <w:u w:val="single"/>
        </w:rPr>
        <w:t xml:space="preserve">That </w:t>
      </w:r>
      <w:r w:rsidRPr="0005262A">
        <w:rPr>
          <w:szCs w:val="20"/>
          <w:highlight w:val="cyan"/>
          <w:u w:val="single"/>
        </w:rPr>
        <w:t>a nation founded on freedom was bound to defend freedom everywhere</w:t>
      </w:r>
      <w:r w:rsidRPr="0090424D">
        <w:rPr>
          <w:sz w:val="16"/>
          <w:szCs w:val="20"/>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05262A">
        <w:rPr>
          <w:szCs w:val="20"/>
          <w:u w:val="single"/>
        </w:rPr>
        <w:t>America led by example and set a high standard, a standard that exposed the hypocrisy and cruelty of dictatorships around the world. But there is no time for nostalgia</w:t>
      </w:r>
      <w:r w:rsidRPr="0090424D">
        <w:rPr>
          <w:sz w:val="16"/>
          <w:szCs w:val="20"/>
        </w:rPr>
        <w:t xml:space="preserve">. Since the fall of the Berlin Wall, the collapse of the Soviet Union, and the end of the Cold War, </w:t>
      </w:r>
      <w:r w:rsidRPr="0005262A">
        <w:rPr>
          <w:szCs w:val="20"/>
          <w:u w:val="single"/>
        </w:rPr>
        <w:t>Americans</w:t>
      </w:r>
      <w:r w:rsidRPr="0090424D">
        <w:rPr>
          <w:sz w:val="16"/>
          <w:szCs w:val="20"/>
        </w:rPr>
        <w:t xml:space="preserve">, and America, </w:t>
      </w:r>
      <w:r w:rsidRPr="0005262A">
        <w:rPr>
          <w:szCs w:val="20"/>
          <w:u w:val="single"/>
        </w:rPr>
        <w:t xml:space="preserve">have retreated from those principles, and </w:t>
      </w:r>
      <w:r w:rsidRPr="0005262A">
        <w:rPr>
          <w:b/>
          <w:iCs/>
          <w:szCs w:val="20"/>
          <w:u w:val="single"/>
          <w:bdr w:val="single" w:sz="8" w:space="0" w:color="auto"/>
        </w:rPr>
        <w:t>the world has become much worse off as a result</w:t>
      </w:r>
      <w:r w:rsidRPr="0090424D">
        <w:rPr>
          <w:sz w:val="16"/>
          <w:szCs w:val="20"/>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05262A">
        <w:rPr>
          <w:szCs w:val="20"/>
          <w:u w:val="single"/>
        </w:rPr>
        <w:t>People living under dictatorships want the opportunity for freedom</w:t>
      </w:r>
      <w:r w:rsidRPr="0090424D">
        <w:rPr>
          <w:sz w:val="16"/>
          <w:szCs w:val="20"/>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05262A">
        <w:rPr>
          <w:szCs w:val="20"/>
          <w:u w:val="single"/>
        </w:rPr>
        <w:t xml:space="preserve">The United States must not abandon them. The United States and the rest of the free world has an unprecedented advantage in economic and military strength today. What is lacking is the will. </w:t>
      </w:r>
      <w:r w:rsidRPr="0090424D">
        <w:rPr>
          <w:sz w:val="16"/>
          <w:szCs w:val="20"/>
        </w:rPr>
        <w:t xml:space="preserve">The will to make the case to the American people, </w:t>
      </w:r>
      <w:r w:rsidRPr="0005262A">
        <w:rPr>
          <w:szCs w:val="20"/>
          <w:u w:val="single"/>
        </w:rPr>
        <w:t>the will to take risks and invest in the long-term security of the country, and the world</w:t>
      </w:r>
      <w:r w:rsidRPr="0090424D">
        <w:rPr>
          <w:sz w:val="16"/>
          <w:szCs w:val="20"/>
        </w:rPr>
        <w:t xml:space="preserve">. This will require investments in aid, in education, in security that allow countries to attain the stability their people so badly need. Such investment is far more moral and far cheaper than the cycle of </w:t>
      </w:r>
      <w:r w:rsidRPr="0005262A">
        <w:rPr>
          <w:b/>
          <w:iCs/>
          <w:szCs w:val="20"/>
          <w:u w:val="single"/>
          <w:bdr w:val="single" w:sz="8" w:space="0" w:color="auto"/>
        </w:rPr>
        <w:t>terror, war</w:t>
      </w:r>
      <w:r w:rsidRPr="0005262A">
        <w:rPr>
          <w:szCs w:val="20"/>
          <w:u w:val="single"/>
        </w:rPr>
        <w:t xml:space="preserve">, refugees, and </w:t>
      </w:r>
      <w:r w:rsidRPr="0005262A">
        <w:rPr>
          <w:b/>
          <w:iCs/>
          <w:szCs w:val="20"/>
          <w:u w:val="single"/>
          <w:bdr w:val="single" w:sz="8" w:space="0" w:color="auto"/>
        </w:rPr>
        <w:t>military intervention</w:t>
      </w:r>
      <w:r w:rsidRPr="0090424D">
        <w:rPr>
          <w:sz w:val="16"/>
          <w:szCs w:val="20"/>
        </w:rPr>
        <w:t xml:space="preserve"> that </w:t>
      </w:r>
      <w:r w:rsidRPr="0005262A">
        <w:rPr>
          <w:szCs w:val="20"/>
          <w:u w:val="single"/>
        </w:rPr>
        <w:t xml:space="preserve">results when America leaves a vacuum of power. </w:t>
      </w:r>
      <w:r w:rsidRPr="0090424D">
        <w:rPr>
          <w:sz w:val="16"/>
          <w:szCs w:val="20"/>
        </w:rPr>
        <w:t xml:space="preserve">The best way to help refugees is to prevent them from becoming refugees in the first place. The Soviet Union was an existential threat, and this focused the attention of the world, and the American people. </w:t>
      </w:r>
      <w:proofErr w:type="gramStart"/>
      <w:r w:rsidRPr="0090424D">
        <w:rPr>
          <w:sz w:val="16"/>
          <w:szCs w:val="20"/>
        </w:rPr>
        <w:t>There</w:t>
      </w:r>
      <w:proofErr w:type="gramEnd"/>
      <w:r w:rsidRPr="0090424D">
        <w:rPr>
          <w:sz w:val="16"/>
          <w:szCs w:val="20"/>
        </w:rPr>
        <w:t xml:space="preserve"> </w:t>
      </w:r>
      <w:r w:rsidRPr="0005262A">
        <w:rPr>
          <w:b/>
          <w:iCs/>
          <w:szCs w:val="20"/>
          <w:highlight w:val="cyan"/>
          <w:u w:val="single"/>
          <w:bdr w:val="single" w:sz="8" w:space="0" w:color="auto"/>
        </w:rPr>
        <w:t>existential threat</w:t>
      </w:r>
      <w:r w:rsidRPr="0005262A">
        <w:rPr>
          <w:szCs w:val="20"/>
          <w:u w:val="single"/>
        </w:rPr>
        <w:t xml:space="preserve"> today is not found on a map, but it </w:t>
      </w:r>
      <w:r w:rsidRPr="0005262A">
        <w:rPr>
          <w:b/>
          <w:iCs/>
          <w:szCs w:val="20"/>
          <w:highlight w:val="cyan"/>
          <w:u w:val="single"/>
          <w:bdr w:val="single" w:sz="8" w:space="0" w:color="auto"/>
        </w:rPr>
        <w:t>is very real</w:t>
      </w:r>
      <w:r w:rsidRPr="0005262A">
        <w:rPr>
          <w:szCs w:val="20"/>
          <w:highlight w:val="cyan"/>
          <w:u w:val="single"/>
        </w:rPr>
        <w:t>.</w:t>
      </w:r>
      <w:r w:rsidRPr="0005262A">
        <w:rPr>
          <w:szCs w:val="20"/>
          <w:u w:val="single"/>
        </w:rPr>
        <w:t xml:space="preserve"> </w:t>
      </w:r>
      <w:r w:rsidRPr="0090424D">
        <w:rPr>
          <w:sz w:val="16"/>
          <w:szCs w:val="20"/>
        </w:rPr>
        <w:t xml:space="preserve">The </w:t>
      </w:r>
      <w:r w:rsidRPr="00B369E0">
        <w:rPr>
          <w:szCs w:val="20"/>
          <w:u w:val="single"/>
        </w:rPr>
        <w:t>forces of the past are making steady progress against the modern world order</w:t>
      </w:r>
      <w:r w:rsidRPr="0005262A">
        <w:rPr>
          <w:szCs w:val="20"/>
          <w:u w:val="single"/>
        </w:rPr>
        <w:t xml:space="preserve">. </w:t>
      </w:r>
      <w:r w:rsidRPr="0005262A">
        <w:rPr>
          <w:b/>
          <w:iCs/>
          <w:szCs w:val="20"/>
          <w:highlight w:val="cyan"/>
          <w:u w:val="single"/>
          <w:bdr w:val="single" w:sz="8" w:space="0" w:color="auto"/>
        </w:rPr>
        <w:t>Terrorist</w:t>
      </w:r>
      <w:r w:rsidRPr="0005262A">
        <w:rPr>
          <w:szCs w:val="20"/>
          <w:highlight w:val="cyan"/>
          <w:u w:val="single"/>
        </w:rPr>
        <w:t xml:space="preserve"> movements</w:t>
      </w:r>
      <w:r w:rsidRPr="0005262A">
        <w:rPr>
          <w:szCs w:val="20"/>
          <w:u w:val="single"/>
        </w:rPr>
        <w:t xml:space="preserve"> in the Middle East, </w:t>
      </w:r>
      <w:r w:rsidRPr="0005262A">
        <w:rPr>
          <w:szCs w:val="20"/>
          <w:highlight w:val="cyan"/>
          <w:u w:val="single"/>
        </w:rPr>
        <w:t>extremist parties</w:t>
      </w:r>
      <w:r w:rsidRPr="0005262A">
        <w:rPr>
          <w:szCs w:val="20"/>
          <w:u w:val="single"/>
        </w:rPr>
        <w:t xml:space="preserve"> across Europe</w:t>
      </w:r>
      <w:r w:rsidRPr="0005262A">
        <w:rPr>
          <w:szCs w:val="20"/>
          <w:highlight w:val="cyan"/>
          <w:u w:val="single"/>
        </w:rPr>
        <w:t xml:space="preserve">, a paranoid tyrant in </w:t>
      </w:r>
      <w:r w:rsidRPr="0005262A">
        <w:rPr>
          <w:b/>
          <w:iCs/>
          <w:szCs w:val="20"/>
          <w:highlight w:val="cyan"/>
          <w:u w:val="single"/>
          <w:bdr w:val="single" w:sz="8" w:space="0" w:color="auto"/>
        </w:rPr>
        <w:t>North Korea threatening nuclear blackmail,</w:t>
      </w:r>
      <w:r w:rsidRPr="0005262A">
        <w:rPr>
          <w:szCs w:val="20"/>
          <w:u w:val="single"/>
        </w:rPr>
        <w:t xml:space="preserve"> and</w:t>
      </w:r>
      <w:r w:rsidRPr="0090424D">
        <w:rPr>
          <w:sz w:val="16"/>
          <w:szCs w:val="20"/>
        </w:rPr>
        <w:t>, at the center of the web</w:t>
      </w:r>
      <w:r w:rsidRPr="0090424D">
        <w:rPr>
          <w:sz w:val="16"/>
          <w:szCs w:val="20"/>
          <w:highlight w:val="cyan"/>
        </w:rPr>
        <w:t xml:space="preserve">, </w:t>
      </w:r>
      <w:r w:rsidRPr="0005262A">
        <w:rPr>
          <w:szCs w:val="20"/>
          <w:highlight w:val="cyan"/>
          <w:u w:val="single"/>
        </w:rPr>
        <w:t xml:space="preserve">an </w:t>
      </w:r>
      <w:r w:rsidRPr="0005262A">
        <w:rPr>
          <w:b/>
          <w:iCs/>
          <w:szCs w:val="20"/>
          <w:highlight w:val="cyan"/>
          <w:u w:val="single"/>
          <w:bdr w:val="single" w:sz="8" w:space="0" w:color="auto"/>
        </w:rPr>
        <w:t>aggressive KGB dictator</w:t>
      </w:r>
      <w:r w:rsidRPr="0005262A">
        <w:rPr>
          <w:b/>
          <w:iCs/>
          <w:szCs w:val="20"/>
          <w:u w:val="single"/>
          <w:bdr w:val="single" w:sz="8" w:space="0" w:color="auto"/>
        </w:rPr>
        <w:t xml:space="preserve"> in Russia</w:t>
      </w:r>
      <w:r w:rsidRPr="0005262A">
        <w:rPr>
          <w:szCs w:val="20"/>
          <w:u w:val="single"/>
        </w:rPr>
        <w:t xml:space="preserve">. They all </w:t>
      </w:r>
      <w:r w:rsidRPr="0005262A">
        <w:rPr>
          <w:szCs w:val="20"/>
          <w:highlight w:val="cyan"/>
          <w:u w:val="single"/>
        </w:rPr>
        <w:t>want to turn the world back to a dark past because their survival is threatened</w:t>
      </w:r>
      <w:r w:rsidRPr="0005262A">
        <w:rPr>
          <w:szCs w:val="20"/>
          <w:u w:val="single"/>
        </w:rPr>
        <w:t xml:space="preserve"> </w:t>
      </w:r>
      <w:r w:rsidRPr="0005262A">
        <w:rPr>
          <w:szCs w:val="20"/>
          <w:highlight w:val="cyan"/>
          <w:u w:val="single"/>
        </w:rPr>
        <w:t>by</w:t>
      </w:r>
      <w:r w:rsidRPr="0090424D">
        <w:rPr>
          <w:sz w:val="16"/>
          <w:szCs w:val="20"/>
        </w:rPr>
        <w:t xml:space="preserve"> the </w:t>
      </w:r>
      <w:r w:rsidRPr="0005262A">
        <w:rPr>
          <w:szCs w:val="20"/>
          <w:highlight w:val="cyan"/>
          <w:u w:val="single"/>
        </w:rPr>
        <w:t>values of the free world, epitomized by the</w:t>
      </w:r>
      <w:r w:rsidRPr="0005262A">
        <w:rPr>
          <w:szCs w:val="20"/>
          <w:u w:val="single"/>
        </w:rPr>
        <w:t xml:space="preserve"> </w:t>
      </w:r>
      <w:r w:rsidRPr="0005262A">
        <w:rPr>
          <w:szCs w:val="20"/>
          <w:highlight w:val="cyan"/>
          <w:u w:val="single"/>
        </w:rPr>
        <w:t>U</w:t>
      </w:r>
      <w:r w:rsidRPr="0005262A">
        <w:rPr>
          <w:szCs w:val="20"/>
          <w:u w:val="single"/>
        </w:rPr>
        <w:t xml:space="preserve">nited </w:t>
      </w:r>
      <w:r w:rsidRPr="0005262A">
        <w:rPr>
          <w:szCs w:val="20"/>
          <w:highlight w:val="cyan"/>
          <w:u w:val="single"/>
        </w:rPr>
        <w:t>S</w:t>
      </w:r>
      <w:r w:rsidRPr="0005262A">
        <w:rPr>
          <w:szCs w:val="20"/>
          <w:u w:val="single"/>
        </w:rPr>
        <w:t xml:space="preserve">tates. And </w:t>
      </w:r>
      <w:r w:rsidRPr="0005262A">
        <w:rPr>
          <w:b/>
          <w:iCs/>
          <w:szCs w:val="20"/>
          <w:highlight w:val="cyan"/>
          <w:u w:val="single"/>
          <w:bdr w:val="single" w:sz="8" w:space="0" w:color="auto"/>
        </w:rPr>
        <w:t>they are thriving as the U.S. has retreated</w:t>
      </w:r>
      <w:r w:rsidRPr="0005262A">
        <w:rPr>
          <w:szCs w:val="20"/>
          <w:u w:val="single"/>
        </w:rPr>
        <w:t>.</w:t>
      </w:r>
      <w:r w:rsidRPr="0090424D">
        <w:rPr>
          <w:sz w:val="16"/>
          <w:szCs w:val="20"/>
        </w:rPr>
        <w:t xml:space="preserve"> The global freedom index has declined for ten consecutive years. No one like to talk about the United States as a global policeman, but </w:t>
      </w:r>
      <w:r w:rsidRPr="0005262A">
        <w:rPr>
          <w:b/>
          <w:iCs/>
          <w:szCs w:val="20"/>
          <w:u w:val="single"/>
          <w:bdr w:val="single" w:sz="8" w:space="0" w:color="auto"/>
        </w:rPr>
        <w:t xml:space="preserve">this is what happens when there is no cop on the beat. </w:t>
      </w:r>
      <w:r w:rsidRPr="0005262A">
        <w:rPr>
          <w:b/>
          <w:iCs/>
          <w:szCs w:val="20"/>
          <w:highlight w:val="cyan"/>
          <w:u w:val="single"/>
          <w:bdr w:val="single" w:sz="8" w:space="0" w:color="auto"/>
        </w:rPr>
        <w:t>American leadership begins at home</w:t>
      </w:r>
      <w:r w:rsidRPr="0005262A">
        <w:rPr>
          <w:szCs w:val="20"/>
          <w:u w:val="single"/>
        </w:rPr>
        <w:t>, right here. America cannot lead the world on democracy and human rights if there is no unity on</w:t>
      </w:r>
      <w:r w:rsidRPr="0090424D">
        <w:rPr>
          <w:sz w:val="16"/>
          <w:szCs w:val="20"/>
        </w:rPr>
        <w:t xml:space="preserve"> the </w:t>
      </w:r>
      <w:r w:rsidRPr="0005262A">
        <w:rPr>
          <w:szCs w:val="20"/>
          <w:u w:val="single"/>
        </w:rPr>
        <w:t xml:space="preserve">meaning and importance of these things. </w:t>
      </w:r>
      <w:r w:rsidRPr="0005262A">
        <w:rPr>
          <w:b/>
          <w:iCs/>
          <w:szCs w:val="20"/>
          <w:u w:val="single"/>
          <w:bdr w:val="single" w:sz="8" w:space="0" w:color="auto"/>
        </w:rPr>
        <w:t>Leadership is required to make that cas</w:t>
      </w:r>
      <w:r w:rsidRPr="00B369E0">
        <w:rPr>
          <w:b/>
          <w:iCs/>
          <w:szCs w:val="20"/>
          <w:u w:val="single"/>
          <w:bdr w:val="single" w:sz="8" w:space="0" w:color="auto"/>
        </w:rPr>
        <w:t>e clearly</w:t>
      </w:r>
      <w:r w:rsidRPr="0005262A">
        <w:rPr>
          <w:b/>
          <w:iCs/>
          <w:szCs w:val="20"/>
          <w:u w:val="single"/>
          <w:bdr w:val="single" w:sz="8" w:space="0" w:color="auto"/>
        </w:rPr>
        <w:t xml:space="preserve"> and powerfully</w:t>
      </w:r>
      <w:r w:rsidRPr="0005262A">
        <w:rPr>
          <w:szCs w:val="20"/>
          <w:u w:val="single"/>
        </w:rPr>
        <w:t xml:space="preserve">. Right now, Americans are engaged in politics at a level not seen in decades. It is an opportunity for them to rediscover that making America great begins with believing America can be great. </w:t>
      </w:r>
      <w:r w:rsidRPr="0090424D">
        <w:rPr>
          <w:sz w:val="16"/>
          <w:szCs w:val="20"/>
        </w:rPr>
        <w:t xml:space="preserve">The Cold War was won on American values that were shared by both parties and nearly every American. Institutions that were created by a Democrat, Truman, were triumphant forty years later thanks to the </w:t>
      </w:r>
      <w:r w:rsidRPr="0090424D">
        <w:rPr>
          <w:sz w:val="16"/>
          <w:szCs w:val="20"/>
        </w:rPr>
        <w:lastRenderedPageBreak/>
        <w:t xml:space="preserve">courage of a Republican, Reagan. This bipartisan consistency created the decades of strategic </w:t>
      </w:r>
      <w:r w:rsidRPr="0005262A">
        <w:rPr>
          <w:szCs w:val="20"/>
          <w:highlight w:val="cyan"/>
          <w:u w:val="single"/>
        </w:rPr>
        <w:t>stability</w:t>
      </w:r>
      <w:r w:rsidRPr="0090424D">
        <w:rPr>
          <w:sz w:val="16"/>
          <w:szCs w:val="20"/>
        </w:rPr>
        <w:t xml:space="preserve"> that </w:t>
      </w:r>
      <w:r w:rsidRPr="0005262A">
        <w:rPr>
          <w:szCs w:val="20"/>
          <w:highlight w:val="cyan"/>
          <w:u w:val="single"/>
        </w:rPr>
        <w:t>is the great strength of democracies. Strong institutions that outlast politicians allow for long-range planning</w:t>
      </w:r>
      <w:r w:rsidRPr="0090424D">
        <w:rPr>
          <w:sz w:val="16"/>
          <w:szCs w:val="20"/>
        </w:rPr>
        <w:t xml:space="preserve">. In contrast, dictators can operate only tactically, not strategically, because they are not constrained by the balance of </w:t>
      </w:r>
      <w:proofErr w:type="gramStart"/>
      <w:r w:rsidRPr="0090424D">
        <w:rPr>
          <w:sz w:val="16"/>
          <w:szCs w:val="20"/>
        </w:rPr>
        <w:t>powers, but</w:t>
      </w:r>
      <w:proofErr w:type="gramEnd"/>
      <w:r w:rsidRPr="0090424D">
        <w:rPr>
          <w:sz w:val="16"/>
          <w:szCs w:val="20"/>
        </w:rPr>
        <w:t xml:space="preserve"> cannot afford to think beyond their own survival. </w:t>
      </w:r>
      <w:proofErr w:type="gramStart"/>
      <w:r w:rsidRPr="0090424D">
        <w:rPr>
          <w:sz w:val="16"/>
          <w:szCs w:val="20"/>
        </w:rPr>
        <w:t>This is why</w:t>
      </w:r>
      <w:proofErr w:type="gramEnd"/>
      <w:r w:rsidRPr="0090424D">
        <w:rPr>
          <w:sz w:val="16"/>
          <w:szCs w:val="20"/>
        </w:rPr>
        <w:t xml:space="preserve">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05262A">
        <w:rPr>
          <w:szCs w:val="20"/>
          <w:u w:val="single"/>
        </w:rPr>
        <w:t xml:space="preserve">The spread of </w:t>
      </w:r>
      <w:r w:rsidRPr="0005262A">
        <w:rPr>
          <w:b/>
          <w:iCs/>
          <w:szCs w:val="20"/>
          <w:highlight w:val="cyan"/>
          <w:u w:val="single"/>
          <w:bdr w:val="single" w:sz="8" w:space="0" w:color="auto"/>
        </w:rPr>
        <w:t>democracy is the only</w:t>
      </w:r>
      <w:r w:rsidRPr="0005262A">
        <w:rPr>
          <w:szCs w:val="20"/>
          <w:highlight w:val="cyan"/>
          <w:u w:val="single"/>
        </w:rPr>
        <w:t xml:space="preserve"> proven </w:t>
      </w:r>
      <w:r w:rsidRPr="0005262A">
        <w:rPr>
          <w:b/>
          <w:iCs/>
          <w:szCs w:val="20"/>
          <w:highlight w:val="cyan"/>
          <w:u w:val="single"/>
          <w:bdr w:val="single" w:sz="8" w:space="0" w:color="auto"/>
        </w:rPr>
        <w:t>remedy for</w:t>
      </w:r>
      <w:r w:rsidRPr="0005262A">
        <w:rPr>
          <w:szCs w:val="20"/>
          <w:u w:val="single"/>
        </w:rPr>
        <w:t xml:space="preserve"> nearly </w:t>
      </w:r>
      <w:r w:rsidRPr="0005262A">
        <w:rPr>
          <w:b/>
          <w:iCs/>
          <w:szCs w:val="20"/>
          <w:highlight w:val="cyan"/>
          <w:u w:val="single"/>
          <w:bdr w:val="single" w:sz="8" w:space="0" w:color="auto"/>
        </w:rPr>
        <w:t>every crisis that plagues the world</w:t>
      </w:r>
      <w:r w:rsidRPr="0005262A">
        <w:rPr>
          <w:b/>
          <w:iCs/>
          <w:szCs w:val="20"/>
          <w:u w:val="single"/>
          <w:bdr w:val="single" w:sz="8" w:space="0" w:color="auto"/>
        </w:rPr>
        <w:t xml:space="preserve"> </w:t>
      </w:r>
      <w:r w:rsidRPr="00B369E0">
        <w:rPr>
          <w:b/>
          <w:iCs/>
          <w:szCs w:val="20"/>
          <w:u w:val="single"/>
          <w:bdr w:val="single" w:sz="8" w:space="0" w:color="auto"/>
        </w:rPr>
        <w:t>today. War, famine, poverty, terrorism</w:t>
      </w:r>
      <w:r w:rsidRPr="00B369E0">
        <w:rPr>
          <w:szCs w:val="20"/>
          <w:u w:val="single"/>
        </w:rPr>
        <w:t>–all are generated and exacerbated by authoritarian regimes</w:t>
      </w:r>
      <w:r w:rsidRPr="0090424D">
        <w:rPr>
          <w:sz w:val="16"/>
          <w:szCs w:val="20"/>
        </w:rPr>
        <w:t xml:space="preserve">. A policy of </w:t>
      </w:r>
      <w:r w:rsidRPr="00B369E0">
        <w:rPr>
          <w:szCs w:val="20"/>
          <w:u w:val="single"/>
        </w:rPr>
        <w:t>America First inevitably puts American security last. American leadership is required because there is no one else</w:t>
      </w:r>
      <w:r w:rsidRPr="0090424D">
        <w:rPr>
          <w:sz w:val="16"/>
          <w:szCs w:val="20"/>
        </w:rPr>
        <w:t xml:space="preserve">, and because it is good for America. </w:t>
      </w:r>
      <w:r w:rsidRPr="00B369E0">
        <w:rPr>
          <w:szCs w:val="20"/>
          <w:u w:val="single"/>
        </w:rPr>
        <w:t>There is no weapon or wall that is more powerful for security than America being envied, imitated, and admired around</w:t>
      </w:r>
      <w:r w:rsidRPr="0005262A">
        <w:rPr>
          <w:szCs w:val="20"/>
          <w:u w:val="single"/>
        </w:rPr>
        <w:t xml:space="preserve"> the world. Admired not for being perfect, but for having the exceptional courage to always try to be better</w:t>
      </w:r>
      <w:r w:rsidRPr="0090424D">
        <w:rPr>
          <w:sz w:val="16"/>
          <w:szCs w:val="20"/>
        </w:rPr>
        <w:t>. Thank you.</w:t>
      </w:r>
    </w:p>
    <w:p w14:paraId="26C0ADDC" w14:textId="77777777" w:rsidR="00633CF4" w:rsidRPr="0090424D" w:rsidRDefault="00633CF4" w:rsidP="00087CDB">
      <w:pPr>
        <w:rPr>
          <w:sz w:val="16"/>
          <w:szCs w:val="20"/>
        </w:rPr>
      </w:pPr>
    </w:p>
    <w:p w14:paraId="6FE629A0" w14:textId="11FBBCD1" w:rsidR="00A729B6" w:rsidRDefault="00A729B6" w:rsidP="00A729B6">
      <w:pPr>
        <w:pStyle w:val="Heading3"/>
      </w:pPr>
      <w:r>
        <w:lastRenderedPageBreak/>
        <w:t xml:space="preserve">! – </w:t>
      </w:r>
      <w:r w:rsidR="00184427">
        <w:t>S</w:t>
      </w:r>
      <w:r>
        <w:t xml:space="preserve">tructural </w:t>
      </w:r>
      <w:r w:rsidR="00184427">
        <w:t>V</w:t>
      </w:r>
      <w:r>
        <w:t>iolence</w:t>
      </w:r>
    </w:p>
    <w:p w14:paraId="04CB9453" w14:textId="32C50325" w:rsidR="002F2F4B" w:rsidRPr="00444483" w:rsidRDefault="002F2F4B" w:rsidP="002F2F4B">
      <w:pPr>
        <w:pStyle w:val="Heading4"/>
      </w:pPr>
      <w:r w:rsidRPr="00444483">
        <w:t xml:space="preserve">Democratic backsliding is responsible </w:t>
      </w:r>
      <w:r>
        <w:t>for</w:t>
      </w:r>
      <w:r w:rsidRPr="00444483">
        <w:t xml:space="preserve"> structural violence </w:t>
      </w:r>
      <w:r w:rsidRPr="00444483">
        <w:rPr>
          <w:u w:val="single"/>
        </w:rPr>
        <w:t>especially</w:t>
      </w:r>
      <w:r w:rsidRPr="00444483">
        <w:t xml:space="preserve"> in the US</w:t>
      </w:r>
    </w:p>
    <w:p w14:paraId="1105DD11" w14:textId="77777777" w:rsidR="002F2F4B" w:rsidRPr="00444483" w:rsidRDefault="002F2F4B" w:rsidP="002F2F4B">
      <w:pPr>
        <w:rPr>
          <w:rStyle w:val="Style13ptBold"/>
          <w:b w:val="0"/>
        </w:rPr>
      </w:pPr>
      <w:r w:rsidRPr="00444483">
        <w:rPr>
          <w:rStyle w:val="Style13ptBold"/>
        </w:rPr>
        <w:t>Azari 17-</w:t>
      </w:r>
      <w:r w:rsidRPr="00444483">
        <w:rPr>
          <w:rStyle w:val="Style13ptBold"/>
          <w:b w:val="0"/>
        </w:rPr>
        <w:t xml:space="preserve"> [Julia, political science journalist, professor at Marquette University, “Political violence is a sign of eroding democracy” </w:t>
      </w:r>
      <w:proofErr w:type="gramStart"/>
      <w:r w:rsidRPr="00444483">
        <w:rPr>
          <w:rStyle w:val="Style13ptBold"/>
          <w:b w:val="0"/>
        </w:rPr>
        <w:t>https://www.vox.com/mischiefs-of-faction/2017/6/15/15808558/political-violence-eroding-democracy ]</w:t>
      </w:r>
      <w:proofErr w:type="gramEnd"/>
      <w:r w:rsidRPr="00444483">
        <w:rPr>
          <w:rStyle w:val="Style13ptBold"/>
          <w:b w:val="0"/>
        </w:rPr>
        <w:t xml:space="preserve"> June 15, 2017</w:t>
      </w:r>
    </w:p>
    <w:p w14:paraId="3C6188D8" w14:textId="22EFB55C" w:rsidR="002F2F4B" w:rsidRDefault="002F2F4B" w:rsidP="002F2F4B">
      <w:pPr>
        <w:rPr>
          <w:sz w:val="16"/>
        </w:rPr>
      </w:pPr>
      <w:r w:rsidRPr="00444483">
        <w:rPr>
          <w:u w:val="single"/>
        </w:rPr>
        <w:t>An incidence of political violence occurred</w:t>
      </w:r>
      <w:r w:rsidRPr="00444483">
        <w:rPr>
          <w:sz w:val="16"/>
        </w:rPr>
        <w:t xml:space="preserve"> Wednesday. This, a horrific shooting in Alexandria, Virginia, as Republican members of Congress practiced for a baseball game, is different from the Greg Gianforte incident a few weeks ago. </w:t>
      </w:r>
      <w:r w:rsidRPr="00444483">
        <w:rPr>
          <w:rStyle w:val="Emphasis"/>
        </w:rPr>
        <w:t xml:space="preserve">The </w:t>
      </w:r>
      <w:r w:rsidRPr="00444483">
        <w:rPr>
          <w:rStyle w:val="Emphasis"/>
          <w:highlight w:val="cyan"/>
        </w:rPr>
        <w:t>rhetoric surrounding</w:t>
      </w:r>
      <w:r w:rsidRPr="00444483">
        <w:rPr>
          <w:rStyle w:val="Emphasis"/>
        </w:rPr>
        <w:t xml:space="preserve"> a </w:t>
      </w:r>
      <w:r w:rsidRPr="00444483">
        <w:rPr>
          <w:rStyle w:val="Emphasis"/>
          <w:highlight w:val="cyan"/>
        </w:rPr>
        <w:t>violent incident matters</w:t>
      </w:r>
      <w:r w:rsidRPr="00444483">
        <w:rPr>
          <w:rStyle w:val="Emphasis"/>
        </w:rPr>
        <w:t xml:space="preserve">, and, of course, </w:t>
      </w:r>
      <w:r w:rsidRPr="00444483">
        <w:rPr>
          <w:rStyle w:val="Emphasis"/>
          <w:highlight w:val="cyan"/>
        </w:rPr>
        <w:t>the method and scale matter</w:t>
      </w:r>
      <w:r w:rsidRPr="00444483">
        <w:rPr>
          <w:rStyle w:val="Emphasis"/>
        </w:rPr>
        <w:t xml:space="preserve">s too. </w:t>
      </w:r>
      <w:r w:rsidRPr="00444483">
        <w:rPr>
          <w:u w:val="single"/>
        </w:rPr>
        <w:t xml:space="preserve">But both incidents are likely to shape a bigger conversation in American politics about </w:t>
      </w:r>
      <w:r w:rsidRPr="00444483">
        <w:rPr>
          <w:rStyle w:val="Emphasis"/>
        </w:rPr>
        <w:t>why</w:t>
      </w:r>
      <w:r w:rsidRPr="00444483">
        <w:rPr>
          <w:u w:val="single"/>
        </w:rPr>
        <w:t xml:space="preserve"> this type of violence is happening now</w:t>
      </w:r>
      <w:r w:rsidRPr="00444483">
        <w:rPr>
          <w:sz w:val="16"/>
        </w:rPr>
        <w:t xml:space="preserve">. As Ezra Klein pointed out in a somewhat complicated set of tweets, </w:t>
      </w:r>
      <w:r w:rsidRPr="00444483">
        <w:rPr>
          <w:rStyle w:val="Emphasis"/>
        </w:rPr>
        <w:t xml:space="preserve">the </w:t>
      </w:r>
      <w:r w:rsidRPr="00444483">
        <w:rPr>
          <w:rStyle w:val="Emphasis"/>
          <w:highlight w:val="cyan"/>
        </w:rPr>
        <w:t>ability to resolve differences</w:t>
      </w:r>
      <w:r w:rsidRPr="00444483">
        <w:rPr>
          <w:rStyle w:val="Emphasis"/>
        </w:rPr>
        <w:t xml:space="preserve"> and make policy </w:t>
      </w:r>
      <w:r w:rsidRPr="00444483">
        <w:rPr>
          <w:rStyle w:val="Emphasis"/>
          <w:highlight w:val="cyan"/>
        </w:rPr>
        <w:t>without violence is</w:t>
      </w:r>
      <w:r w:rsidRPr="00444483">
        <w:rPr>
          <w:rStyle w:val="Emphasis"/>
        </w:rPr>
        <w:t xml:space="preserve"> as essential as it is </w:t>
      </w:r>
      <w:r w:rsidRPr="00444483">
        <w:rPr>
          <w:rStyle w:val="Emphasis"/>
          <w:highlight w:val="cyan"/>
        </w:rPr>
        <w:t>difficult</w:t>
      </w:r>
      <w:r w:rsidRPr="00444483">
        <w:rPr>
          <w:rStyle w:val="Emphasis"/>
        </w:rPr>
        <w:t xml:space="preserve">. </w:t>
      </w:r>
      <w:r w:rsidRPr="00444483">
        <w:rPr>
          <w:sz w:val="16"/>
        </w:rPr>
        <w:t xml:space="preserve">Two fantastic political behavior researchers, Nathan </w:t>
      </w:r>
      <w:proofErr w:type="spellStart"/>
      <w:r w:rsidRPr="00444483">
        <w:rPr>
          <w:sz w:val="16"/>
        </w:rPr>
        <w:t>Kalmoe</w:t>
      </w:r>
      <w:proofErr w:type="spellEnd"/>
      <w:r w:rsidRPr="00444483">
        <w:rPr>
          <w:sz w:val="16"/>
        </w:rPr>
        <w:t xml:space="preserve"> and Lilliana Mason, have shared their insights. Mason provides some detail about the nature and </w:t>
      </w:r>
      <w:r w:rsidRPr="00444483">
        <w:rPr>
          <w:u w:val="single"/>
        </w:rPr>
        <w:t xml:space="preserve">context of American political divisions, explaining that both parties treat each other with the contempt inherited from years of racial and religious strife. </w:t>
      </w:r>
      <w:proofErr w:type="spellStart"/>
      <w:r w:rsidRPr="00444483">
        <w:rPr>
          <w:u w:val="single"/>
        </w:rPr>
        <w:t>Kalmoe</w:t>
      </w:r>
      <w:proofErr w:type="spellEnd"/>
      <w:r w:rsidRPr="00444483">
        <w:rPr>
          <w:u w:val="single"/>
        </w:rPr>
        <w:t xml:space="preserve"> suggests that </w:t>
      </w:r>
      <w:r w:rsidRPr="00444483">
        <w:rPr>
          <w:rStyle w:val="Emphasis"/>
          <w:highlight w:val="cyan"/>
        </w:rPr>
        <w:t>violent political rhetoric</w:t>
      </w:r>
      <w:r w:rsidRPr="00444483">
        <w:rPr>
          <w:u w:val="single"/>
        </w:rPr>
        <w:t xml:space="preserve">, along with individual personality factors, </w:t>
      </w:r>
      <w:r w:rsidRPr="00444483">
        <w:rPr>
          <w:rStyle w:val="Emphasis"/>
        </w:rPr>
        <w:t xml:space="preserve">can </w:t>
      </w:r>
      <w:r w:rsidRPr="00444483">
        <w:rPr>
          <w:rStyle w:val="Emphasis"/>
          <w:highlight w:val="cyan"/>
        </w:rPr>
        <w:t xml:space="preserve">drive </w:t>
      </w:r>
      <w:r w:rsidRPr="00444483">
        <w:rPr>
          <w:rStyle w:val="Emphasis"/>
        </w:rPr>
        <w:t xml:space="preserve">support for </w:t>
      </w:r>
      <w:r w:rsidRPr="00444483">
        <w:rPr>
          <w:rStyle w:val="Emphasis"/>
          <w:highlight w:val="cyan"/>
        </w:rPr>
        <w:t>political violence</w:t>
      </w:r>
      <w:r w:rsidRPr="00444483">
        <w:rPr>
          <w:sz w:val="16"/>
        </w:rPr>
        <w:t xml:space="preserve">. But another point of </w:t>
      </w:r>
      <w:proofErr w:type="spellStart"/>
      <w:r w:rsidRPr="00444483">
        <w:rPr>
          <w:sz w:val="16"/>
        </w:rPr>
        <w:t>Kalmoe’s</w:t>
      </w:r>
      <w:proofErr w:type="spellEnd"/>
      <w:r w:rsidRPr="00444483">
        <w:rPr>
          <w:sz w:val="16"/>
        </w:rPr>
        <w:t xml:space="preserve"> stood out the most to me. He writes, “Another important factor was </w:t>
      </w:r>
      <w:r w:rsidRPr="00444483">
        <w:rPr>
          <w:u w:val="single"/>
        </w:rPr>
        <w:t>political disaffection</w:t>
      </w:r>
      <w:r w:rsidRPr="00444483">
        <w:rPr>
          <w:sz w:val="16"/>
        </w:rPr>
        <w:t xml:space="preserve">. </w:t>
      </w:r>
      <w:r w:rsidRPr="00444483">
        <w:rPr>
          <w:u w:val="single"/>
        </w:rPr>
        <w:t xml:space="preserve">People who doubted that elections get government to pay attention to citizens were 12 points more supportive of political violence compared to those with the most confidence in elections.” </w:t>
      </w:r>
      <w:r w:rsidRPr="00444483">
        <w:rPr>
          <w:sz w:val="16"/>
        </w:rPr>
        <w:t xml:space="preserve">Based on my own research and observations, </w:t>
      </w:r>
      <w:r w:rsidRPr="00444483">
        <w:rPr>
          <w:rStyle w:val="Emphasis"/>
        </w:rPr>
        <w:t xml:space="preserve">this seems like a </w:t>
      </w:r>
      <w:r w:rsidRPr="00444483">
        <w:rPr>
          <w:rStyle w:val="Emphasis"/>
          <w:highlight w:val="cyan"/>
        </w:rPr>
        <w:t>crucial element to understand</w:t>
      </w:r>
      <w:r w:rsidRPr="00444483">
        <w:rPr>
          <w:rStyle w:val="Emphasis"/>
        </w:rPr>
        <w:t>ing violent politics</w:t>
      </w:r>
      <w:r w:rsidRPr="00444483">
        <w:rPr>
          <w:sz w:val="16"/>
        </w:rPr>
        <w:t xml:space="preserve">. Perhaps </w:t>
      </w:r>
      <w:r w:rsidRPr="00444483">
        <w:rPr>
          <w:rStyle w:val="Emphasis"/>
          <w:highlight w:val="cyan"/>
        </w:rPr>
        <w:t>it’s not just dehumanization and animosity</w:t>
      </w:r>
      <w:r w:rsidRPr="00444483">
        <w:rPr>
          <w:sz w:val="16"/>
        </w:rPr>
        <w:t xml:space="preserve">. It seems likely that a sense of </w:t>
      </w:r>
      <w:r w:rsidRPr="00444483">
        <w:rPr>
          <w:highlight w:val="cyan"/>
          <w:u w:val="single"/>
        </w:rPr>
        <w:t>political frustration</w:t>
      </w:r>
      <w:r w:rsidRPr="00444483">
        <w:rPr>
          <w:u w:val="single"/>
        </w:rPr>
        <w:t xml:space="preserve"> or helplessness also </w:t>
      </w:r>
      <w:r w:rsidRPr="00444483">
        <w:rPr>
          <w:highlight w:val="cyan"/>
          <w:u w:val="single"/>
        </w:rPr>
        <w:t>contributes to a</w:t>
      </w:r>
      <w:r w:rsidRPr="00444483">
        <w:rPr>
          <w:u w:val="single"/>
        </w:rPr>
        <w:t xml:space="preserve"> political </w:t>
      </w:r>
      <w:r w:rsidRPr="00444483">
        <w:rPr>
          <w:highlight w:val="cyan"/>
          <w:u w:val="single"/>
        </w:rPr>
        <w:t>situation</w:t>
      </w:r>
      <w:r w:rsidRPr="00444483">
        <w:rPr>
          <w:u w:val="single"/>
        </w:rPr>
        <w:t xml:space="preserve"> in </w:t>
      </w:r>
      <w:r w:rsidRPr="00444483">
        <w:rPr>
          <w:highlight w:val="cyan"/>
          <w:u w:val="single"/>
        </w:rPr>
        <w:t>which people</w:t>
      </w:r>
      <w:r w:rsidRPr="00444483">
        <w:rPr>
          <w:u w:val="single"/>
        </w:rPr>
        <w:t xml:space="preserve"> talk, joke, and even </w:t>
      </w:r>
      <w:r w:rsidRPr="00444483">
        <w:rPr>
          <w:highlight w:val="cyan"/>
          <w:u w:val="single"/>
        </w:rPr>
        <w:t xml:space="preserve">act on </w:t>
      </w:r>
      <w:r w:rsidRPr="00444483">
        <w:rPr>
          <w:u w:val="single"/>
        </w:rPr>
        <w:t xml:space="preserve">the idea of </w:t>
      </w:r>
      <w:r w:rsidRPr="00444483">
        <w:rPr>
          <w:rStyle w:val="Emphasis"/>
          <w:highlight w:val="cyan"/>
        </w:rPr>
        <w:t>solving political differences with violence</w:t>
      </w:r>
      <w:r w:rsidRPr="00444483">
        <w:rPr>
          <w:u w:val="single"/>
        </w:rPr>
        <w:t>. Contemplating the structural conditions does not absolve individuals of responsibility for their actions</w:t>
      </w:r>
      <w:r w:rsidRPr="00444483">
        <w:rPr>
          <w:sz w:val="16"/>
        </w:rPr>
        <w:t xml:space="preserve">. And it does not limit the possibility that violent individuals will take out these tendencies in other ways, as it appears Wednesday’s shooter also may have done. </w:t>
      </w:r>
      <w:r w:rsidRPr="00444483">
        <w:rPr>
          <w:u w:val="single"/>
        </w:rPr>
        <w:t xml:space="preserve">But we </w:t>
      </w:r>
      <w:proofErr w:type="gramStart"/>
      <w:r w:rsidRPr="00444483">
        <w:rPr>
          <w:u w:val="single"/>
        </w:rPr>
        <w:t>have to</w:t>
      </w:r>
      <w:proofErr w:type="gramEnd"/>
      <w:r w:rsidRPr="00444483">
        <w:rPr>
          <w:u w:val="single"/>
        </w:rPr>
        <w:t xml:space="preserve"> face the fact that some political disputes are resolved peacefully while others are not, and </w:t>
      </w:r>
      <w:r w:rsidRPr="00444483">
        <w:rPr>
          <w:rStyle w:val="Emphasis"/>
          <w:highlight w:val="cyan"/>
        </w:rPr>
        <w:t>there are reasons for this difference</w:t>
      </w:r>
      <w:r w:rsidRPr="00444483">
        <w:rPr>
          <w:rStyle w:val="Emphasis"/>
        </w:rPr>
        <w:t>.</w:t>
      </w:r>
      <w:r w:rsidRPr="00444483">
        <w:rPr>
          <w:sz w:val="16"/>
        </w:rPr>
        <w:t xml:space="preserve"> I’ve been saying for a while now that American politics is </w:t>
      </w:r>
      <w:proofErr w:type="spellStart"/>
      <w:r w:rsidRPr="00444483">
        <w:rPr>
          <w:sz w:val="16"/>
        </w:rPr>
        <w:t>underresponsive</w:t>
      </w:r>
      <w:proofErr w:type="spellEnd"/>
      <w:r w:rsidRPr="00444483">
        <w:rPr>
          <w:sz w:val="16"/>
        </w:rPr>
        <w:t xml:space="preserve"> and overresponsive at the same time. This observation is based on my research about mandate politics. Mandate rhetoric is designed to sound responsive: Politicians claim they are doing the people’s business — carrying out the policies that are the reasons they were elected. But on the other side of that coin is the sense that once you’ve won, you have a broad mandate to implement your agenda, objections be damned. That your election victory justifies what you said to get there and what you do with the power of elected office. And </w:t>
      </w:r>
      <w:r w:rsidRPr="00444483">
        <w:rPr>
          <w:u w:val="single"/>
        </w:rPr>
        <w:t xml:space="preserve">in a polarized political context, that can mean that moving forward with a policy agenda without making concessions to the other side. </w:t>
      </w:r>
      <w:r w:rsidRPr="00444483">
        <w:rPr>
          <w:sz w:val="16"/>
        </w:rPr>
        <w:t xml:space="preserve">Without assuming identical tactics or policy agendas, there’s plenty of evidence to suggest that both Democrats and Republicans have felt this way in the past decade or so. </w:t>
      </w:r>
      <w:r w:rsidRPr="00444483">
        <w:rPr>
          <w:rStyle w:val="Emphasis"/>
          <w:highlight w:val="cyan"/>
        </w:rPr>
        <w:t>Under divided government</w:t>
      </w:r>
      <w:r w:rsidRPr="00444483">
        <w:rPr>
          <w:u w:val="single"/>
        </w:rPr>
        <w:t xml:space="preserve">, it’s possible </w:t>
      </w:r>
      <w:r w:rsidRPr="00444483">
        <w:rPr>
          <w:rStyle w:val="Emphasis"/>
        </w:rPr>
        <w:t xml:space="preserve">both </w:t>
      </w:r>
      <w:r w:rsidRPr="00444483">
        <w:rPr>
          <w:rStyle w:val="Emphasis"/>
          <w:highlight w:val="cyan"/>
        </w:rPr>
        <w:t>sides felt</w:t>
      </w:r>
      <w:r w:rsidRPr="00444483">
        <w:rPr>
          <w:u w:val="single"/>
        </w:rPr>
        <w:t xml:space="preserve"> this way — that </w:t>
      </w:r>
      <w:r w:rsidRPr="00444483">
        <w:rPr>
          <w:rStyle w:val="Emphasis"/>
          <w:highlight w:val="cyan"/>
        </w:rPr>
        <w:t>those in power were failing to respond to their concerns</w:t>
      </w:r>
      <w:r w:rsidRPr="00444483">
        <w:rPr>
          <w:rStyle w:val="Emphasis"/>
        </w:rPr>
        <w:t xml:space="preserve"> and policy demands.</w:t>
      </w:r>
      <w:r w:rsidRPr="00444483">
        <w:rPr>
          <w:u w:val="single"/>
        </w:rPr>
        <w:t xml:space="preserve"> </w:t>
      </w:r>
      <w:r w:rsidRPr="00444483">
        <w:rPr>
          <w:sz w:val="16"/>
        </w:rPr>
        <w:t xml:space="preserve">On his excellent comparative politics blog, Tom </w:t>
      </w:r>
      <w:proofErr w:type="spellStart"/>
      <w:r w:rsidRPr="00444483">
        <w:rPr>
          <w:sz w:val="16"/>
        </w:rPr>
        <w:t>Pepinsky</w:t>
      </w:r>
      <w:proofErr w:type="spellEnd"/>
      <w:r w:rsidRPr="00444483">
        <w:rPr>
          <w:sz w:val="16"/>
        </w:rPr>
        <w:t xml:space="preserve"> wrote back in January about how most authoritarian politics is characterized not by daily dystopia but by “boring and tolerable” existence in which political participation had little effect on the government. This post has haunted me as I’ve watched the 115th </w:t>
      </w:r>
      <w:r w:rsidRPr="00444483">
        <w:rPr>
          <w:u w:val="single"/>
        </w:rPr>
        <w:t xml:space="preserve">Congress </w:t>
      </w:r>
      <w:proofErr w:type="gramStart"/>
      <w:r w:rsidRPr="00444483">
        <w:rPr>
          <w:u w:val="single"/>
        </w:rPr>
        <w:t>unfold</w:t>
      </w:r>
      <w:proofErr w:type="gramEnd"/>
      <w:r w:rsidRPr="00444483">
        <w:rPr>
          <w:u w:val="single"/>
        </w:rPr>
        <w:t>, with jammed phone lines and canceled town hall meetings.</w:t>
      </w:r>
      <w:r w:rsidRPr="00444483">
        <w:rPr>
          <w:sz w:val="16"/>
        </w:rPr>
        <w:t xml:space="preserve"> </w:t>
      </w:r>
      <w:r w:rsidRPr="00444483">
        <w:rPr>
          <w:rStyle w:val="Emphasis"/>
          <w:highlight w:val="cyan"/>
        </w:rPr>
        <w:t>Democracy requires real responsiveness and transparency</w:t>
      </w:r>
      <w:r w:rsidRPr="00444483">
        <w:rPr>
          <w:u w:val="single"/>
        </w:rPr>
        <w:t xml:space="preserve">. </w:t>
      </w:r>
      <w:r w:rsidRPr="00444483">
        <w:rPr>
          <w:rStyle w:val="Emphasis"/>
        </w:rPr>
        <w:t>Elections are part of responsiveness</w:t>
      </w:r>
      <w:r w:rsidRPr="00444483">
        <w:rPr>
          <w:u w:val="single"/>
        </w:rPr>
        <w:t xml:space="preserve">, but </w:t>
      </w:r>
      <w:r w:rsidRPr="00444483">
        <w:rPr>
          <w:rStyle w:val="Emphasis"/>
        </w:rPr>
        <w:t>the process doesn’t end once the ballots have been counted</w:t>
      </w:r>
      <w:r w:rsidRPr="00444483">
        <w:rPr>
          <w:u w:val="single"/>
        </w:rPr>
        <w:t xml:space="preserve">. </w:t>
      </w:r>
      <w:r w:rsidRPr="00444483">
        <w:rPr>
          <w:sz w:val="16"/>
        </w:rPr>
        <w:t xml:space="preserve">There will be a lot of takes, I expect, castigating the tone of political discourse and calling for civility. But I suspect a deeper explanation for why political differences give way to violence has to do with the frustration of unresponsive politics. </w:t>
      </w:r>
      <w:r w:rsidRPr="00444483">
        <w:rPr>
          <w:rStyle w:val="Emphasis"/>
        </w:rPr>
        <w:t>No level of frustration justifies violence</w:t>
      </w:r>
      <w:r w:rsidRPr="00444483">
        <w:rPr>
          <w:sz w:val="16"/>
        </w:rPr>
        <w:t xml:space="preserve">. </w:t>
      </w:r>
      <w:r w:rsidRPr="00444483">
        <w:rPr>
          <w:rStyle w:val="Emphasis"/>
        </w:rPr>
        <w:t>An important part of democracy</w:t>
      </w:r>
      <w:r w:rsidRPr="00444483">
        <w:rPr>
          <w:sz w:val="16"/>
        </w:rPr>
        <w:t xml:space="preserve">, however, </w:t>
      </w:r>
      <w:r w:rsidRPr="00444483">
        <w:rPr>
          <w:u w:val="single"/>
        </w:rPr>
        <w:t>is trying to understand the conditions that allow anger to fester and make violence look to some like a viable approach</w:t>
      </w:r>
      <w:r w:rsidRPr="00444483">
        <w:rPr>
          <w:sz w:val="16"/>
        </w:rPr>
        <w:t xml:space="preserve">. </w:t>
      </w:r>
      <w:r w:rsidRPr="00444483">
        <w:rPr>
          <w:rStyle w:val="Emphasis"/>
          <w:highlight w:val="cyan"/>
        </w:rPr>
        <w:t>Peaceful democratic governance is better</w:t>
      </w:r>
      <w:r w:rsidRPr="00444483">
        <w:rPr>
          <w:sz w:val="16"/>
        </w:rPr>
        <w:t xml:space="preserve">, and </w:t>
      </w:r>
      <w:r w:rsidRPr="00444483">
        <w:rPr>
          <w:rStyle w:val="Emphasis"/>
          <w:highlight w:val="cyan"/>
        </w:rPr>
        <w:t>it requires leaders who listen to</w:t>
      </w:r>
      <w:r w:rsidRPr="00444483">
        <w:rPr>
          <w:rStyle w:val="Emphasis"/>
        </w:rPr>
        <w:t xml:space="preserve"> their </w:t>
      </w:r>
      <w:r w:rsidRPr="00444483">
        <w:rPr>
          <w:rStyle w:val="Emphasis"/>
          <w:highlight w:val="cyan"/>
        </w:rPr>
        <w:t>citizens</w:t>
      </w:r>
      <w:r w:rsidRPr="00444483">
        <w:rPr>
          <w:sz w:val="16"/>
        </w:rPr>
        <w:t xml:space="preserve"> — not just the ones who voted for them, and not just during an election year. There’s not much the left and right agree on, but perhaps these principles can be a start.</w:t>
      </w:r>
    </w:p>
    <w:p w14:paraId="59679489" w14:textId="77777777" w:rsidR="00184427" w:rsidRDefault="00184427" w:rsidP="00184427">
      <w:pPr>
        <w:pStyle w:val="Heading3"/>
      </w:pPr>
      <w:r>
        <w:lastRenderedPageBreak/>
        <w:t>! – AT: dem bad</w:t>
      </w:r>
    </w:p>
    <w:p w14:paraId="75BA424E" w14:textId="77777777" w:rsidR="00184427" w:rsidRPr="00444483" w:rsidRDefault="00184427" w:rsidP="00184427">
      <w:pPr>
        <w:pStyle w:val="Heading4"/>
      </w:pPr>
      <w:r w:rsidRPr="00444483">
        <w:t>Democratic peace theory is true---overwhelming empirical and experimental data proves democracies are motivated to find peaceful resolutions</w:t>
      </w:r>
    </w:p>
    <w:p w14:paraId="058E91D1" w14:textId="77777777" w:rsidR="00184427" w:rsidRPr="00444483" w:rsidRDefault="00184427" w:rsidP="00184427">
      <w:pPr>
        <w:rPr>
          <w:sz w:val="16"/>
        </w:rPr>
      </w:pPr>
      <w:r w:rsidRPr="00444483">
        <w:t xml:space="preserve">Dan </w:t>
      </w:r>
      <w:r w:rsidRPr="00444483">
        <w:rPr>
          <w:rStyle w:val="Style13ptBold"/>
        </w:rPr>
        <w:t>Reiter 17,</w:t>
      </w:r>
      <w:r w:rsidRPr="00444483">
        <w:t xml:space="preserve"> Professor at the Department of Political Science at Emory University, </w:t>
      </w:r>
      <w:proofErr w:type="gramStart"/>
      <w:r w:rsidRPr="00444483">
        <w:t>January,</w:t>
      </w:r>
      <w:proofErr w:type="gramEnd"/>
      <w:r w:rsidRPr="00444483">
        <w:t xml:space="preserve"> 2017, “Is Democracy a Cause of Peace?”, Oxford Research Encyclopedia, http://politics.oxfordre.com/view/10.1093/acrefore/9780190228637.001.0001/acrefore-9780190228637-e-287</w:t>
      </w:r>
    </w:p>
    <w:p w14:paraId="497CAC8F" w14:textId="77777777" w:rsidR="00184427" w:rsidRDefault="00184427" w:rsidP="00184427">
      <w:pPr>
        <w:rPr>
          <w:rStyle w:val="StyleUnderline"/>
        </w:rPr>
      </w:pPr>
      <w:r w:rsidRPr="00444483">
        <w:rPr>
          <w:rStyle w:val="StyleUnderline"/>
          <w:highlight w:val="cyan"/>
        </w:rPr>
        <w:t>Scholars</w:t>
      </w:r>
      <w:r w:rsidRPr="00444483">
        <w:rPr>
          <w:rStyle w:val="StyleUnderline"/>
        </w:rPr>
        <w:t xml:space="preserve"> have explored other means of assessing causation in the democratic </w:t>
      </w:r>
      <w:proofErr w:type="gramStart"/>
      <w:r w:rsidRPr="00444483">
        <w:rPr>
          <w:rStyle w:val="StyleUnderline"/>
        </w:rPr>
        <w:t>peace, and</w:t>
      </w:r>
      <w:proofErr w:type="gramEnd"/>
      <w:r w:rsidRPr="00444483">
        <w:rPr>
          <w:rStyle w:val="StyleUnderline"/>
        </w:rPr>
        <w:t xml:space="preserve"> have </w:t>
      </w:r>
      <w:r w:rsidRPr="00444483">
        <w:rPr>
          <w:rStyle w:val="StyleUnderline"/>
          <w:highlight w:val="cyan"/>
        </w:rPr>
        <w:t>amassed three</w:t>
      </w:r>
      <w:r w:rsidRPr="00444483">
        <w:rPr>
          <w:rStyle w:val="StyleUnderline"/>
        </w:rPr>
        <w:t xml:space="preserve"> other </w:t>
      </w:r>
      <w:r w:rsidRPr="00444483">
        <w:rPr>
          <w:rStyle w:val="StyleUnderline"/>
          <w:highlight w:val="cyan"/>
        </w:rPr>
        <w:t>types of evidence that support the conclusion</w:t>
      </w:r>
      <w:r w:rsidRPr="00444483">
        <w:rPr>
          <w:rStyle w:val="StyleUnderline"/>
        </w:rPr>
        <w:t xml:space="preserve"> that </w:t>
      </w:r>
      <w:r w:rsidRPr="00444483">
        <w:rPr>
          <w:rStyle w:val="StyleUnderline"/>
          <w:highlight w:val="cyan"/>
        </w:rPr>
        <w:t>democracy causes peace</w:t>
      </w:r>
      <w:r w:rsidRPr="00444483">
        <w:rPr>
          <w:rStyle w:val="StyleUnderline"/>
        </w:rPr>
        <w:t xml:space="preserve">: evidence demonstrating support for other empirical patterns suggested by democratic peace theory; evidence produced using experimental methods; and evidence produced using case studies. </w:t>
      </w:r>
      <w:r w:rsidRPr="00444483">
        <w:rPr>
          <w:rStyle w:val="StyleUnderline"/>
          <w:highlight w:val="cyan"/>
        </w:rPr>
        <w:t>The first type</w:t>
      </w:r>
      <w:r w:rsidRPr="00444483">
        <w:rPr>
          <w:rStyle w:val="StyleUnderline"/>
        </w:rPr>
        <w:t xml:space="preserve"> of evidence </w:t>
      </w:r>
      <w:r w:rsidRPr="00444483">
        <w:rPr>
          <w:rStyle w:val="StyleUnderline"/>
          <w:highlight w:val="cyan"/>
        </w:rPr>
        <w:t>explores</w:t>
      </w:r>
      <w:r w:rsidRPr="00444483">
        <w:rPr>
          <w:rStyle w:val="StyleUnderline"/>
        </w:rPr>
        <w:t xml:space="preserve"> for </w:t>
      </w:r>
      <w:r w:rsidRPr="00444483">
        <w:rPr>
          <w:rStyle w:val="StyleUnderline"/>
          <w:highlight w:val="cyan"/>
        </w:rPr>
        <w:t>the existence of other empirical patterns</w:t>
      </w:r>
      <w:r w:rsidRPr="00444483">
        <w:rPr>
          <w:rStyle w:val="StyleUnderline"/>
        </w:rPr>
        <w:t xml:space="preserve"> predicted by democratic peace theory.</w:t>
      </w:r>
      <w:r w:rsidRPr="00444483">
        <w:rPr>
          <w:sz w:val="16"/>
        </w:rPr>
        <w:t xml:space="preserve"> If a theory predicts the existence of a variety of empirical patterns and these patterns are demonstrated through tests, we can be more confident in the validity of the theory, and in turn that observed correlations are causal and not just spurious. And, indeed, there is a wide array of quantitative empirical studies that provide support for various assumptions or implications of democratic peace theory, especially for institutionalist accounts of the democratic peace. </w:t>
      </w:r>
      <w:r w:rsidRPr="00444483">
        <w:rPr>
          <w:rStyle w:val="StyleUnderline"/>
        </w:rPr>
        <w:t xml:space="preserve">Perhaps the central institutionalist explanation of the democratic peace proposes that </w:t>
      </w:r>
      <w:r w:rsidRPr="00444483">
        <w:rPr>
          <w:rStyle w:val="StyleUnderline"/>
          <w:highlight w:val="cyan"/>
        </w:rPr>
        <w:t>elected leaders are motivated to avoid fighting wars</w:t>
      </w:r>
      <w:r w:rsidRPr="00444483">
        <w:rPr>
          <w:rStyle w:val="StyleUnderline"/>
        </w:rPr>
        <w:t xml:space="preserve">, because </w:t>
      </w:r>
      <w:r w:rsidRPr="00444483">
        <w:rPr>
          <w:rStyle w:val="StyleUnderline"/>
          <w:highlight w:val="cyan"/>
        </w:rPr>
        <w:t>the costs of wars will incite popular discontent</w:t>
      </w:r>
      <w:r w:rsidRPr="00444483">
        <w:rPr>
          <w:rStyle w:val="StyleUnderline"/>
        </w:rPr>
        <w:t xml:space="preserve"> in turn threatening their hold on power. </w:t>
      </w:r>
      <w:r w:rsidRPr="00444483">
        <w:rPr>
          <w:rStyle w:val="StyleUnderline"/>
          <w:highlight w:val="cyan"/>
        </w:rPr>
        <w:t>Studies</w:t>
      </w:r>
      <w:r w:rsidRPr="00444483">
        <w:rPr>
          <w:rStyle w:val="StyleUnderline"/>
        </w:rPr>
        <w:t xml:space="preserve"> have </w:t>
      </w:r>
      <w:r w:rsidRPr="00444483">
        <w:rPr>
          <w:rStyle w:val="StyleUnderline"/>
          <w:highlight w:val="cyan"/>
        </w:rPr>
        <w:t xml:space="preserve">demonstrated </w:t>
      </w:r>
      <w:proofErr w:type="gramStart"/>
      <w:r w:rsidRPr="00444483">
        <w:rPr>
          <w:rStyle w:val="StyleUnderline"/>
          <w:highlight w:val="cyan"/>
        </w:rPr>
        <w:t>a number of</w:t>
      </w:r>
      <w:proofErr w:type="gramEnd"/>
      <w:r w:rsidRPr="00444483">
        <w:rPr>
          <w:rStyle w:val="StyleUnderline"/>
          <w:highlight w:val="cyan"/>
        </w:rPr>
        <w:t xml:space="preserve"> empirical patterns consistent with this</w:t>
      </w:r>
      <w:r w:rsidRPr="00444483">
        <w:rPr>
          <w:rStyle w:val="StyleUnderline"/>
        </w:rPr>
        <w:t xml:space="preserve"> view. </w:t>
      </w:r>
      <w:r w:rsidRPr="00444483">
        <w:rPr>
          <w:rStyle w:val="Emphasis"/>
          <w:highlight w:val="cyan"/>
        </w:rPr>
        <w:t>Democracies fight shorter wars</w:t>
      </w:r>
      <w:r w:rsidRPr="00444483">
        <w:rPr>
          <w:rStyle w:val="StyleUnderline"/>
        </w:rPr>
        <w:t xml:space="preserve"> (Reiter &amp; Stam, 2002, </w:t>
      </w:r>
      <w:proofErr w:type="spellStart"/>
      <w:r w:rsidRPr="00444483">
        <w:rPr>
          <w:rStyle w:val="StyleUnderline"/>
        </w:rPr>
        <w:t>ch.</w:t>
      </w:r>
      <w:proofErr w:type="spellEnd"/>
      <w:r w:rsidRPr="00444483">
        <w:rPr>
          <w:rStyle w:val="StyleUnderline"/>
        </w:rPr>
        <w:t xml:space="preserve"> 7). </w:t>
      </w:r>
      <w:r w:rsidRPr="00444483">
        <w:rPr>
          <w:rStyle w:val="Emphasis"/>
          <w:highlight w:val="cyan"/>
        </w:rPr>
        <w:t>Democracies suffer fewer casualties when they fight wars</w:t>
      </w:r>
      <w:r w:rsidRPr="00444483">
        <w:rPr>
          <w:rStyle w:val="StyleUnderline"/>
        </w:rPr>
        <w:t xml:space="preserve"> (Valentino et al., 2010), and when they fight, </w:t>
      </w:r>
      <w:r w:rsidRPr="00444483">
        <w:rPr>
          <w:rStyle w:val="Emphasis"/>
          <w:highlight w:val="cyan"/>
        </w:rPr>
        <w:t>popular support for the leadership declines as casualties escalate</w:t>
      </w:r>
      <w:r w:rsidRPr="00444483">
        <w:rPr>
          <w:rStyle w:val="StyleUnderline"/>
        </w:rPr>
        <w:t xml:space="preserve"> (Mueller, 1973). </w:t>
      </w:r>
      <w:r w:rsidRPr="00444483">
        <w:rPr>
          <w:sz w:val="16"/>
        </w:rPr>
        <w:t>The benefits of victorious wars may sometimes push democratic publics to accept the costs of war when they are confident of victory, and accordingly democracies almost never start wars they go on to lose</w:t>
      </w:r>
      <w:r w:rsidRPr="00444483">
        <w:rPr>
          <w:rStyle w:val="StyleUnderline"/>
        </w:rPr>
        <w:t xml:space="preserve"> (Reiter &amp; Stam, 2002). During war, </w:t>
      </w:r>
      <w:r w:rsidRPr="00444483">
        <w:rPr>
          <w:rStyle w:val="StyleUnderline"/>
          <w:highlight w:val="cyan"/>
        </w:rPr>
        <w:t>public support erodes as the perceived likelihood of victory declines</w:t>
      </w:r>
      <w:r w:rsidRPr="00444483">
        <w:rPr>
          <w:rStyle w:val="StyleUnderline"/>
        </w:rPr>
        <w:t xml:space="preserve"> (</w:t>
      </w:r>
      <w:proofErr w:type="spellStart"/>
      <w:r w:rsidRPr="00444483">
        <w:rPr>
          <w:rStyle w:val="StyleUnderline"/>
        </w:rPr>
        <w:t>Gelpi</w:t>
      </w:r>
      <w:proofErr w:type="spellEnd"/>
      <w:r w:rsidRPr="00444483">
        <w:rPr>
          <w:rStyle w:val="StyleUnderline"/>
        </w:rPr>
        <w:t xml:space="preserve"> et al., 2009).</w:t>
      </w:r>
      <w:r w:rsidRPr="00444483">
        <w:rPr>
          <w:sz w:val="16"/>
        </w:rPr>
        <w:t xml:space="preserve"> As the institutional explanation of the democratic peace would predict, variations of institutional and leadership form within democracies also affects conflict behavior, as in general more constrained states are less conflict prone (Reiter &amp; Tillman, 2002). Consistent with the audience costs explanation, democracies can more effectively signal their resolve than at least some kinds of autocratic states (Schultz, 2001; Weeks, 2014). There are also some studies supporting elements of the normative explanation. </w:t>
      </w:r>
      <w:r w:rsidRPr="00444483">
        <w:rPr>
          <w:rStyle w:val="StyleUnderline"/>
        </w:rPr>
        <w:t xml:space="preserve">For example, some studies have found that </w:t>
      </w:r>
      <w:r w:rsidRPr="00444483">
        <w:rPr>
          <w:rStyle w:val="StyleUnderline"/>
          <w:highlight w:val="cyan"/>
        </w:rPr>
        <w:t>democracies are</w:t>
      </w:r>
      <w:r w:rsidRPr="00444483">
        <w:rPr>
          <w:rStyle w:val="StyleUnderline"/>
        </w:rPr>
        <w:t xml:space="preserve"> especially </w:t>
      </w:r>
      <w:r w:rsidRPr="00444483">
        <w:rPr>
          <w:rStyle w:val="StyleUnderline"/>
          <w:highlight w:val="cyan"/>
        </w:rPr>
        <w:t>likely to use mediation or binding arbitration to resolve interstate disputes</w:t>
      </w:r>
      <w:r w:rsidRPr="00444483">
        <w:rPr>
          <w:sz w:val="16"/>
        </w:rPr>
        <w:t xml:space="preserve"> (Dixon, 1993; Raymond, 1994, 1996). In total, though there are certainly scholarly debates about some of these observed patterns,6 this collection of studies improves our confidence that democracy is causing peace in the manners described by democratic peace theory. </w:t>
      </w:r>
      <w:r w:rsidRPr="00444483">
        <w:rPr>
          <w:rStyle w:val="StyleUnderline"/>
          <w:highlight w:val="cyan"/>
        </w:rPr>
        <w:t xml:space="preserve">The second type </w:t>
      </w:r>
      <w:r w:rsidRPr="00444483">
        <w:rPr>
          <w:rStyle w:val="StyleUnderline"/>
        </w:rPr>
        <w:t xml:space="preserve">of evidence </w:t>
      </w:r>
      <w:r w:rsidRPr="00444483">
        <w:rPr>
          <w:rStyle w:val="StyleUnderline"/>
          <w:highlight w:val="cyan"/>
        </w:rPr>
        <w:t>uses experimental methods</w:t>
      </w:r>
      <w:r w:rsidRPr="00444483">
        <w:rPr>
          <w:rStyle w:val="StyleUnderline"/>
        </w:rPr>
        <w:t>. Some have proposed that experimental methods enjoy critical advantages over the analysis of observational data in assessing causation</w:t>
      </w:r>
      <w:r w:rsidRPr="00444483">
        <w:rPr>
          <w:sz w:val="16"/>
        </w:rPr>
        <w:t xml:space="preserve">. Experimental methods are able largely to skirt some of the biggest causal inference problems associated with quasi-experimental methods, such as biased samples and nonrandom assignments of treatment. That said, the limitation of experimental methods is that, especially in international relations, they can only be used to test some arguments, or some components of arguments. For example, regarding the democratic peace an experimenter cannot take a set of states and then randomly assign some to be democratic and others to be non-democratic. That said, scholars have thus far been able to conduct survey and laboratory experiments that have tested some elements of the democratic peace. </w:t>
      </w:r>
      <w:r w:rsidRPr="00444483">
        <w:rPr>
          <w:rStyle w:val="StyleUnderline"/>
        </w:rPr>
        <w:t xml:space="preserve">A number of surveys have found support for one of the core assertions of dyadic democratic peace theory: that </w:t>
      </w:r>
      <w:r w:rsidRPr="00444483">
        <w:rPr>
          <w:rStyle w:val="Emphasis"/>
          <w:highlight w:val="cyan"/>
        </w:rPr>
        <w:t xml:space="preserve">citizens of democracies are significantly less likely to support the use of force against democracies as compared </w:t>
      </w:r>
      <w:r w:rsidRPr="00444483">
        <w:rPr>
          <w:rStyle w:val="Emphasis"/>
        </w:rPr>
        <w:t xml:space="preserve">to using </w:t>
      </w:r>
      <w:r w:rsidRPr="00444483">
        <w:rPr>
          <w:rStyle w:val="Emphasis"/>
          <w:highlight w:val="cyan"/>
        </w:rPr>
        <w:t>force against non-democracies</w:t>
      </w:r>
      <w:r w:rsidRPr="00444483">
        <w:rPr>
          <w:sz w:val="16"/>
        </w:rPr>
        <w:t xml:space="preserve"> (</w:t>
      </w:r>
      <w:proofErr w:type="spellStart"/>
      <w:r w:rsidRPr="00444483">
        <w:rPr>
          <w:sz w:val="16"/>
        </w:rPr>
        <w:t>Geva</w:t>
      </w:r>
      <w:proofErr w:type="spellEnd"/>
      <w:r w:rsidRPr="00444483">
        <w:rPr>
          <w:sz w:val="16"/>
        </w:rPr>
        <w:t xml:space="preserve"> et al., 1993; Johns &amp; Davies 2012; </w:t>
      </w:r>
      <w:proofErr w:type="spellStart"/>
      <w:r w:rsidRPr="00444483">
        <w:rPr>
          <w:sz w:val="16"/>
        </w:rPr>
        <w:t>Lacina</w:t>
      </w:r>
      <w:proofErr w:type="spellEnd"/>
      <w:r w:rsidRPr="00444483">
        <w:rPr>
          <w:sz w:val="16"/>
        </w:rPr>
        <w:t xml:space="preserve"> &amp; Lee, 2013; </w:t>
      </w:r>
      <w:proofErr w:type="spellStart"/>
      <w:r w:rsidRPr="00444483">
        <w:rPr>
          <w:sz w:val="16"/>
        </w:rPr>
        <w:t>Mintz</w:t>
      </w:r>
      <w:proofErr w:type="spellEnd"/>
      <w:r w:rsidRPr="00444483">
        <w:rPr>
          <w:sz w:val="16"/>
        </w:rPr>
        <w:t xml:space="preserve"> &amp; </w:t>
      </w:r>
      <w:proofErr w:type="spellStart"/>
      <w:r w:rsidRPr="00444483">
        <w:rPr>
          <w:sz w:val="16"/>
        </w:rPr>
        <w:t>Nehemia</w:t>
      </w:r>
      <w:proofErr w:type="spellEnd"/>
      <w:r w:rsidRPr="00444483">
        <w:rPr>
          <w:sz w:val="16"/>
        </w:rPr>
        <w:t xml:space="preserve">, 1993; Rousseau, 2005, pp. 219–232; </w:t>
      </w:r>
      <w:proofErr w:type="spellStart"/>
      <w:r w:rsidRPr="00444483">
        <w:rPr>
          <w:sz w:val="16"/>
        </w:rPr>
        <w:t>Tomz</w:t>
      </w:r>
      <w:proofErr w:type="spellEnd"/>
      <w:r w:rsidRPr="00444483">
        <w:rPr>
          <w:sz w:val="16"/>
        </w:rPr>
        <w:t xml:space="preserve"> &amp; Weeks, 2013) Other experiments have tested elements of the audience costs variant of the democratic peace, showing that the public does inflict audience costs on leaders who back down in a crisis (Horowitz &amp; </w:t>
      </w:r>
      <w:proofErr w:type="spellStart"/>
      <w:r w:rsidRPr="00444483">
        <w:rPr>
          <w:sz w:val="16"/>
        </w:rPr>
        <w:t>Levendusky</w:t>
      </w:r>
      <w:proofErr w:type="spellEnd"/>
      <w:r w:rsidRPr="00444483">
        <w:rPr>
          <w:sz w:val="16"/>
        </w:rPr>
        <w:t xml:space="preserve">, 2012; </w:t>
      </w:r>
      <w:proofErr w:type="spellStart"/>
      <w:r w:rsidRPr="00444483">
        <w:rPr>
          <w:sz w:val="16"/>
        </w:rPr>
        <w:t>Tomz</w:t>
      </w:r>
      <w:proofErr w:type="spellEnd"/>
      <w:r w:rsidRPr="00444483">
        <w:rPr>
          <w:sz w:val="16"/>
        </w:rPr>
        <w:t xml:space="preserve">, 2007; Trager &amp; </w:t>
      </w:r>
      <w:proofErr w:type="spellStart"/>
      <w:r w:rsidRPr="00444483">
        <w:rPr>
          <w:sz w:val="16"/>
        </w:rPr>
        <w:t>Vavreck</w:t>
      </w:r>
      <w:proofErr w:type="spellEnd"/>
      <w:r w:rsidRPr="00444483">
        <w:rPr>
          <w:sz w:val="16"/>
        </w:rPr>
        <w:t xml:space="preserve">, 2011). </w:t>
      </w:r>
      <w:r w:rsidRPr="00444483">
        <w:rPr>
          <w:rStyle w:val="StyleUnderline"/>
          <w:highlight w:val="cyan"/>
        </w:rPr>
        <w:t>A third</w:t>
      </w:r>
      <w:r w:rsidRPr="00444483">
        <w:rPr>
          <w:rStyle w:val="StyleUnderline"/>
        </w:rPr>
        <w:t xml:space="preserve"> empirical </w:t>
      </w:r>
      <w:r w:rsidRPr="00444483">
        <w:rPr>
          <w:rStyle w:val="StyleUnderline"/>
          <w:highlight w:val="cyan"/>
        </w:rPr>
        <w:t xml:space="preserve">means of demonstrating causation is </w:t>
      </w:r>
      <w:r w:rsidRPr="00444483">
        <w:rPr>
          <w:rStyle w:val="StyleUnderline"/>
        </w:rPr>
        <w:t xml:space="preserve">to engage in process tracing </w:t>
      </w:r>
      <w:r w:rsidRPr="00444483">
        <w:rPr>
          <w:rStyle w:val="StyleUnderline"/>
          <w:highlight w:val="cyan"/>
        </w:rPr>
        <w:t>through case studies</w:t>
      </w:r>
      <w:r w:rsidRPr="00444483">
        <w:rPr>
          <w:rStyle w:val="StyleUnderline"/>
        </w:rPr>
        <w:t>.</w:t>
      </w:r>
      <w:r w:rsidRPr="00444483">
        <w:rPr>
          <w:sz w:val="16"/>
        </w:rPr>
        <w:t xml:space="preserve"> </w:t>
      </w:r>
      <w:r w:rsidRPr="00444483">
        <w:rPr>
          <w:rStyle w:val="StyleUnderline"/>
        </w:rPr>
        <w:t xml:space="preserve">Scholars have presented several </w:t>
      </w:r>
      <w:r w:rsidRPr="00444483">
        <w:rPr>
          <w:rStyle w:val="StyleUnderline"/>
          <w:highlight w:val="cyan"/>
        </w:rPr>
        <w:t>individual case studies of</w:t>
      </w:r>
      <w:r w:rsidRPr="00444483">
        <w:rPr>
          <w:rStyle w:val="StyleUnderline"/>
        </w:rPr>
        <w:t xml:space="preserve"> the </w:t>
      </w:r>
      <w:r w:rsidRPr="00444483">
        <w:rPr>
          <w:rStyle w:val="StyleUnderline"/>
          <w:highlight w:val="cyan"/>
        </w:rPr>
        <w:t xml:space="preserve">democratic peace in events such as 19th-century American diplomatic crises, the 1898 </w:t>
      </w:r>
      <w:proofErr w:type="spellStart"/>
      <w:r w:rsidRPr="00444483">
        <w:rPr>
          <w:rStyle w:val="StyleUnderline"/>
          <w:highlight w:val="cyan"/>
        </w:rPr>
        <w:t>Fashoda</w:t>
      </w:r>
      <w:proofErr w:type="spellEnd"/>
      <w:r w:rsidRPr="00444483">
        <w:rPr>
          <w:rStyle w:val="StyleUnderline"/>
          <w:highlight w:val="cyan"/>
        </w:rPr>
        <w:t xml:space="preserve"> Crisis, the onset of World War II, the Spanish-American War</w:t>
      </w:r>
      <w:r w:rsidRPr="00444483">
        <w:rPr>
          <w:rStyle w:val="StyleUnderline"/>
        </w:rPr>
        <w:t xml:space="preserve">, and many others </w:t>
      </w:r>
      <w:r w:rsidRPr="00444483">
        <w:rPr>
          <w:sz w:val="16"/>
        </w:rPr>
        <w:t xml:space="preserve">(see Elman, 1997; Owen, 1997; Ray, 1995; </w:t>
      </w:r>
      <w:proofErr w:type="spellStart"/>
      <w:r w:rsidRPr="00444483">
        <w:rPr>
          <w:sz w:val="16"/>
        </w:rPr>
        <w:t>Risse</w:t>
      </w:r>
      <w:proofErr w:type="spellEnd"/>
      <w:r w:rsidRPr="00444483">
        <w:rPr>
          <w:sz w:val="16"/>
        </w:rPr>
        <w:t xml:space="preserve">-Kappen, 1995; Rousseau, 2005; Schultz, 2001; for </w:t>
      </w:r>
      <w:r w:rsidRPr="00444483">
        <w:rPr>
          <w:sz w:val="16"/>
        </w:rPr>
        <w:lastRenderedPageBreak/>
        <w:t xml:space="preserve">case studies presenting evidence against the democratic peace, see Layne, 1994). </w:t>
      </w:r>
      <w:r w:rsidRPr="00444483">
        <w:rPr>
          <w:rStyle w:val="StyleUnderline"/>
        </w:rPr>
        <w:t xml:space="preserve">Some of these </w:t>
      </w:r>
      <w:r w:rsidRPr="00444483">
        <w:rPr>
          <w:rStyle w:val="StyleUnderline"/>
          <w:highlight w:val="cyan"/>
        </w:rPr>
        <w:t>case studies demonstrate specific parts of</w:t>
      </w:r>
      <w:r w:rsidRPr="00444483">
        <w:rPr>
          <w:rStyle w:val="StyleUnderline"/>
        </w:rPr>
        <w:t xml:space="preserve"> the causal logic of the </w:t>
      </w:r>
      <w:r w:rsidRPr="00444483">
        <w:rPr>
          <w:rStyle w:val="StyleUnderline"/>
          <w:highlight w:val="cyan"/>
        </w:rPr>
        <w:t>democratic peace, such as the ability of democracies to signal more effectively through</w:t>
      </w:r>
      <w:r w:rsidRPr="00444483">
        <w:rPr>
          <w:rStyle w:val="StyleUnderline"/>
        </w:rPr>
        <w:t xml:space="preserve"> invoking greater </w:t>
      </w:r>
      <w:r w:rsidRPr="00444483">
        <w:rPr>
          <w:rStyle w:val="StyleUnderline"/>
          <w:highlight w:val="cyan"/>
        </w:rPr>
        <w:t>audience costs</w:t>
      </w:r>
      <w:r w:rsidRPr="00444483">
        <w:rPr>
          <w:rStyle w:val="StyleUnderline"/>
        </w:rPr>
        <w:t xml:space="preserve"> (Schultz, 2001), </w:t>
      </w:r>
      <w:r w:rsidRPr="00444483">
        <w:rPr>
          <w:rStyle w:val="StyleUnderline"/>
          <w:highlight w:val="cyan"/>
        </w:rPr>
        <w:t>or the inability of elected leaders to manipulate public opinion or</w:t>
      </w:r>
      <w:r w:rsidRPr="00444483">
        <w:rPr>
          <w:rStyle w:val="StyleUnderline"/>
        </w:rPr>
        <w:t xml:space="preserve"> secretly </w:t>
      </w:r>
      <w:r w:rsidRPr="00444483">
        <w:rPr>
          <w:rStyle w:val="StyleUnderline"/>
          <w:highlight w:val="cyan"/>
        </w:rPr>
        <w:t>drag their nations into wars</w:t>
      </w:r>
      <w:r w:rsidRPr="00444483">
        <w:rPr>
          <w:rStyle w:val="StyleUnderline"/>
        </w:rPr>
        <w:t xml:space="preserve"> the public would otherwise avoid (Reiter, 2012a). Perhaps the most striking case study of democratic peace dynamics is the pacification of Western Europe after World War II, democracy helping to dissolve immediately and completely one of the most violent interstate conflicts in modern history, the France-Germany rivalry (</w:t>
      </w:r>
      <w:proofErr w:type="spellStart"/>
      <w:r w:rsidRPr="00444483">
        <w:rPr>
          <w:rStyle w:val="StyleUnderline"/>
        </w:rPr>
        <w:t>Russett</w:t>
      </w:r>
      <w:proofErr w:type="spellEnd"/>
      <w:r w:rsidRPr="00444483">
        <w:rPr>
          <w:rStyle w:val="StyleUnderline"/>
        </w:rPr>
        <w:t xml:space="preserve"> &amp; </w:t>
      </w:r>
      <w:proofErr w:type="spellStart"/>
      <w:r w:rsidRPr="00444483">
        <w:rPr>
          <w:rStyle w:val="StyleUnderline"/>
        </w:rPr>
        <w:t>Oneal</w:t>
      </w:r>
      <w:proofErr w:type="spellEnd"/>
      <w:r w:rsidRPr="00444483">
        <w:rPr>
          <w:rStyle w:val="StyleUnderline"/>
        </w:rPr>
        <w:t>, 2001).</w:t>
      </w:r>
    </w:p>
    <w:p w14:paraId="4EF4B52D" w14:textId="77777777" w:rsidR="00184427" w:rsidRPr="00444483" w:rsidRDefault="00184427" w:rsidP="00184427">
      <w:pPr>
        <w:pStyle w:val="Heading4"/>
        <w:rPr>
          <w:u w:val="single"/>
        </w:rPr>
      </w:pPr>
      <w:r w:rsidRPr="00444483">
        <w:t xml:space="preserve">No empirics for their argument – our evidence assumes the </w:t>
      </w:r>
      <w:r w:rsidRPr="00444483">
        <w:rPr>
          <w:u w:val="single"/>
        </w:rPr>
        <w:t>best possible measurements</w:t>
      </w:r>
    </w:p>
    <w:p w14:paraId="1CD76747" w14:textId="77777777" w:rsidR="00184427" w:rsidRPr="00444483" w:rsidRDefault="00184427" w:rsidP="00184427">
      <w:r w:rsidRPr="00444483">
        <w:rPr>
          <w:b/>
        </w:rPr>
        <w:t>Narang and Nelson, 09</w:t>
      </w:r>
      <w:r w:rsidRPr="00444483">
        <w:t xml:space="preserve"> (Vipin, research fellow @ the International Security Program @ Harvard, and Rebecca, research fellow @ International Security Program @ Harvard, International Organizations, Spring)</w:t>
      </w:r>
    </w:p>
    <w:p w14:paraId="0EA1BFCD" w14:textId="77777777" w:rsidR="00184427" w:rsidRPr="00444483" w:rsidRDefault="00184427" w:rsidP="00184427">
      <w:pPr>
        <w:rPr>
          <w:u w:val="single"/>
        </w:rPr>
      </w:pPr>
      <w:r w:rsidRPr="00444483">
        <w:rPr>
          <w:sz w:val="16"/>
        </w:rPr>
        <w:t xml:space="preserve">Based on Mansfield and Snyder’s chosen measures for regime change and war, we therefore argue that </w:t>
      </w:r>
      <w:r w:rsidRPr="00444483">
        <w:rPr>
          <w:b/>
          <w:highlight w:val="cyan"/>
          <w:u w:val="single"/>
          <w:bdr w:val="single" w:sz="4" w:space="0" w:color="auto"/>
        </w:rPr>
        <w:t>there is no empirical basis</w:t>
      </w:r>
      <w:r w:rsidRPr="00444483">
        <w:rPr>
          <w:b/>
          <w:u w:val="single"/>
          <w:bdr w:val="single" w:sz="4" w:space="0" w:color="auto"/>
        </w:rPr>
        <w:t xml:space="preserve"> for the claim </w:t>
      </w:r>
      <w:r w:rsidRPr="00444483">
        <w:rPr>
          <w:b/>
          <w:highlight w:val="cyan"/>
          <w:u w:val="single"/>
          <w:bdr w:val="single" w:sz="4" w:space="0" w:color="auto"/>
        </w:rPr>
        <w:t>that incomplete democratizations</w:t>
      </w:r>
      <w:r w:rsidRPr="00444483">
        <w:rPr>
          <w:b/>
          <w:u w:val="single"/>
          <w:bdr w:val="single" w:sz="4" w:space="0" w:color="auto"/>
        </w:rPr>
        <w:t xml:space="preserve"> systematically </w:t>
      </w:r>
      <w:r w:rsidRPr="00444483">
        <w:rPr>
          <w:b/>
          <w:highlight w:val="cyan"/>
          <w:u w:val="single"/>
          <w:bdr w:val="single" w:sz="4" w:space="0" w:color="auto"/>
        </w:rPr>
        <w:t>unleash</w:t>
      </w:r>
      <w:r w:rsidRPr="00444483">
        <w:rPr>
          <w:b/>
          <w:u w:val="single"/>
          <w:bdr w:val="single" w:sz="4" w:space="0" w:color="auto"/>
        </w:rPr>
        <w:t xml:space="preserve"> a wave of </w:t>
      </w:r>
      <w:r w:rsidRPr="00444483">
        <w:rPr>
          <w:b/>
          <w:highlight w:val="cyan"/>
          <w:u w:val="single"/>
          <w:bdr w:val="single" w:sz="4" w:space="0" w:color="auto"/>
        </w:rPr>
        <w:t>belligerent nationalism that results in external war</w:t>
      </w:r>
      <w:r w:rsidRPr="00444483">
        <w:rPr>
          <w:sz w:val="16"/>
        </w:rPr>
        <w:t xml:space="preserve">. Not only is there a severe dearth of observations involving incomplete democratization, weak institutions, and war, but we find that </w:t>
      </w:r>
      <w:r w:rsidRPr="00444483">
        <w:rPr>
          <w:highlight w:val="cyan"/>
          <w:u w:val="single"/>
        </w:rPr>
        <w:t>the</w:t>
      </w:r>
      <w:r w:rsidRPr="00444483">
        <w:rPr>
          <w:u w:val="single"/>
        </w:rPr>
        <w:t xml:space="preserve"> main </w:t>
      </w:r>
      <w:r w:rsidRPr="00444483">
        <w:rPr>
          <w:highlight w:val="cyan"/>
          <w:u w:val="single"/>
        </w:rPr>
        <w:t>results hinge</w:t>
      </w:r>
      <w:r w:rsidRPr="00444483">
        <w:rPr>
          <w:u w:val="single"/>
        </w:rPr>
        <w:t xml:space="preserve"> entirely </w:t>
      </w:r>
      <w:r w:rsidRPr="00444483">
        <w:rPr>
          <w:highlight w:val="cyan"/>
          <w:u w:val="single"/>
        </w:rPr>
        <w:t>on</w:t>
      </w:r>
      <w:r w:rsidRPr="00444483">
        <w:rPr>
          <w:u w:val="single"/>
        </w:rPr>
        <w:t xml:space="preserve"> several </w:t>
      </w:r>
      <w:r w:rsidRPr="00444483">
        <w:rPr>
          <w:highlight w:val="cyan"/>
          <w:u w:val="single"/>
        </w:rPr>
        <w:t>unrepresentative observations</w:t>
      </w:r>
      <w:r w:rsidRPr="00444483">
        <w:rPr>
          <w:u w:val="single"/>
        </w:rPr>
        <w:t xml:space="preserve"> clustered around the dismemberment of the Ottoman Empire</w:t>
      </w:r>
      <w:r w:rsidRPr="00444483">
        <w:rPr>
          <w:sz w:val="16"/>
        </w:rPr>
        <w:t xml:space="preserve">. Partly as a result, when we compare the full </w:t>
      </w:r>
      <w:r w:rsidRPr="00444483">
        <w:rPr>
          <w:highlight w:val="cyan"/>
          <w:u w:val="single"/>
        </w:rPr>
        <w:t>Mansfield and Snyder model</w:t>
      </w:r>
      <w:r w:rsidRPr="00444483">
        <w:rPr>
          <w:sz w:val="16"/>
        </w:rPr>
        <w:t xml:space="preserve"> to a parsimonious controls model, we find that the former </w:t>
      </w:r>
      <w:r w:rsidRPr="00444483">
        <w:rPr>
          <w:highlight w:val="cyan"/>
          <w:u w:val="single"/>
          <w:bdr w:val="single" w:sz="4" w:space="0" w:color="auto"/>
        </w:rPr>
        <w:t>adds no predictive power</w:t>
      </w:r>
      <w:r w:rsidRPr="00444483">
        <w:rPr>
          <w:sz w:val="16"/>
        </w:rPr>
        <w:t xml:space="preserve"> over the latter. We note that it is entirely possible that the indicators that Mansfield and Snyder employ do not exactly operationalize the logic of the theory. Certainly, changes in the various Polity measures may not capture what they consider to be incomplete democratization, and the Correlates of War data set may be a blunt measure for “belligerence,” especially when the chosen measurement is simply war participation. But </w:t>
      </w:r>
      <w:r w:rsidRPr="00444483">
        <w:rPr>
          <w:highlight w:val="cyan"/>
          <w:u w:val="single"/>
          <w:bdr w:val="single" w:sz="4" w:space="0" w:color="auto"/>
        </w:rPr>
        <w:t xml:space="preserve">given the best available measures </w:t>
      </w:r>
      <w:r w:rsidRPr="00444483">
        <w:rPr>
          <w:u w:val="single"/>
        </w:rPr>
        <w:t xml:space="preserve">for the phenomena of interest, </w:t>
      </w:r>
      <w:r w:rsidRPr="00444483">
        <w:rPr>
          <w:highlight w:val="cyan"/>
          <w:u w:val="single"/>
        </w:rPr>
        <w:t>we find no systematic empirical support for the theory that incomplete democratizers with weak institutions are more war-prone toward other states.</w:t>
      </w:r>
    </w:p>
    <w:p w14:paraId="6E47C701" w14:textId="77777777" w:rsidR="00184427" w:rsidRPr="00444483" w:rsidRDefault="00184427" w:rsidP="00184427">
      <w:pPr>
        <w:pStyle w:val="Heading4"/>
      </w:pPr>
      <w:r w:rsidRPr="00444483">
        <w:t>Empirics prove</w:t>
      </w:r>
    </w:p>
    <w:p w14:paraId="52AA5FA8" w14:textId="77777777" w:rsidR="00184427" w:rsidRPr="00444483" w:rsidRDefault="00184427" w:rsidP="00184427">
      <w:proofErr w:type="spellStart"/>
      <w:r w:rsidRPr="00444483">
        <w:rPr>
          <w:b/>
        </w:rPr>
        <w:t>Siegle</w:t>
      </w:r>
      <w:proofErr w:type="spellEnd"/>
      <w:r w:rsidRPr="00444483">
        <w:rPr>
          <w:b/>
        </w:rPr>
        <w:t xml:space="preserve">, et al. 04 </w:t>
      </w:r>
      <w:r w:rsidRPr="00444483">
        <w:t>(Joseph T., associate director at the Center for Institutional Reform and the Informal Sector at the University of Maryland, *AND Michael M. Weinstein, former chairman of the Department of Economics at Haverford College and a former economist columnist for The New York Times, *AND Morton Halperin, PhD, September/</w:t>
      </w:r>
      <w:proofErr w:type="gramStart"/>
      <w:r w:rsidRPr="00444483">
        <w:t>October,</w:t>
      </w:r>
      <w:proofErr w:type="gramEnd"/>
      <w:r w:rsidRPr="00444483">
        <w:t xml:space="preserve"> 2004, “Why Democracies Excel,” Foreign Affairs, http://www.relooney.info/00_New_9.pdf)</w:t>
      </w:r>
    </w:p>
    <w:p w14:paraId="6D249841" w14:textId="77777777" w:rsidR="00184427" w:rsidRPr="002F2F4B" w:rsidRDefault="00184427" w:rsidP="00184427">
      <w:pPr>
        <w:rPr>
          <w:b/>
          <w:sz w:val="16"/>
        </w:rPr>
      </w:pPr>
      <w:r w:rsidRPr="00444483">
        <w:rPr>
          <w:u w:val="single"/>
        </w:rPr>
        <w:t>Some hold that</w:t>
      </w:r>
      <w:r w:rsidRPr="00444483">
        <w:rPr>
          <w:sz w:val="16"/>
        </w:rPr>
        <w:t xml:space="preserve"> "premature" </w:t>
      </w:r>
      <w:r w:rsidRPr="00444483">
        <w:rPr>
          <w:highlight w:val="cyan"/>
          <w:u w:val="single"/>
        </w:rPr>
        <w:t>democratization</w:t>
      </w:r>
      <w:r w:rsidRPr="00444483">
        <w:rPr>
          <w:sz w:val="16"/>
        </w:rPr>
        <w:t xml:space="preserve"> in low-income countries </w:t>
      </w:r>
      <w:r w:rsidRPr="00444483">
        <w:rPr>
          <w:highlight w:val="cyan"/>
          <w:u w:val="single"/>
        </w:rPr>
        <w:t>is responsible for enabling</w:t>
      </w:r>
      <w:r w:rsidRPr="00444483">
        <w:rPr>
          <w:sz w:val="16"/>
        </w:rPr>
        <w:t xml:space="preserve"> opportunistic politicians to fan </w:t>
      </w:r>
      <w:r w:rsidRPr="00444483">
        <w:rPr>
          <w:u w:val="single"/>
        </w:rPr>
        <w:t xml:space="preserve">ethnic and regional resentments, even </w:t>
      </w:r>
      <w:r w:rsidRPr="00444483">
        <w:rPr>
          <w:highlight w:val="cyan"/>
          <w:u w:val="single"/>
        </w:rPr>
        <w:t>armed conflict</w:t>
      </w:r>
      <w:r w:rsidRPr="00444483">
        <w:rPr>
          <w:sz w:val="16"/>
        </w:rPr>
        <w:t xml:space="preserve">. </w:t>
      </w:r>
      <w:r w:rsidRPr="00444483">
        <w:rPr>
          <w:u w:val="single"/>
        </w:rPr>
        <w:t>According to this</w:t>
      </w:r>
      <w:r w:rsidRPr="00444483">
        <w:rPr>
          <w:sz w:val="16"/>
        </w:rPr>
        <w:t xml:space="preserve"> point of view, </w:t>
      </w:r>
      <w:r w:rsidRPr="00444483">
        <w:rPr>
          <w:u w:val="single"/>
        </w:rPr>
        <w:t>the iron fist of an autocratic leader can keep a fractious society intact</w:t>
      </w:r>
      <w:r w:rsidRPr="00444483">
        <w:rPr>
          <w:sz w:val="16"/>
        </w:rPr>
        <w:t xml:space="preserve">. But </w:t>
      </w:r>
      <w:r w:rsidRPr="00444483">
        <w:rPr>
          <w:highlight w:val="cyan"/>
          <w:u w:val="single"/>
          <w:bdr w:val="single" w:sz="4" w:space="0" w:color="auto"/>
        </w:rPr>
        <w:t>this argument</w:t>
      </w:r>
      <w:r w:rsidRPr="00444483">
        <w:rPr>
          <w:sz w:val="16"/>
        </w:rPr>
        <w:t xml:space="preserve">, too, </w:t>
      </w:r>
      <w:r w:rsidRPr="00444483">
        <w:rPr>
          <w:highlight w:val="cyan"/>
          <w:u w:val="single"/>
          <w:bdr w:val="single" w:sz="4" w:space="0" w:color="auto"/>
        </w:rPr>
        <w:t>fails to withstand empirical scrutiny</w:t>
      </w:r>
      <w:r w:rsidRPr="00444483">
        <w:rPr>
          <w:sz w:val="16"/>
          <w:highlight w:val="cyan"/>
          <w:bdr w:val="single" w:sz="4" w:space="0" w:color="auto"/>
        </w:rPr>
        <w:t>.</w:t>
      </w:r>
      <w:r w:rsidRPr="00444483">
        <w:rPr>
          <w:sz w:val="16"/>
        </w:rPr>
        <w:t xml:space="preserve"> Poor countries fall into conflict often-about one year in every five since 1980. But </w:t>
      </w:r>
      <w:r w:rsidRPr="00444483">
        <w:rPr>
          <w:highlight w:val="cyan"/>
          <w:u w:val="single"/>
        </w:rPr>
        <w:t>poor democratizers fight less frequently than do poor authoritarian nations</w:t>
      </w:r>
      <w:r w:rsidRPr="00444483">
        <w:rPr>
          <w:b/>
          <w:highlight w:val="cyan"/>
          <w:u w:val="single"/>
        </w:rPr>
        <w:t>.</w:t>
      </w:r>
      <w:r w:rsidRPr="00444483">
        <w:rPr>
          <w:b/>
          <w:sz w:val="16"/>
          <w:highlight w:val="cyan"/>
        </w:rPr>
        <w:t xml:space="preserve"> </w:t>
      </w:r>
      <w:r w:rsidRPr="00444483">
        <w:rPr>
          <w:b/>
          <w:highlight w:val="cyan"/>
          <w:u w:val="single"/>
        </w:rPr>
        <w:t>In sub-Saharan Africa</w:t>
      </w:r>
      <w:r w:rsidRPr="00444483">
        <w:rPr>
          <w:sz w:val="16"/>
        </w:rPr>
        <w:t xml:space="preserve">, where most civil conflict has occurred recently, </w:t>
      </w:r>
      <w:r w:rsidRPr="00444483">
        <w:rPr>
          <w:b/>
          <w:highlight w:val="cyan"/>
          <w:u w:val="single"/>
        </w:rPr>
        <w:t>countries undergoing democratic reform have experienced armed conflict half as often as the norm in the region</w:t>
      </w:r>
      <w:r w:rsidRPr="00444483">
        <w:rPr>
          <w:b/>
          <w:sz w:val="16"/>
          <w:highlight w:val="cyan"/>
        </w:rPr>
        <w:t>.</w:t>
      </w:r>
    </w:p>
    <w:p w14:paraId="610D61A3" w14:textId="77777777" w:rsidR="00184427" w:rsidRPr="002F2F4B" w:rsidRDefault="00184427" w:rsidP="002F2F4B"/>
    <w:p w14:paraId="66658047" w14:textId="572FF189" w:rsidR="00D22498" w:rsidRDefault="00184427" w:rsidP="00D22498">
      <w:pPr>
        <w:pStyle w:val="Heading1"/>
      </w:pPr>
      <w:r>
        <w:lastRenderedPageBreak/>
        <w:t xml:space="preserve">AFF </w:t>
      </w:r>
      <w:r w:rsidR="00D22498">
        <w:t>ANSWERS</w:t>
      </w:r>
    </w:p>
    <w:p w14:paraId="7661995D" w14:textId="76963CA0" w:rsidR="00D22498" w:rsidRDefault="00211EF7" w:rsidP="00D22498">
      <w:pPr>
        <w:pStyle w:val="Heading2"/>
      </w:pPr>
      <w:r>
        <w:lastRenderedPageBreak/>
        <w:t>Solvency D</w:t>
      </w:r>
      <w:r w:rsidR="00D22498">
        <w:t>eficits</w:t>
      </w:r>
    </w:p>
    <w:p w14:paraId="571D8179" w14:textId="618BBF1B" w:rsidR="00D01AA9" w:rsidRDefault="00D01AA9" w:rsidP="00D01AA9">
      <w:pPr>
        <w:pStyle w:val="Heading3"/>
      </w:pPr>
      <w:r>
        <w:lastRenderedPageBreak/>
        <w:t>fails – generic</w:t>
      </w:r>
    </w:p>
    <w:p w14:paraId="21FCD128" w14:textId="77777777" w:rsidR="00D01AA9" w:rsidRDefault="00D01AA9" w:rsidP="00D01AA9">
      <w:pPr>
        <w:pStyle w:val="Heading4"/>
      </w:pPr>
      <w:r>
        <w:t xml:space="preserve">There’s a chance that the reg neg results in the plan failing means there’s a risk of zero solvency if you vote neg. </w:t>
      </w:r>
    </w:p>
    <w:p w14:paraId="7AF0A8F8" w14:textId="77777777" w:rsidR="00D01AA9" w:rsidRPr="009C2DF6" w:rsidRDefault="00D01AA9" w:rsidP="00D01AA9"/>
    <w:p w14:paraId="7D8F3032" w14:textId="77777777" w:rsidR="00D01AA9" w:rsidRDefault="00D01AA9" w:rsidP="00D01AA9">
      <w:pPr>
        <w:pStyle w:val="Heading4"/>
      </w:pPr>
      <w:r>
        <w:t xml:space="preserve">Regulatory negotiations on environmental issues fail- creates loopholes and undermines accountability </w:t>
      </w:r>
    </w:p>
    <w:p w14:paraId="7938E2F9" w14:textId="77777777" w:rsidR="00D01AA9" w:rsidRDefault="00D01AA9" w:rsidP="00D01AA9">
      <w:r w:rsidRPr="00BF3C36">
        <w:rPr>
          <w:rStyle w:val="Style13ptBold"/>
        </w:rPr>
        <w:t>Stewart</w:t>
      </w:r>
      <w:r w:rsidRPr="00F67E43">
        <w:rPr>
          <w:rStyle w:val="Style13ptBold"/>
        </w:rPr>
        <w:t xml:space="preserve"> 01</w:t>
      </w:r>
      <w:r>
        <w:t xml:space="preserve"> </w:t>
      </w:r>
      <w:r w:rsidRPr="00F67E43">
        <w:rPr>
          <w:sz w:val="16"/>
          <w:szCs w:val="16"/>
        </w:rPr>
        <w:t>(Richard B. Stewart, University Professor and John Edward Sexton Professor of Law at New York University School of Law, “A New Generation of Environmental Regulation, Capital University Law Review, 2001, 29 Cap. U.L. Rev. 21)</w:t>
      </w:r>
    </w:p>
    <w:p w14:paraId="1668718E" w14:textId="77777777" w:rsidR="00D01AA9" w:rsidRPr="008D01F6" w:rsidRDefault="00D01AA9" w:rsidP="00D01AA9">
      <w:r>
        <w:t xml:space="preserve">The defense of the </w:t>
      </w:r>
      <w:r w:rsidRPr="008D01F6">
        <w:rPr>
          <w:rStyle w:val="StyleUnderline"/>
        </w:rPr>
        <w:t>current command regulatory system</w:t>
      </w:r>
      <w:r>
        <w:t xml:space="preserve"> is also well known. It "works." Its proponents contend that it </w:t>
      </w:r>
      <w:r w:rsidRPr="008D01F6">
        <w:rPr>
          <w:rStyle w:val="StyleUnderline"/>
        </w:rPr>
        <w:t>has achieved and will continue to achieve substantial improvements in environmental quality through a combination of technology-based controls and ambient environmental quality standards</w:t>
      </w:r>
      <w:r w:rsidRPr="008D01F6">
        <w:t xml:space="preserve">. </w:t>
      </w:r>
      <w:r w:rsidRPr="008D01F6">
        <w:rPr>
          <w:rStyle w:val="StyleUnderline"/>
        </w:rPr>
        <w:t>These regulatory requirements have pushed firms to develop and adopt pollution controls and sound waste reduction and management practices.</w:t>
      </w:r>
      <w:r>
        <w:t xml:space="preserve"> For example, emissions reductions from automobiles have fallen dramatically over the past thirty years and will be reduced much further </w:t>
      </w:r>
      <w:proofErr w:type="gramStart"/>
      <w:r>
        <w:t>as a result of</w:t>
      </w:r>
      <w:proofErr w:type="gramEnd"/>
      <w:r>
        <w:t xml:space="preserve"> current federal requirements. Proponents of the regulatory status quo also argue </w:t>
      </w:r>
      <w:r w:rsidRPr="008D01F6">
        <w:rPr>
          <w:rStyle w:val="StyleUnderline"/>
        </w:rPr>
        <w:t>that there are insufficient assurances that the proposed alternatives to the current system will perform better.</w:t>
      </w:r>
      <w:r>
        <w:t xml:space="preserve"> Indeed, </w:t>
      </w:r>
      <w:r w:rsidRPr="008D01F6">
        <w:rPr>
          <w:rStyle w:val="StyleUnderline"/>
        </w:rPr>
        <w:t>they may well inhibit further environmental [*22] progress.</w:t>
      </w:r>
      <w:r>
        <w:t xml:space="preserve"> For example, </w:t>
      </w:r>
      <w:r w:rsidRPr="008D01F6">
        <w:rPr>
          <w:rStyle w:val="StyleUnderline"/>
        </w:rPr>
        <w:t>proposals to require regulatory agencies to conduct additional cost-benefit and risk analyses before they can act threaten to impose intolerable delay and undermine environmental goals. Market-based and other flexibility mechanisms</w:t>
      </w:r>
      <w:r>
        <w:t xml:space="preserve">, if used on a broad scale, </w:t>
      </w:r>
      <w:r w:rsidRPr="008D01F6">
        <w:rPr>
          <w:rStyle w:val="StyleUnderline"/>
        </w:rPr>
        <w:t xml:space="preserve">threaten to create serious </w:t>
      </w:r>
      <w:proofErr w:type="gramStart"/>
      <w:r w:rsidRPr="008D01F6">
        <w:rPr>
          <w:rStyle w:val="StyleUnderline"/>
        </w:rPr>
        <w:t>loopholes</w:t>
      </w:r>
      <w:proofErr w:type="gramEnd"/>
      <w:r w:rsidRPr="008D01F6">
        <w:rPr>
          <w:rStyle w:val="StyleUnderline"/>
        </w:rPr>
        <w:t xml:space="preserve"> and undermine the legal and public accountability</w:t>
      </w:r>
      <w:r>
        <w:t xml:space="preserve"> of the regulatory system. It is claimed that market-based mechanisms are not suited for dealing with most environmental problems because they can lead to local pollution "hot spots" and are subject to monitoring and other administrative difficulties. While reflexive law measures and other information-based approaches can </w:t>
      </w:r>
      <w:proofErr w:type="gramStart"/>
      <w:r>
        <w:t>make a contribution</w:t>
      </w:r>
      <w:proofErr w:type="gramEnd"/>
      <w:r>
        <w:t xml:space="preserve">, </w:t>
      </w:r>
      <w:r w:rsidRPr="008D01F6">
        <w:rPr>
          <w:rStyle w:val="StyleUnderline"/>
        </w:rPr>
        <w:t>they are no substitute for legal controls on conduct, backed up by effective government enforcement and sanctions.</w:t>
      </w:r>
      <w:r w:rsidRPr="008D01F6">
        <w:rPr>
          <w:rStyle w:val="StyleUnderline"/>
        </w:rPr>
        <w:cr/>
      </w:r>
    </w:p>
    <w:p w14:paraId="17A7CC79" w14:textId="1CC30DC2" w:rsidR="001F4A2F" w:rsidRDefault="001F4A2F" w:rsidP="00A309E2">
      <w:pPr>
        <w:pStyle w:val="Heading3"/>
      </w:pPr>
      <w:r>
        <w:lastRenderedPageBreak/>
        <w:t xml:space="preserve">fails – fuel </w:t>
      </w:r>
      <w:r w:rsidR="008F23DC">
        <w:t>industry</w:t>
      </w:r>
    </w:p>
    <w:p w14:paraId="2A812B58" w14:textId="77777777" w:rsidR="001F4A2F" w:rsidRDefault="001F4A2F" w:rsidP="001F4A2F">
      <w:pPr>
        <w:pStyle w:val="Heading4"/>
      </w:pPr>
      <w:r>
        <w:t xml:space="preserve">Reg negs specifically in the fuel industry are difficult and costly </w:t>
      </w:r>
    </w:p>
    <w:p w14:paraId="38689FBE" w14:textId="77777777" w:rsidR="001F4A2F" w:rsidRPr="00385650" w:rsidRDefault="001F4A2F" w:rsidP="001F4A2F">
      <w:pPr>
        <w:rPr>
          <w:rStyle w:val="Style13ptBold"/>
        </w:rPr>
      </w:pPr>
      <w:r>
        <w:rPr>
          <w:rStyle w:val="Style13ptBold"/>
        </w:rPr>
        <w:t>Siegler 97’</w:t>
      </w:r>
    </w:p>
    <w:p w14:paraId="20C50E86" w14:textId="77777777" w:rsidR="001F4A2F" w:rsidRDefault="001F4A2F" w:rsidP="001F4A2F">
      <w:r>
        <w:t xml:space="preserve">Ellen Siegler, </w:t>
      </w:r>
      <w:proofErr w:type="gramStart"/>
      <w:r>
        <w:t>Negotiator</w:t>
      </w:r>
      <w:proofErr w:type="gramEnd"/>
      <w:r>
        <w:t xml:space="preserve"> and representative for API in reg neg led by EPA, publisher and journalist, “REGULATORY NEGOTIATIONS AND OTHER RULEMAKING PROCESSES: STRENGTHS, AND WEAKNESSES FROM AN INDUSTRY VIEWPOINT,” 1997, https://scholarship.law.duke.edu/cgi/viewcontent.cgi?article=1008&amp;context=dlj</w:t>
      </w:r>
    </w:p>
    <w:p w14:paraId="368DF37A" w14:textId="7BA5571B" w:rsidR="001F4A2F" w:rsidRPr="001F4A2F" w:rsidRDefault="001F4A2F" w:rsidP="001F4A2F">
      <w:pPr>
        <w:rPr>
          <w:sz w:val="16"/>
        </w:rPr>
      </w:pPr>
      <w:r w:rsidRPr="00883852">
        <w:rPr>
          <w:u w:val="single"/>
        </w:rPr>
        <w:t xml:space="preserve">A </w:t>
      </w:r>
      <w:r w:rsidRPr="00587F9F">
        <w:rPr>
          <w:highlight w:val="cyan"/>
          <w:u w:val="single"/>
        </w:rPr>
        <w:t>reg</w:t>
      </w:r>
      <w:r w:rsidRPr="00883852">
        <w:rPr>
          <w:u w:val="single"/>
        </w:rPr>
        <w:t xml:space="preserve"> </w:t>
      </w:r>
      <w:r w:rsidRPr="00587F9F">
        <w:rPr>
          <w:highlight w:val="cyan"/>
          <w:u w:val="single"/>
        </w:rPr>
        <w:t>neg</w:t>
      </w:r>
      <w:r w:rsidRPr="00883852">
        <w:rPr>
          <w:u w:val="single"/>
        </w:rPr>
        <w:t xml:space="preserve"> </w:t>
      </w:r>
      <w:r w:rsidRPr="00587F9F">
        <w:rPr>
          <w:highlight w:val="cyan"/>
          <w:u w:val="single"/>
        </w:rPr>
        <w:t>is</w:t>
      </w:r>
      <w:r w:rsidRPr="00883852">
        <w:rPr>
          <w:u w:val="single"/>
        </w:rPr>
        <w:t xml:space="preserve"> a </w:t>
      </w:r>
      <w:r w:rsidRPr="00587F9F">
        <w:rPr>
          <w:highlight w:val="cyan"/>
          <w:u w:val="single"/>
        </w:rPr>
        <w:t>cumbersome process</w:t>
      </w:r>
      <w:r w:rsidRPr="00883852">
        <w:rPr>
          <w:u w:val="single"/>
        </w:rPr>
        <w:t xml:space="preserve"> for everyone involved. It</w:t>
      </w:r>
      <w:r>
        <w:rPr>
          <w:u w:val="single"/>
        </w:rPr>
        <w:t xml:space="preserve"> </w:t>
      </w:r>
      <w:r w:rsidRPr="00883852">
        <w:rPr>
          <w:u w:val="single"/>
        </w:rPr>
        <w:t xml:space="preserve">is particularly complicated for a trade association, however, </w:t>
      </w:r>
      <w:r w:rsidRPr="00587F9F">
        <w:rPr>
          <w:highlight w:val="cyan"/>
          <w:u w:val="single"/>
        </w:rPr>
        <w:t>because several negotiations are conducted simultaneously</w:t>
      </w:r>
      <w:r w:rsidRPr="00883852">
        <w:rPr>
          <w:u w:val="single"/>
        </w:rPr>
        <w:t xml:space="preserve"> during the</w:t>
      </w:r>
      <w:r>
        <w:rPr>
          <w:u w:val="single"/>
        </w:rPr>
        <w:t xml:space="preserve"> </w:t>
      </w:r>
      <w:r w:rsidRPr="00883852">
        <w:rPr>
          <w:u w:val="single"/>
        </w:rPr>
        <w:t>reg neg process.</w:t>
      </w:r>
      <w:r w:rsidRPr="00587F9F">
        <w:rPr>
          <w:sz w:val="16"/>
        </w:rPr>
        <w:t xml:space="preserve"> At API, decisions on regulatory issues are made by a committee process; committees are composed of representatives of member companies who, it should be noted, are competitors. In all regulatory matters, members negotiate in committees; they often must then report the results of the negotiations to, and have them approved by, committees at their respective companies before they can agree on an API consensus position. </w:t>
      </w:r>
      <w:r w:rsidRPr="00883852">
        <w:rPr>
          <w:u w:val="single"/>
        </w:rPr>
        <w:t>This type of</w:t>
      </w:r>
      <w:r>
        <w:rPr>
          <w:u w:val="single"/>
        </w:rPr>
        <w:t xml:space="preserve"> </w:t>
      </w:r>
      <w:r w:rsidRPr="00883852">
        <w:rPr>
          <w:u w:val="single"/>
        </w:rPr>
        <w:t xml:space="preserve">intra-association negotiation is </w:t>
      </w:r>
      <w:r w:rsidRPr="00587F9F">
        <w:rPr>
          <w:highlight w:val="cyan"/>
          <w:u w:val="single"/>
        </w:rPr>
        <w:t>more intense in a reg neg than in a traditional rulemaking</w:t>
      </w:r>
      <w:r w:rsidRPr="00883852">
        <w:rPr>
          <w:u w:val="single"/>
        </w:rPr>
        <w:t>. because member companies realize that if</w:t>
      </w:r>
      <w:r>
        <w:rPr>
          <w:u w:val="single"/>
        </w:rPr>
        <w:t xml:space="preserve"> </w:t>
      </w:r>
      <w:r w:rsidRPr="00883852">
        <w:rPr>
          <w:u w:val="single"/>
        </w:rPr>
        <w:t>the reg neg is successful, the trade association will agree to not</w:t>
      </w:r>
      <w:r>
        <w:rPr>
          <w:u w:val="single"/>
        </w:rPr>
        <w:t xml:space="preserve"> </w:t>
      </w:r>
      <w:r w:rsidRPr="00883852">
        <w:rPr>
          <w:u w:val="single"/>
        </w:rPr>
        <w:t xml:space="preserve">litigate if the agency promulgates a rule consistent with the agreement reached! Because the </w:t>
      </w:r>
      <w:r w:rsidRPr="00587F9F">
        <w:rPr>
          <w:highlight w:val="cyan"/>
          <w:u w:val="single"/>
        </w:rPr>
        <w:t>stakes are so high for the industry, tentative commitments made in a reg neg require a higher level of ratification</w:t>
      </w:r>
      <w:r w:rsidRPr="00883852">
        <w:rPr>
          <w:u w:val="single"/>
        </w:rPr>
        <w:t>.</w:t>
      </w:r>
      <w:r>
        <w:rPr>
          <w:u w:val="single"/>
        </w:rPr>
        <w:t xml:space="preserve"> </w:t>
      </w:r>
      <w:r w:rsidRPr="00883852">
        <w:rPr>
          <w:u w:val="single"/>
        </w:rPr>
        <w:t>Negotiations conducted on behalf of a trade association in a</w:t>
      </w:r>
      <w:r>
        <w:rPr>
          <w:u w:val="single"/>
        </w:rPr>
        <w:t xml:space="preserve"> </w:t>
      </w:r>
      <w:r w:rsidRPr="00883852">
        <w:rPr>
          <w:u w:val="single"/>
        </w:rPr>
        <w:t xml:space="preserve">reg neg are also complicated by the frequent need for those representing the organization in the reg neg to check back with committee members before responding to proposals or </w:t>
      </w:r>
      <w:proofErr w:type="gramStart"/>
      <w:r w:rsidRPr="00883852">
        <w:rPr>
          <w:u w:val="single"/>
        </w:rPr>
        <w:t>counter-proposals</w:t>
      </w:r>
      <w:proofErr w:type="gramEnd"/>
      <w:r w:rsidRPr="00883852">
        <w:rPr>
          <w:u w:val="single"/>
        </w:rPr>
        <w:t xml:space="preserve"> made by others at the reg neg table. </w:t>
      </w:r>
      <w:r w:rsidRPr="00587F9F">
        <w:rPr>
          <w:sz w:val="16"/>
        </w:rPr>
        <w:t xml:space="preserve">While official representatives are given some latitude, there may be significant limits placed on their ability to negotiate because proposals affect competitors within the trade association differently. </w:t>
      </w:r>
      <w:r w:rsidRPr="00883852">
        <w:rPr>
          <w:u w:val="single"/>
        </w:rPr>
        <w:t>Standards that one</w:t>
      </w:r>
      <w:r>
        <w:rPr>
          <w:u w:val="single"/>
        </w:rPr>
        <w:t xml:space="preserve"> </w:t>
      </w:r>
      <w:r w:rsidRPr="00883852">
        <w:rPr>
          <w:u w:val="single"/>
        </w:rPr>
        <w:t>company can easily achieve (for example, because the company</w:t>
      </w:r>
      <w:r>
        <w:rPr>
          <w:u w:val="single"/>
        </w:rPr>
        <w:t xml:space="preserve"> </w:t>
      </w:r>
      <w:r w:rsidRPr="00883852">
        <w:rPr>
          <w:u w:val="single"/>
        </w:rPr>
        <w:t xml:space="preserve">has controls already in place </w:t>
      </w:r>
      <w:proofErr w:type="gramStart"/>
      <w:r w:rsidRPr="00883852">
        <w:rPr>
          <w:u w:val="single"/>
        </w:rPr>
        <w:t>as a result of</w:t>
      </w:r>
      <w:proofErr w:type="gramEnd"/>
      <w:r w:rsidRPr="00883852">
        <w:rPr>
          <w:u w:val="single"/>
        </w:rPr>
        <w:t xml:space="preserve"> stringent state requirements) may be very expensive for another company</w:t>
      </w:r>
      <w:r w:rsidRPr="00587F9F">
        <w:rPr>
          <w:highlight w:val="cyan"/>
          <w:u w:val="single"/>
        </w:rPr>
        <w:t xml:space="preserve">. In </w:t>
      </w:r>
      <w:r w:rsidRPr="00587F9F">
        <w:rPr>
          <w:u w:val="single"/>
        </w:rPr>
        <w:t xml:space="preserve">a highly </w:t>
      </w:r>
      <w:r w:rsidRPr="00587F9F">
        <w:rPr>
          <w:highlight w:val="cyan"/>
          <w:u w:val="single"/>
        </w:rPr>
        <w:t xml:space="preserve">competitive industry where profit margins are low, like </w:t>
      </w:r>
      <w:r w:rsidRPr="00587F9F">
        <w:rPr>
          <w:u w:val="single"/>
        </w:rPr>
        <w:t xml:space="preserve">the </w:t>
      </w:r>
      <w:r w:rsidRPr="00587F9F">
        <w:rPr>
          <w:highlight w:val="cyan"/>
          <w:u w:val="single"/>
        </w:rPr>
        <w:t xml:space="preserve">petroleum refining industry, these differences can </w:t>
      </w:r>
      <w:r w:rsidRPr="00587F9F">
        <w:rPr>
          <w:u w:val="single"/>
        </w:rPr>
        <w:t xml:space="preserve">significantly </w:t>
      </w:r>
      <w:r w:rsidRPr="00587F9F">
        <w:rPr>
          <w:highlight w:val="cyan"/>
          <w:u w:val="single"/>
        </w:rPr>
        <w:t xml:space="preserve">impact </w:t>
      </w:r>
      <w:r w:rsidRPr="00587F9F">
        <w:rPr>
          <w:u w:val="single"/>
        </w:rPr>
        <w:t xml:space="preserve">a </w:t>
      </w:r>
      <w:r w:rsidRPr="00587F9F">
        <w:rPr>
          <w:highlight w:val="cyan"/>
          <w:u w:val="single"/>
        </w:rPr>
        <w:t>company's fortunes.</w:t>
      </w:r>
      <w:r>
        <w:rPr>
          <w:u w:val="single"/>
        </w:rPr>
        <w:t xml:space="preserve"> </w:t>
      </w:r>
      <w:r w:rsidRPr="00587F9F">
        <w:rPr>
          <w:sz w:val="16"/>
        </w:rPr>
        <w:t>A second sphere of negotiations exists when several different industries are involved in the reg neg. In the equipment leaks reg neg, the chemical industry and the petroleum industry had to negotiate on some issues because certain control requirements are easier to achieve in chemical plants than in refineries</w:t>
      </w:r>
      <w:r w:rsidRPr="00883852">
        <w:rPr>
          <w:u w:val="single"/>
        </w:rPr>
        <w:t xml:space="preserve">. </w:t>
      </w:r>
      <w:r w:rsidRPr="00587F9F">
        <w:rPr>
          <w:highlight w:val="cyan"/>
          <w:u w:val="single"/>
        </w:rPr>
        <w:t>In</w:t>
      </w:r>
      <w:r w:rsidRPr="00883852">
        <w:rPr>
          <w:u w:val="single"/>
        </w:rPr>
        <w:t xml:space="preserve"> the </w:t>
      </w:r>
      <w:r w:rsidRPr="00587F9F">
        <w:rPr>
          <w:highlight w:val="cyan"/>
          <w:u w:val="single"/>
        </w:rPr>
        <w:t>fuels</w:t>
      </w:r>
      <w:r>
        <w:rPr>
          <w:u w:val="single"/>
        </w:rPr>
        <w:t xml:space="preserve"> </w:t>
      </w:r>
      <w:r w:rsidRPr="00587F9F">
        <w:rPr>
          <w:highlight w:val="cyan"/>
          <w:u w:val="single"/>
        </w:rPr>
        <w:t>reg</w:t>
      </w:r>
      <w:r w:rsidRPr="00883852">
        <w:rPr>
          <w:u w:val="single"/>
        </w:rPr>
        <w:t xml:space="preserve"> </w:t>
      </w:r>
      <w:r w:rsidRPr="00587F9F">
        <w:rPr>
          <w:highlight w:val="cyan"/>
          <w:u w:val="single"/>
        </w:rPr>
        <w:t>neg</w:t>
      </w:r>
      <w:r w:rsidRPr="00883852">
        <w:rPr>
          <w:u w:val="single"/>
        </w:rPr>
        <w:t xml:space="preserve">, </w:t>
      </w:r>
      <w:r w:rsidRPr="00587F9F">
        <w:rPr>
          <w:highlight w:val="cyan"/>
          <w:u w:val="single"/>
        </w:rPr>
        <w:t>there</w:t>
      </w:r>
      <w:r w:rsidRPr="00883852">
        <w:rPr>
          <w:u w:val="single"/>
        </w:rPr>
        <w:t xml:space="preserve"> </w:t>
      </w:r>
      <w:r w:rsidRPr="00587F9F">
        <w:rPr>
          <w:highlight w:val="cyan"/>
          <w:u w:val="single"/>
        </w:rPr>
        <w:t>were</w:t>
      </w:r>
      <w:r w:rsidRPr="00883852">
        <w:rPr>
          <w:u w:val="single"/>
        </w:rPr>
        <w:t xml:space="preserve"> even </w:t>
      </w:r>
      <w:r w:rsidRPr="00587F9F">
        <w:rPr>
          <w:highlight w:val="cyan"/>
          <w:u w:val="single"/>
        </w:rPr>
        <w:t>greater differences among industry participants</w:t>
      </w:r>
      <w:r w:rsidRPr="00883852">
        <w:rPr>
          <w:u w:val="single"/>
        </w:rPr>
        <w:t xml:space="preserve">. For example, </w:t>
      </w:r>
      <w:r w:rsidRPr="00587F9F">
        <w:rPr>
          <w:highlight w:val="cyan"/>
          <w:u w:val="single"/>
        </w:rPr>
        <w:t>refiners</w:t>
      </w:r>
      <w:r w:rsidRPr="00883852">
        <w:rPr>
          <w:u w:val="single"/>
        </w:rPr>
        <w:t xml:space="preserve"> </w:t>
      </w:r>
      <w:r w:rsidRPr="00587F9F">
        <w:rPr>
          <w:highlight w:val="cyan"/>
          <w:u w:val="single"/>
        </w:rPr>
        <w:t>sought</w:t>
      </w:r>
      <w:r w:rsidRPr="00883852">
        <w:rPr>
          <w:u w:val="single"/>
        </w:rPr>
        <w:t xml:space="preserve"> the </w:t>
      </w:r>
      <w:r w:rsidRPr="00587F9F">
        <w:rPr>
          <w:highlight w:val="cyan"/>
          <w:u w:val="single"/>
        </w:rPr>
        <w:t>greatest amount of flexibility</w:t>
      </w:r>
      <w:r w:rsidRPr="00883852">
        <w:rPr>
          <w:u w:val="single"/>
        </w:rPr>
        <w:t xml:space="preserve"> in fuels requirements; but too much flexibility presented</w:t>
      </w:r>
      <w:r>
        <w:rPr>
          <w:u w:val="single"/>
        </w:rPr>
        <w:t xml:space="preserve"> </w:t>
      </w:r>
      <w:r w:rsidRPr="00883852">
        <w:rPr>
          <w:u w:val="single"/>
        </w:rPr>
        <w:t>difficulties for the automobile manufacturers, who would design</w:t>
      </w:r>
      <w:r>
        <w:rPr>
          <w:u w:val="single"/>
        </w:rPr>
        <w:t xml:space="preserve"> </w:t>
      </w:r>
      <w:r w:rsidRPr="00883852">
        <w:rPr>
          <w:u w:val="single"/>
        </w:rPr>
        <w:t>engines to use the new fuels.</w:t>
      </w:r>
      <w:r>
        <w:rPr>
          <w:u w:val="single"/>
        </w:rPr>
        <w:t xml:space="preserve"> </w:t>
      </w:r>
      <w:r w:rsidRPr="00587F9F">
        <w:rPr>
          <w:sz w:val="16"/>
        </w:rPr>
        <w:t xml:space="preserve">Finally, of course, the reg neg involves intense negotiations at the formal reg neg table, at which representatives of state and federal agencies, public interest environmental groups, and perhaps others, join industry representatives. </w:t>
      </w:r>
      <w:r w:rsidRPr="00587F9F">
        <w:rPr>
          <w:highlight w:val="cyan"/>
          <w:u w:val="single"/>
        </w:rPr>
        <w:t>Building enough trust</w:t>
      </w:r>
      <w:r w:rsidRPr="00883852">
        <w:rPr>
          <w:u w:val="single"/>
        </w:rPr>
        <w:t xml:space="preserve"> among</w:t>
      </w:r>
      <w:r>
        <w:rPr>
          <w:u w:val="single"/>
        </w:rPr>
        <w:t xml:space="preserve"> </w:t>
      </w:r>
      <w:r w:rsidRPr="00883852">
        <w:rPr>
          <w:u w:val="single"/>
        </w:rPr>
        <w:t xml:space="preserve">these groups to reach an agreement </w:t>
      </w:r>
      <w:r w:rsidRPr="00587F9F">
        <w:rPr>
          <w:highlight w:val="cyan"/>
          <w:u w:val="single"/>
        </w:rPr>
        <w:t>is</w:t>
      </w:r>
      <w:r w:rsidRPr="00883852">
        <w:rPr>
          <w:u w:val="single"/>
        </w:rPr>
        <w:t xml:space="preserve"> a long and </w:t>
      </w:r>
      <w:r w:rsidRPr="00587F9F">
        <w:rPr>
          <w:highlight w:val="cyan"/>
          <w:u w:val="single"/>
        </w:rPr>
        <w:t>difficult</w:t>
      </w:r>
      <w:r w:rsidRPr="00883852">
        <w:rPr>
          <w:u w:val="single"/>
        </w:rPr>
        <w:t xml:space="preserve"> undertaking. The complex and cumbersome nature of the reg neg process is one reason why </w:t>
      </w:r>
      <w:r w:rsidRPr="00587F9F">
        <w:rPr>
          <w:highlight w:val="cyan"/>
          <w:u w:val="single"/>
        </w:rPr>
        <w:t>API</w:t>
      </w:r>
      <w:r w:rsidRPr="00883852">
        <w:rPr>
          <w:u w:val="single"/>
        </w:rPr>
        <w:t xml:space="preserve"> </w:t>
      </w:r>
      <w:r w:rsidRPr="00587F9F">
        <w:rPr>
          <w:highlight w:val="cyan"/>
          <w:u w:val="single"/>
        </w:rPr>
        <w:t>does</w:t>
      </w:r>
      <w:r w:rsidRPr="00883852">
        <w:rPr>
          <w:u w:val="single"/>
        </w:rPr>
        <w:t xml:space="preserve"> </w:t>
      </w:r>
      <w:r w:rsidRPr="00587F9F">
        <w:rPr>
          <w:highlight w:val="cyan"/>
          <w:u w:val="single"/>
        </w:rPr>
        <w:t>not</w:t>
      </w:r>
      <w:r w:rsidRPr="00883852">
        <w:rPr>
          <w:u w:val="single"/>
        </w:rPr>
        <w:t xml:space="preserve"> greet with enthusiasm invitations to </w:t>
      </w:r>
      <w:r w:rsidRPr="00587F9F">
        <w:rPr>
          <w:highlight w:val="cyan"/>
          <w:u w:val="single"/>
        </w:rPr>
        <w:t>participate in a reg neg.</w:t>
      </w:r>
      <w:r>
        <w:rPr>
          <w:u w:val="single"/>
        </w:rPr>
        <w:t xml:space="preserve"> </w:t>
      </w:r>
      <w:r w:rsidRPr="00587F9F">
        <w:rPr>
          <w:sz w:val="16"/>
        </w:rPr>
        <w:t xml:space="preserve">II. HISTORY OF THE FUELS REG NEG </w:t>
      </w:r>
      <w:r w:rsidRPr="00587F9F">
        <w:rPr>
          <w:u w:val="single"/>
        </w:rPr>
        <w:t>The fuels reg neg illustrates many of the difficulties and frustrations that can arise when a reg neg process is used to resolve</w:t>
      </w:r>
      <w:r>
        <w:rPr>
          <w:u w:val="single"/>
        </w:rPr>
        <w:t xml:space="preserve"> </w:t>
      </w:r>
      <w:r w:rsidRPr="00587F9F">
        <w:rPr>
          <w:u w:val="single"/>
        </w:rPr>
        <w:t>complex and highly political issues.</w:t>
      </w:r>
      <w:r>
        <w:rPr>
          <w:u w:val="single"/>
        </w:rPr>
        <w:t xml:space="preserve"> </w:t>
      </w:r>
      <w:r w:rsidRPr="00587F9F">
        <w:rPr>
          <w:sz w:val="16"/>
        </w:rPr>
        <w:t xml:space="preserve">Shortly after Congress amended the Clean Air Act in November 1990,1 EPA convened a reg neg to address the Act's new requirements for reformulated gasoline (RFG).'0 Representatives from EPA, the Department of Energy, automobile manufacturers, petroleum refiners and marketers, the oxygenate industry, states, environmental groups and API participated in the reg neg. Because the Clean Air Act directed EPA to promulgate the RFG rules within one year," EPA encouraged participation by advising potential reg neg participants that the Agency would not have the time and resources to meet with them individually. For example, EPA advised API that the reg neg would proceed regardless of </w:t>
      </w:r>
      <w:proofErr w:type="gramStart"/>
      <w:r w:rsidRPr="00587F9F">
        <w:rPr>
          <w:sz w:val="16"/>
        </w:rPr>
        <w:t>whether or not</w:t>
      </w:r>
      <w:proofErr w:type="gramEnd"/>
      <w:r w:rsidRPr="00587F9F">
        <w:rPr>
          <w:sz w:val="16"/>
        </w:rPr>
        <w:t xml:space="preserve"> API participated. Under these circumstances, API agreed to participate. The reg neg ended in August 1991 with an agreement on principles for EPA to follow in the forthcoming RFG rule. The REG rule was promulgated in two stages: a main RFG rule was issued on February 16, 1994;"2 a supplemental RFG rule was promulgated on August 2, 1994.3</w:t>
      </w:r>
    </w:p>
    <w:p w14:paraId="52BBD9CC" w14:textId="77777777" w:rsidR="008F23DC" w:rsidRDefault="008F23DC" w:rsidP="008F23DC">
      <w:pPr>
        <w:pStyle w:val="Heading4"/>
      </w:pPr>
      <w:r>
        <w:lastRenderedPageBreak/>
        <w:t xml:space="preserve">Past reg negs in the fuel industry left corporations frustrated with limited time and increased litigations </w:t>
      </w:r>
    </w:p>
    <w:p w14:paraId="0B9F576E" w14:textId="77777777" w:rsidR="008F23DC" w:rsidRPr="00385650" w:rsidRDefault="008F23DC" w:rsidP="008F23DC">
      <w:pPr>
        <w:rPr>
          <w:rStyle w:val="Style13ptBold"/>
        </w:rPr>
      </w:pPr>
      <w:r>
        <w:rPr>
          <w:rStyle w:val="Style13ptBold"/>
        </w:rPr>
        <w:t>Siegler 97’</w:t>
      </w:r>
    </w:p>
    <w:p w14:paraId="7AE9D526" w14:textId="77777777" w:rsidR="008F23DC" w:rsidRPr="00385650" w:rsidRDefault="008F23DC" w:rsidP="008F23DC">
      <w:r>
        <w:t xml:space="preserve">Ellen Siegler, </w:t>
      </w:r>
      <w:proofErr w:type="gramStart"/>
      <w:r>
        <w:t>Negotiator</w:t>
      </w:r>
      <w:proofErr w:type="gramEnd"/>
      <w:r>
        <w:t xml:space="preserve"> and representative for API in reg neg led by EPA, publisher and journalist, “REGULATORY NEGOTIATIONS AND OTHER RULEMAKING PROCESSES: STRENGTHS, AND WEAKNESSES FROM AN INDUSTRY VIEWPOINT,” 1997, https://scholarship.law.duke.edu/cgi/viewcontent.cgi?article=1008&amp;context=dlj</w:t>
      </w:r>
    </w:p>
    <w:p w14:paraId="77A309DD" w14:textId="77777777" w:rsidR="008F23DC" w:rsidRPr="001F4A2F" w:rsidRDefault="008F23DC" w:rsidP="008F23DC">
      <w:pPr>
        <w:rPr>
          <w:sz w:val="16"/>
        </w:rPr>
      </w:pPr>
      <w:r w:rsidRPr="00587F9F">
        <w:rPr>
          <w:u w:val="single"/>
        </w:rPr>
        <w:t>The fuels reg neg demonstrates, however, that these benefits</w:t>
      </w:r>
      <w:r>
        <w:rPr>
          <w:u w:val="single"/>
        </w:rPr>
        <w:t xml:space="preserve"> </w:t>
      </w:r>
      <w:r w:rsidRPr="00587F9F">
        <w:rPr>
          <w:u w:val="single"/>
        </w:rPr>
        <w:t>are not always realized even if the reg neg ends in an agreement</w:t>
      </w:r>
      <w:r>
        <w:rPr>
          <w:u w:val="single"/>
        </w:rPr>
        <w:t xml:space="preserve"> </w:t>
      </w:r>
      <w:r w:rsidRPr="00587F9F">
        <w:rPr>
          <w:u w:val="single"/>
        </w:rPr>
        <w:t>among the parties. F</w:t>
      </w:r>
      <w:r w:rsidRPr="00587F9F">
        <w:rPr>
          <w:sz w:val="16"/>
        </w:rPr>
        <w:t xml:space="preserve">or example, one of the most important benefits </w:t>
      </w:r>
      <w:proofErr w:type="gramStart"/>
      <w:r w:rsidRPr="00587F9F">
        <w:rPr>
          <w:sz w:val="16"/>
        </w:rPr>
        <w:t>API</w:t>
      </w:r>
      <w:proofErr w:type="gramEnd"/>
      <w:r w:rsidRPr="00587F9F">
        <w:rPr>
          <w:sz w:val="16"/>
        </w:rPr>
        <w:t xml:space="preserve"> sought in the fuels reg neg was a degree of certainty that the informal agreement would be implemented without major changes sufficient to allow API members to plan to meet Clean Air Act fuels requirements until at least the year 2000. At the conclusion of the reg neg, API believed it had achieved this objective. </w:t>
      </w:r>
      <w:r w:rsidRPr="00587F9F">
        <w:rPr>
          <w:u w:val="single"/>
        </w:rPr>
        <w:t xml:space="preserve">The </w:t>
      </w:r>
      <w:r w:rsidRPr="00385650">
        <w:rPr>
          <w:highlight w:val="cyan"/>
          <w:u w:val="single"/>
        </w:rPr>
        <w:t>events</w:t>
      </w:r>
      <w:r w:rsidRPr="00587F9F">
        <w:rPr>
          <w:u w:val="single"/>
        </w:rPr>
        <w:t xml:space="preserve"> </w:t>
      </w:r>
      <w:r w:rsidRPr="00385650">
        <w:rPr>
          <w:highlight w:val="cyan"/>
          <w:u w:val="single"/>
        </w:rPr>
        <w:t>that</w:t>
      </w:r>
      <w:r w:rsidRPr="00587F9F">
        <w:rPr>
          <w:u w:val="single"/>
        </w:rPr>
        <w:t xml:space="preserve"> </w:t>
      </w:r>
      <w:r w:rsidRPr="00385650">
        <w:rPr>
          <w:highlight w:val="cyan"/>
          <w:u w:val="single"/>
        </w:rPr>
        <w:t>occurred</w:t>
      </w:r>
      <w:r w:rsidRPr="00587F9F">
        <w:rPr>
          <w:u w:val="single"/>
        </w:rPr>
        <w:t xml:space="preserve"> </w:t>
      </w:r>
      <w:r w:rsidRPr="00385650">
        <w:rPr>
          <w:highlight w:val="cyan"/>
          <w:u w:val="single"/>
        </w:rPr>
        <w:t>after</w:t>
      </w:r>
      <w:r w:rsidRPr="00587F9F">
        <w:rPr>
          <w:u w:val="single"/>
        </w:rPr>
        <w:t xml:space="preserve"> </w:t>
      </w:r>
      <w:r w:rsidRPr="00385650">
        <w:rPr>
          <w:highlight w:val="cyan"/>
          <w:u w:val="single"/>
        </w:rPr>
        <w:t>completion of the reg neg</w:t>
      </w:r>
      <w:r w:rsidRPr="00587F9F">
        <w:rPr>
          <w:u w:val="single"/>
        </w:rPr>
        <w:t>-the NOx reduction requirements and the ethanol mandate,</w:t>
      </w:r>
      <w:r>
        <w:rPr>
          <w:u w:val="single"/>
        </w:rPr>
        <w:t xml:space="preserve"> </w:t>
      </w:r>
      <w:r w:rsidRPr="00385650">
        <w:rPr>
          <w:highlight w:val="cyan"/>
          <w:u w:val="single"/>
        </w:rPr>
        <w:t>including</w:t>
      </w:r>
      <w:r w:rsidRPr="00587F9F">
        <w:rPr>
          <w:u w:val="single"/>
        </w:rPr>
        <w:t xml:space="preserve"> the ensuing </w:t>
      </w:r>
      <w:r w:rsidRPr="00385650">
        <w:rPr>
          <w:highlight w:val="cyan"/>
          <w:u w:val="single"/>
        </w:rPr>
        <w:t>litigation</w:t>
      </w:r>
      <w:r w:rsidRPr="00587F9F">
        <w:rPr>
          <w:u w:val="single"/>
        </w:rPr>
        <w:t xml:space="preserve"> </w:t>
      </w:r>
      <w:r w:rsidRPr="00385650">
        <w:rPr>
          <w:highlight w:val="cyan"/>
          <w:u w:val="single"/>
        </w:rPr>
        <w:t>over</w:t>
      </w:r>
      <w:r w:rsidRPr="00587F9F">
        <w:rPr>
          <w:u w:val="single"/>
        </w:rPr>
        <w:t xml:space="preserve"> the </w:t>
      </w:r>
      <w:r w:rsidRPr="00385650">
        <w:rPr>
          <w:highlight w:val="cyan"/>
          <w:u w:val="single"/>
        </w:rPr>
        <w:t>ethanol</w:t>
      </w:r>
      <w:r w:rsidRPr="00587F9F">
        <w:rPr>
          <w:u w:val="single"/>
        </w:rPr>
        <w:t xml:space="preserve"> mandate </w:t>
      </w:r>
      <w:r w:rsidRPr="00385650">
        <w:rPr>
          <w:highlight w:val="cyan"/>
          <w:u w:val="single"/>
        </w:rPr>
        <w:t>and</w:t>
      </w:r>
      <w:r w:rsidRPr="00587F9F">
        <w:rPr>
          <w:u w:val="single"/>
        </w:rPr>
        <w:t xml:space="preserve"> the</w:t>
      </w:r>
      <w:r>
        <w:rPr>
          <w:u w:val="single"/>
        </w:rPr>
        <w:t xml:space="preserve"> </w:t>
      </w:r>
      <w:r w:rsidRPr="00385650">
        <w:rPr>
          <w:highlight w:val="cyan"/>
          <w:u w:val="single"/>
        </w:rPr>
        <w:t>petition</w:t>
      </w:r>
      <w:r w:rsidRPr="00587F9F">
        <w:rPr>
          <w:u w:val="single"/>
        </w:rPr>
        <w:t xml:space="preserve"> </w:t>
      </w:r>
      <w:r w:rsidRPr="00385650">
        <w:rPr>
          <w:highlight w:val="cyan"/>
          <w:u w:val="single"/>
        </w:rPr>
        <w:t>for</w:t>
      </w:r>
      <w:r w:rsidRPr="00587F9F">
        <w:rPr>
          <w:u w:val="single"/>
        </w:rPr>
        <w:t xml:space="preserve"> </w:t>
      </w:r>
      <w:r w:rsidRPr="00385650">
        <w:rPr>
          <w:highlight w:val="cyan"/>
          <w:u w:val="single"/>
        </w:rPr>
        <w:t>reconsideration</w:t>
      </w:r>
      <w:r w:rsidRPr="00587F9F">
        <w:rPr>
          <w:u w:val="single"/>
        </w:rPr>
        <w:t xml:space="preserve"> regarding the NOx requirement-</w:t>
      </w:r>
      <w:r w:rsidRPr="00385650">
        <w:rPr>
          <w:highlight w:val="cyan"/>
          <w:u w:val="single"/>
        </w:rPr>
        <w:t>taught</w:t>
      </w:r>
      <w:r w:rsidRPr="00587F9F">
        <w:rPr>
          <w:u w:val="single"/>
        </w:rPr>
        <w:t xml:space="preserve"> </w:t>
      </w:r>
      <w:r w:rsidRPr="00385650">
        <w:rPr>
          <w:highlight w:val="cyan"/>
          <w:u w:val="single"/>
        </w:rPr>
        <w:t>API</w:t>
      </w:r>
      <w:r w:rsidRPr="00587F9F">
        <w:rPr>
          <w:u w:val="single"/>
        </w:rPr>
        <w:t xml:space="preserve"> </w:t>
      </w:r>
      <w:r w:rsidRPr="00385650">
        <w:rPr>
          <w:highlight w:val="cyan"/>
          <w:u w:val="single"/>
        </w:rPr>
        <w:t>that</w:t>
      </w:r>
      <w:r w:rsidRPr="00587F9F">
        <w:rPr>
          <w:u w:val="single"/>
        </w:rPr>
        <w:t xml:space="preserve"> this </w:t>
      </w:r>
      <w:r w:rsidRPr="00385650">
        <w:rPr>
          <w:highlight w:val="cyan"/>
          <w:u w:val="single"/>
        </w:rPr>
        <w:t>benefit can be taken away</w:t>
      </w:r>
      <w:r w:rsidRPr="00587F9F">
        <w:rPr>
          <w:u w:val="single"/>
        </w:rPr>
        <w:t xml:space="preserve"> by an agency for political or other reasons.</w:t>
      </w:r>
      <w:r>
        <w:rPr>
          <w:u w:val="single"/>
        </w:rPr>
        <w:t xml:space="preserve"> </w:t>
      </w:r>
      <w:r w:rsidRPr="00587F9F">
        <w:rPr>
          <w:u w:val="single"/>
        </w:rPr>
        <w:t xml:space="preserve">The </w:t>
      </w:r>
      <w:r w:rsidRPr="00385650">
        <w:rPr>
          <w:highlight w:val="cyan"/>
          <w:u w:val="single"/>
        </w:rPr>
        <w:t>industry</w:t>
      </w:r>
      <w:r w:rsidRPr="00587F9F">
        <w:rPr>
          <w:u w:val="single"/>
        </w:rPr>
        <w:t xml:space="preserve"> also </w:t>
      </w:r>
      <w:r w:rsidRPr="00385650">
        <w:rPr>
          <w:highlight w:val="cyan"/>
          <w:u w:val="single"/>
        </w:rPr>
        <w:t xml:space="preserve">thought it had secured sufficient </w:t>
      </w:r>
      <w:proofErr w:type="spellStart"/>
      <w:r w:rsidRPr="00385650">
        <w:rPr>
          <w:highlight w:val="cyan"/>
          <w:u w:val="single"/>
        </w:rPr>
        <w:t>leadtime</w:t>
      </w:r>
      <w:proofErr w:type="spellEnd"/>
      <w:r w:rsidRPr="00587F9F">
        <w:rPr>
          <w:u w:val="single"/>
        </w:rPr>
        <w:t xml:space="preserve"> by</w:t>
      </w:r>
      <w:r>
        <w:rPr>
          <w:u w:val="single"/>
        </w:rPr>
        <w:t xml:space="preserve"> </w:t>
      </w:r>
      <w:r w:rsidRPr="00587F9F">
        <w:rPr>
          <w:u w:val="single"/>
        </w:rPr>
        <w:t>reaching a reg neg agreement over three years before the start of</w:t>
      </w:r>
      <w:r>
        <w:rPr>
          <w:u w:val="single"/>
        </w:rPr>
        <w:t xml:space="preserve"> </w:t>
      </w:r>
      <w:r w:rsidRPr="00587F9F">
        <w:rPr>
          <w:u w:val="single"/>
        </w:rPr>
        <w:t xml:space="preserve">the RFG program. </w:t>
      </w:r>
      <w:r w:rsidRPr="00385650">
        <w:rPr>
          <w:highlight w:val="cyan"/>
          <w:u w:val="single"/>
        </w:rPr>
        <w:t>However</w:t>
      </w:r>
      <w:r w:rsidRPr="00587F9F">
        <w:rPr>
          <w:u w:val="single"/>
        </w:rPr>
        <w:t xml:space="preserve">, the </w:t>
      </w:r>
      <w:r w:rsidRPr="00385650">
        <w:rPr>
          <w:highlight w:val="cyan"/>
          <w:u w:val="single"/>
        </w:rPr>
        <w:t xml:space="preserve">final RFG rule was issued </w:t>
      </w:r>
      <w:r w:rsidRPr="00385650">
        <w:rPr>
          <w:u w:val="single"/>
        </w:rPr>
        <w:t xml:space="preserve">two and one-half </w:t>
      </w:r>
      <w:r w:rsidRPr="00385650">
        <w:rPr>
          <w:highlight w:val="cyan"/>
          <w:u w:val="single"/>
        </w:rPr>
        <w:t>years after the reg neg agreement was signed</w:t>
      </w:r>
      <w:r w:rsidRPr="00587F9F">
        <w:rPr>
          <w:u w:val="single"/>
        </w:rPr>
        <w:t xml:space="preserve">, </w:t>
      </w:r>
      <w:r w:rsidRPr="00385650">
        <w:rPr>
          <w:highlight w:val="cyan"/>
          <w:u w:val="single"/>
        </w:rPr>
        <w:t>leaving</w:t>
      </w:r>
      <w:r>
        <w:rPr>
          <w:u w:val="single"/>
        </w:rPr>
        <w:t xml:space="preserve"> </w:t>
      </w:r>
      <w:r w:rsidRPr="00587F9F">
        <w:rPr>
          <w:u w:val="single"/>
        </w:rPr>
        <w:t xml:space="preserve">the industry with </w:t>
      </w:r>
      <w:r w:rsidRPr="00385650">
        <w:rPr>
          <w:highlight w:val="cyan"/>
          <w:u w:val="single"/>
        </w:rPr>
        <w:t>less than one year to implement</w:t>
      </w:r>
      <w:r w:rsidRPr="00587F9F">
        <w:rPr>
          <w:u w:val="single"/>
        </w:rPr>
        <w:t xml:space="preserve"> the program.</w:t>
      </w:r>
      <w:r>
        <w:rPr>
          <w:u w:val="single"/>
        </w:rPr>
        <w:t xml:space="preserve"> </w:t>
      </w:r>
      <w:r w:rsidRPr="00587F9F">
        <w:rPr>
          <w:u w:val="single"/>
        </w:rPr>
        <w:t xml:space="preserve">A second lesson is that the </w:t>
      </w:r>
      <w:r w:rsidRPr="00385650">
        <w:rPr>
          <w:highlight w:val="cyan"/>
          <w:u w:val="single"/>
        </w:rPr>
        <w:t>costs to participate in a reg neg are greater for industry</w:t>
      </w:r>
      <w:r w:rsidRPr="00385650">
        <w:rPr>
          <w:u w:val="single"/>
        </w:rPr>
        <w:t xml:space="preserve"> than for other</w:t>
      </w:r>
      <w:r w:rsidRPr="00587F9F">
        <w:rPr>
          <w:u w:val="single"/>
        </w:rPr>
        <w:t xml:space="preserve"> participants.</w:t>
      </w:r>
      <w:r w:rsidRPr="00587F9F">
        <w:rPr>
          <w:sz w:val="16"/>
        </w:rPr>
        <w:t xml:space="preserve"> This lesson is not new; API experienced the same phenomenon in the equipment leaks reg neg</w:t>
      </w:r>
      <w:r w:rsidRPr="00587F9F">
        <w:rPr>
          <w:u w:val="single"/>
        </w:rPr>
        <w:t xml:space="preserve">. The </w:t>
      </w:r>
      <w:r w:rsidRPr="00385650">
        <w:rPr>
          <w:highlight w:val="cyan"/>
          <w:u w:val="single"/>
        </w:rPr>
        <w:t>fuels</w:t>
      </w:r>
      <w:r w:rsidRPr="00587F9F">
        <w:rPr>
          <w:u w:val="single"/>
        </w:rPr>
        <w:t xml:space="preserve"> </w:t>
      </w:r>
      <w:r w:rsidRPr="00385650">
        <w:rPr>
          <w:highlight w:val="cyan"/>
          <w:u w:val="single"/>
        </w:rPr>
        <w:t>reg</w:t>
      </w:r>
      <w:r w:rsidRPr="00587F9F">
        <w:rPr>
          <w:u w:val="single"/>
        </w:rPr>
        <w:t xml:space="preserve"> </w:t>
      </w:r>
      <w:r w:rsidRPr="00385650">
        <w:rPr>
          <w:highlight w:val="cyan"/>
          <w:u w:val="single"/>
        </w:rPr>
        <w:t>neg</w:t>
      </w:r>
      <w:r w:rsidRPr="00587F9F">
        <w:rPr>
          <w:u w:val="single"/>
        </w:rPr>
        <w:t xml:space="preserve">, however, </w:t>
      </w:r>
      <w:r w:rsidRPr="00385650">
        <w:rPr>
          <w:highlight w:val="cyan"/>
          <w:u w:val="single"/>
        </w:rPr>
        <w:t>placed</w:t>
      </w:r>
      <w:r w:rsidRPr="00587F9F">
        <w:rPr>
          <w:u w:val="single"/>
        </w:rPr>
        <w:t xml:space="preserve"> even</w:t>
      </w:r>
      <w:r>
        <w:rPr>
          <w:u w:val="single"/>
        </w:rPr>
        <w:t xml:space="preserve"> </w:t>
      </w:r>
      <w:r w:rsidRPr="00385650">
        <w:rPr>
          <w:highlight w:val="cyan"/>
          <w:u w:val="single"/>
        </w:rPr>
        <w:t>greater</w:t>
      </w:r>
      <w:r w:rsidRPr="00587F9F">
        <w:rPr>
          <w:u w:val="single"/>
        </w:rPr>
        <w:t xml:space="preserve"> </w:t>
      </w:r>
      <w:r w:rsidRPr="00385650">
        <w:rPr>
          <w:highlight w:val="cyan"/>
          <w:u w:val="single"/>
        </w:rPr>
        <w:t>demands</w:t>
      </w:r>
      <w:r w:rsidRPr="00587F9F">
        <w:rPr>
          <w:u w:val="single"/>
        </w:rPr>
        <w:t xml:space="preserve"> </w:t>
      </w:r>
      <w:r w:rsidRPr="00385650">
        <w:rPr>
          <w:highlight w:val="cyan"/>
          <w:u w:val="single"/>
        </w:rPr>
        <w:t>than</w:t>
      </w:r>
      <w:r w:rsidRPr="00587F9F">
        <w:rPr>
          <w:u w:val="single"/>
        </w:rPr>
        <w:t xml:space="preserve"> the </w:t>
      </w:r>
      <w:r w:rsidRPr="00385650">
        <w:rPr>
          <w:highlight w:val="cyan"/>
          <w:u w:val="single"/>
        </w:rPr>
        <w:t>equipment leaks reg neg</w:t>
      </w:r>
      <w:r w:rsidRPr="00587F9F">
        <w:rPr>
          <w:u w:val="single"/>
        </w:rPr>
        <w:t xml:space="preserve"> on the petroleum industry, and these demands seem even more significant</w:t>
      </w:r>
      <w:r>
        <w:rPr>
          <w:u w:val="single"/>
        </w:rPr>
        <w:t xml:space="preserve"> </w:t>
      </w:r>
      <w:r w:rsidRPr="00587F9F">
        <w:rPr>
          <w:u w:val="single"/>
        </w:rPr>
        <w:t>when they are viewed in the context of the disappearing benefits.</w:t>
      </w:r>
      <w:r>
        <w:rPr>
          <w:u w:val="single"/>
        </w:rPr>
        <w:t xml:space="preserve"> </w:t>
      </w:r>
      <w:r w:rsidRPr="00587F9F">
        <w:rPr>
          <w:sz w:val="16"/>
        </w:rPr>
        <w:t xml:space="preserve">In the context of the fuels reg neg, API was required to satisfy certain resource demands. First, API had to educate other participants, some of whom had interests adverse to API's, about the production and distribution of motor vehicle fuels. </w:t>
      </w:r>
      <w:r w:rsidRPr="00385650">
        <w:rPr>
          <w:highlight w:val="cyan"/>
          <w:u w:val="single"/>
        </w:rPr>
        <w:t>API</w:t>
      </w:r>
      <w:r w:rsidRPr="00587F9F">
        <w:rPr>
          <w:u w:val="single"/>
        </w:rPr>
        <w:t xml:space="preserve"> found it</w:t>
      </w:r>
      <w:r>
        <w:rPr>
          <w:u w:val="single"/>
        </w:rPr>
        <w:t xml:space="preserve"> </w:t>
      </w:r>
      <w:r w:rsidRPr="00587F9F">
        <w:rPr>
          <w:u w:val="single"/>
        </w:rPr>
        <w:t xml:space="preserve">necessary to </w:t>
      </w:r>
      <w:r w:rsidRPr="00385650">
        <w:rPr>
          <w:highlight w:val="cyan"/>
          <w:u w:val="single"/>
        </w:rPr>
        <w:t>prepare educational materials</w:t>
      </w:r>
      <w:r w:rsidRPr="00587F9F">
        <w:rPr>
          <w:u w:val="single"/>
        </w:rPr>
        <w:t xml:space="preserve"> explaining these matters, as well as statistical concepts necessary for an understanding</w:t>
      </w:r>
      <w:r>
        <w:rPr>
          <w:u w:val="single"/>
        </w:rPr>
        <w:t xml:space="preserve"> </w:t>
      </w:r>
      <w:r w:rsidRPr="00587F9F">
        <w:rPr>
          <w:u w:val="single"/>
        </w:rPr>
        <w:t xml:space="preserve">of some of the technical issues involved.' </w:t>
      </w:r>
      <w:r w:rsidRPr="00385650">
        <w:rPr>
          <w:highlight w:val="cyan"/>
          <w:u w:val="single"/>
        </w:rPr>
        <w:t>API had no assurance</w:t>
      </w:r>
      <w:r w:rsidRPr="00587F9F">
        <w:rPr>
          <w:u w:val="single"/>
        </w:rPr>
        <w:t>,</w:t>
      </w:r>
      <w:r>
        <w:rPr>
          <w:u w:val="single"/>
        </w:rPr>
        <w:t xml:space="preserve"> </w:t>
      </w:r>
      <w:r w:rsidRPr="00587F9F">
        <w:rPr>
          <w:u w:val="single"/>
        </w:rPr>
        <w:t xml:space="preserve">of course, </w:t>
      </w:r>
      <w:r w:rsidRPr="00385650">
        <w:rPr>
          <w:highlight w:val="cyan"/>
          <w:u w:val="single"/>
        </w:rPr>
        <w:t>that</w:t>
      </w:r>
      <w:r w:rsidRPr="00587F9F">
        <w:rPr>
          <w:u w:val="single"/>
        </w:rPr>
        <w:t xml:space="preserve"> this </w:t>
      </w:r>
      <w:r w:rsidRPr="00385650">
        <w:rPr>
          <w:highlight w:val="cyan"/>
          <w:u w:val="single"/>
        </w:rPr>
        <w:t>info</w:t>
      </w:r>
      <w:r w:rsidRPr="00587F9F">
        <w:rPr>
          <w:u w:val="single"/>
        </w:rPr>
        <w:t xml:space="preserve">rmation </w:t>
      </w:r>
      <w:r w:rsidRPr="00385650">
        <w:rPr>
          <w:highlight w:val="cyan"/>
          <w:u w:val="single"/>
        </w:rPr>
        <w:t xml:space="preserve">would not be used outside </w:t>
      </w:r>
      <w:r w:rsidRPr="00385650">
        <w:rPr>
          <w:u w:val="single"/>
        </w:rPr>
        <w:t xml:space="preserve">the </w:t>
      </w:r>
      <w:r w:rsidRPr="00385650">
        <w:rPr>
          <w:highlight w:val="cyan"/>
          <w:u w:val="single"/>
        </w:rPr>
        <w:t>reg neg</w:t>
      </w:r>
      <w:r w:rsidRPr="00587F9F">
        <w:rPr>
          <w:u w:val="single"/>
        </w:rPr>
        <w:t xml:space="preserve">. </w:t>
      </w:r>
      <w:r w:rsidRPr="00587F9F">
        <w:rPr>
          <w:sz w:val="16"/>
        </w:rPr>
        <w:t>API representatives also continued to divulge information by answering technical questions about refinery processes and marketing practices throughout the negotiation</w:t>
      </w:r>
    </w:p>
    <w:p w14:paraId="1AA31D94" w14:textId="03870330" w:rsidR="00A309E2" w:rsidRDefault="00A309E2" w:rsidP="00A309E2">
      <w:pPr>
        <w:pStyle w:val="Heading3"/>
      </w:pPr>
      <w:r>
        <w:lastRenderedPageBreak/>
        <w:t>fails – too vague</w:t>
      </w:r>
    </w:p>
    <w:p w14:paraId="6DB87E2F" w14:textId="5A44C0BE" w:rsidR="00A309E2" w:rsidRDefault="00A309E2" w:rsidP="00A309E2">
      <w:pPr>
        <w:pStyle w:val="Heading4"/>
      </w:pPr>
      <w:r>
        <w:t>Reg neg fails – vague laws, bargaining skills determine outcomes, zero representation of the public, and a time-consuming extra step.</w:t>
      </w:r>
    </w:p>
    <w:p w14:paraId="59CDB28E" w14:textId="77777777" w:rsidR="00A309E2" w:rsidRPr="00FE745C" w:rsidRDefault="00A309E2" w:rsidP="00A309E2">
      <w:r w:rsidRPr="00FE745C">
        <w:rPr>
          <w:rFonts w:eastAsiaTheme="majorEastAsia" w:cstheme="majorBidi"/>
          <w:b/>
          <w:iCs/>
          <w:sz w:val="26"/>
        </w:rPr>
        <w:t>Rose</w:t>
      </w:r>
      <w:r>
        <w:rPr>
          <w:rFonts w:eastAsiaTheme="majorEastAsia" w:cstheme="majorBidi"/>
          <w:b/>
          <w:iCs/>
          <w:sz w:val="26"/>
        </w:rPr>
        <w:t>-</w:t>
      </w:r>
      <w:r w:rsidRPr="00FE745C">
        <w:rPr>
          <w:rFonts w:eastAsiaTheme="majorEastAsia" w:cstheme="majorBidi"/>
          <w:b/>
          <w:iCs/>
          <w:sz w:val="26"/>
        </w:rPr>
        <w:t>Ackerman 97</w:t>
      </w:r>
      <w:r>
        <w:rPr>
          <w:sz w:val="16"/>
        </w:rPr>
        <w:t xml:space="preserve"> </w:t>
      </w:r>
      <w:r w:rsidRPr="00FE745C">
        <w:t>(“Susan Rose-Ackerman is Henry R. Luce Professor Emeritus of Law and Political Science and Professorial Lecturer in Law, Yale University. She has published widely in the fields of law, economics, and public policy, and she has edited nine books on aspects of corruption and administrative law.” -https://law.yale.edu/</w:t>
      </w:r>
      <w:proofErr w:type="spellStart"/>
      <w:r w:rsidRPr="00FE745C">
        <w:t>susan</w:t>
      </w:r>
      <w:proofErr w:type="spellEnd"/>
      <w:r w:rsidRPr="00FE745C">
        <w:t>-rose-</w:t>
      </w:r>
      <w:proofErr w:type="spellStart"/>
      <w:r w:rsidRPr="00FE745C">
        <w:t>ackerman</w:t>
      </w:r>
      <w:proofErr w:type="spellEnd"/>
      <w:r w:rsidRPr="00FE745C">
        <w:t xml:space="preserve">, 04.01.1994, Duke Law Journal, </w:t>
      </w:r>
      <w:hyperlink r:id="rId38" w:history="1">
        <w:r w:rsidRPr="00787693">
          <w:rPr>
            <w:rStyle w:val="Hyperlink"/>
          </w:rPr>
          <w:t>https://scholarship.law.duke.edu/cgi/viewcontent.cgi?referer=https://www.google.com/&amp;httpsredir=1&amp;article=3252&amp;context=dlj</w:t>
        </w:r>
      </w:hyperlink>
      <w:r>
        <w:t>) -</w:t>
      </w:r>
      <w:proofErr w:type="spellStart"/>
      <w:r>
        <w:t>qcl</w:t>
      </w:r>
      <w:proofErr w:type="spellEnd"/>
    </w:p>
    <w:p w14:paraId="4347D790" w14:textId="77777777" w:rsidR="00A309E2" w:rsidRPr="00E37848" w:rsidRDefault="00A309E2" w:rsidP="00A309E2">
      <w:pPr>
        <w:rPr>
          <w:sz w:val="16"/>
        </w:rPr>
      </w:pPr>
      <w:r w:rsidRPr="00E37848">
        <w:rPr>
          <w:sz w:val="16"/>
        </w:rPr>
        <w:t xml:space="preserve">The American regulatory process is commonly criticized for being too confrontational and legalistic. Commentators have therefore urged more cooperation and dialogue and have recommended the use of participatory, consensual procedures. In response to these calls, the Negotiated Rulemaking Act of 19908 establishes procedures that can be used prior to beginning a rulemaking proceeding under the Administrative Procedure Act (APA).9 The goal is to streamline the rulemaking process and reduce the incentive to challenge the final rule in court by the negotiation of draft rules to which all interested parties agree. Unfortunately, </w:t>
      </w:r>
      <w:r w:rsidRPr="00FE745C">
        <w:rPr>
          <w:rStyle w:val="StyleUnderline"/>
        </w:rPr>
        <w:t>negotiation under regulatory statutes may be difficult</w:t>
      </w:r>
      <w:r w:rsidRPr="00E37848">
        <w:rPr>
          <w:sz w:val="16"/>
        </w:rPr>
        <w:t xml:space="preserve"> if these statutes alter expectations and entitlements. Except under an extreme interpretation of the Takings Clause of the U.S. Constitution</w:t>
      </w:r>
      <w:r w:rsidRPr="00FE745C">
        <w:rPr>
          <w:rStyle w:val="Emphasis"/>
        </w:rPr>
        <w:t>," statutes can legitimately shift the expectations of regulated entities and beneficiaries. Such a shift creates no special problems for regulatory negotiation if the language of the statute is clear. If it is not, however, entitlements cannot be negotiated</w:t>
      </w:r>
      <w:r w:rsidRPr="00E37848">
        <w:rPr>
          <w:sz w:val="16"/>
        </w:rPr>
        <w:t xml:space="preserve">. </w:t>
      </w:r>
      <w:r w:rsidRPr="00FE745C">
        <w:rPr>
          <w:rStyle w:val="Emphasis"/>
        </w:rPr>
        <w:t>If the parties are left to clarify the basic entitlement structure of the statute, a negotiation will be unsuccessful because an entitlement gain to one party represents a loss to another.</w:t>
      </w:r>
      <w:r w:rsidRPr="00E37848">
        <w:rPr>
          <w:sz w:val="16"/>
        </w:rPr>
        <w:t xml:space="preserve"> </w:t>
      </w:r>
      <w:r w:rsidRPr="00FE745C">
        <w:rPr>
          <w:rStyle w:val="Emphasis"/>
        </w:rPr>
        <w:t>Thus. the regulatory agency must interpret ambiguous terms that deter mine the basic structure of property rights before a negotiation can proceed.</w:t>
      </w:r>
      <w:r>
        <w:rPr>
          <w:rStyle w:val="Emphasis"/>
        </w:rPr>
        <w:t xml:space="preserve"> </w:t>
      </w:r>
      <w:r w:rsidRPr="00F05140">
        <w:rPr>
          <w:rStyle w:val="Emphasis"/>
        </w:rPr>
        <w:t>One way to encourage agreement is for the agency to announce what it will decide if the negotiation fails.</w:t>
      </w:r>
      <w:r w:rsidRPr="00E37848">
        <w:rPr>
          <w:sz w:val="16"/>
        </w:rPr>
        <w:t xml:space="preserve">" Then each party knows how it would fare in the absence of an agreement. </w:t>
      </w:r>
      <w:r w:rsidRPr="00F05140">
        <w:rPr>
          <w:rStyle w:val="StyleUnderline"/>
        </w:rPr>
        <w:t>The parties' knowledge of each other's expectations would influence their bargaining positions.</w:t>
      </w:r>
      <w:r w:rsidRPr="00E37848">
        <w:rPr>
          <w:sz w:val="16"/>
        </w:rPr>
        <w:t xml:space="preserve"> This limitation of the bargaining range facilitates agreement by clarifying and making credible the parties' claims concerning the consequences of failing to reach agreement. </w:t>
      </w:r>
      <w:r w:rsidRPr="00F05140">
        <w:rPr>
          <w:rStyle w:val="Emphasis"/>
        </w:rPr>
        <w:t>If the negotiation process itself is supposed to elicit information about the costs and benefits of various options, however, then the agency may be unable to specify its fallback position with precision. Negotiation is not effective -when technical information is needed to resolve factual disputes.12</w:t>
      </w:r>
      <w:r w:rsidRPr="00E37848">
        <w:rPr>
          <w:sz w:val="16"/>
        </w:rPr>
        <w:t xml:space="preserve"> </w:t>
      </w:r>
      <w:r w:rsidRPr="00F05140">
        <w:rPr>
          <w:rStyle w:val="Emphasis"/>
        </w:rPr>
        <w:t>In general, the agency must restrict the range of choices so that mutually beneficial options consistent with the statute are available.</w:t>
      </w:r>
      <w:r w:rsidRPr="00E37848">
        <w:rPr>
          <w:sz w:val="16"/>
        </w:rPr>
        <w:t xml:space="preserve"> Programs designed to redistribute wealth are poor candidates for cooperative procedures. Similarly, programs that touch on the fundamental values of negotiators are unlikely to produce a consensus. 3 Imagine, for example, the Catholic church and a prochoice organization seeking to negotiate federal policy on abortion. A regulatory negotiation is not analogous to a therapy session or a friendly, disinterested discussion of policy options. </w:t>
      </w:r>
      <w:r w:rsidRPr="00F05140">
        <w:rPr>
          <w:rStyle w:val="StyleUnderline"/>
        </w:rPr>
        <w:t xml:space="preserve">It is </w:t>
      </w:r>
      <w:proofErr w:type="gramStart"/>
      <w:r w:rsidRPr="00F05140">
        <w:rPr>
          <w:rStyle w:val="StyleUnderline"/>
        </w:rPr>
        <w:t>similar to</w:t>
      </w:r>
      <w:proofErr w:type="gramEnd"/>
      <w:r w:rsidRPr="00F05140">
        <w:rPr>
          <w:rStyle w:val="StyleUnderline"/>
        </w:rPr>
        <w:t xml:space="preserve"> a contract negotiation in which all parties expect to gain from an agreement but where the gains can be divided up in different ways</w:t>
      </w:r>
      <w:r w:rsidRPr="00E37848">
        <w:rPr>
          <w:sz w:val="16"/>
        </w:rPr>
        <w:t>. Because of its focus on strategic interaction between the parties, game theory is the appropriate analytic tool for studying reg negs. Although psychological studies of small group bargaining also can help one understand how agreements are reached, the psychological forces at work may have as much to do with power and strength as with trust and mutual respect. The proponents of reg neg should not forget that the parties are bargaining under conditions in which their interests are, in part, opposed. 4 Depending on the issues subject to negotiation, the agency or an independent "convener" under the Negotiated Rulemaking Act must determine the ground rules for the negotiation</w:t>
      </w:r>
      <w:r w:rsidRPr="00F05140">
        <w:rPr>
          <w:rStyle w:val="StyleUnderline"/>
        </w:rPr>
        <w:t>. The most important issue is selecting participants.</w:t>
      </w:r>
      <w:r w:rsidRPr="00E37848">
        <w:rPr>
          <w:sz w:val="16"/>
        </w:rPr>
        <w:t xml:space="preserve"> </w:t>
      </w:r>
      <w:r w:rsidRPr="00F05140">
        <w:rPr>
          <w:rStyle w:val="StyleUnderline"/>
        </w:rPr>
        <w:t>All the interest groups participating must be well organized' and similar in knowledge and bargaining skill.</w:t>
      </w:r>
      <w:r w:rsidRPr="00E37848">
        <w:rPr>
          <w:sz w:val="16"/>
        </w:rPr>
        <w:t xml:space="preserve"> There also must not be too many distinct groups." For labor-management issues in the unionized sector, this problem is not of central importance, although, even there, the ability of managers to represent shareholders may be questioned, and union leaders are not always good spokesmen for the rank and file. Only about 15% of the workforce is unionized, however, 6 and many regulatory issues do not have such a simple structure of interests. </w:t>
      </w:r>
      <w:r w:rsidRPr="00F05140">
        <w:rPr>
          <w:rStyle w:val="Emphasis"/>
        </w:rPr>
        <w:t xml:space="preserve">In negotiations about environmental pollution, for example, the diverse, geographically scattered individuals who breathe the air and drink the water cannot always be represented effectively by standard environmental groups. These knowledgeable and ideologically committed </w:t>
      </w:r>
      <w:r w:rsidRPr="00F05140">
        <w:rPr>
          <w:rStyle w:val="Emphasis"/>
        </w:rPr>
        <w:lastRenderedPageBreak/>
        <w:t>groups must be heard by the bureaucracy, but they do not necessarily speak for ordinary citizens. In sum, a central role for regulatory negotiation in environmental policymaking seems ill-advised simply because the notion of interest representation on which the method is based does not apply to most environmental issues.</w:t>
      </w:r>
      <w:r>
        <w:rPr>
          <w:rStyle w:val="Emphasis"/>
        </w:rPr>
        <w:t xml:space="preserve"> </w:t>
      </w:r>
      <w:r w:rsidRPr="00E37848">
        <w:rPr>
          <w:sz w:val="16"/>
        </w:rPr>
        <w:t xml:space="preserve">If, however, the representation problem can be solved, the convener must determine the number and identity of the participants and other features of the negotiation environment. The Negotiated Rulemaking Act of 1990 resolves many of these issues,17 but, in general, there are a range of alternative structures. Many of these details are essential to achieving a viable negotiating structure, but I do not analyze them here. Instead, I have focused on the more fundamental limits of the process. First, regulatory negotiation does not help parties acquire technical or scientific information. Its main value is in clarifying the interests at stake and helping disparate interests find common ground. Second, regulatory negotiation cannot succeed unless basic entitlements are </w:t>
      </w:r>
      <w:proofErr w:type="gramStart"/>
      <w:r w:rsidRPr="00E37848">
        <w:rPr>
          <w:sz w:val="16"/>
        </w:rPr>
        <w:t>clear</w:t>
      </w:r>
      <w:proofErr w:type="gramEnd"/>
      <w:r w:rsidRPr="00E37848">
        <w:rPr>
          <w:sz w:val="16"/>
        </w:rPr>
        <w:t xml:space="preserve"> and participants can predict what actions the agency will take if no agreement is reached. Solutions must exist that are mutually beneficial given the entitlement structure. Regulation must not require the compromise of any participant's fundamental values. Third, regulatory negotiation is not democratically legitimate unless all interested parties are adequately represented. Agreement among only the subset of interests that have organized advocates is not sufficient. According to Improving Regulatory Systems, the aims of regulatory negotiation are to reduce the time it takes to put a rule into effect and to obtain high levels of compliance. t8 Because affected parties have signed on to the negotiated regulation, they may be both less likely to challenge the rule in court and more likely to comply with it. However, as the authors of the report recognize, </w:t>
      </w:r>
      <w:r w:rsidRPr="00E37848">
        <w:rPr>
          <w:rStyle w:val="Emphasis"/>
        </w:rPr>
        <w:t>regulatory negotiation under current law introduces an extra step that is time-consuming and difficult</w:t>
      </w:r>
      <w:r w:rsidRPr="00E37848">
        <w:rPr>
          <w:sz w:val="16"/>
        </w:rPr>
        <w:t xml:space="preserve">. One observer advised participants to expect a "roller coaster experience."'" Even though regulatory negotiation may shorten the regulatory process in terms of calendar time, 0 </w:t>
      </w:r>
      <w:r w:rsidRPr="00E37848">
        <w:rPr>
          <w:rStyle w:val="Emphasis"/>
        </w:rPr>
        <w:t>the actual hours of participant time may be greater than under other regulatory procedures.</w:t>
      </w:r>
      <w:r w:rsidRPr="00E37848">
        <w:rPr>
          <w:sz w:val="16"/>
        </w:rPr>
        <w:t>2</w:t>
      </w:r>
      <w:r w:rsidRPr="00E37848">
        <w:rPr>
          <w:rStyle w:val="Emphasis"/>
        </w:rPr>
        <w:t xml:space="preserve"> Although </w:t>
      </w:r>
      <w:proofErr w:type="gramStart"/>
      <w:r w:rsidRPr="00E37848">
        <w:rPr>
          <w:rStyle w:val="Emphasis"/>
        </w:rPr>
        <w:t>a number of</w:t>
      </w:r>
      <w:proofErr w:type="gramEnd"/>
      <w:r w:rsidRPr="00E37848">
        <w:rPr>
          <w:rStyle w:val="Emphasis"/>
        </w:rPr>
        <w:t xml:space="preserve"> regulatory negotiations have been </w:t>
      </w:r>
      <w:r>
        <w:rPr>
          <w:rStyle w:val="Emphasis"/>
        </w:rPr>
        <w:t>“</w:t>
      </w:r>
      <w:r w:rsidRPr="00E37848">
        <w:rPr>
          <w:rStyle w:val="Emphasis"/>
        </w:rPr>
        <w:t>successful,</w:t>
      </w:r>
      <w:r>
        <w:rPr>
          <w:rStyle w:val="Emphasis"/>
        </w:rPr>
        <w:t>”</w:t>
      </w:r>
      <w:r w:rsidRPr="00E37848">
        <w:rPr>
          <w:rStyle w:val="Emphasis"/>
        </w:rPr>
        <w:t xml:space="preserve"> the claims of widespread benefits are mostly speculative. And when it comes to enforcing the regulation, reg neg may not help significantly; even for rules promulgated by standard methods, compliance seems high.'</w:t>
      </w:r>
    </w:p>
    <w:p w14:paraId="36259152" w14:textId="77777777" w:rsidR="00A309E2" w:rsidRDefault="00A309E2" w:rsidP="00A309E2"/>
    <w:p w14:paraId="33CB5F1F" w14:textId="77777777" w:rsidR="008A21A7" w:rsidRDefault="008A21A7" w:rsidP="008A21A7">
      <w:pPr>
        <w:pStyle w:val="Heading4"/>
      </w:pPr>
      <w:r>
        <w:t>Negotiated rulemaking fails – it’s inconsistent, creates confusion, and escalates social tensions</w:t>
      </w:r>
    </w:p>
    <w:p w14:paraId="1C0D01CE" w14:textId="77777777" w:rsidR="008A21A7" w:rsidRPr="00D34021" w:rsidRDefault="008A21A7" w:rsidP="008A21A7">
      <w:r w:rsidRPr="00D34021">
        <w:rPr>
          <w:rStyle w:val="Style13ptBold"/>
        </w:rPr>
        <w:t xml:space="preserve">Sousa and </w:t>
      </w:r>
      <w:proofErr w:type="spellStart"/>
      <w:r w:rsidRPr="00D34021">
        <w:rPr>
          <w:rStyle w:val="Style13ptBold"/>
        </w:rPr>
        <w:t>Klyza</w:t>
      </w:r>
      <w:proofErr w:type="spellEnd"/>
      <w:r w:rsidRPr="00D34021">
        <w:rPr>
          <w:rStyle w:val="Style13ptBold"/>
        </w:rPr>
        <w:t xml:space="preserve"> '07</w:t>
      </w:r>
      <w:r w:rsidRPr="00D34021">
        <w:t xml:space="preserve"> (David J. Sousa &amp; Christopher M. </w:t>
      </w:r>
      <w:proofErr w:type="spellStart"/>
      <w:proofErr w:type="gramStart"/>
      <w:r w:rsidRPr="00D34021">
        <w:t>Klyza</w:t>
      </w:r>
      <w:proofErr w:type="spellEnd"/>
      <w:r w:rsidRPr="00D34021">
        <w:t>,</w:t>
      </w:r>
      <w:r>
        <w:t xml:space="preserve"> </w:t>
      </w:r>
      <w:r w:rsidRPr="00D34021">
        <w:t xml:space="preserve"> </w:t>
      </w:r>
      <w:r>
        <w:t>University</w:t>
      </w:r>
      <w:proofErr w:type="gramEnd"/>
      <w:r>
        <w:t xml:space="preserve"> of NM, environmental researchers regarding policy action. </w:t>
      </w:r>
      <w:r w:rsidRPr="00D34021">
        <w:t xml:space="preserve">New Directions in </w:t>
      </w:r>
      <w:r w:rsidRPr="00D34021">
        <w:rPr>
          <w:rStyle w:val="Emphasis"/>
        </w:rPr>
        <w:t>Environmental Policy Making</w:t>
      </w:r>
      <w:r w:rsidRPr="00D34021">
        <w:t>: An Emerging Collaborative Regime or Reinventing Interest Group Liberalism, 47 Nat. Resources J. 377 (2007). Available at: https://digitalrepository.unm.edu/nrj/vol47/iss2/5)</w:t>
      </w:r>
    </w:p>
    <w:p w14:paraId="3A0AF1A3" w14:textId="2280DD81" w:rsidR="008A21A7" w:rsidRDefault="008A21A7" w:rsidP="008A21A7">
      <w:pPr>
        <w:rPr>
          <w:sz w:val="16"/>
        </w:rPr>
      </w:pPr>
      <w:r w:rsidRPr="008A21A7">
        <w:rPr>
          <w:sz w:val="16"/>
        </w:rPr>
        <w:t xml:space="preserve">The new </w:t>
      </w:r>
      <w:r w:rsidRPr="001A4A32">
        <w:rPr>
          <w:rStyle w:val="Emphasis"/>
        </w:rPr>
        <w:t>social regulation of the 1960s and 1970s created</w:t>
      </w:r>
      <w:r>
        <w:rPr>
          <w:rStyle w:val="Emphasis"/>
        </w:rPr>
        <w:t xml:space="preserve"> </w:t>
      </w:r>
      <w:r w:rsidRPr="001A4A32">
        <w:rPr>
          <w:rStyle w:val="Emphasis"/>
        </w:rPr>
        <w:t>inefficiencies and unnecessary conflict</w:t>
      </w:r>
      <w:r w:rsidRPr="008A21A7">
        <w:rPr>
          <w:sz w:val="16"/>
        </w:rPr>
        <w:t xml:space="preserve">, but </w:t>
      </w:r>
      <w:r w:rsidRPr="008A21A7">
        <w:rPr>
          <w:rStyle w:val="Style13ptBold"/>
          <w:sz w:val="16"/>
        </w:rPr>
        <w:t>reformers took the less flexible, more adversarial course for defensible reasons</w:t>
      </w:r>
      <w:r w:rsidRPr="008A21A7">
        <w:rPr>
          <w:sz w:val="16"/>
        </w:rPr>
        <w:t xml:space="preserve">. In </w:t>
      </w:r>
      <w:proofErr w:type="gramStart"/>
      <w:r w:rsidRPr="008A21A7">
        <w:rPr>
          <w:sz w:val="16"/>
        </w:rPr>
        <w:t>The</w:t>
      </w:r>
      <w:proofErr w:type="gramEnd"/>
      <w:r w:rsidRPr="008A21A7">
        <w:rPr>
          <w:sz w:val="16"/>
        </w:rPr>
        <w:t xml:space="preserve"> End of Liberalism, </w:t>
      </w:r>
      <w:proofErr w:type="spellStart"/>
      <w:r w:rsidRPr="008A21A7">
        <w:rPr>
          <w:sz w:val="16"/>
        </w:rPr>
        <w:t>Lowi</w:t>
      </w:r>
      <w:proofErr w:type="spellEnd"/>
      <w:r w:rsidRPr="008A21A7">
        <w:rPr>
          <w:sz w:val="16"/>
        </w:rPr>
        <w:t xml:space="preserve"> decried "</w:t>
      </w:r>
      <w:r w:rsidRPr="001A4A32">
        <w:rPr>
          <w:rStyle w:val="StyleUnderline"/>
        </w:rPr>
        <w:t>policy without law</w:t>
      </w:r>
      <w:r w:rsidRPr="008A21A7">
        <w:rPr>
          <w:sz w:val="16"/>
        </w:rPr>
        <w:t xml:space="preserve">," or ad hoc choices made by administrative agencies in the absence of clear congressional guidance." The new </w:t>
      </w:r>
      <w:r w:rsidRPr="001A4A32">
        <w:rPr>
          <w:rStyle w:val="StyleUnderline"/>
        </w:rPr>
        <w:t>collaborative approaches present us with this problem of policy</w:t>
      </w:r>
      <w:r>
        <w:rPr>
          <w:rStyle w:val="StyleUnderline"/>
        </w:rPr>
        <w:t xml:space="preserve"> </w:t>
      </w:r>
      <w:r w:rsidRPr="001A4A32">
        <w:rPr>
          <w:rStyle w:val="StyleUnderline"/>
        </w:rPr>
        <w:t>without law and another difficulty: the possibility of inconsistency between</w:t>
      </w:r>
      <w:r>
        <w:rPr>
          <w:rStyle w:val="StyleUnderline"/>
        </w:rPr>
        <w:t xml:space="preserve"> </w:t>
      </w:r>
      <w:r w:rsidRPr="001A4A32">
        <w:rPr>
          <w:rStyle w:val="StyleUnderline"/>
        </w:rPr>
        <w:t>negotiated agreements and reasonably clear statutory requirements</w:t>
      </w:r>
      <w:r w:rsidRPr="008A21A7">
        <w:rPr>
          <w:sz w:val="16"/>
        </w:rPr>
        <w:t xml:space="preserve">, or in </w:t>
      </w:r>
      <w:r w:rsidRPr="001A4A32">
        <w:rPr>
          <w:rStyle w:val="StyleUnderline"/>
        </w:rPr>
        <w:t>other words, policy against law. There are at least two questions here. First,</w:t>
      </w:r>
      <w:r>
        <w:rPr>
          <w:rStyle w:val="StyleUnderline"/>
        </w:rPr>
        <w:t xml:space="preserve"> </w:t>
      </w:r>
      <w:r w:rsidRPr="001A4A32">
        <w:rPr>
          <w:rStyle w:val="StyleUnderline"/>
        </w:rPr>
        <w:t>can reg-negs consistently serve the public interest while respecting the</w:t>
      </w:r>
      <w:r>
        <w:rPr>
          <w:rStyle w:val="StyleUnderline"/>
        </w:rPr>
        <w:t xml:space="preserve"> </w:t>
      </w:r>
      <w:r w:rsidRPr="001A4A32">
        <w:rPr>
          <w:rStyle w:val="StyleUnderline"/>
        </w:rPr>
        <w:t>integrity of law?</w:t>
      </w:r>
      <w:r w:rsidRPr="008A21A7">
        <w:rPr>
          <w:sz w:val="16"/>
        </w:rPr>
        <w:t xml:space="preserve"> Second, since they are, in part, responses to perceived flaws in the existing regulatory structure, can collaborative approaches </w:t>
      </w:r>
      <w:proofErr w:type="gramStart"/>
      <w:r w:rsidRPr="008A21A7">
        <w:rPr>
          <w:sz w:val="16"/>
        </w:rPr>
        <w:t>actually succeed</w:t>
      </w:r>
      <w:proofErr w:type="gramEnd"/>
      <w:r w:rsidRPr="008A21A7">
        <w:rPr>
          <w:sz w:val="16"/>
        </w:rPr>
        <w:t xml:space="preserve"> within the constraints of law, absent statutory changes that would clear the path toward greater flexibility and efficiency? This section will deal with the first of these questions; the second is treated </w:t>
      </w:r>
      <w:proofErr w:type="gramStart"/>
      <w:r w:rsidRPr="008A21A7">
        <w:rPr>
          <w:sz w:val="16"/>
        </w:rPr>
        <w:t>in light of</w:t>
      </w:r>
      <w:proofErr w:type="gramEnd"/>
      <w:r w:rsidRPr="008A21A7">
        <w:rPr>
          <w:sz w:val="16"/>
        </w:rPr>
        <w:t xml:space="preserve"> experiences with the Clinton reinvention project discussed in the following section. Although unrelated to environmental policy, a 1996 </w:t>
      </w:r>
      <w:r w:rsidRPr="001A4A32">
        <w:rPr>
          <w:rStyle w:val="StyleUnderline"/>
        </w:rPr>
        <w:t>court case</w:t>
      </w:r>
      <w:r>
        <w:rPr>
          <w:rStyle w:val="StyleUnderline"/>
        </w:rPr>
        <w:t xml:space="preserve"> </w:t>
      </w:r>
      <w:r w:rsidRPr="001A4A32">
        <w:rPr>
          <w:rStyle w:val="StyleUnderline"/>
        </w:rPr>
        <w:t xml:space="preserve">concerning negotiated regulation highlighted </w:t>
      </w:r>
      <w:r w:rsidRPr="001A4A32">
        <w:rPr>
          <w:rStyle w:val="Emphasis"/>
        </w:rPr>
        <w:t>one key problem of policy</w:t>
      </w:r>
      <w:r>
        <w:rPr>
          <w:rStyle w:val="Emphasis"/>
        </w:rPr>
        <w:t xml:space="preserve"> </w:t>
      </w:r>
      <w:r w:rsidRPr="001A4A32">
        <w:rPr>
          <w:rStyle w:val="Emphasis"/>
        </w:rPr>
        <w:t>without law</w:t>
      </w:r>
      <w:r w:rsidRPr="008A21A7">
        <w:rPr>
          <w:sz w:val="16"/>
        </w:rPr>
        <w:t xml:space="preserve">. In USA Group Loan Services v. Riley, federal circuit judge Richard Posner confronted a </w:t>
      </w:r>
      <w:r w:rsidRPr="001A4A32">
        <w:rPr>
          <w:rStyle w:val="Emphasis"/>
        </w:rPr>
        <w:t>tension between negotiated rulemaking and</w:t>
      </w:r>
      <w:r>
        <w:rPr>
          <w:rStyle w:val="Emphasis"/>
        </w:rPr>
        <w:t xml:space="preserve"> </w:t>
      </w:r>
      <w:r w:rsidRPr="001A4A32">
        <w:rPr>
          <w:rStyle w:val="Emphasis"/>
        </w:rPr>
        <w:t>well-established notice and comment procedures in rulemaking</w:t>
      </w:r>
      <w:r w:rsidRPr="008A21A7">
        <w:rPr>
          <w:sz w:val="16"/>
        </w:rPr>
        <w:t xml:space="preserve">. 176 Congress had ordered the Education Department to use reg-neg to craft new rules governing the student loan </w:t>
      </w:r>
      <w:proofErr w:type="spellStart"/>
      <w:r w:rsidRPr="008A21A7">
        <w:rPr>
          <w:sz w:val="16"/>
        </w:rPr>
        <w:t>program."v</w:t>
      </w:r>
      <w:proofErr w:type="spellEnd"/>
      <w:r w:rsidRPr="008A21A7">
        <w:rPr>
          <w:sz w:val="16"/>
        </w:rPr>
        <w:t xml:space="preserve"> </w:t>
      </w:r>
      <w:proofErr w:type="gramStart"/>
      <w:r w:rsidRPr="008A21A7">
        <w:rPr>
          <w:sz w:val="16"/>
        </w:rPr>
        <w:t>The</w:t>
      </w:r>
      <w:proofErr w:type="gramEnd"/>
      <w:r w:rsidRPr="008A21A7">
        <w:rPr>
          <w:sz w:val="16"/>
        </w:rPr>
        <w:t xml:space="preserve"> department did so, but ultimately refused to use the negotiated rule as the basis for the proposed rule. 78 A group of loan-servicing companies argued that the department had violated the Negotiated Rulemaking Act by failing to publish the 175. </w:t>
      </w:r>
      <w:proofErr w:type="spellStart"/>
      <w:r w:rsidRPr="008A21A7">
        <w:rPr>
          <w:sz w:val="16"/>
        </w:rPr>
        <w:t>Lowi</w:t>
      </w:r>
      <w:proofErr w:type="spellEnd"/>
      <w:r w:rsidRPr="008A21A7">
        <w:rPr>
          <w:sz w:val="16"/>
        </w:rPr>
        <w:t xml:space="preserve">, supra note 15, at 92-126. 176. USA Group Loan Servs., Inc. v. Riley, 82 F.3d 708,714-15 (7th Cir. 1996). 177. Id. at 714. 178. Id. [Vol. 47 ENVIRONMENTAL POLICY MAKING rule. 7'9 Posner rejected the industry claim, concerned that "[t] he practical effect... would be to extinguish notice and comment rulemaking in all cases in which it was preceded by negotiated rulemaking; the comments would be irrelevant if the agency were already bound by promises" made during regulatory negotiations. 8 ° </w:t>
      </w:r>
      <w:r w:rsidRPr="001A4A32">
        <w:rPr>
          <w:rStyle w:val="StyleUnderline"/>
        </w:rPr>
        <w:t xml:space="preserve">Judge Posner attacked </w:t>
      </w:r>
      <w:r w:rsidRPr="001A4A32">
        <w:rPr>
          <w:rStyle w:val="StyleUnderline"/>
        </w:rPr>
        <w:lastRenderedPageBreak/>
        <w:t>the notion that agencies</w:t>
      </w:r>
      <w:r>
        <w:rPr>
          <w:rStyle w:val="StyleUnderline"/>
        </w:rPr>
        <w:t xml:space="preserve"> </w:t>
      </w:r>
      <w:r w:rsidRPr="001A4A32">
        <w:rPr>
          <w:rStyle w:val="StyleUnderline"/>
        </w:rPr>
        <w:t>could be bound to rules shaped in negotiations with interest groups: "The</w:t>
      </w:r>
      <w:r>
        <w:rPr>
          <w:rStyle w:val="StyleUnderline"/>
        </w:rPr>
        <w:t xml:space="preserve"> </w:t>
      </w:r>
      <w:r w:rsidRPr="001A4A32">
        <w:rPr>
          <w:rStyle w:val="StyleUnderline"/>
        </w:rPr>
        <w:t>propriety of such a promise may be questioned. It sounds like an abdication</w:t>
      </w:r>
      <w:r>
        <w:rPr>
          <w:rStyle w:val="StyleUnderline"/>
        </w:rPr>
        <w:t xml:space="preserve"> </w:t>
      </w:r>
      <w:r w:rsidRPr="001A4A32">
        <w:rPr>
          <w:rStyle w:val="StyleUnderline"/>
        </w:rPr>
        <w:t xml:space="preserve">of regulatory authority to the regulated, the full burgeoning of the </w:t>
      </w:r>
      <w:proofErr w:type="spellStart"/>
      <w:r w:rsidRPr="001A4A32">
        <w:rPr>
          <w:rStyle w:val="StyleUnderline"/>
        </w:rPr>
        <w:t>interestgroup</w:t>
      </w:r>
      <w:proofErr w:type="spellEnd"/>
      <w:r w:rsidRPr="001A4A32">
        <w:rPr>
          <w:rStyle w:val="StyleUnderline"/>
        </w:rPr>
        <w:t xml:space="preserve"> state, and the final confirmation of the 'capture' theory of</w:t>
      </w:r>
      <w:r>
        <w:rPr>
          <w:rStyle w:val="StyleUnderline"/>
        </w:rPr>
        <w:t xml:space="preserve"> </w:t>
      </w:r>
      <w:r w:rsidRPr="001A4A32">
        <w:rPr>
          <w:rStyle w:val="StyleUnderline"/>
        </w:rPr>
        <w:t>administrative regulation."181</w:t>
      </w:r>
      <w:r>
        <w:rPr>
          <w:rStyle w:val="StyleUnderline"/>
        </w:rPr>
        <w:t xml:space="preserve"> </w:t>
      </w:r>
      <w:r w:rsidRPr="008A21A7">
        <w:rPr>
          <w:sz w:val="16"/>
        </w:rPr>
        <w:t xml:space="preserve">Although the court upheld the Department of Education's handling of negotiated rulemaking, upholding requirements for traditional notice and comment, two problems remain. First, as William Funk wrote, under reg-neg, "agencies learn that achieving consensus of the parties is the measure of success .... Thus, the agencies are likely to see their role not as serving the public interest, but as generating a consensus among the parties to a negotiation. Public choice theory is not resisted; it is adopted with a vengeance." '82 Importantly, there is no tension in the run of cases where the agency does hold to its commitment to the negotiated language, regardless of whether in the final analysis that language serves the public interest. Second, and more practically, uncertainty about an agency's commitment to use the negotiated language as the basis for a proposed rule will weaken incentives for industries and interest groups to participate in reg-neg. To the extent that agencies are bound by the negotiated language, </w:t>
      </w:r>
      <w:proofErr w:type="gramStart"/>
      <w:r w:rsidRPr="008A21A7">
        <w:rPr>
          <w:sz w:val="16"/>
        </w:rPr>
        <w:t>Posner</w:t>
      </w:r>
      <w:proofErr w:type="gramEnd"/>
      <w:r w:rsidRPr="008A21A7">
        <w:rPr>
          <w:sz w:val="16"/>
        </w:rPr>
        <w:t xml:space="preserve"> and Funk's concerns about the influence of organized interests take on greater weight: agencies may lose the autonomy to serve the public interest anticipated by the Administrative Procedure Act. To the extent that agencies are not bound by the negotiated language, the reg-neg approach will not attract much interest. Groups will be wary of coming to the table if they cannot trust the government to hold to consensus commitments. 83 Reg-negs can also break through the boundaries set by environmental statutes. This often occurs under traditional rulemaking as well, but the very value of reg-neg lies in its flexibility, which can lead to consensus deals that are "better than the law" from the perspective of the parties. For example, Funk's study of the EPA's 1987 woodstove regulations showed that the reg-neg produced consensus rules that violated several terms of the Clean Air Act.'" Negotiators were aware of at least some of 179. Id. 180. Id. at 714-15. 181. Id. at 714. 182. Funk, supra note 144, at 1386. 183. WEBER, PLURALISM, supra note 3, at 129-30. 184. Funk, supra note 149, at 66-89. Spring 2007] NATURAL RESOURCES JOURNAL these problems but agreed to work around them where they found agreement within the group. 15 8 Thus, </w:t>
      </w:r>
      <w:r w:rsidRPr="00D34021">
        <w:rPr>
          <w:rStyle w:val="Emphasis"/>
        </w:rPr>
        <w:t>consensus rather than statutory</w:t>
      </w:r>
      <w:r>
        <w:rPr>
          <w:rStyle w:val="Emphasis"/>
        </w:rPr>
        <w:t xml:space="preserve"> </w:t>
      </w:r>
      <w:r w:rsidRPr="00D34021">
        <w:rPr>
          <w:rStyle w:val="Emphasis"/>
        </w:rPr>
        <w:t xml:space="preserve">language became the </w:t>
      </w:r>
      <w:proofErr w:type="spellStart"/>
      <w:r w:rsidRPr="00D34021">
        <w:rPr>
          <w:rStyle w:val="Emphasis"/>
        </w:rPr>
        <w:t>legitinizing</w:t>
      </w:r>
      <w:proofErr w:type="spellEnd"/>
      <w:r w:rsidRPr="00D34021">
        <w:rPr>
          <w:rStyle w:val="Emphasis"/>
        </w:rPr>
        <w:t xml:space="preserve"> standard for the woodstove rules</w:t>
      </w:r>
      <w:r w:rsidRPr="008A21A7">
        <w:rPr>
          <w:sz w:val="16"/>
        </w:rPr>
        <w:t xml:space="preserve">. This is not to say that the negotiated rules were not credible. </w:t>
      </w:r>
      <w:r w:rsidRPr="00D34021">
        <w:rPr>
          <w:rStyle w:val="StyleUnderline"/>
        </w:rPr>
        <w:t>They promised to</w:t>
      </w:r>
      <w:r>
        <w:rPr>
          <w:rStyle w:val="StyleUnderline"/>
        </w:rPr>
        <w:t xml:space="preserve"> </w:t>
      </w:r>
      <w:r w:rsidRPr="00D34021">
        <w:rPr>
          <w:rStyle w:val="StyleUnderline"/>
        </w:rPr>
        <w:t>improve air quality</w:t>
      </w:r>
      <w:r w:rsidRPr="008A21A7">
        <w:rPr>
          <w:sz w:val="16"/>
        </w:rPr>
        <w:t>, and arguably the reg-neg process worked better than conventional rulemaking</w:t>
      </w:r>
      <w:r w:rsidRPr="00D34021">
        <w:rPr>
          <w:rStyle w:val="Emphasis"/>
        </w:rPr>
        <w:t>. Yet the parties' agreement on what worked for</w:t>
      </w:r>
      <w:r>
        <w:rPr>
          <w:rStyle w:val="Emphasis"/>
        </w:rPr>
        <w:t xml:space="preserve"> </w:t>
      </w:r>
      <w:r w:rsidRPr="00D34021">
        <w:rPr>
          <w:rStyle w:val="Emphasis"/>
        </w:rPr>
        <w:t>them overrode statutory limits</w:t>
      </w:r>
      <w:r w:rsidRPr="008A21A7">
        <w:rPr>
          <w:sz w:val="16"/>
        </w:rPr>
        <w:t xml:space="preserve">. </w:t>
      </w:r>
      <w:r w:rsidRPr="00D34021">
        <w:rPr>
          <w:rStyle w:val="StyleUnderline"/>
        </w:rPr>
        <w:t>Whatever legitimacy these rules might gain</w:t>
      </w:r>
      <w:r>
        <w:rPr>
          <w:rStyle w:val="StyleUnderline"/>
        </w:rPr>
        <w:t xml:space="preserve"> </w:t>
      </w:r>
      <w:r w:rsidRPr="00D34021">
        <w:rPr>
          <w:rStyle w:val="StyleUnderline"/>
        </w:rPr>
        <w:t>through negotiation is lost to the extent that they set policy against law.</w:t>
      </w:r>
      <w:r>
        <w:rPr>
          <w:rStyle w:val="StyleUnderline"/>
        </w:rPr>
        <w:t xml:space="preserve"> </w:t>
      </w:r>
      <w:r w:rsidRPr="008A21A7">
        <w:rPr>
          <w:sz w:val="16"/>
        </w:rPr>
        <w:t xml:space="preserve">Importantly, there was no legal challenge to the woodstove rules because all of the parties to the agreement had agreed not to sue, and outsiders lacked the resources to challenge the </w:t>
      </w:r>
      <w:proofErr w:type="spellStart"/>
      <w:r w:rsidRPr="008A21A7">
        <w:rPr>
          <w:sz w:val="16"/>
        </w:rPr>
        <w:t>decisions.M</w:t>
      </w:r>
      <w:proofErr w:type="spellEnd"/>
      <w:r w:rsidRPr="008A21A7">
        <w:rPr>
          <w:sz w:val="16"/>
        </w:rPr>
        <w:t xml:space="preserve"> Funk was justified in worrying that "</w:t>
      </w:r>
      <w:r w:rsidRPr="00D34021">
        <w:rPr>
          <w:rStyle w:val="StyleUnderline"/>
        </w:rPr>
        <w:t>the incentives to make negotiated rulemaking</w:t>
      </w:r>
      <w:r>
        <w:rPr>
          <w:rStyle w:val="StyleUnderline"/>
        </w:rPr>
        <w:t xml:space="preserve"> </w:t>
      </w:r>
      <w:proofErr w:type="gramStart"/>
      <w:r w:rsidRPr="00D34021">
        <w:rPr>
          <w:rStyle w:val="StyleUnderline"/>
        </w:rPr>
        <w:t>succeed..</w:t>
      </w:r>
      <w:proofErr w:type="gramEnd"/>
      <w:r w:rsidRPr="00D34021">
        <w:rPr>
          <w:rStyle w:val="StyleUnderline"/>
        </w:rPr>
        <w:t xml:space="preserve"> </w:t>
      </w:r>
      <w:proofErr w:type="gramStart"/>
      <w:r w:rsidRPr="00D34021">
        <w:rPr>
          <w:rStyle w:val="StyleUnderline"/>
        </w:rPr>
        <w:t>.undermine</w:t>
      </w:r>
      <w:proofErr w:type="gramEnd"/>
      <w:r w:rsidRPr="00D34021">
        <w:rPr>
          <w:rStyle w:val="StyleUnderline"/>
        </w:rPr>
        <w:t xml:space="preserve"> and subvert the principles underlying traditional</w:t>
      </w:r>
      <w:r>
        <w:rPr>
          <w:rStyle w:val="StyleUnderline"/>
        </w:rPr>
        <w:t xml:space="preserve"> </w:t>
      </w:r>
      <w:r w:rsidRPr="00D34021">
        <w:rPr>
          <w:rStyle w:val="StyleUnderline"/>
        </w:rPr>
        <w:t xml:space="preserve">administrative law by </w:t>
      </w:r>
      <w:r w:rsidRPr="00D34021">
        <w:rPr>
          <w:rStyle w:val="Emphasis"/>
        </w:rPr>
        <w:t>elevating the importance of consensus among the</w:t>
      </w:r>
      <w:r>
        <w:rPr>
          <w:rStyle w:val="Emphasis"/>
        </w:rPr>
        <w:t xml:space="preserve"> </w:t>
      </w:r>
      <w:r w:rsidRPr="00D34021">
        <w:rPr>
          <w:rStyle w:val="Emphasis"/>
        </w:rPr>
        <w:t>parties above the law</w:t>
      </w:r>
      <w:r w:rsidRPr="008A21A7">
        <w:rPr>
          <w:sz w:val="16"/>
        </w:rPr>
        <w:t xml:space="preserve">, the facts, </w:t>
      </w:r>
      <w:r w:rsidRPr="00D34021">
        <w:rPr>
          <w:rStyle w:val="Emphasis"/>
        </w:rPr>
        <w:t>or the public interest</w:t>
      </w:r>
      <w:r w:rsidRPr="008A21A7">
        <w:rPr>
          <w:sz w:val="16"/>
        </w:rPr>
        <w:t>." 187 The fact that traditional administrative law and the environmental statutes have not always served us well cannot justify simply ignoring those statutes.IM</w:t>
      </w:r>
    </w:p>
    <w:p w14:paraId="5579BA4F" w14:textId="77777777" w:rsidR="00800299" w:rsidRDefault="00800299" w:rsidP="00800299">
      <w:pPr>
        <w:pStyle w:val="Heading3"/>
      </w:pPr>
      <w:r>
        <w:lastRenderedPageBreak/>
        <w:t>fails – WOTUS</w:t>
      </w:r>
    </w:p>
    <w:p w14:paraId="39ED5160" w14:textId="77777777" w:rsidR="00800299" w:rsidRPr="002B1FF8" w:rsidRDefault="00800299" w:rsidP="00800299">
      <w:pPr>
        <w:pStyle w:val="Heading4"/>
      </w:pPr>
      <w:r>
        <w:t xml:space="preserve">Reg neg fails – entrenched positions reflecting </w:t>
      </w:r>
      <w:r>
        <w:rPr>
          <w:u w:val="single"/>
        </w:rPr>
        <w:t>45 years</w:t>
      </w:r>
      <w:r>
        <w:t xml:space="preserve"> of refusal to negotiate – but the Court boosts EPA reg neg</w:t>
      </w:r>
    </w:p>
    <w:p w14:paraId="6057A032" w14:textId="77777777" w:rsidR="00800299" w:rsidRDefault="00800299" w:rsidP="00800299">
      <w:proofErr w:type="spellStart"/>
      <w:r w:rsidRPr="002B1FF8">
        <w:rPr>
          <w:rStyle w:val="Style13ptBold"/>
        </w:rPr>
        <w:t>InsideEPA</w:t>
      </w:r>
      <w:proofErr w:type="spellEnd"/>
      <w:r w:rsidRPr="002B1FF8">
        <w:rPr>
          <w:rStyle w:val="Style13ptBold"/>
        </w:rPr>
        <w:t>, 21</w:t>
      </w:r>
      <w:r>
        <w:t xml:space="preserve"> – “Biden EPA Might Be Unable </w:t>
      </w:r>
      <w:proofErr w:type="gramStart"/>
      <w:r>
        <w:t>To</w:t>
      </w:r>
      <w:proofErr w:type="gramEnd"/>
      <w:r>
        <w:t xml:space="preserve"> Find ‘Middle Ground’ On WOTUS Policy” 5/3, </w:t>
      </w:r>
      <w:hyperlink r:id="rId39" w:history="1">
        <w:r w:rsidRPr="004B35DC">
          <w:rPr>
            <w:rStyle w:val="Hyperlink"/>
          </w:rPr>
          <w:t>https://insideepa.com/daily-news/biden-epa-might-be-unable-find-middle-ground-wotus-policy</w:t>
        </w:r>
      </w:hyperlink>
      <w:r>
        <w:t xml:space="preserve"> //DH</w:t>
      </w:r>
    </w:p>
    <w:p w14:paraId="1CA99394" w14:textId="77777777" w:rsidR="00800299" w:rsidRPr="00800299" w:rsidRDefault="00800299" w:rsidP="00800299">
      <w:pPr>
        <w:rPr>
          <w:sz w:val="16"/>
        </w:rPr>
      </w:pPr>
      <w:r w:rsidRPr="002B1FF8">
        <w:rPr>
          <w:rStyle w:val="StyleUnderline"/>
        </w:rPr>
        <w:t>Despite</w:t>
      </w:r>
      <w:r w:rsidRPr="00800299">
        <w:rPr>
          <w:sz w:val="16"/>
        </w:rPr>
        <w:t xml:space="preserve"> recent </w:t>
      </w:r>
      <w:r w:rsidRPr="002B1FF8">
        <w:rPr>
          <w:rStyle w:val="StyleUnderline"/>
        </w:rPr>
        <w:t>pledges from</w:t>
      </w:r>
      <w:r w:rsidRPr="00800299">
        <w:rPr>
          <w:sz w:val="16"/>
        </w:rPr>
        <w:t xml:space="preserve"> EPA Administrator Michael </w:t>
      </w:r>
      <w:r w:rsidRPr="002B1FF8">
        <w:rPr>
          <w:rStyle w:val="StyleUnderline"/>
        </w:rPr>
        <w:t>Regan that the agency plans to seek stakeholder input in crafting a balanced definition of</w:t>
      </w:r>
      <w:r w:rsidRPr="00800299">
        <w:rPr>
          <w:sz w:val="16"/>
        </w:rPr>
        <w:t xml:space="preserve"> waters of the United States (</w:t>
      </w:r>
      <w:r w:rsidRPr="002B1FF8">
        <w:rPr>
          <w:rStyle w:val="StyleUnderline"/>
        </w:rPr>
        <w:t>WOTUS), former agency water officials say it will be nearly impossible to craft a “middle ground” policy due to the entrenched positions of key stakeholders.</w:t>
      </w:r>
      <w:r>
        <w:rPr>
          <w:u w:val="single"/>
        </w:rPr>
        <w:t xml:space="preserve"> </w:t>
      </w:r>
      <w:r w:rsidRPr="00800299">
        <w:rPr>
          <w:sz w:val="16"/>
        </w:rPr>
        <w:t xml:space="preserve">“I’m not sure there is a middle ground,” Ken </w:t>
      </w:r>
      <w:proofErr w:type="spellStart"/>
      <w:r w:rsidRPr="00800299">
        <w:rPr>
          <w:sz w:val="16"/>
        </w:rPr>
        <w:t>Kopocis</w:t>
      </w:r>
      <w:proofErr w:type="spellEnd"/>
      <w:r w:rsidRPr="00800299">
        <w:rPr>
          <w:sz w:val="16"/>
        </w:rPr>
        <w:t xml:space="preserve">, who was the de facto EPA water chief at the end of the Obama administration and is now an adjunct associate professor at American University Washington College of Law, said during an April 30 Clean Water Act (CWA) session of the American Bar Association’s (ABA) virtual 50th Spring Conference on Environmental Law. Various </w:t>
      </w:r>
      <w:r w:rsidRPr="002B1FF8">
        <w:rPr>
          <w:rStyle w:val="StyleUnderline"/>
        </w:rPr>
        <w:t>interests have been engaged in debate of the scope of the CWA for 45 years and are unlikely to shift their positions,</w:t>
      </w:r>
      <w:r w:rsidRPr="00800299">
        <w:rPr>
          <w:sz w:val="16"/>
        </w:rPr>
        <w:t xml:space="preserve"> </w:t>
      </w:r>
      <w:proofErr w:type="spellStart"/>
      <w:r w:rsidRPr="00800299">
        <w:rPr>
          <w:sz w:val="16"/>
        </w:rPr>
        <w:t>Kopocis</w:t>
      </w:r>
      <w:proofErr w:type="spellEnd"/>
      <w:r w:rsidRPr="00800299">
        <w:rPr>
          <w:sz w:val="16"/>
        </w:rPr>
        <w:t xml:space="preserve"> said. “I don’t think there is a readily” obvious solution, </w:t>
      </w:r>
      <w:proofErr w:type="spellStart"/>
      <w:r w:rsidRPr="00800299">
        <w:rPr>
          <w:sz w:val="16"/>
        </w:rPr>
        <w:t>Kopocis</w:t>
      </w:r>
      <w:proofErr w:type="spellEnd"/>
      <w:r w:rsidRPr="00800299">
        <w:rPr>
          <w:sz w:val="16"/>
        </w:rPr>
        <w:t xml:space="preserve"> said. “Finding a simple answer is not readily available,” although a Biden EPA WOTUS rule could be an improvement over the Trump-era regulation, he said. The Trump policy, currently being litigated, replaced a much broader Obama administration WOTUS policy that Republicans and industry groups claimed extended the CWA’s reach far beyond Congress’ intent. In reviewing the Trump EPA’s WOTUS rule, the Biden EPA is likely to focus on three issues, </w:t>
      </w:r>
      <w:proofErr w:type="spellStart"/>
      <w:r w:rsidRPr="00800299">
        <w:rPr>
          <w:sz w:val="16"/>
        </w:rPr>
        <w:t>Kopocis</w:t>
      </w:r>
      <w:proofErr w:type="spellEnd"/>
      <w:r w:rsidRPr="00800299">
        <w:rPr>
          <w:sz w:val="16"/>
        </w:rPr>
        <w:t xml:space="preserve"> said: the rule’s exclusion of ephemeral streams from jurisdiction, the exclusion of wetlands lacking a direct hydrologic connection from jurisdiction, and the permanent exclusion from jurisdiction of prior converted cropland. “We all understand science supports” the inclusion of ephemeral streams and wetlands without a direct hydrologic connection in the CWA’s coverage, </w:t>
      </w:r>
      <w:proofErr w:type="spellStart"/>
      <w:r w:rsidRPr="00800299">
        <w:rPr>
          <w:sz w:val="16"/>
        </w:rPr>
        <w:t>Kopocis</w:t>
      </w:r>
      <w:proofErr w:type="spellEnd"/>
      <w:r w:rsidRPr="00800299">
        <w:rPr>
          <w:sz w:val="16"/>
        </w:rPr>
        <w:t xml:space="preserve"> said, but the treatment of prior converted cropland “is a policy call.” Regan, in recent congressional testimony, said he has already met with agriculture industry CEOs and that he is pledging to convene a stakeholder process that involves both the agriculture industry and environmentalists “to look at the lessons learned, and how we can move forward. And I’m interested in moving forward, not in a ping-pong way,” but in a way that provides certainty to the agriculture community, not overburdening the small farmer, but also balancing the protection of wetlands, sounds and estuaries, he said. “</w:t>
      </w:r>
      <w:proofErr w:type="gramStart"/>
      <w:r w:rsidRPr="00800299">
        <w:rPr>
          <w:sz w:val="16"/>
        </w:rPr>
        <w:t>So</w:t>
      </w:r>
      <w:proofErr w:type="gramEnd"/>
      <w:r w:rsidRPr="00800299">
        <w:rPr>
          <w:sz w:val="16"/>
        </w:rPr>
        <w:t xml:space="preserve"> I believe we can do it,” Regan said at an April 21 House Appropriations Committee interior panel hearing, adding that he believes there needs to be more conversations, and noting that Agriculture Secretary Tom Vilsack “and I are attached at the hip” in terms of developing a middle ground strategy on CWA jurisdiction. And during an April 28 hearing before the Senate Environment &amp; Public Works Committee, Regan said the agency is not satisfied that the narrower Trump WOTUS rule is as protective of water quality as it could be “while not placing administrative burdens on small farms,” but he declined to prejudge the outcome of a new rule without an earnest engagement with the agriculture community. Negotiated Rulemaking Samuel Brown, a partner with </w:t>
      </w:r>
      <w:proofErr w:type="spellStart"/>
      <w:r w:rsidRPr="00800299">
        <w:rPr>
          <w:sz w:val="16"/>
        </w:rPr>
        <w:t>Hunton</w:t>
      </w:r>
      <w:proofErr w:type="spellEnd"/>
      <w:r w:rsidRPr="00800299">
        <w:rPr>
          <w:sz w:val="16"/>
        </w:rPr>
        <w:t xml:space="preserve"> Andrews </w:t>
      </w:r>
      <w:proofErr w:type="spellStart"/>
      <w:r w:rsidRPr="00800299">
        <w:rPr>
          <w:sz w:val="16"/>
        </w:rPr>
        <w:t>Kurth</w:t>
      </w:r>
      <w:proofErr w:type="spellEnd"/>
      <w:r w:rsidRPr="00800299">
        <w:rPr>
          <w:sz w:val="16"/>
        </w:rPr>
        <w:t xml:space="preserve"> who moderated the ABA panel, asked, “Is there really no way to have a negotiated rulemaking?” </w:t>
      </w:r>
      <w:proofErr w:type="gramStart"/>
      <w:r w:rsidRPr="00800299">
        <w:rPr>
          <w:sz w:val="16"/>
        </w:rPr>
        <w:t xml:space="preserve">Julia </w:t>
      </w:r>
      <w:proofErr w:type="spellStart"/>
      <w:r w:rsidRPr="00800299">
        <w:rPr>
          <w:sz w:val="16"/>
        </w:rPr>
        <w:t>Anastasio</w:t>
      </w:r>
      <w:proofErr w:type="spellEnd"/>
      <w:r w:rsidRPr="00800299">
        <w:rPr>
          <w:sz w:val="16"/>
        </w:rPr>
        <w:t>, executive director and general counsel of the Association of Clean Water Administrators,</w:t>
      </w:r>
      <w:proofErr w:type="gramEnd"/>
      <w:r w:rsidRPr="00800299">
        <w:rPr>
          <w:sz w:val="16"/>
        </w:rPr>
        <w:t xml:space="preserve"> said she has long thought a negotiated rulemaking may be the only path forward on WOTUS. “We haven’t been able to move off the ‘do loop,’” she said, referencing a computer programming term that repeats instructions based on the results of a comparison. But </w:t>
      </w:r>
      <w:proofErr w:type="spellStart"/>
      <w:r w:rsidRPr="002B1FF8">
        <w:rPr>
          <w:rStyle w:val="StyleUnderline"/>
        </w:rPr>
        <w:t>Kopocis</w:t>
      </w:r>
      <w:proofErr w:type="spellEnd"/>
      <w:r w:rsidRPr="002B1FF8">
        <w:rPr>
          <w:rStyle w:val="StyleUnderline"/>
        </w:rPr>
        <w:t xml:space="preserve"> and</w:t>
      </w:r>
      <w:r w:rsidRPr="00800299">
        <w:rPr>
          <w:sz w:val="16"/>
        </w:rPr>
        <w:t xml:space="preserve"> Anna </w:t>
      </w:r>
      <w:proofErr w:type="spellStart"/>
      <w:r w:rsidRPr="002B1FF8">
        <w:rPr>
          <w:rStyle w:val="StyleUnderline"/>
        </w:rPr>
        <w:t>Wildeman</w:t>
      </w:r>
      <w:proofErr w:type="spellEnd"/>
      <w:r w:rsidRPr="002B1FF8">
        <w:rPr>
          <w:rStyle w:val="StyleUnderline"/>
        </w:rPr>
        <w:t>,</w:t>
      </w:r>
      <w:r w:rsidRPr="00800299">
        <w:rPr>
          <w:sz w:val="16"/>
        </w:rPr>
        <w:t xml:space="preserve"> who served as principal deputy assistant administrator for water at EPA during the Trump administration, </w:t>
      </w:r>
      <w:r w:rsidRPr="002B1FF8">
        <w:rPr>
          <w:rStyle w:val="StyleUnderline"/>
        </w:rPr>
        <w:t>were much more pessimistic about the potential success of a negotiated rulemaking.</w:t>
      </w:r>
      <w:r w:rsidRPr="00800299">
        <w:rPr>
          <w:sz w:val="16"/>
        </w:rPr>
        <w:t xml:space="preserve"> </w:t>
      </w:r>
      <w:proofErr w:type="spellStart"/>
      <w:r w:rsidRPr="00800299">
        <w:rPr>
          <w:sz w:val="16"/>
        </w:rPr>
        <w:t>Kopocis</w:t>
      </w:r>
      <w:proofErr w:type="spellEnd"/>
      <w:r w:rsidRPr="00800299">
        <w:rPr>
          <w:sz w:val="16"/>
        </w:rPr>
        <w:t xml:space="preserve"> said that </w:t>
      </w:r>
      <w:r w:rsidRPr="002B1FF8">
        <w:rPr>
          <w:rStyle w:val="StyleUnderline"/>
        </w:rPr>
        <w:t>for a negotiated rulemaking to work, the people who go into the negotiating room must want to come out with a final product</w:t>
      </w:r>
      <w:r w:rsidRPr="00800299">
        <w:rPr>
          <w:sz w:val="16"/>
        </w:rPr>
        <w:t xml:space="preserve">. But </w:t>
      </w:r>
      <w:r w:rsidRPr="002B1FF8">
        <w:rPr>
          <w:rStyle w:val="StyleUnderline"/>
        </w:rPr>
        <w:t>some parties’ “interest in trying to limit the scope of the act isn’t going away</w:t>
      </w:r>
      <w:r w:rsidRPr="00800299">
        <w:rPr>
          <w:sz w:val="16"/>
        </w:rPr>
        <w:t xml:space="preserve">,” he said, calling himself a bit of a “Debbie Downer” on this topic. “I largely agree with Ken,” </w:t>
      </w:r>
      <w:proofErr w:type="spellStart"/>
      <w:r w:rsidRPr="00800299">
        <w:rPr>
          <w:sz w:val="16"/>
        </w:rPr>
        <w:t>Wildeman</w:t>
      </w:r>
      <w:proofErr w:type="spellEnd"/>
      <w:r w:rsidRPr="00800299">
        <w:rPr>
          <w:sz w:val="16"/>
        </w:rPr>
        <w:t xml:space="preserve"> said, and called herself “Debbie Downer No. 2." </w:t>
      </w:r>
      <w:r w:rsidRPr="002B1FF8">
        <w:rPr>
          <w:rStyle w:val="StyleUnderline"/>
        </w:rPr>
        <w:t>The debate over the scope of the federal government is polarizing</w:t>
      </w:r>
      <w:r w:rsidRPr="00800299">
        <w:rPr>
          <w:sz w:val="16"/>
        </w:rPr>
        <w:t xml:space="preserve">, </w:t>
      </w:r>
      <w:proofErr w:type="spellStart"/>
      <w:r w:rsidRPr="00800299">
        <w:rPr>
          <w:sz w:val="16"/>
        </w:rPr>
        <w:t>Wildeman</w:t>
      </w:r>
      <w:proofErr w:type="spellEnd"/>
      <w:r w:rsidRPr="00800299">
        <w:rPr>
          <w:sz w:val="16"/>
        </w:rPr>
        <w:t xml:space="preserve"> said. And while </w:t>
      </w:r>
      <w:proofErr w:type="spellStart"/>
      <w:r w:rsidRPr="00800299">
        <w:rPr>
          <w:sz w:val="16"/>
        </w:rPr>
        <w:t>Kopocis</w:t>
      </w:r>
      <w:proofErr w:type="spellEnd"/>
      <w:r w:rsidRPr="00800299">
        <w:rPr>
          <w:sz w:val="16"/>
        </w:rPr>
        <w:t xml:space="preserve"> declined to mention by name which parties are most entrenched in their positions, </w:t>
      </w:r>
      <w:proofErr w:type="spellStart"/>
      <w:r w:rsidRPr="00800299">
        <w:rPr>
          <w:sz w:val="16"/>
        </w:rPr>
        <w:t>Wildeman</w:t>
      </w:r>
      <w:proofErr w:type="spellEnd"/>
      <w:r w:rsidRPr="00800299">
        <w:rPr>
          <w:sz w:val="16"/>
        </w:rPr>
        <w:t xml:space="preserve"> said they are property rights groups on one side and environmental groups on the other. </w:t>
      </w:r>
      <w:proofErr w:type="spellStart"/>
      <w:r w:rsidRPr="00800299">
        <w:rPr>
          <w:sz w:val="16"/>
        </w:rPr>
        <w:t>Wildeman</w:t>
      </w:r>
      <w:proofErr w:type="spellEnd"/>
      <w:r w:rsidRPr="00800299">
        <w:rPr>
          <w:sz w:val="16"/>
        </w:rPr>
        <w:t xml:space="preserve"> suggested that </w:t>
      </w:r>
      <w:r w:rsidRPr="002B1FF8">
        <w:rPr>
          <w:rStyle w:val="StyleUnderline"/>
        </w:rPr>
        <w:t>EPA could be helped by additional Supreme Court rulings on the scope of the CWA</w:t>
      </w:r>
      <w:r w:rsidRPr="00800299">
        <w:rPr>
          <w:sz w:val="16"/>
        </w:rPr>
        <w:t>, especially if cases are presented to the high court that ask very specific questions, such as whether the Trump WOTUS rule went too far in its limits on the scope of the act.</w:t>
      </w:r>
    </w:p>
    <w:p w14:paraId="308F6072" w14:textId="77777777" w:rsidR="00800299" w:rsidRPr="00800299" w:rsidRDefault="00800299" w:rsidP="00800299"/>
    <w:p w14:paraId="44BE596E" w14:textId="77777777" w:rsidR="00800299" w:rsidRPr="008A21A7" w:rsidRDefault="00800299" w:rsidP="008A21A7">
      <w:pPr>
        <w:rPr>
          <w:sz w:val="16"/>
        </w:rPr>
      </w:pPr>
    </w:p>
    <w:p w14:paraId="1EEAB5CB" w14:textId="1229C7FB" w:rsidR="00D01AA9" w:rsidRDefault="00D01AA9" w:rsidP="00A309E2">
      <w:pPr>
        <w:pStyle w:val="Heading3"/>
      </w:pPr>
      <w:r>
        <w:lastRenderedPageBreak/>
        <w:t xml:space="preserve">fails – ag </w:t>
      </w:r>
    </w:p>
    <w:p w14:paraId="71465AF3" w14:textId="77777777" w:rsidR="00D01AA9" w:rsidRDefault="00D01AA9" w:rsidP="00D01AA9">
      <w:pPr>
        <w:pStyle w:val="Heading4"/>
      </w:pPr>
      <w:r>
        <w:t>Reg neg gives too much agency to polluters</w:t>
      </w:r>
      <w:proofErr w:type="gramStart"/>
      <w:r>
        <w:t>-  the</w:t>
      </w:r>
      <w:proofErr w:type="gramEnd"/>
      <w:r>
        <w:t xml:space="preserve"> CP gives farmers a chance to subvert the plan since its inconvenient to relocate agriculture. </w:t>
      </w:r>
    </w:p>
    <w:p w14:paraId="331C06AD" w14:textId="77777777" w:rsidR="00D01AA9" w:rsidRDefault="00D01AA9" w:rsidP="00D01AA9"/>
    <w:p w14:paraId="5538F1FD" w14:textId="77777777" w:rsidR="00D01AA9" w:rsidRPr="009378F8" w:rsidRDefault="00D01AA9" w:rsidP="00D01AA9">
      <w:pPr>
        <w:pStyle w:val="Heading4"/>
      </w:pPr>
      <w:r>
        <w:t>The private sector shouldn’t get a say in market regulation – there’s a reason it needs regulation.</w:t>
      </w:r>
    </w:p>
    <w:p w14:paraId="67E9B0A3" w14:textId="77777777" w:rsidR="00D01AA9" w:rsidRPr="00D01AA9" w:rsidRDefault="00D01AA9" w:rsidP="00D01AA9"/>
    <w:p w14:paraId="25DB7E6D" w14:textId="5A42E149" w:rsidR="00D22498" w:rsidRDefault="00211EF7" w:rsidP="00D22498">
      <w:pPr>
        <w:pStyle w:val="Heading2"/>
      </w:pPr>
      <w:r>
        <w:lastRenderedPageBreak/>
        <w:t>Perms</w:t>
      </w:r>
    </w:p>
    <w:p w14:paraId="142817B2" w14:textId="52016D50" w:rsidR="00D01AA9" w:rsidRDefault="00D01AA9" w:rsidP="00D01AA9">
      <w:pPr>
        <w:pStyle w:val="Heading3"/>
      </w:pPr>
      <w:r>
        <w:lastRenderedPageBreak/>
        <w:t>perm do cp</w:t>
      </w:r>
    </w:p>
    <w:p w14:paraId="56E73BC3" w14:textId="77777777" w:rsidR="00D01AA9" w:rsidRDefault="00D01AA9" w:rsidP="00D01AA9">
      <w:pPr>
        <w:pStyle w:val="Heading4"/>
      </w:pPr>
      <w:r>
        <w:t xml:space="preserve">Perm do the CP- Negotiations and public input are part of normal means </w:t>
      </w:r>
    </w:p>
    <w:p w14:paraId="7FEC8DD0" w14:textId="77777777" w:rsidR="00D01AA9" w:rsidRDefault="00D01AA9" w:rsidP="00D01AA9">
      <w:pPr>
        <w:autoSpaceDE w:val="0"/>
        <w:autoSpaceDN w:val="0"/>
        <w:adjustRightInd w:val="0"/>
        <w:rPr>
          <w:rFonts w:asciiTheme="minorHAnsi" w:eastAsia="Times New Roman" w:hAnsiTheme="minorHAnsi" w:cs="Times New Roman"/>
          <w:sz w:val="16"/>
          <w:szCs w:val="16"/>
          <w:lang w:eastAsia="zh-CN"/>
        </w:rPr>
      </w:pPr>
      <w:r w:rsidRPr="00ED253A">
        <w:rPr>
          <w:rStyle w:val="Style13ptBold"/>
        </w:rPr>
        <w:t>McKinney 99</w:t>
      </w:r>
      <w:r w:rsidRPr="00ED253A">
        <w:rPr>
          <w:rFonts w:asciiTheme="minorHAnsi" w:hAnsiTheme="minorHAnsi" w:cs="Times New Roman"/>
          <w:sz w:val="16"/>
          <w:szCs w:val="16"/>
        </w:rPr>
        <w:t xml:space="preserve"> </w:t>
      </w:r>
      <w:r>
        <w:rPr>
          <w:rFonts w:asciiTheme="minorHAnsi" w:hAnsiTheme="minorHAnsi" w:cs="Times New Roman"/>
          <w:sz w:val="16"/>
          <w:szCs w:val="16"/>
        </w:rPr>
        <w:t xml:space="preserve">(Matthew </w:t>
      </w:r>
      <w:r w:rsidRPr="00ED253A">
        <w:rPr>
          <w:rFonts w:asciiTheme="minorHAnsi" w:hAnsiTheme="minorHAnsi" w:cs="Times New Roman"/>
          <w:sz w:val="16"/>
          <w:szCs w:val="16"/>
        </w:rPr>
        <w:t xml:space="preserve">McKinney, </w:t>
      </w:r>
      <w:r w:rsidRPr="00ED253A">
        <w:rPr>
          <w:rFonts w:asciiTheme="minorHAnsi" w:eastAsia="Times New Roman" w:hAnsiTheme="minorHAnsi" w:cs="Times New Roman"/>
          <w:sz w:val="16"/>
          <w:szCs w:val="16"/>
          <w:lang w:eastAsia="zh-CN"/>
        </w:rPr>
        <w:t xml:space="preserve">Ph.D. in Natural Resource Policy and Conflict Resolution from The University of Michigan, “Negotiated Rulemaking: Involving Citizens in Public Decisions”, Scholarly Forum @ Montana Law, </w:t>
      </w:r>
      <w:hyperlink r:id="rId40" w:history="1">
        <w:r w:rsidRPr="005C361B">
          <w:rPr>
            <w:rStyle w:val="Hyperlink"/>
            <w:rFonts w:asciiTheme="minorHAnsi" w:eastAsia="Times New Roman" w:hAnsiTheme="minorHAnsi" w:cs="Times New Roman"/>
            <w:sz w:val="16"/>
            <w:szCs w:val="16"/>
            <w:lang w:eastAsia="zh-CN"/>
          </w:rPr>
          <w:t>http://scholarship.law.umt.edu/cgi/viewcontent.cgi?article=1883&amp;context=mlr</w:t>
        </w:r>
      </w:hyperlink>
      <w:r w:rsidRPr="00ED253A">
        <w:rPr>
          <w:rFonts w:asciiTheme="minorHAnsi" w:eastAsia="Times New Roman" w:hAnsiTheme="minorHAnsi" w:cs="Times New Roman"/>
          <w:sz w:val="16"/>
          <w:szCs w:val="16"/>
          <w:lang w:eastAsia="zh-CN"/>
        </w:rPr>
        <w:t>)</w:t>
      </w:r>
    </w:p>
    <w:p w14:paraId="1C5A7FD8" w14:textId="3BD074D9" w:rsidR="00D01AA9" w:rsidRDefault="00D01AA9" w:rsidP="00D01AA9">
      <w:pPr>
        <w:autoSpaceDE w:val="0"/>
        <w:autoSpaceDN w:val="0"/>
        <w:adjustRightInd w:val="0"/>
        <w:rPr>
          <w:rStyle w:val="StyleUnderline"/>
        </w:rPr>
      </w:pPr>
      <w:r w:rsidRPr="00D33F76">
        <w:rPr>
          <w:rFonts w:asciiTheme="minorHAnsi" w:hAnsiTheme="minorHAnsi" w:cs="Times New Roman"/>
        </w:rPr>
        <w:t>When asked to explain why they have not engaged in a formal negotiated rulemaking process, the departments replying to the survey offered three primary responses. First</w:t>
      </w:r>
      <w:r w:rsidRPr="00D33F76">
        <w:rPr>
          <w:rStyle w:val="StyleUnderline"/>
        </w:rPr>
        <w:t xml:space="preserve">, </w:t>
      </w:r>
      <w:r w:rsidRPr="00D33F76">
        <w:rPr>
          <w:rStyle w:val="StyleUnderline"/>
          <w:b/>
        </w:rPr>
        <w:t xml:space="preserve">several agencies rely on informal </w:t>
      </w:r>
      <w:r w:rsidRPr="00D33F76">
        <w:rPr>
          <w:rStyle w:val="Emphasis"/>
        </w:rPr>
        <w:t>conferences and consultations</w:t>
      </w:r>
      <w:r w:rsidRPr="00D33F76">
        <w:rPr>
          <w:rStyle w:val="StyleUnderline"/>
          <w:b/>
        </w:rPr>
        <w:t xml:space="preserve"> as a means of obtaining the viewpoints and advice of interested persons with respect to contemplated rulemaking.</w:t>
      </w:r>
      <w:r w:rsidRPr="00D33F76">
        <w:rPr>
          <w:rFonts w:asciiTheme="minorHAnsi" w:hAnsiTheme="minorHAnsi" w:cs="Times New Roman"/>
        </w:rPr>
        <w:t xml:space="preserve"> The departments explain </w:t>
      </w:r>
      <w:r w:rsidRPr="00D33F76">
        <w:t>that using these informal procedures</w:t>
      </w:r>
      <w:r w:rsidRPr="00D33F76">
        <w:rPr>
          <w:rFonts w:asciiTheme="minorHAnsi" w:hAnsiTheme="minorHAnsi" w:cs="Times New Roman"/>
        </w:rPr>
        <w:t>, encouraged in section 2-4-305, MCA, is consistent with the intent of the Montana Negotiated Rulemaking Act. For example, the Department of Agriculture replies</w:t>
      </w:r>
      <w:r w:rsidRPr="00D33F76">
        <w:rPr>
          <w:rFonts w:asciiTheme="minorHAnsi" w:hAnsiTheme="minorHAnsi" w:cs="Times New Roman"/>
          <w:b/>
        </w:rPr>
        <w:t xml:space="preserve">, </w:t>
      </w:r>
      <w:r w:rsidRPr="00D33F76">
        <w:rPr>
          <w:rStyle w:val="StyleUnderline"/>
          <w:b/>
        </w:rPr>
        <w:t>"We've never found it necessary. If we anticipate controversy, we automatically include the affected public during the formative process … which seems to be de facto negotiated rulemaking."</w:t>
      </w:r>
      <w:r w:rsidRPr="00D33F76">
        <w:rPr>
          <w:rFonts w:asciiTheme="minorHAnsi" w:hAnsiTheme="minorHAnsi" w:cs="Times New Roman"/>
        </w:rPr>
        <w:t>51 The Office of the State Auditor reinforces this observation in stating</w:t>
      </w:r>
      <w:r w:rsidRPr="00D33F76">
        <w:rPr>
          <w:rStyle w:val="StyleUnderline"/>
        </w:rPr>
        <w:t xml:space="preserve">, "Negotiated rulemaking merely adds formalities (e.g., publication of notice regarding committee appointment, use of a facilitator, and so on) </w:t>
      </w:r>
      <w:r w:rsidRPr="00D33F76">
        <w:rPr>
          <w:rStyle w:val="StyleUnderline"/>
          <w:b/>
        </w:rPr>
        <w:t xml:space="preserve">to regular rulemaking which informally </w:t>
      </w:r>
      <w:r w:rsidRPr="00D33F76">
        <w:rPr>
          <w:rStyle w:val="Emphasis"/>
        </w:rPr>
        <w:t>accomplishes the same end</w:t>
      </w:r>
      <w:r w:rsidRPr="00D33F76">
        <w:rPr>
          <w:rStyle w:val="StyleUnderline"/>
          <w:b/>
        </w:rPr>
        <w:t>.</w:t>
      </w:r>
      <w:r w:rsidRPr="00D33F76">
        <w:rPr>
          <w:rStyle w:val="StyleUnderline"/>
        </w:rPr>
        <w:t>"</w:t>
      </w:r>
      <w:r w:rsidRPr="00D33F76">
        <w:rPr>
          <w:rFonts w:asciiTheme="minorHAnsi" w:hAnsiTheme="minorHAnsi" w:cs="Times New Roman"/>
        </w:rPr>
        <w:t xml:space="preserve">52 The Department of Administration says "We have not had a real controversial rule. </w:t>
      </w:r>
      <w:r w:rsidRPr="00D33F76">
        <w:rPr>
          <w:rStyle w:val="StyleUnderline"/>
        </w:rPr>
        <w:t xml:space="preserve">We do </w:t>
      </w:r>
      <w:r w:rsidRPr="00D33F76">
        <w:rPr>
          <w:rStyle w:val="StyleUnderline"/>
          <w:b/>
        </w:rPr>
        <w:t>seek input from all constituencies prior to notice and after</w:t>
      </w:r>
      <w:r w:rsidRPr="00D33F76">
        <w:rPr>
          <w:rStyle w:val="StyleUnderline"/>
        </w:rPr>
        <w:t xml:space="preserve">. Mostly our </w:t>
      </w:r>
      <w:r w:rsidRPr="00D33F76">
        <w:rPr>
          <w:rStyle w:val="StyleUnderline"/>
          <w:b/>
        </w:rPr>
        <w:t>rules reflect consensus now</w:t>
      </w:r>
      <w:r w:rsidRPr="00D33F76">
        <w:rPr>
          <w:rStyle w:val="StyleUnderline"/>
        </w:rPr>
        <w:t>."</w:t>
      </w:r>
      <w:r w:rsidRPr="00D33F76">
        <w:rPr>
          <w:rFonts w:asciiTheme="minorHAnsi" w:hAnsiTheme="minorHAnsi" w:cs="Times New Roman"/>
        </w:rPr>
        <w:t xml:space="preserve">53 And the Department of Natural Resources and Conservation </w:t>
      </w:r>
      <w:r w:rsidRPr="00D33F76">
        <w:rPr>
          <w:rStyle w:val="StyleUnderline"/>
        </w:rPr>
        <w:t>reiterates "We generally solicit informal comments from constituent groups prior to commencing formal rulemaking. In the recent past, we have developed rules where the traditional process was the most appropriate model to use."54</w:t>
      </w:r>
    </w:p>
    <w:p w14:paraId="471F7988" w14:textId="5297BD83" w:rsidR="00D01AA9" w:rsidRDefault="00D01AA9" w:rsidP="00D01AA9">
      <w:pPr>
        <w:autoSpaceDE w:val="0"/>
        <w:autoSpaceDN w:val="0"/>
        <w:adjustRightInd w:val="0"/>
        <w:rPr>
          <w:u w:val="single"/>
        </w:rPr>
      </w:pPr>
    </w:p>
    <w:p w14:paraId="2A80F927" w14:textId="77777777" w:rsidR="00CC3F0E" w:rsidRPr="006A32B5" w:rsidRDefault="00CC3F0E" w:rsidP="00CC3F0E">
      <w:pPr>
        <w:pStyle w:val="Heading4"/>
        <w:rPr>
          <w:rFonts w:asciiTheme="minorHAnsi" w:hAnsiTheme="minorHAnsi"/>
        </w:rPr>
      </w:pPr>
      <w:r w:rsidRPr="006A32B5">
        <w:rPr>
          <w:rFonts w:asciiTheme="minorHAnsi" w:hAnsiTheme="minorHAnsi"/>
        </w:rPr>
        <w:t>“Resolved” doesn’t require certainty</w:t>
      </w:r>
    </w:p>
    <w:p w14:paraId="30E310C1" w14:textId="77777777" w:rsidR="00CC3F0E" w:rsidRPr="006A32B5" w:rsidRDefault="00CC3F0E" w:rsidP="00CC3F0E">
      <w:pPr>
        <w:rPr>
          <w:rFonts w:asciiTheme="minorHAnsi" w:hAnsiTheme="minorHAnsi"/>
        </w:rPr>
      </w:pPr>
      <w:r w:rsidRPr="006A32B5">
        <w:rPr>
          <w:rStyle w:val="Style13ptBold"/>
          <w:rFonts w:asciiTheme="minorHAnsi" w:hAnsiTheme="minorHAnsi"/>
        </w:rPr>
        <w:t>Webster’s 9</w:t>
      </w:r>
      <w:r w:rsidRPr="006A32B5">
        <w:rPr>
          <w:rFonts w:asciiTheme="minorHAnsi" w:hAnsiTheme="minorHAnsi"/>
        </w:rPr>
        <w:t xml:space="preserve"> – Merriam Webster 2009</w:t>
      </w:r>
      <w:r w:rsidRPr="006A32B5">
        <w:rPr>
          <w:rFonts w:asciiTheme="minorHAnsi" w:hAnsiTheme="minorHAnsi"/>
        </w:rPr>
        <w:tab/>
      </w:r>
      <w:r w:rsidRPr="006A32B5">
        <w:rPr>
          <w:rFonts w:asciiTheme="minorHAnsi" w:hAnsiTheme="minorHAnsi"/>
        </w:rPr>
        <w:tab/>
      </w:r>
    </w:p>
    <w:p w14:paraId="12068FD0" w14:textId="77777777" w:rsidR="00CC3F0E" w:rsidRPr="006A32B5" w:rsidRDefault="00CC3F0E" w:rsidP="00CC3F0E">
      <w:pPr>
        <w:rPr>
          <w:rFonts w:asciiTheme="minorHAnsi" w:hAnsiTheme="minorHAnsi"/>
        </w:rPr>
      </w:pPr>
      <w:r w:rsidRPr="006A32B5">
        <w:rPr>
          <w:rFonts w:asciiTheme="minorHAnsi" w:hAnsiTheme="minorHAnsi"/>
        </w:rPr>
        <w:t>(http://www.merriam-webster.com/dictionary/resolved)</w:t>
      </w:r>
    </w:p>
    <w:p w14:paraId="20C7CDEB" w14:textId="77777777" w:rsidR="00CC3F0E" w:rsidRPr="006A32B5" w:rsidRDefault="00CC3F0E" w:rsidP="00CC3F0E">
      <w:pPr>
        <w:rPr>
          <w:rFonts w:asciiTheme="minorHAnsi" w:hAnsiTheme="minorHAnsi"/>
        </w:rPr>
      </w:pPr>
      <w:r w:rsidRPr="006A32B5">
        <w:rPr>
          <w:rFonts w:asciiTheme="minorHAnsi" w:hAnsiTheme="minorHAnsi"/>
          <w:sz w:val="16"/>
          <w:szCs w:val="18"/>
        </w:rPr>
        <w:t># Main Entry: 1re·solve # Pronunciation: \</w:t>
      </w:r>
      <w:proofErr w:type="spellStart"/>
      <w:r w:rsidRPr="006A32B5">
        <w:rPr>
          <w:rFonts w:asciiTheme="minorHAnsi" w:hAnsiTheme="minorHAnsi"/>
          <w:sz w:val="16"/>
          <w:szCs w:val="18"/>
        </w:rPr>
        <w:t>ri</w:t>
      </w:r>
      <w:proofErr w:type="spellEnd"/>
      <w:r w:rsidRPr="006A32B5">
        <w:rPr>
          <w:rFonts w:asciiTheme="minorHAnsi" w:hAnsiTheme="minorHAnsi"/>
          <w:sz w:val="16"/>
          <w:szCs w:val="18"/>
        </w:rPr>
        <w:t>-ˈ</w:t>
      </w:r>
      <w:proofErr w:type="spellStart"/>
      <w:r w:rsidRPr="006A32B5">
        <w:rPr>
          <w:rFonts w:asciiTheme="minorHAnsi" w:hAnsiTheme="minorHAnsi"/>
          <w:sz w:val="16"/>
          <w:szCs w:val="18"/>
        </w:rPr>
        <w:t>zälv</w:t>
      </w:r>
      <w:proofErr w:type="spellEnd"/>
      <w:r w:rsidRPr="006A32B5">
        <w:rPr>
          <w:rFonts w:asciiTheme="minorHAnsi" w:hAnsiTheme="minorHAnsi"/>
          <w:sz w:val="16"/>
          <w:szCs w:val="18"/>
        </w:rPr>
        <w:t>, -ˈ</w:t>
      </w:r>
      <w:proofErr w:type="spellStart"/>
      <w:r w:rsidRPr="006A32B5">
        <w:rPr>
          <w:rFonts w:asciiTheme="minorHAnsi" w:hAnsiTheme="minorHAnsi"/>
          <w:sz w:val="16"/>
          <w:szCs w:val="18"/>
        </w:rPr>
        <w:t>zo</w:t>
      </w:r>
      <w:r w:rsidRPr="006A32B5">
        <w:rPr>
          <w:rFonts w:asciiTheme="minorHAnsi" w:hAnsiTheme="minorHAnsi" w:cs="Cambria Math"/>
          <w:sz w:val="16"/>
          <w:szCs w:val="18"/>
        </w:rPr>
        <w:t>̇</w:t>
      </w:r>
      <w:r w:rsidRPr="006A32B5">
        <w:rPr>
          <w:rFonts w:asciiTheme="minorHAnsi" w:hAnsiTheme="minorHAnsi"/>
          <w:sz w:val="16"/>
          <w:szCs w:val="18"/>
        </w:rPr>
        <w:t>lv</w:t>
      </w:r>
      <w:proofErr w:type="spellEnd"/>
      <w:r w:rsidRPr="006A32B5">
        <w:rPr>
          <w:rFonts w:asciiTheme="minorHAnsi" w:hAnsiTheme="minorHAnsi"/>
          <w:sz w:val="16"/>
          <w:szCs w:val="18"/>
        </w:rPr>
        <w:t xml:space="preserve"> also -ˈ</w:t>
      </w:r>
      <w:proofErr w:type="spellStart"/>
      <w:r w:rsidRPr="006A32B5">
        <w:rPr>
          <w:rFonts w:asciiTheme="minorHAnsi" w:hAnsiTheme="minorHAnsi"/>
          <w:sz w:val="16"/>
          <w:szCs w:val="18"/>
        </w:rPr>
        <w:t>zäv</w:t>
      </w:r>
      <w:proofErr w:type="spellEnd"/>
      <w:r w:rsidRPr="006A32B5">
        <w:rPr>
          <w:rFonts w:asciiTheme="minorHAnsi" w:hAnsiTheme="minorHAnsi"/>
          <w:sz w:val="16"/>
          <w:szCs w:val="18"/>
        </w:rPr>
        <w:t xml:space="preserve"> or -ˈ</w:t>
      </w:r>
      <w:proofErr w:type="spellStart"/>
      <w:r w:rsidRPr="006A32B5">
        <w:rPr>
          <w:rFonts w:asciiTheme="minorHAnsi" w:hAnsiTheme="minorHAnsi"/>
          <w:sz w:val="16"/>
          <w:szCs w:val="18"/>
        </w:rPr>
        <w:t>zo</w:t>
      </w:r>
      <w:r w:rsidRPr="006A32B5">
        <w:rPr>
          <w:rFonts w:asciiTheme="minorHAnsi" w:hAnsiTheme="minorHAnsi" w:cs="Cambria Math"/>
          <w:sz w:val="16"/>
          <w:szCs w:val="18"/>
        </w:rPr>
        <w:t>̇</w:t>
      </w:r>
      <w:r w:rsidRPr="006A32B5">
        <w:rPr>
          <w:rFonts w:asciiTheme="minorHAnsi" w:hAnsiTheme="minorHAnsi"/>
          <w:sz w:val="16"/>
          <w:szCs w:val="18"/>
        </w:rPr>
        <w:t>v</w:t>
      </w:r>
      <w:proofErr w:type="spellEnd"/>
      <w:r w:rsidRPr="006A32B5">
        <w:rPr>
          <w:rFonts w:asciiTheme="minorHAnsi" w:hAnsiTheme="minorHAnsi"/>
          <w:sz w:val="16"/>
          <w:szCs w:val="18"/>
        </w:rPr>
        <w:t xml:space="preserve">\ # Function: verb # Inflected Form(s): </w:t>
      </w:r>
      <w:proofErr w:type="spellStart"/>
      <w:r w:rsidRPr="006A32B5">
        <w:rPr>
          <w:rStyle w:val="StyleUnderline"/>
          <w:rFonts w:asciiTheme="minorHAnsi" w:hAnsiTheme="minorHAnsi"/>
          <w:highlight w:val="yellow"/>
        </w:rPr>
        <w:t>re·solved</w:t>
      </w:r>
      <w:proofErr w:type="spellEnd"/>
      <w:r w:rsidRPr="006A32B5">
        <w:rPr>
          <w:rFonts w:asciiTheme="minorHAnsi" w:hAnsiTheme="minorHAnsi"/>
          <w:sz w:val="16"/>
          <w:szCs w:val="18"/>
        </w:rPr>
        <w:t xml:space="preserve">; </w:t>
      </w:r>
      <w:proofErr w:type="spellStart"/>
      <w:r w:rsidRPr="006A32B5">
        <w:rPr>
          <w:rFonts w:asciiTheme="minorHAnsi" w:hAnsiTheme="minorHAnsi"/>
          <w:sz w:val="16"/>
          <w:szCs w:val="18"/>
        </w:rPr>
        <w:t>re·solv·ing</w:t>
      </w:r>
      <w:proofErr w:type="spellEnd"/>
      <w:r w:rsidRPr="006A32B5">
        <w:rPr>
          <w:rFonts w:asciiTheme="minorHAnsi" w:hAnsiTheme="minorHAnsi"/>
          <w:sz w:val="16"/>
          <w:szCs w:val="18"/>
        </w:rPr>
        <w:t xml:space="preserve"> </w:t>
      </w:r>
      <w:proofErr w:type="gramStart"/>
      <w:r w:rsidRPr="006A32B5">
        <w:rPr>
          <w:rFonts w:asciiTheme="minorHAnsi" w:hAnsiTheme="minorHAnsi"/>
          <w:sz w:val="16"/>
          <w:szCs w:val="18"/>
        </w:rPr>
        <w:t>1 :</w:t>
      </w:r>
      <w:proofErr w:type="gramEnd"/>
      <w:r w:rsidRPr="006A32B5">
        <w:rPr>
          <w:rFonts w:asciiTheme="minorHAnsi" w:hAnsiTheme="minorHAnsi"/>
          <w:sz w:val="16"/>
          <w:szCs w:val="18"/>
        </w:rPr>
        <w:t xml:space="preserve"> to become separated into component parts; also : to become reduced by dissolving or analysis 2 : to form a resolution : determine 3 : </w:t>
      </w:r>
      <w:r w:rsidRPr="006A32B5">
        <w:rPr>
          <w:rStyle w:val="StyleUnderline"/>
          <w:rFonts w:asciiTheme="minorHAnsi" w:hAnsiTheme="minorHAnsi"/>
          <w:highlight w:val="yellow"/>
        </w:rPr>
        <w:t>consult, deliberate</w:t>
      </w:r>
      <w:r w:rsidRPr="006A32B5">
        <w:rPr>
          <w:rFonts w:asciiTheme="minorHAnsi" w:hAnsiTheme="minorHAnsi"/>
          <w:sz w:val="16"/>
          <w:szCs w:val="18"/>
        </w:rPr>
        <w:t xml:space="preserve"> </w:t>
      </w:r>
    </w:p>
    <w:p w14:paraId="2C33826B" w14:textId="77777777" w:rsidR="00CC3F0E" w:rsidRPr="006A32B5" w:rsidRDefault="00CC3F0E" w:rsidP="00CC3F0E">
      <w:pPr>
        <w:pStyle w:val="Heading4"/>
        <w:rPr>
          <w:rFonts w:asciiTheme="minorHAnsi" w:hAnsiTheme="minorHAnsi"/>
        </w:rPr>
      </w:pPr>
      <w:r w:rsidRPr="006A32B5">
        <w:rPr>
          <w:rFonts w:asciiTheme="minorHAnsi" w:hAnsiTheme="minorHAnsi"/>
        </w:rPr>
        <w:t>Or immediacy</w:t>
      </w:r>
    </w:p>
    <w:p w14:paraId="4F1F18BD" w14:textId="77777777" w:rsidR="00CC3F0E" w:rsidRPr="006A32B5" w:rsidRDefault="00CC3F0E" w:rsidP="00CC3F0E">
      <w:pPr>
        <w:rPr>
          <w:rFonts w:asciiTheme="minorHAnsi" w:hAnsiTheme="minorHAnsi"/>
        </w:rPr>
      </w:pPr>
      <w:r w:rsidRPr="006A32B5">
        <w:rPr>
          <w:rStyle w:val="Style13ptBold"/>
          <w:rFonts w:asciiTheme="minorHAnsi" w:hAnsiTheme="minorHAnsi"/>
        </w:rPr>
        <w:t>PTE 9</w:t>
      </w:r>
      <w:r w:rsidRPr="006A32B5">
        <w:rPr>
          <w:rFonts w:asciiTheme="minorHAnsi" w:hAnsiTheme="minorHAnsi"/>
        </w:rPr>
        <w:t xml:space="preserve"> – Online Plain Text English Dictionary 2009</w:t>
      </w:r>
      <w:r w:rsidRPr="006A32B5">
        <w:rPr>
          <w:rFonts w:asciiTheme="minorHAnsi" w:hAnsiTheme="minorHAnsi"/>
        </w:rPr>
        <w:tab/>
      </w:r>
    </w:p>
    <w:p w14:paraId="7704EAA4" w14:textId="77777777" w:rsidR="00CC3F0E" w:rsidRPr="006A32B5" w:rsidRDefault="00CC3F0E" w:rsidP="00CC3F0E">
      <w:pPr>
        <w:rPr>
          <w:rFonts w:asciiTheme="minorHAnsi" w:hAnsiTheme="minorHAnsi"/>
          <w:b/>
          <w:sz w:val="18"/>
          <w:szCs w:val="18"/>
        </w:rPr>
      </w:pPr>
      <w:r w:rsidRPr="006A32B5">
        <w:rPr>
          <w:rFonts w:asciiTheme="minorHAnsi" w:hAnsiTheme="minorHAnsi"/>
        </w:rPr>
        <w:t>(http://www.onelook.com/?other=web1913&amp;w=Resolve)</w:t>
      </w:r>
    </w:p>
    <w:p w14:paraId="12AA8992" w14:textId="77777777" w:rsidR="00CC3F0E" w:rsidRPr="006A32B5" w:rsidRDefault="00CC3F0E" w:rsidP="00CC3F0E">
      <w:pPr>
        <w:rPr>
          <w:rFonts w:asciiTheme="minorHAnsi" w:hAnsiTheme="minorHAnsi"/>
          <w:sz w:val="16"/>
        </w:rPr>
      </w:pPr>
      <w:r w:rsidRPr="006A32B5">
        <w:rPr>
          <w:rStyle w:val="StyleUnderline"/>
          <w:rFonts w:asciiTheme="minorHAnsi" w:hAnsiTheme="minorHAnsi"/>
          <w:highlight w:val="yellow"/>
        </w:rPr>
        <w:t>Resolve</w:t>
      </w:r>
      <w:r w:rsidRPr="006A32B5">
        <w:rPr>
          <w:rFonts w:asciiTheme="minorHAnsi" w:hAnsiTheme="minorHAnsi"/>
          <w:sz w:val="16"/>
        </w:rPr>
        <w:t xml:space="preserve">: “To form a purpose; to make a decision; especially, </w:t>
      </w:r>
      <w:r w:rsidRPr="006A32B5">
        <w:rPr>
          <w:rStyle w:val="StyleUnderline"/>
          <w:rFonts w:asciiTheme="minorHAnsi" w:hAnsiTheme="minorHAnsi"/>
          <w:highlight w:val="yellow"/>
        </w:rPr>
        <w:t>to determine after reflection</w:t>
      </w:r>
      <w:r w:rsidRPr="006A32B5">
        <w:rPr>
          <w:rFonts w:asciiTheme="minorHAnsi" w:hAnsiTheme="minorHAnsi"/>
          <w:sz w:val="16"/>
        </w:rPr>
        <w:t xml:space="preserve">; as, to resolve on a better course of life.” </w:t>
      </w:r>
    </w:p>
    <w:p w14:paraId="5FBB62BA" w14:textId="77777777" w:rsidR="00CC3F0E" w:rsidRPr="006A32B5" w:rsidRDefault="00CC3F0E" w:rsidP="00CC3F0E">
      <w:pPr>
        <w:pStyle w:val="Heading4"/>
        <w:rPr>
          <w:rFonts w:asciiTheme="minorHAnsi" w:hAnsiTheme="minorHAnsi"/>
        </w:rPr>
      </w:pPr>
      <w:r w:rsidRPr="006A32B5">
        <w:rPr>
          <w:rFonts w:asciiTheme="minorHAnsi" w:hAnsiTheme="minorHAnsi"/>
        </w:rPr>
        <w:t>Should isn’t mandatory</w:t>
      </w:r>
    </w:p>
    <w:p w14:paraId="2472EDD6" w14:textId="6ADFCF99" w:rsidR="00CC3F0E" w:rsidRPr="006A32B5" w:rsidRDefault="00CC3F0E" w:rsidP="00CC3F0E">
      <w:pPr>
        <w:rPr>
          <w:rFonts w:asciiTheme="minorHAnsi" w:hAnsiTheme="minorHAnsi"/>
        </w:rPr>
      </w:pPr>
      <w:r w:rsidRPr="006A32B5">
        <w:rPr>
          <w:rStyle w:val="Style13ptBold"/>
          <w:rFonts w:asciiTheme="minorHAnsi" w:hAnsiTheme="minorHAnsi"/>
        </w:rPr>
        <w:t>Words &amp; Phrases 6</w:t>
      </w:r>
      <w:r w:rsidRPr="006A32B5">
        <w:rPr>
          <w:rFonts w:asciiTheme="minorHAnsi" w:hAnsiTheme="minorHAnsi"/>
        </w:rPr>
        <w:t xml:space="preserve"> (Permanent Edition 39, p. 369)</w:t>
      </w:r>
    </w:p>
    <w:p w14:paraId="681AE569" w14:textId="77777777" w:rsidR="00CC3F0E" w:rsidRPr="006A32B5" w:rsidRDefault="00CC3F0E" w:rsidP="00CC3F0E">
      <w:pPr>
        <w:rPr>
          <w:rFonts w:asciiTheme="minorHAnsi" w:hAnsiTheme="minorHAnsi"/>
          <w:sz w:val="16"/>
        </w:rPr>
      </w:pPr>
      <w:r w:rsidRPr="006A32B5">
        <w:rPr>
          <w:rFonts w:asciiTheme="minorHAnsi" w:hAnsiTheme="minorHAnsi"/>
          <w:sz w:val="16"/>
        </w:rPr>
        <w:t xml:space="preserve">C.A.6 (Tenn.) 2001.  </w:t>
      </w:r>
      <w:r w:rsidRPr="006A32B5">
        <w:rPr>
          <w:rStyle w:val="Style1Char"/>
          <w:rFonts w:asciiTheme="minorHAnsi" w:hAnsiTheme="minorHAnsi"/>
          <w:highlight w:val="yellow"/>
        </w:rPr>
        <w:t>Word “should</w:t>
      </w:r>
      <w:r w:rsidRPr="006A32B5">
        <w:rPr>
          <w:rStyle w:val="Style1Char"/>
          <w:rFonts w:asciiTheme="minorHAnsi" w:hAnsiTheme="minorHAnsi"/>
        </w:rPr>
        <w:t>,”</w:t>
      </w:r>
      <w:r w:rsidRPr="006A32B5">
        <w:rPr>
          <w:rFonts w:asciiTheme="minorHAnsi" w:hAnsiTheme="minorHAnsi"/>
          <w:sz w:val="16"/>
        </w:rPr>
        <w:t xml:space="preserve"> in most contexts, </w:t>
      </w:r>
      <w:r w:rsidRPr="006A32B5">
        <w:rPr>
          <w:rStyle w:val="Style1Char"/>
          <w:rFonts w:asciiTheme="minorHAnsi" w:hAnsiTheme="minorHAnsi"/>
          <w:highlight w:val="yellow"/>
        </w:rPr>
        <w:t>is</w:t>
      </w:r>
      <w:r w:rsidRPr="006A32B5">
        <w:rPr>
          <w:rStyle w:val="Style1Char"/>
          <w:rFonts w:asciiTheme="minorHAnsi" w:hAnsiTheme="minorHAnsi"/>
        </w:rPr>
        <w:t xml:space="preserve"> precatory, </w:t>
      </w:r>
      <w:r w:rsidRPr="006A32B5">
        <w:rPr>
          <w:rStyle w:val="Emphasis"/>
          <w:rFonts w:asciiTheme="minorHAnsi" w:hAnsiTheme="minorHAnsi"/>
          <w:highlight w:val="yellow"/>
        </w:rPr>
        <w:t>not mandatory</w:t>
      </w:r>
      <w:r w:rsidRPr="006A32B5">
        <w:rPr>
          <w:rFonts w:asciiTheme="minorHAnsi" w:hAnsiTheme="minorHAnsi"/>
          <w:sz w:val="16"/>
        </w:rPr>
        <w:t xml:space="preserve">. –U.S. v. Rogers, 14 </w:t>
      </w:r>
      <w:proofErr w:type="spellStart"/>
      <w:r w:rsidRPr="006A32B5">
        <w:rPr>
          <w:rFonts w:asciiTheme="minorHAnsi" w:hAnsiTheme="minorHAnsi"/>
          <w:sz w:val="16"/>
        </w:rPr>
        <w:t>Fed.Appx</w:t>
      </w:r>
      <w:proofErr w:type="spellEnd"/>
      <w:r w:rsidRPr="006A32B5">
        <w:rPr>
          <w:rFonts w:asciiTheme="minorHAnsi" w:hAnsiTheme="minorHAnsi"/>
          <w:sz w:val="16"/>
        </w:rPr>
        <w:t>. 303. –</w:t>
      </w:r>
      <w:proofErr w:type="spellStart"/>
      <w:r w:rsidRPr="006A32B5">
        <w:rPr>
          <w:rFonts w:asciiTheme="minorHAnsi" w:hAnsiTheme="minorHAnsi"/>
          <w:sz w:val="16"/>
        </w:rPr>
        <w:t>Statut</w:t>
      </w:r>
      <w:proofErr w:type="spellEnd"/>
      <w:r w:rsidRPr="006A32B5">
        <w:rPr>
          <w:rFonts w:asciiTheme="minorHAnsi" w:hAnsiTheme="minorHAnsi"/>
          <w:sz w:val="16"/>
        </w:rPr>
        <w:t xml:space="preserve"> 227.</w:t>
      </w:r>
    </w:p>
    <w:p w14:paraId="224E29FA" w14:textId="77777777" w:rsidR="00CC3F0E" w:rsidRPr="00D01AA9" w:rsidRDefault="00CC3F0E" w:rsidP="00D01AA9">
      <w:pPr>
        <w:autoSpaceDE w:val="0"/>
        <w:autoSpaceDN w:val="0"/>
        <w:adjustRightInd w:val="0"/>
        <w:rPr>
          <w:u w:val="single"/>
        </w:rPr>
      </w:pPr>
    </w:p>
    <w:p w14:paraId="665B5B79" w14:textId="280121C5" w:rsidR="00D01AA9" w:rsidRDefault="00211EF7" w:rsidP="00D1236C">
      <w:pPr>
        <w:pStyle w:val="Heading2"/>
      </w:pPr>
      <w:r>
        <w:lastRenderedPageBreak/>
        <w:t>T</w:t>
      </w:r>
      <w:r w:rsidR="00D01AA9">
        <w:t>heory</w:t>
      </w:r>
    </w:p>
    <w:p w14:paraId="750FE07F" w14:textId="0706B9FC" w:rsidR="00D01AA9" w:rsidRDefault="00D01AA9" w:rsidP="00D01AA9">
      <w:pPr>
        <w:pStyle w:val="Heading3"/>
      </w:pPr>
      <w:r>
        <w:lastRenderedPageBreak/>
        <w:t>process bad</w:t>
      </w:r>
    </w:p>
    <w:p w14:paraId="7DBDBEC5" w14:textId="77777777" w:rsidR="00D01AA9" w:rsidRDefault="00D01AA9" w:rsidP="00D01AA9">
      <w:pPr>
        <w:pStyle w:val="Heading4"/>
      </w:pPr>
      <w:r>
        <w:t xml:space="preserve">Fiat guarantees implementation through normal means, means the plan is hypothetically implemented when the judge signs the </w:t>
      </w:r>
      <w:proofErr w:type="gramStart"/>
      <w:r>
        <w:t>ballot</w:t>
      </w:r>
      <w:proofErr w:type="gramEnd"/>
      <w:r>
        <w:t xml:space="preserve"> so rulemaking is a non-question. </w:t>
      </w:r>
    </w:p>
    <w:p w14:paraId="734C77C3" w14:textId="77777777" w:rsidR="00D01AA9" w:rsidRPr="00631696" w:rsidRDefault="00D01AA9" w:rsidP="00D01AA9"/>
    <w:p w14:paraId="579B58C4" w14:textId="77777777" w:rsidR="00D01AA9" w:rsidRDefault="00D01AA9" w:rsidP="00D01AA9">
      <w:pPr>
        <w:pStyle w:val="Heading4"/>
      </w:pPr>
      <w:r>
        <w:t xml:space="preserve">The CP is abusive- </w:t>
      </w:r>
      <w:proofErr w:type="spellStart"/>
      <w:r>
        <w:t>its</w:t>
      </w:r>
      <w:proofErr w:type="spellEnd"/>
      <w:r>
        <w:t xml:space="preserve"> basically a consult CP except with an undetermined </w:t>
      </w:r>
      <w:proofErr w:type="gramStart"/>
      <w:r>
        <w:t>amount</w:t>
      </w:r>
      <w:proofErr w:type="gramEnd"/>
      <w:r>
        <w:t xml:space="preserve"> of consultants – this is bad for 3 reasons </w:t>
      </w:r>
    </w:p>
    <w:p w14:paraId="7DA94AD0" w14:textId="77777777" w:rsidR="00D01AA9" w:rsidRDefault="00D01AA9" w:rsidP="00D01AA9">
      <w:pPr>
        <w:pStyle w:val="Heading4"/>
        <w:numPr>
          <w:ilvl w:val="0"/>
          <w:numId w:val="22"/>
        </w:numPr>
        <w:ind w:left="0" w:firstLine="0"/>
      </w:pPr>
      <w:proofErr w:type="gramStart"/>
      <w:r>
        <w:t>Skirts</w:t>
      </w:r>
      <w:proofErr w:type="gramEnd"/>
      <w:r>
        <w:t xml:space="preserve"> core aff topic from the policy making itself into unnecessary specifics, fiat exists for a reason.</w:t>
      </w:r>
    </w:p>
    <w:p w14:paraId="62A8182E" w14:textId="77777777" w:rsidR="00D01AA9" w:rsidRDefault="00D01AA9" w:rsidP="00D01AA9">
      <w:pPr>
        <w:pStyle w:val="Heading4"/>
        <w:numPr>
          <w:ilvl w:val="0"/>
          <w:numId w:val="22"/>
        </w:numPr>
        <w:ind w:left="0" w:firstLine="0"/>
      </w:pPr>
      <w:r>
        <w:t>The outcomes of reg negs are infinite means they can say it does anything to answer our offense.</w:t>
      </w:r>
    </w:p>
    <w:p w14:paraId="65B4780C" w14:textId="77777777" w:rsidR="00D01AA9" w:rsidRDefault="00D01AA9" w:rsidP="00D01AA9">
      <w:pPr>
        <w:pStyle w:val="Heading4"/>
        <w:numPr>
          <w:ilvl w:val="0"/>
          <w:numId w:val="22"/>
        </w:numPr>
        <w:ind w:left="0" w:firstLine="0"/>
      </w:pPr>
      <w:r>
        <w:t xml:space="preserve">Don’t let them say lit checks – all the </w:t>
      </w:r>
      <w:proofErr w:type="spellStart"/>
      <w:r>
        <w:t>ev</w:t>
      </w:r>
      <w:proofErr w:type="spellEnd"/>
      <w:r>
        <w:t xml:space="preserve"> is from the 90s to early 2000s and not specific to water nor any affs on the topic. </w:t>
      </w:r>
    </w:p>
    <w:p w14:paraId="2819B83D" w14:textId="77777777" w:rsidR="00D01AA9" w:rsidRPr="00D01AA9" w:rsidRDefault="00D01AA9" w:rsidP="00D01AA9"/>
    <w:p w14:paraId="069986C3" w14:textId="7E824388" w:rsidR="00D1236C" w:rsidRDefault="00211EF7" w:rsidP="00D1236C">
      <w:pPr>
        <w:pStyle w:val="Heading2"/>
      </w:pPr>
      <w:r>
        <w:lastRenderedPageBreak/>
        <w:t>AT: N</w:t>
      </w:r>
      <w:r w:rsidR="00D1236C">
        <w:t xml:space="preserve">et </w:t>
      </w:r>
      <w:r>
        <w:t>B</w:t>
      </w:r>
      <w:r w:rsidR="00D1236C">
        <w:t>enefit</w:t>
      </w:r>
      <w:r>
        <w:t>s</w:t>
      </w:r>
    </w:p>
    <w:p w14:paraId="6665C365" w14:textId="2FF47BFD" w:rsidR="00800299" w:rsidRDefault="00800299" w:rsidP="00800299">
      <w:pPr>
        <w:pStyle w:val="Heading3"/>
      </w:pPr>
      <w:r>
        <w:lastRenderedPageBreak/>
        <w:t>Links to politics</w:t>
      </w:r>
    </w:p>
    <w:p w14:paraId="75E497B2" w14:textId="77777777" w:rsidR="00800299" w:rsidRPr="00411C51" w:rsidRDefault="00800299" w:rsidP="00800299">
      <w:pPr>
        <w:pStyle w:val="Heading4"/>
      </w:pPr>
      <w:r>
        <w:t xml:space="preserve">Reg-neg doesn’t represent public interest – giving agency to relevant industries means they only act in their interest to de-regulate </w:t>
      </w:r>
    </w:p>
    <w:p w14:paraId="5D9C6BB1" w14:textId="77777777" w:rsidR="00800299" w:rsidRPr="00A53B69" w:rsidRDefault="00800299" w:rsidP="00800299">
      <w:r w:rsidRPr="00E555CA">
        <w:rPr>
          <w:rFonts w:eastAsiaTheme="majorEastAsia" w:cstheme="majorBidi"/>
          <w:b/>
          <w:iCs/>
          <w:sz w:val="26"/>
        </w:rPr>
        <w:t>Funk 97</w:t>
      </w:r>
      <w:r>
        <w:t xml:space="preserve">, </w:t>
      </w:r>
      <w:proofErr w:type="gramStart"/>
      <w:r>
        <w:t>( William</w:t>
      </w:r>
      <w:proofErr w:type="gramEnd"/>
      <w:r>
        <w:t xml:space="preserve"> Funk is a lawyer who has a law degree </w:t>
      </w:r>
      <w:proofErr w:type="spellStart"/>
      <w:r>
        <w:t>form</w:t>
      </w:r>
      <w:proofErr w:type="spellEnd"/>
      <w:r>
        <w:t xml:space="preserve"> Lewis &amp; Clark College, "Bargaining toward the New Millennium: Regulatory Negotiation and the Subversion of the Public Interest" Duke Law Journal, 04-xx-1997, https://scholarship.law.duke.edu/cgi/viewcontent.cgi?article=1006&amp;context=dlj) - </w:t>
      </w:r>
      <w:proofErr w:type="spellStart"/>
      <w:r>
        <w:t>qcl</w:t>
      </w:r>
      <w:proofErr w:type="spellEnd"/>
    </w:p>
    <w:p w14:paraId="54DC5205" w14:textId="77777777" w:rsidR="00800299" w:rsidRDefault="00800299" w:rsidP="00800299">
      <w:pPr>
        <w:rPr>
          <w:sz w:val="16"/>
        </w:rPr>
      </w:pPr>
      <w:r w:rsidRPr="00A53B69">
        <w:rPr>
          <w:rStyle w:val="StyleUnderline"/>
        </w:rPr>
        <w:t xml:space="preserve">Underlying the APA and all other statutes directing or authorizing agencies to adopt regulations is the notion that the agency will be acting in the public interest. </w:t>
      </w:r>
      <w:r w:rsidRPr="00A53B69">
        <w:rPr>
          <w:sz w:val="16"/>
        </w:rPr>
        <w:t>In some cases the public interest may be largely undefined, as in the charge to the Federal Trade Commission to protect against "[u]</w:t>
      </w:r>
      <w:proofErr w:type="spellStart"/>
      <w:r w:rsidRPr="00A53B69">
        <w:rPr>
          <w:sz w:val="16"/>
        </w:rPr>
        <w:t>nfair</w:t>
      </w:r>
      <w:proofErr w:type="spellEnd"/>
      <w:r w:rsidRPr="00A53B69">
        <w:rPr>
          <w:sz w:val="16"/>
        </w:rPr>
        <w:t xml:space="preserve"> methods of competition"'" or to the Federal Communications Commission to regulate the broadcast spectrum as required by the "public convenience, interest, or necessity.""9 In other cases it may be relatively better defined, as when a statute requires an agency to set an air emission standard as "the best system of emission reduction which (taking into account the cost of achieving such reduction and any </w:t>
      </w:r>
      <w:proofErr w:type="spellStart"/>
      <w:r w:rsidRPr="00A53B69">
        <w:rPr>
          <w:sz w:val="16"/>
        </w:rPr>
        <w:t>nonair</w:t>
      </w:r>
      <w:proofErr w:type="spellEnd"/>
      <w:r w:rsidRPr="00A53B69">
        <w:rPr>
          <w:sz w:val="16"/>
        </w:rPr>
        <w:t xml:space="preserve"> quality health and environmental impact and energy requirements) the Administrator determines has been adequately demonstrated."'" Nevertheless, in all cases much is left to the discretion and judgment of the agency to determine how to best achieve the statutory goals. Congress presumes that the exercise of that discretion and judgment will aim to further the public interest. Today we might interpret the oath required of all officers to support the Constitution" as nothing less than an oath to serve the public interest pursuant to the statutes and Constitution of the United States. </w:t>
      </w:r>
      <w:r w:rsidRPr="00A53B69">
        <w:rPr>
          <w:rStyle w:val="Emphasis"/>
          <w:highlight w:val="cyan"/>
        </w:rPr>
        <w:t>What is meant by the public interest is not always clear.</w:t>
      </w:r>
      <w:r w:rsidRPr="00A53B69">
        <w:rPr>
          <w:sz w:val="16"/>
        </w:rPr>
        <w:t xml:space="preserve"> I mean it to be the best interests of the nation, the people, the body politic. So expressed, </w:t>
      </w:r>
      <w:proofErr w:type="gramStart"/>
      <w:r w:rsidRPr="00A53B69">
        <w:rPr>
          <w:sz w:val="16"/>
        </w:rPr>
        <w:t>it is clear that determining</w:t>
      </w:r>
      <w:proofErr w:type="gramEnd"/>
      <w:r w:rsidRPr="00A53B69">
        <w:rPr>
          <w:sz w:val="16"/>
        </w:rPr>
        <w:t xml:space="preserve"> the public interest is not a task one achieves; it is a goal one strives for. It encompasses the ideal notions of a James Landis 96 as well as the more modem notions of civic republicans."9 Whatever it is, it is to be distinguished from the public choice or interest representation models of the administrative state.1 </w:t>
      </w:r>
      <w:r w:rsidRPr="00A53B69">
        <w:rPr>
          <w:rStyle w:val="Emphasis"/>
        </w:rPr>
        <w:t>Public choice theory arose out of studies of legislative and administrative processes to explain why the outcomes of those processes did not seem to achieve the public interest, but rather to reflect the capture of government processes by special interests. 99</w:t>
      </w:r>
      <w:r w:rsidRPr="00A53B69">
        <w:rPr>
          <w:sz w:val="16"/>
        </w:rPr>
        <w:t xml:space="preserve"> </w:t>
      </w:r>
      <w:r w:rsidRPr="00A53B69">
        <w:rPr>
          <w:rStyle w:val="Emphasis"/>
        </w:rPr>
        <w:t xml:space="preserve">The answer was that </w:t>
      </w:r>
      <w:r w:rsidRPr="00A53B69">
        <w:rPr>
          <w:rStyle w:val="Emphasis"/>
          <w:highlight w:val="cyan"/>
        </w:rPr>
        <w:t>legislators and bureaucrats would act in their own self-interest (to get reelected</w:t>
      </w:r>
      <w:r w:rsidRPr="00A53B69">
        <w:rPr>
          <w:rStyle w:val="Emphasis"/>
        </w:rPr>
        <w:t xml:space="preserve"> or to enhance their agency's power and responsibility) </w:t>
      </w:r>
      <w:r w:rsidRPr="00A53B69">
        <w:rPr>
          <w:rStyle w:val="Emphasis"/>
          <w:highlight w:val="cyan"/>
        </w:rPr>
        <w:t>and therefore</w:t>
      </w:r>
      <w:r w:rsidRPr="00A53B69">
        <w:rPr>
          <w:rStyle w:val="Emphasis"/>
        </w:rPr>
        <w:t xml:space="preserve"> would </w:t>
      </w:r>
      <w:r w:rsidRPr="00A53B69">
        <w:rPr>
          <w:rStyle w:val="Emphasis"/>
          <w:highlight w:val="cyan"/>
        </w:rPr>
        <w:t>ally themselves with</w:t>
      </w:r>
      <w:r w:rsidRPr="00A53B69">
        <w:rPr>
          <w:rStyle w:val="Emphasis"/>
        </w:rPr>
        <w:t xml:space="preserve"> whatever </w:t>
      </w:r>
      <w:r w:rsidRPr="00A53B69">
        <w:rPr>
          <w:rStyle w:val="Emphasis"/>
          <w:highlight w:val="cyan"/>
        </w:rPr>
        <w:t>special interest</w:t>
      </w:r>
      <w:r w:rsidRPr="00A53B69">
        <w:rPr>
          <w:rStyle w:val="Emphasis"/>
        </w:rPr>
        <w:t xml:space="preserve"> would further that end.' In </w:t>
      </w:r>
      <w:r w:rsidRPr="00A53B69">
        <w:rPr>
          <w:rStyle w:val="Emphasis"/>
          <w:highlight w:val="cyan"/>
        </w:rPr>
        <w:t>this</w:t>
      </w:r>
      <w:r w:rsidRPr="00A53B69">
        <w:rPr>
          <w:rStyle w:val="Emphasis"/>
        </w:rPr>
        <w:t xml:space="preserve"> sense,</w:t>
      </w:r>
      <w:r w:rsidRPr="00A53B69">
        <w:rPr>
          <w:rStyle w:val="StyleUnderline"/>
        </w:rPr>
        <w:t xml:space="preserve"> </w:t>
      </w:r>
      <w:r w:rsidRPr="00A53B69">
        <w:rPr>
          <w:rStyle w:val="Emphasis"/>
        </w:rPr>
        <w:t xml:space="preserve">public choice </w:t>
      </w:r>
      <w:r w:rsidRPr="00A53B69">
        <w:rPr>
          <w:rStyle w:val="Emphasis"/>
          <w:highlight w:val="cyan"/>
        </w:rPr>
        <w:t>theory</w:t>
      </w:r>
      <w:r w:rsidRPr="00A53B69">
        <w:rPr>
          <w:rStyle w:val="StyleUnderline"/>
        </w:rPr>
        <w:t xml:space="preserve"> is a descriptive, not a normative theory, although it </w:t>
      </w:r>
      <w:r w:rsidRPr="00A53B69">
        <w:rPr>
          <w:rStyle w:val="Emphasis"/>
          <w:highlight w:val="cyan"/>
        </w:rPr>
        <w:t>has been used to argue for deregulation on the grounds that the unregulated market will be more efficient than government regulation and at least as moral</w:t>
      </w:r>
      <w:r w:rsidRPr="00A53B69">
        <w:rPr>
          <w:sz w:val="16"/>
        </w:rPr>
        <w:t xml:space="preserve">.20 1 The conflict between public choice theory and a public interest concept of regulation is obvious. Interest representation theory, on the other hand, is both descriptive and normative. It starts from the proposition that there is no "objective 'public interest,"' no "ascertainable 'national welfare' as a meaningful guide to administrative decision." 201 This assumption implies that agencies are adrift in their discretion, and the means traditionally employed to control their discretion are merely illusory. To supplant those traditional means of control, the interest representation model suggests that organized interests can themselves constrain agency discretion through expansive participation in agency processes.' The courts play an important role in administrative </w:t>
      </w:r>
      <w:proofErr w:type="spellStart"/>
      <w:r w:rsidRPr="00A53B69">
        <w:rPr>
          <w:sz w:val="16"/>
        </w:rPr>
        <w:t>decisionmaking</w:t>
      </w:r>
      <w:proofErr w:type="spellEnd"/>
      <w:r w:rsidRPr="00A53B69">
        <w:rPr>
          <w:sz w:val="16"/>
        </w:rPr>
        <w:t xml:space="preserve"> by protecting all parties' rights to adequate participation and directing agencies to attend to the interests of those participating. Interest representation theory implies that the true metal of regulation will emerge out of the fire of clashing interests. The agency is merely the filter through which this process operates. The relationship between interest representation theory and the theory of negotiated rulemaking is obvious. How interest representation theory could lead to public choice theory also seems obvious: the clash of interests results in one interest capturing the regulatory process. It is not the place of this Article to address the descriptive validity of either public choice or interest representation models of the administrative state. This Article does maintain, however, that modem </w:t>
      </w:r>
      <w:r w:rsidRPr="00A53B69">
        <w:rPr>
          <w:rStyle w:val="Emphasis"/>
        </w:rPr>
        <w:t xml:space="preserve">regulatory systems and statutes do not reflect a conscious embrace of the cynicism of public choice theory or an endorsement of the normative values of interest representation theory. </w:t>
      </w:r>
      <w:r w:rsidRPr="00A53B69">
        <w:rPr>
          <w:sz w:val="16"/>
        </w:rPr>
        <w:t xml:space="preserve">This conclusion with respect to public choice theory should be </w:t>
      </w:r>
      <w:proofErr w:type="spellStart"/>
      <w:r w:rsidRPr="00A53B69">
        <w:rPr>
          <w:sz w:val="16"/>
        </w:rPr>
        <w:t>self evident</w:t>
      </w:r>
      <w:proofErr w:type="spellEnd"/>
      <w:r w:rsidRPr="00A53B69">
        <w:rPr>
          <w:sz w:val="16"/>
        </w:rPr>
        <w:t xml:space="preserve">. If public choice theory were both accepted and consciously acknowledged by </w:t>
      </w:r>
      <w:proofErr w:type="gramStart"/>
      <w:r w:rsidRPr="00A53B69">
        <w:rPr>
          <w:sz w:val="16"/>
        </w:rPr>
        <w:t>lawmakers</w:t>
      </w:r>
      <w:proofErr w:type="gramEnd"/>
      <w:r w:rsidRPr="00A53B69">
        <w:rPr>
          <w:sz w:val="16"/>
        </w:rPr>
        <w:t xml:space="preserve"> it would destroy any legitimacy their laws would otherwise have. This conclusion with respect to interest representation is less obvious. Many laws besides the Negotiated Rulemaking Act encourage and support methods to provide a voice for affected interests in developing rules that affect them. The APA's notice-and-comment requirement is an obvious beginning; the National Environmental Policy Act's notice-and-comment procedure for environmental impact statements is another.' The various substantive statutes including hybrid rulemaking provisions are other examples. 5 Moreover, the generic requirements beyond the APA for rulemakings of various types, such as the Regulatory Flexibility Act, the Unfunded Mandates Reform Act,' and the Paperwork Reduction Act are still other examples. Nevertheless, an inspection of all these laws rebuts any suggestion that these enhanced public participation requirements substitute for the agency's responsibility to engage in reasoned </w:t>
      </w:r>
      <w:proofErr w:type="spellStart"/>
      <w:r w:rsidRPr="00A53B69">
        <w:rPr>
          <w:sz w:val="16"/>
        </w:rPr>
        <w:t>decisionmaking</w:t>
      </w:r>
      <w:proofErr w:type="spellEnd"/>
      <w:r w:rsidRPr="00A53B69">
        <w:rPr>
          <w:sz w:val="16"/>
        </w:rPr>
        <w:t xml:space="preserve"> in search of the public interest. For example, environmental impact statement requirements are consistently described as intended to improve the agency's </w:t>
      </w:r>
      <w:proofErr w:type="spellStart"/>
      <w:r w:rsidRPr="00A53B69">
        <w:rPr>
          <w:sz w:val="16"/>
        </w:rPr>
        <w:t>decisionmaking</w:t>
      </w:r>
      <w:proofErr w:type="spellEnd"/>
      <w:r w:rsidRPr="00A53B69">
        <w:rPr>
          <w:sz w:val="16"/>
        </w:rPr>
        <w:t xml:space="preserve">. The substantive statutes with hybrid procedures </w:t>
      </w:r>
      <w:r w:rsidRPr="00A53B69">
        <w:rPr>
          <w:sz w:val="16"/>
        </w:rPr>
        <w:lastRenderedPageBreak/>
        <w:t xml:space="preserve">likewise are laden with requirements to assure the agency is making a rational decision, not just adding up the votes of the interested parties.21 And the primary focus of generic rulemaking requirements beyond the APA is cost/benefit or risk assessment analysis to assure that the rules adopted are plainly adapted to their purpose-the public interest.2"1' Thus, while modem rulemaking seeks full participation by interested persons, the agency still determines the public interest. Modem rulemaking has not substituted interest representation theory for traditional notions of administrative rulemaking. </w:t>
      </w:r>
      <w:r w:rsidRPr="00A53B69">
        <w:rPr>
          <w:rStyle w:val="StyleUnderline"/>
        </w:rPr>
        <w:t>The same could be said for negotiated rulemaking</w:t>
      </w:r>
      <w:r w:rsidRPr="00A53B69">
        <w:rPr>
          <w:sz w:val="16"/>
        </w:rPr>
        <w:t>. After all, the process has been carefully crafted to fit within traditional rulemaking requirements. Here, again, howeve</w:t>
      </w:r>
      <w:r w:rsidRPr="00A53B69">
        <w:rPr>
          <w:rStyle w:val="Emphasis"/>
        </w:rPr>
        <w:t xml:space="preserve">r, </w:t>
      </w:r>
      <w:r w:rsidRPr="00A53B69">
        <w:rPr>
          <w:rStyle w:val="Emphasis"/>
          <w:highlight w:val="cyan"/>
        </w:rPr>
        <w:t>no matter how faithful negotiated rulemaking may be to, the formalities of traditional rulemaking, its effect is to subvert the principles of that rulemaking</w:t>
      </w:r>
      <w:r w:rsidRPr="00A53B69">
        <w:rPr>
          <w:rStyle w:val="Emphasis"/>
        </w:rPr>
        <w:t xml:space="preserve">. </w:t>
      </w:r>
      <w:r w:rsidRPr="00A53B69">
        <w:rPr>
          <w:sz w:val="16"/>
        </w:rPr>
        <w:t xml:space="preserve">This is reflected once again in Harter's revealing statement that </w:t>
      </w:r>
      <w:r w:rsidRPr="00A53B69">
        <w:rPr>
          <w:rStyle w:val="Emphasis"/>
          <w:highlight w:val="cyan"/>
        </w:rPr>
        <w:t>the legitimacy of the regulation "would lie in the overall agreement of the parties."</w:t>
      </w:r>
      <w:r w:rsidRPr="00A53B69">
        <w:rPr>
          <w:sz w:val="16"/>
        </w:rPr>
        <w:t xml:space="preserve">2'12 Note the use of the word "parties." The rulemaking has "parties" who make the agreement. </w:t>
      </w:r>
      <w:r w:rsidRPr="00A53B69">
        <w:rPr>
          <w:rStyle w:val="Emphasis"/>
          <w:highlight w:val="cyan"/>
        </w:rPr>
        <w:t>They make the agreement among and for themselves. They bargain and deal to achieve their own interests. There is no mention of the "public." The wisdom and fairness of the rule is equated with the satisfaction of the parties." Public law has been subtly transformed into private law relationships.</w:t>
      </w:r>
      <w:r w:rsidRPr="00A53B69">
        <w:rPr>
          <w:sz w:val="16"/>
        </w:rPr>
        <w:t xml:space="preserve"> Moreover, negotiated rulemaking succeeds if the parties reach consensus. To the extent that agencies are taught that regulatory negotiation is a process to be used in the place of conventional notice-and-comment rulemaking, agencies learn that achieving consensus of the parties is the measure of success. The statistics in Professor </w:t>
      </w:r>
      <w:proofErr w:type="spellStart"/>
      <w:r w:rsidRPr="00A53B69">
        <w:rPr>
          <w:sz w:val="16"/>
        </w:rPr>
        <w:t>Coglianese's</w:t>
      </w:r>
      <w:proofErr w:type="spellEnd"/>
      <w:r w:rsidRPr="00A53B69">
        <w:rPr>
          <w:sz w:val="16"/>
        </w:rPr>
        <w:t xml:space="preserve"> article further confirm this lesson-</w:t>
      </w:r>
      <w:r w:rsidRPr="00A53B69">
        <w:rPr>
          <w:rStyle w:val="Emphasis"/>
          <w:highlight w:val="cyan"/>
        </w:rPr>
        <w:t>if the consensus is not reached, or if the agency does not abide by the consensus,</w:t>
      </w:r>
      <w:r w:rsidRPr="00A53B69">
        <w:rPr>
          <w:rStyle w:val="Emphasis"/>
        </w:rPr>
        <w:t xml:space="preserve"> the likelihood of lawsuits increases, and </w:t>
      </w:r>
      <w:r w:rsidRPr="00A53B69">
        <w:rPr>
          <w:rStyle w:val="Emphasis"/>
          <w:highlight w:val="cyan"/>
        </w:rPr>
        <w:t>the "benefits" of negotiated rulemaking evaporate</w:t>
      </w:r>
      <w:r w:rsidRPr="00A53B69">
        <w:rPr>
          <w:rStyle w:val="Emphasis"/>
        </w:rPr>
        <w:t>.</w:t>
      </w:r>
      <w:r w:rsidRPr="00A53B69">
        <w:rPr>
          <w:sz w:val="16"/>
        </w:rPr>
        <w:t xml:space="preserve">2 4 </w:t>
      </w:r>
      <w:r w:rsidRPr="00A53B69">
        <w:rPr>
          <w:rStyle w:val="Emphasis"/>
        </w:rPr>
        <w:t xml:space="preserve">Thus, </w:t>
      </w:r>
      <w:r w:rsidRPr="00A53B69">
        <w:rPr>
          <w:rStyle w:val="Emphasis"/>
          <w:highlight w:val="cyan"/>
        </w:rPr>
        <w:t>agencies are influenced to see their role not as serving the public interest, but as generating a consensus among the parties to the negotiation.</w:t>
      </w:r>
      <w:r w:rsidRPr="00A53B69">
        <w:rPr>
          <w:rStyle w:val="Emphasis"/>
        </w:rPr>
        <w:t xml:space="preserve"> Public choice theory is not resisted; it is adopted with a vengeance.</w:t>
      </w:r>
      <w:r>
        <w:rPr>
          <w:rStyle w:val="Emphasis"/>
        </w:rPr>
        <w:t xml:space="preserve"> </w:t>
      </w:r>
      <w:r w:rsidRPr="00A53B69">
        <w:rPr>
          <w:sz w:val="16"/>
        </w:rPr>
        <w:t xml:space="preserve">he </w:t>
      </w:r>
      <w:proofErr w:type="gramStart"/>
      <w:r w:rsidRPr="00A53B69">
        <w:rPr>
          <w:sz w:val="16"/>
        </w:rPr>
        <w:t>effect</w:t>
      </w:r>
      <w:proofErr w:type="gramEnd"/>
      <w:r w:rsidRPr="00A53B69">
        <w:rPr>
          <w:sz w:val="16"/>
        </w:rPr>
        <w:t xml:space="preserve"> on the culture and identification of the agency may outlive the particular negotiation. That is, when the negotiation is over, the consensus is obtained, and the rule is promulgated, where is the agency's interest in assuring compliance with the rule, in assuring that the rule continues to serve its purposes? The agency does not have the same sense of responsibility for the rule, because it does not reflect the agency's considered determination as serving the public interest; instead, it reflects the bargain of the parties. It is the parties' rule, not the </w:t>
      </w:r>
      <w:proofErr w:type="gramStart"/>
      <w:r w:rsidRPr="00A53B69">
        <w:rPr>
          <w:sz w:val="16"/>
        </w:rPr>
        <w:t>agency's</w:t>
      </w:r>
      <w:proofErr w:type="gramEnd"/>
      <w:r w:rsidRPr="00A53B69">
        <w:rPr>
          <w:sz w:val="16"/>
        </w:rPr>
        <w:t>.</w:t>
      </w:r>
    </w:p>
    <w:p w14:paraId="514567BC" w14:textId="77777777" w:rsidR="00800299" w:rsidRPr="00800299" w:rsidRDefault="00800299" w:rsidP="00800299"/>
    <w:p w14:paraId="3A525D36" w14:textId="0EC399B0" w:rsidR="00D01AA9" w:rsidRDefault="00D01AA9" w:rsidP="00D01AA9">
      <w:pPr>
        <w:pStyle w:val="Heading3"/>
      </w:pPr>
      <w:r>
        <w:lastRenderedPageBreak/>
        <w:t xml:space="preserve">no </w:t>
      </w:r>
      <w:r w:rsidR="00800299">
        <w:t xml:space="preserve">dem </w:t>
      </w:r>
      <w:r>
        <w:t>spillover</w:t>
      </w:r>
    </w:p>
    <w:p w14:paraId="3A7C462F" w14:textId="77777777" w:rsidR="00D01AA9" w:rsidRDefault="00D01AA9" w:rsidP="00D01AA9">
      <w:pPr>
        <w:pStyle w:val="Heading4"/>
      </w:pPr>
      <w:r>
        <w:t>No net-benefits to conventional rulemakings- empirics are on our side</w:t>
      </w:r>
    </w:p>
    <w:p w14:paraId="4C9D3F5B" w14:textId="77777777" w:rsidR="00D01AA9" w:rsidRPr="00C77478" w:rsidRDefault="00D01AA9" w:rsidP="00D01AA9">
      <w:pPr>
        <w:rPr>
          <w:u w:val="single"/>
        </w:rPr>
      </w:pPr>
      <w:r w:rsidRPr="004B22EC">
        <w:rPr>
          <w:rStyle w:val="Style13ptBold"/>
        </w:rPr>
        <w:t xml:space="preserve">Freeman and </w:t>
      </w:r>
      <w:proofErr w:type="spellStart"/>
      <w:r w:rsidRPr="004B22EC">
        <w:rPr>
          <w:rStyle w:val="Style13ptBold"/>
        </w:rPr>
        <w:t>Langbein</w:t>
      </w:r>
      <w:proofErr w:type="spellEnd"/>
      <w:r w:rsidRPr="004B22EC">
        <w:rPr>
          <w:rStyle w:val="Style13ptBold"/>
        </w:rPr>
        <w:t xml:space="preserve"> 01</w:t>
      </w:r>
      <w:r w:rsidRPr="00C474AA">
        <w:rPr>
          <w:rStyle w:val="Style13ptBold"/>
          <w:rFonts w:asciiTheme="minorHAnsi" w:hAnsiTheme="minorHAnsi"/>
          <w:sz w:val="16"/>
        </w:rPr>
        <w:t xml:space="preserve"> </w:t>
      </w:r>
      <w:r w:rsidRPr="00C474AA">
        <w:rPr>
          <w:rFonts w:asciiTheme="minorHAnsi" w:hAnsiTheme="minorHAnsi"/>
          <w:sz w:val="16"/>
          <w:szCs w:val="20"/>
        </w:rPr>
        <w:t xml:space="preserve">(Jody Freeman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“Regulatory Negotiation and the Legitimacy Benefit”, Prof of Law @ UCLA,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Prof of Public Affairs @ American U, Environmental Law Reporter, July 2001, </w:t>
      </w:r>
      <w:hyperlink r:id="rId41" w:history="1">
        <w:r w:rsidRPr="00C474AA">
          <w:rPr>
            <w:rStyle w:val="Hyperlink"/>
            <w:rFonts w:asciiTheme="minorHAnsi" w:hAnsiTheme="minorHAnsi"/>
            <w:sz w:val="16"/>
            <w:szCs w:val="20"/>
          </w:rPr>
          <w:t>http://www.law.harvard.edu/faculty/freeman/legitimacy%20benefit.pdf</w:t>
        </w:r>
      </w:hyperlink>
      <w:r w:rsidRPr="00C474AA">
        <w:rPr>
          <w:rFonts w:asciiTheme="minorHAnsi" w:hAnsiTheme="minorHAnsi"/>
          <w:sz w:val="16"/>
          <w:szCs w:val="20"/>
        </w:rPr>
        <w:t>)</w:t>
      </w:r>
      <w:r w:rsidRPr="00C474AA">
        <w:rPr>
          <w:rFonts w:asciiTheme="minorHAnsi" w:hAnsiTheme="minorHAnsi"/>
          <w:sz w:val="16"/>
          <w:szCs w:val="20"/>
        </w:rPr>
        <w:br/>
      </w:r>
      <w:r w:rsidRPr="004B22EC">
        <w:rPr>
          <w:rFonts w:asciiTheme="minorHAnsi" w:hAnsiTheme="minorHAnsi" w:cs="Times New Roman"/>
          <w:sz w:val="16"/>
        </w:rPr>
        <w:t xml:space="preserve">In 1997, </w:t>
      </w:r>
      <w:r w:rsidRPr="004B22EC">
        <w:rPr>
          <w:rFonts w:asciiTheme="minorHAnsi" w:hAnsiTheme="minorHAnsi" w:cs="Times New Roman"/>
          <w:u w:val="single"/>
        </w:rPr>
        <w:t xml:space="preserve">Cary </w:t>
      </w:r>
      <w:proofErr w:type="spellStart"/>
      <w:r w:rsidRPr="004B22EC">
        <w:rPr>
          <w:rFonts w:asciiTheme="minorHAnsi" w:hAnsiTheme="minorHAnsi" w:cs="Times New Roman"/>
          <w:u w:val="single"/>
        </w:rPr>
        <w:t>Coghanese</w:t>
      </w:r>
      <w:proofErr w:type="spellEnd"/>
      <w:r w:rsidRPr="004B22EC">
        <w:rPr>
          <w:rFonts w:asciiTheme="minorHAnsi" w:hAnsiTheme="minorHAnsi" w:cs="Times New Roman"/>
          <w:sz w:val="16"/>
        </w:rPr>
        <w:t xml:space="preserve"> </w:t>
      </w:r>
      <w:r w:rsidRPr="004B22EC">
        <w:rPr>
          <w:rStyle w:val="StyleUnderline"/>
        </w:rPr>
        <w:t xml:space="preserve">published an empirical analysis of </w:t>
      </w:r>
      <w:r w:rsidRPr="004B22EC">
        <w:rPr>
          <w:rStyle w:val="StyleUnderline"/>
          <w:b/>
        </w:rPr>
        <w:t>thirty-five negotiated rulemakings</w:t>
      </w:r>
      <w:r w:rsidRPr="004B22EC">
        <w:rPr>
          <w:rStyle w:val="StyleUnderline"/>
        </w:rPr>
        <w:t>, assessing whether the process had achieved the instrumental goals of reducing both rulemaking time and legal challenges to agency rules</w:t>
      </w:r>
      <w:r w:rsidRPr="004B22EC">
        <w:rPr>
          <w:rFonts w:asciiTheme="minorHAnsi" w:hAnsiTheme="minorHAnsi" w:cs="Times New Roman"/>
          <w:sz w:val="16"/>
        </w:rPr>
        <w:t xml:space="preserve">.69 He calculated that </w:t>
      </w:r>
      <w:r w:rsidRPr="004B22EC">
        <w:rPr>
          <w:rStyle w:val="StyleUnderline"/>
        </w:rPr>
        <w:t xml:space="preserve">negotiated rulemaking provided only </w:t>
      </w:r>
      <w:r w:rsidRPr="004B22EC">
        <w:rPr>
          <w:rStyle w:val="Emphasis"/>
        </w:rPr>
        <w:t>minimal time-saving benefits</w:t>
      </w:r>
      <w:r w:rsidRPr="004B22EC">
        <w:rPr>
          <w:rStyle w:val="StyleUnderline"/>
        </w:rPr>
        <w:t xml:space="preserve"> compared with conventional rulemaking</w:t>
      </w:r>
      <w:r w:rsidRPr="004B22EC">
        <w:rPr>
          <w:rFonts w:asciiTheme="minorHAnsi" w:hAnsiTheme="minorHAnsi" w:cs="Times New Roman"/>
          <w:sz w:val="16"/>
        </w:rPr>
        <w:t xml:space="preserve"> (</w:t>
      </w:r>
      <w:r w:rsidRPr="004B22EC">
        <w:rPr>
          <w:rStyle w:val="StyleUnderline"/>
        </w:rPr>
        <w:t xml:space="preserve">2.8 years </w:t>
      </w:r>
      <w:r w:rsidRPr="004B22EC">
        <w:rPr>
          <w:sz w:val="16"/>
        </w:rPr>
        <w:t>or</w:t>
      </w:r>
      <w:r w:rsidRPr="004B22EC">
        <w:rPr>
          <w:rFonts w:asciiTheme="minorHAnsi" w:hAnsiTheme="minorHAnsi" w:cs="Times New Roman"/>
          <w:sz w:val="16"/>
        </w:rPr>
        <w:t xml:space="preserve"> 1013 days </w:t>
      </w:r>
      <w:r w:rsidRPr="004B22EC">
        <w:rPr>
          <w:rStyle w:val="StyleUnderline"/>
        </w:rPr>
        <w:t>versus 3.0 years</w:t>
      </w:r>
      <w:r w:rsidRPr="004B22EC">
        <w:rPr>
          <w:rFonts w:asciiTheme="minorHAnsi" w:hAnsiTheme="minorHAnsi" w:cs="Times New Roman"/>
          <w:sz w:val="16"/>
        </w:rPr>
        <w:t xml:space="preserve"> or 1108 days).70 </w:t>
      </w:r>
      <w:proofErr w:type="spellStart"/>
      <w:r w:rsidRPr="004B22EC">
        <w:rPr>
          <w:rStyle w:val="StyleUnderline"/>
        </w:rPr>
        <w:t>Coglianese</w:t>
      </w:r>
      <w:proofErr w:type="spellEnd"/>
      <w:r w:rsidRPr="004B22EC">
        <w:rPr>
          <w:rStyle w:val="StyleUnderline"/>
        </w:rPr>
        <w:t xml:space="preserve"> then measured</w:t>
      </w:r>
      <w:r w:rsidRPr="004B22EC">
        <w:rPr>
          <w:rFonts w:asciiTheme="minorHAnsi" w:hAnsiTheme="minorHAnsi" w:cs="Times New Roman"/>
          <w:sz w:val="16"/>
        </w:rPr>
        <w:t xml:space="preserve"> </w:t>
      </w:r>
      <w:r w:rsidRPr="004B22EC">
        <w:rPr>
          <w:rStyle w:val="StyleUnderline"/>
        </w:rPr>
        <w:t>litigation rates</w:t>
      </w:r>
      <w:r w:rsidRPr="004B22EC">
        <w:rPr>
          <w:rFonts w:asciiTheme="minorHAnsi" w:hAnsiTheme="minorHAnsi" w:cs="Times New Roman"/>
          <w:sz w:val="16"/>
        </w:rPr>
        <w:t xml:space="preserve"> by comparing the sample of EPA negotiated rulemakings with conventional rulemakings conducted during the same period. He calculated </w:t>
      </w:r>
      <w:r w:rsidRPr="004B22EC">
        <w:rPr>
          <w:rStyle w:val="StyleUnderline"/>
        </w:rPr>
        <w:t>that the baseline frequency of litigation of conventional rules was only 26%—</w:t>
      </w:r>
      <w:r w:rsidRPr="004B22EC">
        <w:rPr>
          <w:rFonts w:asciiTheme="minorHAnsi" w:hAnsiTheme="minorHAnsi" w:cs="Times New Roman"/>
          <w:sz w:val="16"/>
        </w:rPr>
        <w:t xml:space="preserve">a far lower figure than previously thought. He claimed that </w:t>
      </w:r>
      <w:r w:rsidRPr="004B22EC">
        <w:rPr>
          <w:rStyle w:val="StyleUnderline"/>
        </w:rPr>
        <w:t>litigation rates for major rules</w:t>
      </w:r>
      <w:r w:rsidRPr="004B22EC">
        <w:rPr>
          <w:rFonts w:asciiTheme="minorHAnsi" w:hAnsiTheme="minorHAnsi" w:cs="Times New Roman"/>
          <w:sz w:val="16"/>
        </w:rPr>
        <w:t xml:space="preserve"> promulgated by the EPA between 1980 and 1991, while higher</w:t>
      </w:r>
      <w:r w:rsidRPr="004B22EC">
        <w:rPr>
          <w:rStyle w:val="StyleUnderline"/>
        </w:rPr>
        <w:t>, was only 35%.7</w:t>
      </w:r>
      <w:r w:rsidRPr="004B22EC">
        <w:rPr>
          <w:rFonts w:asciiTheme="minorHAnsi" w:hAnsiTheme="minorHAnsi" w:cs="Times New Roman"/>
          <w:sz w:val="16"/>
        </w:rPr>
        <w:t xml:space="preserve">1 </w:t>
      </w:r>
      <w:r w:rsidRPr="004B22EC">
        <w:rPr>
          <w:rStyle w:val="StyleUnderline"/>
        </w:rPr>
        <w:t>By comparison</w:t>
      </w:r>
      <w:r w:rsidRPr="004B22EC">
        <w:rPr>
          <w:rFonts w:asciiTheme="minorHAnsi" w:hAnsiTheme="minorHAnsi" w:cs="Times New Roman"/>
          <w:sz w:val="16"/>
        </w:rPr>
        <w:t xml:space="preserve">, according to </w:t>
      </w:r>
      <w:proofErr w:type="spellStart"/>
      <w:r w:rsidRPr="004B22EC">
        <w:rPr>
          <w:rFonts w:asciiTheme="minorHAnsi" w:hAnsiTheme="minorHAnsi" w:cs="Times New Roman"/>
          <w:sz w:val="16"/>
        </w:rPr>
        <w:t>Coglianese's</w:t>
      </w:r>
      <w:proofErr w:type="spellEnd"/>
      <w:r w:rsidRPr="004B22EC">
        <w:rPr>
          <w:rFonts w:asciiTheme="minorHAnsi" w:hAnsiTheme="minorHAnsi" w:cs="Times New Roman"/>
          <w:sz w:val="16"/>
        </w:rPr>
        <w:t xml:space="preserve"> count, </w:t>
      </w:r>
      <w:r w:rsidRPr="004B22EC">
        <w:rPr>
          <w:rStyle w:val="StyleUnderline"/>
          <w:b/>
        </w:rPr>
        <w:t>negotiated rulemakings completed by EPA had a 50% rate of litigation</w:t>
      </w:r>
      <w:r w:rsidRPr="004B22EC">
        <w:rPr>
          <w:rFonts w:asciiTheme="minorHAnsi" w:hAnsiTheme="minorHAnsi" w:cs="Times New Roman"/>
          <w:sz w:val="16"/>
        </w:rPr>
        <w:t xml:space="preserve">.72 Based on this data, </w:t>
      </w:r>
      <w:proofErr w:type="spellStart"/>
      <w:r w:rsidRPr="004B22EC">
        <w:rPr>
          <w:rFonts w:asciiTheme="minorHAnsi" w:hAnsiTheme="minorHAnsi" w:cs="Times New Roman"/>
          <w:sz w:val="16"/>
        </w:rPr>
        <w:t>Coglianese</w:t>
      </w:r>
      <w:proofErr w:type="spellEnd"/>
      <w:r w:rsidRPr="004B22EC">
        <w:rPr>
          <w:rFonts w:asciiTheme="minorHAnsi" w:hAnsiTheme="minorHAnsi" w:cs="Times New Roman"/>
          <w:sz w:val="16"/>
        </w:rPr>
        <w:t xml:space="preserve"> concluded that </w:t>
      </w:r>
      <w:r w:rsidRPr="004B22EC">
        <w:rPr>
          <w:rStyle w:val="StyleUnderline"/>
        </w:rPr>
        <w:t>reg neg had not lived up to its promise to save regulatory time and reduce litigation rates</w:t>
      </w:r>
      <w:r w:rsidRPr="004B22EC">
        <w:rPr>
          <w:rFonts w:asciiTheme="minorHAnsi" w:hAnsiTheme="minorHAnsi" w:cs="Times New Roman"/>
          <w:sz w:val="16"/>
        </w:rPr>
        <w:t xml:space="preserve">, </w:t>
      </w:r>
      <w:r w:rsidRPr="004B22EC">
        <w:rPr>
          <w:rStyle w:val="StyleUnderline"/>
        </w:rPr>
        <w:t>which</w:t>
      </w:r>
      <w:r w:rsidRPr="004B22EC">
        <w:rPr>
          <w:rFonts w:asciiTheme="minorHAnsi" w:hAnsiTheme="minorHAnsi" w:cs="Times New Roman"/>
          <w:sz w:val="16"/>
        </w:rPr>
        <w:t xml:space="preserve"> he claimed </w:t>
      </w:r>
      <w:r w:rsidRPr="004B22EC">
        <w:rPr>
          <w:rStyle w:val="StyleUnderline"/>
        </w:rPr>
        <w:t xml:space="preserve">were the primary purposes of, and driving forces behind, reg </w:t>
      </w:r>
      <w:proofErr w:type="spellStart"/>
      <w:r w:rsidRPr="004B22EC">
        <w:rPr>
          <w:rStyle w:val="StyleUnderline"/>
        </w:rPr>
        <w:t>neg's</w:t>
      </w:r>
      <w:proofErr w:type="spellEnd"/>
      <w:r w:rsidRPr="004B22EC">
        <w:rPr>
          <w:rStyle w:val="StyleUnderline"/>
        </w:rPr>
        <w:t xml:space="preserve"> adoption</w:t>
      </w:r>
      <w:r w:rsidRPr="004B22EC">
        <w:rPr>
          <w:rFonts w:asciiTheme="minorHAnsi" w:hAnsiTheme="minorHAnsi" w:cs="Times New Roman"/>
          <w:sz w:val="16"/>
        </w:rPr>
        <w:t xml:space="preserve">.73 Subsequently, based on these data, </w:t>
      </w:r>
      <w:proofErr w:type="spellStart"/>
      <w:r w:rsidRPr="004B22EC">
        <w:rPr>
          <w:rFonts w:asciiTheme="minorHAnsi" w:hAnsiTheme="minorHAnsi" w:cs="Times New Roman"/>
          <w:sz w:val="16"/>
        </w:rPr>
        <w:t>Coglianese</w:t>
      </w:r>
      <w:proofErr w:type="spellEnd"/>
      <w:r w:rsidRPr="004B22EC">
        <w:rPr>
          <w:rFonts w:asciiTheme="minorHAnsi" w:hAnsiTheme="minorHAnsi" w:cs="Times New Roman"/>
          <w:sz w:val="16"/>
        </w:rPr>
        <w:t xml:space="preserve"> has argued more broadly against the use of consensus-based processes such as regulatory negotiation, suggesting that </w:t>
      </w:r>
      <w:r w:rsidRPr="004B22EC">
        <w:rPr>
          <w:rStyle w:val="StyleUnderline"/>
          <w:b/>
        </w:rPr>
        <w:t>other approaches could deliver its purported</w:t>
      </w:r>
      <w:r w:rsidRPr="004B22EC">
        <w:rPr>
          <w:rStyle w:val="StyleUnderline"/>
        </w:rPr>
        <w:t xml:space="preserve"> benefits as well or better</w:t>
      </w:r>
      <w:r w:rsidRPr="004B22EC">
        <w:rPr>
          <w:rFonts w:asciiTheme="minorHAnsi" w:hAnsiTheme="minorHAnsi" w:cs="Times New Roman"/>
          <w:sz w:val="16"/>
        </w:rPr>
        <w:t xml:space="preserve">. In his view, </w:t>
      </w:r>
      <w:r w:rsidRPr="004B22EC">
        <w:rPr>
          <w:rStyle w:val="Emphasis"/>
        </w:rPr>
        <w:t>reg neg, is not a necessary precondition</w:t>
      </w:r>
      <w:r w:rsidRPr="004B22EC">
        <w:rPr>
          <w:rStyle w:val="StyleUnderline"/>
          <w:b/>
        </w:rPr>
        <w:t xml:space="preserve"> </w:t>
      </w:r>
      <w:r w:rsidRPr="004B22EC">
        <w:rPr>
          <w:rStyle w:val="StyleUnderline"/>
        </w:rPr>
        <w:t>to increased compliance, reduced conflict, improved public policy, or greater public participation.74</w:t>
      </w:r>
    </w:p>
    <w:p w14:paraId="1A843714" w14:textId="40DF0074" w:rsidR="00211EF7" w:rsidRDefault="00211EF7" w:rsidP="00CA5634">
      <w:pPr>
        <w:pStyle w:val="Heading3"/>
      </w:pPr>
      <w:r>
        <w:lastRenderedPageBreak/>
        <w:t xml:space="preserve">no </w:t>
      </w:r>
      <w:r w:rsidR="00800299">
        <w:t xml:space="preserve">dem </w:t>
      </w:r>
      <w:r>
        <w:t>impact</w:t>
      </w:r>
    </w:p>
    <w:p w14:paraId="310E42DB" w14:textId="77777777" w:rsidR="00211EF7" w:rsidRPr="0009485A" w:rsidRDefault="00211EF7" w:rsidP="00211EF7">
      <w:pPr>
        <w:pStyle w:val="Heading4"/>
      </w:pPr>
      <w:r w:rsidRPr="0009485A">
        <w:t xml:space="preserve">Democracy is </w:t>
      </w:r>
      <w:r w:rsidRPr="0009485A">
        <w:rPr>
          <w:u w:val="single"/>
        </w:rPr>
        <w:t>resilient</w:t>
      </w:r>
      <w:r w:rsidRPr="0009485A">
        <w:t xml:space="preserve">, but it solves </w:t>
      </w:r>
      <w:r w:rsidRPr="0009485A">
        <w:rPr>
          <w:u w:val="single"/>
        </w:rPr>
        <w:t>nothing</w:t>
      </w:r>
      <w:r w:rsidRPr="0009485A">
        <w:t>.</w:t>
      </w:r>
    </w:p>
    <w:p w14:paraId="0B278F86" w14:textId="77777777" w:rsidR="00211EF7" w:rsidRPr="0009485A" w:rsidRDefault="00211EF7" w:rsidP="00211EF7">
      <w:proofErr w:type="spellStart"/>
      <w:r w:rsidRPr="0009485A">
        <w:rPr>
          <w:rStyle w:val="Style13ptBold"/>
        </w:rPr>
        <w:t>Doorenspleet</w:t>
      </w:r>
      <w:proofErr w:type="spellEnd"/>
      <w:r w:rsidRPr="0009485A">
        <w:rPr>
          <w:rStyle w:val="Style13ptBold"/>
        </w:rPr>
        <w:t xml:space="preserve"> 19</w:t>
      </w:r>
      <w:r w:rsidRPr="0009485A">
        <w:t xml:space="preserve"> Renske </w:t>
      </w:r>
      <w:proofErr w:type="spellStart"/>
      <w:r w:rsidRPr="0009485A">
        <w:t>Doorenspleet</w:t>
      </w:r>
      <w:proofErr w:type="spellEnd"/>
      <w:r w:rsidRPr="0009485A">
        <w:t>, Politics Professor at the University of Warwick. [Rethinking the Value of Democracy: A Comparative Perspective, Palgrave Macmillan, p. 239-243]</w:t>
      </w:r>
      <w:r>
        <w:t xml:space="preserve"> </w:t>
      </w:r>
    </w:p>
    <w:p w14:paraId="07B9B17E" w14:textId="77777777" w:rsidR="00211EF7" w:rsidRPr="0009485A" w:rsidRDefault="00211EF7" w:rsidP="00211EF7">
      <w:pPr>
        <w:rPr>
          <w:sz w:val="16"/>
        </w:rPr>
      </w:pPr>
      <w:r w:rsidRPr="0009485A">
        <w:rPr>
          <w:rStyle w:val="StyleUnderline"/>
        </w:rPr>
        <w:t xml:space="preserve">The value of </w:t>
      </w:r>
      <w:r w:rsidRPr="00340C64">
        <w:rPr>
          <w:rStyle w:val="StyleUnderline"/>
          <w:highlight w:val="green"/>
        </w:rPr>
        <w:t xml:space="preserve">democracy has been </w:t>
      </w:r>
      <w:r w:rsidRPr="00340C64">
        <w:rPr>
          <w:rStyle w:val="Emphasis"/>
          <w:highlight w:val="green"/>
        </w:rPr>
        <w:t>taken for granted</w:t>
      </w:r>
      <w:r w:rsidRPr="0009485A">
        <w:rPr>
          <w:sz w:val="16"/>
        </w:rPr>
        <w:t xml:space="preserve"> until recently, but this assumption seems to be under threat now more than ever before. As was explained in Chapter 1, democracy’s claim to be valuable does not rest on just one </w:t>
      </w:r>
      <w:proofErr w:type="gramStart"/>
      <w:r w:rsidRPr="0009485A">
        <w:rPr>
          <w:sz w:val="16"/>
        </w:rPr>
        <w:t>particular merit</w:t>
      </w:r>
      <w:proofErr w:type="gramEnd"/>
      <w:r w:rsidRPr="0009485A">
        <w:rPr>
          <w:sz w:val="16"/>
        </w:rPr>
        <w:t>, and scholars tend to distinguish three different types of values (Sen 1999). This book focused on the instrumental value of democracy (and hence not on the intrinsic and constructive value</w:t>
      </w:r>
      <w:proofErr w:type="gramStart"/>
      <w:r w:rsidRPr="0009485A">
        <w:rPr>
          <w:sz w:val="16"/>
        </w:rPr>
        <w:t>), and</w:t>
      </w:r>
      <w:proofErr w:type="gramEnd"/>
      <w:r w:rsidRPr="0009485A">
        <w:rPr>
          <w:sz w:val="16"/>
        </w:rPr>
        <w:t xml:space="preserve"> investigated the value of democracy for peace (Chapters 3 and 4), control of corruption (Chapter 5) and economic development (Chapter 6). </w:t>
      </w:r>
      <w:r w:rsidRPr="0009485A">
        <w:rPr>
          <w:rStyle w:val="StyleUnderline"/>
        </w:rPr>
        <w:t xml:space="preserve">This study was based on a search of </w:t>
      </w:r>
      <w:r w:rsidRPr="0009485A">
        <w:rPr>
          <w:rStyle w:val="Emphasis"/>
        </w:rPr>
        <w:t>an enormous academic database</w:t>
      </w:r>
      <w:r w:rsidRPr="0009485A">
        <w:rPr>
          <w:sz w:val="16"/>
        </w:rPr>
        <w:t xml:space="preserve"> for certain keywords,6 </w:t>
      </w:r>
      <w:r w:rsidRPr="0009485A">
        <w:rPr>
          <w:rStyle w:val="StyleUnderline"/>
        </w:rPr>
        <w:t xml:space="preserve">then pruned </w:t>
      </w:r>
      <w:r w:rsidRPr="0009485A">
        <w:rPr>
          <w:rStyle w:val="Emphasis"/>
        </w:rPr>
        <w:t>the thousands of articles</w:t>
      </w:r>
      <w:r w:rsidRPr="0009485A">
        <w:rPr>
          <w:sz w:val="16"/>
        </w:rPr>
        <w:t xml:space="preserve"> down to a few hundred articles (see Appendix) </w:t>
      </w:r>
      <w:r w:rsidRPr="0009485A">
        <w:rPr>
          <w:rStyle w:val="StyleUnderline"/>
        </w:rPr>
        <w:t xml:space="preserve">which </w:t>
      </w:r>
      <w:r w:rsidRPr="0009485A">
        <w:rPr>
          <w:rStyle w:val="Emphasis"/>
        </w:rPr>
        <w:t xml:space="preserve">statistically </w:t>
      </w:r>
      <w:proofErr w:type="spellStart"/>
      <w:r w:rsidRPr="0009485A">
        <w:rPr>
          <w:rStyle w:val="Emphasis"/>
        </w:rPr>
        <w:t>analysed</w:t>
      </w:r>
      <w:proofErr w:type="spellEnd"/>
      <w:r w:rsidRPr="0009485A">
        <w:rPr>
          <w:rStyle w:val="StyleUnderline"/>
        </w:rPr>
        <w:t xml:space="preserve"> the connection between the democracy and the four expected outcomes</w:t>
      </w:r>
      <w:r w:rsidRPr="0009485A">
        <w:rPr>
          <w:sz w:val="16"/>
        </w:rPr>
        <w:t xml:space="preserve">. The </w:t>
      </w:r>
      <w:proofErr w:type="spellStart"/>
      <w:r w:rsidRPr="0009485A">
        <w:rPr>
          <w:sz w:val="16"/>
        </w:rPr>
        <w:t>frst</w:t>
      </w:r>
      <w:proofErr w:type="spellEnd"/>
      <w:r w:rsidRPr="0009485A">
        <w:rPr>
          <w:sz w:val="16"/>
        </w:rPr>
        <w:t xml:space="preserve"> </w:t>
      </w:r>
      <w:proofErr w:type="spellStart"/>
      <w:r w:rsidRPr="0009485A">
        <w:rPr>
          <w:sz w:val="16"/>
        </w:rPr>
        <w:t>fiding</w:t>
      </w:r>
      <w:proofErr w:type="spellEnd"/>
      <w:r w:rsidRPr="0009485A">
        <w:rPr>
          <w:sz w:val="16"/>
        </w:rPr>
        <w:t xml:space="preserve"> is </w:t>
      </w:r>
      <w:r w:rsidRPr="00340C64">
        <w:rPr>
          <w:sz w:val="16"/>
          <w:highlight w:val="green"/>
        </w:rPr>
        <w:t xml:space="preserve">that </w:t>
      </w:r>
      <w:r w:rsidRPr="00340C64">
        <w:rPr>
          <w:rStyle w:val="Emphasis"/>
          <w:highlight w:val="green"/>
        </w:rPr>
        <w:t>a reverse wave away from democracy</w:t>
      </w:r>
      <w:r w:rsidRPr="00340C64">
        <w:rPr>
          <w:rStyle w:val="StyleUnderline"/>
          <w:highlight w:val="green"/>
        </w:rPr>
        <w:t xml:space="preserve"> has not happened</w:t>
      </w:r>
      <w:r w:rsidRPr="0009485A">
        <w:rPr>
          <w:sz w:val="16"/>
        </w:rPr>
        <w:t xml:space="preserve"> (see Chapter 2). Not </w:t>
      </w:r>
      <w:proofErr w:type="gramStart"/>
      <w:r w:rsidRPr="0009485A">
        <w:rPr>
          <w:sz w:val="16"/>
        </w:rPr>
        <w:t>yet,</w:t>
      </w:r>
      <w:proofErr w:type="gramEnd"/>
      <w:r w:rsidRPr="0009485A">
        <w:rPr>
          <w:sz w:val="16"/>
        </w:rPr>
        <w:t xml:space="preserve"> at least. </w:t>
      </w:r>
      <w:r w:rsidRPr="0009485A">
        <w:rPr>
          <w:rStyle w:val="StyleUnderline"/>
        </w:rPr>
        <w:t>Democracy is not doing worse than before</w:t>
      </w:r>
      <w:r w:rsidRPr="0009485A">
        <w:rPr>
          <w:sz w:val="16"/>
        </w:rPr>
        <w:t xml:space="preserve">, at least not </w:t>
      </w:r>
      <w:r w:rsidRPr="0009485A">
        <w:rPr>
          <w:rStyle w:val="StyleUnderline"/>
        </w:rPr>
        <w:t>in comparative perspective</w:t>
      </w:r>
      <w:r w:rsidRPr="0009485A">
        <w:rPr>
          <w:sz w:val="16"/>
        </w:rPr>
        <w:t xml:space="preserve">. While it is true that there is a dramatic decline in democracy in some countries,7 </w:t>
      </w:r>
      <w:r w:rsidRPr="0009485A">
        <w:rPr>
          <w:rStyle w:val="StyleUnderline"/>
        </w:rPr>
        <w:t>a general trend downwards cannot yet be detected</w:t>
      </w:r>
      <w:r w:rsidRPr="0009485A">
        <w:rPr>
          <w:sz w:val="16"/>
        </w:rPr>
        <w:t xml:space="preserve">. It would be better to talk about ‘stagnation’, as not many dictatorships have democratized recently, while democracies have not yet collapsed. Another </w:t>
      </w:r>
      <w:proofErr w:type="spellStart"/>
      <w:r w:rsidRPr="0009485A">
        <w:rPr>
          <w:sz w:val="16"/>
        </w:rPr>
        <w:t>fnding</w:t>
      </w:r>
      <w:proofErr w:type="spellEnd"/>
      <w:r w:rsidRPr="0009485A">
        <w:rPr>
          <w:sz w:val="16"/>
        </w:rPr>
        <w:t xml:space="preserve"> is that the instrumental value of democracy is very questionable. The </w:t>
      </w:r>
      <w:proofErr w:type="spellStart"/>
      <w:r w:rsidRPr="0009485A">
        <w:rPr>
          <w:sz w:val="16"/>
        </w:rPr>
        <w:t>feld</w:t>
      </w:r>
      <w:proofErr w:type="spellEnd"/>
      <w:r w:rsidRPr="0009485A">
        <w:rPr>
          <w:sz w:val="16"/>
        </w:rPr>
        <w:t xml:space="preserve"> has been deeply polarized between researchers who endorse a link between democracy and positive outcomes, and those who reject this optimistic idea and instead emphasize the negative effects of democracy. </w:t>
      </w:r>
      <w:r w:rsidRPr="0009485A">
        <w:rPr>
          <w:rStyle w:val="StyleUnderline"/>
        </w:rPr>
        <w:t xml:space="preserve">There has been </w:t>
      </w:r>
      <w:r w:rsidRPr="0009485A">
        <w:rPr>
          <w:rStyle w:val="Emphasis"/>
        </w:rPr>
        <w:t>‘</w:t>
      </w:r>
      <w:r w:rsidRPr="00340C64">
        <w:rPr>
          <w:rStyle w:val="Emphasis"/>
          <w:highlight w:val="green"/>
        </w:rPr>
        <w:t>no consensus’</w:t>
      </w:r>
      <w:r w:rsidRPr="00340C64">
        <w:rPr>
          <w:rStyle w:val="StyleUnderline"/>
          <w:highlight w:val="green"/>
        </w:rPr>
        <w:t xml:space="preserve"> in </w:t>
      </w:r>
      <w:r w:rsidRPr="00340C64">
        <w:rPr>
          <w:rStyle w:val="Emphasis"/>
          <w:highlight w:val="green"/>
        </w:rPr>
        <w:t>the quantitative literature</w:t>
      </w:r>
      <w:r w:rsidRPr="00340C64">
        <w:rPr>
          <w:rStyle w:val="StyleUnderline"/>
          <w:highlight w:val="green"/>
        </w:rPr>
        <w:t xml:space="preserve"> on whether democracy has</w:t>
      </w:r>
      <w:r w:rsidRPr="0009485A">
        <w:rPr>
          <w:sz w:val="16"/>
        </w:rPr>
        <w:t xml:space="preserve"> instrumental value which leads some </w:t>
      </w:r>
      <w:r w:rsidRPr="00340C64">
        <w:rPr>
          <w:rStyle w:val="Emphasis"/>
          <w:highlight w:val="green"/>
        </w:rPr>
        <w:t>beneficial general outcomes</w:t>
      </w:r>
      <w:r w:rsidRPr="0009485A">
        <w:rPr>
          <w:rStyle w:val="StyleUnderline"/>
        </w:rPr>
        <w:t xml:space="preserve">. Some scholars claim there is a consensus, but they only do so by ignoring </w:t>
      </w:r>
      <w:r w:rsidRPr="0009485A">
        <w:rPr>
          <w:rStyle w:val="Emphasis"/>
        </w:rPr>
        <w:t>a huge amount of literature</w:t>
      </w:r>
      <w:r w:rsidRPr="0009485A">
        <w:rPr>
          <w:rStyle w:val="StyleUnderline"/>
        </w:rPr>
        <w:t xml:space="preserve"> which rejects their own point of view</w:t>
      </w:r>
      <w:r w:rsidRPr="0009485A">
        <w:rPr>
          <w:sz w:val="16"/>
        </w:rPr>
        <w:t xml:space="preserve">. After undertaking a large-scale analysis of carefully selected articles published on the topic (see Appendix), </w:t>
      </w:r>
      <w:r w:rsidRPr="0009485A">
        <w:rPr>
          <w:rStyle w:val="StyleUnderline"/>
        </w:rPr>
        <w:t xml:space="preserve">this book can conclude that the connections between democracy and expected </w:t>
      </w:r>
      <w:proofErr w:type="spellStart"/>
      <w:r w:rsidRPr="0009485A">
        <w:rPr>
          <w:rStyle w:val="StyleUnderline"/>
        </w:rPr>
        <w:t>benefts</w:t>
      </w:r>
      <w:proofErr w:type="spellEnd"/>
      <w:r w:rsidRPr="0009485A">
        <w:rPr>
          <w:rStyle w:val="StyleUnderline"/>
        </w:rPr>
        <w:t xml:space="preserve"> are </w:t>
      </w:r>
      <w:r w:rsidRPr="0009485A">
        <w:rPr>
          <w:rStyle w:val="Emphasis"/>
        </w:rPr>
        <w:t>not</w:t>
      </w:r>
      <w:r w:rsidRPr="0009485A">
        <w:rPr>
          <w:sz w:val="16"/>
        </w:rPr>
        <w:t xml:space="preserve"> as </w:t>
      </w:r>
      <w:r w:rsidRPr="0009485A">
        <w:rPr>
          <w:rStyle w:val="Emphasis"/>
        </w:rPr>
        <w:t>strong</w:t>
      </w:r>
      <w:r w:rsidRPr="0009485A">
        <w:rPr>
          <w:sz w:val="16"/>
        </w:rPr>
        <w:t xml:space="preserve"> as they seem. Hence, we should not overstate the links between the phenomena. </w:t>
      </w:r>
      <w:r w:rsidRPr="00340C64">
        <w:rPr>
          <w:rStyle w:val="Emphasis"/>
          <w:highlight w:val="green"/>
        </w:rPr>
        <w:t>The overall evidence</w:t>
      </w:r>
      <w:r w:rsidRPr="00340C64">
        <w:rPr>
          <w:rStyle w:val="StyleUnderline"/>
          <w:highlight w:val="green"/>
        </w:rPr>
        <w:t xml:space="preserve"> is </w:t>
      </w:r>
      <w:r w:rsidRPr="00340C64">
        <w:rPr>
          <w:rStyle w:val="Emphasis"/>
          <w:highlight w:val="green"/>
        </w:rPr>
        <w:t>weak</w:t>
      </w:r>
      <w:r w:rsidRPr="0009485A">
        <w:rPr>
          <w:sz w:val="16"/>
        </w:rPr>
        <w:t xml:space="preserve">. Take the expected impact of democracy on peace for example. As Chapter 3 showed, the study of democracy and interstate war has been a </w:t>
      </w:r>
      <w:proofErr w:type="spellStart"/>
      <w:r w:rsidRPr="0009485A">
        <w:rPr>
          <w:sz w:val="16"/>
        </w:rPr>
        <w:t>fourishing</w:t>
      </w:r>
      <w:proofErr w:type="spellEnd"/>
      <w:r w:rsidRPr="0009485A">
        <w:rPr>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09485A">
        <w:rPr>
          <w:rStyle w:val="Emphasis"/>
        </w:rPr>
        <w:t>Most statistical studies</w:t>
      </w:r>
      <w:r w:rsidRPr="0009485A">
        <w:rPr>
          <w:rStyle w:val="StyleUnderline"/>
        </w:rPr>
        <w:t xml:space="preserve"> have not found </w:t>
      </w:r>
      <w:r w:rsidRPr="0009485A">
        <w:rPr>
          <w:rStyle w:val="Emphasis"/>
        </w:rPr>
        <w:t>a strong correlation</w:t>
      </w:r>
      <w:r w:rsidRPr="0009485A">
        <w:rPr>
          <w:rStyle w:val="StyleUnderline"/>
        </w:rPr>
        <w:t xml:space="preserve"> between democracy and </w:t>
      </w:r>
      <w:r w:rsidRPr="0009485A">
        <w:rPr>
          <w:rStyle w:val="Emphasis"/>
        </w:rPr>
        <w:t>interstate war</w:t>
      </w:r>
      <w:r w:rsidRPr="0009485A">
        <w:rPr>
          <w:rStyle w:val="StyleUnderline"/>
        </w:rPr>
        <w:t xml:space="preserve"> at </w:t>
      </w:r>
      <w:r w:rsidRPr="0009485A">
        <w:rPr>
          <w:rStyle w:val="Emphasis"/>
        </w:rPr>
        <w:t>the dyadic level</w:t>
      </w:r>
      <w:r w:rsidRPr="0009485A">
        <w:rPr>
          <w:sz w:val="16"/>
        </w:rPr>
        <w:t xml:space="preserve">. They show that </w:t>
      </w:r>
      <w:r w:rsidRPr="0009485A">
        <w:rPr>
          <w:rStyle w:val="StyleUnderline"/>
        </w:rPr>
        <w:t xml:space="preserve">there </w:t>
      </w:r>
      <w:proofErr w:type="gramStart"/>
      <w:r w:rsidRPr="0009485A">
        <w:rPr>
          <w:rStyle w:val="StyleUnderline"/>
        </w:rPr>
        <w:t>are</w:t>
      </w:r>
      <w:proofErr w:type="gramEnd"/>
      <w:r w:rsidRPr="0009485A">
        <w:rPr>
          <w:rStyle w:val="StyleUnderline"/>
        </w:rPr>
        <w:t xml:space="preserve"> other—</w:t>
      </w:r>
      <w:r w:rsidRPr="0009485A">
        <w:rPr>
          <w:rStyle w:val="Emphasis"/>
        </w:rPr>
        <w:t>more powerful</w:t>
      </w:r>
      <w:r w:rsidRPr="0009485A">
        <w:rPr>
          <w:rStyle w:val="StyleUnderline"/>
        </w:rPr>
        <w:t>—explanations for war</w:t>
      </w:r>
      <w:r w:rsidRPr="0009485A">
        <w:rPr>
          <w:sz w:val="16"/>
        </w:rPr>
        <w:t xml:space="preserve"> and peace, and even that </w:t>
      </w:r>
      <w:r w:rsidRPr="0009485A">
        <w:rPr>
          <w:rStyle w:val="StyleUnderline"/>
        </w:rPr>
        <w:t xml:space="preserve">the impact of democracy is </w:t>
      </w:r>
      <w:r w:rsidRPr="0009485A">
        <w:rPr>
          <w:rStyle w:val="Emphasis"/>
        </w:rPr>
        <w:t>a spurious one</w:t>
      </w:r>
      <w:r w:rsidRPr="0009485A">
        <w:rPr>
          <w:sz w:val="16"/>
        </w:rPr>
        <w:t xml:space="preserve"> (caveat 1). Moreover, </w:t>
      </w:r>
      <w:r w:rsidRPr="0009485A">
        <w:rPr>
          <w:rStyle w:val="StyleUnderline"/>
        </w:rPr>
        <w:t xml:space="preserve">the theoretical foundation of the democratic peace hypothesis is </w:t>
      </w:r>
      <w:r w:rsidRPr="0009485A">
        <w:rPr>
          <w:rStyle w:val="Emphasis"/>
        </w:rPr>
        <w:t>weak</w:t>
      </w:r>
      <w:r w:rsidRPr="0009485A">
        <w:rPr>
          <w:sz w:val="16"/>
        </w:rPr>
        <w:t xml:space="preserve">, and </w:t>
      </w:r>
      <w:r w:rsidRPr="00340C64">
        <w:rPr>
          <w:rStyle w:val="StyleUnderline"/>
          <w:highlight w:val="green"/>
        </w:rPr>
        <w:t xml:space="preserve">the causal mechanisms are </w:t>
      </w:r>
      <w:r w:rsidRPr="00340C64">
        <w:rPr>
          <w:rStyle w:val="Emphasis"/>
          <w:highlight w:val="green"/>
        </w:rPr>
        <w:t>unclear</w:t>
      </w:r>
      <w:r w:rsidRPr="0009485A">
        <w:rPr>
          <w:sz w:val="16"/>
        </w:rPr>
        <w:t xml:space="preserve"> (caveat 2). In addition, </w:t>
      </w:r>
      <w:r w:rsidRPr="0009485A">
        <w:rPr>
          <w:rStyle w:val="StyleUnderline"/>
        </w:rPr>
        <w:t>democracies are not</w:t>
      </w:r>
      <w:r w:rsidRPr="0009485A">
        <w:rPr>
          <w:sz w:val="16"/>
        </w:rPr>
        <w:t xml:space="preserve"> necessarily </w:t>
      </w:r>
      <w:r w:rsidRPr="0009485A">
        <w:rPr>
          <w:rStyle w:val="Emphasis"/>
        </w:rPr>
        <w:t>more peaceful in general</w:t>
      </w:r>
      <w:r w:rsidRPr="0009485A">
        <w:rPr>
          <w:sz w:val="16"/>
        </w:rPr>
        <w:t xml:space="preserve">, and </w:t>
      </w:r>
      <w:r w:rsidRPr="0009485A">
        <w:rPr>
          <w:rStyle w:val="StyleUnderline"/>
        </w:rPr>
        <w:t>the evidence</w:t>
      </w:r>
      <w:r w:rsidRPr="0009485A">
        <w:rPr>
          <w:sz w:val="16"/>
        </w:rPr>
        <w:t xml:space="preserve"> for the democratic peace hypothesis </w:t>
      </w:r>
      <w:r w:rsidRPr="0009485A">
        <w:rPr>
          <w:rStyle w:val="StyleUnderline"/>
        </w:rPr>
        <w:t xml:space="preserve">at </w:t>
      </w:r>
      <w:r w:rsidRPr="00340C64">
        <w:rPr>
          <w:rStyle w:val="Emphasis"/>
          <w:highlight w:val="green"/>
        </w:rPr>
        <w:t>the monadic level</w:t>
      </w:r>
      <w:r w:rsidRPr="00340C64">
        <w:rPr>
          <w:rStyle w:val="StyleUnderline"/>
          <w:highlight w:val="green"/>
        </w:rPr>
        <w:t xml:space="preserve"> is </w:t>
      </w:r>
      <w:r w:rsidRPr="00340C64">
        <w:rPr>
          <w:rStyle w:val="Emphasis"/>
          <w:highlight w:val="green"/>
        </w:rPr>
        <w:t>inconclusive</w:t>
      </w:r>
      <w:r w:rsidRPr="0009485A">
        <w:rPr>
          <w:sz w:val="16"/>
        </w:rPr>
        <w:t xml:space="preserve"> (caveat 3). Finally, the process of </w:t>
      </w:r>
      <w:r w:rsidRPr="0009485A">
        <w:rPr>
          <w:rStyle w:val="StyleUnderline"/>
        </w:rPr>
        <w:t xml:space="preserve">democratization is </w:t>
      </w:r>
      <w:r w:rsidRPr="0009485A">
        <w:rPr>
          <w:rStyle w:val="Emphasis"/>
        </w:rPr>
        <w:t>dangerous</w:t>
      </w:r>
      <w:r w:rsidRPr="0009485A">
        <w:rPr>
          <w:sz w:val="16"/>
        </w:rPr>
        <w:t xml:space="preserve">. Living in a democratizing country means living in a less peaceful country (caveat 4). </w:t>
      </w:r>
      <w:proofErr w:type="gramStart"/>
      <w:r w:rsidRPr="0009485A">
        <w:rPr>
          <w:sz w:val="16"/>
        </w:rPr>
        <w:t>With regard to</w:t>
      </w:r>
      <w:proofErr w:type="gramEnd"/>
      <w:r w:rsidRPr="0009485A">
        <w:rPr>
          <w:sz w:val="16"/>
        </w:rPr>
        <w:t xml:space="preserve"> peace between countries, we cannot defend the idea that democracy has instrumental value. </w:t>
      </w:r>
      <w:r w:rsidRPr="0009485A">
        <w:rPr>
          <w:rStyle w:val="StyleUnderline"/>
        </w:rPr>
        <w:t>Can the</w:t>
      </w:r>
      <w:r w:rsidRPr="0009485A">
        <w:rPr>
          <w:sz w:val="16"/>
        </w:rPr>
        <w:t xml:space="preserve"> (instrumental) </w:t>
      </w:r>
      <w:r w:rsidRPr="0009485A">
        <w:rPr>
          <w:rStyle w:val="StyleUnderline"/>
        </w:rPr>
        <w:t>value</w:t>
      </w:r>
      <w:r w:rsidRPr="0009485A">
        <w:rPr>
          <w:sz w:val="16"/>
        </w:rPr>
        <w:t xml:space="preserve"> of democracy </w:t>
      </w:r>
      <w:r w:rsidRPr="0009485A">
        <w:rPr>
          <w:rStyle w:val="StyleUnderline"/>
        </w:rPr>
        <w:t>be found in the prevention of civil war?</w:t>
      </w:r>
      <w:r w:rsidRPr="0009485A">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w:t>
      </w:r>
      <w:proofErr w:type="gramStart"/>
      <w:r w:rsidRPr="0009485A">
        <w:rPr>
          <w:sz w:val="16"/>
        </w:rPr>
        <w:t>duration</w:t>
      </w:r>
      <w:proofErr w:type="gramEnd"/>
      <w:r w:rsidRPr="0009485A">
        <w:rPr>
          <w:sz w:val="16"/>
        </w:rPr>
        <w:t xml:space="preserve"> and severity) are mixed up in some civil war studies. Moreover, defining civil war is a delicate, politically sensitive issue. Determining whether there is a civil war in a particular country is incredibly </w:t>
      </w:r>
      <w:proofErr w:type="spellStart"/>
      <w:r w:rsidRPr="0009485A">
        <w:rPr>
          <w:sz w:val="16"/>
        </w:rPr>
        <w:t>diffcult</w:t>
      </w:r>
      <w:proofErr w:type="spellEnd"/>
      <w:r w:rsidRPr="0009485A">
        <w:rPr>
          <w:sz w:val="16"/>
        </w:rPr>
        <w:t xml:space="preserve">, while measurements suffer from many weaknesses (caveat 1). Moreover, </w:t>
      </w:r>
      <w:r w:rsidRPr="0009485A">
        <w:rPr>
          <w:rStyle w:val="StyleUnderline"/>
        </w:rPr>
        <w:t xml:space="preserve">there is </w:t>
      </w:r>
      <w:r w:rsidRPr="0009485A">
        <w:rPr>
          <w:rStyle w:val="Emphasis"/>
        </w:rPr>
        <w:t>no linear link</w:t>
      </w:r>
      <w:r w:rsidRPr="0009485A">
        <w:rPr>
          <w:rStyle w:val="StyleUnderline"/>
        </w:rPr>
        <w:t xml:space="preserve">: civil wars are </w:t>
      </w:r>
      <w:r w:rsidRPr="0009485A">
        <w:rPr>
          <w:rStyle w:val="Emphasis"/>
        </w:rPr>
        <w:t>just as unlikely</w:t>
      </w:r>
      <w:r w:rsidRPr="0009485A">
        <w:rPr>
          <w:rStyle w:val="StyleUnderline"/>
        </w:rPr>
        <w:t xml:space="preserve"> in democracies as in dictatorships</w:t>
      </w:r>
      <w:r w:rsidRPr="0009485A">
        <w:rPr>
          <w:sz w:val="16"/>
        </w:rPr>
        <w:t xml:space="preserve"> (caveat 2). Civil war is most likely in times of political change. </w:t>
      </w:r>
      <w:r w:rsidRPr="0009485A">
        <w:rPr>
          <w:rStyle w:val="StyleUnderline"/>
        </w:rPr>
        <w:t xml:space="preserve">Democratization is </w:t>
      </w:r>
      <w:r w:rsidRPr="0009485A">
        <w:rPr>
          <w:rStyle w:val="Emphasis"/>
        </w:rPr>
        <w:t>a very unpredictable</w:t>
      </w:r>
      <w:r w:rsidRPr="0009485A">
        <w:rPr>
          <w:rStyle w:val="StyleUnderline"/>
        </w:rPr>
        <w:t xml:space="preserve">, </w:t>
      </w:r>
      <w:r w:rsidRPr="0009485A">
        <w:rPr>
          <w:rStyle w:val="Emphasis"/>
        </w:rPr>
        <w:t>dangerous process</w:t>
      </w:r>
      <w:r w:rsidRPr="0009485A">
        <w:rPr>
          <w:rStyle w:val="StyleUnderline"/>
        </w:rPr>
        <w:t>, increasing the chance of civil war significantly</w:t>
      </w:r>
      <w:r w:rsidRPr="0009485A">
        <w:rPr>
          <w:sz w:val="16"/>
        </w:rPr>
        <w:t xml:space="preserve">. Hybrid systems are at risk as well: the chance of civil war is much higher compared to other political systems (caveat 3). More </w:t>
      </w:r>
      <w:proofErr w:type="spellStart"/>
      <w:r w:rsidRPr="0009485A">
        <w:rPr>
          <w:sz w:val="16"/>
        </w:rPr>
        <w:t>specifcally</w:t>
      </w:r>
      <w:proofErr w:type="spellEnd"/>
      <w:r w:rsidRPr="0009485A">
        <w:rPr>
          <w:sz w:val="16"/>
        </w:rPr>
        <w:t xml:space="preserve">, both the strength and type of political institutions matter when explaining civil war. However, </w:t>
      </w:r>
      <w:r w:rsidRPr="0009485A">
        <w:rPr>
          <w:rStyle w:val="StyleUnderline"/>
        </w:rPr>
        <w:t>the type of political system (</w:t>
      </w:r>
      <w:proofErr w:type="gramStart"/>
      <w:r w:rsidRPr="0009485A">
        <w:rPr>
          <w:rStyle w:val="StyleUnderline"/>
        </w:rPr>
        <w:t>e.g.</w:t>
      </w:r>
      <w:proofErr w:type="gramEnd"/>
      <w:r w:rsidRPr="0009485A">
        <w:rPr>
          <w:rStyle w:val="StyleUnderline"/>
        </w:rPr>
        <w:t xml:space="preserve"> democracy or dictatorship) is </w:t>
      </w:r>
      <w:r w:rsidRPr="0009485A">
        <w:rPr>
          <w:rStyle w:val="Emphasis"/>
        </w:rPr>
        <w:t>not the decisive factor at all</w:t>
      </w:r>
      <w:r w:rsidRPr="0009485A">
        <w:rPr>
          <w:sz w:val="16"/>
        </w:rPr>
        <w:t xml:space="preserve"> (caveat 4). Finally, democracy has only limited explanatory power (caveat 5). </w:t>
      </w:r>
      <w:r w:rsidRPr="0009485A">
        <w:rPr>
          <w:rStyle w:val="StyleUnderline"/>
        </w:rPr>
        <w:t>Economic factors are far more significant than political factors</w:t>
      </w:r>
      <w:r w:rsidRPr="0009485A">
        <w:rPr>
          <w:sz w:val="16"/>
        </w:rPr>
        <w:t xml:space="preserve"> (such as having a democratic system) when explaining the onset, </w:t>
      </w:r>
      <w:proofErr w:type="gramStart"/>
      <w:r w:rsidRPr="0009485A">
        <w:rPr>
          <w:sz w:val="16"/>
        </w:rPr>
        <w:t>duration</w:t>
      </w:r>
      <w:proofErr w:type="gramEnd"/>
      <w:r w:rsidRPr="0009485A">
        <w:rPr>
          <w:sz w:val="16"/>
        </w:rPr>
        <w:t xml:space="preserve"> and severity of civil war. To prevent civil war, it would make more sense to make poorer countries richer, instead of promoting democracy. </w:t>
      </w:r>
      <w:r w:rsidRPr="0009485A">
        <w:rPr>
          <w:rStyle w:val="StyleUnderline"/>
        </w:rPr>
        <w:t>Helping countries</w:t>
      </w:r>
      <w:r w:rsidRPr="0009485A">
        <w:rPr>
          <w:sz w:val="16"/>
        </w:rPr>
        <w:t xml:space="preserve"> to </w:t>
      </w:r>
      <w:r w:rsidRPr="0009485A">
        <w:rPr>
          <w:rStyle w:val="StyleUnderline"/>
        </w:rPr>
        <w:t xml:space="preserve">democratize would </w:t>
      </w:r>
      <w:r w:rsidRPr="0009485A">
        <w:rPr>
          <w:rStyle w:val="Emphasis"/>
        </w:rPr>
        <w:t>even be a very dangerous idea</w:t>
      </w:r>
      <w:r w:rsidRPr="0009485A">
        <w:rPr>
          <w:sz w:val="16"/>
        </w:rPr>
        <w:t xml:space="preserve">, as countries with changing levels of democracy are most vulnerable, making civil wars most likely. It is true that there is </w:t>
      </w:r>
      <w:r w:rsidRPr="0009485A">
        <w:rPr>
          <w:sz w:val="16"/>
        </w:rPr>
        <w:lastRenderedPageBreak/>
        <w:t xml:space="preserve">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09485A">
        <w:rPr>
          <w:sz w:val="16"/>
        </w:rPr>
        <w:t>confict</w:t>
      </w:r>
      <w:proofErr w:type="spellEnd"/>
      <w:r w:rsidRPr="0009485A">
        <w:rPr>
          <w:sz w:val="16"/>
        </w:rPr>
        <w:t xml:space="preserve"> is </w:t>
      </w:r>
      <w:proofErr w:type="gramStart"/>
      <w:r w:rsidRPr="0009485A">
        <w:rPr>
          <w:sz w:val="16"/>
        </w:rPr>
        <w:t>more cruel</w:t>
      </w:r>
      <w:proofErr w:type="gramEnd"/>
      <w:r w:rsidRPr="0009485A">
        <w:rPr>
          <w:sz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w:t>
      </w:r>
      <w:proofErr w:type="gramStart"/>
      <w:r w:rsidRPr="0009485A">
        <w:rPr>
          <w:sz w:val="16"/>
        </w:rPr>
        <w:t>science</w:t>
      </w:r>
      <w:proofErr w:type="gramEnd"/>
      <w:r w:rsidRPr="0009485A">
        <w:rPr>
          <w:sz w:val="16"/>
        </w:rPr>
        <w:t xml:space="preserve"> and law. Democracy has often been suggested as one of the remedies when </w:t>
      </w:r>
      <w:proofErr w:type="spellStart"/>
      <w:r w:rsidRPr="0009485A">
        <w:rPr>
          <w:sz w:val="16"/>
        </w:rPr>
        <w:t>fghting</w:t>
      </w:r>
      <w:proofErr w:type="spellEnd"/>
      <w:r w:rsidRPr="0009485A">
        <w:rPr>
          <w:sz w:val="16"/>
        </w:rPr>
        <w:t xml:space="preserve"> against high levels of continuous corruption. So far, the statistical evidence has strongly supported this idea. As Chapter 5 showed, dozens of studies with broad quantitative, </w:t>
      </w:r>
      <w:proofErr w:type="gramStart"/>
      <w:r w:rsidRPr="0009485A">
        <w:rPr>
          <w:sz w:val="16"/>
        </w:rPr>
        <w:t>cross-national</w:t>
      </w:r>
      <w:proofErr w:type="gramEnd"/>
      <w:r w:rsidRPr="0009485A">
        <w:rPr>
          <w:sz w:val="16"/>
        </w:rPr>
        <w:t xml:space="preserve"> and comparative research have found statistically </w:t>
      </w:r>
      <w:proofErr w:type="spellStart"/>
      <w:r w:rsidRPr="0009485A">
        <w:rPr>
          <w:sz w:val="16"/>
        </w:rPr>
        <w:t>signifcant</w:t>
      </w:r>
      <w:proofErr w:type="spellEnd"/>
      <w:r w:rsidRPr="0009485A">
        <w:rPr>
          <w:sz w:val="16"/>
        </w:rPr>
        <w:t xml:space="preserve"> associations between (less) democracy and (more) corruption. However, there are vast problems around conceptualization (caveat 1) and measurement (caveat 2) of ‘corruption’. Another caveat is that </w:t>
      </w:r>
      <w:r w:rsidRPr="0009485A">
        <w:rPr>
          <w:rStyle w:val="StyleUnderline"/>
        </w:rPr>
        <w:t xml:space="preserve">democratizing countries are </w:t>
      </w:r>
      <w:r w:rsidRPr="0009485A">
        <w:rPr>
          <w:rStyle w:val="Emphasis"/>
        </w:rPr>
        <w:t>the poorest performers</w:t>
      </w:r>
      <w:r w:rsidRPr="0009485A">
        <w:rPr>
          <w:rStyle w:val="StyleUnderline"/>
        </w:rPr>
        <w:t xml:space="preserve"> </w:t>
      </w:r>
      <w:proofErr w:type="gramStart"/>
      <w:r w:rsidRPr="0009485A">
        <w:rPr>
          <w:rStyle w:val="StyleUnderline"/>
        </w:rPr>
        <w:t>with</w:t>
      </w:r>
      <w:r w:rsidRPr="0009485A">
        <w:t xml:space="preserve"> r</w:t>
      </w:r>
      <w:r w:rsidRPr="0009485A">
        <w:rPr>
          <w:sz w:val="16"/>
        </w:rPr>
        <w:t>egard to</w:t>
      </w:r>
      <w:proofErr w:type="gramEnd"/>
      <w:r w:rsidRPr="0009485A">
        <w:rPr>
          <w:sz w:val="16"/>
        </w:rPr>
        <w:t xml:space="preserve"> </w:t>
      </w:r>
      <w:r w:rsidRPr="0009485A">
        <w:rPr>
          <w:rStyle w:val="StyleUnderline"/>
        </w:rPr>
        <w:t>controlling corruption</w:t>
      </w:r>
      <w:r w:rsidRPr="0009485A">
        <w:rPr>
          <w:sz w:val="16"/>
        </w:rPr>
        <w:t xml:space="preserve"> (caveat 3). Moreover, it is not democracy in general, but </w:t>
      </w:r>
      <w:proofErr w:type="gramStart"/>
      <w:r w:rsidRPr="0009485A">
        <w:rPr>
          <w:sz w:val="16"/>
        </w:rPr>
        <w:t>particular political</w:t>
      </w:r>
      <w:proofErr w:type="gramEnd"/>
      <w:r w:rsidRPr="0009485A">
        <w:rPr>
          <w:sz w:val="16"/>
        </w:rPr>
        <w:t xml:space="preserve">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w:t>
      </w:r>
      <w:proofErr w:type="gramStart"/>
      <w:r w:rsidRPr="0009485A">
        <w:rPr>
          <w:sz w:val="16"/>
        </w:rPr>
        <w:t>actually reduce</w:t>
      </w:r>
      <w:proofErr w:type="gramEnd"/>
      <w:r w:rsidRPr="0009485A">
        <w:rPr>
          <w:sz w:val="16"/>
        </w:rPr>
        <w:t xml:space="preserve"> the levels of economic growth and development. Particularly since the 1990s, statistical studies have focused on this debate, and </w:t>
      </w:r>
      <w:r w:rsidRPr="0009485A">
        <w:rPr>
          <w:rStyle w:val="StyleUnderline"/>
        </w:rPr>
        <w:t xml:space="preserve">the empirical evidence is </w:t>
      </w:r>
      <w:r w:rsidRPr="0009485A">
        <w:rPr>
          <w:rStyle w:val="Emphasis"/>
        </w:rPr>
        <w:t>clear</w:t>
      </w:r>
      <w:r w:rsidRPr="0009485A">
        <w:rPr>
          <w:rStyle w:val="StyleUnderline"/>
        </w:rPr>
        <w:t xml:space="preserve">: </w:t>
      </w:r>
      <w:r w:rsidRPr="00340C64">
        <w:rPr>
          <w:rStyle w:val="StyleUnderline"/>
          <w:highlight w:val="green"/>
        </w:rPr>
        <w:t xml:space="preserve">there is </w:t>
      </w:r>
      <w:r w:rsidRPr="00340C64">
        <w:rPr>
          <w:rStyle w:val="Emphasis"/>
          <w:highlight w:val="green"/>
        </w:rPr>
        <w:t>no direct impact</w:t>
      </w:r>
      <w:r w:rsidRPr="00340C64">
        <w:rPr>
          <w:rStyle w:val="StyleUnderline"/>
          <w:highlight w:val="green"/>
        </w:rPr>
        <w:t xml:space="preserve"> of democracy</w:t>
      </w:r>
      <w:r w:rsidRPr="0009485A">
        <w:rPr>
          <w:rStyle w:val="StyleUnderline"/>
        </w:rPr>
        <w:t xml:space="preserve"> on development</w:t>
      </w:r>
      <w:r w:rsidRPr="0009485A">
        <w:rPr>
          <w:sz w:val="16"/>
        </w:rPr>
        <w:t xml:space="preserve">. Hence, both approaches cannot be supported (see caveat 1). The indirect impact via other factors is also questionable (caveat 2). Moreover, </w:t>
      </w:r>
      <w:r w:rsidRPr="00340C64">
        <w:rPr>
          <w:rStyle w:val="StyleUnderline"/>
          <w:highlight w:val="green"/>
        </w:rPr>
        <w:t xml:space="preserve">there is </w:t>
      </w:r>
      <w:r w:rsidRPr="00340C64">
        <w:rPr>
          <w:rStyle w:val="Emphasis"/>
          <w:highlight w:val="green"/>
        </w:rPr>
        <w:t>too much variation</w:t>
      </w:r>
      <w:r w:rsidRPr="0009485A">
        <w:rPr>
          <w:rStyle w:val="StyleUnderline"/>
        </w:rPr>
        <w:t xml:space="preserve"> in</w:t>
      </w:r>
      <w:r w:rsidRPr="0009485A">
        <w:rPr>
          <w:sz w:val="16"/>
        </w:rPr>
        <w:t xml:space="preserve"> levels of economic </w:t>
      </w:r>
      <w:r w:rsidRPr="0009485A">
        <w:rPr>
          <w:rStyle w:val="StyleUnderline"/>
        </w:rPr>
        <w:t>growth</w:t>
      </w:r>
      <w:r w:rsidRPr="0009485A">
        <w:rPr>
          <w:sz w:val="16"/>
        </w:rPr>
        <w:t xml:space="preserve"> and development </w:t>
      </w:r>
      <w:r w:rsidRPr="0009485A">
        <w:rPr>
          <w:rStyle w:val="StyleUnderline"/>
        </w:rPr>
        <w:t>among the dictatorial systems</w:t>
      </w:r>
      <w:r w:rsidRPr="0009485A">
        <w:rPr>
          <w:sz w:val="16"/>
        </w:rPr>
        <w:t>, and there are huge regional differences (caveat 3). Adopting a one-size-</w:t>
      </w:r>
      <w:proofErr w:type="spellStart"/>
      <w:r w:rsidRPr="0009485A">
        <w:rPr>
          <w:sz w:val="16"/>
        </w:rPr>
        <w:t>ftsall</w:t>
      </w:r>
      <w:proofErr w:type="spellEnd"/>
      <w:r w:rsidRPr="0009485A">
        <w:rPr>
          <w:sz w:val="16"/>
        </w:rPr>
        <w:t xml:space="preserve"> approach would not be wise at all. In addition, </w:t>
      </w:r>
      <w:proofErr w:type="gramStart"/>
      <w:r w:rsidRPr="0009485A">
        <w:rPr>
          <w:sz w:val="16"/>
        </w:rPr>
        <w:t>in order to</w:t>
      </w:r>
      <w:proofErr w:type="gramEnd"/>
      <w:r w:rsidRPr="0009485A">
        <w:rPr>
          <w:sz w:val="16"/>
        </w:rPr>
        <w:t xml:space="preserve"> increase development, it would be better to focus on alternative factors such as improving institutional quality and good governance (caveat 4). There is not </w:t>
      </w:r>
      <w:proofErr w:type="spellStart"/>
      <w:r w:rsidRPr="0009485A">
        <w:rPr>
          <w:sz w:val="16"/>
        </w:rPr>
        <w:t>suffcient</w:t>
      </w:r>
      <w:proofErr w:type="spellEnd"/>
      <w:r w:rsidRPr="0009485A">
        <w:rPr>
          <w:sz w:val="16"/>
        </w:rPr>
        <w:t xml:space="preserve"> evidence to state that democracy has instrumental value, at least not </w:t>
      </w:r>
      <w:proofErr w:type="gramStart"/>
      <w:r w:rsidRPr="0009485A">
        <w:rPr>
          <w:sz w:val="16"/>
        </w:rPr>
        <w:t>with regard to</w:t>
      </w:r>
      <w:proofErr w:type="gramEnd"/>
      <w:r w:rsidRPr="0009485A">
        <w:rPr>
          <w:sz w:val="16"/>
        </w:rPr>
        <w:t xml:space="preserve"> economic growth. However, future research needs to include broader concepts and measurements of development in their models, as so far studies have mainly focused on explaining cross-national differences in growth of GDP (caveat 5). Overall, </w:t>
      </w:r>
      <w:r w:rsidRPr="00340C64">
        <w:rPr>
          <w:rStyle w:val="Emphasis"/>
          <w:highlight w:val="green"/>
        </w:rPr>
        <w:t>the instrumental value of democracy</w:t>
      </w:r>
      <w:r w:rsidRPr="00340C64">
        <w:rPr>
          <w:rStyle w:val="StyleUnderline"/>
          <w:highlight w:val="green"/>
        </w:rPr>
        <w:t xml:space="preserve"> is</w:t>
      </w:r>
      <w:r w:rsidRPr="0009485A">
        <w:rPr>
          <w:sz w:val="16"/>
        </w:rPr>
        <w:t>—at best—tentative, or—if being less mild—</w:t>
      </w:r>
      <w:r w:rsidRPr="00340C64">
        <w:rPr>
          <w:rStyle w:val="Emphasis"/>
          <w:highlight w:val="green"/>
        </w:rPr>
        <w:t>simply non-existent</w:t>
      </w:r>
      <w:r w:rsidRPr="0009485A">
        <w:rPr>
          <w:rStyle w:val="StyleUnderline"/>
        </w:rPr>
        <w:t xml:space="preserve">. Democracy is </w:t>
      </w:r>
      <w:r w:rsidRPr="0009485A">
        <w:rPr>
          <w:rStyle w:val="Emphasis"/>
        </w:rPr>
        <w:t>not necessarily better</w:t>
      </w:r>
      <w:r w:rsidRPr="0009485A">
        <w:rPr>
          <w:rStyle w:val="StyleUnderline"/>
        </w:rPr>
        <w:t xml:space="preserve"> than </w:t>
      </w:r>
      <w:r w:rsidRPr="0009485A">
        <w:rPr>
          <w:rStyle w:val="Emphasis"/>
        </w:rPr>
        <w:t>any alternative form of government</w:t>
      </w:r>
      <w:r w:rsidRPr="0009485A">
        <w:rPr>
          <w:rStyle w:val="StyleUnderline"/>
        </w:rPr>
        <w:t xml:space="preserve">. </w:t>
      </w:r>
      <w:proofErr w:type="gramStart"/>
      <w:r w:rsidRPr="0009485A">
        <w:rPr>
          <w:rStyle w:val="StyleUnderline"/>
        </w:rPr>
        <w:t>With</w:t>
      </w:r>
      <w:r w:rsidRPr="0009485A">
        <w:rPr>
          <w:sz w:val="16"/>
        </w:rPr>
        <w:t xml:space="preserve"> regard to</w:t>
      </w:r>
      <w:proofErr w:type="gramEnd"/>
      <w:r w:rsidRPr="0009485A">
        <w:rPr>
          <w:sz w:val="16"/>
        </w:rPr>
        <w:t xml:space="preserve"> </w:t>
      </w:r>
      <w:r w:rsidRPr="0009485A">
        <w:rPr>
          <w:rStyle w:val="StyleUnderline"/>
        </w:rPr>
        <w:t>many</w:t>
      </w:r>
      <w:r w:rsidRPr="0009485A">
        <w:rPr>
          <w:sz w:val="16"/>
        </w:rPr>
        <w:t xml:space="preserve"> of the expected </w:t>
      </w:r>
      <w:proofErr w:type="spellStart"/>
      <w:r w:rsidRPr="0009485A">
        <w:rPr>
          <w:rStyle w:val="StyleUnderline"/>
        </w:rPr>
        <w:t>benefts</w:t>
      </w:r>
      <w:proofErr w:type="spellEnd"/>
      <w:r w:rsidRPr="0009485A">
        <w:rPr>
          <w:rStyle w:val="StyleUnderline"/>
        </w:rPr>
        <w:t xml:space="preserve">—such as less war, less corruption and more economic development—democracy </w:t>
      </w:r>
      <w:r w:rsidRPr="0009485A">
        <w:rPr>
          <w:rStyle w:val="Emphasis"/>
        </w:rPr>
        <w:t>does deliver, but so do nondemocratic systems</w:t>
      </w:r>
      <w:r w:rsidRPr="0009485A">
        <w:rPr>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09485A">
        <w:rPr>
          <w:sz w:val="16"/>
        </w:rPr>
        <w:t>favourable</w:t>
      </w:r>
      <w:proofErr w:type="spellEnd"/>
      <w:r w:rsidRPr="0009485A">
        <w:rPr>
          <w:sz w:val="16"/>
        </w:rPr>
        <w:t xml:space="preserve"> economic factors in a country—are much more powerful to explain the expected </w:t>
      </w:r>
      <w:proofErr w:type="spellStart"/>
      <w:r w:rsidRPr="0009485A">
        <w:rPr>
          <w:sz w:val="16"/>
        </w:rPr>
        <w:t>benefts</w:t>
      </w:r>
      <w:proofErr w:type="spellEnd"/>
      <w:r w:rsidRPr="0009485A">
        <w:rPr>
          <w:sz w:val="16"/>
        </w:rPr>
        <w:t>, at least compared to the single fact that a country is a democracy or not. The impact of democracy fades away in the powerful shadows of the economic factors.8</w:t>
      </w:r>
    </w:p>
    <w:p w14:paraId="4B67E21B" w14:textId="08B96037" w:rsidR="00211EF7" w:rsidRPr="0009485A" w:rsidRDefault="00211EF7" w:rsidP="00211EF7">
      <w:pPr>
        <w:pStyle w:val="Heading3"/>
        <w:rPr>
          <w:rFonts w:asciiTheme="minorHAnsi" w:hAnsiTheme="minorHAnsi" w:cstheme="minorHAnsi"/>
        </w:rPr>
      </w:pPr>
      <w:r>
        <w:rPr>
          <w:rFonts w:asciiTheme="minorHAnsi" w:hAnsiTheme="minorHAnsi" w:cstheme="minorHAnsi"/>
        </w:rPr>
        <w:lastRenderedPageBreak/>
        <w:t>no</w:t>
      </w:r>
      <w:r w:rsidRPr="0009485A">
        <w:rPr>
          <w:rFonts w:asciiTheme="minorHAnsi" w:hAnsiTheme="minorHAnsi" w:cstheme="minorHAnsi"/>
        </w:rPr>
        <w:t xml:space="preserve"> DPT</w:t>
      </w:r>
    </w:p>
    <w:p w14:paraId="6B59FB39" w14:textId="77777777" w:rsidR="00211EF7" w:rsidRPr="0009485A" w:rsidRDefault="00211EF7" w:rsidP="00211EF7">
      <w:pPr>
        <w:pStyle w:val="Heading4"/>
      </w:pPr>
      <w:r w:rsidRPr="0009485A">
        <w:t xml:space="preserve">DPT’s </w:t>
      </w:r>
      <w:r w:rsidRPr="0009485A">
        <w:rPr>
          <w:u w:val="single"/>
        </w:rPr>
        <w:t>bogus</w:t>
      </w:r>
      <w:r w:rsidRPr="0009485A">
        <w:t>.</w:t>
      </w:r>
    </w:p>
    <w:p w14:paraId="7607BC9B" w14:textId="77777777" w:rsidR="00211EF7" w:rsidRPr="0009485A" w:rsidRDefault="00211EF7" w:rsidP="00211EF7">
      <w:proofErr w:type="spellStart"/>
      <w:r w:rsidRPr="0009485A">
        <w:rPr>
          <w:rStyle w:val="Style13ptBold"/>
        </w:rPr>
        <w:t>Doorenspleet</w:t>
      </w:r>
      <w:proofErr w:type="spellEnd"/>
      <w:r w:rsidRPr="0009485A">
        <w:rPr>
          <w:rStyle w:val="Style13ptBold"/>
        </w:rPr>
        <w:t xml:space="preserve"> 19</w:t>
      </w:r>
      <w:r w:rsidRPr="0009485A">
        <w:t xml:space="preserve"> Renske </w:t>
      </w:r>
      <w:proofErr w:type="spellStart"/>
      <w:r w:rsidRPr="0009485A">
        <w:t>Doorenspleet</w:t>
      </w:r>
      <w:proofErr w:type="spellEnd"/>
      <w:r w:rsidRPr="0009485A">
        <w:t>, Politics Professor at the University of Warwick. [Rethinking the Value of Democracy: A Comparative Perspective, Palgrave Macmillan, p. 98-99]</w:t>
      </w:r>
      <w:r>
        <w:t xml:space="preserve"> </w:t>
      </w:r>
    </w:p>
    <w:p w14:paraId="21DB6CBD" w14:textId="77777777" w:rsidR="00211EF7" w:rsidRPr="0009485A" w:rsidRDefault="00211EF7" w:rsidP="00211EF7">
      <w:pPr>
        <w:rPr>
          <w:sz w:val="16"/>
        </w:rPr>
      </w:pPr>
      <w:r w:rsidRPr="0009485A">
        <w:rPr>
          <w:sz w:val="16"/>
        </w:rPr>
        <w:t xml:space="preserve">The first caveat is that </w:t>
      </w:r>
      <w:r w:rsidRPr="0009485A">
        <w:rPr>
          <w:rStyle w:val="Emphasis"/>
        </w:rPr>
        <w:t>none of the studies</w:t>
      </w:r>
      <w:r w:rsidRPr="0009485A">
        <w:rPr>
          <w:rStyle w:val="StyleUnderline"/>
        </w:rPr>
        <w:t xml:space="preserve"> which have directly tested the</w:t>
      </w:r>
      <w:r w:rsidRPr="0009485A">
        <w:rPr>
          <w:sz w:val="16"/>
        </w:rPr>
        <w:t xml:space="preserve"> democratic peace </w:t>
      </w:r>
      <w:r w:rsidRPr="0009485A">
        <w:rPr>
          <w:rStyle w:val="StyleUnderline"/>
        </w:rPr>
        <w:t xml:space="preserve">hypothesis demonstrated that democracy is </w:t>
      </w:r>
      <w:r w:rsidRPr="0009485A">
        <w:rPr>
          <w:rStyle w:val="Emphasis"/>
        </w:rPr>
        <w:t>the only and most important factor</w:t>
      </w:r>
      <w:r w:rsidRPr="0009485A">
        <w:rPr>
          <w:sz w:val="16"/>
        </w:rPr>
        <w:t xml:space="preserve"> when explaining interstate war. Some studies provided evidence that other factors are significant as well, and </w:t>
      </w:r>
      <w:r w:rsidRPr="0009485A">
        <w:rPr>
          <w:rStyle w:val="StyleUnderline"/>
        </w:rPr>
        <w:t>other studies indicated</w:t>
      </w:r>
      <w:r w:rsidRPr="0009485A">
        <w:rPr>
          <w:sz w:val="16"/>
        </w:rPr>
        <w:t xml:space="preserve"> that </w:t>
      </w:r>
      <w:r w:rsidRPr="0009485A">
        <w:rPr>
          <w:rStyle w:val="StyleUnderline"/>
        </w:rPr>
        <w:t xml:space="preserve">alternative explanations are </w:t>
      </w:r>
      <w:r w:rsidRPr="0009485A">
        <w:rPr>
          <w:rStyle w:val="Emphasis"/>
        </w:rPr>
        <w:t>much more powerful</w:t>
      </w:r>
      <w:r w:rsidRPr="0009485A">
        <w:rPr>
          <w:sz w:val="16"/>
        </w:rPr>
        <w:t xml:space="preserve">, sometimes even showing that </w:t>
      </w:r>
      <w:r w:rsidRPr="0009485A">
        <w:rPr>
          <w:rStyle w:val="Emphasis"/>
        </w:rPr>
        <w:t>the impact of democracy</w:t>
      </w:r>
      <w:r w:rsidRPr="0009485A">
        <w:rPr>
          <w:rStyle w:val="StyleUnderline"/>
        </w:rPr>
        <w:t xml:space="preserve"> is </w:t>
      </w:r>
      <w:r w:rsidRPr="0009485A">
        <w:rPr>
          <w:rStyle w:val="Emphasis"/>
        </w:rPr>
        <w:t>simply spurious</w:t>
      </w:r>
      <w:r w:rsidRPr="0009485A">
        <w:rPr>
          <w:rStyle w:val="StyleUnderline"/>
        </w:rPr>
        <w:t>. Geographical and economic factors</w:t>
      </w:r>
      <w:r w:rsidRPr="0009485A">
        <w:rPr>
          <w:sz w:val="16"/>
        </w:rPr>
        <w:t xml:space="preserve">, for example, play a key role as well, and </w:t>
      </w:r>
      <w:r w:rsidRPr="0009485A">
        <w:rPr>
          <w:rStyle w:val="StyleUnderline"/>
        </w:rPr>
        <w:t xml:space="preserve">tend to be </w:t>
      </w:r>
      <w:r w:rsidRPr="0009485A">
        <w:rPr>
          <w:rStyle w:val="Emphasis"/>
        </w:rPr>
        <w:t>far more important</w:t>
      </w:r>
      <w:r w:rsidRPr="0009485A">
        <w:rPr>
          <w:sz w:val="16"/>
        </w:rPr>
        <w:t xml:space="preserve">, so it is certainly not only democracy which matters. Secondly, these </w:t>
      </w:r>
      <w:r w:rsidRPr="0009485A">
        <w:rPr>
          <w:rStyle w:val="StyleUnderline"/>
        </w:rPr>
        <w:t xml:space="preserve">findings are based on </w:t>
      </w:r>
      <w:r w:rsidRPr="0009485A">
        <w:rPr>
          <w:rStyle w:val="Emphasis"/>
        </w:rPr>
        <w:t>quantitative studies</w:t>
      </w:r>
      <w:r w:rsidRPr="0009485A">
        <w:rPr>
          <w:rStyle w:val="StyleUnderline"/>
        </w:rPr>
        <w:t>, which show correlation but not</w:t>
      </w:r>
      <w:r w:rsidRPr="0009485A">
        <w:rPr>
          <w:sz w:val="16"/>
        </w:rPr>
        <w:t xml:space="preserve"> necessarily </w:t>
      </w:r>
      <w:r w:rsidRPr="0009485A">
        <w:rPr>
          <w:rStyle w:val="StyleUnderline"/>
        </w:rPr>
        <w:t>causation</w:t>
      </w:r>
      <w:r w:rsidRPr="0009485A">
        <w:rPr>
          <w:sz w:val="16"/>
        </w:rPr>
        <w:t xml:space="preserve">. While there is a lively ongoing debate about the causal mechanisms, it is still unclear how we can understand and interpret the expected absence of interstate war between democracies. The number of studies which criticize these ideas has increased considerably since the mid-1990s, not just theoretically but particularly empirically as </w:t>
      </w:r>
      <w:r w:rsidRPr="0009485A">
        <w:rPr>
          <w:rStyle w:val="StyleUnderline"/>
        </w:rPr>
        <w:t>there is no strong evidence to back up</w:t>
      </w:r>
      <w:r w:rsidRPr="0009485A">
        <w:rPr>
          <w:sz w:val="16"/>
        </w:rPr>
        <w:t xml:space="preserve"> the ideas that </w:t>
      </w:r>
      <w:r w:rsidRPr="0009485A">
        <w:rPr>
          <w:rStyle w:val="StyleUnderline"/>
        </w:rPr>
        <w:t>norms and institutional constraints are the key mechanisms</w:t>
      </w:r>
      <w:r w:rsidRPr="0009485A">
        <w:rPr>
          <w:sz w:val="16"/>
        </w:rPr>
        <w:t xml:space="preserve"> (see Hayes 2011). Moreover, the quest to find the underlying mechanisms should not get priority anyway in future research, in my view, as the statistical evidence for the democratic peace hypotheses is weak </w:t>
      </w:r>
      <w:proofErr w:type="spellStart"/>
      <w:r w:rsidRPr="0009485A">
        <w:rPr>
          <w:sz w:val="16"/>
        </w:rPr>
        <w:t>over¬all</w:t>
      </w:r>
      <w:proofErr w:type="spellEnd"/>
      <w:r w:rsidRPr="0009485A">
        <w:rPr>
          <w:sz w:val="16"/>
        </w:rPr>
        <w:t xml:space="preserve"> (see first caveat above). Thirdly, </w:t>
      </w:r>
      <w:r w:rsidRPr="0009485A">
        <w:rPr>
          <w:rStyle w:val="StyleUnderline"/>
        </w:rPr>
        <w:t>democracies are not more peaceful</w:t>
      </w:r>
      <w:r w:rsidRPr="0009485A">
        <w:rPr>
          <w:sz w:val="16"/>
        </w:rPr>
        <w:t xml:space="preserve"> than dictatorships. </w:t>
      </w:r>
      <w:r w:rsidRPr="0009485A">
        <w:rPr>
          <w:rStyle w:val="StyleUnderline"/>
        </w:rPr>
        <w:t xml:space="preserve">While there might be </w:t>
      </w:r>
      <w:r w:rsidRPr="0009485A">
        <w:rPr>
          <w:rStyle w:val="Emphasis"/>
        </w:rPr>
        <w:t>some evidence</w:t>
      </w:r>
      <w:r w:rsidRPr="0009485A">
        <w:rPr>
          <w:sz w:val="16"/>
        </w:rPr>
        <w:t xml:space="preserve"> for democratic peace </w:t>
      </w:r>
      <w:r w:rsidRPr="0009485A">
        <w:rPr>
          <w:rStyle w:val="StyleUnderline"/>
        </w:rPr>
        <w:t xml:space="preserve">among democratic states (or at least a correlation), democracies are not </w:t>
      </w:r>
      <w:r w:rsidRPr="0009485A">
        <w:rPr>
          <w:rStyle w:val="Emphasis"/>
        </w:rPr>
        <w:t>more peaceful in general</w:t>
      </w:r>
      <w:r w:rsidRPr="0009485A">
        <w:rPr>
          <w:rStyle w:val="StyleUnderline"/>
        </w:rPr>
        <w:t xml:space="preserve">. The evidence for a monadic link is </w:t>
      </w:r>
      <w:r w:rsidRPr="0009485A">
        <w:rPr>
          <w:rStyle w:val="Emphasis"/>
        </w:rPr>
        <w:t>not clear</w:t>
      </w:r>
      <w:r w:rsidRPr="0009485A">
        <w:rPr>
          <w:rStyle w:val="StyleUnderline"/>
        </w:rPr>
        <w:t xml:space="preserve">, </w:t>
      </w:r>
      <w:r w:rsidRPr="0009485A">
        <w:rPr>
          <w:rStyle w:val="Emphasis"/>
        </w:rPr>
        <w:t xml:space="preserve">not </w:t>
      </w:r>
      <w:proofErr w:type="gramStart"/>
      <w:r w:rsidRPr="0009485A">
        <w:rPr>
          <w:rStyle w:val="Emphasis"/>
        </w:rPr>
        <w:t>significant</w:t>
      </w:r>
      <w:proofErr w:type="gramEnd"/>
      <w:r w:rsidRPr="0009485A">
        <w:rPr>
          <w:rStyle w:val="StyleUnderline"/>
        </w:rPr>
        <w:t xml:space="preserve"> and </w:t>
      </w:r>
      <w:r w:rsidRPr="0009485A">
        <w:rPr>
          <w:rStyle w:val="Emphasis"/>
        </w:rPr>
        <w:t>certainly not robust</w:t>
      </w:r>
      <w:r w:rsidRPr="0009485A">
        <w:rPr>
          <w:sz w:val="16"/>
        </w:rPr>
        <w:t xml:space="preserve">. There is no clear support for the monadic peace hypothesis which states that interstate war is less likely in democracies compared to dictatorships in general. And </w:t>
      </w:r>
      <w:r w:rsidRPr="0009485A">
        <w:rPr>
          <w:rStyle w:val="StyleUnderline"/>
        </w:rPr>
        <w:t>democracies do fight with dictatorships—</w:t>
      </w:r>
      <w:r w:rsidRPr="0009485A">
        <w:rPr>
          <w:rStyle w:val="Emphasis"/>
        </w:rPr>
        <w:t>quite a lot</w:t>
      </w:r>
      <w:r w:rsidRPr="0009485A">
        <w:rPr>
          <w:sz w:val="16"/>
        </w:rPr>
        <w:t xml:space="preserve">. Finally, 'democratizing for peace' seems a dangerous route to take, as </w:t>
      </w:r>
      <w:r w:rsidRPr="0009485A">
        <w:rPr>
          <w:rStyle w:val="StyleUnderline"/>
        </w:rPr>
        <w:t xml:space="preserve">democratizing states fight </w:t>
      </w:r>
      <w:r w:rsidRPr="0009485A">
        <w:rPr>
          <w:rStyle w:val="Emphasis"/>
        </w:rPr>
        <w:t>most—more than</w:t>
      </w:r>
      <w:r w:rsidRPr="0009485A">
        <w:rPr>
          <w:sz w:val="16"/>
        </w:rPr>
        <w:t xml:space="preserve"> both democracies and </w:t>
      </w:r>
      <w:r w:rsidRPr="0009485A">
        <w:rPr>
          <w:rStyle w:val="StyleUnderline"/>
        </w:rPr>
        <w:t>dictatorships</w:t>
      </w:r>
      <w:r w:rsidRPr="0009485A">
        <w:rPr>
          <w:sz w:val="16"/>
        </w:rPr>
        <w:t xml:space="preserve">. Democracies might not fight with each other, but the </w:t>
      </w:r>
      <w:proofErr w:type="spellStart"/>
      <w:r w:rsidRPr="0009485A">
        <w:rPr>
          <w:sz w:val="16"/>
        </w:rPr>
        <w:t>coun¬tries</w:t>
      </w:r>
      <w:proofErr w:type="spellEnd"/>
      <w:r w:rsidRPr="0009485A">
        <w:rPr>
          <w:sz w:val="16"/>
        </w:rPr>
        <w:t xml:space="preserve"> that are democratizing are quite </w:t>
      </w:r>
      <w:proofErr w:type="gramStart"/>
      <w:r w:rsidRPr="0009485A">
        <w:rPr>
          <w:sz w:val="16"/>
        </w:rPr>
        <w:t>war-prone</w:t>
      </w:r>
      <w:proofErr w:type="gramEnd"/>
      <w:r w:rsidRPr="0009485A">
        <w:rPr>
          <w:sz w:val="16"/>
        </w:rPr>
        <w:t xml:space="preserve">. Moreover, there is convincing evidence that hybrid systems (or semi-democracies) are more likely to be involved in interstate wars, not only compared to countries with higher levels of democracy but also to countries with lower levels of democracy. </w:t>
      </w:r>
      <w:r w:rsidRPr="0009485A">
        <w:rPr>
          <w:rStyle w:val="StyleUnderline"/>
        </w:rPr>
        <w:t xml:space="preserve">Democratization can be a </w:t>
      </w:r>
      <w:r w:rsidRPr="0009485A">
        <w:rPr>
          <w:rStyle w:val="Emphasis"/>
        </w:rPr>
        <w:t>very unpredictable</w:t>
      </w:r>
      <w:r w:rsidRPr="0009485A">
        <w:rPr>
          <w:rStyle w:val="StyleUnderline"/>
        </w:rPr>
        <w:t xml:space="preserve"> and</w:t>
      </w:r>
      <w:r w:rsidRPr="0009485A">
        <w:rPr>
          <w:sz w:val="16"/>
        </w:rPr>
        <w:t xml:space="preserve"> possibly dangerous process, and the findings in this chapter show that </w:t>
      </w:r>
      <w:r w:rsidRPr="0009485A">
        <w:rPr>
          <w:rStyle w:val="StyleUnderline"/>
        </w:rPr>
        <w:t>democratizing</w:t>
      </w:r>
      <w:r w:rsidRPr="0009485A">
        <w:rPr>
          <w:sz w:val="16"/>
        </w:rPr>
        <w:t xml:space="preserve"> for peace </w:t>
      </w:r>
      <w:r w:rsidRPr="0009485A">
        <w:rPr>
          <w:rStyle w:val="StyleUnderline"/>
        </w:rPr>
        <w:t xml:space="preserve">is likely to end in </w:t>
      </w:r>
      <w:r w:rsidRPr="0009485A">
        <w:rPr>
          <w:rStyle w:val="Emphasis"/>
        </w:rPr>
        <w:t>a deadly disaster</w:t>
      </w:r>
      <w:r w:rsidRPr="0009485A">
        <w:rPr>
          <w:sz w:val="16"/>
        </w:rPr>
        <w:t>.</w:t>
      </w:r>
    </w:p>
    <w:p w14:paraId="3C8AB9FF" w14:textId="77777777" w:rsidR="00211EF7" w:rsidRPr="00211EF7" w:rsidRDefault="00211EF7" w:rsidP="00211EF7"/>
    <w:p w14:paraId="4D9B0AB9" w14:textId="349A3230" w:rsidR="00CA5634" w:rsidRDefault="00CA5634" w:rsidP="00CA5634">
      <w:pPr>
        <w:pStyle w:val="Heading3"/>
      </w:pPr>
      <w:r>
        <w:lastRenderedPageBreak/>
        <w:t>no backsliding</w:t>
      </w:r>
    </w:p>
    <w:p w14:paraId="345BE9BB" w14:textId="77777777" w:rsidR="00CA5634" w:rsidRDefault="00CA5634" w:rsidP="00CA5634">
      <w:pPr>
        <w:pStyle w:val="Heading4"/>
      </w:pPr>
      <w:r>
        <w:t xml:space="preserve">Democracy is resilient </w:t>
      </w:r>
    </w:p>
    <w:p w14:paraId="452276FC" w14:textId="77777777" w:rsidR="00CA5634" w:rsidRDefault="00CA5634" w:rsidP="00CA5634">
      <w:r w:rsidRPr="00390598">
        <w:rPr>
          <w:rFonts w:eastAsiaTheme="majorEastAsia" w:cstheme="majorBidi"/>
          <w:b/>
          <w:iCs/>
          <w:sz w:val="26"/>
        </w:rPr>
        <w:t>Freedom House 3-3</w:t>
      </w:r>
      <w:r>
        <w:t xml:space="preserve">, (Freedom House is an organization the evaluates the extent of democracy globally,  "New Report: The global decline in democracy has accelerated," Freedom House, 3-3-2021, </w:t>
      </w:r>
      <w:hyperlink r:id="rId42" w:history="1">
        <w:r w:rsidRPr="003C460E">
          <w:rPr>
            <w:rStyle w:val="Hyperlink"/>
          </w:rPr>
          <w:t>https://freedomhouse.org/article/new-report-global-decline-democracy-has-accelerated</w:t>
        </w:r>
      </w:hyperlink>
      <w:r>
        <w:t>) -</w:t>
      </w:r>
      <w:proofErr w:type="spellStart"/>
      <w:r>
        <w:t>qcl</w:t>
      </w:r>
      <w:proofErr w:type="spellEnd"/>
    </w:p>
    <w:p w14:paraId="6C528241" w14:textId="4512DE74" w:rsidR="00CA5634" w:rsidRPr="00CA5634" w:rsidRDefault="00CA5634" w:rsidP="00CA5634">
      <w:pPr>
        <w:rPr>
          <w:b/>
          <w:iCs/>
          <w:u w:val="single"/>
        </w:rPr>
      </w:pPr>
      <w:r w:rsidRPr="00105B0D">
        <w:rPr>
          <w:rStyle w:val="Emphasis"/>
        </w:rPr>
        <w:t>Despite the many losses for freedom recorded by Freedom in the World during 2020, people around the globe remained committed to fighting for their rights, and democracy continued to demonstrate its remarkable resilience</w:t>
      </w:r>
      <w:r>
        <w:t xml:space="preserve">. </w:t>
      </w:r>
      <w:proofErr w:type="gramStart"/>
      <w:r w:rsidRPr="00105B0D">
        <w:rPr>
          <w:rStyle w:val="Emphasis"/>
        </w:rPr>
        <w:t>A number of</w:t>
      </w:r>
      <w:proofErr w:type="gramEnd"/>
      <w:r w:rsidRPr="00105B0D">
        <w:rPr>
          <w:rStyle w:val="Emphasis"/>
        </w:rPr>
        <w:t xml:space="preserve"> countries held successful elections, independent courts provided checks on executive overreach, journalists in even the most repressive environments investigated government transgressions, and activists persisted in calling out undemocratic practices.</w:t>
      </w:r>
      <w:r>
        <w:rPr>
          <w:rStyle w:val="Emphasis"/>
        </w:rPr>
        <w:t xml:space="preserve"> </w:t>
      </w:r>
      <w:r w:rsidRPr="00105B0D">
        <w:rPr>
          <w:rStyle w:val="Emphasis"/>
        </w:rPr>
        <w:t xml:space="preserve">Following a marred election in Malawi in mid-2019, for instance, judges withstood bribery attempts and pressure from the incumbent administration and called for new elections. Opposition presidential candidate Lazarus </w:t>
      </w:r>
      <w:proofErr w:type="spellStart"/>
      <w:r w:rsidRPr="00105B0D">
        <w:rPr>
          <w:rStyle w:val="Emphasis"/>
        </w:rPr>
        <w:t>Chakwera</w:t>
      </w:r>
      <w:proofErr w:type="spellEnd"/>
      <w:r w:rsidRPr="00105B0D">
        <w:rPr>
          <w:rStyle w:val="Emphasis"/>
        </w:rPr>
        <w:t xml:space="preserve"> then won the 2020 rerun vote by a comfortable margin. The incident represented a critical win for Malawi’s democratic institutions and set a positive example of judicial independence for other African states.</w:t>
      </w:r>
      <w:r>
        <w:rPr>
          <w:rStyle w:val="Emphasis"/>
        </w:rPr>
        <w:t xml:space="preserve"> </w:t>
      </w:r>
      <w:r w:rsidRPr="00105B0D">
        <w:rPr>
          <w:rStyle w:val="Emphasis"/>
        </w:rPr>
        <w:t>In Taiwan, one of the highest-performing democracies in Asia, the government effectively suppressed the coronavirus without resorting to abusive methods, setting a sharp contrast with authoritarian China, where the regime has touted its draconian response as a model for the world. Even before the virus struck, Taiwanese voters defied a multipronged, politicized disinformation campaign from China and overwhelmingly reelected a president who opposes moves toward unification with the mainland.</w:t>
      </w:r>
      <w:r>
        <w:rPr>
          <w:rStyle w:val="Emphasis"/>
        </w:rPr>
        <w:t xml:space="preserve"> </w:t>
      </w:r>
      <w:r w:rsidRPr="00105B0D">
        <w:rPr>
          <w:rStyle w:val="Emphasis"/>
        </w:rPr>
        <w:t>“Our report concludes that democracy today is beleaguered but not defeated,” said Abramowitz. “Its adversaries have grown more powerful, making the world a more hostile environment for self-government, but its enduring appeal among ordinary people—which we’ve already seen this year in places like Russia and Myanmar—bode well for the future of freedom.”</w:t>
      </w:r>
    </w:p>
    <w:p w14:paraId="070933A3" w14:textId="6B4B94DE" w:rsidR="00CA5634" w:rsidRDefault="00CA5634" w:rsidP="00CA5634">
      <w:pPr>
        <w:pStyle w:val="Heading3"/>
      </w:pPr>
      <w:proofErr w:type="spellStart"/>
      <w:r>
        <w:lastRenderedPageBreak/>
        <w:t>biden</w:t>
      </w:r>
      <w:proofErr w:type="spellEnd"/>
      <w:r>
        <w:t xml:space="preserve"> solves dem</w:t>
      </w:r>
    </w:p>
    <w:p w14:paraId="070EB568" w14:textId="77777777" w:rsidR="00CA5634" w:rsidRDefault="00CA5634" w:rsidP="00CA5634">
      <w:pPr>
        <w:pStyle w:val="Heading4"/>
      </w:pPr>
      <w:r>
        <w:t xml:space="preserve">Democracy backslid due to Trump – Biden solves </w:t>
      </w:r>
    </w:p>
    <w:p w14:paraId="5A520B4E" w14:textId="77777777" w:rsidR="00CA5634" w:rsidRPr="006B1F6E" w:rsidRDefault="00CA5634" w:rsidP="00CA5634">
      <w:r>
        <w:t xml:space="preserve">Lopez 4-28 (German Lopez: “I have written for Vox since it launched in 2014, with a focus on politics and policy. Previously, I worked at </w:t>
      </w:r>
      <w:proofErr w:type="spellStart"/>
      <w:r>
        <w:t>CityBeat</w:t>
      </w:r>
      <w:proofErr w:type="spellEnd"/>
      <w:r>
        <w:t xml:space="preserve">, a local newspaper in Cincinnati, covering politics and policy at the local and state level.” -vox.com “Joe Biden wants you to believe in American democracy," Vox, 4-28-21, </w:t>
      </w:r>
      <w:hyperlink r:id="rId43" w:history="1">
        <w:r w:rsidRPr="003C460E">
          <w:rPr>
            <w:rStyle w:val="Hyperlink"/>
          </w:rPr>
          <w:t>https://www.vox.com/22405722/biden-speech-address-to-congress-state-of-the-union-2021</w:t>
        </w:r>
      </w:hyperlink>
      <w:r>
        <w:t xml:space="preserve">) </w:t>
      </w:r>
      <w:proofErr w:type="spellStart"/>
      <w:r>
        <w:t>qcl</w:t>
      </w:r>
      <w:proofErr w:type="spellEnd"/>
    </w:p>
    <w:p w14:paraId="188895D7" w14:textId="77777777" w:rsidR="00CA5634" w:rsidRPr="00CA5634" w:rsidRDefault="00CA5634" w:rsidP="00CA5634">
      <w:pPr>
        <w:rPr>
          <w:sz w:val="16"/>
        </w:rPr>
      </w:pPr>
      <w:r w:rsidRPr="006B1F6E">
        <w:rPr>
          <w:sz w:val="16"/>
        </w:rPr>
        <w:t xml:space="preserve">Even before President Joe Biden was elected, three letters came to stand in for the scope of his presidential ambition: FDR. Like Franklin Delano Roosevelt during the Great Depression, Biden took office at a time of crisis, and has tried to use that crisis to reshape government. Biden’s team invited the comparisons to FDR, too — just about any sitting Democratic president wants his agenda compared to one of the most successful political projects in US history. But FDR didn’t merely seek to pull America out of the Great Depression. With the rise of fascism around the world and crumbling trust in government at home, a rising chorus of elite voices questioned if American democracy was even working. FDR wanted to prove that it did. That was the “deal” part of the “New Deal”: a new contract between the government and the public, including the marginalized. It was supposed to be proof that a democratically elected government could be responsive to the “forgotten man” and build a better country for all. </w:t>
      </w:r>
      <w:r w:rsidRPr="006B1F6E">
        <w:rPr>
          <w:rStyle w:val="StyleUnderline"/>
        </w:rPr>
        <w:t>Biden doesn’t face the global rise of fascism. But</w:t>
      </w:r>
      <w:r w:rsidRPr="006B1F6E">
        <w:rPr>
          <w:rStyle w:val="Emphasis"/>
        </w:rPr>
        <w:t xml:space="preserve"> his plans </w:t>
      </w:r>
      <w:r w:rsidRPr="006B1F6E">
        <w:rPr>
          <w:rStyle w:val="StyleUnderline"/>
        </w:rPr>
        <w:t xml:space="preserve">aim to address the same challenge: </w:t>
      </w:r>
      <w:r w:rsidRPr="006B1F6E">
        <w:rPr>
          <w:rStyle w:val="Emphasis"/>
        </w:rPr>
        <w:t>not just “building back better” after the coronavirus, as his slogan has it, but showing that a democracy can still build, period.</w:t>
      </w:r>
      <w:r>
        <w:rPr>
          <w:rStyle w:val="Emphasis"/>
        </w:rPr>
        <w:t xml:space="preserve"> </w:t>
      </w:r>
      <w:r w:rsidRPr="006B1F6E">
        <w:rPr>
          <w:rStyle w:val="Emphasis"/>
        </w:rPr>
        <w:t xml:space="preserve">Abroad, Biden faces the rise of an autocratic China </w:t>
      </w:r>
      <w:r w:rsidRPr="006B1F6E">
        <w:rPr>
          <w:sz w:val="16"/>
        </w:rPr>
        <w:t xml:space="preserve">— he recently told news anchors that Chinese President </w:t>
      </w:r>
      <w:r w:rsidRPr="006B1F6E">
        <w:rPr>
          <w:rStyle w:val="StyleUnderline"/>
        </w:rPr>
        <w:t>Xi Jinping is “betting [that] democracy cannot keep up with him.</w:t>
      </w:r>
      <w:r w:rsidRPr="006B1F6E">
        <w:rPr>
          <w:sz w:val="16"/>
        </w:rPr>
        <w:t>” At home</w:t>
      </w:r>
      <w:r w:rsidRPr="006B1F6E">
        <w:rPr>
          <w:rStyle w:val="Emphasis"/>
        </w:rPr>
        <w:t>, he faces the legacy of President Donald Trump and the Republican Party,</w:t>
      </w:r>
      <w:r w:rsidRPr="006B1F6E">
        <w:rPr>
          <w:sz w:val="16"/>
        </w:rPr>
        <w:t xml:space="preserve"> </w:t>
      </w:r>
      <w:r w:rsidRPr="006B1F6E">
        <w:rPr>
          <w:rStyle w:val="Emphasis"/>
        </w:rPr>
        <w:t>who have pandered to white nationalists, sought to make it harder to vote, rejected election results, and ultimately inspired supporters to storm the Capitol on January 6.</w:t>
      </w:r>
      <w:r>
        <w:rPr>
          <w:rStyle w:val="Emphasis"/>
        </w:rPr>
        <w:t xml:space="preserve"> </w:t>
      </w:r>
      <w:r w:rsidRPr="006B1F6E">
        <w:rPr>
          <w:rStyle w:val="Emphasis"/>
        </w:rPr>
        <w:t>“We have to prove democracy still works,” Biden said</w:t>
      </w:r>
      <w:r w:rsidRPr="006B1F6E">
        <w:rPr>
          <w:sz w:val="16"/>
        </w:rPr>
        <w:t xml:space="preserve"> </w:t>
      </w:r>
      <w:r w:rsidRPr="006B1F6E">
        <w:rPr>
          <w:rStyle w:val="StyleUnderline"/>
        </w:rPr>
        <w:t>at his speech to a joint session of Congress on Wednesday night. “</w:t>
      </w:r>
      <w:r w:rsidRPr="006B1F6E">
        <w:rPr>
          <w:rStyle w:val="Emphasis"/>
        </w:rPr>
        <w:t>That our government still works — and we can deliver for our people.</w:t>
      </w:r>
      <w:r w:rsidRPr="006B1F6E">
        <w:rPr>
          <w:sz w:val="16"/>
        </w:rPr>
        <w:t xml:space="preserve"> In our first 100 days together, we have acted to restore the people’s faith in democracy to deliver.” He then made the parallel even clearer: “</w:t>
      </w:r>
      <w:r w:rsidRPr="006B1F6E">
        <w:rPr>
          <w:rStyle w:val="StyleUnderline"/>
        </w:rPr>
        <w:t>In another era when our democracy was tested, Franklin Roosevelt reminded us — in America, we do our part.”</w:t>
      </w:r>
      <w:r w:rsidRPr="006B1F6E">
        <w:rPr>
          <w:sz w:val="16"/>
        </w:rPr>
        <w:t xml:space="preserve"> </w:t>
      </w:r>
      <w:r w:rsidRPr="006B1F6E">
        <w:rPr>
          <w:rStyle w:val="Emphasis"/>
        </w:rPr>
        <w:t>He touted his biggest legislative achievement so far — a $1.9 trillion relief package —</w:t>
      </w:r>
      <w:r w:rsidRPr="006B1F6E">
        <w:rPr>
          <w:sz w:val="16"/>
        </w:rPr>
        <w:t xml:space="preserve"> </w:t>
      </w:r>
      <w:r w:rsidRPr="006B1F6E">
        <w:rPr>
          <w:rStyle w:val="Emphasis"/>
        </w:rPr>
        <w:t xml:space="preserve">and his largest proposals — a $2 trillion infrastructure and jobs plan and $1.8 trillion investment in families — </w:t>
      </w:r>
      <w:proofErr w:type="gramStart"/>
      <w:r w:rsidRPr="006B1F6E">
        <w:rPr>
          <w:rStyle w:val="Emphasis"/>
        </w:rPr>
        <w:t>as a means to</w:t>
      </w:r>
      <w:proofErr w:type="gramEnd"/>
      <w:r w:rsidRPr="006B1F6E">
        <w:rPr>
          <w:rStyle w:val="Emphasis"/>
        </w:rPr>
        <w:t xml:space="preserve"> directly help people, but also to bolster the idea of America at home and around the world.</w:t>
      </w:r>
      <w:r>
        <w:rPr>
          <w:rStyle w:val="Emphasis"/>
        </w:rPr>
        <w:t xml:space="preserve"> </w:t>
      </w:r>
      <w:r w:rsidRPr="006B1F6E">
        <w:rPr>
          <w:sz w:val="16"/>
        </w:rPr>
        <w:t xml:space="preserve">“For Roosevelt, there was an explicitly political purpose to the public works programs — to restore Americans’ belief that the government works for them,” historian Eric </w:t>
      </w:r>
      <w:proofErr w:type="spellStart"/>
      <w:r w:rsidRPr="006B1F6E">
        <w:rPr>
          <w:sz w:val="16"/>
        </w:rPr>
        <w:t>Rauchway</w:t>
      </w:r>
      <w:proofErr w:type="spellEnd"/>
      <w:r w:rsidRPr="006B1F6E">
        <w:rPr>
          <w:sz w:val="16"/>
        </w:rPr>
        <w:t>, author of Why the New Deal Matters, told me. “</w:t>
      </w:r>
      <w:r w:rsidRPr="006B1F6E">
        <w:rPr>
          <w:rStyle w:val="StyleUnderline"/>
        </w:rPr>
        <w:t>Biden’s rhetoric about restoring confidence in America, that’s a parallel to Roosevelt’s intentions.”</w:t>
      </w:r>
      <w:r>
        <w:rPr>
          <w:rStyle w:val="StyleUnderline"/>
        </w:rPr>
        <w:t xml:space="preserve"> </w:t>
      </w:r>
      <w:r w:rsidRPr="006B1F6E">
        <w:rPr>
          <w:rStyle w:val="Emphasis"/>
        </w:rPr>
        <w:t xml:space="preserve">What Biden is really seeking to build with his policy agenda, in other words, isn’t just bridges, roads, and </w:t>
      </w:r>
      <w:proofErr w:type="gramStart"/>
      <w:r w:rsidRPr="006B1F6E">
        <w:rPr>
          <w:rStyle w:val="Emphasis"/>
        </w:rPr>
        <w:t>child care</w:t>
      </w:r>
      <w:proofErr w:type="gramEnd"/>
      <w:r w:rsidRPr="006B1F6E">
        <w:rPr>
          <w:rStyle w:val="Emphasis"/>
        </w:rPr>
        <w:t>, but the supports that prop up a modern democratic welfare state: the public’s faith in government itself.</w:t>
      </w:r>
      <w:r>
        <w:rPr>
          <w:rStyle w:val="Emphasis"/>
        </w:rPr>
        <w:t xml:space="preserve"> </w:t>
      </w:r>
      <w:r w:rsidRPr="006B1F6E">
        <w:rPr>
          <w:sz w:val="16"/>
        </w:rPr>
        <w:t xml:space="preserve">No one knows if Biden’s efforts will work. Maybe American distrust in government is too entrenched, after plummeting and remaining low since Watergate and the failures of the Vietnam War. Maybe political polarization is simply too powerful at this point, as Americans divide into identities of red and blue. And given those trends, maybe Biden won’t be able to complete enough of his agenda — particularly his massive proposals for jobs and families — to prove anything at all. “Things have been in such a bad state, frankly, that no one wants to be overconfident about what will make a difference,” Suzanne Mettler, a political scientist at Cornell, told me. But the stakes Biden faces are high, between avoiding anything like a repeat of the Capitol riots at home and keeping up with China abroad. Biden wants to prove the government can work </w:t>
      </w:r>
      <w:proofErr w:type="gramStart"/>
      <w:r w:rsidRPr="006B1F6E">
        <w:rPr>
          <w:sz w:val="16"/>
        </w:rPr>
        <w:t>F</w:t>
      </w:r>
      <w:r w:rsidRPr="006B1F6E">
        <w:rPr>
          <w:rStyle w:val="Emphasis"/>
        </w:rPr>
        <w:t>rom</w:t>
      </w:r>
      <w:proofErr w:type="gramEnd"/>
      <w:r w:rsidRPr="006B1F6E">
        <w:rPr>
          <w:rStyle w:val="Emphasis"/>
        </w:rPr>
        <w:t xml:space="preserve"> the start, Biden’s legislative priorities have been geared toward addressing problems that directly affect Americans’ day-to-day lives.</w:t>
      </w:r>
      <w:r w:rsidRPr="006B1F6E">
        <w:rPr>
          <w:sz w:val="16"/>
        </w:rPr>
        <w:t xml:space="preserve"> </w:t>
      </w:r>
      <w:r w:rsidRPr="006B1F6E">
        <w:rPr>
          <w:rStyle w:val="Emphasis"/>
        </w:rPr>
        <w:t>The first is, obviously, Covid-19.</w:t>
      </w:r>
      <w:r w:rsidRPr="006B1F6E">
        <w:rPr>
          <w:sz w:val="16"/>
        </w:rPr>
        <w:t xml:space="preserve"> When Biden came into office, Trump, who through Operation Warp Speed presided over the vaccines’ quick development, had botched the initial rollout of the vaccines — sending doses to the states but giving little to no guidance and support for how to </w:t>
      </w:r>
      <w:proofErr w:type="gramStart"/>
      <w:r w:rsidRPr="006B1F6E">
        <w:rPr>
          <w:sz w:val="16"/>
        </w:rPr>
        <w:t>actually distribute</w:t>
      </w:r>
      <w:proofErr w:type="gramEnd"/>
      <w:r w:rsidRPr="006B1F6E">
        <w:rPr>
          <w:sz w:val="16"/>
        </w:rPr>
        <w:t xml:space="preserve"> them. When Biden promised to change course, he offered not just a new plan but a different vision of the federal role. The Trump administration had rejected more federal aid — one of Trump’s top advisers even described more support to states as a federal “invasion.” Biden’s plan embraced a bigger role for the federal government, arguing it could get the job done. So far, it has: The US went from around 2 million people fully vaccinated before Biden took office to nearly 100 million today. The other big problem Biden faced was the tanking economy, which he sought to combat with a $1.9 trillion Covid-19 relief package. Trump pushed for $2,000 checks to Americans, but he could only get $600 checks done due to his own party’s resistance to a bigger sum. Biden’s package included the $1,400 checks for Americans, netting the rest of the $2,000. It also included policies that aim to cut America’s uninsured rate by subsidizing health care, reduce child poverty with America’s first real child allowance, and still help the unemployed make ends meet with a $300-a-week boost to jobless benefits. All of that was on top of the $2.2 </w:t>
      </w:r>
      <w:r w:rsidRPr="006B1F6E">
        <w:rPr>
          <w:sz w:val="16"/>
        </w:rPr>
        <w:lastRenderedPageBreak/>
        <w:t xml:space="preserve">trillion and $900 billion stimulus bills Congress had already passed under Trump. </w:t>
      </w:r>
      <w:r w:rsidRPr="006B1F6E">
        <w:rPr>
          <w:rStyle w:val="Emphasis"/>
        </w:rPr>
        <w:t>The next phase of Biden’s agenda is his two “Build Back Better” proposals.</w:t>
      </w:r>
      <w:r w:rsidRPr="006B1F6E">
        <w:rPr>
          <w:sz w:val="16"/>
        </w:rPr>
        <w:t xml:space="preserve"> That includes traditional aspects of infrastructure programs of building roads and bridges, but also renewable energy projects. But it also includes other aspects of infrastructure — under an expansive definition of the term — that reach into what experts have called the “care economy”: paid leave, </w:t>
      </w:r>
      <w:proofErr w:type="gramStart"/>
      <w:r w:rsidRPr="006B1F6E">
        <w:rPr>
          <w:sz w:val="16"/>
        </w:rPr>
        <w:t>child care</w:t>
      </w:r>
      <w:proofErr w:type="gramEnd"/>
      <w:r w:rsidRPr="006B1F6E">
        <w:rPr>
          <w:sz w:val="16"/>
        </w:rPr>
        <w:t xml:space="preserve">, and education, from universal preschool to free community college. It’s an attempt to address the parts of the economy that have failed so many Americans in the past year of the pandemic as many were forced to decide between their careers and education or taking care of their kids and other family members. </w:t>
      </w:r>
      <w:r w:rsidRPr="006B1F6E">
        <w:rPr>
          <w:rStyle w:val="Emphasis"/>
        </w:rPr>
        <w:t>This third phase is the closest parallel to the New Deal. With his American Jobs Plan and American Families Plan, Biden is promising to build up necessary infrastructure and create potentially millions of jobs</w:t>
      </w:r>
      <w:r w:rsidRPr="006B1F6E">
        <w:rPr>
          <w:sz w:val="16"/>
        </w:rPr>
        <w:t xml:space="preserve">. That alone will directly help a lot of people — anyone who has to drive on a shoddy bridge during their daily commute, but also people who struggle to afford </w:t>
      </w:r>
      <w:proofErr w:type="gramStart"/>
      <w:r w:rsidRPr="006B1F6E">
        <w:rPr>
          <w:sz w:val="16"/>
        </w:rPr>
        <w:t>child care</w:t>
      </w:r>
      <w:proofErr w:type="gramEnd"/>
      <w:r w:rsidRPr="006B1F6E">
        <w:rPr>
          <w:sz w:val="16"/>
        </w:rPr>
        <w:t xml:space="preserve"> or health insurance, have to take unpaid time off work to take care of a family member, or want to get their kids into a high-quality preschool program. But in doing all of this, he’s also demonstrating the broader point that the federal government can do all of this. The New Deal, similarly, had a lot of programs directly geared to the economic recovery, including public works and other infrastructure projects that helped employ millions of Americans. But as FDR’s agenda gained support, he leveraged that trust placed in him to tackle longstanding progressive priorities. While old-age poverty wasn’t the biggest driver of the mass suffering of the Great Depression, it was a longstanding problem nonetheless in the US, so FDR used the moment to enact Social Security. In doing so, FDR reinforced that America couldn’t only act in a crisis but also solve truly big problems. “</w:t>
      </w:r>
      <w:r w:rsidRPr="006B1F6E">
        <w:rPr>
          <w:rStyle w:val="StyleUnderline"/>
        </w:rPr>
        <w:t xml:space="preserve">There’s a global crisis of democracy in 1933,” </w:t>
      </w:r>
      <w:proofErr w:type="spellStart"/>
      <w:r w:rsidRPr="006B1F6E">
        <w:rPr>
          <w:rStyle w:val="StyleUnderline"/>
        </w:rPr>
        <w:t>Rauchway</w:t>
      </w:r>
      <w:proofErr w:type="spellEnd"/>
      <w:r w:rsidRPr="006B1F6E">
        <w:rPr>
          <w:rStyle w:val="StyleUnderline"/>
        </w:rPr>
        <w:t xml:space="preserve"> said. “This is when Hitler comes to power. There’s a broad sense that democratic institutions have failed. For Roosevelt and the Democrats, the New Deal is a way to challenge a lack of faith in democracy.”</w:t>
      </w:r>
      <w:r>
        <w:rPr>
          <w:rStyle w:val="StyleUnderline"/>
        </w:rPr>
        <w:t xml:space="preserve"> </w:t>
      </w:r>
      <w:r w:rsidRPr="006B1F6E">
        <w:rPr>
          <w:rStyle w:val="Emphasis"/>
        </w:rPr>
        <w:t>Biden’s agenda is also a departure from recent administrations in one crucial respect: It’s an embrace of big government</w:t>
      </w:r>
      <w:r w:rsidRPr="006B1F6E">
        <w:rPr>
          <w:sz w:val="16"/>
        </w:rPr>
        <w:t xml:space="preserve">. One of Biden’s predecessors, President Bill Clinton, famously claimed in 1996 that “the era of big government is over” — and Democrats for decades governed accordingly, afraid of anything giving the appearance of government overreach. Even President Barack Obama, who passed the ambitious Affordable Care Act, ultimately succumbed to the austerity politics of his time to downsize his own stimulus </w:t>
      </w:r>
      <w:proofErr w:type="gramStart"/>
      <w:r w:rsidRPr="006B1F6E">
        <w:rPr>
          <w:sz w:val="16"/>
        </w:rPr>
        <w:t>package</w:t>
      </w:r>
      <w:proofErr w:type="gramEnd"/>
      <w:r w:rsidRPr="006B1F6E">
        <w:rPr>
          <w:sz w:val="16"/>
        </w:rPr>
        <w:t xml:space="preserve"> and set spending caps. The bet that Biden is making is that Democrats’ abandonment of the FDR legacy is precisely what gave rise to Trumpism: By failing to address expanding economic inequality, the collapse of manufacturing hubs, the slow recovery after the Great Recession, and the opioid epidemic, the federal government enabled the public discord and rage that enabled Trump. By acting more boldly now, the thinking goes, Biden can help reverse these trends. </w:t>
      </w:r>
      <w:r w:rsidRPr="006B1F6E">
        <w:rPr>
          <w:rStyle w:val="StyleUnderline"/>
        </w:rPr>
        <w:t xml:space="preserve">With the rise of fascism lurking in the background, FDR wanted to prove to Americans that the government could work for them. With Trump; a white nationalist rally in Charlottesville, Virginia; the Capitol riots in the background; and the rise of autocratic China, </w:t>
      </w:r>
      <w:r w:rsidRPr="006B1F6E">
        <w:rPr>
          <w:rStyle w:val="Emphasis"/>
        </w:rPr>
        <w:t>Biden is trying to do the same.</w:t>
      </w:r>
      <w:r>
        <w:rPr>
          <w:rStyle w:val="Emphasis"/>
        </w:rPr>
        <w:t xml:space="preserve"> </w:t>
      </w:r>
      <w:r w:rsidRPr="006B1F6E">
        <w:rPr>
          <w:sz w:val="16"/>
        </w:rPr>
        <w:t xml:space="preserve">“I </w:t>
      </w:r>
      <w:r w:rsidRPr="006B1F6E">
        <w:rPr>
          <w:rStyle w:val="StyleUnderline"/>
        </w:rPr>
        <w:t xml:space="preserve">predict to </w:t>
      </w:r>
      <w:proofErr w:type="gramStart"/>
      <w:r w:rsidRPr="006B1F6E">
        <w:rPr>
          <w:rStyle w:val="StyleUnderline"/>
        </w:rPr>
        <w:t>you,</w:t>
      </w:r>
      <w:proofErr w:type="gramEnd"/>
      <w:r w:rsidRPr="006B1F6E">
        <w:rPr>
          <w:rStyle w:val="StyleUnderline"/>
        </w:rPr>
        <w:t xml:space="preserve"> your children or grandchildren are going to be doing their doctoral thesis on the issue of who succeeded: autocracy or democracy?” Biden said at a press conference in March, speaking about China. “Because that is what is at stake.”</w:t>
      </w:r>
    </w:p>
    <w:p w14:paraId="1BDB7A40" w14:textId="74727E7A" w:rsidR="00D01AA9" w:rsidRDefault="00D01AA9" w:rsidP="00D01AA9">
      <w:pPr>
        <w:pStyle w:val="Heading3"/>
      </w:pPr>
      <w:r>
        <w:lastRenderedPageBreak/>
        <w:t>dem – link turn</w:t>
      </w:r>
    </w:p>
    <w:p w14:paraId="7965926D" w14:textId="1775C38B" w:rsidR="00D01AA9" w:rsidRDefault="00D01AA9" w:rsidP="00D01AA9">
      <w:pPr>
        <w:pStyle w:val="Heading4"/>
      </w:pPr>
      <w:r>
        <w:t>Turn - Reg Neg isn’t democratic - Groups with less resources and money are left out- leads to disproportion of power in favor of big corporations</w:t>
      </w:r>
    </w:p>
    <w:p w14:paraId="48AF590E" w14:textId="77777777" w:rsidR="00D01AA9" w:rsidRDefault="00D01AA9" w:rsidP="00D01AA9">
      <w:pPr>
        <w:autoSpaceDE w:val="0"/>
        <w:autoSpaceDN w:val="0"/>
        <w:adjustRightInd w:val="0"/>
        <w:rPr>
          <w:rFonts w:asciiTheme="minorHAnsi" w:hAnsiTheme="minorHAnsi" w:cs="Times New Roman"/>
        </w:rPr>
      </w:pPr>
      <w:r w:rsidRPr="004B22EC">
        <w:rPr>
          <w:rStyle w:val="Style13ptBold"/>
        </w:rPr>
        <w:t xml:space="preserve">Freeman and </w:t>
      </w:r>
      <w:proofErr w:type="spellStart"/>
      <w:r w:rsidRPr="004B22EC">
        <w:rPr>
          <w:rStyle w:val="Style13ptBold"/>
        </w:rPr>
        <w:t>Langbein</w:t>
      </w:r>
      <w:proofErr w:type="spellEnd"/>
      <w:r w:rsidRPr="004B22EC">
        <w:rPr>
          <w:rStyle w:val="Style13ptBold"/>
        </w:rPr>
        <w:t xml:space="preserve"> 01</w:t>
      </w:r>
      <w:r w:rsidRPr="00C474AA">
        <w:rPr>
          <w:rStyle w:val="Style13ptBold"/>
          <w:rFonts w:asciiTheme="minorHAnsi" w:hAnsiTheme="minorHAnsi"/>
          <w:sz w:val="16"/>
        </w:rPr>
        <w:t xml:space="preserve"> </w:t>
      </w:r>
      <w:r w:rsidRPr="00C474AA">
        <w:rPr>
          <w:rFonts w:asciiTheme="minorHAnsi" w:hAnsiTheme="minorHAnsi"/>
          <w:sz w:val="16"/>
          <w:szCs w:val="20"/>
        </w:rPr>
        <w:t xml:space="preserve">(Jody Freeman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“Regulatory Negotiation and the Legitimacy Benefit”, Prof of Law @ UCLA,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Prof of Public Affairs @ American U, Environmental Law Reporter, July 2001, </w:t>
      </w:r>
      <w:hyperlink r:id="rId44" w:history="1">
        <w:r w:rsidRPr="00C474AA">
          <w:rPr>
            <w:rStyle w:val="Hyperlink"/>
            <w:rFonts w:asciiTheme="minorHAnsi" w:hAnsiTheme="minorHAnsi"/>
            <w:sz w:val="16"/>
            <w:szCs w:val="20"/>
          </w:rPr>
          <w:t>http://www.law.harvard.edu/faculty/freeman/legitimacy%20benefit.pdf</w:t>
        </w:r>
      </w:hyperlink>
      <w:r w:rsidRPr="00C474AA">
        <w:rPr>
          <w:rFonts w:asciiTheme="minorHAnsi" w:hAnsiTheme="minorHAnsi"/>
          <w:sz w:val="16"/>
          <w:szCs w:val="20"/>
        </w:rPr>
        <w:t>)</w:t>
      </w:r>
      <w:r w:rsidRPr="00C474AA">
        <w:rPr>
          <w:rFonts w:asciiTheme="minorHAnsi" w:hAnsiTheme="minorHAnsi"/>
          <w:sz w:val="16"/>
          <w:szCs w:val="20"/>
        </w:rPr>
        <w:br/>
      </w:r>
    </w:p>
    <w:p w14:paraId="09F858DD" w14:textId="77777777" w:rsidR="00D01AA9" w:rsidRDefault="00D01AA9" w:rsidP="00D01AA9">
      <w:pPr>
        <w:autoSpaceDE w:val="0"/>
        <w:autoSpaceDN w:val="0"/>
        <w:adjustRightInd w:val="0"/>
        <w:rPr>
          <w:rStyle w:val="StyleUnderline"/>
        </w:rPr>
      </w:pPr>
      <w:r w:rsidRPr="00C073BE">
        <w:rPr>
          <w:rFonts w:asciiTheme="minorHAnsi" w:hAnsiTheme="minorHAnsi" w:cs="Times New Roman"/>
          <w:sz w:val="16"/>
        </w:rPr>
        <w:t>At the same time</w:t>
      </w:r>
      <w:r w:rsidRPr="004D3461">
        <w:rPr>
          <w:rStyle w:val="StyleUnderline"/>
        </w:rPr>
        <w:t>, regulatory negotiation falls short of an ideal process.</w:t>
      </w:r>
      <w:r w:rsidRPr="00C073BE">
        <w:rPr>
          <w:rFonts w:asciiTheme="minorHAnsi" w:hAnsiTheme="minorHAnsi" w:cs="Times New Roman"/>
          <w:sz w:val="16"/>
        </w:rPr>
        <w:t xml:space="preserve"> Participants </w:t>
      </w:r>
      <w:r w:rsidRPr="004D3461">
        <w:rPr>
          <w:rStyle w:val="StyleUnderline"/>
        </w:rPr>
        <w:t xml:space="preserve">perceive it to be more resource and information intensive than conventional rulemaking, </w:t>
      </w:r>
      <w:proofErr w:type="spellStart"/>
      <w:r w:rsidRPr="004D3461">
        <w:rPr>
          <w:rStyle w:val="StyleUnderline"/>
        </w:rPr>
        <w:t>an</w:t>
      </w:r>
      <w:r>
        <w:rPr>
          <w:rStyle w:val="StyleUnderline"/>
        </w:rPr>
        <w:t>wh</w:t>
      </w:r>
      <w:r w:rsidRPr="004D3461">
        <w:rPr>
          <w:rStyle w:val="StyleUnderline"/>
        </w:rPr>
        <w:t>d</w:t>
      </w:r>
      <w:proofErr w:type="spellEnd"/>
      <w:r w:rsidRPr="004D3461">
        <w:rPr>
          <w:rStyle w:val="StyleUnderline"/>
        </w:rPr>
        <w:t xml:space="preserve"> smaller, poorer participants disproportionately bear these costs</w:t>
      </w:r>
      <w:r w:rsidRPr="00C073BE">
        <w:rPr>
          <w:rFonts w:asciiTheme="minorHAnsi" w:hAnsiTheme="minorHAnsi" w:cs="Times New Roman"/>
          <w:sz w:val="16"/>
        </w:rPr>
        <w:t xml:space="preserve">.334 These </w:t>
      </w:r>
      <w:r w:rsidRPr="004D3461">
        <w:rPr>
          <w:rStyle w:val="StyleUnderline"/>
        </w:rPr>
        <w:t>same groups also suffer from information asymmetries.</w:t>
      </w:r>
      <w:r w:rsidRPr="00C073BE">
        <w:rPr>
          <w:rFonts w:asciiTheme="minorHAnsi" w:hAnsiTheme="minorHAnsi" w:cs="Times New Roman"/>
          <w:sz w:val="16"/>
        </w:rPr>
        <w:t xml:space="preserve">335 The data reveal </w:t>
      </w:r>
      <w:proofErr w:type="gramStart"/>
      <w:r w:rsidRPr="00C073BE">
        <w:rPr>
          <w:rFonts w:asciiTheme="minorHAnsi" w:hAnsiTheme="minorHAnsi" w:cs="Times New Roman"/>
          <w:sz w:val="16"/>
        </w:rPr>
        <w:t>a number of</w:t>
      </w:r>
      <w:proofErr w:type="gramEnd"/>
      <w:r w:rsidRPr="00C073BE">
        <w:rPr>
          <w:rFonts w:asciiTheme="minorHAnsi" w:hAnsiTheme="minorHAnsi" w:cs="Times New Roman"/>
          <w:sz w:val="16"/>
        </w:rPr>
        <w:t xml:space="preserve"> inequities which could, </w:t>
      </w:r>
      <w:r w:rsidRPr="004D3461">
        <w:rPr>
          <w:rStyle w:val="StyleUnderline"/>
        </w:rPr>
        <w:t>if not mitigated, harm smaller interests with fewer resources</w:t>
      </w:r>
      <w:r w:rsidRPr="00C073BE">
        <w:rPr>
          <w:rFonts w:asciiTheme="minorHAnsi" w:hAnsiTheme="minorHAnsi" w:cs="Times New Roman"/>
          <w:sz w:val="16"/>
        </w:rPr>
        <w:t xml:space="preserve">. Recall, for example, that </w:t>
      </w:r>
      <w:r w:rsidRPr="004D3461">
        <w:rPr>
          <w:rStyle w:val="StyleUnderline"/>
        </w:rPr>
        <w:t>smaller, poorer groups found the decision to participate in reg neg more difficult.</w:t>
      </w:r>
      <w:r w:rsidRPr="00C073BE">
        <w:rPr>
          <w:rFonts w:asciiTheme="minorHAnsi" w:hAnsiTheme="minorHAnsi" w:cs="Times New Roman"/>
          <w:sz w:val="16"/>
        </w:rPr>
        <w:t xml:space="preserve">33'1 During interviews, </w:t>
      </w:r>
      <w:proofErr w:type="spellStart"/>
      <w:r w:rsidRPr="00C073BE">
        <w:rPr>
          <w:rFonts w:asciiTheme="minorHAnsi" w:hAnsiTheme="minorHAnsi" w:cs="Times New Roman"/>
          <w:sz w:val="16"/>
        </w:rPr>
        <w:t>Kerwin</w:t>
      </w:r>
      <w:proofErr w:type="spellEnd"/>
      <w:r w:rsidRPr="00C073BE">
        <w:rPr>
          <w:rFonts w:asciiTheme="minorHAnsi" w:hAnsiTheme="minorHAnsi" w:cs="Times New Roman"/>
          <w:sz w:val="16"/>
        </w:rPr>
        <w:t xml:space="preserve"> and </w:t>
      </w:r>
      <w:proofErr w:type="spellStart"/>
      <w:r w:rsidRPr="00C073BE">
        <w:rPr>
          <w:rFonts w:asciiTheme="minorHAnsi" w:hAnsiTheme="minorHAnsi" w:cs="Times New Roman"/>
          <w:sz w:val="16"/>
        </w:rPr>
        <w:t>Langbein</w:t>
      </w:r>
      <w:proofErr w:type="spellEnd"/>
      <w:r w:rsidRPr="00C073BE">
        <w:rPr>
          <w:rFonts w:asciiTheme="minorHAnsi" w:hAnsiTheme="minorHAnsi" w:cs="Times New Roman"/>
          <w:sz w:val="16"/>
        </w:rPr>
        <w:t xml:space="preserve"> detected a fear among smaller, poorer participants that refusal to participate might seriously damage the group's inter- </w:t>
      </w:r>
      <w:proofErr w:type="spellStart"/>
      <w:r w:rsidRPr="00C073BE">
        <w:rPr>
          <w:rFonts w:asciiTheme="minorHAnsi" w:hAnsiTheme="minorHAnsi" w:cs="Times New Roman"/>
          <w:sz w:val="16"/>
        </w:rPr>
        <w:t>ests</w:t>
      </w:r>
      <w:proofErr w:type="spellEnd"/>
      <w:r w:rsidRPr="00C073BE">
        <w:rPr>
          <w:rFonts w:asciiTheme="minorHAnsi" w:hAnsiTheme="minorHAnsi" w:cs="Times New Roman"/>
          <w:sz w:val="16"/>
        </w:rPr>
        <w:t>. That is, even if they might have preferred a conventional rulemaking because of the lower time and effort required, these groups felt pressured to join the reg neg. Thus, unless EPA pro- vides supplemental assistance to mitigate the resource drain on these groups, they might feel somewhat coerced into participation</w:t>
      </w:r>
      <w:r w:rsidRPr="004D3461">
        <w:rPr>
          <w:rStyle w:val="StyleUnderline"/>
        </w:rPr>
        <w:t xml:space="preserve">. Unequal access to information continues to be an ongoing problem in regulatory negotiation. </w:t>
      </w:r>
      <w:r w:rsidRPr="00C073BE">
        <w:rPr>
          <w:rFonts w:asciiTheme="minorHAnsi" w:hAnsiTheme="minorHAnsi" w:cs="Times New Roman"/>
          <w:sz w:val="16"/>
        </w:rPr>
        <w:t xml:space="preserve">Although the intense </w:t>
      </w:r>
      <w:proofErr w:type="spellStart"/>
      <w:r w:rsidRPr="00C073BE">
        <w:rPr>
          <w:rFonts w:asciiTheme="minorHAnsi" w:hAnsiTheme="minorHAnsi" w:cs="Times New Roman"/>
          <w:sz w:val="16"/>
        </w:rPr>
        <w:t>educa</w:t>
      </w:r>
      <w:proofErr w:type="spellEnd"/>
      <w:r w:rsidRPr="00C073BE">
        <w:rPr>
          <w:rFonts w:asciiTheme="minorHAnsi" w:hAnsiTheme="minorHAnsi" w:cs="Times New Roman"/>
          <w:sz w:val="16"/>
        </w:rPr>
        <w:t xml:space="preserve">- </w:t>
      </w:r>
      <w:proofErr w:type="spellStart"/>
      <w:r w:rsidRPr="00C073BE">
        <w:rPr>
          <w:rFonts w:asciiTheme="minorHAnsi" w:hAnsiTheme="minorHAnsi" w:cs="Times New Roman"/>
          <w:sz w:val="16"/>
        </w:rPr>
        <w:t>tion</w:t>
      </w:r>
      <w:proofErr w:type="spellEnd"/>
      <w:r w:rsidRPr="00C073BE">
        <w:rPr>
          <w:rFonts w:asciiTheme="minorHAnsi" w:hAnsiTheme="minorHAnsi" w:cs="Times New Roman"/>
          <w:sz w:val="16"/>
        </w:rPr>
        <w:t xml:space="preserve"> and learning that occurs during negotiations can help to mitigate information asymmetries, </w:t>
      </w:r>
      <w:r w:rsidRPr="004D3461">
        <w:rPr>
          <w:rStyle w:val="StyleUnderline"/>
        </w:rPr>
        <w:t>the disparities may still be substantial enough to give disproportionate agenda-setting power to groups with greate</w:t>
      </w:r>
      <w:r>
        <w:rPr>
          <w:rStyle w:val="StyleUnderline"/>
        </w:rPr>
        <w:t>r resources. Information asymme</w:t>
      </w:r>
      <w:r w:rsidRPr="004D3461">
        <w:rPr>
          <w:rStyle w:val="StyleUnderline"/>
        </w:rPr>
        <w:t xml:space="preserve">tries seem particularly problematic in this context, given its </w:t>
      </w:r>
      <w:proofErr w:type="spellStart"/>
      <w:r w:rsidRPr="004D3461">
        <w:rPr>
          <w:rStyle w:val="StyleUnderline"/>
        </w:rPr>
        <w:t>infor</w:t>
      </w:r>
      <w:proofErr w:type="spellEnd"/>
      <w:r w:rsidRPr="004D3461">
        <w:rPr>
          <w:rStyle w:val="StyleUnderline"/>
        </w:rPr>
        <w:t xml:space="preserve">- </w:t>
      </w:r>
      <w:proofErr w:type="spellStart"/>
      <w:r w:rsidRPr="004D3461">
        <w:rPr>
          <w:rStyle w:val="StyleUnderline"/>
        </w:rPr>
        <w:t>mation</w:t>
      </w:r>
      <w:proofErr w:type="spellEnd"/>
      <w:r w:rsidRPr="004D3461">
        <w:rPr>
          <w:rStyle w:val="StyleUnderline"/>
        </w:rPr>
        <w:t>-intensive nature.</w:t>
      </w:r>
    </w:p>
    <w:p w14:paraId="57E80DC6" w14:textId="01334C77" w:rsidR="00D01AA9" w:rsidRDefault="00D01AA9" w:rsidP="00D01AA9">
      <w:pPr>
        <w:pStyle w:val="Heading3"/>
        <w:rPr>
          <w:rFonts w:eastAsiaTheme="minorEastAsia"/>
        </w:rPr>
      </w:pPr>
      <w:r>
        <w:rPr>
          <w:rFonts w:eastAsiaTheme="minorEastAsia"/>
        </w:rPr>
        <w:lastRenderedPageBreak/>
        <w:t xml:space="preserve">dem </w:t>
      </w:r>
      <w:proofErr w:type="gramStart"/>
      <w:r>
        <w:rPr>
          <w:rFonts w:eastAsiaTheme="minorEastAsia"/>
        </w:rPr>
        <w:t>– !</w:t>
      </w:r>
      <w:proofErr w:type="gramEnd"/>
      <w:r>
        <w:rPr>
          <w:rFonts w:eastAsiaTheme="minorEastAsia"/>
        </w:rPr>
        <w:t>/t</w:t>
      </w:r>
    </w:p>
    <w:p w14:paraId="7C6558B1" w14:textId="77777777" w:rsidR="00D01AA9" w:rsidRPr="007D3D23" w:rsidRDefault="00D01AA9" w:rsidP="00D01AA9">
      <w:pPr>
        <w:pStyle w:val="Heading4"/>
        <w:rPr>
          <w:rFonts w:cs="Times New Roman"/>
        </w:rPr>
      </w:pPr>
      <w:r w:rsidRPr="007D3D23">
        <w:rPr>
          <w:rFonts w:cs="Times New Roman"/>
        </w:rPr>
        <w:t xml:space="preserve">Democracy will </w:t>
      </w:r>
      <w:r w:rsidRPr="007D3D23">
        <w:rPr>
          <w:rFonts w:cs="Times New Roman"/>
          <w:u w:val="single"/>
        </w:rPr>
        <w:t>catastrophically delay</w:t>
      </w:r>
      <w:r w:rsidRPr="007D3D23">
        <w:rPr>
          <w:rFonts w:cs="Times New Roman"/>
        </w:rPr>
        <w:t xml:space="preserve"> action on climate change---authoritarianism is </w:t>
      </w:r>
      <w:r w:rsidRPr="007D3D23">
        <w:rPr>
          <w:rFonts w:cs="Times New Roman"/>
          <w:u w:val="single"/>
        </w:rPr>
        <w:t>necessary</w:t>
      </w:r>
      <w:r w:rsidRPr="007D3D23">
        <w:rPr>
          <w:rFonts w:cs="Times New Roman"/>
        </w:rPr>
        <w:t xml:space="preserve"> to ensure rapid state-led transformation </w:t>
      </w:r>
    </w:p>
    <w:p w14:paraId="5708707E" w14:textId="77777777" w:rsidR="00D01AA9" w:rsidRPr="00F15ADA" w:rsidRDefault="00D01AA9" w:rsidP="00D01AA9">
      <w:r w:rsidRPr="007D3D23">
        <w:rPr>
          <w:rStyle w:val="Style13ptBold"/>
        </w:rPr>
        <w:t>Mann &amp; Wainwright ’18</w:t>
      </w:r>
      <w:r w:rsidRPr="007D3D23">
        <w:t xml:space="preserve"> (Geoff, teaches political economy and economic geography at Simon Fraser University, where he directs the Centre for Global Political Economy, Joel </w:t>
      </w:r>
      <w:r w:rsidRPr="007D3D23">
        <w:rPr>
          <w:i/>
        </w:rPr>
        <w:t>Climate Leviathan: A Political Theory of Our Planetary Future</w:t>
      </w:r>
      <w:r w:rsidRPr="007D3D23">
        <w:t>, pp. 38-40, ME)</w:t>
      </w:r>
    </w:p>
    <w:p w14:paraId="79D064B7" w14:textId="77777777" w:rsidR="00D01AA9" w:rsidRPr="007F26B7" w:rsidRDefault="00D01AA9" w:rsidP="00D01AA9">
      <w:pPr>
        <w:rPr>
          <w:sz w:val="16"/>
        </w:rPr>
      </w:pPr>
      <w:r w:rsidRPr="00E66F6A">
        <w:rPr>
          <w:rStyle w:val="StyleUnderline"/>
        </w:rPr>
        <w:t xml:space="preserve">Relative to the institutional means currently available to capitalist liberal democracy and its sorry attempts at “consensus,” this trajectory has some </w:t>
      </w:r>
      <w:r w:rsidRPr="00E66F6A">
        <w:rPr>
          <w:rStyle w:val="Emphasis"/>
        </w:rPr>
        <w:t>distinct advantages</w:t>
      </w:r>
      <w:r w:rsidRPr="00E66F6A">
        <w:rPr>
          <w:sz w:val="16"/>
        </w:rPr>
        <w:t xml:space="preserve"> </w:t>
      </w:r>
      <w:r w:rsidRPr="00E66F6A">
        <w:rPr>
          <w:rStyle w:val="StyleUnderline"/>
        </w:rPr>
        <w:t>with respect to atmospheric carbon concentration, notably in terms of the</w:t>
      </w:r>
      <w:r w:rsidRPr="00E66F6A">
        <w:rPr>
          <w:sz w:val="16"/>
        </w:rPr>
        <w:t xml:space="preserve"> </w:t>
      </w:r>
      <w:r w:rsidRPr="00E66F6A">
        <w:rPr>
          <w:rStyle w:val="Emphasis"/>
        </w:rPr>
        <w:t>capacity to coordinate massive political-economic reconfiguration quickly and comprehensively</w:t>
      </w:r>
      <w:r w:rsidRPr="00E66F6A">
        <w:rPr>
          <w:sz w:val="16"/>
        </w:rPr>
        <w:t>. In light of our earlier question—</w:t>
      </w:r>
      <w:r w:rsidRPr="00E66F6A">
        <w:rPr>
          <w:rStyle w:val="StyleUnderline"/>
        </w:rPr>
        <w:t xml:space="preserve">how can we possibly realize the necessary emissions </w:t>
      </w:r>
      <w:proofErr w:type="gramStart"/>
      <w:r w:rsidRPr="00E66F6A">
        <w:rPr>
          <w:rStyle w:val="StyleUnderline"/>
        </w:rPr>
        <w:t>reductions?—</w:t>
      </w:r>
      <w:proofErr w:type="gramEnd"/>
      <w:r w:rsidRPr="00E66F6A">
        <w:rPr>
          <w:rStyle w:val="StyleUnderline"/>
        </w:rPr>
        <w:t>it is this feature of</w:t>
      </w:r>
      <w:r w:rsidRPr="00E66F6A">
        <w:rPr>
          <w:sz w:val="16"/>
        </w:rPr>
        <w:t xml:space="preserve"> </w:t>
      </w:r>
      <w:r w:rsidRPr="00E66F6A">
        <w:rPr>
          <w:rStyle w:val="Emphasis"/>
        </w:rPr>
        <w:t>Climate Mao</w:t>
      </w:r>
      <w:r w:rsidRPr="00E66F6A">
        <w:rPr>
          <w:sz w:val="16"/>
        </w:rPr>
        <w:t xml:space="preserve"> </w:t>
      </w:r>
      <w:r w:rsidRPr="00E66F6A">
        <w:rPr>
          <w:rStyle w:val="StyleUnderline"/>
        </w:rPr>
        <w:t xml:space="preserve">that most recommends it. As the </w:t>
      </w:r>
      <w:r w:rsidRPr="00E66F6A">
        <w:rPr>
          <w:rStyle w:val="Emphasis"/>
        </w:rPr>
        <w:t>climate justice movement struggles to be heard</w:t>
      </w:r>
      <w:r w:rsidRPr="00E66F6A">
        <w:rPr>
          <w:sz w:val="16"/>
        </w:rPr>
        <w:t xml:space="preserve">, </w:t>
      </w:r>
      <w:r w:rsidRPr="00E66F6A">
        <w:rPr>
          <w:rStyle w:val="StyleUnderline"/>
        </w:rPr>
        <w:t xml:space="preserve">most campaigns in the global North are premised on an unspoken faith in a lop-sided, elite-biased, </w:t>
      </w:r>
      <w:r w:rsidRPr="00E66F6A">
        <w:rPr>
          <w:rStyle w:val="Emphasis"/>
        </w:rPr>
        <w:t>liberal proceduralism doomed to failure given the scale and scope of the changes required</w:t>
      </w:r>
      <w:r w:rsidRPr="00E66F6A">
        <w:rPr>
          <w:sz w:val="16"/>
        </w:rPr>
        <w:t xml:space="preserve">. </w:t>
      </w:r>
      <w:r w:rsidRPr="00E66F6A">
        <w:rPr>
          <w:rStyle w:val="StyleUnderline"/>
        </w:rPr>
        <w:t>If climate science is even half-right in its forecasts, the liberal model of democracy is at best too slow, at worst a devastating distraction. Climate Mao reflects the demand for rapid, revolutionary, state-led transformation today.</w:t>
      </w:r>
      <w:r w:rsidRPr="00E66F6A">
        <w:rPr>
          <w:sz w:val="16"/>
        </w:rPr>
        <w:t xml:space="preserve"> Indeed, </w:t>
      </w:r>
      <w:r w:rsidRPr="00E66F6A">
        <w:rPr>
          <w:rStyle w:val="StyleUnderline"/>
        </w:rPr>
        <w:t>calls for variations on just such a regime abound on the Left</w:t>
      </w:r>
      <w:r w:rsidRPr="00E66F6A">
        <w:rPr>
          <w:sz w:val="16"/>
        </w:rPr>
        <w:t xml:space="preserve">. Mike </w:t>
      </w:r>
      <w:r w:rsidRPr="00E66F6A">
        <w:rPr>
          <w:rStyle w:val="StyleUnderline"/>
        </w:rPr>
        <w:t>Davis and</w:t>
      </w:r>
      <w:r w:rsidRPr="00E66F6A">
        <w:rPr>
          <w:sz w:val="16"/>
        </w:rPr>
        <w:t xml:space="preserve"> Giovanni </w:t>
      </w:r>
      <w:proofErr w:type="spellStart"/>
      <w:r w:rsidRPr="00E66F6A">
        <w:rPr>
          <w:rStyle w:val="StyleUnderline"/>
        </w:rPr>
        <w:t>Arrighi</w:t>
      </w:r>
      <w:proofErr w:type="spellEnd"/>
      <w:r w:rsidRPr="00E66F6A">
        <w:rPr>
          <w:rStyle w:val="StyleUnderline"/>
        </w:rPr>
        <w:t xml:space="preserve"> have more or less sided with Climate Mao, sketching it as an alternative to capitalist Climate Leviathan</w:t>
      </w:r>
      <w:r w:rsidRPr="00E66F6A">
        <w:rPr>
          <w:sz w:val="16"/>
        </w:rPr>
        <w:t xml:space="preserve">.35 We might even interpret the renewal of enthusiasm for Maoist theory (including Alain </w:t>
      </w:r>
      <w:proofErr w:type="spellStart"/>
      <w:r w:rsidRPr="00E66F6A">
        <w:rPr>
          <w:sz w:val="16"/>
        </w:rPr>
        <w:t>Badiou’s</w:t>
      </w:r>
      <w:proofErr w:type="spellEnd"/>
      <w:r w:rsidRPr="00E66F6A">
        <w:rPr>
          <w:sz w:val="16"/>
        </w:rPr>
        <w:t xml:space="preserve"> version) as part of the prevailing crisis of ecological-political imagination.36 </w:t>
      </w:r>
      <w:proofErr w:type="spellStart"/>
      <w:r w:rsidRPr="00E66F6A">
        <w:rPr>
          <w:sz w:val="16"/>
        </w:rPr>
        <w:t>Minqi</w:t>
      </w:r>
      <w:proofErr w:type="spellEnd"/>
      <w:r w:rsidRPr="00E66F6A">
        <w:rPr>
          <w:sz w:val="16"/>
        </w:rPr>
        <w:t xml:space="preserve"> Li’s is arguably the best developed of this line of thought, and like </w:t>
      </w:r>
      <w:proofErr w:type="spellStart"/>
      <w:r w:rsidRPr="00E66F6A">
        <w:rPr>
          <w:sz w:val="16"/>
        </w:rPr>
        <w:t>Arrighi</w:t>
      </w:r>
      <w:proofErr w:type="spellEnd"/>
      <w:r w:rsidRPr="00E66F6A">
        <w:rPr>
          <w:sz w:val="16"/>
        </w:rPr>
        <w:t xml:space="preserve"> he locates the fulcrum of global climate history in China, arguing that </w:t>
      </w:r>
      <w:r w:rsidRPr="00E66F6A">
        <w:rPr>
          <w:rStyle w:val="StyleUnderline"/>
        </w:rPr>
        <w:t>Climate Mao offers the only way forward</w:t>
      </w:r>
      <w:r w:rsidRPr="00E66F6A">
        <w:rPr>
          <w:sz w:val="16"/>
        </w:rPr>
        <w:t xml:space="preserve">: </w:t>
      </w:r>
      <w:r w:rsidRPr="00E66F6A">
        <w:rPr>
          <w:rStyle w:val="StyleUnderline"/>
        </w:rPr>
        <w:t>[U]</w:t>
      </w:r>
      <w:proofErr w:type="spellStart"/>
      <w:r w:rsidRPr="00E66F6A">
        <w:rPr>
          <w:rStyle w:val="StyleUnderline"/>
        </w:rPr>
        <w:t>nless</w:t>
      </w:r>
      <w:proofErr w:type="spellEnd"/>
      <w:r w:rsidRPr="00E66F6A">
        <w:rPr>
          <w:rStyle w:val="StyleUnderline"/>
        </w:rPr>
        <w:t xml:space="preserve"> China takes serious and meaningful actions to fulfill its obligation of emissions reduction, there is little hope that global climate stabilization can be achieved</w:t>
      </w:r>
      <w:r w:rsidRPr="00E66F6A">
        <w:rPr>
          <w:sz w:val="16"/>
        </w:rPr>
        <w:t xml:space="preserve">. </w:t>
      </w:r>
      <w:r w:rsidRPr="00E66F6A">
        <w:rPr>
          <w:rStyle w:val="StyleUnderline"/>
        </w:rPr>
        <w:t>However, it is very unlikely that the [present] Chinese government will voluntarily take the necessary actions to reduce emissions</w:t>
      </w:r>
      <w:r w:rsidRPr="00E66F6A">
        <w:rPr>
          <w:sz w:val="16"/>
        </w:rPr>
        <w:t xml:space="preserve">. The sharp fall of economic growth that would be required is something that the Chinese government will not accept and cannot afford politically. Does this mean that humanity is doomed? That depends on the political struggle within China and in the </w:t>
      </w:r>
      <w:proofErr w:type="gramStart"/>
      <w:r w:rsidRPr="00E66F6A">
        <w:rPr>
          <w:sz w:val="16"/>
        </w:rPr>
        <w:t>world as a whole</w:t>
      </w:r>
      <w:proofErr w:type="gramEnd"/>
      <w:r w:rsidRPr="00E66F6A">
        <w:rPr>
          <w:sz w:val="16"/>
        </w:rPr>
        <w:t xml:space="preserve">.37 </w:t>
      </w:r>
      <w:r w:rsidRPr="00E66F6A">
        <w:rPr>
          <w:rStyle w:val="StyleUnderline"/>
        </w:rPr>
        <w:t>Taking inspiration from Mao</w:t>
      </w:r>
      <w:r w:rsidRPr="00E66F6A">
        <w:rPr>
          <w:sz w:val="16"/>
        </w:rPr>
        <w:t>, Li says a new revolution in the Chinese revolution—a re-energization of the Maoist political tradition—</w:t>
      </w:r>
      <w:r w:rsidRPr="00E66F6A">
        <w:rPr>
          <w:rStyle w:val="StyleUnderline"/>
        </w:rPr>
        <w:t>could transform</w:t>
      </w:r>
      <w:r w:rsidRPr="00E66F6A">
        <w:rPr>
          <w:sz w:val="16"/>
        </w:rPr>
        <w:t xml:space="preserve"> China </w:t>
      </w:r>
      <w:r w:rsidRPr="00E66F6A">
        <w:rPr>
          <w:rStyle w:val="StyleUnderline"/>
        </w:rPr>
        <w:t xml:space="preserve">and </w:t>
      </w:r>
      <w:r w:rsidRPr="00E66F6A">
        <w:rPr>
          <w:rStyle w:val="Emphasis"/>
        </w:rPr>
        <w:t>save humanity from doom</w:t>
      </w:r>
      <w:r w:rsidRPr="00E66F6A">
        <w:rPr>
          <w:sz w:val="16"/>
        </w:rPr>
        <w:t xml:space="preserve">. He does not claim this is likely; one need only consider China’s massive highway expansions, accelerated automobile consumption, and subsidized urban sprawl.38 But he is right that if an </w:t>
      </w:r>
      <w:proofErr w:type="spellStart"/>
      <w:r w:rsidRPr="00E66F6A">
        <w:rPr>
          <w:sz w:val="16"/>
        </w:rPr>
        <w:t>anticapitalist</w:t>
      </w:r>
      <w:proofErr w:type="spellEnd"/>
      <w:r w:rsidRPr="00E66F6A">
        <w:rPr>
          <w:sz w:val="16"/>
        </w:rPr>
        <w:t>, planetary sovereign is to emerge that could change the world’s climate trajectory, it is most likely to emerge in China.</w:t>
      </w:r>
    </w:p>
    <w:p w14:paraId="4AB4C39B" w14:textId="77777777" w:rsidR="00D01AA9" w:rsidRPr="009F17E2" w:rsidRDefault="00D01AA9" w:rsidP="00D01AA9">
      <w:pPr>
        <w:pStyle w:val="Heading4"/>
      </w:pPr>
      <w:r w:rsidRPr="009F17E2">
        <w:t>Democratic peace is wrong --- democracies more likely to engage in war</w:t>
      </w:r>
      <w:r>
        <w:t xml:space="preserve">. </w:t>
      </w:r>
    </w:p>
    <w:p w14:paraId="13C0E65B" w14:textId="77777777" w:rsidR="00D01AA9" w:rsidRPr="009F17E2" w:rsidRDefault="00D01AA9" w:rsidP="00D01AA9">
      <w:proofErr w:type="spellStart"/>
      <w:r w:rsidRPr="009F17E2">
        <w:rPr>
          <w:rStyle w:val="Style13ptBold"/>
        </w:rPr>
        <w:t>Baliga</w:t>
      </w:r>
      <w:proofErr w:type="spellEnd"/>
      <w:r w:rsidRPr="009F17E2">
        <w:rPr>
          <w:rStyle w:val="Style13ptBold"/>
        </w:rPr>
        <w:t xml:space="preserve"> 11</w:t>
      </w:r>
      <w:proofErr w:type="gramStart"/>
      <w:r w:rsidRPr="009F17E2">
        <w:t>—</w:t>
      </w:r>
      <w:r>
        <w:t>(</w:t>
      </w:r>
      <w:proofErr w:type="gramEnd"/>
      <w:r w:rsidRPr="009F17E2">
        <w:t xml:space="preserve">prof of managerial economics and decision sciences at </w:t>
      </w:r>
      <w:proofErr w:type="spellStart"/>
      <w:r w:rsidRPr="009F17E2">
        <w:t>Kellog</w:t>
      </w:r>
      <w:proofErr w:type="spellEnd"/>
      <w:r w:rsidRPr="009F17E2">
        <w:t xml:space="preserve"> School of Business, NU. PhD from Harvard—AND—Tomas </w:t>
      </w:r>
      <w:proofErr w:type="spellStart"/>
      <w:r w:rsidRPr="009F17E2">
        <w:t>Sjöström</w:t>
      </w:r>
      <w:proofErr w:type="spellEnd"/>
      <w:r w:rsidRPr="009F17E2">
        <w:t xml:space="preserve">—chaired prof of economics at Rutgers—AND—David O. Lucca—economist with the Federal Reserve Board (Sandeep, Domestic Political Survival and International Conflict: Is Democracy Good for </w:t>
      </w:r>
      <w:proofErr w:type="gramStart"/>
      <w:r w:rsidRPr="009F17E2">
        <w:t>Peace?,</w:t>
      </w:r>
      <w:proofErr w:type="gramEnd"/>
      <w:r w:rsidRPr="009F17E2">
        <w:t xml:space="preserve"> The Review of Economic Studies, July 2011, 78;3)</w:t>
      </w:r>
    </w:p>
    <w:p w14:paraId="6A51EAC0" w14:textId="77777777" w:rsidR="00D01AA9" w:rsidRPr="00A11D30" w:rsidRDefault="00D01AA9" w:rsidP="00D01AA9">
      <w:pPr>
        <w:pStyle w:val="cardtext"/>
        <w:ind w:left="0"/>
        <w:rPr>
          <w:rFonts w:asciiTheme="minorHAnsi" w:hAnsiTheme="minorHAnsi" w:cstheme="minorHAnsi"/>
          <w:u w:val="single"/>
        </w:rPr>
      </w:pPr>
      <w:r w:rsidRPr="00A11D30">
        <w:rPr>
          <w:rFonts w:asciiTheme="minorHAnsi" w:hAnsiTheme="minorHAnsi" w:cstheme="minorHAnsi"/>
          <w:sz w:val="12"/>
        </w:rPr>
        <w:t xml:space="preserve">The idea that democracy promotes peace has a long history. Thomas Paine argued that monarchs go to war to enrich themselves, but a more democratic system of government would lead to lasting peace: “What inducement has the farmer, while following the plough, to lay aside his peaceful pursuit, and go to war with the farmer of another country?” (Paine, 1985 p. 169). Immanuel Kant agreed that if “the consent of the subjects is required to determine whether there shall be war or not, nothing is more natural than that they should weigh the matter well, before undertaking such a bad business” (Kant, 1795, 1903, p. 122). More recently, the democratic peace hypothesis has influenced the “neoconservative” view of international relations (Kaplan and Kristol, 2003). U.S. policy makers of different political persuasions have invoked it in support of a policy to “seek and support the growth of democratic movements and institutions in every nation and culture.”1 But some anecdotal </w:t>
      </w:r>
      <w:r w:rsidRPr="00A11D30">
        <w:rPr>
          <w:rStyle w:val="StyleUnderline"/>
          <w:rFonts w:asciiTheme="minorHAnsi" w:hAnsiTheme="minorHAnsi" w:cstheme="minorHAnsi"/>
        </w:rPr>
        <w:t>observations</w:t>
      </w:r>
      <w:r w:rsidRPr="00A11D30">
        <w:rPr>
          <w:rFonts w:asciiTheme="minorHAnsi" w:hAnsiTheme="minorHAnsi" w:cstheme="minorHAnsi"/>
          <w:sz w:val="12"/>
        </w:rPr>
        <w:t xml:space="preserve"> seem to </w:t>
      </w:r>
      <w:r w:rsidRPr="00A11D30">
        <w:rPr>
          <w:rStyle w:val="StyleUnderline"/>
          <w:rFonts w:asciiTheme="minorHAnsi" w:hAnsiTheme="minorHAnsi" w:cstheme="minorHAnsi"/>
        </w:rPr>
        <w:t>support a more “realist”</w:t>
      </w:r>
      <w:r w:rsidRPr="00A11D30">
        <w:rPr>
          <w:rFonts w:asciiTheme="minorHAnsi" w:hAnsiTheme="minorHAnsi" w:cstheme="minorHAnsi"/>
          <w:sz w:val="12"/>
        </w:rPr>
        <w:t xml:space="preserve"> </w:t>
      </w:r>
      <w:r w:rsidRPr="00A11D30">
        <w:rPr>
          <w:rStyle w:val="StyleUnderline"/>
          <w:rFonts w:asciiTheme="minorHAnsi" w:hAnsiTheme="minorHAnsi" w:cstheme="minorHAnsi"/>
        </w:rPr>
        <w:t>viewpoint</w:t>
      </w:r>
      <w:r w:rsidRPr="00A11D30">
        <w:rPr>
          <w:rFonts w:asciiTheme="minorHAnsi" w:hAnsiTheme="minorHAnsi" w:cstheme="minorHAnsi"/>
          <w:sz w:val="12"/>
        </w:rPr>
        <w:t xml:space="preserve">. For example, </w:t>
      </w:r>
      <w:r w:rsidRPr="00A11D30">
        <w:rPr>
          <w:rStyle w:val="StyleUnderline"/>
          <w:rFonts w:asciiTheme="minorHAnsi" w:hAnsiTheme="minorHAnsi" w:cstheme="minorHAnsi"/>
        </w:rPr>
        <w:t>after the breakup of Yugoslavia, democratic reforms were followed by war, not peace</w:t>
      </w:r>
      <w:r w:rsidRPr="00A11D30">
        <w:rPr>
          <w:rFonts w:asciiTheme="minorHAnsi" w:hAnsiTheme="minorHAnsi" w:cstheme="minorHAnsi"/>
          <w:sz w:val="12"/>
        </w:rPr>
        <w:t xml:space="preserve">. </w:t>
      </w:r>
      <w:r w:rsidRPr="00A11D30">
        <w:rPr>
          <w:rStyle w:val="StyleUnderline"/>
          <w:rFonts w:asciiTheme="minorHAnsi" w:hAnsiTheme="minorHAnsi" w:cstheme="minorHAnsi"/>
        </w:rPr>
        <w:t xml:space="preserve">When given a chance </w:t>
      </w:r>
      <w:r w:rsidRPr="00A11D30">
        <w:rPr>
          <w:rFonts w:asciiTheme="minorHAnsi" w:hAnsiTheme="minorHAnsi" w:cstheme="minorHAnsi"/>
          <w:sz w:val="12"/>
        </w:rPr>
        <w:t xml:space="preserve">in the legislative elections of 2006, the </w:t>
      </w:r>
      <w:r w:rsidRPr="00A11D30">
        <w:rPr>
          <w:rStyle w:val="StyleUnderline"/>
          <w:rFonts w:asciiTheme="minorHAnsi" w:hAnsiTheme="minorHAnsi" w:cstheme="minorHAnsi"/>
        </w:rPr>
        <w:t>Palestinians voted for Hamas, which did not have a</w:t>
      </w:r>
      <w:r w:rsidRPr="00A11D30">
        <w:rPr>
          <w:rFonts w:asciiTheme="minorHAnsi" w:hAnsiTheme="minorHAnsi" w:cstheme="minorHAnsi"/>
          <w:sz w:val="12"/>
        </w:rPr>
        <w:t xml:space="preserve"> particularly </w:t>
      </w:r>
      <w:r w:rsidRPr="00A11D30">
        <w:rPr>
          <w:rStyle w:val="StyleUnderline"/>
          <w:rFonts w:asciiTheme="minorHAnsi" w:hAnsiTheme="minorHAnsi" w:cstheme="minorHAnsi"/>
        </w:rPr>
        <w:t>peaceful platform</w:t>
      </w:r>
      <w:r w:rsidRPr="00A11D30">
        <w:rPr>
          <w:rFonts w:asciiTheme="minorHAnsi" w:hAnsiTheme="minorHAnsi" w:cstheme="minorHAnsi"/>
          <w:sz w:val="12"/>
        </w:rPr>
        <w:t xml:space="preserve">. Such anecdotes suggest that </w:t>
      </w:r>
      <w:r w:rsidRPr="00A11D30">
        <w:rPr>
          <w:rStyle w:val="Emphasis"/>
          <w:rFonts w:asciiTheme="minorHAnsi" w:hAnsiTheme="minorHAnsi" w:cstheme="minorHAnsi"/>
        </w:rPr>
        <w:t>democratization does not always promote peace.</w:t>
      </w:r>
      <w:r w:rsidRPr="00A11D30">
        <w:rPr>
          <w:rFonts w:asciiTheme="minorHAnsi" w:hAnsiTheme="minorHAnsi" w:cstheme="minorHAnsi"/>
          <w:sz w:val="12"/>
        </w:rPr>
        <w:t xml:space="preserve"> Even fully democratic countries such as the U.S. sometimes turn aggressive: under perceived threats to the homeland, the democratically elected President George W. Bush declared war on Iraq.  </w:t>
      </w:r>
      <w:r w:rsidRPr="00A11D30">
        <w:rPr>
          <w:rStyle w:val="StyleUnderline"/>
          <w:rFonts w:asciiTheme="minorHAnsi" w:hAnsiTheme="minorHAnsi" w:cstheme="minorHAnsi"/>
        </w:rPr>
        <w:t xml:space="preserve">We develop a </w:t>
      </w:r>
      <w:r w:rsidRPr="00A11D30">
        <w:rPr>
          <w:rFonts w:asciiTheme="minorHAnsi" w:hAnsiTheme="minorHAnsi" w:cstheme="minorHAnsi"/>
          <w:sz w:val="12"/>
        </w:rPr>
        <w:t xml:space="preserve">simple </w:t>
      </w:r>
      <w:r w:rsidRPr="00A11D30">
        <w:rPr>
          <w:rStyle w:val="StyleUnderline"/>
          <w:rFonts w:asciiTheme="minorHAnsi" w:hAnsiTheme="minorHAnsi" w:cstheme="minorHAnsi"/>
        </w:rPr>
        <w:t>game-theoretic model of conflict</w:t>
      </w:r>
      <w:r w:rsidRPr="00A11D30">
        <w:rPr>
          <w:rFonts w:asciiTheme="minorHAnsi" w:hAnsiTheme="minorHAnsi" w:cstheme="minorHAnsi"/>
          <w:sz w:val="12"/>
        </w:rPr>
        <w:t xml:space="preserve"> based on </w:t>
      </w:r>
      <w:proofErr w:type="spellStart"/>
      <w:r w:rsidRPr="00A11D30">
        <w:rPr>
          <w:rFonts w:asciiTheme="minorHAnsi" w:hAnsiTheme="minorHAnsi" w:cstheme="minorHAnsi"/>
          <w:sz w:val="12"/>
        </w:rPr>
        <w:t>Baliga</w:t>
      </w:r>
      <w:proofErr w:type="spellEnd"/>
      <w:r w:rsidRPr="00A11D30">
        <w:rPr>
          <w:rFonts w:asciiTheme="minorHAnsi" w:hAnsiTheme="minorHAnsi" w:cstheme="minorHAnsi"/>
          <w:sz w:val="12"/>
        </w:rPr>
        <w:t xml:space="preserve"> and </w:t>
      </w:r>
      <w:proofErr w:type="spellStart"/>
      <w:r w:rsidRPr="00A11D30">
        <w:rPr>
          <w:rFonts w:asciiTheme="minorHAnsi" w:hAnsiTheme="minorHAnsi" w:cstheme="minorHAnsi"/>
          <w:sz w:val="12"/>
        </w:rPr>
        <w:t>Sjöström</w:t>
      </w:r>
      <w:proofErr w:type="spellEnd"/>
      <w:r w:rsidRPr="00A11D30">
        <w:rPr>
          <w:rFonts w:asciiTheme="minorHAnsi" w:hAnsiTheme="minorHAnsi" w:cstheme="minorHAnsi"/>
          <w:sz w:val="12"/>
        </w:rPr>
        <w:t xml:space="preserve"> (2004). </w:t>
      </w:r>
      <w:r w:rsidRPr="00A11D30">
        <w:rPr>
          <w:rStyle w:val="StyleUnderline"/>
          <w:rFonts w:asciiTheme="minorHAnsi" w:hAnsiTheme="minorHAnsi" w:cstheme="minorHAnsi"/>
        </w:rPr>
        <w:t xml:space="preserve">Each leader can behave </w:t>
      </w:r>
      <w:r w:rsidRPr="00A11D30">
        <w:rPr>
          <w:rStyle w:val="StyleUnderline"/>
          <w:rFonts w:asciiTheme="minorHAnsi" w:hAnsiTheme="minorHAnsi" w:cstheme="minorHAnsi"/>
        </w:rPr>
        <w:lastRenderedPageBreak/>
        <w:t>aggressively or peacefully.</w:t>
      </w:r>
      <w:r w:rsidRPr="00A11D30">
        <w:rPr>
          <w:rFonts w:asciiTheme="minorHAnsi" w:hAnsiTheme="minorHAnsi" w:cstheme="minorHAnsi"/>
          <w:sz w:val="12"/>
        </w:rPr>
        <w:t xml:space="preserve"> A leader's true propensity to be aggressive, his “type”, is his private information. Since actions are strategic complements, the fear that the other leader might be an aggressive type can trigger aggression, creating a fear spiral we call “Schelling's dilemma” (see Schelling, 1960; Jervis, 1976, Jervis, 1978; </w:t>
      </w:r>
      <w:proofErr w:type="spellStart"/>
      <w:r w:rsidRPr="00A11D30">
        <w:rPr>
          <w:rFonts w:asciiTheme="minorHAnsi" w:hAnsiTheme="minorHAnsi" w:cstheme="minorHAnsi"/>
          <w:sz w:val="12"/>
        </w:rPr>
        <w:t>Kydd</w:t>
      </w:r>
      <w:proofErr w:type="spellEnd"/>
      <w:r w:rsidRPr="00A11D30">
        <w:rPr>
          <w:rFonts w:asciiTheme="minorHAnsi" w:hAnsiTheme="minorHAnsi" w:cstheme="minorHAnsi"/>
          <w:sz w:val="12"/>
        </w:rPr>
        <w:t xml:space="preserve">, 1997). Unlike </w:t>
      </w:r>
      <w:proofErr w:type="spellStart"/>
      <w:r w:rsidRPr="00A11D30">
        <w:rPr>
          <w:rFonts w:asciiTheme="minorHAnsi" w:hAnsiTheme="minorHAnsi" w:cstheme="minorHAnsi"/>
          <w:sz w:val="12"/>
        </w:rPr>
        <w:t>Baliga</w:t>
      </w:r>
      <w:proofErr w:type="spellEnd"/>
      <w:r w:rsidRPr="00A11D30">
        <w:rPr>
          <w:rFonts w:asciiTheme="minorHAnsi" w:hAnsiTheme="minorHAnsi" w:cstheme="minorHAnsi"/>
          <w:sz w:val="12"/>
        </w:rPr>
        <w:t xml:space="preserve"> and </w:t>
      </w:r>
      <w:proofErr w:type="spellStart"/>
      <w:r w:rsidRPr="00A11D30">
        <w:rPr>
          <w:rFonts w:asciiTheme="minorHAnsi" w:hAnsiTheme="minorHAnsi" w:cstheme="minorHAnsi"/>
          <w:sz w:val="12"/>
        </w:rPr>
        <w:t>Sjöström</w:t>
      </w:r>
      <w:proofErr w:type="spellEnd"/>
      <w:r w:rsidRPr="00A11D30">
        <w:rPr>
          <w:rFonts w:asciiTheme="minorHAnsi" w:hAnsiTheme="minorHAnsi" w:cstheme="minorHAnsi"/>
          <w:sz w:val="12"/>
        </w:rPr>
        <w:t xml:space="preserve"> (2004), we assume a leader may be removed from power. Whether a leader can stay in power depends on the preferences of his citizens, the political system, and the outcome of the interaction between the two countries. </w:t>
      </w:r>
      <w:r w:rsidRPr="00A11D30">
        <w:rPr>
          <w:rStyle w:val="StyleUnderline"/>
          <w:rFonts w:asciiTheme="minorHAnsi" w:hAnsiTheme="minorHAnsi" w:cstheme="minorHAnsi"/>
        </w:rPr>
        <w:t>The political system interacts with Schelling's dilemma to create a non-monotonic relationship between democracy and peace.</w:t>
      </w:r>
      <w:r w:rsidRPr="00A11D30">
        <w:rPr>
          <w:rStyle w:val="StyleUnderline"/>
          <w:rFonts w:asciiTheme="minorHAnsi" w:hAnsiTheme="minorHAnsi" w:cstheme="minorHAnsi"/>
          <w:sz w:val="12"/>
        </w:rPr>
        <w:t xml:space="preserve"> </w:t>
      </w:r>
      <w:r w:rsidRPr="00A11D30">
        <w:rPr>
          <w:rFonts w:asciiTheme="minorHAnsi" w:hAnsiTheme="minorHAnsi" w:cstheme="minorHAnsi"/>
          <w:sz w:val="12"/>
        </w:rPr>
        <w:t xml:space="preserve">Like the leaders, </w:t>
      </w:r>
      <w:r w:rsidRPr="00A11D30">
        <w:rPr>
          <w:rStyle w:val="StyleUnderline"/>
          <w:rFonts w:asciiTheme="minorHAnsi" w:hAnsiTheme="minorHAnsi" w:cstheme="minorHAnsi"/>
        </w:rPr>
        <w:t>citizens have different types</w:t>
      </w:r>
      <w:r w:rsidRPr="00A11D30">
        <w:rPr>
          <w:rFonts w:asciiTheme="minorHAnsi" w:hAnsiTheme="minorHAnsi" w:cstheme="minorHAnsi"/>
          <w:sz w:val="12"/>
        </w:rPr>
        <w:t xml:space="preserve">. By hypothesis, </w:t>
      </w:r>
      <w:r w:rsidRPr="00A11D30">
        <w:rPr>
          <w:rStyle w:val="StyleUnderline"/>
          <w:rFonts w:asciiTheme="minorHAnsi" w:hAnsiTheme="minorHAnsi" w:cstheme="minorHAnsi"/>
        </w:rPr>
        <w:t>the median type prefers to live in peace. This imposes a “dovish bias” on a dyad of two full democracies</w:t>
      </w:r>
      <w:r w:rsidRPr="00A11D30">
        <w:rPr>
          <w:rFonts w:asciiTheme="minorHAnsi" w:hAnsiTheme="minorHAnsi" w:cstheme="minorHAnsi"/>
          <w:sz w:val="12"/>
        </w:rPr>
        <w:t xml:space="preserve"> (whose leaders can be replaced by their median voters). Thus, a dyadic democratic peace is likely to obtain. </w:t>
      </w:r>
      <w:r w:rsidRPr="00A11D30">
        <w:rPr>
          <w:rStyle w:val="StyleUnderline"/>
          <w:rFonts w:asciiTheme="minorHAnsi" w:hAnsiTheme="minorHAnsi" w:cstheme="minorHAnsi"/>
        </w:rPr>
        <w:t>However, when facing a country that is not fully democratic, the median voter may support aggression out of fear and may replace a leader who is not aggressive enough.</w:t>
      </w:r>
      <w:r w:rsidRPr="00A11D30">
        <w:rPr>
          <w:rFonts w:asciiTheme="minorHAnsi" w:hAnsiTheme="minorHAnsi" w:cstheme="minorHAnsi"/>
          <w:sz w:val="12"/>
        </w:rPr>
        <w:t xml:space="preserve"> (For example, Neville </w:t>
      </w:r>
      <w:r w:rsidRPr="00A11D30">
        <w:rPr>
          <w:rStyle w:val="StyleUnderline"/>
          <w:rFonts w:asciiTheme="minorHAnsi" w:hAnsiTheme="minorHAnsi" w:cstheme="minorHAnsi"/>
        </w:rPr>
        <w:t>Chamberlain had to resign after appeasing Hitler</w:t>
      </w:r>
      <w:r w:rsidRPr="00A11D30">
        <w:rPr>
          <w:rFonts w:asciiTheme="minorHAnsi" w:hAnsiTheme="minorHAnsi" w:cstheme="minorHAnsi"/>
          <w:sz w:val="12"/>
        </w:rPr>
        <w:t xml:space="preserve">.) This gives rise to a “hawkish bias”. Thus, </w:t>
      </w:r>
      <w:r w:rsidRPr="00A11D30">
        <w:rPr>
          <w:rStyle w:val="Emphasis"/>
          <w:rFonts w:asciiTheme="minorHAnsi" w:hAnsiTheme="minorHAnsi" w:cstheme="minorHAnsi"/>
        </w:rPr>
        <w:t>in a fully democratic country, a dovish bias is replaced by a hawkish bias when the environment becomes more hostile</w:t>
      </w:r>
      <w:r w:rsidRPr="00A11D30">
        <w:rPr>
          <w:rFonts w:asciiTheme="minorHAnsi" w:hAnsiTheme="minorHAnsi" w:cstheme="minorHAnsi"/>
          <w:sz w:val="12"/>
        </w:rPr>
        <w:t xml:space="preserve">. In contrast, a </w:t>
      </w:r>
      <w:r w:rsidRPr="00A11D30">
        <w:rPr>
          <w:rStyle w:val="StyleUnderline"/>
          <w:rFonts w:asciiTheme="minorHAnsi" w:hAnsiTheme="minorHAnsi" w:cstheme="minorHAnsi"/>
        </w:rPr>
        <w:t xml:space="preserve">dictator is not responsive to </w:t>
      </w:r>
      <w:r w:rsidRPr="00A11D30">
        <w:rPr>
          <w:rFonts w:asciiTheme="minorHAnsi" w:hAnsiTheme="minorHAnsi" w:cstheme="minorHAnsi"/>
          <w:sz w:val="12"/>
        </w:rPr>
        <w:t xml:space="preserve">the preferences of </w:t>
      </w:r>
      <w:r w:rsidRPr="00A11D30">
        <w:rPr>
          <w:rStyle w:val="StyleUnderline"/>
          <w:rFonts w:asciiTheme="minorHAnsi" w:hAnsiTheme="minorHAnsi" w:cstheme="minorHAnsi"/>
        </w:rPr>
        <w:t>his</w:t>
      </w:r>
      <w:r w:rsidRPr="00A11D30">
        <w:rPr>
          <w:rFonts w:asciiTheme="minorHAnsi" w:hAnsiTheme="minorHAnsi" w:cstheme="minorHAnsi"/>
          <w:sz w:val="12"/>
        </w:rPr>
        <w:t xml:space="preserve"> </w:t>
      </w:r>
      <w:r w:rsidRPr="00A11D30">
        <w:rPr>
          <w:rStyle w:val="StyleUnderline"/>
          <w:rFonts w:asciiTheme="minorHAnsi" w:hAnsiTheme="minorHAnsi" w:cstheme="minorHAnsi"/>
        </w:rPr>
        <w:t>citizens</w:t>
      </w:r>
      <w:r w:rsidRPr="00A11D30">
        <w:rPr>
          <w:rFonts w:asciiTheme="minorHAnsi" w:hAnsiTheme="minorHAnsi" w:cstheme="minorHAnsi"/>
          <w:sz w:val="12"/>
        </w:rPr>
        <w:t xml:space="preserve">, so there is neither a hawkish nor a dovish bias. Accordingly, a dyad of two dictators is less peaceful than a fully democratic dyad, but </w:t>
      </w:r>
      <w:r w:rsidRPr="00A11D30">
        <w:rPr>
          <w:rStyle w:val="StyleUnderline"/>
          <w:rFonts w:asciiTheme="minorHAnsi" w:hAnsiTheme="minorHAnsi" w:cstheme="minorHAnsi"/>
        </w:rPr>
        <w:t>a dictator responds less aggressively than a democratically elected leader to increased threats from abroad.</w:t>
      </w:r>
      <w:r w:rsidRPr="00A11D30">
        <w:rPr>
          <w:rStyle w:val="StyleUnderline"/>
          <w:rFonts w:asciiTheme="minorHAnsi" w:hAnsiTheme="minorHAnsi" w:cstheme="minorHAnsi"/>
          <w:sz w:val="12"/>
        </w:rPr>
        <w:t xml:space="preserve"> </w:t>
      </w:r>
      <w:r w:rsidRPr="00A11D30">
        <w:rPr>
          <w:rFonts w:asciiTheme="minorHAnsi" w:hAnsiTheme="minorHAnsi" w:cstheme="minorHAnsi"/>
          <w:sz w:val="12"/>
        </w:rPr>
        <w:t xml:space="preserve">In the model, </w:t>
      </w:r>
      <w:r w:rsidRPr="00A11D30">
        <w:rPr>
          <w:rStyle w:val="StyleUnderline"/>
          <w:rFonts w:asciiTheme="minorHAnsi" w:hAnsiTheme="minorHAnsi" w:cstheme="minorHAnsi"/>
        </w:rPr>
        <w:t xml:space="preserve">the leader of a limited democracy risks losing power if hawks in his population turn against him. </w:t>
      </w:r>
      <w:r w:rsidRPr="00A11D30">
        <w:rPr>
          <w:rFonts w:asciiTheme="minorHAnsi" w:hAnsiTheme="minorHAnsi" w:cstheme="minorHAnsi"/>
          <w:sz w:val="12"/>
        </w:rPr>
        <w:t xml:space="preserve">For instance, </w:t>
      </w:r>
      <w:r w:rsidRPr="00A11D30">
        <w:rPr>
          <w:rStyle w:val="StyleUnderline"/>
          <w:rFonts w:asciiTheme="minorHAnsi" w:hAnsiTheme="minorHAnsi" w:cstheme="minorHAnsi"/>
        </w:rPr>
        <w:t>the German leaders during World War I believed signing a peace agreement would lead to their demise</w:t>
      </w:r>
      <w:r w:rsidRPr="00A11D30">
        <w:rPr>
          <w:rFonts w:asciiTheme="minorHAnsi" w:hAnsiTheme="minorHAnsi" w:cstheme="minorHAnsi"/>
          <w:sz w:val="12"/>
        </w:rPr>
        <w:t xml:space="preserve"> (Asprey, 1991, pp. 486–487, 491). </w:t>
      </w:r>
      <w:r w:rsidRPr="00A11D30">
        <w:rPr>
          <w:rStyle w:val="StyleUnderline"/>
          <w:rFonts w:asciiTheme="minorHAnsi" w:hAnsiTheme="minorHAnsi" w:cstheme="minorHAnsi"/>
        </w:rPr>
        <w:t xml:space="preserve">Conversely, </w:t>
      </w:r>
      <w:r w:rsidRPr="00A11D30">
        <w:rPr>
          <w:rStyle w:val="Emphasis"/>
          <w:rFonts w:asciiTheme="minorHAnsi" w:hAnsiTheme="minorHAnsi" w:cstheme="minorHAnsi"/>
        </w:rPr>
        <w:t>the support of the hawkish minority trumps the opposition of more peaceful citizens</w:t>
      </w:r>
      <w:r w:rsidRPr="00A11D30">
        <w:rPr>
          <w:rFonts w:asciiTheme="minorHAnsi" w:hAnsiTheme="minorHAnsi" w:cstheme="minorHAnsi"/>
          <w:sz w:val="12"/>
        </w:rPr>
        <w:t xml:space="preserve">. Thus, </w:t>
      </w:r>
      <w:r w:rsidRPr="00A11D30">
        <w:rPr>
          <w:rStyle w:val="Emphasis"/>
          <w:rFonts w:asciiTheme="minorHAnsi" w:hAnsiTheme="minorHAnsi" w:cstheme="minorHAnsi"/>
        </w:rPr>
        <w:t xml:space="preserve">a limited democracy experiences a hawkish bias </w:t>
      </w:r>
      <w:proofErr w:type="gramStart"/>
      <w:r w:rsidRPr="00A11D30">
        <w:rPr>
          <w:rStyle w:val="Emphasis"/>
          <w:rFonts w:asciiTheme="minorHAnsi" w:hAnsiTheme="minorHAnsi" w:cstheme="minorHAnsi"/>
        </w:rPr>
        <w:t>similar to</w:t>
      </w:r>
      <w:proofErr w:type="gramEnd"/>
      <w:r w:rsidRPr="00A11D30">
        <w:rPr>
          <w:rStyle w:val="Emphasis"/>
          <w:rFonts w:asciiTheme="minorHAnsi" w:hAnsiTheme="minorHAnsi" w:cstheme="minorHAnsi"/>
        </w:rPr>
        <w:t xml:space="preserve"> a full democracy under threat from abroad but never a dovish bias.</w:t>
      </w:r>
      <w:r w:rsidRPr="00A11D30">
        <w:rPr>
          <w:rFonts w:asciiTheme="minorHAnsi" w:hAnsiTheme="minorHAnsi" w:cstheme="minorHAnsi"/>
          <w:sz w:val="12"/>
        </w:rPr>
        <w:t xml:space="preserve"> </w:t>
      </w:r>
      <w:r w:rsidRPr="00A11D30">
        <w:rPr>
          <w:rStyle w:val="Emphasis"/>
          <w:rFonts w:asciiTheme="minorHAnsi" w:hAnsiTheme="minorHAnsi" w:cstheme="minorHAnsi"/>
        </w:rPr>
        <w:t xml:space="preserve">On balance, this makes limited democracies more aggressive than any other regime </w:t>
      </w:r>
      <w:proofErr w:type="gramStart"/>
      <w:r w:rsidRPr="00A11D30">
        <w:rPr>
          <w:rStyle w:val="Emphasis"/>
          <w:rFonts w:asciiTheme="minorHAnsi" w:hAnsiTheme="minorHAnsi" w:cstheme="minorHAnsi"/>
        </w:rPr>
        <w:t>type</w:t>
      </w:r>
      <w:r w:rsidRPr="00A11D30">
        <w:rPr>
          <w:rStyle w:val="Emphasis"/>
          <w:rFonts w:asciiTheme="minorHAnsi" w:hAnsiTheme="minorHAnsi" w:cstheme="minorHAnsi"/>
          <w:sz w:val="12"/>
        </w:rPr>
        <w:t xml:space="preserve"> </w:t>
      </w:r>
      <w:r w:rsidRPr="00A11D30">
        <w:rPr>
          <w:rFonts w:asciiTheme="minorHAnsi" w:hAnsiTheme="minorHAnsi" w:cstheme="minorHAnsi"/>
          <w:sz w:val="12"/>
        </w:rPr>
        <w:t>.</w:t>
      </w:r>
      <w:proofErr w:type="gramEnd"/>
      <w:r w:rsidRPr="00A11D30">
        <w:rPr>
          <w:rFonts w:asciiTheme="minorHAnsi" w:hAnsiTheme="minorHAnsi" w:cstheme="minorHAnsi"/>
          <w:sz w:val="12"/>
        </w:rPr>
        <w:t xml:space="preserve"> In a full democracy, if the citizens feel safe, they want a dovish leader, but if they feel threatened, they want a hawkish leader. In dictatorships and limited democracies, the citizens are not powerful enough to overthrow a hawkish leader, but the leader of a limited democracy risks losing power by appearing too dovish. This generates a non-monotonic relationship between democracy and peace. </w:t>
      </w:r>
      <w:r w:rsidRPr="00A11D30">
        <w:rPr>
          <w:rStyle w:val="StyleUnderline"/>
          <w:rFonts w:asciiTheme="minorHAnsi" w:hAnsiTheme="minorHAnsi" w:cstheme="minorHAnsi"/>
        </w:rPr>
        <w:t xml:space="preserve">Our empirical analysis reassesses the link between democracy and peace using a flexible semiparametric functional form, </w:t>
      </w:r>
      <w:proofErr w:type="gramStart"/>
      <w:r w:rsidRPr="00A11D30">
        <w:rPr>
          <w:rStyle w:val="StyleUnderline"/>
          <w:rFonts w:asciiTheme="minorHAnsi" w:hAnsiTheme="minorHAnsi" w:cstheme="minorHAnsi"/>
        </w:rPr>
        <w:t>where</w:t>
      </w:r>
      <w:proofErr w:type="gramEnd"/>
      <w:r w:rsidRPr="00A11D30">
        <w:rPr>
          <w:rStyle w:val="StyleUnderline"/>
          <w:rFonts w:asciiTheme="minorHAnsi" w:hAnsiTheme="minorHAnsi" w:cstheme="minorHAnsi"/>
        </w:rPr>
        <w:t xml:space="preserve"> fixed effects account for unobserved heterogeneity across country dyads</w:t>
      </w:r>
      <w:r w:rsidRPr="00A11D30">
        <w:rPr>
          <w:rFonts w:asciiTheme="minorHAnsi" w:hAnsiTheme="minorHAnsi" w:cstheme="minorHAnsi"/>
          <w:sz w:val="12"/>
        </w:rPr>
        <w:t xml:space="preserve">. We use Polity IV data to classify regimes as dictatorships, limited </w:t>
      </w:r>
      <w:proofErr w:type="gramStart"/>
      <w:r w:rsidRPr="00A11D30">
        <w:rPr>
          <w:rFonts w:asciiTheme="minorHAnsi" w:hAnsiTheme="minorHAnsi" w:cstheme="minorHAnsi"/>
          <w:sz w:val="12"/>
        </w:rPr>
        <w:t>democracies</w:t>
      </w:r>
      <w:proofErr w:type="gramEnd"/>
      <w:r w:rsidRPr="00A11D30">
        <w:rPr>
          <w:rFonts w:asciiTheme="minorHAnsi" w:hAnsiTheme="minorHAnsi" w:cstheme="minorHAnsi"/>
          <w:sz w:val="12"/>
        </w:rPr>
        <w:t xml:space="preserve"> or full democracies. Following the literature on the democratic peace hypothesis, we define a conflict as a militarized dispute in the Correlates of War data set. The data, which span over the period 1816–2000, contain many military disputes between limited democracies. In the nineteenth century, Britain had a Parliament, but even after the Great Reform Act of 1832, only about 200,000 people </w:t>
      </w:r>
      <w:proofErr w:type="gramStart"/>
      <w:r w:rsidRPr="00A11D30">
        <w:rPr>
          <w:rFonts w:asciiTheme="minorHAnsi" w:hAnsiTheme="minorHAnsi" w:cstheme="minorHAnsi"/>
          <w:sz w:val="12"/>
        </w:rPr>
        <w:t>were allowed to</w:t>
      </w:r>
      <w:proofErr w:type="gramEnd"/>
      <w:r w:rsidRPr="00A11D30">
        <w:rPr>
          <w:rFonts w:asciiTheme="minorHAnsi" w:hAnsiTheme="minorHAnsi" w:cstheme="minorHAnsi"/>
          <w:sz w:val="12"/>
        </w:rPr>
        <w:t xml:space="preserve"> vote. Those who owned property in multiple constituencies could vote multiple times.2 Hence, Britain is classified as a limited democracy for 58 years and becomes a full democracy only after 1879. France, Italy, Spain, and Germany are also limited democracies at key points in the nineteenth and early twentieth centuries. These countries, together with Russia and the Ottoman Empire, were involved in many militarized disputes in Europe and throughout the world. For much of the nineteenth century, Britain and Russia had many skirmishes and outright wars in the “Great Game” for domination of Central Asia (</w:t>
      </w:r>
      <w:proofErr w:type="spellStart"/>
      <w:r w:rsidRPr="00A11D30">
        <w:rPr>
          <w:rFonts w:asciiTheme="minorHAnsi" w:hAnsiTheme="minorHAnsi" w:cstheme="minorHAnsi"/>
          <w:sz w:val="12"/>
        </w:rPr>
        <w:t>Hopkirk</w:t>
      </w:r>
      <w:proofErr w:type="spellEnd"/>
      <w:r w:rsidRPr="00A11D30">
        <w:rPr>
          <w:rFonts w:asciiTheme="minorHAnsi" w:hAnsiTheme="minorHAnsi" w:cstheme="minorHAnsi"/>
          <w:sz w:val="12"/>
        </w:rPr>
        <w:t>, 1990). France is also involved in many disputes and is a limited democracy during the Belgian War of Independence and the Franco-Prussian War. Germany is a limited democracy at the start of the First World War. Over the full sample, the data strongly support a dyadic democratic peace hypothesis: dyads consisting of two full democracies are more peaceful than all other pairs of regime types. This is consistent with previous empirical studies (</w:t>
      </w:r>
      <w:proofErr w:type="spellStart"/>
      <w:r w:rsidRPr="00A11D30">
        <w:rPr>
          <w:rFonts w:asciiTheme="minorHAnsi" w:hAnsiTheme="minorHAnsi" w:cstheme="minorHAnsi"/>
          <w:sz w:val="12"/>
        </w:rPr>
        <w:t>Babst</w:t>
      </w:r>
      <w:proofErr w:type="spellEnd"/>
      <w:r w:rsidRPr="00A11D30">
        <w:rPr>
          <w:rFonts w:asciiTheme="minorHAnsi" w:hAnsiTheme="minorHAnsi" w:cstheme="minorHAnsi"/>
          <w:sz w:val="12"/>
        </w:rPr>
        <w:t>, 1972, Levy, 1988</w:t>
      </w:r>
      <w:proofErr w:type="gramStart"/>
      <w:r w:rsidRPr="00A11D30">
        <w:rPr>
          <w:rFonts w:asciiTheme="minorHAnsi" w:hAnsiTheme="minorHAnsi" w:cstheme="minorHAnsi"/>
          <w:sz w:val="12"/>
        </w:rPr>
        <w:t>, ,</w:t>
      </w:r>
      <w:proofErr w:type="gramEnd"/>
      <w:r w:rsidRPr="00A11D30">
        <w:rPr>
          <w:rFonts w:asciiTheme="minorHAnsi" w:hAnsiTheme="minorHAnsi" w:cstheme="minorHAnsi"/>
          <w:sz w:val="12"/>
        </w:rPr>
        <w:t xml:space="preserve"> </w:t>
      </w:r>
      <w:proofErr w:type="spellStart"/>
      <w:r w:rsidRPr="00A11D30">
        <w:rPr>
          <w:rFonts w:asciiTheme="minorHAnsi" w:hAnsiTheme="minorHAnsi" w:cstheme="minorHAnsi"/>
          <w:sz w:val="12"/>
        </w:rPr>
        <w:t>maozrussett</w:t>
      </w:r>
      <w:proofErr w:type="spellEnd"/>
      <w:r w:rsidRPr="00A11D30">
        <w:rPr>
          <w:rFonts w:asciiTheme="minorHAnsi" w:hAnsiTheme="minorHAnsi" w:cstheme="minorHAnsi"/>
          <w:sz w:val="12"/>
        </w:rPr>
        <w:t xml:space="preserve">, </w:t>
      </w:r>
      <w:proofErr w:type="spellStart"/>
      <w:r w:rsidRPr="00A11D30">
        <w:rPr>
          <w:rFonts w:asciiTheme="minorHAnsi" w:hAnsiTheme="minorHAnsi" w:cstheme="minorHAnsi"/>
          <w:sz w:val="12"/>
        </w:rPr>
        <w:t>Russett</w:t>
      </w:r>
      <w:proofErr w:type="spellEnd"/>
      <w:r w:rsidRPr="00A11D30">
        <w:rPr>
          <w:rFonts w:asciiTheme="minorHAnsi" w:hAnsiTheme="minorHAnsi" w:cstheme="minorHAnsi"/>
          <w:sz w:val="12"/>
        </w:rPr>
        <w:t xml:space="preserve"> and </w:t>
      </w:r>
      <w:proofErr w:type="spellStart"/>
      <w:r w:rsidRPr="00A11D30">
        <w:rPr>
          <w:rFonts w:asciiTheme="minorHAnsi" w:hAnsiTheme="minorHAnsi" w:cstheme="minorHAnsi"/>
          <w:sz w:val="12"/>
        </w:rPr>
        <w:t>Oneal</w:t>
      </w:r>
      <w:proofErr w:type="spellEnd"/>
      <w:r w:rsidRPr="00A11D30">
        <w:rPr>
          <w:rFonts w:asciiTheme="minorHAnsi" w:hAnsiTheme="minorHAnsi" w:cstheme="minorHAnsi"/>
          <w:sz w:val="12"/>
        </w:rPr>
        <w:t xml:space="preserve">, 2001). Over the same period, limited democracies were the most aggressive regime type. </w:t>
      </w:r>
      <w:proofErr w:type="gramStart"/>
      <w:r w:rsidRPr="00A11D30">
        <w:rPr>
          <w:rFonts w:asciiTheme="minorHAnsi" w:hAnsiTheme="minorHAnsi" w:cstheme="minorHAnsi"/>
          <w:sz w:val="12"/>
        </w:rPr>
        <w:t xml:space="preserve">In particular, </w:t>
      </w:r>
      <w:r w:rsidRPr="00A11D30">
        <w:rPr>
          <w:rStyle w:val="StyleUnderline"/>
          <w:rFonts w:asciiTheme="minorHAnsi" w:hAnsiTheme="minorHAnsi" w:cstheme="minorHAnsi"/>
        </w:rPr>
        <w:t>dyads</w:t>
      </w:r>
      <w:proofErr w:type="gramEnd"/>
      <w:r w:rsidRPr="00A11D30">
        <w:rPr>
          <w:rStyle w:val="StyleUnderline"/>
          <w:rFonts w:asciiTheme="minorHAnsi" w:hAnsiTheme="minorHAnsi" w:cstheme="minorHAnsi"/>
        </w:rPr>
        <w:t xml:space="preserve"> consisting of two limited democracies are more likely to experience militarized disputes than any other dyads, including “mixed” dyads where the two countries have different regime types.</w:t>
      </w:r>
      <w:r w:rsidRPr="00A11D30">
        <w:rPr>
          <w:rFonts w:asciiTheme="minorHAnsi" w:hAnsiTheme="minorHAnsi" w:cstheme="minorHAnsi"/>
          <w:sz w:val="12"/>
        </w:rPr>
        <w:t xml:space="preserve"> These results are robust to changing the definitions of the three categories (using the Polity scores) and to alternative specifications of our empirical model. </w:t>
      </w:r>
      <w:r w:rsidRPr="00A11D30">
        <w:rPr>
          <w:rStyle w:val="Emphasis"/>
          <w:rFonts w:asciiTheme="minorHAnsi" w:hAnsiTheme="minorHAnsi" w:cstheme="minorHAnsi"/>
        </w:rPr>
        <w:t>The effects are quantitatively significant</w:t>
      </w:r>
      <w:r w:rsidRPr="00A11D30">
        <w:rPr>
          <w:rFonts w:asciiTheme="minorHAnsi" w:hAnsiTheme="minorHAnsi" w:cstheme="minorHAnsi"/>
          <w:sz w:val="12"/>
        </w:rPr>
        <w:t xml:space="preserve">. </w:t>
      </w:r>
      <w:r w:rsidRPr="00A11D30">
        <w:rPr>
          <w:rStyle w:val="StyleUnderline"/>
          <w:rFonts w:asciiTheme="minorHAnsi" w:hAnsiTheme="minorHAnsi" w:cstheme="minorHAnsi"/>
        </w:rPr>
        <w:t>Parameter estimates of a linear probability model specification, suggest that the likelihood that a dyad engages in a militarized dispute falls roughly 35% if the dyad changes from a pair of limited democracies to a pair of dictatorships</w:t>
      </w:r>
      <w:r w:rsidRPr="00A11D30">
        <w:rPr>
          <w:rFonts w:asciiTheme="minorHAnsi" w:hAnsiTheme="minorHAnsi" w:cstheme="minorHAnsi"/>
          <w:sz w:val="12"/>
        </w:rPr>
        <w:t xml:space="preserve">. We also find that if some country j faces an opponent which changes from a full democracy to another regime type, the estimated equilibrium probability of conflict increases most dramatically when country j is a full democracy. This suggests that as the environment becomes more hostile, democracies respond more aggressively than other regime types, which is also consistent with our theoretical model. A more nuanced picture emerges when we split the data into subsamples. Before World War II, the data strongly suggest that limited democracies were the most conflict prone. It is harder to draw conclusions for the post World War II period, when very few countries are classified as limited democracies, and full democracies have very stable Polity scores. The Cold War was a special period where great power wars became almost unthinkable due to the existence of large nuclear arsenals (Gaddis, 2005). Did the weakening and demise of the Soviet Union bring a return to the pre-1945 patterns? Although the </w:t>
      </w:r>
      <w:proofErr w:type="gramStart"/>
      <w:r w:rsidRPr="00A11D30">
        <w:rPr>
          <w:rFonts w:asciiTheme="minorHAnsi" w:hAnsiTheme="minorHAnsi" w:cstheme="minorHAnsi"/>
          <w:sz w:val="12"/>
        </w:rPr>
        <w:t>time period</w:t>
      </w:r>
      <w:proofErr w:type="gramEnd"/>
      <w:r w:rsidRPr="00A11D30">
        <w:rPr>
          <w:rFonts w:asciiTheme="minorHAnsi" w:hAnsiTheme="minorHAnsi" w:cstheme="minorHAnsi"/>
          <w:sz w:val="12"/>
        </w:rPr>
        <w:t xml:space="preserve"> is arguably short, in the post-1984 period, it does seem that dyads of limited democracies are again the most prone to conflict. </w:t>
      </w:r>
      <w:r w:rsidRPr="00A11D30">
        <w:rPr>
          <w:rStyle w:val="StyleUnderline"/>
          <w:rFonts w:asciiTheme="minorHAnsi" w:hAnsiTheme="minorHAnsi" w:cstheme="minorHAnsi"/>
        </w:rPr>
        <w:t xml:space="preserve">It is </w:t>
      </w:r>
      <w:r w:rsidRPr="00A11D30">
        <w:rPr>
          <w:rFonts w:asciiTheme="minorHAnsi" w:hAnsiTheme="minorHAnsi" w:cstheme="minorHAnsi"/>
          <w:sz w:val="12"/>
        </w:rPr>
        <w:t xml:space="preserve">commonly </w:t>
      </w:r>
      <w:r w:rsidRPr="00A11D30">
        <w:rPr>
          <w:rStyle w:val="StyleUnderline"/>
          <w:rFonts w:asciiTheme="minorHAnsi" w:hAnsiTheme="minorHAnsi" w:cstheme="minorHAnsi"/>
        </w:rPr>
        <w:t>argued that a process of democratization</w:t>
      </w:r>
      <w:r w:rsidRPr="00A11D30">
        <w:rPr>
          <w:rFonts w:asciiTheme="minorHAnsi" w:hAnsiTheme="minorHAnsi" w:cstheme="minorHAnsi"/>
          <w:sz w:val="12"/>
        </w:rPr>
        <w:t xml:space="preserve">, </w:t>
      </w:r>
      <w:proofErr w:type="gramStart"/>
      <w:r w:rsidRPr="00A11D30">
        <w:rPr>
          <w:rFonts w:asciiTheme="minorHAnsi" w:hAnsiTheme="minorHAnsi" w:cstheme="minorHAnsi"/>
          <w:sz w:val="12"/>
        </w:rPr>
        <w:t>e.g.</w:t>
      </w:r>
      <w:proofErr w:type="gramEnd"/>
      <w:r w:rsidRPr="00A11D30">
        <w:rPr>
          <w:rFonts w:asciiTheme="minorHAnsi" w:hAnsiTheme="minorHAnsi" w:cstheme="minorHAnsi"/>
          <w:sz w:val="12"/>
        </w:rPr>
        <w:t xml:space="preserve"> </w:t>
      </w:r>
      <w:r w:rsidRPr="00A11D30">
        <w:rPr>
          <w:rStyle w:val="StyleUnderline"/>
          <w:rFonts w:asciiTheme="minorHAnsi" w:hAnsiTheme="minorHAnsi" w:cstheme="minorHAnsi"/>
        </w:rPr>
        <w:t>in the Middle East, will lead to peace</w:t>
      </w:r>
      <w:r w:rsidRPr="00A11D30">
        <w:rPr>
          <w:rFonts w:asciiTheme="minorHAnsi" w:hAnsiTheme="minorHAnsi" w:cstheme="minorHAnsi"/>
          <w:sz w:val="12"/>
        </w:rPr>
        <w:t xml:space="preserve"> (Bush, 2003). </w:t>
      </w:r>
      <w:r w:rsidRPr="00A11D30">
        <w:rPr>
          <w:rStyle w:val="StyleUnderline"/>
          <w:rFonts w:asciiTheme="minorHAnsi" w:hAnsiTheme="minorHAnsi" w:cstheme="minorHAnsi"/>
        </w:rPr>
        <w:t>But</w:t>
      </w:r>
      <w:r w:rsidRPr="00A11D30">
        <w:rPr>
          <w:rFonts w:asciiTheme="minorHAnsi" w:hAnsiTheme="minorHAnsi" w:cstheme="minorHAnsi"/>
          <w:sz w:val="12"/>
        </w:rPr>
        <w:t xml:space="preserve"> both theory and data suggest that the relationship between democracy and peace may be complex and non-monotonic. </w:t>
      </w:r>
      <w:r w:rsidRPr="00A11D30">
        <w:rPr>
          <w:rStyle w:val="Emphasis"/>
          <w:rFonts w:asciiTheme="minorHAnsi" w:hAnsiTheme="minorHAnsi" w:cstheme="minorHAnsi"/>
        </w:rPr>
        <w:t xml:space="preserve">Replacing a dictatorship with a limited democracy may </w:t>
      </w:r>
      <w:proofErr w:type="gramStart"/>
      <w:r w:rsidRPr="00A11D30">
        <w:rPr>
          <w:rStyle w:val="Emphasis"/>
          <w:rFonts w:asciiTheme="minorHAnsi" w:hAnsiTheme="minorHAnsi" w:cstheme="minorHAnsi"/>
        </w:rPr>
        <w:t>actually increase</w:t>
      </w:r>
      <w:proofErr w:type="gramEnd"/>
      <w:r w:rsidRPr="00A11D30">
        <w:rPr>
          <w:rStyle w:val="Emphasis"/>
          <w:rFonts w:asciiTheme="minorHAnsi" w:hAnsiTheme="minorHAnsi" w:cstheme="minorHAnsi"/>
        </w:rPr>
        <w:t xml:space="preserve"> the risk of militarized disputes. Even if a dictatorship is replaced by a full democracy, this may not reduce the risk of militarized disputes if the region is dominated by hostile non-democratic countries</w:t>
      </w:r>
      <w:r w:rsidRPr="00A11D30">
        <w:rPr>
          <w:rFonts w:asciiTheme="minorHAnsi" w:hAnsiTheme="minorHAnsi" w:cstheme="minorHAnsi"/>
          <w:sz w:val="12"/>
        </w:rPr>
        <w:t xml:space="preserve">. In the data, </w:t>
      </w:r>
      <w:r w:rsidRPr="00A11D30">
        <w:rPr>
          <w:rStyle w:val="Emphasis"/>
          <w:rFonts w:asciiTheme="minorHAnsi" w:hAnsiTheme="minorHAnsi" w:cstheme="minorHAnsi"/>
        </w:rPr>
        <w:t>only dyads consisting of two full democracies are peaceful.</w:t>
      </w:r>
      <w:r w:rsidRPr="00A11D30">
        <w:rPr>
          <w:rFonts w:asciiTheme="minorHAnsi" w:hAnsiTheme="minorHAnsi" w:cstheme="minorHAnsi"/>
          <w:sz w:val="12"/>
        </w:rPr>
        <w:t xml:space="preserve"> </w:t>
      </w:r>
      <w:r w:rsidRPr="00A11D30">
        <w:rPr>
          <w:rStyle w:val="StyleUnderline"/>
          <w:rFonts w:asciiTheme="minorHAnsi" w:hAnsiTheme="minorHAnsi" w:cstheme="minorHAnsi"/>
        </w:rPr>
        <w:t xml:space="preserve">Democratic countries such as Israel and India, with hostile </w:t>
      </w:r>
      <w:proofErr w:type="spellStart"/>
      <w:r w:rsidRPr="00A11D30">
        <w:rPr>
          <w:rStyle w:val="StyleUnderline"/>
          <w:rFonts w:asciiTheme="minorHAnsi" w:hAnsiTheme="minorHAnsi" w:cstheme="minorHAnsi"/>
        </w:rPr>
        <w:t>neighbours</w:t>
      </w:r>
      <w:proofErr w:type="spellEnd"/>
      <w:r w:rsidRPr="00A11D30">
        <w:rPr>
          <w:rStyle w:val="StyleUnderline"/>
          <w:rFonts w:asciiTheme="minorHAnsi" w:hAnsiTheme="minorHAnsi" w:cstheme="minorHAnsi"/>
        </w:rPr>
        <w:t>, do not enjoy a low level of conflict.</w:t>
      </w:r>
    </w:p>
    <w:p w14:paraId="269B9A54" w14:textId="77777777" w:rsidR="00D01AA9" w:rsidRPr="00D01AA9" w:rsidRDefault="00D01AA9" w:rsidP="00D01AA9"/>
    <w:p w14:paraId="17DC9FB2" w14:textId="05E71B80" w:rsidR="001F4A2F" w:rsidRDefault="001F4A2F" w:rsidP="001F4A2F"/>
    <w:p w14:paraId="72FF9D52" w14:textId="77777777" w:rsidR="001F4A2F" w:rsidRPr="001F4A2F" w:rsidRDefault="001F4A2F" w:rsidP="001F4A2F">
      <w:pPr>
        <w:numPr>
          <w:ilvl w:val="0"/>
          <w:numId w:val="21"/>
        </w:numPr>
        <w:shd w:val="clear" w:color="auto" w:fill="F8F8F8"/>
        <w:spacing w:before="100" w:beforeAutospacing="1" w:after="0" w:line="240" w:lineRule="auto"/>
        <w:ind w:left="420"/>
        <w:rPr>
          <w:rFonts w:ascii="Arial" w:eastAsia="Times New Roman" w:hAnsi="Arial" w:cs="Arial"/>
          <w:color w:val="1D1C1D"/>
          <w:sz w:val="23"/>
          <w:szCs w:val="23"/>
          <w:lang w:val="en-CA" w:eastAsia="en-CA"/>
        </w:rPr>
      </w:pPr>
      <w:r w:rsidRPr="001F4A2F">
        <w:rPr>
          <w:rFonts w:ascii="Arial" w:eastAsia="Times New Roman" w:hAnsi="Arial" w:cs="Arial"/>
          <w:color w:val="1D1C1D"/>
          <w:sz w:val="23"/>
          <w:szCs w:val="23"/>
          <w:lang w:val="en-CA" w:eastAsia="en-CA"/>
        </w:rPr>
        <w:t>at: not genuine</w:t>
      </w:r>
    </w:p>
    <w:p w14:paraId="534338D7" w14:textId="77777777" w:rsidR="001F4A2F" w:rsidRPr="001F4A2F" w:rsidRDefault="001F4A2F" w:rsidP="001F4A2F">
      <w:pPr>
        <w:numPr>
          <w:ilvl w:val="0"/>
          <w:numId w:val="21"/>
        </w:numPr>
        <w:shd w:val="clear" w:color="auto" w:fill="F8F8F8"/>
        <w:spacing w:before="100" w:beforeAutospacing="1" w:after="0" w:line="240" w:lineRule="auto"/>
        <w:ind w:left="420"/>
        <w:rPr>
          <w:rFonts w:ascii="Arial" w:eastAsia="Times New Roman" w:hAnsi="Arial" w:cs="Arial"/>
          <w:color w:val="1D1C1D"/>
          <w:sz w:val="23"/>
          <w:szCs w:val="23"/>
          <w:lang w:val="en-CA" w:eastAsia="en-CA"/>
        </w:rPr>
      </w:pPr>
      <w:r w:rsidRPr="001F4A2F">
        <w:rPr>
          <w:rFonts w:ascii="Arial" w:eastAsia="Times New Roman" w:hAnsi="Arial" w:cs="Arial"/>
          <w:color w:val="1D1C1D"/>
          <w:sz w:val="23"/>
          <w:szCs w:val="23"/>
          <w:lang w:val="en-CA" w:eastAsia="en-CA"/>
        </w:rPr>
        <w:lastRenderedPageBreak/>
        <w:t>at: reg neg bad</w:t>
      </w:r>
    </w:p>
    <w:p w14:paraId="54E8793B" w14:textId="77777777" w:rsidR="001F4A2F" w:rsidRPr="001F4A2F" w:rsidRDefault="001F4A2F" w:rsidP="001F4A2F">
      <w:pPr>
        <w:numPr>
          <w:ilvl w:val="0"/>
          <w:numId w:val="21"/>
        </w:numPr>
        <w:shd w:val="clear" w:color="auto" w:fill="F8F8F8"/>
        <w:spacing w:before="100" w:beforeAutospacing="1" w:after="0" w:line="240" w:lineRule="auto"/>
        <w:ind w:left="420"/>
        <w:rPr>
          <w:rFonts w:ascii="Arial" w:eastAsia="Times New Roman" w:hAnsi="Arial" w:cs="Arial"/>
          <w:color w:val="1D1C1D"/>
          <w:sz w:val="23"/>
          <w:szCs w:val="23"/>
          <w:lang w:val="en-CA" w:eastAsia="en-CA"/>
        </w:rPr>
      </w:pPr>
      <w:r w:rsidRPr="001F4A2F">
        <w:rPr>
          <w:rFonts w:ascii="Arial" w:eastAsia="Times New Roman" w:hAnsi="Arial" w:cs="Arial"/>
          <w:color w:val="1D1C1D"/>
          <w:sz w:val="23"/>
          <w:szCs w:val="23"/>
          <w:lang w:val="en-CA" w:eastAsia="en-CA"/>
        </w:rPr>
        <w:t>at: perm do both</w:t>
      </w:r>
    </w:p>
    <w:p w14:paraId="757FA033" w14:textId="77777777" w:rsidR="001F4A2F" w:rsidRPr="001F4A2F" w:rsidRDefault="001F4A2F" w:rsidP="001F4A2F">
      <w:pPr>
        <w:numPr>
          <w:ilvl w:val="0"/>
          <w:numId w:val="21"/>
        </w:numPr>
        <w:shd w:val="clear" w:color="auto" w:fill="F8F8F8"/>
        <w:spacing w:before="100" w:beforeAutospacing="1" w:after="0" w:line="240" w:lineRule="auto"/>
        <w:ind w:left="420"/>
        <w:rPr>
          <w:rFonts w:ascii="Arial" w:eastAsia="Times New Roman" w:hAnsi="Arial" w:cs="Arial"/>
          <w:color w:val="1D1C1D"/>
          <w:sz w:val="23"/>
          <w:szCs w:val="23"/>
          <w:lang w:val="en-CA" w:eastAsia="en-CA"/>
        </w:rPr>
      </w:pPr>
      <w:r w:rsidRPr="001F4A2F">
        <w:rPr>
          <w:rFonts w:ascii="Arial" w:eastAsia="Times New Roman" w:hAnsi="Arial" w:cs="Arial"/>
          <w:color w:val="1D1C1D"/>
          <w:sz w:val="23"/>
          <w:szCs w:val="23"/>
          <w:lang w:val="en-CA" w:eastAsia="en-CA"/>
        </w:rPr>
        <w:t xml:space="preserve">at: links to econ </w:t>
      </w:r>
      <w:proofErr w:type="spellStart"/>
      <w:r w:rsidRPr="001F4A2F">
        <w:rPr>
          <w:rFonts w:ascii="Arial" w:eastAsia="Times New Roman" w:hAnsi="Arial" w:cs="Arial"/>
          <w:color w:val="1D1C1D"/>
          <w:sz w:val="23"/>
          <w:szCs w:val="23"/>
          <w:lang w:val="en-CA" w:eastAsia="en-CA"/>
        </w:rPr>
        <w:t>nb</w:t>
      </w:r>
      <w:proofErr w:type="spellEnd"/>
    </w:p>
    <w:p w14:paraId="3C31C794" w14:textId="77777777" w:rsidR="001F4A2F" w:rsidRPr="001F4A2F" w:rsidRDefault="001F4A2F" w:rsidP="001F4A2F">
      <w:pPr>
        <w:numPr>
          <w:ilvl w:val="0"/>
          <w:numId w:val="21"/>
        </w:numPr>
        <w:shd w:val="clear" w:color="auto" w:fill="F8F8F8"/>
        <w:spacing w:before="100" w:beforeAutospacing="1" w:after="0" w:line="240" w:lineRule="auto"/>
        <w:ind w:left="420"/>
        <w:rPr>
          <w:rFonts w:ascii="Arial" w:eastAsia="Times New Roman" w:hAnsi="Arial" w:cs="Arial"/>
          <w:color w:val="1D1C1D"/>
          <w:sz w:val="23"/>
          <w:szCs w:val="23"/>
          <w:lang w:val="en-CA" w:eastAsia="en-CA"/>
        </w:rPr>
      </w:pPr>
      <w:r w:rsidRPr="001F4A2F">
        <w:rPr>
          <w:rFonts w:ascii="Arial" w:eastAsia="Times New Roman" w:hAnsi="Arial" w:cs="Arial"/>
          <w:color w:val="1D1C1D"/>
          <w:sz w:val="23"/>
          <w:szCs w:val="23"/>
          <w:lang w:val="en-CA" w:eastAsia="en-CA"/>
        </w:rPr>
        <w:t xml:space="preserve">at: links to </w:t>
      </w:r>
      <w:proofErr w:type="spellStart"/>
      <w:r w:rsidRPr="001F4A2F">
        <w:rPr>
          <w:rFonts w:ascii="Arial" w:eastAsia="Times New Roman" w:hAnsi="Arial" w:cs="Arial"/>
          <w:color w:val="1D1C1D"/>
          <w:sz w:val="23"/>
          <w:szCs w:val="23"/>
          <w:lang w:val="en-CA" w:eastAsia="en-CA"/>
        </w:rPr>
        <w:t>epa</w:t>
      </w:r>
      <w:proofErr w:type="spellEnd"/>
      <w:r w:rsidRPr="001F4A2F">
        <w:rPr>
          <w:rFonts w:ascii="Arial" w:eastAsia="Times New Roman" w:hAnsi="Arial" w:cs="Arial"/>
          <w:color w:val="1D1C1D"/>
          <w:sz w:val="23"/>
          <w:szCs w:val="23"/>
          <w:lang w:val="en-CA" w:eastAsia="en-CA"/>
        </w:rPr>
        <w:t xml:space="preserve"> </w:t>
      </w:r>
      <w:proofErr w:type="spellStart"/>
      <w:r w:rsidRPr="001F4A2F">
        <w:rPr>
          <w:rFonts w:ascii="Arial" w:eastAsia="Times New Roman" w:hAnsi="Arial" w:cs="Arial"/>
          <w:color w:val="1D1C1D"/>
          <w:sz w:val="23"/>
          <w:szCs w:val="23"/>
          <w:lang w:val="en-CA" w:eastAsia="en-CA"/>
        </w:rPr>
        <w:t>tradeoff</w:t>
      </w:r>
      <w:proofErr w:type="spellEnd"/>
      <w:r w:rsidRPr="001F4A2F">
        <w:rPr>
          <w:rFonts w:ascii="Arial" w:eastAsia="Times New Roman" w:hAnsi="Arial" w:cs="Arial"/>
          <w:color w:val="1D1C1D"/>
          <w:sz w:val="23"/>
          <w:szCs w:val="23"/>
          <w:lang w:val="en-CA" w:eastAsia="en-CA"/>
        </w:rPr>
        <w:t xml:space="preserve"> </w:t>
      </w:r>
      <w:proofErr w:type="spellStart"/>
      <w:r w:rsidRPr="001F4A2F">
        <w:rPr>
          <w:rFonts w:ascii="Arial" w:eastAsia="Times New Roman" w:hAnsi="Arial" w:cs="Arial"/>
          <w:color w:val="1D1C1D"/>
          <w:sz w:val="23"/>
          <w:szCs w:val="23"/>
          <w:lang w:val="en-CA" w:eastAsia="en-CA"/>
        </w:rPr>
        <w:t>nb</w:t>
      </w:r>
      <w:proofErr w:type="spellEnd"/>
    </w:p>
    <w:p w14:paraId="5CC246C4" w14:textId="77777777" w:rsidR="001F4A2F" w:rsidRPr="001F4A2F" w:rsidRDefault="001F4A2F" w:rsidP="001F4A2F">
      <w:pPr>
        <w:numPr>
          <w:ilvl w:val="0"/>
          <w:numId w:val="21"/>
        </w:numPr>
        <w:shd w:val="clear" w:color="auto" w:fill="F8F8F8"/>
        <w:spacing w:before="100" w:beforeAutospacing="1" w:after="0" w:line="240" w:lineRule="auto"/>
        <w:ind w:left="420"/>
        <w:rPr>
          <w:rFonts w:ascii="Arial" w:eastAsia="Times New Roman" w:hAnsi="Arial" w:cs="Arial"/>
          <w:color w:val="1D1C1D"/>
          <w:sz w:val="23"/>
          <w:szCs w:val="23"/>
          <w:lang w:val="en-CA" w:eastAsia="en-CA"/>
        </w:rPr>
      </w:pPr>
      <w:r w:rsidRPr="001F4A2F">
        <w:rPr>
          <w:rFonts w:ascii="Arial" w:eastAsia="Times New Roman" w:hAnsi="Arial" w:cs="Arial"/>
          <w:color w:val="1D1C1D"/>
          <w:sz w:val="23"/>
          <w:szCs w:val="23"/>
          <w:lang w:val="en-CA" w:eastAsia="en-CA"/>
        </w:rPr>
        <w:t>generic reg neg spills over to solve democratic backsliding</w:t>
      </w:r>
    </w:p>
    <w:p w14:paraId="2421AA6A" w14:textId="77777777" w:rsidR="001F4A2F" w:rsidRPr="001F4A2F" w:rsidRDefault="001F4A2F" w:rsidP="001F4A2F">
      <w:pPr>
        <w:numPr>
          <w:ilvl w:val="0"/>
          <w:numId w:val="21"/>
        </w:numPr>
        <w:shd w:val="clear" w:color="auto" w:fill="F8F8F8"/>
        <w:spacing w:before="100" w:beforeAutospacing="1" w:after="0" w:line="240" w:lineRule="auto"/>
        <w:ind w:left="420"/>
        <w:rPr>
          <w:rFonts w:ascii="Arial" w:eastAsia="Times New Roman" w:hAnsi="Arial" w:cs="Arial"/>
          <w:color w:val="1D1C1D"/>
          <w:sz w:val="23"/>
          <w:szCs w:val="23"/>
          <w:lang w:val="en-CA" w:eastAsia="en-CA"/>
        </w:rPr>
      </w:pPr>
      <w:r w:rsidRPr="001F4A2F">
        <w:rPr>
          <w:rFonts w:ascii="Arial" w:eastAsia="Times New Roman" w:hAnsi="Arial" w:cs="Arial"/>
          <w:color w:val="1D1C1D"/>
          <w:sz w:val="23"/>
          <w:szCs w:val="23"/>
          <w:lang w:val="en-CA" w:eastAsia="en-CA"/>
        </w:rPr>
        <w:t xml:space="preserve">at: </w:t>
      </w:r>
      <w:proofErr w:type="spellStart"/>
      <w:r w:rsidRPr="001F4A2F">
        <w:rPr>
          <w:rFonts w:ascii="Arial" w:eastAsia="Times New Roman" w:hAnsi="Arial" w:cs="Arial"/>
          <w:color w:val="1D1C1D"/>
          <w:sz w:val="23"/>
          <w:szCs w:val="23"/>
          <w:lang w:val="en-CA" w:eastAsia="en-CA"/>
        </w:rPr>
        <w:t>biden</w:t>
      </w:r>
      <w:proofErr w:type="spellEnd"/>
      <w:r w:rsidRPr="001F4A2F">
        <w:rPr>
          <w:rFonts w:ascii="Arial" w:eastAsia="Times New Roman" w:hAnsi="Arial" w:cs="Arial"/>
          <w:color w:val="1D1C1D"/>
          <w:sz w:val="23"/>
          <w:szCs w:val="23"/>
          <w:lang w:val="en-CA" w:eastAsia="en-CA"/>
        </w:rPr>
        <w:t xml:space="preserve"> solves democracy</w:t>
      </w:r>
    </w:p>
    <w:p w14:paraId="0E16BAF2" w14:textId="77777777" w:rsidR="001F4A2F" w:rsidRPr="001F4A2F" w:rsidRDefault="001F4A2F" w:rsidP="001F4A2F"/>
    <w:sectPr w:rsidR="001F4A2F" w:rsidRPr="001F4A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Georgia">
    <w:altName w:val="﷽﷽﷽﷽﷽﷽﷽﷽Ȧ怀"/>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A35FC2"/>
    <w:multiLevelType w:val="hybridMultilevel"/>
    <w:tmpl w:val="A7F84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DE2756"/>
    <w:multiLevelType w:val="multilevel"/>
    <w:tmpl w:val="7384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E7410D"/>
    <w:multiLevelType w:val="multilevel"/>
    <w:tmpl w:val="A962AD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EF6784"/>
    <w:multiLevelType w:val="multilevel"/>
    <w:tmpl w:val="F26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953FDE"/>
    <w:multiLevelType w:val="multilevel"/>
    <w:tmpl w:val="E6C2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1A4FF1"/>
    <w:multiLevelType w:val="hybridMultilevel"/>
    <w:tmpl w:val="B2F268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A30750"/>
    <w:multiLevelType w:val="multilevel"/>
    <w:tmpl w:val="94305B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98596A"/>
    <w:multiLevelType w:val="hybridMultilevel"/>
    <w:tmpl w:val="A1AA91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433A12"/>
    <w:multiLevelType w:val="hybridMultilevel"/>
    <w:tmpl w:val="3DE85584"/>
    <w:lvl w:ilvl="0" w:tplc="432688C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EA6665"/>
    <w:multiLevelType w:val="hybridMultilevel"/>
    <w:tmpl w:val="B2F268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9F3819"/>
    <w:multiLevelType w:val="hybridMultilevel"/>
    <w:tmpl w:val="506EF31E"/>
    <w:lvl w:ilvl="0" w:tplc="3E188E3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7"/>
    <w:lvlOverride w:ilvl="0">
      <w:lvl w:ilvl="0">
        <w:numFmt w:val="upperLetter"/>
        <w:lvlText w:val="%1."/>
        <w:lvlJc w:val="left"/>
      </w:lvl>
    </w:lvlOverride>
  </w:num>
  <w:num w:numId="12">
    <w:abstractNumId w:val="17"/>
    <w:lvlOverride w:ilvl="0">
      <w:lvl w:ilvl="0">
        <w:numFmt w:val="upperLetter"/>
        <w:lvlText w:val="%1."/>
        <w:lvlJc w:val="left"/>
      </w:lvl>
    </w:lvlOverride>
    <w:lvlOverride w:ilvl="1">
      <w:lvl w:ilvl="1">
        <w:numFmt w:val="lowerLetter"/>
        <w:lvlText w:val="%2."/>
        <w:lvlJc w:val="left"/>
      </w:lvl>
    </w:lvlOverride>
  </w:num>
  <w:num w:numId="13">
    <w:abstractNumId w:val="17"/>
    <w:lvlOverride w:ilvl="0">
      <w:lvl w:ilvl="0">
        <w:numFmt w:val="upperLetter"/>
        <w:lvlText w:val="%1."/>
        <w:lvlJc w:val="left"/>
      </w:lvl>
    </w:lvlOverride>
    <w:lvlOverride w:ilvl="1">
      <w:lvl w:ilvl="1">
        <w:numFmt w:val="lowerLetter"/>
        <w:lvlText w:val="%2."/>
        <w:lvlJc w:val="left"/>
      </w:lvl>
    </w:lvlOverride>
  </w:num>
  <w:num w:numId="14">
    <w:abstractNumId w:val="17"/>
    <w:lvlOverride w:ilvl="0">
      <w:lvl w:ilvl="0">
        <w:numFmt w:val="upperLetter"/>
        <w:lvlText w:val="%1."/>
        <w:lvlJc w:val="left"/>
      </w:lvl>
    </w:lvlOverride>
    <w:lvlOverride w:ilvl="1">
      <w:lvl w:ilvl="1">
        <w:numFmt w:val="lowerLetter"/>
        <w:lvlText w:val="%2."/>
        <w:lvlJc w:val="left"/>
      </w:lvl>
    </w:lvlOverride>
  </w:num>
  <w:num w:numId="15">
    <w:abstractNumId w:val="14"/>
    <w:lvlOverride w:ilvl="0">
      <w:lvl w:ilvl="0">
        <w:numFmt w:val="upperLetter"/>
        <w:lvlText w:val="%1."/>
        <w:lvlJc w:val="left"/>
      </w:lvl>
    </w:lvlOverride>
  </w:num>
  <w:num w:numId="16">
    <w:abstractNumId w:val="12"/>
    <w:lvlOverride w:ilvl="0">
      <w:lvl w:ilvl="0">
        <w:numFmt w:val="upperLetter"/>
        <w:lvlText w:val="%1."/>
        <w:lvlJc w:val="left"/>
      </w:lvl>
    </w:lvlOverride>
  </w:num>
  <w:num w:numId="17">
    <w:abstractNumId w:val="13"/>
    <w:lvlOverride w:ilvl="0">
      <w:lvl w:ilvl="0">
        <w:numFmt w:val="upperLetter"/>
        <w:lvlText w:val="%1."/>
        <w:lvlJc w:val="left"/>
      </w:lvl>
    </w:lvlOverride>
  </w:num>
  <w:num w:numId="18">
    <w:abstractNumId w:val="13"/>
    <w:lvlOverride w:ilvl="0">
      <w:lvl w:ilvl="0">
        <w:numFmt w:val="upperLetter"/>
        <w:lvlText w:val="%1."/>
        <w:lvlJc w:val="left"/>
      </w:lvl>
    </w:lvlOverride>
    <w:lvlOverride w:ilvl="1">
      <w:lvl w:ilvl="1">
        <w:numFmt w:val="lowerLetter"/>
        <w:lvlText w:val="%2."/>
        <w:lvlJc w:val="left"/>
      </w:lvl>
    </w:lvlOverride>
  </w:num>
  <w:num w:numId="19">
    <w:abstractNumId w:val="13"/>
    <w:lvlOverride w:ilvl="0">
      <w:lvl w:ilvl="0">
        <w:numFmt w:val="upperLetter"/>
        <w:lvlText w:val="%1."/>
        <w:lvlJc w:val="left"/>
      </w:lvl>
    </w:lvlOverride>
    <w:lvlOverride w:ilvl="1">
      <w:lvl w:ilvl="1">
        <w:numFmt w:val="lowerLetter"/>
        <w:lvlText w:val="%2."/>
        <w:lvlJc w:val="left"/>
      </w:lvl>
    </w:lvlOverride>
  </w:num>
  <w:num w:numId="20">
    <w:abstractNumId w:val="19"/>
  </w:num>
  <w:num w:numId="21">
    <w:abstractNumId w:val="15"/>
  </w:num>
  <w:num w:numId="22">
    <w:abstractNumId w:val="11"/>
  </w:num>
  <w:num w:numId="23">
    <w:abstractNumId w:val="21"/>
  </w:num>
  <w:num w:numId="24">
    <w:abstractNumId w:val="18"/>
  </w:num>
  <w:num w:numId="25">
    <w:abstractNumId w:val="16"/>
  </w:num>
  <w:num w:numId="26">
    <w:abstractNumId w:val="20"/>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25"/>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256DA"/>
    <w:rsid w:val="000139A3"/>
    <w:rsid w:val="00030151"/>
    <w:rsid w:val="00032FAE"/>
    <w:rsid w:val="000676CA"/>
    <w:rsid w:val="00087CDB"/>
    <w:rsid w:val="000D2491"/>
    <w:rsid w:val="000D73BE"/>
    <w:rsid w:val="00100833"/>
    <w:rsid w:val="00104529"/>
    <w:rsid w:val="00105942"/>
    <w:rsid w:val="00107396"/>
    <w:rsid w:val="00133F1E"/>
    <w:rsid w:val="00144A4C"/>
    <w:rsid w:val="00176AB0"/>
    <w:rsid w:val="00177B7D"/>
    <w:rsid w:val="0018322D"/>
    <w:rsid w:val="00184427"/>
    <w:rsid w:val="001B5776"/>
    <w:rsid w:val="001D17F9"/>
    <w:rsid w:val="001E527A"/>
    <w:rsid w:val="001F4A2F"/>
    <w:rsid w:val="001F78CE"/>
    <w:rsid w:val="00211EF7"/>
    <w:rsid w:val="002317E6"/>
    <w:rsid w:val="00251FC7"/>
    <w:rsid w:val="00260B70"/>
    <w:rsid w:val="002855A7"/>
    <w:rsid w:val="002B146A"/>
    <w:rsid w:val="002B31F3"/>
    <w:rsid w:val="002B5E17"/>
    <w:rsid w:val="002F2F4B"/>
    <w:rsid w:val="00315690"/>
    <w:rsid w:val="00316B75"/>
    <w:rsid w:val="00325646"/>
    <w:rsid w:val="003460F2"/>
    <w:rsid w:val="0038158C"/>
    <w:rsid w:val="003902BA"/>
    <w:rsid w:val="003A09E2"/>
    <w:rsid w:val="003F3629"/>
    <w:rsid w:val="00407037"/>
    <w:rsid w:val="004605D6"/>
    <w:rsid w:val="00481351"/>
    <w:rsid w:val="004B2C63"/>
    <w:rsid w:val="004C60E8"/>
    <w:rsid w:val="004E3579"/>
    <w:rsid w:val="004E728B"/>
    <w:rsid w:val="004F39E0"/>
    <w:rsid w:val="00537BD5"/>
    <w:rsid w:val="0057268A"/>
    <w:rsid w:val="005D2912"/>
    <w:rsid w:val="005D4F6D"/>
    <w:rsid w:val="006065BD"/>
    <w:rsid w:val="0062017A"/>
    <w:rsid w:val="00633CF4"/>
    <w:rsid w:val="00645FA9"/>
    <w:rsid w:val="00647866"/>
    <w:rsid w:val="00663112"/>
    <w:rsid w:val="00665003"/>
    <w:rsid w:val="006740A4"/>
    <w:rsid w:val="0067794F"/>
    <w:rsid w:val="00683B08"/>
    <w:rsid w:val="006A2AD0"/>
    <w:rsid w:val="006C2375"/>
    <w:rsid w:val="006D4ECC"/>
    <w:rsid w:val="00700A99"/>
    <w:rsid w:val="00722258"/>
    <w:rsid w:val="007243E5"/>
    <w:rsid w:val="00766EA0"/>
    <w:rsid w:val="00792617"/>
    <w:rsid w:val="007A2226"/>
    <w:rsid w:val="007F5B66"/>
    <w:rsid w:val="00800299"/>
    <w:rsid w:val="008219FE"/>
    <w:rsid w:val="00823A1C"/>
    <w:rsid w:val="008451EC"/>
    <w:rsid w:val="00845B9D"/>
    <w:rsid w:val="00860984"/>
    <w:rsid w:val="008A21A7"/>
    <w:rsid w:val="008B3ECB"/>
    <w:rsid w:val="008B4E85"/>
    <w:rsid w:val="008C1B2E"/>
    <w:rsid w:val="008F23DC"/>
    <w:rsid w:val="00901D6E"/>
    <w:rsid w:val="0090424D"/>
    <w:rsid w:val="0091627E"/>
    <w:rsid w:val="00916756"/>
    <w:rsid w:val="0097032B"/>
    <w:rsid w:val="009D2EAD"/>
    <w:rsid w:val="009D45E0"/>
    <w:rsid w:val="009D54B2"/>
    <w:rsid w:val="009E1922"/>
    <w:rsid w:val="009F7ED2"/>
    <w:rsid w:val="00A309E2"/>
    <w:rsid w:val="00A56C79"/>
    <w:rsid w:val="00A72084"/>
    <w:rsid w:val="00A729B6"/>
    <w:rsid w:val="00A93661"/>
    <w:rsid w:val="00A95652"/>
    <w:rsid w:val="00AB4221"/>
    <w:rsid w:val="00AC0AB8"/>
    <w:rsid w:val="00B33C6D"/>
    <w:rsid w:val="00B33EEF"/>
    <w:rsid w:val="00B4508F"/>
    <w:rsid w:val="00B55AD5"/>
    <w:rsid w:val="00B8057C"/>
    <w:rsid w:val="00B87271"/>
    <w:rsid w:val="00BA11CC"/>
    <w:rsid w:val="00BD1C8F"/>
    <w:rsid w:val="00BD6238"/>
    <w:rsid w:val="00BF593B"/>
    <w:rsid w:val="00BF773A"/>
    <w:rsid w:val="00BF7E81"/>
    <w:rsid w:val="00C073BE"/>
    <w:rsid w:val="00C13773"/>
    <w:rsid w:val="00C17CC8"/>
    <w:rsid w:val="00C83417"/>
    <w:rsid w:val="00C9604F"/>
    <w:rsid w:val="00CA19AA"/>
    <w:rsid w:val="00CA5634"/>
    <w:rsid w:val="00CC3F0E"/>
    <w:rsid w:val="00CC5298"/>
    <w:rsid w:val="00CD736E"/>
    <w:rsid w:val="00CD798D"/>
    <w:rsid w:val="00CE161E"/>
    <w:rsid w:val="00CF21AC"/>
    <w:rsid w:val="00CF59A8"/>
    <w:rsid w:val="00D01AA9"/>
    <w:rsid w:val="00D1236C"/>
    <w:rsid w:val="00D22498"/>
    <w:rsid w:val="00D256DA"/>
    <w:rsid w:val="00D325A9"/>
    <w:rsid w:val="00D36A8A"/>
    <w:rsid w:val="00D61409"/>
    <w:rsid w:val="00D6691E"/>
    <w:rsid w:val="00D71170"/>
    <w:rsid w:val="00DA1C92"/>
    <w:rsid w:val="00DA25D4"/>
    <w:rsid w:val="00DA6538"/>
    <w:rsid w:val="00DB51F1"/>
    <w:rsid w:val="00DD781E"/>
    <w:rsid w:val="00E15E75"/>
    <w:rsid w:val="00E5262C"/>
    <w:rsid w:val="00EC7DC4"/>
    <w:rsid w:val="00ED30CF"/>
    <w:rsid w:val="00F176EF"/>
    <w:rsid w:val="00F42DDC"/>
    <w:rsid w:val="00F4454D"/>
    <w:rsid w:val="00F45E10"/>
    <w:rsid w:val="00F6364A"/>
    <w:rsid w:val="00F9113A"/>
    <w:rsid w:val="00FA1FE7"/>
    <w:rsid w:val="00FE23AE"/>
    <w:rsid w:val="00FE2546"/>
    <w:rsid w:val="00FF501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75B2"/>
  <w15:chartTrackingRefBased/>
  <w15:docId w15:val="{F1BCCF59-B865-4132-ACF2-599CE63DF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33CF4"/>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633C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33CF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 Char Char,Char Char, Char,Bold Cite"/>
    <w:basedOn w:val="Normal"/>
    <w:next w:val="Normal"/>
    <w:link w:val="Heading3Char"/>
    <w:uiPriority w:val="9"/>
    <w:unhideWhenUsed/>
    <w:qFormat/>
    <w:rsid w:val="00633CF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T"/>
    <w:basedOn w:val="Normal"/>
    <w:next w:val="Normal"/>
    <w:link w:val="Heading4Char"/>
    <w:uiPriority w:val="9"/>
    <w:unhideWhenUsed/>
    <w:qFormat/>
    <w:rsid w:val="00633CF4"/>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9"/>
    <w:semiHidden/>
    <w:unhideWhenUsed/>
    <w:qFormat/>
    <w:rsid w:val="001D17F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33C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3CF4"/>
  </w:style>
  <w:style w:type="character" w:customStyle="1" w:styleId="Heading1Char">
    <w:name w:val="Heading 1 Char"/>
    <w:aliases w:val="Pocket Char"/>
    <w:basedOn w:val="DefaultParagraphFont"/>
    <w:link w:val="Heading1"/>
    <w:uiPriority w:val="9"/>
    <w:rsid w:val="00633CF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33CF4"/>
    <w:rPr>
      <w:rFonts w:ascii="Calibri" w:eastAsiaTheme="majorEastAsia" w:hAnsi="Calibri" w:cstheme="majorBidi"/>
      <w:b/>
      <w:bCs/>
      <w:sz w:val="44"/>
      <w:szCs w:val="44"/>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 Char Char Char"/>
    <w:basedOn w:val="DefaultParagraphFont"/>
    <w:link w:val="Heading3"/>
    <w:uiPriority w:val="9"/>
    <w:rsid w:val="00633CF4"/>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t Char"/>
    <w:basedOn w:val="DefaultParagraphFont"/>
    <w:link w:val="Heading4"/>
    <w:uiPriority w:val="9"/>
    <w:rsid w:val="00633CF4"/>
    <w:rPr>
      <w:rFonts w:ascii="Calibri" w:eastAsiaTheme="majorEastAsia" w:hAnsi="Calibri" w:cstheme="majorBidi"/>
      <w:b/>
      <w:bCs/>
      <w:sz w:val="26"/>
      <w:szCs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20"/>
    <w:qFormat/>
    <w:rsid w:val="00633CF4"/>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633CF4"/>
    <w:rPr>
      <w:b/>
      <w:sz w:val="24"/>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c"/>
    <w:basedOn w:val="DefaultParagraphFont"/>
    <w:uiPriority w:val="6"/>
    <w:qFormat/>
    <w:rsid w:val="00633CF4"/>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3 Char2,Block Char1,TAG "/>
    <w:basedOn w:val="DefaultParagraphFont"/>
    <w:link w:val="Card"/>
    <w:uiPriority w:val="99"/>
    <w:unhideWhenUsed/>
    <w:rsid w:val="00633CF4"/>
    <w:rPr>
      <w:color w:val="auto"/>
      <w:u w:val="none"/>
    </w:rPr>
  </w:style>
  <w:style w:type="character" w:styleId="FollowedHyperlink">
    <w:name w:val="FollowedHyperlink"/>
    <w:basedOn w:val="DefaultParagraphFont"/>
    <w:uiPriority w:val="99"/>
    <w:semiHidden/>
    <w:unhideWhenUsed/>
    <w:rsid w:val="00633CF4"/>
    <w:rPr>
      <w:color w:val="auto"/>
      <w:u w:val="none"/>
    </w:rPr>
  </w:style>
  <w:style w:type="paragraph" w:customStyle="1" w:styleId="analytics">
    <w:name w:val="analytics"/>
    <w:basedOn w:val="Heading4"/>
    <w:link w:val="analyticsChar"/>
    <w:autoRedefine/>
    <w:uiPriority w:val="4"/>
    <w:qFormat/>
    <w:rsid w:val="00A56C79"/>
    <w:rPr>
      <w:color w:val="5B9BD5" w:themeColor="accent1"/>
    </w:rPr>
  </w:style>
  <w:style w:type="character" w:customStyle="1" w:styleId="analyticsChar">
    <w:name w:val="analytics Char"/>
    <w:basedOn w:val="DefaultParagraphFont"/>
    <w:link w:val="analytics"/>
    <w:uiPriority w:val="4"/>
    <w:rsid w:val="00A56C79"/>
    <w:rPr>
      <w:rFonts w:ascii="Calibri" w:eastAsiaTheme="majorEastAsia" w:hAnsi="Calibri" w:cstheme="majorBidi"/>
      <w:b/>
      <w:iCs/>
      <w:color w:val="5B9BD5" w:themeColor="accent1"/>
      <w:sz w:val="26"/>
    </w:rPr>
  </w:style>
  <w:style w:type="paragraph" w:styleId="NormalWeb">
    <w:name w:val="Normal (Web)"/>
    <w:basedOn w:val="Normal"/>
    <w:uiPriority w:val="99"/>
    <w:unhideWhenUsed/>
    <w:rsid w:val="00D22498"/>
    <w:pPr>
      <w:spacing w:before="100" w:beforeAutospacing="1" w:after="100" w:afterAutospacing="1" w:line="240" w:lineRule="auto"/>
    </w:pPr>
    <w:rPr>
      <w:rFonts w:ascii="Times New Roman" w:eastAsia="Times New Roman" w:hAnsi="Times New Roman" w:cs="Times New Roman"/>
      <w:sz w:val="24"/>
      <w:lang w:val="en-CA" w:eastAsia="en-CA"/>
    </w:rPr>
  </w:style>
  <w:style w:type="paragraph" w:styleId="BalloonText">
    <w:name w:val="Balloon Text"/>
    <w:basedOn w:val="Normal"/>
    <w:link w:val="BalloonTextChar"/>
    <w:uiPriority w:val="99"/>
    <w:semiHidden/>
    <w:unhideWhenUsed/>
    <w:rsid w:val="00FA1F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1FE7"/>
    <w:rPr>
      <w:rFonts w:ascii="Segoe UI" w:hAnsi="Segoe UI" w:cs="Segoe UI"/>
      <w:sz w:val="18"/>
      <w:szCs w:val="18"/>
    </w:rPr>
  </w:style>
  <w:style w:type="paragraph" w:customStyle="1" w:styleId="textbold">
    <w:name w:val="text bold"/>
    <w:basedOn w:val="Normal"/>
    <w:link w:val="Emphasis"/>
    <w:uiPriority w:val="20"/>
    <w:qFormat/>
    <w:rsid w:val="00F42DDC"/>
    <w:pPr>
      <w:ind w:left="720"/>
      <w:jc w:val="both"/>
    </w:pPr>
    <w:rPr>
      <w:rFonts w:eastAsiaTheme="minorHAnsi"/>
      <w:b/>
      <w:iCs/>
      <w:szCs w:val="22"/>
      <w:u w:val="single"/>
    </w:rPr>
  </w:style>
  <w:style w:type="character" w:customStyle="1" w:styleId="term">
    <w:name w:val="term"/>
    <w:basedOn w:val="DefaultParagraphFont"/>
    <w:rsid w:val="00F42DDC"/>
  </w:style>
  <w:style w:type="paragraph" w:customStyle="1" w:styleId="cardtext">
    <w:name w:val="card text"/>
    <w:basedOn w:val="Normal"/>
    <w:link w:val="cardtextChar"/>
    <w:qFormat/>
    <w:rsid w:val="00D01AA9"/>
    <w:pPr>
      <w:spacing w:after="0" w:line="240" w:lineRule="auto"/>
      <w:ind w:left="288" w:right="288"/>
    </w:pPr>
    <w:rPr>
      <w:rFonts w:ascii="Georgia" w:eastAsia="Calibri" w:hAnsi="Georgia"/>
    </w:rPr>
  </w:style>
  <w:style w:type="character" w:customStyle="1" w:styleId="cardtextChar">
    <w:name w:val="card text Char"/>
    <w:basedOn w:val="DefaultParagraphFont"/>
    <w:link w:val="cardtext"/>
    <w:rsid w:val="00D01AA9"/>
    <w:rPr>
      <w:rFonts w:ascii="Georgia" w:eastAsia="Calibri" w:hAnsi="Georgia"/>
    </w:rPr>
  </w:style>
  <w:style w:type="paragraph" w:customStyle="1" w:styleId="Emphasis1">
    <w:name w:val="Emphasis1"/>
    <w:basedOn w:val="Normal"/>
    <w:autoRedefine/>
    <w:uiPriority w:val="20"/>
    <w:qFormat/>
    <w:rsid w:val="00C073B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basedOn w:val="Heading1"/>
    <w:link w:val="Hyperlink"/>
    <w:autoRedefine/>
    <w:uiPriority w:val="99"/>
    <w:qFormat/>
    <w:rsid w:val="0090424D"/>
    <w:pPr>
      <w:keepNext w:val="0"/>
      <w:keepLines w:val="0"/>
      <w:pageBreakBefore w:val="0"/>
      <w:jc w:val="left"/>
      <w:outlineLvl w:val="9"/>
    </w:pPr>
    <w:rPr>
      <w:rFonts w:asciiTheme="minorHAnsi" w:eastAsiaTheme="minorHAnsi" w:hAnsiTheme="minorHAnsi" w:cstheme="minorBidi"/>
      <w:b w:val="0"/>
      <w:bCs w:val="0"/>
      <w:sz w:val="22"/>
      <w:szCs w:val="22"/>
    </w:rPr>
  </w:style>
  <w:style w:type="character" w:customStyle="1" w:styleId="TitleChar">
    <w:name w:val="Title Char"/>
    <w:aliases w:val="Cites and Cards Char,Bold Underlined Char,UNDERLINE Char,Debate Normal Char,title Char,Block Heading Char"/>
    <w:link w:val="Title"/>
    <w:uiPriority w:val="6"/>
    <w:qFormat/>
    <w:rsid w:val="00AB4221"/>
    <w:rPr>
      <w:bCs/>
      <w:u w:val="single"/>
    </w:rPr>
  </w:style>
  <w:style w:type="paragraph" w:styleId="Title">
    <w:name w:val="Title"/>
    <w:aliases w:val="Cites and Cards,Bold Underlined,UNDERLINE,Debate Normal,title,Block Heading"/>
    <w:basedOn w:val="Normal"/>
    <w:next w:val="Normal"/>
    <w:link w:val="TitleChar"/>
    <w:uiPriority w:val="6"/>
    <w:qFormat/>
    <w:rsid w:val="00AB4221"/>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AB4221"/>
    <w:rPr>
      <w:rFonts w:asciiTheme="majorHAnsi" w:eastAsiaTheme="majorEastAsia" w:hAnsiTheme="majorHAnsi" w:cstheme="majorBidi"/>
      <w:spacing w:val="-10"/>
      <w:kern w:val="28"/>
      <w:sz w:val="56"/>
      <w:szCs w:val="56"/>
    </w:rPr>
  </w:style>
  <w:style w:type="paragraph" w:customStyle="1" w:styleId="AnalyticsGBN">
    <w:name w:val="AnalyticsGBN"/>
    <w:basedOn w:val="Normal"/>
    <w:link w:val="AnalyticsGBNChar"/>
    <w:autoRedefine/>
    <w:uiPriority w:val="4"/>
    <w:qFormat/>
    <w:rsid w:val="00AB4221"/>
    <w:pPr>
      <w:keepNext/>
      <w:keepLines/>
      <w:spacing w:before="200"/>
      <w:outlineLvl w:val="3"/>
    </w:pPr>
    <w:rPr>
      <w:rFonts w:eastAsiaTheme="majorEastAsia" w:cstheme="majorBidi"/>
      <w:b/>
      <w:iCs/>
      <w:color w:val="2E74B5" w:themeColor="accent1" w:themeShade="BF"/>
      <w:szCs w:val="28"/>
    </w:rPr>
  </w:style>
  <w:style w:type="character" w:customStyle="1" w:styleId="AnalyticsGBNChar">
    <w:name w:val="AnalyticsGBN Char"/>
    <w:basedOn w:val="DefaultParagraphFont"/>
    <w:link w:val="AnalyticsGBN"/>
    <w:uiPriority w:val="4"/>
    <w:rsid w:val="00AB4221"/>
    <w:rPr>
      <w:rFonts w:ascii="Calibri" w:eastAsiaTheme="majorEastAsia" w:hAnsi="Calibri" w:cstheme="majorBidi"/>
      <w:b/>
      <w:iCs/>
      <w:color w:val="2E74B5" w:themeColor="accent1" w:themeShade="BF"/>
      <w:szCs w:val="28"/>
    </w:rPr>
  </w:style>
  <w:style w:type="character" w:customStyle="1" w:styleId="StyleUnderline3">
    <w:name w:val="Style Underline3"/>
    <w:basedOn w:val="DefaultParagraphFont"/>
    <w:rsid w:val="0067794F"/>
    <w:rPr>
      <w:u w:val="single"/>
    </w:rPr>
  </w:style>
  <w:style w:type="character" w:styleId="UnresolvedMention">
    <w:name w:val="Unresolved Mention"/>
    <w:basedOn w:val="DefaultParagraphFont"/>
    <w:uiPriority w:val="99"/>
    <w:semiHidden/>
    <w:unhideWhenUsed/>
    <w:rsid w:val="001D17F9"/>
    <w:rPr>
      <w:color w:val="605E5C"/>
      <w:shd w:val="clear" w:color="auto" w:fill="E1DFDD"/>
    </w:rPr>
  </w:style>
  <w:style w:type="character" w:customStyle="1" w:styleId="Heading5Char">
    <w:name w:val="Heading 5 Char"/>
    <w:basedOn w:val="DefaultParagraphFont"/>
    <w:link w:val="Heading5"/>
    <w:uiPriority w:val="99"/>
    <w:semiHidden/>
    <w:rsid w:val="001D17F9"/>
    <w:rPr>
      <w:rFonts w:asciiTheme="majorHAnsi" w:eastAsiaTheme="majorEastAsia" w:hAnsiTheme="majorHAnsi" w:cstheme="majorBidi"/>
      <w:color w:val="2E74B5" w:themeColor="accent1" w:themeShade="BF"/>
    </w:rPr>
  </w:style>
  <w:style w:type="paragraph" w:styleId="DocumentMap">
    <w:name w:val="Document Map"/>
    <w:basedOn w:val="Normal"/>
    <w:link w:val="DocumentMapChar"/>
    <w:uiPriority w:val="99"/>
    <w:semiHidden/>
    <w:unhideWhenUsed/>
    <w:rsid w:val="00633CF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33CF4"/>
    <w:rPr>
      <w:rFonts w:ascii="Lucida Grande" w:eastAsiaTheme="minorEastAsia" w:hAnsi="Lucida Grande" w:cs="Lucida Grande"/>
      <w:sz w:val="24"/>
      <w:szCs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IntenseEmphasis"/>
    <w:autoRedefine/>
    <w:uiPriority w:val="6"/>
    <w:qFormat/>
    <w:rsid w:val="00CC3F0E"/>
    <w:pPr>
      <w:autoSpaceDE w:val="0"/>
      <w:autoSpaceDN w:val="0"/>
      <w:adjustRightInd w:val="0"/>
      <w:spacing w:after="0" w:line="240" w:lineRule="auto"/>
      <w:jc w:val="both"/>
    </w:pPr>
    <w:rPr>
      <w:rFonts w:asciiTheme="minorHAnsi" w:hAnsiTheme="minorHAnsi" w:cstheme="minorBidi"/>
      <w:b/>
      <w:sz w:val="24"/>
      <w:u w:val="single"/>
    </w:rPr>
  </w:style>
  <w:style w:type="character" w:customStyle="1" w:styleId="Style1Char">
    <w:name w:val="Style1 Char"/>
    <w:basedOn w:val="DefaultParagraphFont"/>
    <w:rsid w:val="00CC3F0E"/>
    <w:rPr>
      <w:rFonts w:eastAsia="SimSun"/>
      <w:szCs w:val="24"/>
      <w:u w:val="single"/>
      <w:lang w:eastAsia="zh-CN"/>
    </w:rPr>
  </w:style>
  <w:style w:type="character" w:styleId="IntenseEmphasis">
    <w:name w:val="Intense Emphasis"/>
    <w:basedOn w:val="DefaultParagraphFont"/>
    <w:link w:val="CardsFont12pt"/>
    <w:uiPriority w:val="6"/>
    <w:unhideWhenUsed/>
    <w:qFormat/>
    <w:rsid w:val="00CC3F0E"/>
    <w:rPr>
      <w:rFonts w:eastAsiaTheme="minorEastAsia"/>
      <w:b/>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549654">
      <w:bodyDiv w:val="1"/>
      <w:marLeft w:val="0"/>
      <w:marRight w:val="0"/>
      <w:marTop w:val="0"/>
      <w:marBottom w:val="0"/>
      <w:divBdr>
        <w:top w:val="none" w:sz="0" w:space="0" w:color="auto"/>
        <w:left w:val="none" w:sz="0" w:space="0" w:color="auto"/>
        <w:bottom w:val="none" w:sz="0" w:space="0" w:color="auto"/>
        <w:right w:val="none" w:sz="0" w:space="0" w:color="auto"/>
      </w:divBdr>
    </w:div>
    <w:div w:id="353726973">
      <w:bodyDiv w:val="1"/>
      <w:marLeft w:val="0"/>
      <w:marRight w:val="0"/>
      <w:marTop w:val="0"/>
      <w:marBottom w:val="0"/>
      <w:divBdr>
        <w:top w:val="none" w:sz="0" w:space="0" w:color="auto"/>
        <w:left w:val="none" w:sz="0" w:space="0" w:color="auto"/>
        <w:bottom w:val="none" w:sz="0" w:space="0" w:color="auto"/>
        <w:right w:val="none" w:sz="0" w:space="0" w:color="auto"/>
      </w:divBdr>
    </w:div>
    <w:div w:id="804666127">
      <w:bodyDiv w:val="1"/>
      <w:marLeft w:val="0"/>
      <w:marRight w:val="0"/>
      <w:marTop w:val="0"/>
      <w:marBottom w:val="0"/>
      <w:divBdr>
        <w:top w:val="none" w:sz="0" w:space="0" w:color="auto"/>
        <w:left w:val="none" w:sz="0" w:space="0" w:color="auto"/>
        <w:bottom w:val="none" w:sz="0" w:space="0" w:color="auto"/>
        <w:right w:val="none" w:sz="0" w:space="0" w:color="auto"/>
      </w:divBdr>
    </w:div>
    <w:div w:id="1020473085">
      <w:bodyDiv w:val="1"/>
      <w:marLeft w:val="0"/>
      <w:marRight w:val="0"/>
      <w:marTop w:val="0"/>
      <w:marBottom w:val="0"/>
      <w:divBdr>
        <w:top w:val="none" w:sz="0" w:space="0" w:color="auto"/>
        <w:left w:val="none" w:sz="0" w:space="0" w:color="auto"/>
        <w:bottom w:val="none" w:sz="0" w:space="0" w:color="auto"/>
        <w:right w:val="none" w:sz="0" w:space="0" w:color="auto"/>
      </w:divBdr>
    </w:div>
    <w:div w:id="1425225304">
      <w:bodyDiv w:val="1"/>
      <w:marLeft w:val="0"/>
      <w:marRight w:val="0"/>
      <w:marTop w:val="0"/>
      <w:marBottom w:val="0"/>
      <w:divBdr>
        <w:top w:val="none" w:sz="0" w:space="0" w:color="auto"/>
        <w:left w:val="none" w:sz="0" w:space="0" w:color="auto"/>
        <w:bottom w:val="none" w:sz="0" w:space="0" w:color="auto"/>
        <w:right w:val="none" w:sz="0" w:space="0" w:color="auto"/>
      </w:divBdr>
    </w:div>
    <w:div w:id="1630941670">
      <w:bodyDiv w:val="1"/>
      <w:marLeft w:val="0"/>
      <w:marRight w:val="0"/>
      <w:marTop w:val="0"/>
      <w:marBottom w:val="0"/>
      <w:divBdr>
        <w:top w:val="none" w:sz="0" w:space="0" w:color="auto"/>
        <w:left w:val="none" w:sz="0" w:space="0" w:color="auto"/>
        <w:bottom w:val="none" w:sz="0" w:space="0" w:color="auto"/>
        <w:right w:val="none" w:sz="0" w:space="0" w:color="auto"/>
      </w:divBdr>
      <w:divsChild>
        <w:div w:id="950475714">
          <w:blockQuote w:val="1"/>
          <w:marLeft w:val="300"/>
          <w:marRight w:val="300"/>
          <w:marTop w:val="300"/>
          <w:marBottom w:val="300"/>
          <w:divBdr>
            <w:top w:val="single" w:sz="24" w:space="15" w:color="8A0B00"/>
            <w:left w:val="none" w:sz="0" w:space="0" w:color="auto"/>
            <w:bottom w:val="single" w:sz="24" w:space="15" w:color="8A0B00"/>
            <w:right w:val="none" w:sz="0" w:space="0" w:color="auto"/>
          </w:divBdr>
        </w:div>
        <w:div w:id="1761294243">
          <w:marLeft w:val="0"/>
          <w:marRight w:val="0"/>
          <w:marTop w:val="0"/>
          <w:marBottom w:val="0"/>
          <w:divBdr>
            <w:top w:val="none" w:sz="0" w:space="8" w:color="888888"/>
            <w:left w:val="none" w:sz="0" w:space="11" w:color="888888"/>
            <w:bottom w:val="none" w:sz="0" w:space="11" w:color="888888"/>
            <w:right w:val="none" w:sz="0" w:space="11" w:color="888888"/>
          </w:divBdr>
          <w:divsChild>
            <w:div w:id="1862743290">
              <w:marLeft w:val="0"/>
              <w:marRight w:val="0"/>
              <w:marTop w:val="0"/>
              <w:marBottom w:val="0"/>
              <w:divBdr>
                <w:top w:val="none" w:sz="0" w:space="0" w:color="auto"/>
                <w:left w:val="none" w:sz="0" w:space="0" w:color="auto"/>
                <w:bottom w:val="none" w:sz="0" w:space="0" w:color="auto"/>
                <w:right w:val="none" w:sz="0" w:space="0" w:color="auto"/>
              </w:divBdr>
            </w:div>
            <w:div w:id="1833332920">
              <w:marLeft w:val="0"/>
              <w:marRight w:val="0"/>
              <w:marTop w:val="0"/>
              <w:marBottom w:val="0"/>
              <w:divBdr>
                <w:top w:val="none" w:sz="0" w:space="0" w:color="auto"/>
                <w:left w:val="none" w:sz="0" w:space="0" w:color="auto"/>
                <w:bottom w:val="none" w:sz="0" w:space="0" w:color="auto"/>
                <w:right w:val="none" w:sz="0" w:space="0" w:color="auto"/>
              </w:divBdr>
            </w:div>
            <w:div w:id="1693262950">
              <w:marLeft w:val="0"/>
              <w:marRight w:val="0"/>
              <w:marTop w:val="0"/>
              <w:marBottom w:val="0"/>
              <w:divBdr>
                <w:top w:val="none" w:sz="0" w:space="0" w:color="auto"/>
                <w:left w:val="none" w:sz="0" w:space="0" w:color="auto"/>
                <w:bottom w:val="none" w:sz="0" w:space="0" w:color="auto"/>
                <w:right w:val="none" w:sz="0" w:space="0" w:color="auto"/>
              </w:divBdr>
            </w:div>
          </w:divsChild>
        </w:div>
        <w:div w:id="247273730">
          <w:blockQuote w:val="1"/>
          <w:marLeft w:val="300"/>
          <w:marRight w:val="300"/>
          <w:marTop w:val="300"/>
          <w:marBottom w:val="300"/>
          <w:divBdr>
            <w:top w:val="single" w:sz="24" w:space="15" w:color="8A0B00"/>
            <w:left w:val="none" w:sz="0" w:space="0" w:color="auto"/>
            <w:bottom w:val="single" w:sz="24" w:space="15" w:color="8A0B00"/>
            <w:right w:val="none" w:sz="0" w:space="0" w:color="auto"/>
          </w:divBdr>
        </w:div>
      </w:divsChild>
    </w:div>
    <w:div w:id="1813477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ess.umich.edu/pdf/0472113178-ch8.pdf" TargetMode="External"/><Relationship Id="rId18" Type="http://schemas.openxmlformats.org/officeDocument/2006/relationships/hyperlink" Target="file:///Users/laylahijjawi/Desktop/New%20Directions%20in%20Environmental%20Policy%20Making_%20An%20Emerging%20Collab.pdf" TargetMode="External"/><Relationship Id="rId26" Type="http://schemas.openxmlformats.org/officeDocument/2006/relationships/hyperlink" Target="file:///Users/laylahijjawi/Desktop/New%20Directions%20in%20Environmental%20Policy%20Making_%20An%20Emerging%20Collab.pdf" TargetMode="External"/><Relationship Id="rId39" Type="http://schemas.openxmlformats.org/officeDocument/2006/relationships/hyperlink" Target="https://insideepa.com/daily-news/biden-epa-might-be-unable-find-middle-ground-wotus-policy" TargetMode="External"/><Relationship Id="rId21" Type="http://schemas.openxmlformats.org/officeDocument/2006/relationships/hyperlink" Target="https://core.ac.uk/download/pdf/7083058.pdf" TargetMode="External"/><Relationship Id="rId34" Type="http://schemas.openxmlformats.org/officeDocument/2006/relationships/hyperlink" Target="https://core.ac.uk/download/pdf/235040209.pdf" TargetMode="External"/><Relationship Id="rId42" Type="http://schemas.openxmlformats.org/officeDocument/2006/relationships/hyperlink" Target="https://freedomhouse.org/article/new-report-global-decline-democracy-has-accelerated" TargetMode="External"/><Relationship Id="rId7" Type="http://schemas.openxmlformats.org/officeDocument/2006/relationships/hyperlink" Target="https://www.nytimes.com/1991/09/23/us/us-agencies-use-negotiations-to-pre-empt-lawsuits-over-rules.html" TargetMode="External"/><Relationship Id="rId2" Type="http://schemas.openxmlformats.org/officeDocument/2006/relationships/numbering" Target="numbering.xml"/><Relationship Id="rId16" Type="http://schemas.openxmlformats.org/officeDocument/2006/relationships/hyperlink" Target="https://apolitical.co/solution-articles/en/democracy-collapse-how-to-avoid" TargetMode="External"/><Relationship Id="rId29" Type="http://schemas.openxmlformats.org/officeDocument/2006/relationships/hyperlink" Target="http://www.ams.usda.gov/AMSv1.0/getfile?dDocName=STELPRDC5089434" TargetMode="External"/><Relationship Id="rId1" Type="http://schemas.openxmlformats.org/officeDocument/2006/relationships/customXml" Target="../customXml/item1.xml"/><Relationship Id="rId6" Type="http://schemas.openxmlformats.org/officeDocument/2006/relationships/hyperlink" Target="https://peeps.unet.brandeis.edu/~woll/croleyrulemaking.pdf" TargetMode="External"/><Relationship Id="rId11" Type="http://schemas.openxmlformats.org/officeDocument/2006/relationships/hyperlink" Target="https://heinonline.org/HOL/LandingPage?handle=hein.journals/elrna17&amp;div=68&amp;id=&amp;page=" TargetMode="External"/><Relationship Id="rId24" Type="http://schemas.openxmlformats.org/officeDocument/2006/relationships/hyperlink" Target="https://gould.usc.edu/students/journals/rlsj/issues/assets/docs/volume29/summer2020/1-3-martin-anjanette.pdf" TargetMode="External"/><Relationship Id="rId32" Type="http://schemas.openxmlformats.org/officeDocument/2006/relationships/hyperlink" Target="https://www.pbs.org/newshour/politics/2-out-of-3-americans-believe-u-s-democracy-is-under-threat" TargetMode="External"/><Relationship Id="rId37" Type="http://schemas.openxmlformats.org/officeDocument/2006/relationships/hyperlink" Target="https://www.foreign.senate.gov/imo/media/doc/021617_Kasparov_%20Testimony.pdf" TargetMode="External"/><Relationship Id="rId40" Type="http://schemas.openxmlformats.org/officeDocument/2006/relationships/hyperlink" Target="http://scholarship.law.umt.edu/cgi/viewcontent.cgi?article=1883&amp;context=mlr"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igitalcommons.library.tmc.edu/dissertations/AAI9916065/" TargetMode="External"/><Relationship Id="rId23" Type="http://schemas.openxmlformats.org/officeDocument/2006/relationships/hyperlink" Target="https://www.jstor.org/stable/26864749" TargetMode="External"/><Relationship Id="rId28" Type="http://schemas.openxmlformats.org/officeDocument/2006/relationships/hyperlink" Target="http://papers.ssrn.com/sol3/papers.cfm?abstract_id=202808//ghs-kw" TargetMode="External"/><Relationship Id="rId36" Type="http://schemas.openxmlformats.org/officeDocument/2006/relationships/hyperlink" Target="http://www.brookings.edu/research/articles/2015/01/democracy-in-decline-weight-of-geopolitics-kagan" TargetMode="External"/><Relationship Id="rId10" Type="http://schemas.openxmlformats.org/officeDocument/2006/relationships/hyperlink" Target="https://heinonline.org/HOL/LandingPage?handle=hein.journals/elrna17&amp;div=69&amp;id=&amp;page=" TargetMode="External"/><Relationship Id="rId19" Type="http://schemas.openxmlformats.org/officeDocument/2006/relationships/hyperlink" Target="http://www.law.harvard.edu/faculty/freeman/legitimacy%20benefit.pdf" TargetMode="External"/><Relationship Id="rId31" Type="http://schemas.openxmlformats.org/officeDocument/2006/relationships/hyperlink" Target="https://fordhamobserver.com/60009/opinions/the-collapse-of-american-democracy-will-mirror-the-weimar-republic/" TargetMode="External"/><Relationship Id="rId44" Type="http://schemas.openxmlformats.org/officeDocument/2006/relationships/hyperlink" Target="http://www.law.harvard.edu/faculty/freeman/legitimacy%20benefit.pdf" TargetMode="External"/><Relationship Id="rId4" Type="http://schemas.openxmlformats.org/officeDocument/2006/relationships/settings" Target="settings.xml"/><Relationship Id="rId9" Type="http://schemas.openxmlformats.org/officeDocument/2006/relationships/hyperlink" Target="https://link.springer.com/chapter/10.1007/978-94-011-0131-8_13" TargetMode="External"/><Relationship Id="rId14" Type="http://schemas.openxmlformats.org/officeDocument/2006/relationships/hyperlink" Target="https://www.researchgate.net/publication/254978676_Regulatory_Negotiation_Versus_Conventional_Rule_Making_Claims_Counterclaims_and_Empirical_Evidence" TargetMode="External"/><Relationship Id="rId22" Type="http://schemas.openxmlformats.org/officeDocument/2006/relationships/hyperlink" Target="https://core.ac.uk/download/pdf/7083058.pdf" TargetMode="External"/><Relationship Id="rId27" Type="http://schemas.openxmlformats.org/officeDocument/2006/relationships/hyperlink" Target="http://www.law.harvard.edu/faculty/freeman/legitimacy%20benefit.pdf" TargetMode="External"/><Relationship Id="rId30" Type="http://schemas.openxmlformats.org/officeDocument/2006/relationships/hyperlink" Target="https://freedomhouse.org/article/new-report-global-decline-democracy-has-accelerated" TargetMode="External"/><Relationship Id="rId35" Type="http://schemas.openxmlformats.org/officeDocument/2006/relationships/hyperlink" Target="https://scholarship.law.upenn.edu/cgi/viewcontent.cgi?article=1237&amp;context=faculty_scholarship" TargetMode="External"/><Relationship Id="rId43" Type="http://schemas.openxmlformats.org/officeDocument/2006/relationships/hyperlink" Target="https://www.vox.com/22405722/biden-speech-address-to-congress-state-of-the-union-2021" TargetMode="External"/><Relationship Id="rId8" Type="http://schemas.openxmlformats.org/officeDocument/2006/relationships/hyperlink" Target="https://poseidon01.ssrn.com/delivery.php?ID=890086065101091113020127099090016126018063019065021022098001073088008070126073090087097030044000025028117084083116008017029074037007003021006090105080026114087094039000063007089101028123112084088089079003112099079117089110116086085127126070116096095&amp;EXT=pdf&amp;INDEX=TRUE" TargetMode="External"/><Relationship Id="rId3" Type="http://schemas.openxmlformats.org/officeDocument/2006/relationships/styles" Target="styles.xml"/><Relationship Id="rId12" Type="http://schemas.openxmlformats.org/officeDocument/2006/relationships/hyperlink" Target="file:///C:/Users/bajis/Documents/Sana/Debate/21-20/CNDI%202021/Downloads/Assessing%20the%20Assessors%20-%20The%20Actual%20Performance%20of%20Negotiated%20Rulemaking.pdf" TargetMode="External"/><Relationship Id="rId17" Type="http://schemas.openxmlformats.org/officeDocument/2006/relationships/hyperlink" Target="https://www.sciencedirect.com/science/article/abs/pii/S0308597X16303591" TargetMode="External"/><Relationship Id="rId25" Type="http://schemas.openxmlformats.org/officeDocument/2006/relationships/hyperlink" Target="http://www.law.harvard.edu/faculty/freeman/legitimacy%20benefit.pdf" TargetMode="External"/><Relationship Id="rId33" Type="http://schemas.openxmlformats.org/officeDocument/2006/relationships/hyperlink" Target="https://www.pbs.org/newshour/politics/2-out-of-3-americans-believe-u-s-democracy-is-under-threat" TargetMode="External"/><Relationship Id="rId38" Type="http://schemas.openxmlformats.org/officeDocument/2006/relationships/hyperlink" Target="https://scholarship.law.duke.edu/cgi/viewcontent.cgi?referer=https://www.google.com/&amp;httpsredir=1&amp;article=3252&amp;context=dlj" TargetMode="External"/><Relationship Id="rId46" Type="http://schemas.openxmlformats.org/officeDocument/2006/relationships/theme" Target="theme/theme1.xml"/><Relationship Id="rId20" Type="http://schemas.openxmlformats.org/officeDocument/2006/relationships/hyperlink" Target="http://www.lexis.com/research/retrieve?_m=3772292e217783209f1f598ab179cb6a&amp;csvc=bl&amp;cform=searchForm&amp;_fmtstr=FULL&amp;docnum=1&amp;_startdoc=1&amp;wchp=dGLzVtb-zSkAB&amp;_md5=084e5640fa9a0d00133901e89fcd8b69" TargetMode="External"/><Relationship Id="rId41" Type="http://schemas.openxmlformats.org/officeDocument/2006/relationships/hyperlink" Target="http://www.law.harvard.edu/faculty/freeman/legitimacy%20benefi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3E2A3-E2B0-4415-9DD5-65D5EEC2C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87</Pages>
  <Words>46483</Words>
  <Characters>264958</Characters>
  <Application>Microsoft Office Word</Application>
  <DocSecurity>0</DocSecurity>
  <Lines>2207</Lines>
  <Paragraphs>621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bajis</dc:creator>
  <cp:keywords>5.1.1</cp:keywords>
  <dc:description/>
  <cp:lastModifiedBy>Mike Shackelford</cp:lastModifiedBy>
  <cp:revision>9</cp:revision>
  <dcterms:created xsi:type="dcterms:W3CDTF">2021-07-07T05:56:00Z</dcterms:created>
  <dcterms:modified xsi:type="dcterms:W3CDTF">2021-07-07T16:21:00Z</dcterms:modified>
</cp:coreProperties>
</file>