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CC7BA" w14:textId="54D6639C" w:rsidR="00E178A2" w:rsidRDefault="00E178A2" w:rsidP="00E178A2">
      <w:pPr>
        <w:pStyle w:val="Heading1"/>
      </w:pPr>
      <w:r>
        <w:t>Strategy</w:t>
      </w:r>
    </w:p>
    <w:p w14:paraId="7399693C" w14:textId="77777777" w:rsidR="00E178A2" w:rsidRDefault="00E178A2" w:rsidP="00E178A2">
      <w:pPr>
        <w:pStyle w:val="Heading1"/>
      </w:pPr>
      <w:r>
        <w:lastRenderedPageBreak/>
        <w:t>Case</w:t>
      </w:r>
    </w:p>
    <w:p w14:paraId="005E3C25" w14:textId="77777777" w:rsidR="00CF1607" w:rsidRPr="00E178A2" w:rsidRDefault="00CF1607" w:rsidP="00CF1607">
      <w:pPr>
        <w:pStyle w:val="Heading3"/>
      </w:pPr>
      <w:r>
        <w:lastRenderedPageBreak/>
        <w:t xml:space="preserve">1NC—Presumption </w:t>
      </w:r>
    </w:p>
    <w:p w14:paraId="3A35FC75" w14:textId="77777777" w:rsidR="00CF1607" w:rsidRDefault="00CF1607" w:rsidP="00CF1607">
      <w:pPr>
        <w:pStyle w:val="Heading4"/>
      </w:pPr>
      <w:r>
        <w:t xml:space="preserve">Vote neg on </w:t>
      </w:r>
      <w:r w:rsidRPr="008F68AC">
        <w:rPr>
          <w:u w:val="single"/>
        </w:rPr>
        <w:t>presumption</w:t>
      </w:r>
      <w:r>
        <w:t xml:space="preserve"> </w:t>
      </w:r>
      <w:r w:rsidRPr="009B3222">
        <w:t>—</w:t>
      </w:r>
      <w:r>
        <w:t xml:space="preserve"> </w:t>
      </w:r>
    </w:p>
    <w:p w14:paraId="4422E401" w14:textId="77777777" w:rsidR="00CF1607" w:rsidRPr="005C47FD" w:rsidRDefault="00CF1607" w:rsidP="00CF1607"/>
    <w:p w14:paraId="0991D7E1" w14:textId="77777777" w:rsidR="00CF1607" w:rsidRDefault="00CF1607" w:rsidP="00CF1607">
      <w:pPr>
        <w:pStyle w:val="Heading4"/>
      </w:pPr>
      <w:r>
        <w:t xml:space="preserve">1 </w:t>
      </w:r>
      <w:r w:rsidRPr="009B3222">
        <w:t>—</w:t>
      </w:r>
      <w:r>
        <w:t xml:space="preserve"> the aff is </w:t>
      </w:r>
      <w:r w:rsidRPr="00F33F97">
        <w:rPr>
          <w:u w:val="single"/>
        </w:rPr>
        <w:t>not inherent</w:t>
      </w:r>
      <w:r>
        <w:t xml:space="preserve"> </w:t>
      </w:r>
      <w:r w:rsidRPr="009B3222">
        <w:t>—</w:t>
      </w:r>
      <w:r>
        <w:t xml:space="preserve"> 1AC CX proves that they haven’t distinguished themselves from [</w:t>
      </w:r>
      <w:r w:rsidRPr="00FF1F1B">
        <w:rPr>
          <w:highlight w:val="cyan"/>
        </w:rPr>
        <w:t>movements</w:t>
      </w:r>
      <w:r>
        <w:t xml:space="preserve">] that </w:t>
      </w:r>
      <w:r w:rsidRPr="008F68AC">
        <w:rPr>
          <w:u w:val="single"/>
        </w:rPr>
        <w:t>exist</w:t>
      </w:r>
      <w:r>
        <w:t xml:space="preserve"> in the </w:t>
      </w:r>
      <w:r w:rsidRPr="008F68AC">
        <w:rPr>
          <w:u w:val="single"/>
        </w:rPr>
        <w:t>status quo</w:t>
      </w:r>
      <w:r>
        <w:t xml:space="preserve"> </w:t>
      </w:r>
      <w:r w:rsidRPr="009B3222">
        <w:t>—</w:t>
      </w:r>
      <w:r>
        <w:t xml:space="preserve"> their 1AC authors all advocate for water as an agent in the real world and in child care, not in debate spaces—the aff has to prove that the 1ac in this round results in solving a problem unique from the status quo but the neg only has to win that movements now are using the language of the kritik which solves any offense they have.</w:t>
      </w:r>
    </w:p>
    <w:p w14:paraId="3B137A3A" w14:textId="77777777" w:rsidR="00CF1607" w:rsidRPr="006574B2" w:rsidRDefault="00CF1607" w:rsidP="00CF1607">
      <w:pPr>
        <w:pStyle w:val="Heading4"/>
        <w:rPr>
          <w:rFonts w:cs="Times New Roman"/>
        </w:rPr>
      </w:pPr>
      <w:r>
        <w:rPr>
          <w:rFonts w:cs="Times New Roman"/>
        </w:rPr>
        <w:t>The aff’s movements already exist and are successful—this debate round does nothing</w:t>
      </w:r>
    </w:p>
    <w:p w14:paraId="7544D257" w14:textId="77777777" w:rsidR="00CF1607" w:rsidRPr="006574B2" w:rsidRDefault="00CF1607" w:rsidP="00CF1607">
      <w:r w:rsidRPr="006574B2">
        <w:rPr>
          <w:rStyle w:val="Style13ptBold"/>
        </w:rPr>
        <w:t>Neville</w:t>
      </w:r>
      <w:r w:rsidRPr="006574B2">
        <w:t xml:space="preserve"> and Couthard </w:t>
      </w:r>
      <w:r w:rsidRPr="006574B2">
        <w:rPr>
          <w:rStyle w:val="Style13ptBold"/>
        </w:rPr>
        <w:t>19</w:t>
      </w:r>
      <w:r w:rsidRPr="006574B2">
        <w:t xml:space="preserve">, *Assistant Professor at the University of Toronto, where she is cross-appointed to the Department of Political Science and the School of the Environment, ** Canadian scholar of Indigenous studies who serves as an associate professor in the political science department at the University of British Columbia (Kate and Glen, “Transformative Water Relations: Indigenous Interventions in Global Political Economies,” </w:t>
      </w:r>
      <w:r w:rsidRPr="006574B2">
        <w:rPr>
          <w:i/>
          <w:iCs/>
        </w:rPr>
        <w:t>Global Environmental Politics</w:t>
      </w:r>
      <w:r w:rsidRPr="006574B2">
        <w:t>, 19.3)//BB</w:t>
      </w:r>
    </w:p>
    <w:p w14:paraId="6C465A8D" w14:textId="77777777" w:rsidR="00CF1607" w:rsidRPr="006574B2" w:rsidRDefault="00CF1607" w:rsidP="00CF1607"/>
    <w:p w14:paraId="620CB24E" w14:textId="77777777" w:rsidR="00CF1607" w:rsidRDefault="00CF1607" w:rsidP="00CF1607">
      <w:r w:rsidRPr="006574B2">
        <w:t>“</w:t>
      </w:r>
      <w:r w:rsidRPr="00713CF4">
        <w:rPr>
          <w:rStyle w:val="StyleUnderline"/>
          <w:highlight w:val="cyan"/>
        </w:rPr>
        <w:t>Water is life</w:t>
      </w:r>
      <w:r w:rsidRPr="006574B2">
        <w:t xml:space="preserve">.” </w:t>
      </w:r>
      <w:r w:rsidRPr="006574B2">
        <w:rPr>
          <w:rStyle w:val="StyleUnderline"/>
        </w:rPr>
        <w:t xml:space="preserve">This slogan is </w:t>
      </w:r>
      <w:r w:rsidRPr="00713CF4">
        <w:rPr>
          <w:rStyle w:val="StyleUnderline"/>
          <w:highlight w:val="cyan"/>
        </w:rPr>
        <w:t>heard at protests and gatherings around the world</w:t>
      </w:r>
      <w:r w:rsidRPr="006574B2">
        <w:t xml:space="preserve">, in art and in song, </w:t>
      </w:r>
      <w:r w:rsidRPr="00713CF4">
        <w:rPr>
          <w:rStyle w:val="StyleUnderline"/>
          <w:highlight w:val="cyan"/>
        </w:rPr>
        <w:t>to resist</w:t>
      </w:r>
      <w:r w:rsidRPr="006574B2">
        <w:rPr>
          <w:rStyle w:val="StyleUnderline"/>
        </w:rPr>
        <w:t xml:space="preserve"> the </w:t>
      </w:r>
      <w:r w:rsidRPr="00713CF4">
        <w:rPr>
          <w:rStyle w:val="StyleUnderline"/>
          <w:highlight w:val="cyan"/>
        </w:rPr>
        <w:t>disruption of water resources</w:t>
      </w:r>
      <w:r w:rsidRPr="006574B2">
        <w:t xml:space="preserve">, whether </w:t>
      </w:r>
      <w:r w:rsidRPr="006574B2">
        <w:rPr>
          <w:rStyle w:val="StyleUnderline"/>
        </w:rPr>
        <w:t>through</w:t>
      </w:r>
      <w:r w:rsidRPr="006574B2">
        <w:t xml:space="preserve"> their </w:t>
      </w:r>
      <w:r w:rsidRPr="00713CF4">
        <w:rPr>
          <w:rStyle w:val="StyleUnderline"/>
          <w:highlight w:val="cyan"/>
        </w:rPr>
        <w:t>contamination</w:t>
      </w:r>
      <w:r w:rsidRPr="006574B2">
        <w:t xml:space="preserve">, their </w:t>
      </w:r>
      <w:r w:rsidRPr="00713CF4">
        <w:rPr>
          <w:rStyle w:val="StyleUnderline"/>
          <w:highlight w:val="cyan"/>
        </w:rPr>
        <w:t>consumption</w:t>
      </w:r>
      <w:r w:rsidRPr="006574B2">
        <w:rPr>
          <w:rStyle w:val="StyleUnderline"/>
        </w:rPr>
        <w:t xml:space="preserve"> </w:t>
      </w:r>
      <w:r w:rsidRPr="00713CF4">
        <w:rPr>
          <w:rStyle w:val="StyleUnderline"/>
          <w:highlight w:val="cyan"/>
        </w:rPr>
        <w:t>or</w:t>
      </w:r>
      <w:r w:rsidRPr="006574B2">
        <w:rPr>
          <w:rStyle w:val="StyleUnderline"/>
        </w:rPr>
        <w:t xml:space="preserve"> rerouting for </w:t>
      </w:r>
      <w:r w:rsidRPr="00713CF4">
        <w:rPr>
          <w:rStyle w:val="StyleUnderline"/>
          <w:highlight w:val="cyan"/>
        </w:rPr>
        <w:t>energy infrastructure</w:t>
      </w:r>
      <w:r w:rsidRPr="006574B2">
        <w:rPr>
          <w:rStyle w:val="StyleUnderline"/>
        </w:rPr>
        <w:t>, or their removal from common access through privatization</w:t>
      </w:r>
      <w:r w:rsidRPr="006574B2">
        <w:t xml:space="preserve">. </w:t>
      </w:r>
      <w:r w:rsidRPr="006574B2">
        <w:rPr>
          <w:rStyle w:val="StyleUnderline"/>
        </w:rPr>
        <w:t xml:space="preserve">The </w:t>
      </w:r>
      <w:r w:rsidRPr="00713CF4">
        <w:rPr>
          <w:rStyle w:val="StyleUnderline"/>
          <w:highlight w:val="cyan"/>
        </w:rPr>
        <w:t xml:space="preserve">phrase is </w:t>
      </w:r>
      <w:r w:rsidRPr="00713CF4">
        <w:rPr>
          <w:rStyle w:val="Emphasis"/>
          <w:highlight w:val="cyan"/>
        </w:rPr>
        <w:t>central</w:t>
      </w:r>
      <w:r w:rsidRPr="00713CF4">
        <w:rPr>
          <w:rStyle w:val="StyleUnderline"/>
          <w:highlight w:val="cyan"/>
        </w:rPr>
        <w:t xml:space="preserve"> to movements that oppose</w:t>
      </w:r>
      <w:r w:rsidRPr="006574B2">
        <w:rPr>
          <w:rStyle w:val="StyleUnderline"/>
        </w:rPr>
        <w:t xml:space="preserve"> industrial </w:t>
      </w:r>
      <w:r w:rsidRPr="00713CF4">
        <w:rPr>
          <w:rStyle w:val="StyleUnderline"/>
          <w:highlight w:val="cyan"/>
        </w:rPr>
        <w:t>development projects</w:t>
      </w:r>
      <w:r w:rsidRPr="006574B2">
        <w:rPr>
          <w:rStyle w:val="StyleUnderline"/>
        </w:rPr>
        <w:t xml:space="preserve"> and exclusionary enclosures</w:t>
      </w:r>
      <w:r w:rsidRPr="006574B2">
        <w:t xml:space="preserve">. It also requires listeners to think through water as more than a commodity in a capitalist system. While water is implicated within extraction and production processes across sectors, from energy to agriculture and beyond, it is as—if not more—deeply embedded in social practices and spiritual traditions across cultures and regions. </w:t>
      </w:r>
      <w:r w:rsidRPr="006574B2">
        <w:rPr>
          <w:rStyle w:val="StyleUnderline"/>
        </w:rPr>
        <w:t>In North America, “</w:t>
      </w:r>
      <w:r w:rsidRPr="00713CF4">
        <w:rPr>
          <w:rStyle w:val="StyleUnderline"/>
          <w:highlight w:val="cyan"/>
        </w:rPr>
        <w:t>Water is life</w:t>
      </w:r>
      <w:r w:rsidRPr="006574B2">
        <w:rPr>
          <w:rStyle w:val="StyleUnderline"/>
        </w:rPr>
        <w:t>”—</w:t>
      </w:r>
      <w:r w:rsidRPr="006574B2">
        <w:t xml:space="preserve"> or “Mni wiconi” in the Lakota language—</w:t>
      </w:r>
      <w:r w:rsidRPr="00713CF4">
        <w:rPr>
          <w:rStyle w:val="StyleUnderline"/>
          <w:highlight w:val="cyan"/>
        </w:rPr>
        <w:t>became</w:t>
      </w:r>
      <w:r w:rsidRPr="006574B2">
        <w:rPr>
          <w:rStyle w:val="StyleUnderline"/>
        </w:rPr>
        <w:t xml:space="preserve"> a </w:t>
      </w:r>
      <w:r w:rsidRPr="00713CF4">
        <w:rPr>
          <w:rStyle w:val="StyleUnderline"/>
          <w:highlight w:val="cyan"/>
        </w:rPr>
        <w:t>rallying cry</w:t>
      </w:r>
      <w:r w:rsidRPr="006574B2">
        <w:rPr>
          <w:rStyle w:val="StyleUnderline"/>
        </w:rPr>
        <w:t xml:space="preserve"> </w:t>
      </w:r>
      <w:r w:rsidRPr="00713CF4">
        <w:rPr>
          <w:rStyle w:val="StyleUnderline"/>
          <w:highlight w:val="cyan"/>
        </w:rPr>
        <w:t>during</w:t>
      </w:r>
      <w:r w:rsidRPr="006574B2">
        <w:rPr>
          <w:rStyle w:val="StyleUnderline"/>
        </w:rPr>
        <w:t xml:space="preserve"> the highly publicized </w:t>
      </w:r>
      <w:r w:rsidRPr="00713CF4">
        <w:rPr>
          <w:rStyle w:val="StyleUnderline"/>
          <w:highlight w:val="cyan"/>
        </w:rPr>
        <w:t>resistance at Standing Rock</w:t>
      </w:r>
      <w:r w:rsidRPr="006574B2">
        <w:rPr>
          <w:rStyle w:val="StyleUnderline"/>
        </w:rPr>
        <w:t xml:space="preserve">, North Dakota, mounted by the Oceti Sakowin (and their allies) </w:t>
      </w:r>
      <w:r w:rsidRPr="00713CF4">
        <w:rPr>
          <w:rStyle w:val="StyleUnderline"/>
          <w:highlight w:val="cyan"/>
        </w:rPr>
        <w:t>against</w:t>
      </w:r>
      <w:r w:rsidRPr="006574B2">
        <w:rPr>
          <w:rStyle w:val="StyleUnderline"/>
        </w:rPr>
        <w:t xml:space="preserve"> the construction of the </w:t>
      </w:r>
      <w:r w:rsidRPr="00713CF4">
        <w:rPr>
          <w:rStyle w:val="StyleUnderline"/>
          <w:highlight w:val="cyan"/>
        </w:rPr>
        <w:t>Dakota</w:t>
      </w:r>
      <w:r w:rsidRPr="006574B2">
        <w:rPr>
          <w:rStyle w:val="StyleUnderline"/>
        </w:rPr>
        <w:t xml:space="preserve"> Access </w:t>
      </w:r>
      <w:r w:rsidRPr="00713CF4">
        <w:rPr>
          <w:rStyle w:val="StyleUnderline"/>
          <w:highlight w:val="cyan"/>
        </w:rPr>
        <w:t>Pipeline</w:t>
      </w:r>
      <w:r w:rsidRPr="006574B2">
        <w:rPr>
          <w:rStyle w:val="StyleUnderline"/>
        </w:rPr>
        <w:t xml:space="preserve"> over a ten-month period in 2016</w:t>
      </w:r>
      <w:r w:rsidRPr="006574B2">
        <w:t>. The phrase marks the deep ontological roots of Indigenous peoples’ critiques of environmental injustices relating to land and water. “For the Oceti Sakowin,” writes Lakota historian Nick Estes (2019, 21), “Mni Wiconi, or ‘water is life,’ relates to Wotakuye, or ‘being a good relative.’”</w:t>
      </w:r>
    </w:p>
    <w:p w14:paraId="1C214782" w14:textId="77777777" w:rsidR="00CF1607" w:rsidRDefault="00CF1607" w:rsidP="00CF1607">
      <w:pPr>
        <w:pStyle w:val="Heading4"/>
      </w:pPr>
      <w:r>
        <w:t xml:space="preserve">2 </w:t>
      </w:r>
      <w:r w:rsidRPr="009B3222">
        <w:t>—</w:t>
      </w:r>
      <w:r>
        <w:t xml:space="preserve"> the aff failed to prove that water resource policy is </w:t>
      </w:r>
      <w:r w:rsidRPr="002C3E79">
        <w:rPr>
          <w:u w:val="single"/>
        </w:rPr>
        <w:t>desirable</w:t>
      </w:r>
      <w:r>
        <w:t xml:space="preserve"> </w:t>
      </w:r>
      <w:r w:rsidRPr="009B3222">
        <w:t>—</w:t>
      </w:r>
      <w:r>
        <w:t xml:space="preserve"> the thesis of the 1AC is totalizing rejection of water policy based on its management of an agent.</w:t>
      </w:r>
    </w:p>
    <w:p w14:paraId="43C112A7" w14:textId="77777777" w:rsidR="00CF1607" w:rsidRDefault="00CF1607" w:rsidP="00CF1607"/>
    <w:p w14:paraId="60F574FF" w14:textId="77777777" w:rsidR="00CF1607" w:rsidRDefault="00CF1607" w:rsidP="00CF1607">
      <w:pPr>
        <w:pStyle w:val="Heading4"/>
      </w:pPr>
      <w:r>
        <w:lastRenderedPageBreak/>
        <w:t xml:space="preserve">3 </w:t>
      </w:r>
      <w:r w:rsidRPr="009B3222">
        <w:t>—</w:t>
      </w:r>
      <w:r>
        <w:t xml:space="preserve"> their offense is not </w:t>
      </w:r>
      <w:r w:rsidRPr="00892D10">
        <w:rPr>
          <w:u w:val="single"/>
        </w:rPr>
        <w:t>intrinsic</w:t>
      </w:r>
      <w:r>
        <w:t xml:space="preserve"> to the ballot </w:t>
      </w:r>
      <w:r w:rsidRPr="009B3222">
        <w:t>—</w:t>
      </w:r>
      <w:r>
        <w:t xml:space="preserve"> if they’re right about the arguments about how the world is messed up, voting for them will not change that—a win or loss on tabroom does not affirm water as an agent, change anyone’s mindset about water’s agency, or prevent government policies that manage water—they have to win that voting aff alone can solve the harms they have presented.</w:t>
      </w:r>
    </w:p>
    <w:p w14:paraId="43963CCB" w14:textId="77777777" w:rsidR="00CF1607" w:rsidRDefault="00CF1607" w:rsidP="00CF1607"/>
    <w:p w14:paraId="75A70FA2" w14:textId="77777777" w:rsidR="00CF1607" w:rsidRDefault="00CF1607" w:rsidP="00CF1607">
      <w:pPr>
        <w:pStyle w:val="Heading4"/>
      </w:pPr>
      <w:r>
        <w:t xml:space="preserve">4 </w:t>
      </w:r>
      <w:r w:rsidRPr="009B3222">
        <w:t>—</w:t>
      </w:r>
      <w:r>
        <w:t xml:space="preserve"> </w:t>
      </w:r>
      <w:r w:rsidRPr="00641057">
        <w:rPr>
          <w:u w:val="single"/>
        </w:rPr>
        <w:t>navigating violence</w:t>
      </w:r>
      <w:r>
        <w:t xml:space="preserve"> alone is </w:t>
      </w:r>
      <w:r w:rsidRPr="0078678F">
        <w:rPr>
          <w:u w:val="single"/>
        </w:rPr>
        <w:t>insufficient</w:t>
      </w:r>
      <w:r>
        <w:t xml:space="preserve"> to solve </w:t>
      </w:r>
      <w:r w:rsidRPr="009B3222">
        <w:t>—</w:t>
      </w:r>
      <w:r>
        <w:t xml:space="preserve"> absent pragmatic solutions, voting for [</w:t>
      </w:r>
      <w:r w:rsidRPr="00837AD0">
        <w:rPr>
          <w:highlight w:val="cyan"/>
        </w:rPr>
        <w:t>team</w:t>
      </w:r>
      <w:r>
        <w:t>] does not solve—they have to win that water being an agent stops settler colonialism before they can weigh their impacts.</w:t>
      </w:r>
    </w:p>
    <w:p w14:paraId="250FBC87" w14:textId="662572AA" w:rsidR="00CF1607" w:rsidRDefault="007275C7" w:rsidP="007275C7">
      <w:pPr>
        <w:pStyle w:val="Heading3"/>
      </w:pPr>
      <w:r>
        <w:lastRenderedPageBreak/>
        <w:t>Roll of the Ballot</w:t>
      </w:r>
    </w:p>
    <w:p w14:paraId="45ACD965" w14:textId="66AB4B9E" w:rsidR="007275C7" w:rsidRDefault="007275C7" w:rsidP="007275C7">
      <w:pPr>
        <w:pStyle w:val="Heading4"/>
      </w:pPr>
      <w:r>
        <w:t>The roll of the ballot is to communicate a win or loss to Tabroom based on who did the better debating—which means the aff has no offense</w:t>
      </w:r>
    </w:p>
    <w:p w14:paraId="01A94D11" w14:textId="77777777" w:rsidR="007275C7" w:rsidRDefault="007275C7" w:rsidP="007275C7">
      <w:pPr>
        <w:pStyle w:val="Heading4"/>
        <w:numPr>
          <w:ilvl w:val="0"/>
          <w:numId w:val="19"/>
        </w:numPr>
      </w:pPr>
      <w:r>
        <w:t>The aff, neg, and judge don’t make decisions based on what they believe is true</w:t>
      </w:r>
    </w:p>
    <w:p w14:paraId="5480DDEA" w14:textId="4F68C70E" w:rsidR="007275C7" w:rsidRDefault="007275C7" w:rsidP="007275C7">
      <w:pPr>
        <w:pStyle w:val="Heading4"/>
        <w:numPr>
          <w:ilvl w:val="1"/>
          <w:numId w:val="19"/>
        </w:numPr>
      </w:pPr>
      <w:r>
        <w:t>proven by teams reading answers to arguments they read in other debates, winning and losing when extending the same argument, and judges voting for and against the same argument in different rounds</w:t>
      </w:r>
    </w:p>
    <w:p w14:paraId="2008C4EE" w14:textId="7E2F29A7" w:rsidR="007275C7" w:rsidRDefault="007275C7" w:rsidP="007275C7">
      <w:pPr>
        <w:pStyle w:val="Heading4"/>
        <w:numPr>
          <w:ilvl w:val="1"/>
          <w:numId w:val="19"/>
        </w:numPr>
      </w:pPr>
      <w:r>
        <w:t>Dropped arguments also prove—the 1ar dropping case doesn’t mean the neg’s arguments themselves are true—we evaluate based on individual debates, not arguments themselves</w:t>
      </w:r>
    </w:p>
    <w:p w14:paraId="725DF60F" w14:textId="7D971329" w:rsidR="007275C7" w:rsidRDefault="007275C7" w:rsidP="007275C7">
      <w:pPr>
        <w:pStyle w:val="Heading4"/>
        <w:numPr>
          <w:ilvl w:val="0"/>
          <w:numId w:val="19"/>
        </w:numPr>
      </w:pPr>
      <w:r>
        <w:t>Debate forces switch side debate which means it’s a terrible place for subject formation or advancing an advocacy to make change</w:t>
      </w:r>
      <w:r w:rsidR="00F26AF6">
        <w:t>—debaters will be forced to abandon their ethical orientations and competition means debaters will be forced to negate them</w:t>
      </w:r>
    </w:p>
    <w:p w14:paraId="27C6F8FE" w14:textId="72FCB908" w:rsidR="00F26AF6" w:rsidRDefault="00F26AF6" w:rsidP="00F26AF6">
      <w:pPr>
        <w:pStyle w:val="Heading4"/>
        <w:numPr>
          <w:ilvl w:val="0"/>
          <w:numId w:val="19"/>
        </w:numPr>
      </w:pPr>
      <w:r>
        <w:t>Competition means debaters will research how to prove the aff wrong, not why it is right which turns advocacy effectiveness and ethical research</w:t>
      </w:r>
    </w:p>
    <w:p w14:paraId="3C893D14" w14:textId="032F1A77" w:rsidR="00F26AF6" w:rsidRPr="00F26AF6" w:rsidRDefault="00F26AF6" w:rsidP="00F26AF6">
      <w:pPr>
        <w:pStyle w:val="Heading4"/>
        <w:numPr>
          <w:ilvl w:val="0"/>
          <w:numId w:val="19"/>
        </w:numPr>
      </w:pPr>
      <w:r>
        <w:t xml:space="preserve">Make the aff read evidence that policy debate was the deciding factor in an individual’s mindset shift or a policy occurring—otherwise you should presume that just like you, no one else has changed their mind about whether </w:t>
      </w:r>
      <w:r w:rsidR="003B7820">
        <w:t>water resource protection is good by hearing an rfd.</w:t>
      </w:r>
    </w:p>
    <w:p w14:paraId="26B3E64E" w14:textId="77777777" w:rsidR="00693563" w:rsidRDefault="00693563" w:rsidP="00693563">
      <w:pPr>
        <w:pStyle w:val="Heading3"/>
      </w:pPr>
      <w:r>
        <w:lastRenderedPageBreak/>
        <w:t>State good/Solves better</w:t>
      </w:r>
    </w:p>
    <w:p w14:paraId="5E9704B1" w14:textId="77777777" w:rsidR="00693563" w:rsidRDefault="00693563" w:rsidP="00693563">
      <w:pPr>
        <w:pStyle w:val="Heading4"/>
      </w:pPr>
      <w:r>
        <w:t xml:space="preserve">Their own advocacy author concludes that their critique is </w:t>
      </w:r>
      <w:r w:rsidRPr="005D148E">
        <w:rPr>
          <w:u w:val="single"/>
        </w:rPr>
        <w:t>wrong</w:t>
      </w:r>
      <w:r>
        <w:t>:</w:t>
      </w:r>
    </w:p>
    <w:p w14:paraId="629BE9A4" w14:textId="77777777" w:rsidR="00693563" w:rsidRDefault="00693563" w:rsidP="00693563">
      <w:pPr>
        <w:pStyle w:val="Heading4"/>
        <w:ind w:left="720"/>
      </w:pPr>
      <w:r>
        <w:t xml:space="preserve">a) The aff’s pessimism sidelines Indigenous </w:t>
      </w:r>
      <w:r w:rsidRPr="005D148E">
        <w:rPr>
          <w:u w:val="single"/>
        </w:rPr>
        <w:t>self-determination</w:t>
      </w:r>
      <w:r>
        <w:t xml:space="preserve"> and critical </w:t>
      </w:r>
      <w:r w:rsidRPr="005D148E">
        <w:rPr>
          <w:u w:val="single"/>
        </w:rPr>
        <w:t>political mobilization</w:t>
      </w:r>
      <w:r>
        <w:t xml:space="preserve"> </w:t>
      </w:r>
    </w:p>
    <w:p w14:paraId="125F35A3" w14:textId="77777777" w:rsidR="00693563" w:rsidRDefault="00693563" w:rsidP="00693563">
      <w:pPr>
        <w:pStyle w:val="Heading4"/>
        <w:ind w:left="720"/>
      </w:pPr>
      <w:r>
        <w:t xml:space="preserve">b) Settler portrayals of water are </w:t>
      </w:r>
      <w:r w:rsidRPr="005D148E">
        <w:rPr>
          <w:u w:val="single"/>
        </w:rPr>
        <w:t>malleable</w:t>
      </w:r>
      <w:r>
        <w:t xml:space="preserve"> and have changed – protection of Whanganui River proves</w:t>
      </w:r>
    </w:p>
    <w:p w14:paraId="699967C2" w14:textId="77777777" w:rsidR="00693563" w:rsidRDefault="00693563" w:rsidP="00693563">
      <w:pPr>
        <w:pStyle w:val="Heading4"/>
        <w:ind w:left="720"/>
      </w:pPr>
      <w:r>
        <w:t xml:space="preserve">c) Native state legislation is the </w:t>
      </w:r>
      <w:r w:rsidRPr="005D148E">
        <w:rPr>
          <w:u w:val="single"/>
        </w:rPr>
        <w:t>best actor</w:t>
      </w:r>
      <w:r>
        <w:t xml:space="preserve"> for changing relationalities with water – their advocacy is just the </w:t>
      </w:r>
      <w:r w:rsidRPr="005D148E">
        <w:rPr>
          <w:u w:val="single"/>
        </w:rPr>
        <w:t>first step</w:t>
      </w:r>
      <w:r>
        <w:t xml:space="preserve"> into a necessary political process</w:t>
      </w:r>
    </w:p>
    <w:p w14:paraId="3D2E6A7F" w14:textId="77777777" w:rsidR="00693563" w:rsidRPr="00630884" w:rsidRDefault="00693563" w:rsidP="00693563">
      <w:r w:rsidRPr="00A4357E">
        <w:rPr>
          <w:rStyle w:val="Style13ptBold"/>
        </w:rPr>
        <w:t>Wilson</w:t>
      </w:r>
      <w:r>
        <w:rPr>
          <w:rStyle w:val="Style13ptBold"/>
        </w:rPr>
        <w:t>,</w:t>
      </w:r>
      <w:r w:rsidRPr="00A4357E">
        <w:rPr>
          <w:rStyle w:val="Style13ptBold"/>
        </w:rPr>
        <w:t xml:space="preserve"> 19</w:t>
      </w:r>
      <w:r>
        <w:t xml:space="preserve"> – Nicole (University of British Columbia, Canada) “Seeing Water Like a State?”: Indigenous water governance through Yukon. First Nation Self-Government Agreement. </w:t>
      </w:r>
      <w:r>
        <w:rPr>
          <w:i/>
          <w:iCs/>
        </w:rPr>
        <w:t>GEOFORUM</w:t>
      </w:r>
      <w:r>
        <w:t xml:space="preserve">. </w:t>
      </w:r>
      <w:hyperlink r:id="rId6" w:history="1">
        <w:r w:rsidRPr="00812361">
          <w:rPr>
            <w:rStyle w:val="Hyperlink"/>
          </w:rPr>
          <w:t>https://doi.org/10.1016/j.geoforum.2019.05.003</w:t>
        </w:r>
      </w:hyperlink>
      <w:r>
        <w:t xml:space="preserve">. </w:t>
      </w:r>
    </w:p>
    <w:p w14:paraId="38B86EFE" w14:textId="77777777" w:rsidR="00693563" w:rsidRPr="00A3703B" w:rsidRDefault="00693563" w:rsidP="00693563">
      <w:pPr>
        <w:rPr>
          <w:sz w:val="10"/>
        </w:rPr>
      </w:pPr>
      <w:r w:rsidRPr="00A3703B">
        <w:rPr>
          <w:sz w:val="10"/>
        </w:rPr>
        <w:t xml:space="preserve">In this sense, </w:t>
      </w:r>
      <w:r w:rsidRPr="00E737AE">
        <w:rPr>
          <w:highlight w:val="cyan"/>
          <w:u w:val="single"/>
        </w:rPr>
        <w:t>set</w:t>
      </w:r>
      <w:r w:rsidRPr="00D1130A">
        <w:rPr>
          <w:u w:val="single"/>
        </w:rPr>
        <w:t xml:space="preserve">tler </w:t>
      </w:r>
      <w:r w:rsidRPr="00E737AE">
        <w:rPr>
          <w:highlight w:val="cyan"/>
          <w:u w:val="single"/>
        </w:rPr>
        <w:t>col</w:t>
      </w:r>
      <w:r w:rsidRPr="00D1130A">
        <w:rPr>
          <w:u w:val="single"/>
        </w:rPr>
        <w:t>onialism is a form of governmentality or a “relatively diffuse set of governing relations that operate through circumscribed modes of recognition that structurally ensures continued access to Indigenous peoples’ lands and resources by producing neoliberal subjectivities that coopt Indigenous peoples into becoming instruments of their own dispossession</w:t>
      </w:r>
      <w:r w:rsidRPr="00A3703B">
        <w:rPr>
          <w:sz w:val="10"/>
        </w:rPr>
        <w:t xml:space="preserve">” (Coulthard, 2014, p. 156 cites Alfred (2009) and L. Simpson (2011)). From this perspective, </w:t>
      </w:r>
      <w:r w:rsidRPr="00D1130A">
        <w:rPr>
          <w:u w:val="single"/>
        </w:rPr>
        <w:t>there is a potential for the water governmentalities produced through LCSGA agreements might impinge on the sovereignty of Indigenous peoples and create political arrangements that make these spaces “legible” and therefore exploitable and controllable</w:t>
      </w:r>
      <w:r w:rsidRPr="00A3703B">
        <w:rPr>
          <w:sz w:val="10"/>
        </w:rPr>
        <w:t xml:space="preserve"> (Cf., Bebbington and Bury, 2013; Francisco and Boelens, 2015). While </w:t>
      </w:r>
      <w:r w:rsidRPr="00E737AE">
        <w:rPr>
          <w:u w:val="single"/>
        </w:rPr>
        <w:t xml:space="preserve">the above </w:t>
      </w:r>
      <w:r w:rsidRPr="00A3703B">
        <w:rPr>
          <w:highlight w:val="cyan"/>
          <w:u w:val="single"/>
        </w:rPr>
        <w:t>critiques</w:t>
      </w:r>
      <w:r w:rsidRPr="00A3703B">
        <w:rPr>
          <w:sz w:val="10"/>
        </w:rPr>
        <w:t xml:space="preserve"> are useful for characterizing the unequal power relationships associated with settler colonial water governmentalities and governance structures, they</w:t>
      </w:r>
      <w:r w:rsidRPr="00A3703B">
        <w:rPr>
          <w:b/>
          <w:bCs/>
          <w:u w:val="single"/>
        </w:rPr>
        <w:t xml:space="preserve"> </w:t>
      </w:r>
      <w:r w:rsidRPr="00A3703B">
        <w:rPr>
          <w:b/>
          <w:bCs/>
          <w:highlight w:val="cyan"/>
          <w:u w:val="single"/>
        </w:rPr>
        <w:t>fail</w:t>
      </w:r>
      <w:r w:rsidRPr="00A3703B">
        <w:rPr>
          <w:b/>
          <w:bCs/>
          <w:u w:val="single"/>
        </w:rPr>
        <w:t xml:space="preserve"> </w:t>
      </w:r>
      <w:r w:rsidRPr="00A3703B">
        <w:rPr>
          <w:b/>
          <w:bCs/>
          <w:highlight w:val="cyan"/>
          <w:u w:val="single"/>
        </w:rPr>
        <w:t>to</w:t>
      </w:r>
      <w:r w:rsidRPr="00A3703B">
        <w:rPr>
          <w:b/>
          <w:bCs/>
          <w:u w:val="single"/>
        </w:rPr>
        <w:t xml:space="preserve"> </w:t>
      </w:r>
      <w:r w:rsidRPr="00A3703B">
        <w:rPr>
          <w:b/>
          <w:bCs/>
          <w:highlight w:val="cyan"/>
          <w:u w:val="single"/>
        </w:rPr>
        <w:t>acknowledge</w:t>
      </w:r>
      <w:r w:rsidRPr="00A3703B">
        <w:rPr>
          <w:b/>
          <w:bCs/>
          <w:u w:val="single"/>
        </w:rPr>
        <w:t xml:space="preserve"> </w:t>
      </w:r>
      <w:r w:rsidRPr="00A3703B">
        <w:rPr>
          <w:b/>
          <w:bCs/>
          <w:highlight w:val="cyan"/>
          <w:u w:val="single"/>
        </w:rPr>
        <w:t>Indigenous</w:t>
      </w:r>
      <w:r w:rsidRPr="00A3703B">
        <w:rPr>
          <w:b/>
          <w:bCs/>
          <w:u w:val="single"/>
        </w:rPr>
        <w:t xml:space="preserve"> </w:t>
      </w:r>
      <w:r w:rsidRPr="00A3703B">
        <w:rPr>
          <w:b/>
          <w:bCs/>
          <w:highlight w:val="cyan"/>
          <w:u w:val="single"/>
        </w:rPr>
        <w:t>peoples’ agency</w:t>
      </w:r>
      <w:r w:rsidRPr="00A3703B">
        <w:rPr>
          <w:b/>
          <w:bCs/>
          <w:u w:val="single"/>
        </w:rPr>
        <w:t xml:space="preserve"> </w:t>
      </w:r>
      <w:r w:rsidRPr="00A3703B">
        <w:rPr>
          <w:b/>
          <w:bCs/>
          <w:highlight w:val="cyan"/>
          <w:u w:val="single"/>
        </w:rPr>
        <w:t>and</w:t>
      </w:r>
      <w:r w:rsidRPr="00A3703B">
        <w:rPr>
          <w:b/>
          <w:bCs/>
          <w:u w:val="single"/>
        </w:rPr>
        <w:t xml:space="preserve"> </w:t>
      </w:r>
      <w:r w:rsidRPr="00A3703B">
        <w:rPr>
          <w:b/>
          <w:bCs/>
          <w:highlight w:val="cyan"/>
          <w:u w:val="single"/>
        </w:rPr>
        <w:t>hard work</w:t>
      </w:r>
      <w:r w:rsidRPr="00A3703B">
        <w:rPr>
          <w:b/>
          <w:bCs/>
          <w:u w:val="single"/>
        </w:rPr>
        <w:t xml:space="preserve"> </w:t>
      </w:r>
      <w:r w:rsidRPr="00E737AE">
        <w:rPr>
          <w:b/>
          <w:bCs/>
          <w:highlight w:val="cyan"/>
          <w:u w:val="single"/>
        </w:rPr>
        <w:t>as</w:t>
      </w:r>
      <w:r w:rsidRPr="00A3703B">
        <w:rPr>
          <w:b/>
          <w:bCs/>
          <w:u w:val="single"/>
        </w:rPr>
        <w:t xml:space="preserve"> they </w:t>
      </w:r>
      <w:r w:rsidRPr="00E737AE">
        <w:rPr>
          <w:b/>
          <w:bCs/>
          <w:highlight w:val="cyan"/>
          <w:u w:val="single"/>
        </w:rPr>
        <w:t>assert</w:t>
      </w:r>
      <w:r w:rsidRPr="00A3703B">
        <w:rPr>
          <w:b/>
          <w:bCs/>
          <w:u w:val="single"/>
        </w:rPr>
        <w:t xml:space="preserve"> their </w:t>
      </w:r>
      <w:r w:rsidRPr="00E737AE">
        <w:rPr>
          <w:b/>
          <w:bCs/>
          <w:highlight w:val="cyan"/>
          <w:u w:val="single"/>
        </w:rPr>
        <w:t>self-determination</w:t>
      </w:r>
      <w:r w:rsidRPr="00A3703B">
        <w:rPr>
          <w:b/>
          <w:bCs/>
          <w:u w:val="single"/>
        </w:rPr>
        <w:t xml:space="preserve"> </w:t>
      </w:r>
      <w:r w:rsidRPr="00E737AE">
        <w:rPr>
          <w:b/>
          <w:bCs/>
          <w:highlight w:val="cyan"/>
          <w:u w:val="single"/>
        </w:rPr>
        <w:t>by engaging with</w:t>
      </w:r>
      <w:r w:rsidRPr="00A3703B">
        <w:rPr>
          <w:b/>
          <w:bCs/>
          <w:u w:val="single"/>
        </w:rPr>
        <w:t xml:space="preserve"> the </w:t>
      </w:r>
      <w:r w:rsidRPr="00E737AE">
        <w:rPr>
          <w:b/>
          <w:bCs/>
          <w:highlight w:val="cyan"/>
          <w:u w:val="single"/>
        </w:rPr>
        <w:t>governance</w:t>
      </w:r>
      <w:r w:rsidRPr="00A3703B">
        <w:rPr>
          <w:b/>
          <w:bCs/>
          <w:u w:val="single"/>
        </w:rPr>
        <w:t xml:space="preserve"> processes and opportunities created through LCSGA</w:t>
      </w:r>
      <w:r w:rsidRPr="00A3703B">
        <w:rPr>
          <w:sz w:val="10"/>
        </w:rPr>
        <w:t xml:space="preserve"> (Clark and Joe-Strack, 2017). For instance, </w:t>
      </w:r>
      <w:r w:rsidRPr="00A3703B">
        <w:rPr>
          <w:u w:val="single"/>
        </w:rPr>
        <w:t>Yukon First Nations are strategically developing legislation rooted in Indigenous values, principles, and legal orders</w:t>
      </w:r>
      <w:r w:rsidRPr="00A3703B">
        <w:rPr>
          <w:sz w:val="10"/>
        </w:rPr>
        <w:t xml:space="preserve">. Several pieces of legislation are explicitly based on Indigenous legal traditions and principles (e.g., C/TFN Family Act and THFN Heritage Act). Others made no mention of traditional law, but in all cases, the First Nation constitutions express the desire to govern their territories in a manner consistent with the First Nations culture and traditions. While none of these pieces of legislation is specific to water, examples from elsewhere show that </w:t>
      </w:r>
      <w:r w:rsidRPr="00E737AE">
        <w:rPr>
          <w:b/>
          <w:bCs/>
          <w:highlight w:val="cyan"/>
          <w:u w:val="single"/>
        </w:rPr>
        <w:t>First Nations</w:t>
      </w:r>
      <w:r w:rsidRPr="00A3703B">
        <w:rPr>
          <w:b/>
          <w:bCs/>
          <w:u w:val="single"/>
        </w:rPr>
        <w:t xml:space="preserve"> </w:t>
      </w:r>
      <w:r w:rsidRPr="00E737AE">
        <w:rPr>
          <w:b/>
          <w:bCs/>
          <w:u w:val="single"/>
        </w:rPr>
        <w:t>are</w:t>
      </w:r>
      <w:r w:rsidRPr="00A3703B">
        <w:rPr>
          <w:b/>
          <w:bCs/>
          <w:u w:val="single"/>
        </w:rPr>
        <w:t xml:space="preserve"> </w:t>
      </w:r>
      <w:r w:rsidRPr="00E737AE">
        <w:rPr>
          <w:b/>
          <w:bCs/>
          <w:u w:val="single"/>
        </w:rPr>
        <w:t>taking</w:t>
      </w:r>
      <w:r w:rsidRPr="00A3703B">
        <w:rPr>
          <w:b/>
          <w:bCs/>
          <w:u w:val="single"/>
        </w:rPr>
        <w:t xml:space="preserve"> various </w:t>
      </w:r>
      <w:r w:rsidRPr="00E737AE">
        <w:rPr>
          <w:b/>
          <w:bCs/>
          <w:highlight w:val="cyan"/>
          <w:u w:val="single"/>
        </w:rPr>
        <w:t>approach</w:t>
      </w:r>
      <w:r w:rsidRPr="00E737AE">
        <w:rPr>
          <w:b/>
          <w:bCs/>
          <w:u w:val="single"/>
        </w:rPr>
        <w:t>e</w:t>
      </w:r>
      <w:r w:rsidRPr="00A3703B">
        <w:rPr>
          <w:b/>
          <w:bCs/>
          <w:u w:val="single"/>
        </w:rPr>
        <w:t xml:space="preserve">s to </w:t>
      </w:r>
      <w:r w:rsidRPr="00E737AE">
        <w:rPr>
          <w:b/>
          <w:bCs/>
          <w:highlight w:val="cyan"/>
          <w:u w:val="single"/>
        </w:rPr>
        <w:t>Indigenous</w:t>
      </w:r>
      <w:r w:rsidRPr="00A3703B">
        <w:rPr>
          <w:b/>
          <w:bCs/>
          <w:u w:val="single"/>
        </w:rPr>
        <w:t xml:space="preserve"> </w:t>
      </w:r>
      <w:r w:rsidRPr="00E737AE">
        <w:rPr>
          <w:b/>
          <w:bCs/>
          <w:highlight w:val="cyan"/>
          <w:u w:val="single"/>
        </w:rPr>
        <w:t>water</w:t>
      </w:r>
      <w:r w:rsidRPr="00A3703B">
        <w:rPr>
          <w:b/>
          <w:bCs/>
          <w:u w:val="single"/>
        </w:rPr>
        <w:t xml:space="preserve"> </w:t>
      </w:r>
      <w:r w:rsidRPr="00E737AE">
        <w:rPr>
          <w:b/>
          <w:bCs/>
          <w:highlight w:val="cyan"/>
          <w:u w:val="single"/>
        </w:rPr>
        <w:t>governance</w:t>
      </w:r>
      <w:r w:rsidRPr="00A3703B">
        <w:rPr>
          <w:b/>
          <w:bCs/>
          <w:u w:val="single"/>
        </w:rPr>
        <w:t xml:space="preserve"> </w:t>
      </w:r>
      <w:r w:rsidRPr="00E737AE">
        <w:rPr>
          <w:b/>
          <w:bCs/>
          <w:highlight w:val="cyan"/>
          <w:u w:val="single"/>
        </w:rPr>
        <w:t>and</w:t>
      </w:r>
      <w:r w:rsidRPr="00A3703B">
        <w:rPr>
          <w:b/>
          <w:bCs/>
          <w:u w:val="single"/>
        </w:rPr>
        <w:t xml:space="preserve"> </w:t>
      </w:r>
      <w:r w:rsidRPr="00E737AE">
        <w:rPr>
          <w:b/>
          <w:bCs/>
          <w:highlight w:val="cyan"/>
          <w:u w:val="single"/>
        </w:rPr>
        <w:t>protecting</w:t>
      </w:r>
      <w:r w:rsidRPr="00A3703B">
        <w:rPr>
          <w:b/>
          <w:bCs/>
          <w:u w:val="single"/>
        </w:rPr>
        <w:t xml:space="preserve"> </w:t>
      </w:r>
      <w:r w:rsidRPr="00E737AE">
        <w:rPr>
          <w:b/>
          <w:bCs/>
          <w:highlight w:val="cyan"/>
          <w:u w:val="single"/>
        </w:rPr>
        <w:t>water</w:t>
      </w:r>
      <w:r w:rsidRPr="00A3703B">
        <w:rPr>
          <w:b/>
          <w:bCs/>
          <w:u w:val="single"/>
        </w:rPr>
        <w:t xml:space="preserve"> quality, </w:t>
      </w:r>
      <w:r w:rsidRPr="00E737AE">
        <w:rPr>
          <w:b/>
          <w:bCs/>
          <w:u w:val="single"/>
        </w:rPr>
        <w:t>quantity</w:t>
      </w:r>
      <w:r w:rsidRPr="00A3703B">
        <w:rPr>
          <w:b/>
          <w:bCs/>
          <w:u w:val="single"/>
        </w:rPr>
        <w:t xml:space="preserve"> and rate of flow within their territories.</w:t>
      </w:r>
      <w:r w:rsidRPr="00A3703B">
        <w:rPr>
          <w:sz w:val="10"/>
        </w:rPr>
        <w:t xml:space="preserve"> Indeed, </w:t>
      </w:r>
      <w:r w:rsidRPr="00A3703B">
        <w:rPr>
          <w:u w:val="single"/>
        </w:rPr>
        <w:t>there are several examples where contemporary policies and legislation are infused with Indigenous relationships to water,</w:t>
      </w:r>
      <w:r w:rsidRPr="00A3703B">
        <w:rPr>
          <w:sz w:val="10"/>
        </w:rPr>
        <w:t xml:space="preserve"> as an other more than human relatives, </w:t>
      </w:r>
      <w:r w:rsidRPr="00E737AE">
        <w:rPr>
          <w:b/>
          <w:bCs/>
          <w:highlight w:val="cyan"/>
          <w:u w:val="single"/>
        </w:rPr>
        <w:t>through</w:t>
      </w:r>
      <w:r w:rsidRPr="00A3703B">
        <w:rPr>
          <w:b/>
          <w:bCs/>
          <w:u w:val="single"/>
        </w:rPr>
        <w:t xml:space="preserve"> </w:t>
      </w:r>
      <w:r w:rsidRPr="00E737AE">
        <w:rPr>
          <w:b/>
          <w:bCs/>
          <w:highlight w:val="cyan"/>
          <w:u w:val="single"/>
        </w:rPr>
        <w:t>engaging</w:t>
      </w:r>
      <w:r w:rsidRPr="00A3703B">
        <w:rPr>
          <w:b/>
          <w:bCs/>
          <w:u w:val="single"/>
        </w:rPr>
        <w:t xml:space="preserve"> their </w:t>
      </w:r>
      <w:r w:rsidRPr="00E737AE">
        <w:rPr>
          <w:b/>
          <w:bCs/>
          <w:highlight w:val="cyan"/>
          <w:u w:val="single"/>
        </w:rPr>
        <w:t>relational epistemologies</w:t>
      </w:r>
      <w:r w:rsidRPr="00A3703B">
        <w:rPr>
          <w:b/>
          <w:bCs/>
          <w:u w:val="single"/>
        </w:rPr>
        <w:t xml:space="preserve">, </w:t>
      </w:r>
      <w:r w:rsidRPr="00E737AE">
        <w:rPr>
          <w:b/>
          <w:bCs/>
          <w:highlight w:val="cyan"/>
          <w:u w:val="single"/>
        </w:rPr>
        <w:t>ontologies</w:t>
      </w:r>
      <w:r w:rsidRPr="00A3703B">
        <w:rPr>
          <w:b/>
          <w:bCs/>
          <w:u w:val="single"/>
        </w:rPr>
        <w:t xml:space="preserve"> </w:t>
      </w:r>
      <w:r w:rsidRPr="00E737AE">
        <w:rPr>
          <w:b/>
          <w:bCs/>
          <w:highlight w:val="cyan"/>
          <w:u w:val="single"/>
        </w:rPr>
        <w:t>and</w:t>
      </w:r>
      <w:r w:rsidRPr="00A3703B">
        <w:rPr>
          <w:b/>
          <w:bCs/>
          <w:u w:val="single"/>
        </w:rPr>
        <w:t xml:space="preserve"> Indigenous </w:t>
      </w:r>
      <w:r w:rsidRPr="00E737AE">
        <w:rPr>
          <w:b/>
          <w:bCs/>
          <w:highlight w:val="cyan"/>
          <w:u w:val="single"/>
        </w:rPr>
        <w:t>legal orders</w:t>
      </w:r>
      <w:r w:rsidRPr="00E737AE">
        <w:rPr>
          <w:sz w:val="10"/>
          <w:highlight w:val="cyan"/>
        </w:rPr>
        <w:t>. To</w:t>
      </w:r>
      <w:r w:rsidRPr="00A3703B">
        <w:rPr>
          <w:sz w:val="10"/>
        </w:rPr>
        <w:t xml:space="preserve"> further illustrate this point, I draw on work that Indigenous peoples are doing to revitalize their Indigenous legal orders. For example, Anishinaabe-Métis legal scholar Aimée Craft (2018, 2017, 2014) has developed innovative community-based methods – working with a Faculty of Anishinaabe Elders – to interpret legal principles from Indigenous oral traditions about water, titled Anishinaabe Nibi Inaakonigewin (‘‘our water law’’). These methods could be applied to develop water legislation that reflects the Indigenous legal orders of SGYFNs. Indeed, critical Indigenous scholars have shown that, </w:t>
      </w:r>
      <w:r w:rsidRPr="00A3703B">
        <w:rPr>
          <w:u w:val="single"/>
        </w:rPr>
        <w:t>even while settler colonial forms of governance are problematic and most often at odds with Indigenous ontologies, epistemologies, and laws</w:t>
      </w:r>
      <w:r w:rsidRPr="00A3703B">
        <w:rPr>
          <w:sz w:val="10"/>
        </w:rPr>
        <w:t xml:space="preserve">, </w:t>
      </w:r>
      <w:r w:rsidRPr="00E737AE">
        <w:rPr>
          <w:b/>
          <w:bCs/>
          <w:highlight w:val="cyan"/>
          <w:u w:val="single"/>
        </w:rPr>
        <w:t>Indigenous</w:t>
      </w:r>
      <w:r w:rsidRPr="00A3703B">
        <w:rPr>
          <w:b/>
          <w:bCs/>
          <w:u w:val="single"/>
        </w:rPr>
        <w:t xml:space="preserve"> </w:t>
      </w:r>
      <w:r w:rsidRPr="00E737AE">
        <w:rPr>
          <w:b/>
          <w:bCs/>
          <w:highlight w:val="cyan"/>
          <w:u w:val="single"/>
        </w:rPr>
        <w:t>peoples</w:t>
      </w:r>
      <w:r w:rsidRPr="00A3703B">
        <w:rPr>
          <w:b/>
          <w:bCs/>
          <w:u w:val="single"/>
        </w:rPr>
        <w:t xml:space="preserve"> continue to </w:t>
      </w:r>
      <w:r w:rsidRPr="00E737AE">
        <w:rPr>
          <w:b/>
          <w:bCs/>
          <w:highlight w:val="cyan"/>
          <w:u w:val="single"/>
        </w:rPr>
        <w:t>enact</w:t>
      </w:r>
      <w:r w:rsidRPr="00A3703B">
        <w:rPr>
          <w:b/>
          <w:bCs/>
          <w:u w:val="single"/>
        </w:rPr>
        <w:t xml:space="preserve"> relational </w:t>
      </w:r>
      <w:r w:rsidRPr="00E737AE">
        <w:rPr>
          <w:b/>
          <w:bCs/>
          <w:highlight w:val="cyan"/>
          <w:u w:val="single"/>
        </w:rPr>
        <w:t>politics</w:t>
      </w:r>
      <w:r w:rsidRPr="00A3703B">
        <w:rPr>
          <w:b/>
          <w:bCs/>
          <w:u w:val="single"/>
        </w:rPr>
        <w:t xml:space="preserve"> </w:t>
      </w:r>
      <w:r w:rsidRPr="00E737AE">
        <w:rPr>
          <w:b/>
          <w:bCs/>
          <w:highlight w:val="cyan"/>
          <w:u w:val="single"/>
        </w:rPr>
        <w:t>within</w:t>
      </w:r>
      <w:r w:rsidRPr="00A3703B">
        <w:rPr>
          <w:b/>
          <w:bCs/>
          <w:u w:val="single"/>
        </w:rPr>
        <w:t xml:space="preserve"> and through </w:t>
      </w:r>
      <w:r w:rsidRPr="00E737AE">
        <w:rPr>
          <w:b/>
          <w:bCs/>
          <w:highlight w:val="cyan"/>
          <w:u w:val="single"/>
        </w:rPr>
        <w:t>these systems</w:t>
      </w:r>
      <w:r w:rsidRPr="00A3703B">
        <w:rPr>
          <w:b/>
          <w:bCs/>
          <w:u w:val="single"/>
        </w:rPr>
        <w:t xml:space="preserve"> in order </w:t>
      </w:r>
      <w:r w:rsidRPr="00E737AE">
        <w:rPr>
          <w:b/>
          <w:bCs/>
          <w:highlight w:val="cyan"/>
          <w:u w:val="single"/>
        </w:rPr>
        <w:t>to</w:t>
      </w:r>
      <w:r w:rsidRPr="00A3703B">
        <w:rPr>
          <w:b/>
          <w:bCs/>
          <w:u w:val="single"/>
        </w:rPr>
        <w:t xml:space="preserve"> </w:t>
      </w:r>
      <w:r w:rsidRPr="00E737AE">
        <w:rPr>
          <w:b/>
          <w:bCs/>
          <w:highlight w:val="cyan"/>
          <w:u w:val="single"/>
        </w:rPr>
        <w:t>maintain</w:t>
      </w:r>
      <w:r w:rsidRPr="00A3703B">
        <w:rPr>
          <w:b/>
          <w:bCs/>
          <w:u w:val="single"/>
        </w:rPr>
        <w:t xml:space="preserve"> their </w:t>
      </w:r>
      <w:r w:rsidRPr="00E737AE">
        <w:rPr>
          <w:b/>
          <w:bCs/>
          <w:highlight w:val="cyan"/>
          <w:u w:val="single"/>
        </w:rPr>
        <w:t>culture and distinct polities</w:t>
      </w:r>
      <w:r w:rsidRPr="00A3703B">
        <w:rPr>
          <w:sz w:val="10"/>
        </w:rPr>
        <w:t xml:space="preserve"> (Manson, 2015; Simpson, 2014). For example, C/TFN developed their First Nation bureaucracy based on the Tagish and Tlingit clan-system and actively worked to engage oral tradition and Indigenous legal principles in the development of legislation. At the same time, further analysis of the development and enforcement of emerging Indigenous water legislation will be critical to moving beyond merely acknowledging First Nation agency, to trace the actual ability of these governments to wield real power in relation to water governance in Yukon</w:t>
      </w:r>
      <w:r w:rsidRPr="00A3703B">
        <w:rPr>
          <w:u w:val="single"/>
        </w:rPr>
        <w:t xml:space="preserve">. While </w:t>
      </w:r>
      <w:r w:rsidRPr="00E737AE">
        <w:rPr>
          <w:highlight w:val="cyan"/>
          <w:u w:val="single"/>
        </w:rPr>
        <w:t>Modern Water was</w:t>
      </w:r>
      <w:r w:rsidRPr="00A3703B">
        <w:rPr>
          <w:u w:val="single"/>
        </w:rPr>
        <w:t xml:space="preserve"> </w:t>
      </w:r>
      <w:r w:rsidRPr="00E737AE">
        <w:rPr>
          <w:highlight w:val="cyan"/>
          <w:u w:val="single"/>
        </w:rPr>
        <w:t>essential</w:t>
      </w:r>
      <w:r w:rsidRPr="00A3703B">
        <w:rPr>
          <w:u w:val="single"/>
        </w:rPr>
        <w:t xml:space="preserve"> </w:t>
      </w:r>
      <w:r w:rsidRPr="00E737AE">
        <w:rPr>
          <w:highlight w:val="cyan"/>
          <w:u w:val="single"/>
        </w:rPr>
        <w:t>for colonial expansion</w:t>
      </w:r>
      <w:r w:rsidRPr="00A3703B">
        <w:rPr>
          <w:u w:val="single"/>
        </w:rPr>
        <w:t xml:space="preserve"> and state formation</w:t>
      </w:r>
      <w:r w:rsidRPr="00E737AE">
        <w:rPr>
          <w:b/>
          <w:bCs/>
          <w:sz w:val="30"/>
          <w:szCs w:val="30"/>
          <w:u w:val="single"/>
        </w:rPr>
        <w:t xml:space="preserve">, </w:t>
      </w:r>
      <w:r w:rsidRPr="00E737AE">
        <w:rPr>
          <w:b/>
          <w:bCs/>
          <w:sz w:val="30"/>
          <w:szCs w:val="30"/>
          <w:highlight w:val="cyan"/>
          <w:u w:val="single"/>
        </w:rPr>
        <w:t>this does not</w:t>
      </w:r>
      <w:r w:rsidRPr="00E737AE">
        <w:rPr>
          <w:b/>
          <w:bCs/>
          <w:sz w:val="30"/>
          <w:szCs w:val="30"/>
          <w:u w:val="single"/>
        </w:rPr>
        <w:t xml:space="preserve"> </w:t>
      </w:r>
      <w:r w:rsidRPr="00E737AE">
        <w:rPr>
          <w:b/>
          <w:bCs/>
          <w:sz w:val="30"/>
          <w:szCs w:val="30"/>
          <w:highlight w:val="cyan"/>
          <w:u w:val="single"/>
        </w:rPr>
        <w:t xml:space="preserve">mean that </w:t>
      </w:r>
      <w:r w:rsidRPr="00E737AE">
        <w:rPr>
          <w:b/>
          <w:bCs/>
          <w:u w:val="single"/>
        </w:rPr>
        <w:t xml:space="preserve">state </w:t>
      </w:r>
      <w:r w:rsidRPr="00E737AE">
        <w:rPr>
          <w:b/>
          <w:bCs/>
          <w:sz w:val="30"/>
          <w:szCs w:val="30"/>
          <w:highlight w:val="cyan"/>
          <w:u w:val="single"/>
        </w:rPr>
        <w:t xml:space="preserve">governments </w:t>
      </w:r>
      <w:r w:rsidRPr="00E737AE">
        <w:rPr>
          <w:b/>
          <w:bCs/>
          <w:u w:val="single"/>
        </w:rPr>
        <w:t xml:space="preserve">must </w:t>
      </w:r>
      <w:r w:rsidRPr="00E737AE">
        <w:rPr>
          <w:b/>
          <w:bCs/>
          <w:sz w:val="30"/>
          <w:szCs w:val="30"/>
          <w:highlight w:val="cyan"/>
          <w:u w:val="single"/>
        </w:rPr>
        <w:t>continue to “see” water in this way</w:t>
      </w:r>
      <w:r w:rsidRPr="00E737AE">
        <w:rPr>
          <w:b/>
          <w:bCs/>
          <w:sz w:val="30"/>
          <w:szCs w:val="30"/>
        </w:rPr>
        <w:t>.</w:t>
      </w:r>
      <w:r w:rsidRPr="00A3703B">
        <w:rPr>
          <w:sz w:val="10"/>
        </w:rPr>
        <w:t xml:space="preserve"> </w:t>
      </w:r>
      <w:r w:rsidRPr="00E737AE">
        <w:rPr>
          <w:b/>
          <w:bCs/>
          <w:highlight w:val="cyan"/>
          <w:u w:val="single"/>
        </w:rPr>
        <w:t>Recent</w:t>
      </w:r>
      <w:r w:rsidRPr="00A3703B">
        <w:rPr>
          <w:b/>
          <w:bCs/>
          <w:u w:val="single"/>
        </w:rPr>
        <w:t xml:space="preserve"> </w:t>
      </w:r>
      <w:r w:rsidRPr="00E737AE">
        <w:rPr>
          <w:b/>
          <w:bCs/>
          <w:highlight w:val="cyan"/>
          <w:u w:val="single"/>
        </w:rPr>
        <w:t>shifts</w:t>
      </w:r>
      <w:r w:rsidRPr="00A3703B">
        <w:rPr>
          <w:b/>
          <w:bCs/>
          <w:u w:val="single"/>
        </w:rPr>
        <w:t xml:space="preserve"> </w:t>
      </w:r>
      <w:r w:rsidRPr="00E737AE">
        <w:rPr>
          <w:b/>
          <w:bCs/>
          <w:highlight w:val="cyan"/>
          <w:u w:val="single"/>
        </w:rPr>
        <w:t>towards</w:t>
      </w:r>
      <w:r w:rsidRPr="00A3703B">
        <w:rPr>
          <w:b/>
          <w:bCs/>
          <w:u w:val="single"/>
        </w:rPr>
        <w:t xml:space="preserve"> </w:t>
      </w:r>
      <w:r w:rsidRPr="00E737AE">
        <w:rPr>
          <w:b/>
          <w:bCs/>
          <w:highlight w:val="cyan"/>
          <w:u w:val="single"/>
        </w:rPr>
        <w:t>acknowledging</w:t>
      </w:r>
      <w:r w:rsidRPr="00A3703B">
        <w:rPr>
          <w:b/>
          <w:bCs/>
          <w:u w:val="single"/>
        </w:rPr>
        <w:t xml:space="preserve"> the rights and </w:t>
      </w:r>
      <w:r w:rsidRPr="00E737AE">
        <w:rPr>
          <w:b/>
          <w:bCs/>
          <w:highlight w:val="cyan"/>
          <w:u w:val="single"/>
        </w:rPr>
        <w:t>personhood of nature provide</w:t>
      </w:r>
      <w:r w:rsidRPr="00A3703B">
        <w:rPr>
          <w:b/>
          <w:bCs/>
          <w:u w:val="single"/>
        </w:rPr>
        <w:t xml:space="preserve"> </w:t>
      </w:r>
      <w:r w:rsidRPr="00E737AE">
        <w:rPr>
          <w:b/>
          <w:bCs/>
          <w:highlight w:val="cyan"/>
          <w:u w:val="single"/>
        </w:rPr>
        <w:t>evidence</w:t>
      </w:r>
      <w:r w:rsidRPr="00A3703B">
        <w:rPr>
          <w:b/>
          <w:bCs/>
          <w:u w:val="single"/>
        </w:rPr>
        <w:t xml:space="preserve"> </w:t>
      </w:r>
      <w:r w:rsidRPr="00E737AE">
        <w:rPr>
          <w:b/>
          <w:bCs/>
          <w:highlight w:val="cyan"/>
          <w:u w:val="single"/>
        </w:rPr>
        <w:t>that</w:t>
      </w:r>
      <w:r w:rsidRPr="00A3703B">
        <w:rPr>
          <w:b/>
          <w:bCs/>
          <w:u w:val="single"/>
        </w:rPr>
        <w:t xml:space="preserve"> </w:t>
      </w:r>
      <w:r w:rsidRPr="00E737AE">
        <w:rPr>
          <w:b/>
          <w:bCs/>
          <w:u w:val="single"/>
        </w:rPr>
        <w:t xml:space="preserve">such </w:t>
      </w:r>
      <w:r w:rsidRPr="00E737AE">
        <w:rPr>
          <w:b/>
          <w:bCs/>
          <w:highlight w:val="cyan"/>
          <w:u w:val="single"/>
        </w:rPr>
        <w:t>a shift is possible</w:t>
      </w:r>
      <w:r w:rsidRPr="00A3703B">
        <w:rPr>
          <w:sz w:val="10"/>
        </w:rPr>
        <w:t xml:space="preserve"> (Boyd, 2017; Craft et al., 2018). In a landmark case in New Zealand courts, the Whanganui Maori iwi (kin group) </w:t>
      </w:r>
      <w:r w:rsidRPr="00A3703B">
        <w:rPr>
          <w:u w:val="single"/>
        </w:rPr>
        <w:t>won a 140-year legal battle to recognize their ancestral Whanganui river as having personhood and thus legal rights equal to that of humans</w:t>
      </w:r>
      <w:r w:rsidRPr="00A3703B">
        <w:rPr>
          <w:sz w:val="10"/>
        </w:rPr>
        <w:t xml:space="preserve">. The Te Awa Tupua (Whanganui River Claims Settlement) Act (2017) </w:t>
      </w:r>
      <w:r w:rsidRPr="00A3703B">
        <w:rPr>
          <w:u w:val="single"/>
        </w:rPr>
        <w:t xml:space="preserve">represents a promising legal precedent that responds to the iwi’s fundamental spiritual connection to the river as expressed by the phrase ko au te awa ko au </w:t>
      </w:r>
      <w:r w:rsidRPr="00A3703B">
        <w:rPr>
          <w:sz w:val="10"/>
        </w:rPr>
        <w:t xml:space="preserve">(“I am the river, and the river is me”). The legislation states that a guardian or Te Pou Tupua, will be appointed to act on behalf of the </w:t>
      </w:r>
      <w:r w:rsidRPr="00A3703B">
        <w:rPr>
          <w:sz w:val="10"/>
        </w:rPr>
        <w:lastRenderedPageBreak/>
        <w:t xml:space="preserve">river. Two peoples will be appointed to act in this role; one from the Crown and one from the Whanganui iwi. To implement these new rights, the legislation also creates an institutional framework consisting of several new actors and rules. Te Pou Tupua will be supported by an advisory group (Te Karewao) and a new strategy group (Te Kopuka na Te Awa Tupua), which will develop, approve, and monitor the implementation of a catchment watershed strategy for the river, Te Heke Ngahuru. The legislation also included financial support for implementing a new framework and introducing the legislation at the national level (O’Donnell et al., 2017). </w:t>
      </w:r>
      <w:r w:rsidRPr="00A3703B">
        <w:rPr>
          <w:b/>
          <w:bCs/>
          <w:u w:val="single"/>
        </w:rPr>
        <w:t xml:space="preserve">The </w:t>
      </w:r>
      <w:r w:rsidRPr="005D148E">
        <w:rPr>
          <w:b/>
          <w:bCs/>
          <w:highlight w:val="cyan"/>
          <w:u w:val="single"/>
        </w:rPr>
        <w:t>acknowledgement</w:t>
      </w:r>
      <w:r w:rsidRPr="00A3703B">
        <w:rPr>
          <w:b/>
          <w:bCs/>
          <w:u w:val="single"/>
        </w:rPr>
        <w:t xml:space="preserve"> </w:t>
      </w:r>
      <w:r w:rsidRPr="005D148E">
        <w:rPr>
          <w:b/>
          <w:bCs/>
          <w:highlight w:val="cyan"/>
          <w:u w:val="single"/>
        </w:rPr>
        <w:t>of</w:t>
      </w:r>
      <w:r w:rsidRPr="00A3703B">
        <w:rPr>
          <w:b/>
          <w:bCs/>
          <w:u w:val="single"/>
        </w:rPr>
        <w:t xml:space="preserve"> the </w:t>
      </w:r>
      <w:r w:rsidRPr="005D148E">
        <w:rPr>
          <w:b/>
          <w:bCs/>
          <w:highlight w:val="cyan"/>
          <w:u w:val="single"/>
        </w:rPr>
        <w:t>personhood of the Whanganui river</w:t>
      </w:r>
      <w:r w:rsidRPr="00A3703B">
        <w:rPr>
          <w:b/>
          <w:bCs/>
          <w:u w:val="single"/>
        </w:rPr>
        <w:t xml:space="preserve"> not only </w:t>
      </w:r>
      <w:r w:rsidRPr="005D148E">
        <w:rPr>
          <w:b/>
          <w:bCs/>
          <w:highlight w:val="cyan"/>
          <w:u w:val="single"/>
        </w:rPr>
        <w:t>represents a shift</w:t>
      </w:r>
      <w:r w:rsidRPr="00A3703B">
        <w:rPr>
          <w:b/>
          <w:bCs/>
          <w:u w:val="single"/>
        </w:rPr>
        <w:t xml:space="preserve"> </w:t>
      </w:r>
      <w:r w:rsidRPr="005D148E">
        <w:rPr>
          <w:b/>
          <w:bCs/>
          <w:highlight w:val="cyan"/>
          <w:u w:val="single"/>
        </w:rPr>
        <w:t>away</w:t>
      </w:r>
      <w:r w:rsidRPr="00A3703B">
        <w:rPr>
          <w:b/>
          <w:bCs/>
          <w:u w:val="single"/>
        </w:rPr>
        <w:t xml:space="preserve"> from </w:t>
      </w:r>
      <w:r w:rsidRPr="005D148E">
        <w:rPr>
          <w:b/>
          <w:bCs/>
          <w:highlight w:val="cyan"/>
          <w:u w:val="single"/>
        </w:rPr>
        <w:t>Modern Water</w:t>
      </w:r>
      <w:r w:rsidRPr="00A3703B">
        <w:rPr>
          <w:b/>
          <w:bCs/>
          <w:u w:val="single"/>
        </w:rPr>
        <w:t xml:space="preserve"> but a shift </w:t>
      </w:r>
      <w:r w:rsidRPr="005D148E">
        <w:rPr>
          <w:b/>
          <w:bCs/>
          <w:highlight w:val="cyan"/>
          <w:u w:val="single"/>
        </w:rPr>
        <w:t>toward</w:t>
      </w:r>
      <w:r w:rsidRPr="00A3703B">
        <w:rPr>
          <w:b/>
          <w:bCs/>
          <w:u w:val="single"/>
        </w:rPr>
        <w:t xml:space="preserve"> </w:t>
      </w:r>
      <w:r w:rsidRPr="005D148E">
        <w:rPr>
          <w:b/>
          <w:bCs/>
          <w:highlight w:val="cyan"/>
          <w:u w:val="single"/>
        </w:rPr>
        <w:t>acknowledging Indigenous</w:t>
      </w:r>
      <w:r w:rsidRPr="00A3703B">
        <w:rPr>
          <w:b/>
          <w:bCs/>
          <w:u w:val="single"/>
        </w:rPr>
        <w:t xml:space="preserve"> peoples’ </w:t>
      </w:r>
      <w:r w:rsidRPr="005D148E">
        <w:rPr>
          <w:b/>
          <w:bCs/>
          <w:highlight w:val="cyan"/>
          <w:u w:val="single"/>
        </w:rPr>
        <w:t>relationships to water</w:t>
      </w:r>
      <w:r w:rsidRPr="00A3703B">
        <w:rPr>
          <w:sz w:val="10"/>
        </w:rPr>
        <w:t xml:space="preserve">. The institutional </w:t>
      </w:r>
      <w:r w:rsidRPr="00A3703B">
        <w:rPr>
          <w:u w:val="single"/>
        </w:rPr>
        <w:t>framework developed to implement the legislation seeks to nest governance principles consistent with Maori ontologies into the new property rights arrangements</w:t>
      </w:r>
      <w:r w:rsidRPr="00A3703B">
        <w:rPr>
          <w:sz w:val="10"/>
        </w:rPr>
        <w:t xml:space="preserve">. The institutional framework created through the legislation ensures that the personhood of the river is given legitimacy and strengthens the potential that the rights will be brought into force (O’Donnell et al., 2017). While such Indigenous-State agreements are cause for optimism related to the ability of states to shift how they “see” water, </w:t>
      </w:r>
      <w:r w:rsidRPr="00E737AE">
        <w:rPr>
          <w:highlight w:val="cyan"/>
          <w:u w:val="single"/>
        </w:rPr>
        <w:t>there</w:t>
      </w:r>
      <w:r w:rsidRPr="00E737AE">
        <w:rPr>
          <w:sz w:val="10"/>
          <w:highlight w:val="cyan"/>
        </w:rPr>
        <w:t xml:space="preserve"> </w:t>
      </w:r>
      <w:r w:rsidRPr="00E737AE">
        <w:rPr>
          <w:b/>
          <w:bCs/>
          <w:highlight w:val="cyan"/>
          <w:u w:val="single"/>
        </w:rPr>
        <w:t>is reason</w:t>
      </w:r>
      <w:r w:rsidRPr="00A3703B">
        <w:rPr>
          <w:b/>
          <w:bCs/>
          <w:u w:val="single"/>
        </w:rPr>
        <w:t xml:space="preserve"> </w:t>
      </w:r>
      <w:r w:rsidRPr="00E737AE">
        <w:rPr>
          <w:b/>
          <w:bCs/>
          <w:highlight w:val="cyan"/>
          <w:u w:val="single"/>
        </w:rPr>
        <w:t>to remain cautious of</w:t>
      </w:r>
      <w:r w:rsidRPr="00A3703B">
        <w:rPr>
          <w:b/>
          <w:bCs/>
          <w:u w:val="single"/>
        </w:rPr>
        <w:t xml:space="preserve"> how </w:t>
      </w:r>
      <w:r w:rsidRPr="00E737AE">
        <w:rPr>
          <w:b/>
          <w:bCs/>
          <w:highlight w:val="cyan"/>
          <w:u w:val="single"/>
        </w:rPr>
        <w:t>concepts</w:t>
      </w:r>
      <w:r w:rsidRPr="00A3703B">
        <w:rPr>
          <w:b/>
          <w:bCs/>
          <w:u w:val="single"/>
        </w:rPr>
        <w:t xml:space="preserve"> </w:t>
      </w:r>
      <w:r w:rsidRPr="00E737AE">
        <w:rPr>
          <w:b/>
          <w:bCs/>
          <w:highlight w:val="cyan"/>
          <w:u w:val="single"/>
        </w:rPr>
        <w:t>from</w:t>
      </w:r>
      <w:r w:rsidRPr="00A3703B">
        <w:rPr>
          <w:b/>
          <w:bCs/>
          <w:u w:val="single"/>
        </w:rPr>
        <w:t xml:space="preserve"> </w:t>
      </w:r>
      <w:r w:rsidRPr="00E737AE">
        <w:rPr>
          <w:b/>
          <w:bCs/>
          <w:highlight w:val="cyan"/>
          <w:u w:val="single"/>
        </w:rPr>
        <w:t>Indigenous ontologies, epistemologies</w:t>
      </w:r>
      <w:r w:rsidRPr="00A3703B">
        <w:rPr>
          <w:b/>
          <w:bCs/>
          <w:u w:val="single"/>
        </w:rPr>
        <w:t xml:space="preserve"> </w:t>
      </w:r>
      <w:r w:rsidRPr="00A3703B">
        <w:rPr>
          <w:sz w:val="10"/>
        </w:rPr>
        <w:t xml:space="preserve">and legal orders </w:t>
      </w:r>
      <w:r w:rsidRPr="00E737AE">
        <w:rPr>
          <w:b/>
          <w:bCs/>
          <w:highlight w:val="cyan"/>
          <w:u w:val="single"/>
        </w:rPr>
        <w:t>are</w:t>
      </w:r>
      <w:r w:rsidRPr="00A3703B">
        <w:rPr>
          <w:b/>
          <w:bCs/>
          <w:u w:val="single"/>
        </w:rPr>
        <w:t xml:space="preserve"> </w:t>
      </w:r>
      <w:r w:rsidRPr="00E737AE">
        <w:rPr>
          <w:b/>
          <w:bCs/>
          <w:highlight w:val="cyan"/>
          <w:u w:val="single"/>
        </w:rPr>
        <w:t>mobilized</w:t>
      </w:r>
      <w:r w:rsidRPr="00A3703B">
        <w:rPr>
          <w:sz w:val="10"/>
        </w:rPr>
        <w:t xml:space="preserve">. </w:t>
      </w:r>
    </w:p>
    <w:p w14:paraId="1686CC7C" w14:textId="77777777" w:rsidR="00693563" w:rsidRDefault="00693563" w:rsidP="00693563"/>
    <w:p w14:paraId="4C5F6C17" w14:textId="77777777" w:rsidR="00693563" w:rsidRDefault="00693563" w:rsidP="00693563"/>
    <w:p w14:paraId="03C28D4B" w14:textId="77777777" w:rsidR="00693563" w:rsidRDefault="00693563" w:rsidP="00693563">
      <w:pPr>
        <w:pStyle w:val="Heading4"/>
      </w:pPr>
      <w:r>
        <w:t xml:space="preserve">Water legislation should be wielded by tribes to resist colonial water legislation – the aff abandons a key site of resistance  </w:t>
      </w:r>
    </w:p>
    <w:p w14:paraId="59B32F0A" w14:textId="77777777" w:rsidR="00693563" w:rsidRDefault="00693563" w:rsidP="00693563">
      <w:r w:rsidRPr="00A4357E">
        <w:rPr>
          <w:rStyle w:val="Style13ptBold"/>
        </w:rPr>
        <w:t>Wilson</w:t>
      </w:r>
      <w:r>
        <w:rPr>
          <w:rStyle w:val="Style13ptBold"/>
        </w:rPr>
        <w:t>,</w:t>
      </w:r>
      <w:r w:rsidRPr="00A4357E">
        <w:rPr>
          <w:rStyle w:val="Style13ptBold"/>
        </w:rPr>
        <w:t xml:space="preserve"> 19</w:t>
      </w:r>
      <w:r>
        <w:t xml:space="preserve"> – Nicole (University of British Columbia, Canada) “Seeing Water Like a State?”: Indigenous water governance through Yukon. First Nation Self-Government Agreement. </w:t>
      </w:r>
      <w:r>
        <w:rPr>
          <w:i/>
          <w:iCs/>
        </w:rPr>
        <w:t>GEOFORUM</w:t>
      </w:r>
      <w:r>
        <w:t xml:space="preserve">. </w:t>
      </w:r>
      <w:hyperlink r:id="rId7" w:history="1">
        <w:r w:rsidRPr="00812361">
          <w:rPr>
            <w:rStyle w:val="Hyperlink"/>
          </w:rPr>
          <w:t>https://doi.org/10.1016/j.geoforum.2019.05.003</w:t>
        </w:r>
      </w:hyperlink>
      <w:r>
        <w:t xml:space="preserve">. </w:t>
      </w:r>
    </w:p>
    <w:p w14:paraId="4A2086B2" w14:textId="77777777" w:rsidR="00693563" w:rsidRPr="00E500E8" w:rsidRDefault="00693563" w:rsidP="00693563">
      <w:r>
        <w:t>SGA = Self-Government Agreement</w:t>
      </w:r>
    </w:p>
    <w:p w14:paraId="5CDC425D" w14:textId="77777777" w:rsidR="00693563" w:rsidRPr="00E500E8" w:rsidRDefault="00693563" w:rsidP="00693563">
      <w:pPr>
        <w:rPr>
          <w:sz w:val="14"/>
        </w:rPr>
      </w:pPr>
      <w:r w:rsidRPr="00E500E8">
        <w:rPr>
          <w:highlight w:val="cyan"/>
          <w:u w:val="single"/>
        </w:rPr>
        <w:t>SGAs create</w:t>
      </w:r>
      <w:r w:rsidRPr="00D1130A">
        <w:rPr>
          <w:u w:val="single"/>
        </w:rPr>
        <w:t xml:space="preserve"> </w:t>
      </w:r>
      <w:r w:rsidRPr="00E500E8">
        <w:rPr>
          <w:highlight w:val="cyan"/>
          <w:u w:val="single"/>
        </w:rPr>
        <w:t>opportunities to implement</w:t>
      </w:r>
      <w:r w:rsidRPr="00D1130A">
        <w:rPr>
          <w:u w:val="single"/>
        </w:rPr>
        <w:t xml:space="preserve"> new approaches to </w:t>
      </w:r>
      <w:r w:rsidRPr="00E500E8">
        <w:rPr>
          <w:highlight w:val="cyan"/>
          <w:u w:val="single"/>
        </w:rPr>
        <w:t>water governance</w:t>
      </w:r>
      <w:r w:rsidRPr="00E500E8">
        <w:rPr>
          <w:sz w:val="14"/>
        </w:rPr>
        <w:t xml:space="preserve">. Although no Yukon First Nation has done this to date, </w:t>
      </w:r>
      <w:r w:rsidRPr="00D1130A">
        <w:rPr>
          <w:b/>
          <w:bCs/>
          <w:u w:val="single"/>
        </w:rPr>
        <w:t xml:space="preserve">the </w:t>
      </w:r>
      <w:r w:rsidRPr="00E500E8">
        <w:rPr>
          <w:b/>
          <w:bCs/>
          <w:highlight w:val="cyan"/>
          <w:u w:val="single"/>
        </w:rPr>
        <w:t>potential to create legislation</w:t>
      </w:r>
      <w:r w:rsidRPr="00D1130A">
        <w:rPr>
          <w:b/>
          <w:bCs/>
          <w:u w:val="single"/>
        </w:rPr>
        <w:t xml:space="preserve"> </w:t>
      </w:r>
      <w:r w:rsidRPr="00E500E8">
        <w:rPr>
          <w:b/>
          <w:bCs/>
          <w:highlight w:val="cyan"/>
          <w:u w:val="single"/>
        </w:rPr>
        <w:t>asserting</w:t>
      </w:r>
      <w:r w:rsidRPr="00D1130A">
        <w:rPr>
          <w:b/>
          <w:bCs/>
          <w:u w:val="single"/>
        </w:rPr>
        <w:t xml:space="preserve"> their Chapter 14 </w:t>
      </w:r>
      <w:r w:rsidRPr="00E500E8">
        <w:rPr>
          <w:b/>
          <w:bCs/>
          <w:highlight w:val="cyan"/>
          <w:u w:val="single"/>
        </w:rPr>
        <w:t>rights</w:t>
      </w:r>
      <w:r w:rsidRPr="00D1130A">
        <w:rPr>
          <w:b/>
          <w:bCs/>
          <w:u w:val="single"/>
        </w:rPr>
        <w:t xml:space="preserve"> </w:t>
      </w:r>
      <w:r w:rsidRPr="00E500E8">
        <w:rPr>
          <w:b/>
          <w:bCs/>
          <w:highlight w:val="cyan"/>
          <w:u w:val="single"/>
        </w:rPr>
        <w:t>is of utmost interest</w:t>
      </w:r>
      <w:r w:rsidRPr="00D1130A">
        <w:rPr>
          <w:b/>
          <w:bCs/>
          <w:u w:val="single"/>
        </w:rPr>
        <w:t xml:space="preserve">, </w:t>
      </w:r>
      <w:r w:rsidRPr="00E500E8">
        <w:rPr>
          <w:b/>
          <w:bCs/>
          <w:highlight w:val="cyan"/>
          <w:u w:val="single"/>
        </w:rPr>
        <w:t>particularly</w:t>
      </w:r>
      <w:r w:rsidRPr="00D1130A">
        <w:rPr>
          <w:b/>
          <w:bCs/>
          <w:u w:val="single"/>
        </w:rPr>
        <w:t xml:space="preserve"> </w:t>
      </w:r>
      <w:r w:rsidRPr="00E500E8">
        <w:rPr>
          <w:b/>
          <w:bCs/>
          <w:highlight w:val="cyan"/>
          <w:u w:val="single"/>
        </w:rPr>
        <w:t>in reference to protecting water quality</w:t>
      </w:r>
      <w:r w:rsidRPr="00E500E8">
        <w:rPr>
          <w:sz w:val="14"/>
        </w:rPr>
        <w:t xml:space="preserve">, quantity and rate of flow for waters on or adjacent to Settlement Lands. These laws could supersede the Yukon Waters Act and Regulations (2003) as a “law of general application,” however federal laws relating to water could still apply. </w:t>
      </w:r>
      <w:r w:rsidRPr="00D1130A">
        <w:rPr>
          <w:u w:val="single"/>
        </w:rPr>
        <w:t xml:space="preserve">Several Yukon </w:t>
      </w:r>
      <w:r w:rsidRPr="00E500E8">
        <w:rPr>
          <w:highlight w:val="cyan"/>
          <w:u w:val="single"/>
        </w:rPr>
        <w:t>First Nations are</w:t>
      </w:r>
      <w:r w:rsidRPr="00D1130A">
        <w:rPr>
          <w:u w:val="single"/>
        </w:rPr>
        <w:t xml:space="preserve"> thus </w:t>
      </w:r>
      <w:r w:rsidRPr="00E500E8">
        <w:rPr>
          <w:highlight w:val="cyan"/>
          <w:u w:val="single"/>
        </w:rPr>
        <w:t>working towards implementing these C</w:t>
      </w:r>
      <w:r w:rsidRPr="00D1130A">
        <w:rPr>
          <w:u w:val="single"/>
        </w:rPr>
        <w:t xml:space="preserve">hapter 14 </w:t>
      </w:r>
      <w:r w:rsidRPr="00E500E8">
        <w:rPr>
          <w:highlight w:val="cyan"/>
          <w:u w:val="single"/>
        </w:rPr>
        <w:t>rights</w:t>
      </w:r>
      <w:r w:rsidRPr="00D1130A">
        <w:rPr>
          <w:u w:val="single"/>
        </w:rPr>
        <w:t xml:space="preserve"> as a function of SGAs</w:t>
      </w:r>
      <w:r w:rsidRPr="00E500E8">
        <w:rPr>
          <w:sz w:val="14"/>
        </w:rPr>
        <w:t xml:space="preserve"> and in reference to potential water laws and regulations on Settlement Land. Both THFN and C/TFN noted that they are working towards this goal but are still early in the process. Although it is not legislation, Champagne and Aishihik First Nations’ (CAFN) Water Strategy provides perhaps the most advanced example. As of May 2013, that strategy’s draft vision statement read, “CAFN Government and its citizens have a great and deep respect for water. It is a gift that sustains all life throughout the land. As long as the rivers flow, CAFN government and its citizens will promote the protection and conservation of water throughout the traditional territory” (2013, p. 1). While CAFN’s water strategy is still in draft format, it provides an example of how other First Nations are working to protect their relationships to water through the powers of self-government, as recognized by the settler state through SGAs. Interviews, conducted as part of this project, </w:t>
      </w:r>
      <w:r w:rsidRPr="00D1130A">
        <w:rPr>
          <w:u w:val="single"/>
        </w:rPr>
        <w:t>showed that water is a priority for Yukon First Nations given concerns about resource development in Yukon and the significance of Yukon First Nation sociocultural and material relationships to water</w:t>
      </w:r>
      <w:r w:rsidRPr="00E500E8">
        <w:rPr>
          <w:sz w:val="14"/>
        </w:rPr>
        <w:t xml:space="preserve">. While linguistic and cultural diversity exists across the three Yukon First Nations engaged in this research, </w:t>
      </w:r>
      <w:r w:rsidRPr="00D1130A">
        <w:rPr>
          <w:b/>
          <w:bCs/>
          <w:u w:val="single"/>
        </w:rPr>
        <w:t>a sense of complex connectivity to water was expressed by all.</w:t>
      </w:r>
      <w:r w:rsidRPr="00E500E8">
        <w:rPr>
          <w:sz w:val="14"/>
        </w:rPr>
        <w:t xml:space="preserve"> Many Elders and First Nation government employees articulated these relationships by underscoring that they are “part of the water, part of the land.” Put another way, Yukon First Nations and their legal orders are inseparable from the lands and waters within their territories. Furthermore, </w:t>
      </w:r>
      <w:r w:rsidRPr="00D1130A">
        <w:rPr>
          <w:u w:val="single"/>
        </w:rPr>
        <w:t>Yukon First Nations view water as a living entity that has spirit and must be respected</w:t>
      </w:r>
      <w:r w:rsidRPr="00E500E8">
        <w:rPr>
          <w:sz w:val="14"/>
        </w:rPr>
        <w:t xml:space="preserve"> (Wilson and Inkster, 2018). These </w:t>
      </w:r>
      <w:r w:rsidRPr="00D1130A">
        <w:rPr>
          <w:u w:val="single"/>
        </w:rPr>
        <w:t>relationships with water are characterized by respect, responsibility and reciprocity and through which water is seen as part of an extended network of kinship</w:t>
      </w:r>
      <w:r w:rsidRPr="00E500E8">
        <w:rPr>
          <w:sz w:val="14"/>
        </w:rPr>
        <w:t xml:space="preserve"> (Cf., Anderson et al., 2013; Chiblow (Ogamauh annag qwe), 2019; Craft, 2014; Daigle, 2018; McGregor, 2014; Todd, 2017). As one C/TFN Elder notes, Water is important to me because it’s the stuff of life. Without it, life can’t go on. And I think it’s important to all of life on the planet. And I try to share that with the family, and they know that it’s the stuff of life, very important, and to treat it like a relative, and to treat it good, and to appreciate it (C/TFN, 2012). The idea that we should treat water as a relative encapsulates many aspects of Yukon First Nation understandings and relationships to water. This understanding of water differs fundamentally from the Modern Water or water as a resource engaged through the hydrologic sciences and colonial resource management (Cavazos Cohn et al., 2019; Wilson et al., 2019; Wilson and Inkster, 2018; Yates et al., 2017). All three Yukon First Nations discussed the development of water legislation to protect First Nation relationships with water. However, </w:t>
      </w:r>
      <w:r w:rsidRPr="00E500E8">
        <w:rPr>
          <w:highlight w:val="cyan"/>
          <w:u w:val="single"/>
        </w:rPr>
        <w:t>Elders</w:t>
      </w:r>
      <w:r w:rsidRPr="00D1130A">
        <w:rPr>
          <w:u w:val="single"/>
        </w:rPr>
        <w:t xml:space="preserve"> </w:t>
      </w:r>
      <w:r w:rsidRPr="00E500E8">
        <w:rPr>
          <w:highlight w:val="cyan"/>
          <w:u w:val="single"/>
        </w:rPr>
        <w:t>and</w:t>
      </w:r>
      <w:r w:rsidRPr="00D1130A">
        <w:rPr>
          <w:u w:val="single"/>
        </w:rPr>
        <w:t xml:space="preserve"> </w:t>
      </w:r>
      <w:r w:rsidRPr="00E500E8">
        <w:rPr>
          <w:highlight w:val="cyan"/>
          <w:u w:val="single"/>
        </w:rPr>
        <w:t>First Nations government</w:t>
      </w:r>
      <w:r w:rsidRPr="00D1130A">
        <w:rPr>
          <w:u w:val="single"/>
        </w:rPr>
        <w:t xml:space="preserve"> officials</w:t>
      </w:r>
      <w:r w:rsidRPr="00E500E8">
        <w:rPr>
          <w:sz w:val="14"/>
        </w:rPr>
        <w:t xml:space="preserve"> from C/TFN, in particular</w:t>
      </w:r>
      <w:r w:rsidRPr="00D1130A">
        <w:rPr>
          <w:u w:val="single"/>
        </w:rPr>
        <w:t xml:space="preserve">, </w:t>
      </w:r>
      <w:r w:rsidRPr="00E500E8">
        <w:rPr>
          <w:highlight w:val="cyan"/>
          <w:u w:val="single"/>
        </w:rPr>
        <w:t>expressed</w:t>
      </w:r>
      <w:r w:rsidRPr="00D1130A">
        <w:rPr>
          <w:u w:val="single"/>
        </w:rPr>
        <w:t xml:space="preserve"> the </w:t>
      </w:r>
      <w:r w:rsidRPr="00E500E8">
        <w:rPr>
          <w:highlight w:val="cyan"/>
          <w:u w:val="single"/>
        </w:rPr>
        <w:t>desire to develop legislation</w:t>
      </w:r>
      <w:r w:rsidRPr="00D1130A">
        <w:rPr>
          <w:u w:val="single"/>
        </w:rPr>
        <w:t xml:space="preserve"> </w:t>
      </w:r>
      <w:r w:rsidRPr="00E500E8">
        <w:rPr>
          <w:highlight w:val="cyan"/>
          <w:u w:val="single"/>
        </w:rPr>
        <w:t>consistent</w:t>
      </w:r>
      <w:r w:rsidRPr="00D1130A">
        <w:rPr>
          <w:u w:val="single"/>
        </w:rPr>
        <w:t xml:space="preserve"> with </w:t>
      </w:r>
      <w:r w:rsidRPr="00E500E8">
        <w:rPr>
          <w:highlight w:val="cyan"/>
          <w:u w:val="single"/>
        </w:rPr>
        <w:t>their relationships to water and</w:t>
      </w:r>
      <w:r w:rsidRPr="00E500E8">
        <w:rPr>
          <w:sz w:val="14"/>
          <w:highlight w:val="cyan"/>
        </w:rPr>
        <w:t xml:space="preserve"> </w:t>
      </w:r>
      <w:r w:rsidRPr="00E500E8">
        <w:rPr>
          <w:highlight w:val="cyan"/>
          <w:u w:val="single"/>
        </w:rPr>
        <w:t>their ontologies</w:t>
      </w:r>
      <w:r w:rsidRPr="00D1130A">
        <w:rPr>
          <w:u w:val="single"/>
        </w:rPr>
        <w:t xml:space="preserve">, </w:t>
      </w:r>
      <w:r w:rsidRPr="00E500E8">
        <w:rPr>
          <w:highlight w:val="cyan"/>
          <w:u w:val="single"/>
        </w:rPr>
        <w:t>epistemologies</w:t>
      </w:r>
      <w:r w:rsidRPr="00D1130A">
        <w:rPr>
          <w:u w:val="single"/>
        </w:rPr>
        <w:t xml:space="preserve"> </w:t>
      </w:r>
      <w:r w:rsidRPr="00E500E8">
        <w:rPr>
          <w:highlight w:val="cyan"/>
          <w:u w:val="single"/>
        </w:rPr>
        <w:t>and</w:t>
      </w:r>
      <w:r w:rsidRPr="00D1130A">
        <w:rPr>
          <w:u w:val="single"/>
        </w:rPr>
        <w:t xml:space="preserve"> Indigenous </w:t>
      </w:r>
      <w:r w:rsidRPr="00E500E8">
        <w:rPr>
          <w:highlight w:val="cyan"/>
          <w:u w:val="single"/>
        </w:rPr>
        <w:t>legal traditions</w:t>
      </w:r>
      <w:r w:rsidRPr="00E500E8">
        <w:rPr>
          <w:sz w:val="14"/>
        </w:rPr>
        <w:t xml:space="preserve">. </w:t>
      </w:r>
      <w:r w:rsidRPr="00D1130A">
        <w:rPr>
          <w:b/>
          <w:bCs/>
          <w:u w:val="single"/>
        </w:rPr>
        <w:t xml:space="preserve">Such </w:t>
      </w:r>
      <w:r w:rsidRPr="00E500E8">
        <w:rPr>
          <w:b/>
          <w:bCs/>
          <w:highlight w:val="cyan"/>
          <w:u w:val="single"/>
        </w:rPr>
        <w:t>an</w:t>
      </w:r>
      <w:r w:rsidRPr="00D1130A">
        <w:rPr>
          <w:b/>
          <w:bCs/>
          <w:u w:val="single"/>
        </w:rPr>
        <w:t xml:space="preserve"> </w:t>
      </w:r>
      <w:r w:rsidRPr="00E500E8">
        <w:rPr>
          <w:b/>
          <w:bCs/>
          <w:highlight w:val="cyan"/>
          <w:u w:val="single"/>
        </w:rPr>
        <w:t>approach</w:t>
      </w:r>
      <w:r w:rsidRPr="00D1130A">
        <w:rPr>
          <w:b/>
          <w:bCs/>
          <w:u w:val="single"/>
        </w:rPr>
        <w:t xml:space="preserve"> </w:t>
      </w:r>
      <w:r w:rsidRPr="00E500E8">
        <w:rPr>
          <w:b/>
          <w:bCs/>
          <w:highlight w:val="cyan"/>
          <w:u w:val="single"/>
        </w:rPr>
        <w:t>would directly contrast</w:t>
      </w:r>
      <w:r w:rsidRPr="00D1130A">
        <w:rPr>
          <w:b/>
          <w:bCs/>
          <w:u w:val="single"/>
        </w:rPr>
        <w:t xml:space="preserve"> </w:t>
      </w:r>
      <w:r w:rsidRPr="00E500E8">
        <w:rPr>
          <w:b/>
          <w:bCs/>
          <w:highlight w:val="cyan"/>
          <w:u w:val="single"/>
        </w:rPr>
        <w:t>with</w:t>
      </w:r>
      <w:r w:rsidRPr="00D1130A">
        <w:rPr>
          <w:b/>
          <w:bCs/>
          <w:u w:val="single"/>
        </w:rPr>
        <w:t xml:space="preserve"> </w:t>
      </w:r>
      <w:r w:rsidRPr="00E500E8">
        <w:rPr>
          <w:b/>
          <w:bCs/>
          <w:highlight w:val="cyan"/>
          <w:u w:val="single"/>
        </w:rPr>
        <w:t>present colonial water legislation</w:t>
      </w:r>
      <w:r w:rsidRPr="00D1130A">
        <w:rPr>
          <w:b/>
          <w:bCs/>
          <w:u w:val="single"/>
        </w:rPr>
        <w:t>.</w:t>
      </w:r>
      <w:r w:rsidRPr="00E500E8">
        <w:rPr>
          <w:sz w:val="14"/>
        </w:rPr>
        <w:t xml:space="preserve"> For example, a key critique of the Yukon Waters Act (2003) has been its assertion of Crown jurisdiction or “ownership” of water. While the assertion of “ownership” highlights conflicting views of jurisdiction – as these colonial arrangements were unilaterally imposed through the Canadian Constitution Act – it also highlights the pervasiveness of settler </w:t>
      </w:r>
      <w:r w:rsidRPr="00E500E8">
        <w:rPr>
          <w:sz w:val="14"/>
        </w:rPr>
        <w:lastRenderedPageBreak/>
        <w:t xml:space="preserve">colonial water ontologies and epistemologies imposed through water “governmentalities,” which view water as a resource that can be owned, managed and exploited (see Wilson and Inkster, 2018). </w:t>
      </w:r>
      <w:r w:rsidRPr="00D1130A">
        <w:rPr>
          <w:b/>
          <w:bCs/>
          <w:u w:val="single"/>
        </w:rPr>
        <w:t xml:space="preserve">Therefore, the </w:t>
      </w:r>
      <w:r w:rsidRPr="00E500E8">
        <w:rPr>
          <w:b/>
          <w:bCs/>
          <w:highlight w:val="cyan"/>
          <w:u w:val="single"/>
        </w:rPr>
        <w:t>development of Indigenous water legislation</w:t>
      </w:r>
      <w:r w:rsidRPr="00D1130A">
        <w:rPr>
          <w:b/>
          <w:bCs/>
          <w:u w:val="single"/>
        </w:rPr>
        <w:t xml:space="preserve"> </w:t>
      </w:r>
      <w:r w:rsidRPr="00E500E8">
        <w:rPr>
          <w:b/>
          <w:bCs/>
          <w:highlight w:val="cyan"/>
          <w:u w:val="single"/>
        </w:rPr>
        <w:t>and</w:t>
      </w:r>
      <w:r w:rsidRPr="00D1130A">
        <w:rPr>
          <w:b/>
          <w:bCs/>
          <w:u w:val="single"/>
        </w:rPr>
        <w:t xml:space="preserve"> the </w:t>
      </w:r>
      <w:r w:rsidRPr="00E500E8">
        <w:rPr>
          <w:b/>
          <w:bCs/>
          <w:highlight w:val="cyan"/>
          <w:u w:val="single"/>
        </w:rPr>
        <w:t>assumption of jurisdiction over water</w:t>
      </w:r>
      <w:r w:rsidRPr="00D1130A">
        <w:rPr>
          <w:b/>
          <w:bCs/>
          <w:u w:val="single"/>
        </w:rPr>
        <w:t xml:space="preserve"> </w:t>
      </w:r>
      <w:r w:rsidRPr="00E500E8">
        <w:rPr>
          <w:b/>
          <w:bCs/>
          <w:highlight w:val="cyan"/>
          <w:u w:val="single"/>
        </w:rPr>
        <w:t>through that legislation</w:t>
      </w:r>
      <w:r w:rsidRPr="00D1130A">
        <w:rPr>
          <w:b/>
          <w:bCs/>
          <w:u w:val="single"/>
        </w:rPr>
        <w:t xml:space="preserve"> </w:t>
      </w:r>
      <w:r w:rsidRPr="00E500E8">
        <w:rPr>
          <w:b/>
          <w:bCs/>
          <w:highlight w:val="cyan"/>
          <w:u w:val="single"/>
        </w:rPr>
        <w:t>represents</w:t>
      </w:r>
      <w:r w:rsidRPr="00D1130A">
        <w:rPr>
          <w:b/>
          <w:bCs/>
          <w:u w:val="single"/>
        </w:rPr>
        <w:t xml:space="preserve"> </w:t>
      </w:r>
      <w:r w:rsidRPr="00E500E8">
        <w:rPr>
          <w:b/>
          <w:bCs/>
          <w:highlight w:val="cyan"/>
          <w:u w:val="single"/>
        </w:rPr>
        <w:t>an opportunity to better reflect</w:t>
      </w:r>
      <w:r w:rsidRPr="00D1130A">
        <w:rPr>
          <w:b/>
          <w:bCs/>
          <w:u w:val="single"/>
        </w:rPr>
        <w:t xml:space="preserve"> </w:t>
      </w:r>
      <w:r w:rsidRPr="00E500E8">
        <w:rPr>
          <w:b/>
          <w:bCs/>
          <w:highlight w:val="cyan"/>
          <w:u w:val="single"/>
        </w:rPr>
        <w:t>First Nation relationships to water and legal orders</w:t>
      </w:r>
      <w:r w:rsidRPr="00D1130A">
        <w:rPr>
          <w:b/>
          <w:bCs/>
          <w:u w:val="single"/>
        </w:rPr>
        <w:t>.</w:t>
      </w:r>
    </w:p>
    <w:p w14:paraId="08EAD29D" w14:textId="77777777" w:rsidR="00693563" w:rsidRDefault="00693563" w:rsidP="00693563"/>
    <w:p w14:paraId="339E88EF" w14:textId="77777777" w:rsidR="00693563" w:rsidRPr="00D1130A" w:rsidRDefault="00693563" w:rsidP="00693563"/>
    <w:p w14:paraId="63F7FFA1" w14:textId="77777777" w:rsidR="00693563" w:rsidRDefault="00693563" w:rsidP="00693563">
      <w:pPr>
        <w:pStyle w:val="Heading4"/>
      </w:pPr>
      <w:r>
        <w:t>Government action can – and has been – an instrumental force in affirming tribal relationships to water</w:t>
      </w:r>
    </w:p>
    <w:p w14:paraId="3C16B647" w14:textId="77777777" w:rsidR="00693563" w:rsidRPr="00C47211" w:rsidRDefault="00693563" w:rsidP="00693563">
      <w:r w:rsidRPr="00A4357E">
        <w:rPr>
          <w:rStyle w:val="Style13ptBold"/>
        </w:rPr>
        <w:t>Wilson</w:t>
      </w:r>
      <w:r>
        <w:rPr>
          <w:rStyle w:val="Style13ptBold"/>
        </w:rPr>
        <w:t>,</w:t>
      </w:r>
      <w:r w:rsidRPr="00A4357E">
        <w:rPr>
          <w:rStyle w:val="Style13ptBold"/>
        </w:rPr>
        <w:t xml:space="preserve"> 19</w:t>
      </w:r>
      <w:r>
        <w:t xml:space="preserve"> – Nicole (University of British Columbia, Canada) “Seeing Water Like a State?”: Indigenous water governance through Yukon. First Nation Self-Government Agreement. </w:t>
      </w:r>
      <w:r>
        <w:rPr>
          <w:i/>
          <w:iCs/>
        </w:rPr>
        <w:t>GEOFORUM</w:t>
      </w:r>
      <w:r>
        <w:t xml:space="preserve">. </w:t>
      </w:r>
      <w:hyperlink r:id="rId8" w:history="1">
        <w:r w:rsidRPr="00812361">
          <w:rPr>
            <w:rStyle w:val="Hyperlink"/>
          </w:rPr>
          <w:t>https://doi.org/10.1016/j.geoforum.2019.05.003</w:t>
        </w:r>
      </w:hyperlink>
      <w:r>
        <w:t xml:space="preserve">. </w:t>
      </w:r>
    </w:p>
    <w:p w14:paraId="4E5BA61F" w14:textId="77777777" w:rsidR="00693563" w:rsidRPr="00C47211" w:rsidRDefault="00693563" w:rsidP="00693563">
      <w:pPr>
        <w:rPr>
          <w:sz w:val="14"/>
        </w:rPr>
      </w:pPr>
      <w:r w:rsidRPr="00C47211">
        <w:rPr>
          <w:sz w:val="14"/>
        </w:rPr>
        <w:t xml:space="preserve">While Yukon First Nations are still early in the process of developing their water legislation, </w:t>
      </w:r>
      <w:r w:rsidRPr="00AC4984">
        <w:rPr>
          <w:u w:val="single"/>
        </w:rPr>
        <w:t>much can be learned from the examples of Indigenous peoples who have developed legal approaches to water.</w:t>
      </w:r>
      <w:r w:rsidRPr="00C47211">
        <w:rPr>
          <w:sz w:val="14"/>
        </w:rPr>
        <w:t xml:space="preserve"> For instance, a parallel can be drawn between the opportunities available to SGYFNs related to water and the “</w:t>
      </w:r>
      <w:r w:rsidRPr="00C47211">
        <w:rPr>
          <w:highlight w:val="cyan"/>
          <w:u w:val="single"/>
        </w:rPr>
        <w:t>Treatment as State</w:t>
      </w:r>
      <w:r w:rsidRPr="00AC4984">
        <w:rPr>
          <w:u w:val="single"/>
        </w:rPr>
        <w:t xml:space="preserve">” (TAS) </w:t>
      </w:r>
      <w:r w:rsidRPr="00C47211">
        <w:rPr>
          <w:highlight w:val="cyan"/>
          <w:u w:val="single"/>
        </w:rPr>
        <w:t>of</w:t>
      </w:r>
      <w:r w:rsidRPr="00AC4984">
        <w:rPr>
          <w:u w:val="single"/>
        </w:rPr>
        <w:t xml:space="preserve"> Tribes under </w:t>
      </w:r>
      <w:r w:rsidRPr="00C47211">
        <w:rPr>
          <w:highlight w:val="cyan"/>
          <w:u w:val="single"/>
        </w:rPr>
        <w:t>the</w:t>
      </w:r>
      <w:r w:rsidRPr="00AC4984">
        <w:rPr>
          <w:u w:val="single"/>
        </w:rPr>
        <w:t xml:space="preserve"> U.S. </w:t>
      </w:r>
      <w:r w:rsidRPr="00C47211">
        <w:rPr>
          <w:highlight w:val="cyan"/>
          <w:u w:val="single"/>
        </w:rPr>
        <w:t>Clean Water Act</w:t>
      </w:r>
      <w:r w:rsidRPr="00C47211">
        <w:rPr>
          <w:sz w:val="14"/>
        </w:rPr>
        <w:t xml:space="preserve"> (1972). TAS </w:t>
      </w:r>
      <w:r w:rsidRPr="00C47211">
        <w:rPr>
          <w:highlight w:val="cyan"/>
          <w:u w:val="single"/>
        </w:rPr>
        <w:t>acknowledges</w:t>
      </w:r>
      <w:r w:rsidRPr="00AC4984">
        <w:rPr>
          <w:u w:val="single"/>
        </w:rPr>
        <w:t xml:space="preserve"> </w:t>
      </w:r>
      <w:r w:rsidRPr="00C47211">
        <w:rPr>
          <w:highlight w:val="cyan"/>
          <w:u w:val="single"/>
        </w:rPr>
        <w:t>Indigenous peoples’ legal</w:t>
      </w:r>
      <w:r w:rsidRPr="00AC4984">
        <w:rPr>
          <w:u w:val="single"/>
        </w:rPr>
        <w:t xml:space="preserve"> </w:t>
      </w:r>
      <w:r w:rsidRPr="00C47211">
        <w:rPr>
          <w:highlight w:val="cyan"/>
          <w:u w:val="single"/>
        </w:rPr>
        <w:t>authorities</w:t>
      </w:r>
      <w:r w:rsidRPr="00AC4984">
        <w:rPr>
          <w:u w:val="single"/>
        </w:rPr>
        <w:t xml:space="preserve"> </w:t>
      </w:r>
      <w:r w:rsidRPr="00C47211">
        <w:rPr>
          <w:highlight w:val="cyan"/>
          <w:u w:val="single"/>
        </w:rPr>
        <w:t>to</w:t>
      </w:r>
      <w:r w:rsidRPr="00AC4984">
        <w:rPr>
          <w:u w:val="single"/>
        </w:rPr>
        <w:t xml:space="preserve"> </w:t>
      </w:r>
      <w:r w:rsidRPr="00C47211">
        <w:rPr>
          <w:highlight w:val="cyan"/>
          <w:u w:val="single"/>
        </w:rPr>
        <w:t>develop water</w:t>
      </w:r>
      <w:r w:rsidRPr="00AC4984">
        <w:rPr>
          <w:u w:val="single"/>
        </w:rPr>
        <w:t xml:space="preserve"> codes or </w:t>
      </w:r>
      <w:r w:rsidRPr="00C47211">
        <w:rPr>
          <w:highlight w:val="cyan"/>
          <w:u w:val="single"/>
        </w:rPr>
        <w:t>legislation</w:t>
      </w:r>
      <w:r w:rsidRPr="00AC4984">
        <w:rPr>
          <w:u w:val="single"/>
        </w:rPr>
        <w:t xml:space="preserve"> </w:t>
      </w:r>
      <w:r w:rsidRPr="00C47211">
        <w:rPr>
          <w:sz w:val="14"/>
        </w:rPr>
        <w:t xml:space="preserve">(see Berry, 2012; Cavazos Cohn et al., 2019; Diver, 2018). Thus, </w:t>
      </w:r>
      <w:r w:rsidRPr="00AC4984">
        <w:rPr>
          <w:b/>
          <w:bCs/>
          <w:u w:val="single"/>
        </w:rPr>
        <w:t>the exp</w:t>
      </w:r>
      <w:r w:rsidRPr="00C47211">
        <w:rPr>
          <w:b/>
          <w:bCs/>
          <w:highlight w:val="cyan"/>
          <w:u w:val="single"/>
        </w:rPr>
        <w:t>erience of Tribes who</w:t>
      </w:r>
      <w:r w:rsidRPr="00AC4984">
        <w:rPr>
          <w:b/>
          <w:bCs/>
          <w:u w:val="single"/>
        </w:rPr>
        <w:t xml:space="preserve"> have </w:t>
      </w:r>
      <w:r w:rsidRPr="00C47211">
        <w:rPr>
          <w:b/>
          <w:bCs/>
          <w:highlight w:val="cyan"/>
          <w:u w:val="single"/>
        </w:rPr>
        <w:t>attained</w:t>
      </w:r>
      <w:r w:rsidRPr="00AC4984">
        <w:rPr>
          <w:b/>
          <w:bCs/>
          <w:u w:val="single"/>
        </w:rPr>
        <w:t xml:space="preserve"> </w:t>
      </w:r>
      <w:r w:rsidRPr="00C47211">
        <w:rPr>
          <w:b/>
          <w:bCs/>
          <w:highlight w:val="cyan"/>
          <w:u w:val="single"/>
        </w:rPr>
        <w:t>TAS</w:t>
      </w:r>
      <w:r w:rsidRPr="00AC4984">
        <w:rPr>
          <w:b/>
          <w:bCs/>
          <w:u w:val="single"/>
        </w:rPr>
        <w:t xml:space="preserve"> status </w:t>
      </w:r>
      <w:r w:rsidRPr="00C47211">
        <w:rPr>
          <w:b/>
          <w:bCs/>
          <w:highlight w:val="cyan"/>
          <w:u w:val="single"/>
        </w:rPr>
        <w:t>is instructive for</w:t>
      </w:r>
      <w:r w:rsidRPr="00AC4984">
        <w:rPr>
          <w:b/>
          <w:bCs/>
          <w:u w:val="single"/>
        </w:rPr>
        <w:t xml:space="preserve"> Yukon </w:t>
      </w:r>
      <w:r w:rsidRPr="00C47211">
        <w:rPr>
          <w:b/>
          <w:bCs/>
          <w:highlight w:val="cyan"/>
          <w:u w:val="single"/>
        </w:rPr>
        <w:t>First Nations</w:t>
      </w:r>
      <w:r w:rsidRPr="00AC4984">
        <w:rPr>
          <w:b/>
          <w:bCs/>
          <w:u w:val="single"/>
        </w:rPr>
        <w:t xml:space="preserve"> </w:t>
      </w:r>
      <w:r w:rsidRPr="00C47211">
        <w:rPr>
          <w:b/>
          <w:bCs/>
          <w:highlight w:val="cyan"/>
          <w:u w:val="single"/>
        </w:rPr>
        <w:t>looking</w:t>
      </w:r>
      <w:r w:rsidRPr="00AC4984">
        <w:rPr>
          <w:b/>
          <w:bCs/>
          <w:u w:val="single"/>
        </w:rPr>
        <w:t xml:space="preserve"> </w:t>
      </w:r>
      <w:r w:rsidRPr="00C47211">
        <w:rPr>
          <w:b/>
          <w:bCs/>
          <w:highlight w:val="cyan"/>
          <w:u w:val="single"/>
        </w:rPr>
        <w:t>to develop water legislatio</w:t>
      </w:r>
      <w:r w:rsidRPr="00AC4984">
        <w:rPr>
          <w:b/>
          <w:bCs/>
          <w:u w:val="single"/>
        </w:rPr>
        <w:t>n.</w:t>
      </w:r>
      <w:r w:rsidRPr="00C47211">
        <w:rPr>
          <w:sz w:val="14"/>
        </w:rPr>
        <w:t xml:space="preserve"> The U.S. Federal Pollution Control Act, more commonly known as the “Clean Water Act” (CWA) (1972) was created to “restore and maintain the chemical, physical, and biological integrity of the nation’s waters.” The CWA was to be implemented through relationships between the U.S. Federal government and states but remained silent on the role of Tribes. The involvement of Tribes was not clarified until 1987 when Congress passed the “Treatment as States” (TAS) provision of the CWA. In general, the Code of Federal Regulations governing the Protection of the Environment now stipulates that tribal WQS would have the same treatment under section 510 of the CWA as states WQS. Tribes, like states can develop WQS more conservative than the CWA requires (40 CFR 131.3(j) and 40 CFP 131.4 (a))) (U.S. EPA, 2002</w:t>
      </w:r>
      <w:r w:rsidRPr="00AC4984">
        <w:rPr>
          <w:u w:val="single"/>
        </w:rPr>
        <w:t xml:space="preserve">). </w:t>
      </w:r>
      <w:r w:rsidRPr="00C47211">
        <w:rPr>
          <w:highlight w:val="cyan"/>
          <w:u w:val="single"/>
        </w:rPr>
        <w:t>The TAS approach</w:t>
      </w:r>
      <w:r w:rsidRPr="00AC4984">
        <w:rPr>
          <w:u w:val="single"/>
        </w:rPr>
        <w:t xml:space="preserve"> explicitly acknowledges the status of Tribes as sovereign nations and implicitly recognizes the importance of the natural environment for the survival of tribal cultures, which are inextricably connected to the environment</w:t>
      </w:r>
      <w:r w:rsidRPr="00C47211">
        <w:rPr>
          <w:sz w:val="14"/>
        </w:rPr>
        <w:t xml:space="preserve">. </w:t>
      </w:r>
      <w:r w:rsidRPr="00AC4984">
        <w:rPr>
          <w:b/>
          <w:bCs/>
          <w:u w:val="single"/>
        </w:rPr>
        <w:t xml:space="preserve">It </w:t>
      </w:r>
      <w:r w:rsidRPr="00C47211">
        <w:rPr>
          <w:b/>
          <w:bCs/>
          <w:highlight w:val="cyan"/>
          <w:u w:val="single"/>
        </w:rPr>
        <w:t>can be understood</w:t>
      </w:r>
      <w:r w:rsidRPr="00AC4984">
        <w:rPr>
          <w:b/>
          <w:bCs/>
          <w:u w:val="single"/>
        </w:rPr>
        <w:t xml:space="preserve"> </w:t>
      </w:r>
      <w:r w:rsidRPr="00C47211">
        <w:rPr>
          <w:b/>
          <w:bCs/>
          <w:highlight w:val="cyan"/>
          <w:u w:val="single"/>
        </w:rPr>
        <w:t>as a powerful tool</w:t>
      </w:r>
      <w:r w:rsidRPr="00AC4984">
        <w:rPr>
          <w:b/>
          <w:bCs/>
          <w:u w:val="single"/>
        </w:rPr>
        <w:t xml:space="preserve"> </w:t>
      </w:r>
      <w:r w:rsidRPr="00C47211">
        <w:rPr>
          <w:b/>
          <w:bCs/>
          <w:highlight w:val="cyan"/>
          <w:u w:val="single"/>
        </w:rPr>
        <w:t>for</w:t>
      </w:r>
      <w:r w:rsidRPr="00AC4984">
        <w:rPr>
          <w:b/>
          <w:bCs/>
          <w:u w:val="single"/>
        </w:rPr>
        <w:t xml:space="preserve"> </w:t>
      </w:r>
      <w:r w:rsidRPr="00C47211">
        <w:rPr>
          <w:b/>
          <w:bCs/>
          <w:highlight w:val="cyan"/>
          <w:u w:val="single"/>
        </w:rPr>
        <w:t>Tribes to extend authority over</w:t>
      </w:r>
      <w:r w:rsidRPr="00AC4984">
        <w:rPr>
          <w:b/>
          <w:bCs/>
          <w:u w:val="single"/>
        </w:rPr>
        <w:t xml:space="preserve"> tribal </w:t>
      </w:r>
      <w:r w:rsidRPr="00C47211">
        <w:rPr>
          <w:b/>
          <w:bCs/>
          <w:highlight w:val="cyan"/>
          <w:u w:val="single"/>
        </w:rPr>
        <w:t>waters</w:t>
      </w:r>
      <w:r w:rsidRPr="00C47211">
        <w:rPr>
          <w:sz w:val="14"/>
        </w:rPr>
        <w:t xml:space="preserve"> (e.g., the ability to develop more stringent WQS including those based on cultural and spiritual designated uses). </w:t>
      </w:r>
      <w:r w:rsidRPr="00AC4984">
        <w:rPr>
          <w:u w:val="single"/>
        </w:rPr>
        <w:t>This was demonstrated in the legal case City of Albuquerque v. Browner (1993) over the Pueblo of Isleta’s tribal WQS.</w:t>
      </w:r>
      <w:r w:rsidRPr="00C47211">
        <w:rPr>
          <w:sz w:val="14"/>
        </w:rPr>
        <w:t xml:space="preserve"> The Pueblo’s boundaries are located only five miles downstream from the City of Albuquerque’s sewage plant outlet. While the Pueblo get their drinking water from groundwater, the Rio Grande is central for religious reasons and the river water is consumed directly during ceremony. </w:t>
      </w:r>
      <w:r w:rsidRPr="00AC4984">
        <w:rPr>
          <w:u w:val="single"/>
        </w:rPr>
        <w:t>The Pueblo of Isleta quickly applied for TAS under the CWA and received this approval in October of 1992</w:t>
      </w:r>
      <w:r w:rsidRPr="00C47211">
        <w:rPr>
          <w:sz w:val="14"/>
        </w:rPr>
        <w:t xml:space="preserve">. </w:t>
      </w:r>
      <w:r w:rsidRPr="00AC4984">
        <w:rPr>
          <w:u w:val="single"/>
        </w:rPr>
        <w:t>They adopted water quality standards for the stretch of the Rio Grande which runs through their lands</w:t>
      </w:r>
      <w:r w:rsidRPr="00C47211">
        <w:rPr>
          <w:sz w:val="14"/>
        </w:rPr>
        <w:t xml:space="preserve">. The Pueblo designated the waters for “primary contact ceremonial use,” “primary contact recreational use,” “warm water fishery use,” “secondary contact recreational use,” “agricultural water supply use,” and “industrial water supply use,” and promulgated numeric and narrative limitations to support these uses.” </w:t>
      </w:r>
      <w:r w:rsidRPr="00AC4984">
        <w:rPr>
          <w:u w:val="single"/>
        </w:rPr>
        <w:t>They submitted these WQS to the EPA and the EPA approved them despite some concerns</w:t>
      </w:r>
      <w:r w:rsidRPr="00C47211">
        <w:rPr>
          <w:sz w:val="14"/>
        </w:rPr>
        <w:t xml:space="preserve"> (Fort, 1995). In this dispute, </w:t>
      </w:r>
      <w:r w:rsidRPr="00AC4984">
        <w:rPr>
          <w:u w:val="single"/>
        </w:rPr>
        <w:t xml:space="preserve">the </w:t>
      </w:r>
      <w:r w:rsidRPr="00C47211">
        <w:rPr>
          <w:highlight w:val="cyan"/>
          <w:u w:val="single"/>
        </w:rPr>
        <w:t>EPA</w:t>
      </w:r>
      <w:r w:rsidRPr="00AC4984">
        <w:rPr>
          <w:u w:val="single"/>
        </w:rPr>
        <w:t xml:space="preserve"> attempted to </w:t>
      </w:r>
      <w:r w:rsidRPr="00C47211">
        <w:rPr>
          <w:highlight w:val="cyan"/>
          <w:u w:val="single"/>
        </w:rPr>
        <w:t>set aside as</w:t>
      </w:r>
      <w:r w:rsidRPr="00AC4984">
        <w:rPr>
          <w:u w:val="single"/>
        </w:rPr>
        <w:t xml:space="preserve"> </w:t>
      </w:r>
      <w:r w:rsidRPr="00C47211">
        <w:rPr>
          <w:highlight w:val="cyan"/>
          <w:u w:val="single"/>
        </w:rPr>
        <w:t>many jurisdictional questions</w:t>
      </w:r>
      <w:r w:rsidRPr="00AC4984">
        <w:rPr>
          <w:u w:val="single"/>
        </w:rPr>
        <w:t xml:space="preserve"> </w:t>
      </w:r>
      <w:r w:rsidRPr="00C47211">
        <w:rPr>
          <w:highlight w:val="cyan"/>
          <w:u w:val="single"/>
        </w:rPr>
        <w:t>as</w:t>
      </w:r>
      <w:r w:rsidRPr="00AC4984">
        <w:rPr>
          <w:u w:val="single"/>
        </w:rPr>
        <w:t xml:space="preserve"> </w:t>
      </w:r>
      <w:r w:rsidRPr="00C47211">
        <w:rPr>
          <w:highlight w:val="cyan"/>
          <w:u w:val="single"/>
        </w:rPr>
        <w:t>possible</w:t>
      </w:r>
      <w:r w:rsidRPr="00AC4984">
        <w:rPr>
          <w:u w:val="single"/>
        </w:rPr>
        <w:t xml:space="preserve"> </w:t>
      </w:r>
      <w:r w:rsidRPr="00C47211">
        <w:rPr>
          <w:highlight w:val="cyan"/>
          <w:u w:val="single"/>
        </w:rPr>
        <w:t>by relying on</w:t>
      </w:r>
      <w:r w:rsidRPr="00AC4984">
        <w:rPr>
          <w:u w:val="single"/>
        </w:rPr>
        <w:t xml:space="preserve"> the scientific </w:t>
      </w:r>
      <w:r w:rsidRPr="00C47211">
        <w:rPr>
          <w:highlight w:val="cyan"/>
          <w:u w:val="single"/>
        </w:rPr>
        <w:t>evidence put forth by</w:t>
      </w:r>
      <w:r w:rsidRPr="00AC4984">
        <w:rPr>
          <w:u w:val="single"/>
        </w:rPr>
        <w:t xml:space="preserve"> </w:t>
      </w:r>
      <w:r w:rsidRPr="00C47211">
        <w:rPr>
          <w:highlight w:val="cyan"/>
          <w:u w:val="single"/>
        </w:rPr>
        <w:t>the</w:t>
      </w:r>
      <w:r w:rsidRPr="00AC4984">
        <w:rPr>
          <w:u w:val="single"/>
        </w:rPr>
        <w:t xml:space="preserve"> </w:t>
      </w:r>
      <w:r w:rsidRPr="00C47211">
        <w:rPr>
          <w:highlight w:val="cyan"/>
          <w:u w:val="single"/>
        </w:rPr>
        <w:t>Tribe</w:t>
      </w:r>
      <w:r w:rsidRPr="00C47211">
        <w:rPr>
          <w:sz w:val="14"/>
        </w:rPr>
        <w:t xml:space="preserve"> associated with the creation of the WQS as they might impact the City of Albuquerque. </w:t>
      </w:r>
      <w:r w:rsidRPr="00AC4984">
        <w:rPr>
          <w:b/>
          <w:bCs/>
          <w:u w:val="single"/>
        </w:rPr>
        <w:t xml:space="preserve">In relation to the Pueblo of Isleta WQS, Dussias (1998) emphasized </w:t>
      </w:r>
      <w:r w:rsidRPr="00C47211">
        <w:rPr>
          <w:b/>
          <w:bCs/>
          <w:u w:val="single"/>
        </w:rPr>
        <w:t xml:space="preserve">the importance of </w:t>
      </w:r>
      <w:r w:rsidRPr="00C47211">
        <w:rPr>
          <w:b/>
          <w:bCs/>
          <w:highlight w:val="cyan"/>
          <w:u w:val="single"/>
        </w:rPr>
        <w:t>the EPA’s</w:t>
      </w:r>
      <w:r w:rsidRPr="00AC4984">
        <w:rPr>
          <w:b/>
          <w:bCs/>
          <w:u w:val="single"/>
        </w:rPr>
        <w:t xml:space="preserve"> </w:t>
      </w:r>
      <w:r w:rsidRPr="00C47211">
        <w:rPr>
          <w:b/>
          <w:bCs/>
          <w:highlight w:val="cyan"/>
          <w:u w:val="single"/>
        </w:rPr>
        <w:t>approach to approval</w:t>
      </w:r>
      <w:r w:rsidRPr="00AC4984">
        <w:rPr>
          <w:b/>
          <w:bCs/>
          <w:u w:val="single"/>
        </w:rPr>
        <w:t xml:space="preserve"> </w:t>
      </w:r>
      <w:r w:rsidRPr="00C47211">
        <w:rPr>
          <w:b/>
          <w:bCs/>
          <w:highlight w:val="cyan"/>
          <w:u w:val="single"/>
        </w:rPr>
        <w:t>based</w:t>
      </w:r>
      <w:r w:rsidRPr="00AC4984">
        <w:rPr>
          <w:b/>
          <w:bCs/>
          <w:u w:val="single"/>
        </w:rPr>
        <w:t xml:space="preserve"> </w:t>
      </w:r>
      <w:r w:rsidRPr="00C47211">
        <w:rPr>
          <w:b/>
          <w:bCs/>
          <w:highlight w:val="cyan"/>
          <w:u w:val="single"/>
        </w:rPr>
        <w:t>on</w:t>
      </w:r>
      <w:r w:rsidRPr="00AC4984">
        <w:rPr>
          <w:b/>
          <w:bCs/>
          <w:u w:val="single"/>
        </w:rPr>
        <w:t xml:space="preserve"> </w:t>
      </w:r>
      <w:r w:rsidRPr="00C47211">
        <w:rPr>
          <w:b/>
          <w:bCs/>
          <w:highlight w:val="cyan"/>
          <w:u w:val="single"/>
        </w:rPr>
        <w:t>the tribe’s</w:t>
      </w:r>
      <w:r w:rsidRPr="00AC4984">
        <w:rPr>
          <w:b/>
          <w:bCs/>
          <w:u w:val="single"/>
        </w:rPr>
        <w:t xml:space="preserve"> Indigenous </w:t>
      </w:r>
      <w:r w:rsidRPr="00C47211">
        <w:rPr>
          <w:b/>
          <w:bCs/>
          <w:highlight w:val="cyan"/>
          <w:u w:val="single"/>
        </w:rPr>
        <w:t>Knowledge</w:t>
      </w:r>
      <w:r w:rsidRPr="00AC4984">
        <w:rPr>
          <w:b/>
          <w:bCs/>
          <w:u w:val="single"/>
        </w:rPr>
        <w:t xml:space="preserve"> and interests in developing the WQS </w:t>
      </w:r>
      <w:r w:rsidRPr="00C47211">
        <w:rPr>
          <w:b/>
          <w:bCs/>
          <w:highlight w:val="cyan"/>
          <w:u w:val="single"/>
        </w:rPr>
        <w:t>represents a radical</w:t>
      </w:r>
      <w:r w:rsidRPr="00AC4984">
        <w:rPr>
          <w:b/>
          <w:bCs/>
          <w:u w:val="single"/>
        </w:rPr>
        <w:t xml:space="preserve"> </w:t>
      </w:r>
      <w:r w:rsidRPr="00C47211">
        <w:rPr>
          <w:b/>
          <w:bCs/>
          <w:highlight w:val="cyan"/>
          <w:u w:val="single"/>
        </w:rPr>
        <w:t>departure</w:t>
      </w:r>
      <w:r w:rsidRPr="00AC4984">
        <w:rPr>
          <w:b/>
          <w:bCs/>
          <w:u w:val="single"/>
        </w:rPr>
        <w:t xml:space="preserve"> </w:t>
      </w:r>
      <w:r w:rsidRPr="00C47211">
        <w:rPr>
          <w:b/>
          <w:bCs/>
          <w:highlight w:val="cyan"/>
          <w:u w:val="single"/>
        </w:rPr>
        <w:t>from</w:t>
      </w:r>
      <w:r w:rsidRPr="00AC4984">
        <w:rPr>
          <w:b/>
          <w:bCs/>
          <w:u w:val="single"/>
        </w:rPr>
        <w:t xml:space="preserve"> previous </w:t>
      </w:r>
      <w:r w:rsidRPr="00C47211">
        <w:rPr>
          <w:b/>
          <w:bCs/>
          <w:highlight w:val="cyan"/>
          <w:u w:val="single"/>
        </w:rPr>
        <w:t>federal efforts</w:t>
      </w:r>
      <w:r w:rsidRPr="00AC4984">
        <w:rPr>
          <w:b/>
          <w:bCs/>
          <w:u w:val="single"/>
        </w:rPr>
        <w:t xml:space="preserve"> </w:t>
      </w:r>
      <w:r w:rsidRPr="00C47211">
        <w:rPr>
          <w:b/>
          <w:bCs/>
          <w:highlight w:val="cyan"/>
          <w:u w:val="single"/>
        </w:rPr>
        <w:t>to</w:t>
      </w:r>
      <w:r w:rsidRPr="00AC4984">
        <w:rPr>
          <w:b/>
          <w:bCs/>
          <w:u w:val="single"/>
        </w:rPr>
        <w:t xml:space="preserve"> eliminate or </w:t>
      </w:r>
      <w:r w:rsidRPr="00C47211">
        <w:rPr>
          <w:b/>
          <w:bCs/>
          <w:highlight w:val="cyan"/>
          <w:u w:val="single"/>
        </w:rPr>
        <w:t>ignore</w:t>
      </w:r>
      <w:r w:rsidRPr="00AC4984">
        <w:rPr>
          <w:b/>
          <w:bCs/>
          <w:u w:val="single"/>
        </w:rPr>
        <w:t xml:space="preserve"> </w:t>
      </w:r>
      <w:r w:rsidRPr="00C47211">
        <w:rPr>
          <w:b/>
          <w:bCs/>
          <w:highlight w:val="cyan"/>
          <w:u w:val="single"/>
        </w:rPr>
        <w:t>tribal relationships to</w:t>
      </w:r>
      <w:r w:rsidRPr="00AC4984">
        <w:rPr>
          <w:b/>
          <w:bCs/>
          <w:u w:val="single"/>
        </w:rPr>
        <w:t xml:space="preserve"> </w:t>
      </w:r>
      <w:r w:rsidRPr="00C47211">
        <w:rPr>
          <w:b/>
          <w:bCs/>
          <w:highlight w:val="cyan"/>
          <w:u w:val="single"/>
        </w:rPr>
        <w:t>the</w:t>
      </w:r>
      <w:r w:rsidRPr="00AC4984">
        <w:rPr>
          <w:b/>
          <w:bCs/>
          <w:u w:val="single"/>
        </w:rPr>
        <w:t xml:space="preserve"> </w:t>
      </w:r>
      <w:r w:rsidRPr="00C47211">
        <w:rPr>
          <w:b/>
          <w:bCs/>
          <w:highlight w:val="cyan"/>
          <w:u w:val="single"/>
        </w:rPr>
        <w:t>environment</w:t>
      </w:r>
      <w:r w:rsidRPr="00AC4984">
        <w:rPr>
          <w:b/>
          <w:bCs/>
          <w:u w:val="single"/>
        </w:rPr>
        <w:t xml:space="preserve"> and spirituality.</w:t>
      </w:r>
      <w:r w:rsidRPr="00C47211">
        <w:rPr>
          <w:sz w:val="14"/>
        </w:rPr>
        <w:t xml:space="preserve"> </w:t>
      </w:r>
    </w:p>
    <w:p w14:paraId="2D00D56B" w14:textId="77777777" w:rsidR="00693563" w:rsidRDefault="00693563" w:rsidP="00693563"/>
    <w:p w14:paraId="140841C4" w14:textId="77777777" w:rsidR="00693563" w:rsidRPr="008057F0" w:rsidRDefault="00693563" w:rsidP="00693563"/>
    <w:p w14:paraId="1BCFB227" w14:textId="77777777" w:rsidR="00693563" w:rsidRPr="006574B2" w:rsidRDefault="00693563" w:rsidP="00693563">
      <w:pPr>
        <w:pStyle w:val="Heading4"/>
      </w:pPr>
      <w:r w:rsidRPr="006574B2">
        <w:lastRenderedPageBreak/>
        <w:t>Extra-legal activism fails</w:t>
      </w:r>
      <w:r>
        <w:t>—our evidence is specific to their localized, pluralistic rejection of legal action</w:t>
      </w:r>
    </w:p>
    <w:p w14:paraId="09F2539E" w14:textId="77777777" w:rsidR="00693563" w:rsidRPr="006574B2" w:rsidRDefault="00693563" w:rsidP="00693563">
      <w:r w:rsidRPr="006574B2">
        <w:rPr>
          <w:rStyle w:val="Style13ptBold"/>
        </w:rPr>
        <w:t>Lobel 7</w:t>
      </w:r>
      <w:r w:rsidRPr="006574B2">
        <w:t xml:space="preserve">, Professor of Law @ UCSD (Orly, “The Paradox of Extralegal Activism: Critical Legal Consciousness and Transformative Politics”, </w:t>
      </w:r>
      <w:hyperlink r:id="rId9" w:history="1">
        <w:r w:rsidRPr="006574B2">
          <w:rPr>
            <w:rStyle w:val="Hyperlink"/>
          </w:rPr>
          <w:t>http://www.harvardlawreview.org/media/pdf/lobel.pdf</w:t>
        </w:r>
      </w:hyperlink>
      <w:r w:rsidRPr="006574B2">
        <w:t>)</w:t>
      </w:r>
    </w:p>
    <w:p w14:paraId="307E98E2" w14:textId="77777777" w:rsidR="00693563" w:rsidRPr="006574B2" w:rsidRDefault="00693563" w:rsidP="00693563"/>
    <w:p w14:paraId="03BBF0B2" w14:textId="77777777" w:rsidR="00693563" w:rsidRPr="006574B2" w:rsidRDefault="00693563" w:rsidP="00693563">
      <w:pPr>
        <w:rPr>
          <w:sz w:val="10"/>
          <w:szCs w:val="20"/>
        </w:rPr>
      </w:pPr>
      <w:r w:rsidRPr="006574B2">
        <w:rPr>
          <w:sz w:val="10"/>
          <w:szCs w:val="20"/>
        </w:rPr>
        <w:t xml:space="preserve">Both </w:t>
      </w:r>
      <w:r w:rsidRPr="006574B2">
        <w:rPr>
          <w:rStyle w:val="StyleUnderline"/>
          <w:szCs w:val="20"/>
        </w:rPr>
        <w:t xml:space="preserve">the practical </w:t>
      </w:r>
      <w:r w:rsidRPr="0087492B">
        <w:rPr>
          <w:rStyle w:val="StyleUnderline"/>
          <w:szCs w:val="20"/>
          <w:highlight w:val="cyan"/>
        </w:rPr>
        <w:t xml:space="preserve">failures </w:t>
      </w:r>
      <w:r w:rsidRPr="00DC5FC2">
        <w:rPr>
          <w:rStyle w:val="StyleUnderline"/>
          <w:szCs w:val="20"/>
        </w:rPr>
        <w:t xml:space="preserve">and the fallacy </w:t>
      </w:r>
      <w:r w:rsidRPr="0087492B">
        <w:rPr>
          <w:rStyle w:val="StyleUnderline"/>
          <w:szCs w:val="20"/>
          <w:highlight w:val="cyan"/>
        </w:rPr>
        <w:t>of</w:t>
      </w:r>
      <w:r w:rsidRPr="006574B2">
        <w:rPr>
          <w:sz w:val="10"/>
          <w:szCs w:val="20"/>
        </w:rPr>
        <w:t xml:space="preserve"> rigid </w:t>
      </w:r>
      <w:r w:rsidRPr="006574B2">
        <w:rPr>
          <w:rStyle w:val="StyleUnderline"/>
          <w:szCs w:val="20"/>
        </w:rPr>
        <w:t xml:space="preserve">boundaries generated by </w:t>
      </w:r>
      <w:r w:rsidRPr="0087492B">
        <w:rPr>
          <w:rStyle w:val="StyleUnderline"/>
          <w:szCs w:val="20"/>
          <w:highlight w:val="cyan"/>
        </w:rPr>
        <w:t>extralegal activism</w:t>
      </w:r>
      <w:r w:rsidRPr="006574B2">
        <w:rPr>
          <w:sz w:val="10"/>
          <w:szCs w:val="20"/>
        </w:rPr>
        <w:t xml:space="preserve"> rhetoric </w:t>
      </w:r>
      <w:r w:rsidRPr="006574B2">
        <w:rPr>
          <w:rStyle w:val="StyleUnderline"/>
          <w:szCs w:val="20"/>
        </w:rPr>
        <w:t>permit us to broaden our inquiry to the</w:t>
      </w:r>
      <w:r w:rsidRPr="006574B2">
        <w:rPr>
          <w:sz w:val="10"/>
          <w:szCs w:val="20"/>
        </w:rPr>
        <w:t xml:space="preserve"> underlying </w:t>
      </w:r>
      <w:r w:rsidRPr="006574B2">
        <w:rPr>
          <w:rStyle w:val="StyleUnderline"/>
          <w:szCs w:val="20"/>
        </w:rPr>
        <w:t>assumptions of</w:t>
      </w:r>
      <w:r w:rsidRPr="006574B2">
        <w:rPr>
          <w:sz w:val="10"/>
          <w:szCs w:val="20"/>
        </w:rPr>
        <w:t xml:space="preserve"> current proposals regarding </w:t>
      </w:r>
      <w:r w:rsidRPr="006574B2">
        <w:rPr>
          <w:rStyle w:val="StyleUnderline"/>
          <w:szCs w:val="20"/>
        </w:rPr>
        <w:t>transformative politics</w:t>
      </w:r>
      <w:r w:rsidRPr="006574B2">
        <w:rPr>
          <w:sz w:val="10"/>
          <w:szCs w:val="20"/>
        </w:rPr>
        <w:t xml:space="preserve"> — that is, attempts to produce meaningful changes in the political and socioeconomic landscapes. </w:t>
      </w:r>
      <w:r w:rsidRPr="006574B2">
        <w:rPr>
          <w:rStyle w:val="StyleUnderline"/>
          <w:szCs w:val="20"/>
        </w:rPr>
        <w:t>The suggested alternatives</w:t>
      </w:r>
      <w:r w:rsidRPr="006574B2">
        <w:rPr>
          <w:sz w:val="10"/>
          <w:szCs w:val="20"/>
        </w:rPr>
        <w:t xml:space="preserve"> produce a new image of social and political action. This vision </w:t>
      </w:r>
      <w:r w:rsidRPr="0087492B">
        <w:rPr>
          <w:rStyle w:val="StyleUnderline"/>
          <w:szCs w:val="20"/>
          <w:highlight w:val="cyan"/>
        </w:rPr>
        <w:t>rejects</w:t>
      </w:r>
      <w:r w:rsidRPr="006574B2">
        <w:rPr>
          <w:sz w:val="10"/>
          <w:szCs w:val="20"/>
        </w:rPr>
        <w:t xml:space="preserve"> a shared theory of social reform, rejects formal programmatic </w:t>
      </w:r>
      <w:r w:rsidRPr="0087492B">
        <w:rPr>
          <w:rStyle w:val="StyleUnderline"/>
          <w:szCs w:val="20"/>
          <w:highlight w:val="cyan"/>
        </w:rPr>
        <w:t>agendas, and embraces a multiplicity</w:t>
      </w:r>
      <w:r w:rsidRPr="006574B2">
        <w:rPr>
          <w:rStyle w:val="StyleUnderline"/>
          <w:szCs w:val="20"/>
        </w:rPr>
        <w:t xml:space="preserve"> of forms and practices</w:t>
      </w:r>
      <w:r w:rsidRPr="006574B2">
        <w:rPr>
          <w:sz w:val="10"/>
          <w:szCs w:val="20"/>
        </w:rPr>
        <w:t xml:space="preserve">. Thus, it is described in such </w:t>
      </w:r>
      <w:r w:rsidRPr="00DC5FC2">
        <w:rPr>
          <w:sz w:val="10"/>
          <w:szCs w:val="20"/>
        </w:rPr>
        <w:t xml:space="preserve">terms as </w:t>
      </w:r>
      <w:r w:rsidRPr="00DC5FC2">
        <w:rPr>
          <w:rStyle w:val="StyleUnderline"/>
          <w:szCs w:val="20"/>
        </w:rPr>
        <w:t>a plan of no plan</w:t>
      </w:r>
      <w:r w:rsidRPr="00DC5FC2">
        <w:rPr>
          <w:sz w:val="10"/>
          <w:szCs w:val="20"/>
        </w:rPr>
        <w:t>,211</w:t>
      </w:r>
      <w:r w:rsidRPr="006574B2">
        <w:rPr>
          <w:sz w:val="10"/>
          <w:szCs w:val="20"/>
        </w:rPr>
        <w:t xml:space="preserve">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6574B2">
        <w:rPr>
          <w:rStyle w:val="StyleUnderline"/>
          <w:szCs w:val="20"/>
        </w:rPr>
        <w:t>“[</w:t>
      </w:r>
      <w:r w:rsidRPr="00DC5FC2">
        <w:rPr>
          <w:rStyle w:val="StyleUnderline"/>
          <w:szCs w:val="20"/>
        </w:rPr>
        <w:t>T]he opposition is not playing that game . . . . [E]veryone else is operating as if there were</w:t>
      </w:r>
      <w:r w:rsidRPr="00DC5FC2">
        <w:rPr>
          <w:sz w:val="10"/>
          <w:szCs w:val="20"/>
        </w:rPr>
        <w:t xml:space="preserve"> Grand Narratives . . . .”218 </w:t>
      </w:r>
      <w:r w:rsidRPr="00DC5FC2">
        <w:rPr>
          <w:rStyle w:val="StyleUnderline"/>
          <w:szCs w:val="20"/>
        </w:rPr>
        <w:t>Intertwined with the resignation from law and policy, the new bromide of “neit</w:t>
      </w:r>
      <w:r w:rsidRPr="006574B2">
        <w:rPr>
          <w:rStyle w:val="StyleUnderline"/>
          <w:szCs w:val="20"/>
        </w:rPr>
        <w:t>her left nor right” has become axiomatic only for some</w:t>
      </w:r>
      <w:r w:rsidRPr="006574B2">
        <w:rPr>
          <w:sz w:val="10"/>
          <w:szCs w:val="20"/>
        </w:rPr>
        <w:t xml:space="preserv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w:t>
      </w:r>
      <w:r w:rsidRPr="0087492B">
        <w:rPr>
          <w:rStyle w:val="StyleUnderline"/>
          <w:szCs w:val="20"/>
          <w:highlight w:val="cyan"/>
        </w:rPr>
        <w:t>conservative advocacy groups</w:t>
      </w:r>
      <w:r w:rsidRPr="006574B2">
        <w:rPr>
          <w:rStyle w:val="StyleUnderline"/>
          <w:szCs w:val="20"/>
        </w:rPr>
        <w:t xml:space="preserve"> have rapidly </w:t>
      </w:r>
      <w:r w:rsidRPr="0087492B">
        <w:rPr>
          <w:rStyle w:val="StyleUnderline"/>
          <w:szCs w:val="20"/>
          <w:highlight w:val="cyan"/>
        </w:rPr>
        <w:t>grown</w:t>
      </w:r>
      <w:r w:rsidRPr="006574B2">
        <w:rPr>
          <w:sz w:val="10"/>
          <w:szCs w:val="20"/>
        </w:rPr>
        <w:t xml:space="preserve"> both in number and </w:t>
      </w:r>
      <w:r w:rsidRPr="0087492B">
        <w:rPr>
          <w:rStyle w:val="StyleUnderline"/>
          <w:szCs w:val="20"/>
          <w:highlight w:val="cyan"/>
        </w:rPr>
        <w:t>in their</w:t>
      </w:r>
      <w:r w:rsidRPr="006574B2">
        <w:rPr>
          <w:rStyle w:val="StyleUnderline"/>
          <w:szCs w:val="20"/>
        </w:rPr>
        <w:t xml:space="preserve"> vigorous </w:t>
      </w:r>
      <w:r w:rsidRPr="0087492B">
        <w:rPr>
          <w:rStyle w:val="StyleUnderline"/>
          <w:szCs w:val="20"/>
          <w:highlight w:val="cyan"/>
        </w:rPr>
        <w:t>use of</w:t>
      </w:r>
      <w:r w:rsidRPr="006574B2">
        <w:rPr>
          <w:rStyle w:val="StyleUnderline"/>
          <w:szCs w:val="20"/>
        </w:rPr>
        <w:t xml:space="preserve"> traditional </w:t>
      </w:r>
      <w:r w:rsidRPr="0087492B">
        <w:rPr>
          <w:rStyle w:val="StyleUnderline"/>
          <w:szCs w:val="20"/>
          <w:highlight w:val="cyan"/>
        </w:rPr>
        <w:t>legal strategies</w:t>
      </w:r>
      <w:r w:rsidRPr="006574B2">
        <w:rPr>
          <w:rStyle w:val="StyleUnderline"/>
          <w:szCs w:val="20"/>
        </w:rPr>
        <w:t xml:space="preserve"> to promote their causes</w:t>
      </w:r>
      <w:r w:rsidRPr="006574B2">
        <w:rPr>
          <w:sz w:val="10"/>
          <w:szCs w:val="20"/>
        </w:rPr>
        <w:t xml:space="preserve">.221 This growth in </w:t>
      </w:r>
      <w:r w:rsidRPr="006574B2">
        <w:rPr>
          <w:rStyle w:val="StyleUnderline"/>
          <w:szCs w:val="20"/>
        </w:rPr>
        <w:t xml:space="preserve">conservative advocacy is particularly </w:t>
      </w:r>
      <w:r w:rsidRPr="0087492B">
        <w:rPr>
          <w:rStyle w:val="StyleUnderline"/>
          <w:szCs w:val="20"/>
          <w:highlight w:val="cyan"/>
        </w:rPr>
        <w:t xml:space="preserve">salient in juxtaposition to </w:t>
      </w:r>
      <w:r w:rsidRPr="0087492B">
        <w:rPr>
          <w:rStyle w:val="StyleUnderline"/>
          <w:szCs w:val="20"/>
        </w:rPr>
        <w:t xml:space="preserve">the </w:t>
      </w:r>
      <w:r w:rsidRPr="0087492B">
        <w:rPr>
          <w:rStyle w:val="StyleUnderline"/>
          <w:szCs w:val="20"/>
          <w:highlight w:val="cyan"/>
        </w:rPr>
        <w:t>decline of</w:t>
      </w:r>
      <w:r w:rsidRPr="006574B2">
        <w:rPr>
          <w:rStyle w:val="StyleUnderline"/>
          <w:szCs w:val="20"/>
        </w:rPr>
        <w:t xml:space="preserve"> traditional </w:t>
      </w:r>
      <w:r w:rsidRPr="0087492B">
        <w:rPr>
          <w:rStyle w:val="StyleUnderline"/>
          <w:szCs w:val="20"/>
          <w:highlight w:val="cyan"/>
        </w:rPr>
        <w:t>progressive advocacy</w:t>
      </w:r>
      <w:r w:rsidRPr="006574B2">
        <w:rPr>
          <w:rStyle w:val="StyleUnderline"/>
          <w:szCs w:val="20"/>
        </w:rPr>
        <w:t xml:space="preserve">. </w:t>
      </w:r>
      <w:r w:rsidRPr="006574B2">
        <w:rPr>
          <w:sz w:val="10"/>
          <w:szCs w:val="20"/>
        </w:rPr>
        <w:t xml:space="preserve">Most recently, some thinkers have even suggested that there may be “something inherent in </w:t>
      </w:r>
      <w:r w:rsidRPr="006574B2">
        <w:rPr>
          <w:rStyle w:val="StyleUnderline"/>
          <w:szCs w:val="20"/>
        </w:rPr>
        <w:t xml:space="preserve">the </w:t>
      </w:r>
      <w:r w:rsidRPr="0087492B">
        <w:rPr>
          <w:rStyle w:val="StyleUnderline"/>
          <w:szCs w:val="20"/>
          <w:highlight w:val="cyan"/>
        </w:rPr>
        <w:t>left’s conception of social change</w:t>
      </w:r>
      <w:r w:rsidRPr="006574B2">
        <w:rPr>
          <w:sz w:val="10"/>
          <w:szCs w:val="20"/>
        </w:rPr>
        <w:t xml:space="preserve"> — </w:t>
      </w:r>
      <w:r w:rsidRPr="006574B2">
        <w:rPr>
          <w:rStyle w:val="StyleUnderline"/>
          <w:szCs w:val="20"/>
        </w:rPr>
        <w:t>focused</w:t>
      </w:r>
      <w:r w:rsidRPr="006574B2">
        <w:rPr>
          <w:sz w:val="10"/>
          <w:szCs w:val="20"/>
        </w:rPr>
        <w:t xml:space="preserve"> as it is </w:t>
      </w:r>
      <w:r w:rsidRPr="006574B2">
        <w:rPr>
          <w:rStyle w:val="StyleUnderline"/>
          <w:szCs w:val="20"/>
        </w:rPr>
        <w:t>on participation</w:t>
      </w:r>
      <w:r w:rsidRPr="006574B2">
        <w:rPr>
          <w:sz w:val="10"/>
          <w:szCs w:val="20"/>
        </w:rPr>
        <w:t xml:space="preserve"> </w:t>
      </w:r>
      <w:r w:rsidRPr="006574B2">
        <w:rPr>
          <w:rStyle w:val="StyleUnderline"/>
          <w:szCs w:val="20"/>
        </w:rPr>
        <w:t>and empowerment</w:t>
      </w:r>
      <w:r w:rsidRPr="006574B2">
        <w:rPr>
          <w:sz w:val="10"/>
          <w:szCs w:val="20"/>
        </w:rPr>
        <w:t xml:space="preserve"> — that </w:t>
      </w:r>
      <w:r w:rsidRPr="0087492B">
        <w:rPr>
          <w:rStyle w:val="StyleUnderline"/>
          <w:szCs w:val="20"/>
          <w:highlight w:val="cyan"/>
        </w:rPr>
        <w:t>produces</w:t>
      </w:r>
      <w:r w:rsidRPr="006574B2">
        <w:rPr>
          <w:rStyle w:val="StyleUnderline"/>
          <w:szCs w:val="20"/>
        </w:rPr>
        <w:t xml:space="preserve"> a unique </w:t>
      </w:r>
      <w:r w:rsidRPr="0087492B">
        <w:rPr>
          <w:rStyle w:val="StyleUnderline"/>
          <w:szCs w:val="20"/>
          <w:highlight w:val="cyan"/>
        </w:rPr>
        <w:t>distrust of legal expertise</w:t>
      </w:r>
      <w:r w:rsidRPr="006574B2">
        <w:rPr>
          <w:sz w:val="10"/>
          <w:szCs w:val="20"/>
        </w:rPr>
        <w:t xml:space="preserve">.”222 Once again, </w:t>
      </w:r>
      <w:r w:rsidRPr="006574B2">
        <w:rPr>
          <w:rStyle w:val="StyleUnderline"/>
          <w:szCs w:val="20"/>
        </w:rPr>
        <w:t xml:space="preserve">this conclusion reveals flaws </w:t>
      </w:r>
      <w:r w:rsidRPr="006574B2">
        <w:rPr>
          <w:sz w:val="10"/>
          <w:szCs w:val="20"/>
        </w:rPr>
        <w:t xml:space="preserve">parallel </w:t>
      </w:r>
      <w:r w:rsidRPr="006574B2">
        <w:rPr>
          <w:rStyle w:val="StyleUnderline"/>
          <w:szCs w:val="20"/>
        </w:rPr>
        <w:t xml:space="preserve">to the </w:t>
      </w:r>
      <w:r w:rsidRPr="006574B2">
        <w:rPr>
          <w:sz w:val="10"/>
          <w:szCs w:val="20"/>
        </w:rPr>
        <w:t xml:space="preserve">original </w:t>
      </w:r>
      <w:r w:rsidRPr="006574B2">
        <w:rPr>
          <w:rStyle w:val="StyleUnderline"/>
          <w:szCs w:val="20"/>
        </w:rPr>
        <w:t>disenchantment with legal reform</w:t>
      </w:r>
      <w:r w:rsidRPr="006574B2">
        <w:rPr>
          <w:sz w:val="10"/>
          <w:szCs w:val="20"/>
        </w:rPr>
        <w:t xml:space="preserve">. Although the new extralegal frames present themselves as apt alternatives to legal reform models and as capable of producing significant changes to the social map, in </w:t>
      </w:r>
      <w:r w:rsidRPr="006574B2">
        <w:rPr>
          <w:rStyle w:val="StyleUnderline"/>
          <w:szCs w:val="20"/>
        </w:rPr>
        <w:t xml:space="preserve">practice they </w:t>
      </w:r>
      <w:r w:rsidRPr="00DC5FC2">
        <w:rPr>
          <w:rStyle w:val="StyleUnderline"/>
          <w:szCs w:val="20"/>
        </w:rPr>
        <w:t>generate very limited improvement</w:t>
      </w:r>
      <w:r w:rsidRPr="00DC5FC2">
        <w:rPr>
          <w:sz w:val="10"/>
          <w:szCs w:val="20"/>
        </w:rPr>
        <w:t xml:space="preserve"> in</w:t>
      </w:r>
      <w:r w:rsidRPr="006574B2">
        <w:rPr>
          <w:sz w:val="10"/>
          <w:szCs w:val="20"/>
        </w:rPr>
        <w:t xml:space="preserve"> existing social arrangements. Most strikingly, the cooptation effect here can be explained in terms of the most profound risk of the typology — that of legitimation. </w:t>
      </w:r>
      <w:r w:rsidRPr="006574B2">
        <w:rPr>
          <w:rStyle w:val="StyleUnderline"/>
        </w:rPr>
        <w:t>The</w:t>
      </w:r>
      <w:r w:rsidRPr="006574B2">
        <w:rPr>
          <w:rStyle w:val="StyleUnderline"/>
          <w:szCs w:val="20"/>
        </w:rPr>
        <w:t xml:space="preserve"> </w:t>
      </w:r>
      <w:r w:rsidRPr="0087492B">
        <w:rPr>
          <w:rStyle w:val="StyleUnderline"/>
          <w:szCs w:val="20"/>
          <w:highlight w:val="cyan"/>
        </w:rPr>
        <w:t>common pattern</w:t>
      </w:r>
      <w:r w:rsidRPr="006574B2">
        <w:rPr>
          <w:rStyle w:val="StyleUnderline"/>
          <w:szCs w:val="20"/>
        </w:rPr>
        <w:t xml:space="preserve"> of extralegal scholarship is to </w:t>
      </w:r>
      <w:r w:rsidRPr="0087492B">
        <w:rPr>
          <w:rStyle w:val="StyleUnderline"/>
          <w:szCs w:val="20"/>
          <w:highlight w:val="cyan"/>
        </w:rPr>
        <w:t>describe</w:t>
      </w:r>
      <w:r w:rsidRPr="006574B2">
        <w:rPr>
          <w:rStyle w:val="StyleUnderline"/>
          <w:szCs w:val="20"/>
        </w:rPr>
        <w:t xml:space="preserve"> an </w:t>
      </w:r>
      <w:r w:rsidRPr="0087492B">
        <w:rPr>
          <w:rStyle w:val="StyleUnderline"/>
          <w:szCs w:val="20"/>
          <w:highlight w:val="cyan"/>
        </w:rPr>
        <w:t>inherent instability</w:t>
      </w:r>
      <w:r w:rsidRPr="006574B2">
        <w:rPr>
          <w:rStyle w:val="StyleUnderline"/>
          <w:szCs w:val="20"/>
        </w:rPr>
        <w:t xml:space="preserve"> in dominant structures</w:t>
      </w:r>
      <w:r w:rsidRPr="006574B2">
        <w:rPr>
          <w:sz w:val="10"/>
          <w:szCs w:val="20"/>
        </w:rPr>
        <w:t xml:space="preserve"> by pointing, for example, to grassroots strategies,</w:t>
      </w:r>
      <w:r w:rsidRPr="006574B2">
        <w:t>223</w:t>
      </w:r>
      <w:r w:rsidRPr="006574B2">
        <w:rPr>
          <w:rStyle w:val="StyleUnderline"/>
          <w:szCs w:val="20"/>
        </w:rPr>
        <w:t xml:space="preserve"> and </w:t>
      </w:r>
      <w:r w:rsidRPr="0087492B">
        <w:rPr>
          <w:rStyle w:val="StyleUnderline"/>
          <w:szCs w:val="20"/>
          <w:highlight w:val="cyan"/>
        </w:rPr>
        <w:t>then</w:t>
      </w:r>
      <w:r w:rsidRPr="006574B2">
        <w:rPr>
          <w:rStyle w:val="StyleUnderline"/>
          <w:szCs w:val="20"/>
        </w:rPr>
        <w:t xml:space="preserve"> to </w:t>
      </w:r>
      <w:r w:rsidRPr="0087492B">
        <w:rPr>
          <w:rStyle w:val="Emphasis"/>
          <w:highlight w:val="cyan"/>
        </w:rPr>
        <w:t>assume</w:t>
      </w:r>
      <w:r w:rsidRPr="006574B2">
        <w:rPr>
          <w:rStyle w:val="StyleUnderline"/>
          <w:szCs w:val="20"/>
        </w:rPr>
        <w:t xml:space="preserve"> that</w:t>
      </w:r>
      <w:r w:rsidRPr="006574B2">
        <w:rPr>
          <w:sz w:val="10"/>
          <w:szCs w:val="20"/>
        </w:rPr>
        <w:t xml:space="preserve"> specific instances of </w:t>
      </w:r>
      <w:r w:rsidRPr="0087492B">
        <w:rPr>
          <w:rStyle w:val="StyleUnderline"/>
          <w:szCs w:val="20"/>
          <w:highlight w:val="cyan"/>
        </w:rPr>
        <w:t>counterhegemonic activities translate into</w:t>
      </w:r>
      <w:r w:rsidRPr="006574B2">
        <w:rPr>
          <w:rStyle w:val="StyleUnderline"/>
          <w:szCs w:val="20"/>
        </w:rPr>
        <w:t xml:space="preserve"> a more </w:t>
      </w:r>
      <w:r w:rsidRPr="0087492B">
        <w:rPr>
          <w:rStyle w:val="StyleUnderline"/>
          <w:szCs w:val="20"/>
          <w:highlight w:val="cyan"/>
        </w:rPr>
        <w:t>complete transformation</w:t>
      </w:r>
      <w:r w:rsidRPr="006574B2">
        <w:rPr>
          <w:rStyle w:val="StyleUnderline"/>
          <w:szCs w:val="20"/>
        </w:rPr>
        <w:t>.</w:t>
      </w:r>
      <w:r w:rsidRPr="006574B2">
        <w:rPr>
          <w:sz w:val="10"/>
          <w:szCs w:val="20"/>
        </w:rPr>
        <w:t xml:space="preserve"> </w:t>
      </w:r>
      <w:r w:rsidRPr="006574B2">
        <w:rPr>
          <w:rStyle w:val="StyleUnderline"/>
          <w:szCs w:val="20"/>
        </w:rPr>
        <w:t>This celebration of</w:t>
      </w:r>
      <w:r w:rsidRPr="006574B2">
        <w:rPr>
          <w:sz w:val="10"/>
          <w:szCs w:val="20"/>
        </w:rPr>
        <w:t xml:space="preserve"> multiple </w:t>
      </w:r>
      <w:r w:rsidRPr="0087492B">
        <w:rPr>
          <w:rStyle w:val="Emphasis"/>
          <w:highlight w:val="cyan"/>
        </w:rPr>
        <w:t>micro-resistances</w:t>
      </w:r>
      <w:r w:rsidRPr="006574B2">
        <w:rPr>
          <w:sz w:val="10"/>
          <w:szCs w:val="20"/>
        </w:rPr>
        <w:t xml:space="preserve"> </w:t>
      </w:r>
      <w:r w:rsidRPr="006574B2">
        <w:rPr>
          <w:rStyle w:val="StyleUnderline"/>
          <w:szCs w:val="20"/>
        </w:rPr>
        <w:t xml:space="preserve">seems to </w:t>
      </w:r>
      <w:r w:rsidRPr="0087492B">
        <w:rPr>
          <w:rStyle w:val="StyleUnderline"/>
          <w:szCs w:val="20"/>
          <w:highlight w:val="cyan"/>
        </w:rPr>
        <w:t>rely on</w:t>
      </w:r>
      <w:r w:rsidRPr="006574B2">
        <w:rPr>
          <w:sz w:val="10"/>
          <w:szCs w:val="20"/>
        </w:rPr>
        <w:t xml:space="preserve"> an aggregate approach — </w:t>
      </w:r>
      <w:r w:rsidRPr="006574B2">
        <w:rPr>
          <w:rStyle w:val="StyleUnderline"/>
          <w:szCs w:val="20"/>
        </w:rPr>
        <w:t xml:space="preserve">an idea that the </w:t>
      </w:r>
      <w:r w:rsidRPr="0087492B">
        <w:rPr>
          <w:rStyle w:val="StyleUnderline"/>
          <w:szCs w:val="20"/>
          <w:highlight w:val="cyan"/>
        </w:rPr>
        <w:t>multiplication of practices</w:t>
      </w:r>
      <w:r w:rsidRPr="006574B2">
        <w:rPr>
          <w:rStyle w:val="StyleUnderline"/>
          <w:szCs w:val="20"/>
        </w:rPr>
        <w:t xml:space="preserve"> will evolve into something substantial</w:t>
      </w:r>
      <w:r w:rsidRPr="006574B2">
        <w:rPr>
          <w:sz w:val="10"/>
          <w:szCs w:val="20"/>
        </w:rPr>
        <w:t xml:space="preserve">. </w:t>
      </w:r>
      <w:r w:rsidRPr="00DC5FC2">
        <w:rPr>
          <w:rStyle w:val="StyleUnderline"/>
          <w:szCs w:val="20"/>
        </w:rPr>
        <w:t>In fact, the myth of engagement obscures the actual lack of change being produced, while the broader pattern of equating extralegal activism with social reform produces a false belief in the potential of change.</w:t>
      </w:r>
      <w:r w:rsidRPr="00DC5FC2">
        <w:rPr>
          <w:sz w:val="10"/>
          <w:szCs w:val="20"/>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w:t>
      </w:r>
      <w:r w:rsidRPr="006574B2">
        <w:rPr>
          <w:sz w:val="10"/>
          <w:szCs w:val="20"/>
        </w:rPr>
        <w:t xml:space="preserv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w:t>
      </w:r>
      <w:r w:rsidRPr="0087492B">
        <w:rPr>
          <w:rStyle w:val="StyleUnderline"/>
          <w:szCs w:val="20"/>
          <w:highlight w:val="cyan"/>
        </w:rPr>
        <w:t>micro</w:t>
      </w:r>
      <w:r w:rsidRPr="006574B2">
        <w:rPr>
          <w:rStyle w:val="StyleUnderline"/>
          <w:szCs w:val="20"/>
        </w:rPr>
        <w:t xml:space="preserve">-instances of </w:t>
      </w:r>
      <w:r w:rsidRPr="0087492B">
        <w:rPr>
          <w:rStyle w:val="StyleUnderline"/>
          <w:szCs w:val="20"/>
          <w:highlight w:val="cyan"/>
        </w:rPr>
        <w:t>activism</w:t>
      </w:r>
      <w:r w:rsidRPr="006574B2">
        <w:rPr>
          <w:rStyle w:val="StyleUnderline"/>
          <w:szCs w:val="20"/>
        </w:rPr>
        <w:t xml:space="preserve"> are</w:t>
      </w:r>
      <w:r w:rsidRPr="006574B2">
        <w:rPr>
          <w:sz w:val="10"/>
          <w:szCs w:val="20"/>
        </w:rPr>
        <w:t xml:space="preserve"> often </w:t>
      </w:r>
      <w:r w:rsidRPr="0087492B">
        <w:rPr>
          <w:rStyle w:val="StyleUnderline"/>
          <w:szCs w:val="20"/>
          <w:highlight w:val="cyan"/>
        </w:rPr>
        <w:t>fundamentally performative</w:t>
      </w:r>
      <w:r w:rsidRPr="006574B2">
        <w:rPr>
          <w:sz w:val="10"/>
          <w:szCs w:val="20"/>
        </w:rPr>
        <w:t xml:space="preserve">, obscuring the distance between the descriptive and the prescriptive. The manifestations of </w:t>
      </w:r>
      <w:r w:rsidRPr="006574B2">
        <w:rPr>
          <w:rStyle w:val="StyleUnderline"/>
          <w:szCs w:val="20"/>
        </w:rPr>
        <w:t>extralegal activism</w:t>
      </w:r>
      <w:r w:rsidRPr="006574B2">
        <w:rPr>
          <w:sz w:val="10"/>
          <w:szCs w:val="20"/>
        </w:rPr>
        <w:t xml:space="preserve"> — the law and organizing model; the proliferation of informal, soft norms and norm-generating actors; and the celebrated, separate nongovernmental sphere of action — all </w:t>
      </w:r>
      <w:r w:rsidRPr="006574B2">
        <w:rPr>
          <w:rStyle w:val="StyleUnderline"/>
          <w:szCs w:val="20"/>
        </w:rPr>
        <w:t>produce a fantasy that change can be brought about through small-scale, decentralized transformation</w:t>
      </w:r>
      <w:r w:rsidRPr="006574B2">
        <w:rPr>
          <w:sz w:val="10"/>
          <w:szCs w:val="20"/>
        </w:rPr>
        <w:t xml:space="preserve">. </w:t>
      </w:r>
      <w:r w:rsidRPr="006574B2">
        <w:rPr>
          <w:rStyle w:val="StyleUnderline"/>
          <w:szCs w:val="20"/>
        </w:rPr>
        <w:t xml:space="preserve">The </w:t>
      </w:r>
      <w:r w:rsidRPr="0087492B">
        <w:rPr>
          <w:rStyle w:val="StyleUnderline"/>
          <w:szCs w:val="20"/>
          <w:highlight w:val="cyan"/>
        </w:rPr>
        <w:t>emphasis is local, but</w:t>
      </w:r>
      <w:r w:rsidRPr="006574B2">
        <w:rPr>
          <w:rStyle w:val="StyleUnderline"/>
          <w:szCs w:val="20"/>
        </w:rPr>
        <w:t xml:space="preserve"> the </w:t>
      </w:r>
      <w:r w:rsidRPr="0087492B">
        <w:rPr>
          <w:rStyle w:val="StyleUnderline"/>
          <w:szCs w:val="20"/>
          <w:highlight w:val="cyan"/>
        </w:rPr>
        <w:t>locality</w:t>
      </w:r>
      <w:r w:rsidRPr="006574B2">
        <w:rPr>
          <w:rStyle w:val="StyleUnderline"/>
          <w:szCs w:val="20"/>
        </w:rPr>
        <w:t xml:space="preserve"> </w:t>
      </w:r>
      <w:r w:rsidRPr="0087492B">
        <w:rPr>
          <w:rStyle w:val="StyleUnderline"/>
          <w:szCs w:val="20"/>
          <w:highlight w:val="cyan"/>
        </w:rPr>
        <w:t>is described as a microcosm</w:t>
      </w:r>
      <w:r w:rsidRPr="006574B2">
        <w:rPr>
          <w:rStyle w:val="StyleUnderline"/>
          <w:szCs w:val="20"/>
        </w:rPr>
        <w:t xml:space="preserve"> of the whole</w:t>
      </w:r>
      <w:r w:rsidRPr="006574B2">
        <w:rPr>
          <w:sz w:val="10"/>
          <w:szCs w:val="20"/>
        </w:rPr>
        <w:t xml:space="preserv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w:t>
      </w:r>
      <w:r w:rsidRPr="0087492B">
        <w:rPr>
          <w:rStyle w:val="StyleUnderline"/>
          <w:szCs w:val="20"/>
          <w:highlight w:val="cyan"/>
        </w:rPr>
        <w:t xml:space="preserve">social movements </w:t>
      </w:r>
      <w:r w:rsidRPr="00DC5FC2">
        <w:rPr>
          <w:rStyle w:val="StyleUnderline"/>
          <w:szCs w:val="20"/>
        </w:rPr>
        <w:t>have</w:t>
      </w:r>
      <w:r w:rsidRPr="006574B2">
        <w:rPr>
          <w:sz w:val="10"/>
          <w:szCs w:val="20"/>
        </w:rPr>
        <w:t xml:space="preserve"> for the most part </w:t>
      </w:r>
      <w:r w:rsidRPr="0087492B">
        <w:rPr>
          <w:rStyle w:val="StyleUnderline"/>
          <w:szCs w:val="20"/>
          <w:highlight w:val="cyan"/>
        </w:rPr>
        <w:t>failed</w:t>
      </w:r>
      <w:r w:rsidRPr="006574B2">
        <w:rPr>
          <w:rStyle w:val="StyleUnderline"/>
          <w:szCs w:val="20"/>
        </w:rPr>
        <w:t xml:space="preserve"> </w:t>
      </w:r>
      <w:r w:rsidRPr="0087492B">
        <w:rPr>
          <w:rStyle w:val="StyleUnderline"/>
          <w:szCs w:val="20"/>
          <w:highlight w:val="cyan"/>
        </w:rPr>
        <w:t>in</w:t>
      </w:r>
      <w:r w:rsidRPr="006574B2">
        <w:rPr>
          <w:rStyle w:val="StyleUnderline"/>
          <w:szCs w:val="20"/>
        </w:rPr>
        <w:t xml:space="preserve"> sustaining </w:t>
      </w:r>
      <w:r w:rsidRPr="0087492B">
        <w:rPr>
          <w:rStyle w:val="StyleUnderline"/>
          <w:szCs w:val="20"/>
          <w:highlight w:val="cyan"/>
        </w:rPr>
        <w:t>coalitions</w:t>
      </w:r>
      <w:r w:rsidRPr="006574B2">
        <w:rPr>
          <w:rStyle w:val="StyleUnderline"/>
          <w:szCs w:val="20"/>
        </w:rPr>
        <w:t xml:space="preserve"> </w:t>
      </w:r>
      <w:r w:rsidRPr="0087492B">
        <w:rPr>
          <w:rStyle w:val="StyleUnderline"/>
          <w:szCs w:val="20"/>
          <w:highlight w:val="cyan"/>
        </w:rPr>
        <w:t>or</w:t>
      </w:r>
      <w:r w:rsidRPr="006574B2">
        <w:rPr>
          <w:rStyle w:val="StyleUnderline"/>
          <w:szCs w:val="20"/>
        </w:rPr>
        <w:t xml:space="preserve"> producing significant </w:t>
      </w:r>
      <w:r w:rsidRPr="0087492B">
        <w:rPr>
          <w:rStyle w:val="StyleUnderline"/>
          <w:szCs w:val="20"/>
          <w:highlight w:val="cyan"/>
        </w:rPr>
        <w:t>institutional change</w:t>
      </w:r>
      <w:r w:rsidRPr="006574B2">
        <w:rPr>
          <w:rStyle w:val="StyleUnderline"/>
          <w:szCs w:val="20"/>
        </w:rPr>
        <w:t xml:space="preserve"> through</w:t>
      </w:r>
      <w:r w:rsidRPr="006574B2">
        <w:rPr>
          <w:sz w:val="10"/>
          <w:szCs w:val="20"/>
        </w:rPr>
        <w:t xml:space="preserve"> grassroots </w:t>
      </w:r>
      <w:r w:rsidRPr="006574B2">
        <w:rPr>
          <w:rStyle w:val="StyleUnderline"/>
          <w:szCs w:val="20"/>
        </w:rPr>
        <w:t>activism</w:t>
      </w:r>
      <w:r w:rsidRPr="006574B2">
        <w:rPr>
          <w:sz w:val="10"/>
          <w:szCs w:val="20"/>
        </w:rPr>
        <w:t xml:space="preserve">. Professor Handler concludes that </w:t>
      </w:r>
      <w:r w:rsidRPr="006574B2">
        <w:rPr>
          <w:rStyle w:val="StyleUnderline"/>
          <w:szCs w:val="20"/>
        </w:rPr>
        <w:t xml:space="preserve">this failure is </w:t>
      </w:r>
      <w:r w:rsidRPr="0087492B">
        <w:rPr>
          <w:rStyle w:val="StyleUnderline"/>
          <w:szCs w:val="20"/>
          <w:highlight w:val="cyan"/>
        </w:rPr>
        <w:t>due</w:t>
      </w:r>
      <w:r w:rsidRPr="006574B2">
        <w:rPr>
          <w:rStyle w:val="StyleUnderline"/>
          <w:szCs w:val="20"/>
        </w:rPr>
        <w:t xml:space="preserve"> in part </w:t>
      </w:r>
      <w:r w:rsidRPr="0087492B">
        <w:rPr>
          <w:rStyle w:val="StyleUnderline"/>
          <w:szCs w:val="20"/>
          <w:highlight w:val="cyan"/>
        </w:rPr>
        <w:t>to</w:t>
      </w:r>
      <w:r w:rsidRPr="006574B2">
        <w:rPr>
          <w:rStyle w:val="StyleUnderline"/>
          <w:szCs w:val="20"/>
        </w:rPr>
        <w:t xml:space="preserve"> the ideas of </w:t>
      </w:r>
      <w:r w:rsidRPr="0087492B">
        <w:rPr>
          <w:rStyle w:val="StyleUnderline"/>
          <w:szCs w:val="20"/>
          <w:highlight w:val="cyan"/>
        </w:rPr>
        <w:t>contingency, pluralism, and localism</w:t>
      </w:r>
      <w:r w:rsidRPr="006574B2">
        <w:rPr>
          <w:rStyle w:val="StyleUnderline"/>
          <w:szCs w:val="20"/>
        </w:rPr>
        <w:t xml:space="preserve"> that are so embedded in current activism</w:t>
      </w:r>
      <w:r w:rsidRPr="006574B2">
        <w:rPr>
          <w:sz w:val="10"/>
          <w:szCs w:val="20"/>
        </w:rPr>
        <w:t xml:space="preserve">.230 Is the focus on small-scale dynamics simply an evasion of the need to engage in broader substantive debate?  </w:t>
      </w:r>
      <w:r w:rsidRPr="006574B2">
        <w:rPr>
          <w:rStyle w:val="StyleUnderline"/>
          <w:szCs w:val="20"/>
        </w:rPr>
        <w:t xml:space="preserve">It is </w:t>
      </w:r>
      <w:r w:rsidRPr="00DC5FC2">
        <w:rPr>
          <w:rStyle w:val="StyleUnderline"/>
          <w:szCs w:val="20"/>
          <w:highlight w:val="cyan"/>
        </w:rPr>
        <w:t xml:space="preserve">important </w:t>
      </w:r>
      <w:r w:rsidRPr="00DC5FC2">
        <w:rPr>
          <w:rStyle w:val="StyleUnderline"/>
          <w:szCs w:val="20"/>
        </w:rPr>
        <w:t>for</w:t>
      </w:r>
      <w:r w:rsidRPr="006574B2">
        <w:rPr>
          <w:rStyle w:val="StyleUnderline"/>
          <w:szCs w:val="20"/>
        </w:rPr>
        <w:t xml:space="preserve"> </w:t>
      </w:r>
      <w:r w:rsidRPr="00DC5FC2">
        <w:rPr>
          <w:rStyle w:val="StyleUnderline"/>
          <w:szCs w:val="20"/>
        </w:rPr>
        <w:t xml:space="preserve">next-generation </w:t>
      </w:r>
      <w:r w:rsidRPr="0087492B">
        <w:rPr>
          <w:rStyle w:val="StyleUnderline"/>
          <w:szCs w:val="20"/>
          <w:highlight w:val="cyan"/>
        </w:rPr>
        <w:t>progressive</w:t>
      </w:r>
      <w:r w:rsidRPr="006574B2">
        <w:rPr>
          <w:rStyle w:val="StyleUnderline"/>
          <w:szCs w:val="20"/>
        </w:rPr>
        <w:t xml:space="preserve"> legal </w:t>
      </w:r>
      <w:r w:rsidRPr="00DC5FC2">
        <w:rPr>
          <w:rStyle w:val="StyleUnderline"/>
          <w:szCs w:val="20"/>
          <w:highlight w:val="cyan"/>
        </w:rPr>
        <w:t>scholars</w:t>
      </w:r>
      <w:r w:rsidRPr="006574B2">
        <w:rPr>
          <w:sz w:val="10"/>
          <w:szCs w:val="20"/>
        </w:rPr>
        <w:t xml:space="preserve">, </w:t>
      </w:r>
      <w:r w:rsidRPr="006574B2">
        <w:rPr>
          <w:rStyle w:val="StyleUnderline"/>
          <w:szCs w:val="20"/>
        </w:rPr>
        <w:t>while maintaining a critical legal consciousness</w:t>
      </w:r>
      <w:r w:rsidRPr="006574B2">
        <w:rPr>
          <w:sz w:val="10"/>
          <w:szCs w:val="20"/>
        </w:rPr>
        <w:t xml:space="preserve">, to </w:t>
      </w:r>
      <w:r w:rsidRPr="0087492B">
        <w:rPr>
          <w:rStyle w:val="StyleUnderline"/>
          <w:szCs w:val="20"/>
          <w:highlight w:val="cyan"/>
        </w:rPr>
        <w:t>recognize</w:t>
      </w:r>
      <w:r w:rsidRPr="006574B2">
        <w:rPr>
          <w:rStyle w:val="StyleUnderline"/>
          <w:szCs w:val="20"/>
        </w:rPr>
        <w:t xml:space="preserve"> that </w:t>
      </w:r>
      <w:r w:rsidRPr="0087492B">
        <w:rPr>
          <w:rStyle w:val="StyleUnderline"/>
          <w:szCs w:val="20"/>
          <w:highlight w:val="cyan"/>
        </w:rPr>
        <w:t>not all extralegal</w:t>
      </w:r>
      <w:r w:rsidRPr="006574B2">
        <w:rPr>
          <w:rStyle w:val="StyleUnderline"/>
          <w:szCs w:val="20"/>
        </w:rPr>
        <w:t xml:space="preserve"> associational life </w:t>
      </w:r>
      <w:r w:rsidRPr="0087492B">
        <w:rPr>
          <w:rStyle w:val="StyleUnderline"/>
          <w:szCs w:val="20"/>
          <w:highlight w:val="cyan"/>
        </w:rPr>
        <w:t>is transformative</w:t>
      </w:r>
      <w:r w:rsidRPr="006574B2">
        <w:rPr>
          <w:sz w:val="10"/>
          <w:szCs w:val="20"/>
        </w:rPr>
        <w:t xml:space="preserve">. </w:t>
      </w:r>
      <w:r w:rsidRPr="006574B2">
        <w:rPr>
          <w:rStyle w:val="StyleUnderline"/>
          <w:szCs w:val="20"/>
        </w:rPr>
        <w:t>We must differentiate</w:t>
      </w:r>
      <w:r w:rsidRPr="006574B2">
        <w:rPr>
          <w:sz w:val="10"/>
          <w:szCs w:val="20"/>
        </w:rPr>
        <w:t xml:space="preserve">, for example, </w:t>
      </w:r>
      <w:r w:rsidRPr="006574B2">
        <w:rPr>
          <w:rStyle w:val="StyleUnderline"/>
          <w:szCs w:val="20"/>
        </w:rPr>
        <w:t>between inward-looking groups, which tend to be self-</w:t>
      </w:r>
      <w:r w:rsidRPr="006574B2">
        <w:rPr>
          <w:rStyle w:val="StyleUnderline"/>
          <w:szCs w:val="20"/>
        </w:rPr>
        <w:lastRenderedPageBreak/>
        <w:t>regarding and depoliticized, and social movements that participate in political activities, engage the public debate, and aim to challenge and reform existing realities</w:t>
      </w:r>
      <w:r w:rsidRPr="006574B2">
        <w:rPr>
          <w:sz w:val="10"/>
          <w:szCs w:val="20"/>
        </w:rPr>
        <w:t xml:space="preserve">.231 We must differentiate between professional associations and more inclusive forms of institutions that act as trustees for larger segments of the community.232 As described above, </w:t>
      </w:r>
      <w:r w:rsidRPr="006574B2">
        <w:rPr>
          <w:rStyle w:val="StyleUnderline"/>
          <w:szCs w:val="20"/>
        </w:rPr>
        <w:t>extralegal activism tends to operate on a</w:t>
      </w:r>
      <w:r w:rsidRPr="006574B2">
        <w:rPr>
          <w:sz w:val="10"/>
          <w:szCs w:val="20"/>
        </w:rPr>
        <w:t xml:space="preserve"> more divided and hence a </w:t>
      </w:r>
      <w:r w:rsidRPr="006574B2">
        <w:rPr>
          <w:rStyle w:val="StyleUnderline"/>
          <w:szCs w:val="20"/>
        </w:rPr>
        <w:t>smaller scale than earlier social movements, which had national reform agendas</w:t>
      </w:r>
      <w:r w:rsidRPr="006574B2">
        <w:rPr>
          <w:sz w:val="10"/>
          <w:szCs w:val="20"/>
        </w:rPr>
        <w:t xml:space="preserve">. Consequently, </w:t>
      </w:r>
      <w:r w:rsidRPr="006574B2">
        <w:rPr>
          <w:rStyle w:val="StyleUnderline"/>
          <w:szCs w:val="20"/>
        </w:rPr>
        <w:t>within critical discourse there is a need to recognize the limited capacity of small-scale action</w:t>
      </w:r>
      <w:r w:rsidRPr="006574B2">
        <w:rPr>
          <w:sz w:val="10"/>
          <w:szCs w:val="20"/>
        </w:rPr>
        <w:t xml:space="preserve">.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w:t>
      </w:r>
      <w:r w:rsidRPr="0087492B">
        <w:rPr>
          <w:rStyle w:val="StyleUnderline"/>
          <w:szCs w:val="20"/>
          <w:highlight w:val="cyan"/>
        </w:rPr>
        <w:t>groups</w:t>
      </w:r>
      <w:r w:rsidRPr="006574B2">
        <w:rPr>
          <w:rStyle w:val="StyleUnderline"/>
          <w:szCs w:val="20"/>
        </w:rPr>
        <w:t xml:space="preserve"> are </w:t>
      </w:r>
      <w:r w:rsidRPr="0087492B">
        <w:rPr>
          <w:rStyle w:val="StyleUnderline"/>
          <w:szCs w:val="20"/>
          <w:highlight w:val="cyan"/>
        </w:rPr>
        <w:t>situated in opposition to any</w:t>
      </w:r>
      <w:r w:rsidRPr="006574B2">
        <w:rPr>
          <w:rStyle w:val="StyleUnderline"/>
          <w:szCs w:val="20"/>
        </w:rPr>
        <w:t xml:space="preserve"> form of </w:t>
      </w:r>
      <w:r w:rsidRPr="0087492B">
        <w:rPr>
          <w:rStyle w:val="StyleUnderline"/>
          <w:szCs w:val="20"/>
          <w:highlight w:val="cyan"/>
        </w:rPr>
        <w:t>institutionalized power</w:t>
      </w:r>
      <w:r w:rsidRPr="006574B2">
        <w:rPr>
          <w:rStyle w:val="StyleUnderline"/>
          <w:szCs w:val="20"/>
        </w:rPr>
        <w:t xml:space="preserve">, </w:t>
      </w:r>
      <w:r w:rsidRPr="00DC5FC2">
        <w:rPr>
          <w:rStyle w:val="StyleUnderline"/>
          <w:szCs w:val="20"/>
        </w:rPr>
        <w:t>they</w:t>
      </w:r>
      <w:r w:rsidRPr="006574B2">
        <w:rPr>
          <w:rStyle w:val="StyleUnderline"/>
          <w:szCs w:val="20"/>
        </w:rPr>
        <w:t xml:space="preserve"> may be </w:t>
      </w:r>
      <w:r w:rsidRPr="006574B2">
        <w:rPr>
          <w:rStyle w:val="Emphasis"/>
        </w:rPr>
        <w:t xml:space="preserve">simply </w:t>
      </w:r>
      <w:r w:rsidRPr="0087492B">
        <w:rPr>
          <w:rStyle w:val="Emphasis"/>
          <w:highlight w:val="cyan"/>
        </w:rPr>
        <w:t>mirror</w:t>
      </w:r>
      <w:r w:rsidRPr="006574B2">
        <w:rPr>
          <w:rStyle w:val="Emphasis"/>
        </w:rPr>
        <w:t xml:space="preserve">ing </w:t>
      </w:r>
      <w:r w:rsidRPr="0087492B">
        <w:rPr>
          <w:rStyle w:val="Emphasis"/>
          <w:highlight w:val="cyan"/>
        </w:rPr>
        <w:t>what they</w:t>
      </w:r>
      <w:r w:rsidRPr="006574B2">
        <w:rPr>
          <w:rStyle w:val="Emphasis"/>
        </w:rPr>
        <w:t xml:space="preserve"> are </w:t>
      </w:r>
      <w:r w:rsidRPr="0087492B">
        <w:rPr>
          <w:rStyle w:val="Emphasis"/>
          <w:highlight w:val="cyan"/>
        </w:rPr>
        <w:t>fight</w:t>
      </w:r>
      <w:r w:rsidRPr="006574B2">
        <w:rPr>
          <w:rStyle w:val="Emphasis"/>
        </w:rPr>
        <w:t>ing against</w:t>
      </w:r>
      <w:r w:rsidRPr="006574B2">
        <w:rPr>
          <w:rStyle w:val="StyleUnderline"/>
          <w:szCs w:val="20"/>
        </w:rPr>
        <w:t xml:space="preserve"> and merely </w:t>
      </w:r>
      <w:r w:rsidRPr="006574B2">
        <w:rPr>
          <w:rStyle w:val="Emphasis"/>
        </w:rPr>
        <w:t>producing moot activism</w:t>
      </w:r>
      <w:r w:rsidRPr="006574B2">
        <w:rPr>
          <w:rStyle w:val="StyleUnderline"/>
          <w:szCs w:val="20"/>
        </w:rPr>
        <w:t xml:space="preserve"> that settles for what seems possible within the narrow space that is left in a rising convergence of ideologies</w:t>
      </w:r>
      <w:r w:rsidRPr="006574B2">
        <w:rPr>
          <w:sz w:val="10"/>
          <w:szCs w:val="20"/>
        </w:rPr>
        <w:t xml:space="preserve">. </w:t>
      </w:r>
      <w:r w:rsidRPr="006574B2">
        <w:rPr>
          <w:rStyle w:val="StyleUnderline"/>
          <w:szCs w:val="20"/>
        </w:rPr>
        <w:t xml:space="preserve">The </w:t>
      </w:r>
      <w:r w:rsidRPr="00DC5FC2">
        <w:rPr>
          <w:rStyle w:val="StyleUnderline"/>
          <w:szCs w:val="20"/>
          <w:highlight w:val="cyan"/>
        </w:rPr>
        <w:t>original vision is</w:t>
      </w:r>
      <w:r w:rsidRPr="006574B2">
        <w:rPr>
          <w:rStyle w:val="StyleUnderline"/>
          <w:szCs w:val="20"/>
        </w:rPr>
        <w:t xml:space="preserve"> consequently </w:t>
      </w:r>
      <w:r w:rsidRPr="00DC5FC2">
        <w:rPr>
          <w:rStyle w:val="StyleUnderline"/>
          <w:szCs w:val="20"/>
          <w:highlight w:val="cyan"/>
        </w:rPr>
        <w:t>coopted</w:t>
      </w:r>
      <w:r w:rsidRPr="006574B2">
        <w:rPr>
          <w:rStyle w:val="StyleUnderline"/>
          <w:szCs w:val="20"/>
        </w:rPr>
        <w:t xml:space="preserve">, </w:t>
      </w:r>
      <w:r w:rsidRPr="00DC5FC2">
        <w:rPr>
          <w:rStyle w:val="StyleUnderline"/>
          <w:szCs w:val="20"/>
          <w:highlight w:val="cyan"/>
        </w:rPr>
        <w:t>and contemporary discontent is legitimated</w:t>
      </w:r>
      <w:r w:rsidRPr="006574B2">
        <w:rPr>
          <w:rStyle w:val="StyleUnderline"/>
          <w:szCs w:val="20"/>
        </w:rPr>
        <w:t xml:space="preserve"> through a process of self-mystification</w:t>
      </w:r>
      <w:r w:rsidRPr="006574B2">
        <w:rPr>
          <w:sz w:val="10"/>
          <w:szCs w:val="20"/>
        </w:rPr>
        <w:t>.</w:t>
      </w:r>
    </w:p>
    <w:p w14:paraId="5C0D80EE" w14:textId="77777777" w:rsidR="00693563" w:rsidRPr="00713CF4" w:rsidRDefault="00693563" w:rsidP="00693563"/>
    <w:p w14:paraId="0D180102" w14:textId="77777777" w:rsidR="00693563" w:rsidRPr="00713CF4" w:rsidRDefault="00693563" w:rsidP="00693563">
      <w:pPr>
        <w:pStyle w:val="Heading3"/>
      </w:pPr>
      <w:r>
        <w:lastRenderedPageBreak/>
        <w:t>Policy Debate Good</w:t>
      </w:r>
    </w:p>
    <w:p w14:paraId="6CEB5555" w14:textId="77777777" w:rsidR="00693563" w:rsidRPr="00512CE7" w:rsidRDefault="00693563" w:rsidP="00693563">
      <w:pPr>
        <w:pStyle w:val="Heading4"/>
      </w:pPr>
      <w:r>
        <w:t>Debating government policy is key to compromise with allies and adversaries</w:t>
      </w:r>
    </w:p>
    <w:p w14:paraId="1B359325" w14:textId="77777777" w:rsidR="00693563" w:rsidRPr="00512CE7" w:rsidRDefault="00693563" w:rsidP="00693563">
      <w:r w:rsidRPr="00512CE7">
        <w:rPr>
          <w:rStyle w:val="Style13ptBold"/>
        </w:rPr>
        <w:t>Esberg, Sagan 12</w:t>
      </w:r>
      <w:r w:rsidRPr="00512CE7">
        <w:t xml:space="preserve"> – *Jane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w:t>
      </w:r>
    </w:p>
    <w:p w14:paraId="715AB041" w14:textId="77777777" w:rsidR="00693563" w:rsidRPr="00512CE7" w:rsidRDefault="00693563" w:rsidP="00693563">
      <w:r w:rsidRPr="00512CE7">
        <w:t>(“NEGOTIATING NONPROLIFERATION: Scholarship, Pedagogy, and Nuclear Weapons Policy,” 2/17 The Nonproliferation Review, 19:1)</w:t>
      </w:r>
    </w:p>
    <w:p w14:paraId="3F28A832" w14:textId="77777777" w:rsidR="00693563" w:rsidRPr="00512CE7" w:rsidRDefault="00693563" w:rsidP="00693563">
      <w:pPr>
        <w:rPr>
          <w:sz w:val="10"/>
        </w:rPr>
      </w:pPr>
      <w:r w:rsidRPr="00512CE7">
        <w:rPr>
          <w:sz w:val="10"/>
        </w:rPr>
        <w:t xml:space="preserve">These </w:t>
      </w:r>
      <w:r w:rsidRPr="00512CE7">
        <w:rPr>
          <w:rStyle w:val="StyleUnderline"/>
          <w:highlight w:val="cyan"/>
        </w:rPr>
        <w:t>government</w:t>
      </w:r>
      <w:r w:rsidRPr="00512CE7">
        <w:rPr>
          <w:sz w:val="10"/>
        </w:rPr>
        <w:t xml:space="preserve"> or quasi-government think tank </w:t>
      </w:r>
      <w:r w:rsidRPr="00512CE7">
        <w:rPr>
          <w:rStyle w:val="StyleUnderline"/>
          <w:highlight w:val="cyan"/>
        </w:rPr>
        <w:t>simulations</w:t>
      </w:r>
      <w:r w:rsidRPr="00512CE7">
        <w:rPr>
          <w:sz w:val="10"/>
        </w:rPr>
        <w:t xml:space="preserve"> often </w:t>
      </w:r>
      <w:r w:rsidRPr="00512CE7">
        <w:rPr>
          <w:rStyle w:val="StyleUnderline"/>
          <w:highlight w:val="cyan"/>
        </w:rPr>
        <w:t>provide</w:t>
      </w:r>
      <w:r w:rsidRPr="00512CE7">
        <w:rPr>
          <w:sz w:val="10"/>
        </w:rPr>
        <w:t xml:space="preserve"> very similar </w:t>
      </w:r>
      <w:r w:rsidRPr="00512CE7">
        <w:rPr>
          <w:rStyle w:val="StyleUnderline"/>
          <w:highlight w:val="cyan"/>
        </w:rPr>
        <w:t>lessons for</w:t>
      </w:r>
      <w:r w:rsidRPr="00512CE7">
        <w:rPr>
          <w:sz w:val="10"/>
        </w:rPr>
        <w:t xml:space="preserve"> high-level players as are learned by </w:t>
      </w:r>
      <w:r w:rsidRPr="00512CE7">
        <w:rPr>
          <w:rStyle w:val="StyleUnderline"/>
          <w:highlight w:val="cyan"/>
        </w:rPr>
        <w:t>students in educational simulations</w:t>
      </w:r>
      <w:r w:rsidRPr="00512CE7">
        <w:rPr>
          <w:sz w:val="10"/>
        </w:rPr>
        <w:t xml:space="preserve">. Government </w:t>
      </w:r>
      <w:r w:rsidRPr="00512CE7">
        <w:rPr>
          <w:rStyle w:val="StyleUnderline"/>
          <w:highlight w:val="cyan"/>
        </w:rPr>
        <w:t>participants learn</w:t>
      </w:r>
      <w:r w:rsidRPr="00512CE7">
        <w:rPr>
          <w:sz w:val="10"/>
        </w:rPr>
        <w:t xml:space="preserve"> about </w:t>
      </w:r>
      <w:r w:rsidRPr="00512CE7">
        <w:rPr>
          <w:rStyle w:val="StyleUnderline"/>
        </w:rPr>
        <w:t xml:space="preserve">the importance of understanding </w:t>
      </w:r>
      <w:r w:rsidRPr="00512CE7">
        <w:rPr>
          <w:rStyle w:val="StyleUnderline"/>
          <w:highlight w:val="cyan"/>
        </w:rPr>
        <w:t>foreign perspectives</w:t>
      </w:r>
      <w:r w:rsidRPr="00512CE7">
        <w:rPr>
          <w:rStyle w:val="StyleUnderline"/>
        </w:rPr>
        <w:t>,</w:t>
      </w:r>
      <w:r w:rsidRPr="00512CE7">
        <w:rPr>
          <w:sz w:val="10"/>
        </w:rPr>
        <w:t xml:space="preserve"> the need to practice internal coordination, </w:t>
      </w:r>
      <w:r w:rsidRPr="00512CE7">
        <w:rPr>
          <w:rStyle w:val="StyleUnderline"/>
          <w:highlight w:val="cyan"/>
        </w:rPr>
        <w:t>and</w:t>
      </w:r>
      <w:r w:rsidRPr="00512CE7">
        <w:rPr>
          <w:rStyle w:val="StyleUnderline"/>
        </w:rPr>
        <w:t xml:space="preserve"> the necessity to </w:t>
      </w:r>
      <w:r w:rsidRPr="00512CE7">
        <w:rPr>
          <w:rStyle w:val="StyleUnderline"/>
          <w:highlight w:val="cyan"/>
        </w:rPr>
        <w:t>compromise</w:t>
      </w:r>
      <w:r w:rsidRPr="00512CE7">
        <w:rPr>
          <w:rStyle w:val="StyleUnderline"/>
        </w:rPr>
        <w:t xml:space="preserve"> </w:t>
      </w:r>
      <w:r w:rsidRPr="00512CE7">
        <w:rPr>
          <w:sz w:val="10"/>
        </w:rPr>
        <w:t xml:space="preserve">and coordinate with other governments in negotiations and crises. During the Cold War, political scientist Robert Mandel noted how </w:t>
      </w:r>
      <w:r w:rsidRPr="00512CE7">
        <w:rPr>
          <w:rStyle w:val="StyleUnderline"/>
        </w:rPr>
        <w:t xml:space="preserve">crisis </w:t>
      </w:r>
      <w:r w:rsidRPr="00512CE7">
        <w:rPr>
          <w:rStyle w:val="StyleUnderline"/>
          <w:highlight w:val="cyan"/>
        </w:rPr>
        <w:t>exercises</w:t>
      </w:r>
      <w:r w:rsidRPr="00512CE7">
        <w:rPr>
          <w:sz w:val="10"/>
        </w:rPr>
        <w:t xml:space="preserve"> and war games </w:t>
      </w:r>
      <w:r w:rsidRPr="00512CE7">
        <w:rPr>
          <w:rStyle w:val="StyleUnderline"/>
          <w:highlight w:val="cyan"/>
        </w:rPr>
        <w:t>forced</w:t>
      </w:r>
      <w:r w:rsidRPr="00512CE7">
        <w:rPr>
          <w:sz w:val="10"/>
        </w:rPr>
        <w:t xml:space="preserve"> government </w:t>
      </w:r>
      <w:r w:rsidRPr="00512CE7">
        <w:rPr>
          <w:rStyle w:val="StyleUnderline"/>
          <w:highlight w:val="cyan"/>
        </w:rPr>
        <w:t>officials</w:t>
      </w:r>
      <w:r w:rsidRPr="00512CE7">
        <w:rPr>
          <w:rStyle w:val="StyleUnderline"/>
        </w:rPr>
        <w:t xml:space="preserve"> to overcome ‘‘bureaucratic myopia,’’ moving </w:t>
      </w:r>
      <w:r w:rsidRPr="00512CE7">
        <w:rPr>
          <w:rStyle w:val="StyleUnderline"/>
          <w:highlight w:val="cyan"/>
        </w:rPr>
        <w:t>beyond their normal organizational roles</w:t>
      </w:r>
      <w:r w:rsidRPr="00512CE7">
        <w:rPr>
          <w:rStyle w:val="StyleUnderline"/>
        </w:rPr>
        <w:t xml:space="preserve"> </w:t>
      </w:r>
      <w:r w:rsidRPr="00512CE7">
        <w:rPr>
          <w:rStyle w:val="StyleUnderline"/>
          <w:highlight w:val="cyan"/>
        </w:rPr>
        <w:t>and</w:t>
      </w:r>
      <w:r w:rsidRPr="00512CE7">
        <w:rPr>
          <w:rStyle w:val="StyleUnderline"/>
        </w:rPr>
        <w:t xml:space="preserve"> </w:t>
      </w:r>
      <w:r w:rsidRPr="00512CE7">
        <w:rPr>
          <w:rStyle w:val="StyleUnderline"/>
          <w:highlight w:val="cyan"/>
        </w:rPr>
        <w:t>thinking</w:t>
      </w:r>
      <w:r w:rsidRPr="00512CE7">
        <w:rPr>
          <w:rStyle w:val="StyleUnderline"/>
        </w:rPr>
        <w:t xml:space="preserve"> more </w:t>
      </w:r>
      <w:r w:rsidRPr="00512CE7">
        <w:rPr>
          <w:rStyle w:val="StyleUnderline"/>
          <w:highlight w:val="cyan"/>
        </w:rPr>
        <w:t>creatively</w:t>
      </w:r>
      <w:r w:rsidRPr="00512CE7">
        <w:rPr>
          <w:rStyle w:val="StyleUnderline"/>
        </w:rPr>
        <w:t xml:space="preserve"> about how others might react in a crisis or conflict</w:t>
      </w:r>
      <w:r w:rsidRPr="00512CE7">
        <w:rPr>
          <w:sz w:val="10"/>
        </w:rPr>
        <w:t xml:space="preserve">.6 The </w:t>
      </w:r>
      <w:r w:rsidRPr="00512CE7">
        <w:rPr>
          <w:rStyle w:val="StyleUnderline"/>
          <w:highlight w:val="cyan"/>
        </w:rPr>
        <w:t>skills of imagination and</w:t>
      </w:r>
      <w:r w:rsidRPr="00512CE7">
        <w:rPr>
          <w:sz w:val="10"/>
        </w:rPr>
        <w:t xml:space="preserve"> the subsequent </w:t>
      </w:r>
      <w:r w:rsidRPr="00512CE7">
        <w:rPr>
          <w:rStyle w:val="StyleUnderline"/>
        </w:rPr>
        <w:t xml:space="preserve">ability to predict </w:t>
      </w:r>
      <w:r w:rsidRPr="00512CE7">
        <w:rPr>
          <w:rStyle w:val="StyleUnderline"/>
          <w:highlight w:val="cyan"/>
        </w:rPr>
        <w:t>foreign interests</w:t>
      </w:r>
      <w:r w:rsidRPr="00512CE7">
        <w:rPr>
          <w:sz w:val="10"/>
        </w:rPr>
        <w:t xml:space="preserve"> and reactions </w:t>
      </w:r>
      <w:r w:rsidRPr="00512CE7">
        <w:rPr>
          <w:rStyle w:val="StyleUnderline"/>
          <w:highlight w:val="cyan"/>
        </w:rPr>
        <w:t>remain critical for real-world</w:t>
      </w:r>
      <w:r w:rsidRPr="00512CE7">
        <w:rPr>
          <w:sz w:val="10"/>
        </w:rPr>
        <w:t xml:space="preserve"> foreign </w:t>
      </w:r>
      <w:r w:rsidRPr="00512CE7">
        <w:rPr>
          <w:rStyle w:val="StyleUnderline"/>
          <w:highlight w:val="cyan"/>
        </w:rPr>
        <w:t>policy</w:t>
      </w:r>
      <w:r w:rsidRPr="00512CE7">
        <w:rPr>
          <w:sz w:val="10"/>
          <w:highlight w:val="cyan"/>
        </w:rPr>
        <w:t xml:space="preserve"> </w:t>
      </w:r>
      <w:r w:rsidRPr="00512CE7">
        <w:rPr>
          <w:rStyle w:val="StyleUnderline"/>
          <w:highlight w:val="cyan"/>
        </w:rPr>
        <w:t>makers</w:t>
      </w:r>
      <w:r w:rsidRPr="00512CE7">
        <w:rPr>
          <w:sz w:val="10"/>
        </w:rPr>
        <w:t>.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In both simulations, the primary criticism of the US negotiating team lay in a failure to predict accurately how other states, both allies and adversaries, would behave in response to US policy initiatives.7</w:t>
      </w:r>
      <w:r w:rsidRPr="00512CE7">
        <w:rPr>
          <w:sz w:val="12"/>
        </w:rPr>
        <w:t>∂</w:t>
      </w:r>
      <w:r w:rsidRPr="00512CE7">
        <w:rPr>
          <w:sz w:val="10"/>
        </w:rPr>
        <w:t xml:space="preserve"> </w:t>
      </w:r>
      <w:r w:rsidRPr="00512CE7">
        <w:rPr>
          <w:rStyle w:val="StyleUnderline"/>
        </w:rPr>
        <w:t>By university age, students</w:t>
      </w:r>
      <w:r w:rsidRPr="00512CE7">
        <w:rPr>
          <w:sz w:val="10"/>
        </w:rPr>
        <w:t xml:space="preserve"> often </w:t>
      </w:r>
      <w:r w:rsidRPr="00512CE7">
        <w:rPr>
          <w:rStyle w:val="StyleUnderline"/>
        </w:rPr>
        <w:t>have a pre-defined view of international affairs</w:t>
      </w:r>
      <w:r w:rsidRPr="00512CE7">
        <w:rPr>
          <w:sz w:val="10"/>
        </w:rPr>
        <w:t xml:space="preserve">, </w:t>
      </w:r>
      <w:r w:rsidRPr="00512CE7">
        <w:rPr>
          <w:rStyle w:val="StyleUnderline"/>
        </w:rPr>
        <w:t>and</w:t>
      </w:r>
      <w:r w:rsidRPr="00512CE7">
        <w:rPr>
          <w:sz w:val="10"/>
        </w:rPr>
        <w:t xml:space="preserve"> the literature on </w:t>
      </w:r>
      <w:r w:rsidRPr="00512CE7">
        <w:rPr>
          <w:rStyle w:val="StyleUnderline"/>
          <w:highlight w:val="cyan"/>
        </w:rPr>
        <w:t>simulation</w:t>
      </w:r>
      <w:r w:rsidRPr="00512CE7">
        <w:rPr>
          <w:sz w:val="10"/>
          <w:highlight w:val="cyan"/>
        </w:rPr>
        <w:t>s</w:t>
      </w:r>
      <w:r w:rsidRPr="00512CE7">
        <w:rPr>
          <w:sz w:val="10"/>
        </w:rPr>
        <w:t xml:space="preserve"> in education has long emphasized how such </w:t>
      </w:r>
      <w:r w:rsidRPr="00512CE7">
        <w:rPr>
          <w:rStyle w:val="StyleUnderline"/>
        </w:rPr>
        <w:t xml:space="preserve">exercises </w:t>
      </w:r>
      <w:r w:rsidRPr="00512CE7">
        <w:rPr>
          <w:rStyle w:val="StyleUnderline"/>
          <w:highlight w:val="cyan"/>
        </w:rPr>
        <w:t>force students to challenge their assumptions</w:t>
      </w:r>
      <w:r w:rsidRPr="00512CE7">
        <w:rPr>
          <w:rStyle w:val="StyleUnderline"/>
        </w:rPr>
        <w:t xml:space="preserve"> about how other governments behave and how their own government works</w:t>
      </w:r>
      <w:r w:rsidRPr="00512CE7">
        <w:rPr>
          <w:sz w:val="10"/>
        </w:rPr>
        <w:t>.8 Since simulations became more common as a teaching tool in the late 1950s</w:t>
      </w:r>
      <w:r w:rsidRPr="00512CE7">
        <w:rPr>
          <w:rStyle w:val="StyleUnderline"/>
        </w:rPr>
        <w:t>, educational literature has expounded on their benefits, from encouraging engagement by breaking from the typical lecture format, to improving communication skills</w:t>
      </w:r>
      <w:r w:rsidRPr="00512CE7">
        <w:rPr>
          <w:sz w:val="10"/>
        </w:rPr>
        <w:t xml:space="preserve">, to promoting teamwork.9 More broadly, </w:t>
      </w:r>
      <w:r w:rsidRPr="00512CE7">
        <w:rPr>
          <w:rStyle w:val="StyleUnderline"/>
          <w:highlight w:val="cyan"/>
        </w:rPr>
        <w:t>simulations can deepen</w:t>
      </w:r>
      <w:r w:rsidRPr="00512CE7">
        <w:rPr>
          <w:rStyle w:val="StyleUnderline"/>
        </w:rPr>
        <w:t xml:space="preserve"> </w:t>
      </w:r>
      <w:r w:rsidRPr="00512CE7">
        <w:rPr>
          <w:rStyle w:val="StyleUnderline"/>
          <w:highlight w:val="cyan"/>
        </w:rPr>
        <w:t>understanding</w:t>
      </w:r>
      <w:r w:rsidRPr="00512CE7">
        <w:rPr>
          <w:rStyle w:val="StyleUnderline"/>
        </w:rPr>
        <w:t xml:space="preserve"> </w:t>
      </w:r>
      <w:r w:rsidRPr="00512CE7">
        <w:rPr>
          <w:rStyle w:val="StyleUnderline"/>
          <w:highlight w:val="cyan"/>
        </w:rPr>
        <w:t>by asking students to link fact and theory,</w:t>
      </w:r>
      <w:r w:rsidRPr="00512CE7">
        <w:rPr>
          <w:rStyle w:val="StyleUnderline"/>
        </w:rPr>
        <w:t xml:space="preserve"> providing a context for facts while bringing theory into the realm of practice</w:t>
      </w:r>
      <w:r w:rsidRPr="00512CE7">
        <w:rPr>
          <w:sz w:val="10"/>
        </w:rPr>
        <w:t xml:space="preserve">.10 These exercises are particularly valuable in teaching international affairs for many of the same reasons they are useful for policy makers: </w:t>
      </w:r>
      <w:r w:rsidRPr="00512CE7">
        <w:rPr>
          <w:rStyle w:val="StyleUnderline"/>
          <w:highlight w:val="cyan"/>
        </w:rPr>
        <w:t>they force participants to ‘‘grapple with</w:t>
      </w:r>
      <w:r w:rsidRPr="00512CE7">
        <w:rPr>
          <w:rStyle w:val="StyleUnderline"/>
        </w:rPr>
        <w:t xml:space="preserve"> the </w:t>
      </w:r>
      <w:r w:rsidRPr="00512CE7">
        <w:rPr>
          <w:rStyle w:val="StyleUnderline"/>
          <w:highlight w:val="cyan"/>
        </w:rPr>
        <w:t>issues</w:t>
      </w:r>
      <w:r w:rsidRPr="00512CE7">
        <w:rPr>
          <w:rStyle w:val="StyleUnderline"/>
        </w:rPr>
        <w:t xml:space="preserve"> arising from a world in flux.’’</w:t>
      </w:r>
      <w:r w:rsidRPr="00512CE7">
        <w:rPr>
          <w:sz w:val="10"/>
        </w:rPr>
        <w:t xml:space="preserve">11 </w:t>
      </w:r>
      <w:r w:rsidRPr="00512CE7">
        <w:rPr>
          <w:rStyle w:val="StyleUnderline"/>
          <w:highlight w:val="cyan"/>
        </w:rPr>
        <w:t>Simulations</w:t>
      </w:r>
      <w:r w:rsidRPr="00512CE7">
        <w:rPr>
          <w:rStyle w:val="StyleUnderline"/>
        </w:rPr>
        <w:t xml:space="preserve"> </w:t>
      </w:r>
      <w:r w:rsidRPr="00512CE7">
        <w:rPr>
          <w:rStyle w:val="StyleUnderline"/>
          <w:highlight w:val="cyan"/>
        </w:rPr>
        <w:t>have</w:t>
      </w:r>
      <w:r w:rsidRPr="00512CE7">
        <w:rPr>
          <w:rStyle w:val="StyleUnderline"/>
        </w:rPr>
        <w:t xml:space="preserve"> </w:t>
      </w:r>
      <w:r w:rsidRPr="00512CE7">
        <w:rPr>
          <w:rStyle w:val="StyleUnderline"/>
          <w:highlight w:val="cyan"/>
        </w:rPr>
        <w:t>been used</w:t>
      </w:r>
      <w:r w:rsidRPr="00512CE7">
        <w:rPr>
          <w:rStyle w:val="StyleUnderline"/>
        </w:rPr>
        <w:t xml:space="preserve"> successfully </w:t>
      </w:r>
      <w:r w:rsidRPr="00512CE7">
        <w:rPr>
          <w:rStyle w:val="StyleUnderline"/>
          <w:highlight w:val="cyan"/>
        </w:rPr>
        <w:t>to teach students</w:t>
      </w:r>
      <w:r w:rsidRPr="00512CE7">
        <w:rPr>
          <w:rStyle w:val="StyleUnderline"/>
        </w:rPr>
        <w:t xml:space="preserve"> about such disparate topics as European politics, the Kashmir crisis, and US response to the mass killings in Darfur</w:t>
      </w:r>
      <w:r w:rsidRPr="00512CE7">
        <w:rPr>
          <w:sz w:val="10"/>
        </w:rPr>
        <w:t>.12 Role-playing exercises certainly encourage students to learn political and technical facts* 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information.14</w:t>
      </w:r>
    </w:p>
    <w:p w14:paraId="15C9664D" w14:textId="77777777" w:rsidR="00693563" w:rsidRPr="00512CE7" w:rsidRDefault="00693563" w:rsidP="00693563">
      <w:pPr>
        <w:pStyle w:val="Heading4"/>
      </w:pPr>
      <w:r w:rsidRPr="00512CE7">
        <w:t>Particularly true regarding the environment</w:t>
      </w:r>
    </w:p>
    <w:p w14:paraId="6A664D2B" w14:textId="77777777" w:rsidR="00693563" w:rsidRPr="00512CE7" w:rsidRDefault="00693563" w:rsidP="00693563">
      <w:r w:rsidRPr="00512CE7">
        <w:rPr>
          <w:rStyle w:val="Style13ptBold"/>
        </w:rPr>
        <w:t>Ali &amp; Mueller 10</w:t>
      </w:r>
      <w:r w:rsidRPr="00512CE7">
        <w:t xml:space="preserve"> - *Saleem, Professor of Environmental Studies, University of Vermont, **Markus, assistant professor for social and organizational psychology at Catholic University Eichstaett-Ingolstadt, Germany</w:t>
      </w:r>
    </w:p>
    <w:p w14:paraId="71AB6979" w14:textId="77777777" w:rsidR="00693563" w:rsidRPr="00512CE7" w:rsidRDefault="00693563" w:rsidP="00693563">
      <w:r w:rsidRPr="00512CE7">
        <w:t>(Saleem, “Simulating Environmental Diplomacy,” http://www.policyinnovations.org/ideas/innovations/data/000168)</w:t>
      </w:r>
    </w:p>
    <w:p w14:paraId="57FA34A7" w14:textId="77777777" w:rsidR="00693563" w:rsidRPr="00512CE7" w:rsidRDefault="00693563" w:rsidP="00693563">
      <w:pPr>
        <w:rPr>
          <w:sz w:val="16"/>
        </w:rPr>
      </w:pPr>
      <w:r w:rsidRPr="00512CE7">
        <w:rPr>
          <w:rStyle w:val="StyleUnderline"/>
        </w:rPr>
        <w:t>Environmental policy issues are often framed in terms of resource scarcity</w:t>
      </w:r>
      <w:r w:rsidRPr="00512CE7">
        <w:rPr>
          <w:sz w:val="16"/>
        </w:rPr>
        <w:t xml:space="preserve">, spurring a scramble for that last blade of grass or last drop of water in a "tragedy of the commons." </w:t>
      </w:r>
      <w:r w:rsidRPr="00512CE7">
        <w:rPr>
          <w:rStyle w:val="StyleUnderline"/>
        </w:rPr>
        <w:t xml:space="preserve">Yet human </w:t>
      </w:r>
      <w:r w:rsidRPr="00512CE7">
        <w:rPr>
          <w:rStyle w:val="StyleUnderline"/>
          <w:highlight w:val="cyan"/>
        </w:rPr>
        <w:t>perceptions</w:t>
      </w:r>
      <w:r w:rsidRPr="00512CE7">
        <w:rPr>
          <w:sz w:val="16"/>
        </w:rPr>
        <w:t xml:space="preserve"> of access to resources </w:t>
      </w:r>
      <w:r w:rsidRPr="00512CE7">
        <w:rPr>
          <w:rStyle w:val="StyleUnderline"/>
          <w:highlight w:val="cyan"/>
        </w:rPr>
        <w:t>can be shifted from</w:t>
      </w:r>
      <w:r w:rsidRPr="00512CE7">
        <w:rPr>
          <w:sz w:val="16"/>
        </w:rPr>
        <w:t xml:space="preserve"> a mindset of </w:t>
      </w:r>
      <w:r w:rsidRPr="00512CE7">
        <w:rPr>
          <w:rStyle w:val="StyleUnderline"/>
          <w:highlight w:val="cyan"/>
        </w:rPr>
        <w:t>competitive conflict to</w:t>
      </w:r>
      <w:r w:rsidRPr="00512CE7">
        <w:rPr>
          <w:sz w:val="16"/>
        </w:rPr>
        <w:t xml:space="preserve"> one of </w:t>
      </w:r>
      <w:r w:rsidRPr="00512CE7">
        <w:rPr>
          <w:rStyle w:val="StyleUnderline"/>
          <w:highlight w:val="cyan"/>
        </w:rPr>
        <w:t>cooperative relationships</w:t>
      </w:r>
      <w:r w:rsidRPr="00512CE7">
        <w:rPr>
          <w:sz w:val="16"/>
        </w:rPr>
        <w:t xml:space="preserve">. </w:t>
      </w:r>
      <w:r w:rsidRPr="00512CE7">
        <w:rPr>
          <w:rStyle w:val="StyleUnderline"/>
          <w:highlight w:val="cyan"/>
        </w:rPr>
        <w:t>The psychological aspects</w:t>
      </w:r>
      <w:r w:rsidRPr="00512CE7">
        <w:rPr>
          <w:sz w:val="16"/>
        </w:rPr>
        <w:t xml:space="preserve"> of such a transformation </w:t>
      </w:r>
      <w:r w:rsidRPr="00512CE7">
        <w:rPr>
          <w:rStyle w:val="StyleUnderline"/>
          <w:highlight w:val="cyan"/>
        </w:rPr>
        <w:t>are</w:t>
      </w:r>
      <w:r w:rsidRPr="00512CE7">
        <w:rPr>
          <w:sz w:val="16"/>
        </w:rPr>
        <w:t xml:space="preserve"> often </w:t>
      </w:r>
      <w:r w:rsidRPr="00512CE7">
        <w:rPr>
          <w:rStyle w:val="StyleUnderline"/>
        </w:rPr>
        <w:t xml:space="preserve">best </w:t>
      </w:r>
      <w:r w:rsidRPr="00512CE7">
        <w:rPr>
          <w:rStyle w:val="StyleUnderline"/>
          <w:highlight w:val="cyan"/>
        </w:rPr>
        <w:t xml:space="preserve">illustrated </w:t>
      </w:r>
      <w:r w:rsidRPr="00512CE7">
        <w:rPr>
          <w:rStyle w:val="Emphasis"/>
          <w:highlight w:val="cyan"/>
        </w:rPr>
        <w:t>through simulations</w:t>
      </w:r>
      <w:r w:rsidRPr="00512CE7">
        <w:rPr>
          <w:sz w:val="16"/>
        </w:rPr>
        <w:t xml:space="preserve">. For example, </w:t>
      </w:r>
      <w:r w:rsidRPr="00512CE7">
        <w:rPr>
          <w:rStyle w:val="StyleUnderline"/>
        </w:rPr>
        <w:t>a distributive conflict</w:t>
      </w:r>
      <w:r w:rsidRPr="00512CE7">
        <w:rPr>
          <w:sz w:val="16"/>
        </w:rPr>
        <w:t xml:space="preserve"> premised on resource quantity </w:t>
      </w:r>
      <w:r w:rsidRPr="00512CE7">
        <w:rPr>
          <w:rStyle w:val="StyleUnderline"/>
        </w:rPr>
        <w:t>can be reframed to highlight cooperation</w:t>
      </w:r>
      <w:r w:rsidRPr="00512CE7">
        <w:rPr>
          <w:sz w:val="16"/>
        </w:rPr>
        <w:t xml:space="preserve"> in maintaining resource quality. Lakes present a classic example where it is easy to show how a common resource will be degraded for all users. A similar case is harder to make in river simulations where upstream parties have far greater power and much less to lose as a result of pollution or scarcity downstream. </w:t>
      </w:r>
      <w:r w:rsidRPr="00512CE7">
        <w:rPr>
          <w:rStyle w:val="StyleUnderline"/>
        </w:rPr>
        <w:t xml:space="preserve">Lessons from these simulation </w:t>
      </w:r>
      <w:r w:rsidRPr="00512CE7">
        <w:rPr>
          <w:rStyle w:val="StyleUnderline"/>
        </w:rPr>
        <w:lastRenderedPageBreak/>
        <w:t>techniques are under-utilized in international diplomacy</w:t>
      </w:r>
      <w:r w:rsidRPr="00512CE7">
        <w:rPr>
          <w:sz w:val="16"/>
        </w:rPr>
        <w:t xml:space="preserve">. Not only can simulations be useful in changing the narrative of environmental conflicts, but </w:t>
      </w:r>
      <w:r w:rsidRPr="00512CE7">
        <w:rPr>
          <w:rStyle w:val="StyleUnderline"/>
        </w:rPr>
        <w:t>environmental issues can be useful in changing the tone of political conflicts</w:t>
      </w:r>
      <w:r w:rsidRPr="00512CE7">
        <w:rPr>
          <w:sz w:val="16"/>
        </w:rPr>
        <w:t xml:space="preserve">. For example, </w:t>
      </w:r>
      <w:r w:rsidRPr="00512CE7">
        <w:rPr>
          <w:rStyle w:val="StyleUnderline"/>
        </w:rPr>
        <w:t xml:space="preserve">if two countries distrust each other over religious or ethnic differences, </w:t>
      </w:r>
      <w:r w:rsidRPr="00512CE7">
        <w:rPr>
          <w:rStyle w:val="StyleUnderline"/>
          <w:highlight w:val="cyan"/>
        </w:rPr>
        <w:t>environmental coop</w:t>
      </w:r>
      <w:r w:rsidRPr="00512CE7">
        <w:rPr>
          <w:rStyle w:val="StyleUnderline"/>
        </w:rPr>
        <w:t xml:space="preserve">eration </w:t>
      </w:r>
      <w:r w:rsidRPr="00512CE7">
        <w:rPr>
          <w:rStyle w:val="StyleUnderline"/>
          <w:highlight w:val="cyan"/>
        </w:rPr>
        <w:t>may present a</w:t>
      </w:r>
      <w:r w:rsidRPr="00512CE7">
        <w:rPr>
          <w:rStyle w:val="StyleUnderline"/>
        </w:rPr>
        <w:t xml:space="preserve"> </w:t>
      </w:r>
      <w:r w:rsidRPr="00512CE7">
        <w:rPr>
          <w:sz w:val="16"/>
        </w:rPr>
        <w:t>neutral</w:t>
      </w:r>
      <w:r w:rsidRPr="00512CE7">
        <w:rPr>
          <w:rStyle w:val="StyleUnderline"/>
        </w:rPr>
        <w:t xml:space="preserve"> </w:t>
      </w:r>
      <w:r w:rsidRPr="00512CE7">
        <w:rPr>
          <w:rStyle w:val="StyleUnderline"/>
          <w:highlight w:val="cyan"/>
        </w:rPr>
        <w:t>means of building bridges</w:t>
      </w:r>
      <w:r w:rsidRPr="00512CE7">
        <w:rPr>
          <w:sz w:val="16"/>
        </w:rPr>
        <w:t xml:space="preserve">. Building a Methodology </w:t>
      </w:r>
      <w:r w:rsidRPr="00512CE7">
        <w:rPr>
          <w:rStyle w:val="StyleUnderline"/>
          <w:highlight w:val="cyan"/>
        </w:rPr>
        <w:t xml:space="preserve">A </w:t>
      </w:r>
      <w:r w:rsidRPr="00512CE7">
        <w:rPr>
          <w:rStyle w:val="Emphasis"/>
          <w:highlight w:val="cyan"/>
        </w:rPr>
        <w:t>simulation</w:t>
      </w:r>
      <w:r w:rsidRPr="00512CE7">
        <w:rPr>
          <w:rStyle w:val="StyleUnderline"/>
          <w:highlight w:val="cyan"/>
        </w:rPr>
        <w:t xml:space="preserve"> can</w:t>
      </w:r>
      <w:r w:rsidRPr="00512CE7">
        <w:rPr>
          <w:sz w:val="16"/>
        </w:rPr>
        <w:t xml:space="preserve"> also </w:t>
      </w:r>
      <w:r w:rsidRPr="00512CE7">
        <w:rPr>
          <w:rStyle w:val="StyleUnderline"/>
          <w:highlight w:val="cyan"/>
        </w:rPr>
        <w:t xml:space="preserve">be </w:t>
      </w:r>
      <w:r w:rsidRPr="00512CE7">
        <w:rPr>
          <w:rStyle w:val="Emphasis"/>
          <w:highlight w:val="cyan"/>
        </w:rPr>
        <w:t>useful as an experimental tool</w:t>
      </w:r>
      <w:r w:rsidRPr="00512CE7">
        <w:rPr>
          <w:rStyle w:val="StyleUnderline"/>
        </w:rPr>
        <w:t xml:space="preserve"> </w:t>
      </w:r>
      <w:r w:rsidRPr="00512CE7">
        <w:rPr>
          <w:rStyle w:val="StyleUnderline"/>
          <w:highlight w:val="cyan"/>
        </w:rPr>
        <w:t>to</w:t>
      </w:r>
      <w:r w:rsidRPr="00512CE7">
        <w:rPr>
          <w:rStyle w:val="StyleUnderline"/>
        </w:rPr>
        <w:t xml:space="preserve"> further </w:t>
      </w:r>
      <w:r w:rsidRPr="00512CE7">
        <w:rPr>
          <w:rStyle w:val="StyleUnderline"/>
          <w:highlight w:val="cyan"/>
        </w:rPr>
        <w:t>evaluate the efficacy of environmental factors</w:t>
      </w:r>
      <w:r w:rsidRPr="00512CE7">
        <w:rPr>
          <w:sz w:val="16"/>
        </w:rPr>
        <w:t xml:space="preserve"> in conflict resolution. What would such a methodology look like? </w:t>
      </w:r>
      <w:r w:rsidRPr="00512CE7">
        <w:rPr>
          <w:rStyle w:val="StyleUnderline"/>
        </w:rPr>
        <w:t>We might start by using vignettes that describe conflicts between stakeholders from neighboring nations</w:t>
      </w:r>
      <w:r w:rsidRPr="00512CE7">
        <w:rPr>
          <w:sz w:val="16"/>
        </w:rPr>
        <w:t xml:space="preserve">—with students, border military guards, and political activists as participants in the simulation. </w:t>
      </w:r>
      <w:r w:rsidRPr="00512CE7">
        <w:rPr>
          <w:rStyle w:val="StyleUnderline"/>
        </w:rPr>
        <w:t>The inclusion of environmental issues in the conflict descriptions would be the main</w:t>
      </w:r>
      <w:r w:rsidRPr="00512CE7">
        <w:rPr>
          <w:sz w:val="16"/>
        </w:rPr>
        <w:t xml:space="preserve"> independent </w:t>
      </w:r>
      <w:r w:rsidRPr="00512CE7">
        <w:rPr>
          <w:rStyle w:val="StyleUnderline"/>
        </w:rPr>
        <w:t>variable</w:t>
      </w:r>
      <w:r w:rsidRPr="00512CE7">
        <w:rPr>
          <w:sz w:val="16"/>
        </w:rPr>
        <w:t xml:space="preserve">. The level of severity would also vary in the vignettes, as would its impact on vested interests. The conflicts could range from environmental threats as a common aversion (like the scarcity of water or other resources), to nature as an end in itself that should be protected (perhaps a transboundary protected area without important natural resources), to situations without environmental issues. In order to separate the effect of environmental issues from the effect of cooperative discussion itself, a control group could be told that the two countries are cooperating over trade talks. </w:t>
      </w:r>
      <w:r w:rsidRPr="00512CE7">
        <w:rPr>
          <w:rStyle w:val="StyleUnderline"/>
        </w:rPr>
        <w:t>We expect the inclusion of environmental issues to affect the willingness of the two parties to positively cooperate</w:t>
      </w:r>
      <w:r w:rsidRPr="00512CE7">
        <w:rPr>
          <w:sz w:val="16"/>
        </w:rPr>
        <w:t xml:space="preserve">, given some initial research from the field of conservation psychology. </w:t>
      </w:r>
      <w:r w:rsidRPr="00512CE7">
        <w:rPr>
          <w:sz w:val="16"/>
          <w:szCs w:val="16"/>
        </w:rPr>
        <w:t>In a typical vignette, participants might read about an incident between two neighboring countries in which citizens of one country were accidentally killed when military exercises by the other country mistakenly shelled the wrong target. (For student participants, this would be presented as a real incident. For the senior diplomats, who are better informed, we would merely ask them to treat this as a hypothetical incident.) Some of the participants will also be told that the two countries are engaged in cooperative discussions over how to protect a shared environmentally sensitive area. Others will be told that the two countries are engaged in discussions over how to allocate shared, and contested, water resources. A third group will be told that the two countries are engaged in cooperative trade talks, and a last group will not be told about any discussions between the two countries. The exact mechanics of the simulation would be worked out after a series of consultations with experts on behavioral methodologies and the running of test groups. Dependent variable measures for the vignettes as well as the ensuing studies will include resource allocation between groups, stereotyping of the "other," moral exclusion of the other, perceived justice, as well as the willingness to employ different strategies of negotiation. Assessment of one party's willingness to interact with the other group will be adapted for each vignette from the Transgression-Related Interpersonal Motivations Inventory, a widely used method in psychology. This technique has previously been adapted for similar use to assess attitudes about appropriate relations between nations. Sample items would be: "Country A should continue to cooperate with country B," "Country A should avoid involvement with Country B," "Country A should forgive Country B," "Country A should fear future aggressive actions by Country B" (scaled 1–5, strongly disagree to strongly agree).</w:t>
      </w:r>
      <w:r w:rsidRPr="00512CE7">
        <w:rPr>
          <w:sz w:val="16"/>
        </w:rPr>
        <w:t xml:space="preserve"> In other words, </w:t>
      </w:r>
      <w:r w:rsidRPr="00512CE7">
        <w:rPr>
          <w:rStyle w:val="StyleUnderline"/>
        </w:rPr>
        <w:t>people do not have to choose between identifying with the original group or identifying with the larger collective; they can identify with both</w:t>
      </w:r>
      <w:r w:rsidRPr="00512CE7">
        <w:rPr>
          <w:sz w:val="16"/>
        </w:rPr>
        <w:t xml:space="preserve">. </w:t>
      </w:r>
      <w:r w:rsidRPr="00512CE7">
        <w:rPr>
          <w:rStyle w:val="StyleUnderline"/>
        </w:rPr>
        <w:t>When groups cooperate, they develop trust in each other as well as a perception of shared characteristics</w:t>
      </w:r>
      <w:r w:rsidRPr="00512CE7">
        <w:rPr>
          <w:sz w:val="16"/>
        </w:rPr>
        <w:t xml:space="preserve">. </w:t>
      </w:r>
      <w:r w:rsidRPr="00512CE7">
        <w:rPr>
          <w:rStyle w:val="StyleUnderline"/>
        </w:rPr>
        <w:t xml:space="preserve">Working together to protect </w:t>
      </w:r>
      <w:r w:rsidRPr="00512CE7">
        <w:rPr>
          <w:rStyle w:val="StyleUnderline"/>
          <w:highlight w:val="cyan"/>
        </w:rPr>
        <w:t>a</w:t>
      </w:r>
      <w:r w:rsidRPr="00512CE7">
        <w:rPr>
          <w:rStyle w:val="StyleUnderline"/>
        </w:rPr>
        <w:t xml:space="preserve"> shared ecosystem may allow nations to experience the same effects</w:t>
      </w:r>
      <w:r w:rsidRPr="00512CE7">
        <w:rPr>
          <w:sz w:val="16"/>
        </w:rPr>
        <w:t xml:space="preserve">: </w:t>
      </w:r>
      <w:r w:rsidRPr="00512CE7">
        <w:rPr>
          <w:rStyle w:val="StyleUnderline"/>
        </w:rPr>
        <w:t>Trust that is established through work on one project may generalize to a greater level of trust on other issues</w:t>
      </w:r>
      <w:r w:rsidRPr="00512CE7">
        <w:rPr>
          <w:sz w:val="16"/>
        </w:rPr>
        <w:t xml:space="preserve">; perceived similarity in value for nature may help to overcome tendencies toward stereotyping and moral exclusion. The Horizon of Cooperation Yet another potential mechanism of the psychological impact of peace parks is in encouraging a reduction of temporal discounting. Although this work is still in the preliminary stages, there is some evidence that </w:t>
      </w:r>
      <w:r w:rsidRPr="00512CE7">
        <w:rPr>
          <w:rStyle w:val="StyleUnderline"/>
          <w:highlight w:val="cyan"/>
        </w:rPr>
        <w:t>consideration of environmental issues</w:t>
      </w:r>
      <w:r w:rsidRPr="00512CE7">
        <w:rPr>
          <w:rStyle w:val="StyleUnderline"/>
        </w:rPr>
        <w:t xml:space="preserve"> </w:t>
      </w:r>
      <w:r w:rsidRPr="00512CE7">
        <w:rPr>
          <w:rStyle w:val="StyleUnderline"/>
          <w:highlight w:val="cyan"/>
        </w:rPr>
        <w:t>promotes</w:t>
      </w:r>
      <w:r w:rsidRPr="00512CE7">
        <w:rPr>
          <w:rStyle w:val="StyleUnderline"/>
        </w:rPr>
        <w:t xml:space="preserve"> </w:t>
      </w:r>
      <w:r w:rsidRPr="00512CE7">
        <w:rPr>
          <w:rStyle w:val="StyleUnderline"/>
          <w:highlight w:val="cyan"/>
        </w:rPr>
        <w:t>a longer time horizon</w:t>
      </w:r>
      <w:r w:rsidRPr="00512CE7">
        <w:rPr>
          <w:rStyle w:val="StyleUnderline"/>
        </w:rPr>
        <w:t xml:space="preserve"> compared to some other issues</w:t>
      </w:r>
      <w:r w:rsidRPr="00512CE7">
        <w:rPr>
          <w:sz w:val="16"/>
        </w:rPr>
        <w:t xml:space="preserve">. Robert Axelrod empirically showed in his classic work The Evolution of Cooperation that </w:t>
      </w:r>
      <w:r w:rsidRPr="00512CE7">
        <w:rPr>
          <w:rStyle w:val="StyleUnderline"/>
          <w:highlight w:val="cyan"/>
        </w:rPr>
        <w:t>increasing the "shadow of the future</w:t>
      </w:r>
      <w:r w:rsidRPr="00512CE7">
        <w:rPr>
          <w:rStyle w:val="StyleUnderline"/>
        </w:rPr>
        <w:t>"</w:t>
      </w:r>
      <w:r w:rsidRPr="00512CE7">
        <w:rPr>
          <w:sz w:val="16"/>
        </w:rPr>
        <w:t xml:space="preserve"> (</w:t>
      </w:r>
      <w:r w:rsidRPr="00512CE7">
        <w:rPr>
          <w:rStyle w:val="StyleUnderline"/>
        </w:rPr>
        <w:t>the likelihood and importance of future interaction</w:t>
      </w:r>
      <w:r w:rsidRPr="00512CE7">
        <w:rPr>
          <w:sz w:val="16"/>
        </w:rPr>
        <w:t xml:space="preserve">) </w:t>
      </w:r>
      <w:r w:rsidRPr="00512CE7">
        <w:rPr>
          <w:rStyle w:val="StyleUnderline"/>
          <w:highlight w:val="cyan"/>
        </w:rPr>
        <w:t>promotes cooperation</w:t>
      </w:r>
      <w:r w:rsidRPr="00512CE7">
        <w:rPr>
          <w:sz w:val="16"/>
        </w:rPr>
        <w:t xml:space="preserve">. </w:t>
      </w:r>
      <w:r w:rsidRPr="00512CE7">
        <w:rPr>
          <w:rStyle w:val="Emphasis"/>
          <w:highlight w:val="cyan"/>
        </w:rPr>
        <w:t>If we can frame</w:t>
      </w:r>
      <w:r w:rsidRPr="00512CE7">
        <w:rPr>
          <w:rStyle w:val="Emphasis"/>
        </w:rPr>
        <w:t xml:space="preserve"> </w:t>
      </w:r>
      <w:r w:rsidRPr="00512CE7">
        <w:rPr>
          <w:rStyle w:val="Emphasis"/>
          <w:highlight w:val="cyan"/>
        </w:rPr>
        <w:t>environmental issues in</w:t>
      </w:r>
      <w:r w:rsidRPr="00512CE7">
        <w:rPr>
          <w:rStyle w:val="Emphasis"/>
        </w:rPr>
        <w:t xml:space="preserve"> the </w:t>
      </w:r>
      <w:r w:rsidRPr="00512CE7">
        <w:rPr>
          <w:rStyle w:val="Emphasis"/>
          <w:highlight w:val="cyan"/>
        </w:rPr>
        <w:t>context</w:t>
      </w:r>
      <w:r w:rsidRPr="00512CE7">
        <w:rPr>
          <w:rStyle w:val="Emphasis"/>
        </w:rPr>
        <w:t xml:space="preserve"> </w:t>
      </w:r>
      <w:r w:rsidRPr="00512CE7">
        <w:rPr>
          <w:rStyle w:val="Emphasis"/>
          <w:highlight w:val="cyan"/>
        </w:rPr>
        <w:t>of</w:t>
      </w:r>
      <w:r w:rsidRPr="00512CE7">
        <w:rPr>
          <w:rStyle w:val="Emphasis"/>
        </w:rPr>
        <w:t xml:space="preserve"> </w:t>
      </w:r>
      <w:r w:rsidRPr="00512CE7">
        <w:rPr>
          <w:rStyle w:val="Emphasis"/>
          <w:highlight w:val="cyan"/>
        </w:rPr>
        <w:t>longer-term interactions between humans and the planet</w:t>
      </w:r>
      <w:r w:rsidRPr="00512CE7">
        <w:rPr>
          <w:rStyle w:val="StyleUnderline"/>
          <w:highlight w:val="cyan"/>
        </w:rPr>
        <w:t>, there are</w:t>
      </w:r>
      <w:r w:rsidRPr="00512CE7">
        <w:rPr>
          <w:rStyle w:val="StyleUnderline"/>
        </w:rPr>
        <w:t xml:space="preserve"> likely to be </w:t>
      </w:r>
      <w:r w:rsidRPr="00512CE7">
        <w:rPr>
          <w:rStyle w:val="StyleUnderline"/>
          <w:highlight w:val="cyan"/>
        </w:rPr>
        <w:t>derivative cooperative benefits</w:t>
      </w:r>
      <w:r w:rsidRPr="00512CE7">
        <w:rPr>
          <w:rStyle w:val="StyleUnderline"/>
        </w:rPr>
        <w:t xml:space="preserve"> from this mechanism</w:t>
      </w:r>
      <w:r w:rsidRPr="00512CE7">
        <w:rPr>
          <w:sz w:val="16"/>
        </w:rPr>
        <w:t xml:space="preserve">. </w:t>
      </w:r>
      <w:r w:rsidRPr="00512CE7">
        <w:rPr>
          <w:rStyle w:val="StyleUnderline"/>
          <w:highlight w:val="cyan"/>
        </w:rPr>
        <w:t>Such an approach would blend</w:t>
      </w:r>
      <w:r w:rsidRPr="00512CE7">
        <w:rPr>
          <w:rStyle w:val="StyleUnderline"/>
        </w:rPr>
        <w:t xml:space="preserve"> the use of </w:t>
      </w:r>
      <w:r w:rsidRPr="00512CE7">
        <w:rPr>
          <w:rStyle w:val="Emphasis"/>
          <w:highlight w:val="cyan"/>
        </w:rPr>
        <w:t>simulations</w:t>
      </w:r>
      <w:r w:rsidRPr="00512CE7">
        <w:rPr>
          <w:rStyle w:val="StyleUnderline"/>
        </w:rPr>
        <w:t xml:space="preserve"> </w:t>
      </w:r>
      <w:r w:rsidRPr="00512CE7">
        <w:rPr>
          <w:rStyle w:val="StyleUnderline"/>
          <w:highlight w:val="cyan"/>
        </w:rPr>
        <w:t>in</w:t>
      </w:r>
      <w:r w:rsidRPr="00512CE7">
        <w:rPr>
          <w:rStyle w:val="StyleUnderline"/>
        </w:rPr>
        <w:t xml:space="preserve"> </w:t>
      </w:r>
      <w:r w:rsidRPr="00512CE7">
        <w:rPr>
          <w:rStyle w:val="StyleUnderline"/>
          <w:highlight w:val="cyan"/>
        </w:rPr>
        <w:t>collaborative planning with</w:t>
      </w:r>
      <w:r w:rsidRPr="00512CE7">
        <w:rPr>
          <w:rStyle w:val="StyleUnderline"/>
        </w:rPr>
        <w:t xml:space="preserve"> psychological </w:t>
      </w:r>
      <w:r w:rsidRPr="00512CE7">
        <w:rPr>
          <w:rStyle w:val="StyleUnderline"/>
          <w:highlight w:val="cyan"/>
        </w:rPr>
        <w:t>techniques</w:t>
      </w:r>
      <w:r w:rsidRPr="00512CE7">
        <w:rPr>
          <w:sz w:val="16"/>
        </w:rPr>
        <w:t>—</w:t>
      </w:r>
      <w:r w:rsidRPr="00512CE7">
        <w:rPr>
          <w:rStyle w:val="StyleUnderline"/>
          <w:highlight w:val="cyan"/>
        </w:rPr>
        <w:t>potentially offering a mechanism for</w:t>
      </w:r>
      <w:r w:rsidRPr="00512CE7">
        <w:rPr>
          <w:sz w:val="16"/>
        </w:rPr>
        <w:t xml:space="preserve"> "ecological </w:t>
      </w:r>
      <w:r w:rsidRPr="00512CE7">
        <w:rPr>
          <w:rStyle w:val="Emphasis"/>
          <w:highlight w:val="cyan"/>
        </w:rPr>
        <w:t>cooperation</w:t>
      </w:r>
      <w:r w:rsidRPr="00512CE7">
        <w:rPr>
          <w:sz w:val="16"/>
        </w:rPr>
        <w:t xml:space="preserve">." In August 2010, the American Psychological Association is hosting a special session on environment, peace, and conflict at which we intend to discuss the prospects for engaging in research to test this hypothesis with actual stakeholders in a conflict situation. In the meantime, </w:t>
      </w:r>
      <w:r w:rsidRPr="00512CE7">
        <w:rPr>
          <w:rStyle w:val="StyleUnderline"/>
        </w:rPr>
        <w:t>scholars</w:t>
      </w:r>
      <w:r w:rsidRPr="00512CE7">
        <w:rPr>
          <w:sz w:val="16"/>
        </w:rPr>
        <w:t xml:space="preserve">, practitioners, </w:t>
      </w:r>
      <w:r w:rsidRPr="00512CE7">
        <w:rPr>
          <w:rStyle w:val="StyleUnderline"/>
        </w:rPr>
        <w:t>and students can consider testing this proposition on their own, experimenting with different ecological vignettes</w:t>
      </w:r>
      <w:r w:rsidRPr="00512CE7">
        <w:rPr>
          <w:sz w:val="16"/>
        </w:rPr>
        <w:t xml:space="preserve">. There can also be variations in the simulation before and after environmental education programs to evaluate the effectiveness of ecoliteracy programs. </w:t>
      </w:r>
      <w:r w:rsidRPr="00512CE7">
        <w:rPr>
          <w:rStyle w:val="StyleUnderline"/>
          <w:highlight w:val="cyan"/>
        </w:rPr>
        <w:t>Environmental awareness</w:t>
      </w:r>
      <w:r w:rsidRPr="00512CE7">
        <w:rPr>
          <w:rStyle w:val="StyleUnderline"/>
        </w:rPr>
        <w:t xml:space="preserve">, coupled with strong leadership in using ecological variables in diplomacy, </w:t>
      </w:r>
      <w:r w:rsidRPr="00512CE7">
        <w:rPr>
          <w:rStyle w:val="StyleUnderline"/>
          <w:highlight w:val="cyan"/>
        </w:rPr>
        <w:t>may</w:t>
      </w:r>
      <w:r w:rsidRPr="00512CE7">
        <w:rPr>
          <w:rStyle w:val="StyleUnderline"/>
        </w:rPr>
        <w:t xml:space="preserve"> well </w:t>
      </w:r>
      <w:r w:rsidRPr="00512CE7">
        <w:rPr>
          <w:rStyle w:val="StyleUnderline"/>
          <w:highlight w:val="cyan"/>
        </w:rPr>
        <w:t>provide us with</w:t>
      </w:r>
      <w:r w:rsidRPr="00512CE7">
        <w:rPr>
          <w:rStyle w:val="StyleUnderline"/>
        </w:rPr>
        <w:t xml:space="preserve"> a </w:t>
      </w:r>
      <w:r w:rsidRPr="00512CE7">
        <w:rPr>
          <w:rStyle w:val="StyleUnderline"/>
          <w:highlight w:val="cyan"/>
        </w:rPr>
        <w:t>new</w:t>
      </w:r>
      <w:r w:rsidRPr="00512CE7">
        <w:rPr>
          <w:rStyle w:val="StyleUnderline"/>
        </w:rPr>
        <w:t xml:space="preserve"> policy </w:t>
      </w:r>
      <w:r w:rsidRPr="00512CE7">
        <w:rPr>
          <w:rStyle w:val="StyleUnderline"/>
          <w:highlight w:val="cyan"/>
        </w:rPr>
        <w:t>innovation for dealing with intractable conflicts</w:t>
      </w:r>
      <w:r w:rsidRPr="00512CE7">
        <w:rPr>
          <w:sz w:val="16"/>
        </w:rPr>
        <w:t xml:space="preserve">. </w:t>
      </w:r>
    </w:p>
    <w:p w14:paraId="34C2C183" w14:textId="77777777" w:rsidR="00693563" w:rsidRPr="00512CE7" w:rsidRDefault="00693563" w:rsidP="00693563">
      <w:pPr>
        <w:pStyle w:val="Heading4"/>
      </w:pPr>
      <w:r w:rsidRPr="00512CE7">
        <w:lastRenderedPageBreak/>
        <w:t xml:space="preserve">Institutions and calculations </w:t>
      </w:r>
      <w:r w:rsidRPr="00512CE7">
        <w:rPr>
          <w:u w:val="single"/>
        </w:rPr>
        <w:t xml:space="preserve">are </w:t>
      </w:r>
      <w:r>
        <w:rPr>
          <w:u w:val="single"/>
        </w:rPr>
        <w:t>necessary</w:t>
      </w:r>
      <w:r w:rsidRPr="00512CE7">
        <w:t xml:space="preserve"> in the context of approaching climate change – </w:t>
      </w:r>
      <w:r>
        <w:t>the aff</w:t>
      </w:r>
      <w:r w:rsidRPr="00512CE7">
        <w:t xml:space="preserve"> </w:t>
      </w:r>
      <w:r w:rsidRPr="00512CE7">
        <w:rPr>
          <w:u w:val="single"/>
        </w:rPr>
        <w:t>refus</w:t>
      </w:r>
      <w:r>
        <w:rPr>
          <w:u w:val="single"/>
        </w:rPr>
        <w:t>es</w:t>
      </w:r>
      <w:r w:rsidRPr="00512CE7">
        <w:t xml:space="preserve"> accountability.</w:t>
      </w:r>
    </w:p>
    <w:p w14:paraId="2E868613" w14:textId="77777777" w:rsidR="00693563" w:rsidRPr="00512CE7" w:rsidRDefault="00693563" w:rsidP="00693563">
      <w:r w:rsidRPr="00512CE7">
        <w:rPr>
          <w:rStyle w:val="Style13ptBold"/>
        </w:rPr>
        <w:t>Wood 19</w:t>
      </w:r>
      <w:r w:rsidRPr="00512CE7">
        <w:t xml:space="preserve"> [David Wood, W. Alton Jones Professor of Philosophy at Vanderbilt University, “Chapter 9: On Being Haunted by the Future” published 2019 in “Reoccupy Earth: Notes towards an Other Beginning” pp. 183 - 185] AdarshA</w:t>
      </w:r>
    </w:p>
    <w:p w14:paraId="79D24550" w14:textId="77777777" w:rsidR="00693563" w:rsidRPr="00512CE7" w:rsidRDefault="00693563" w:rsidP="00693563">
      <w:pPr>
        <w:rPr>
          <w:rStyle w:val="StyleUnderline"/>
        </w:rPr>
      </w:pPr>
      <w:r w:rsidRPr="00512CE7">
        <w:rPr>
          <w:rStyle w:val="StyleUnderline"/>
        </w:rPr>
        <w:t>The idea that we might best prepare for the future by expecting the unexpected</w:t>
      </w:r>
      <w:r w:rsidRPr="00512CE7">
        <w:rPr>
          <w:sz w:val="16"/>
        </w:rPr>
        <w:t xml:space="preserve"> or at least anticipating that the unexpected will happen or that we could find a renewal of our ethical and/or political conscience in doing so </w:t>
      </w:r>
      <w:r w:rsidRPr="00512CE7">
        <w:rPr>
          <w:rStyle w:val="StyleUnderline"/>
        </w:rPr>
        <w:t>is not unattractive</w:t>
      </w:r>
      <w:r w:rsidRPr="00512CE7">
        <w:rPr>
          <w:sz w:val="16"/>
        </w:rPr>
        <w:t xml:space="preserve">. It aligns quite well with the social conscience that would see in the future some sort of opportunity for redistributive justice, in which the meek do not exactly inherit the earth but get a fairer share of its resources. </w:t>
      </w:r>
      <w:r w:rsidRPr="00512CE7">
        <w:rPr>
          <w:rStyle w:val="StyleUnderline"/>
        </w:rPr>
        <w:t xml:space="preserve">But there is a quite different </w:t>
      </w:r>
      <w:r w:rsidRPr="00BD21CA">
        <w:rPr>
          <w:rStyle w:val="StyleUnderline"/>
          <w:highlight w:val="cyan"/>
        </w:rPr>
        <w:t>phenomenon that needs equal treatment</w:t>
      </w:r>
      <w:r w:rsidRPr="00512CE7">
        <w:rPr>
          <w:rStyle w:val="StyleUnderline"/>
        </w:rPr>
        <w:t xml:space="preserve">, which </w:t>
      </w:r>
      <w:r w:rsidRPr="00BD21CA">
        <w:rPr>
          <w:rStyle w:val="StyleUnderline"/>
          <w:highlight w:val="cyan"/>
        </w:rPr>
        <w:t>is</w:t>
      </w:r>
      <w:r w:rsidRPr="00512CE7">
        <w:rPr>
          <w:rStyle w:val="StyleUnderline"/>
        </w:rPr>
        <w:t xml:space="preserve"> that of </w:t>
      </w:r>
      <w:r w:rsidRPr="00BD21CA">
        <w:rPr>
          <w:rStyle w:val="StyleUnderline"/>
          <w:highlight w:val="cyan"/>
        </w:rPr>
        <w:t>unexpecting the expected</w:t>
      </w:r>
      <w:r w:rsidRPr="00512CE7">
        <w:rPr>
          <w:rStyle w:val="StyleUnderline"/>
        </w:rPr>
        <w:t>,</w:t>
      </w:r>
      <w:r w:rsidRPr="00512CE7">
        <w:rPr>
          <w:sz w:val="16"/>
        </w:rPr>
        <w:t xml:space="preserve"> </w:t>
      </w:r>
      <w:r w:rsidRPr="00BD21CA">
        <w:rPr>
          <w:rStyle w:val="Emphasis"/>
          <w:highlight w:val="cyan"/>
        </w:rPr>
        <w:t>refusing to do</w:t>
      </w:r>
      <w:r w:rsidRPr="00512CE7">
        <w:rPr>
          <w:rStyle w:val="Emphasis"/>
        </w:rPr>
        <w:t xml:space="preserve"> the </w:t>
      </w:r>
      <w:r w:rsidRPr="00BD21CA">
        <w:rPr>
          <w:rStyle w:val="Emphasis"/>
          <w:highlight w:val="cyan"/>
        </w:rPr>
        <w:t>calculations</w:t>
      </w:r>
      <w:r w:rsidRPr="00512CE7">
        <w:rPr>
          <w:rStyle w:val="Emphasis"/>
        </w:rPr>
        <w:t xml:space="preserve">, burying one’s head in the sand, and </w:t>
      </w:r>
      <w:r w:rsidRPr="00BD21CA">
        <w:rPr>
          <w:rStyle w:val="Emphasis"/>
          <w:highlight w:val="cyan"/>
        </w:rPr>
        <w:t>turning a blind</w:t>
      </w:r>
      <w:r w:rsidRPr="00512CE7">
        <w:rPr>
          <w:rStyle w:val="Emphasis"/>
        </w:rPr>
        <w:t xml:space="preserve"> </w:t>
      </w:r>
      <w:r w:rsidRPr="00BD21CA">
        <w:rPr>
          <w:rStyle w:val="Emphasis"/>
          <w:highlight w:val="cyan"/>
        </w:rPr>
        <w:t>eye to the point of culpable negligence</w:t>
      </w:r>
      <w:r w:rsidRPr="00512CE7">
        <w:rPr>
          <w:sz w:val="16"/>
        </w:rPr>
        <w:t xml:space="preserve">. </w:t>
      </w:r>
      <w:r w:rsidRPr="00512CE7">
        <w:rPr>
          <w:rStyle w:val="StyleUnderline"/>
        </w:rPr>
        <w:t xml:space="preserve">Here the </w:t>
      </w:r>
      <w:r w:rsidRPr="00BD21CA">
        <w:rPr>
          <w:rStyle w:val="StyleUnderline"/>
          <w:highlight w:val="cyan"/>
        </w:rPr>
        <w:t>problem is</w:t>
      </w:r>
      <w:r w:rsidRPr="00512CE7">
        <w:rPr>
          <w:rStyle w:val="StyleUnderline"/>
        </w:rPr>
        <w:t xml:space="preserve"> </w:t>
      </w:r>
      <w:r w:rsidRPr="00512CE7">
        <w:rPr>
          <w:sz w:val="16"/>
        </w:rPr>
        <w:t>not</w:t>
      </w:r>
      <w:r w:rsidRPr="00512CE7">
        <w:rPr>
          <w:rStyle w:val="StyleUnderline"/>
        </w:rPr>
        <w:t xml:space="preserve"> that</w:t>
      </w:r>
      <w:r w:rsidRPr="00512CE7">
        <w:rPr>
          <w:sz w:val="16"/>
        </w:rPr>
        <w:t xml:space="preserve"> the future is unknown but that “</w:t>
      </w:r>
      <w:r w:rsidRPr="00512CE7">
        <w:rPr>
          <w:rStyle w:val="StyleUnderline"/>
        </w:rPr>
        <w:t xml:space="preserve">we” </w:t>
      </w:r>
      <w:r w:rsidRPr="00BD21CA">
        <w:rPr>
          <w:rStyle w:val="StyleUnderline"/>
          <w:highlight w:val="cyan"/>
        </w:rPr>
        <w:t>live in denial</w:t>
      </w:r>
      <w:r w:rsidRPr="00512CE7">
        <w:rPr>
          <w:sz w:val="16"/>
        </w:rPr>
        <w:t xml:space="preserve">. Of course, in many ways, the prevalence of such a structure is not surprising. While coming to terms in an affirmative way with our own mortality is a fine thing, as philosophers from Socrates to Heidegger have proposed, it is much more normal to forget about the whole business. </w:t>
      </w:r>
      <w:r w:rsidRPr="00BD21CA">
        <w:rPr>
          <w:rStyle w:val="StyleUnderline"/>
          <w:highlight w:val="cyan"/>
        </w:rPr>
        <w:t>Where</w:t>
      </w:r>
      <w:r w:rsidRPr="00512CE7">
        <w:rPr>
          <w:rStyle w:val="StyleUnderline"/>
        </w:rPr>
        <w:t xml:space="preserve"> the </w:t>
      </w:r>
      <w:r w:rsidRPr="00BD21CA">
        <w:rPr>
          <w:rStyle w:val="StyleUnderline"/>
          <w:highlight w:val="cyan"/>
        </w:rPr>
        <w:t>bad news</w:t>
      </w:r>
      <w:r w:rsidRPr="00512CE7">
        <w:rPr>
          <w:rStyle w:val="StyleUnderline"/>
        </w:rPr>
        <w:t xml:space="preserve"> </w:t>
      </w:r>
      <w:r w:rsidRPr="00BD21CA">
        <w:rPr>
          <w:rStyle w:val="StyleUnderline"/>
          <w:highlight w:val="cyan"/>
        </w:rPr>
        <w:t>is</w:t>
      </w:r>
      <w:r w:rsidRPr="00512CE7">
        <w:rPr>
          <w:rStyle w:val="StyleUnderline"/>
        </w:rPr>
        <w:t xml:space="preserve"> global and </w:t>
      </w:r>
      <w:r w:rsidRPr="00BD21CA">
        <w:rPr>
          <w:rStyle w:val="StyleUnderline"/>
          <w:highlight w:val="cyan"/>
        </w:rPr>
        <w:t>scheduled to occur</w:t>
      </w:r>
      <w:r w:rsidRPr="00512CE7">
        <w:rPr>
          <w:rStyle w:val="StyleUnderline"/>
        </w:rPr>
        <w:t xml:space="preserve"> many years down the track, </w:t>
      </w:r>
      <w:r w:rsidRPr="00BD21CA">
        <w:rPr>
          <w:rStyle w:val="StyleUnderline"/>
          <w:highlight w:val="cyan"/>
        </w:rPr>
        <w:t>it</w:t>
      </w:r>
      <w:r w:rsidRPr="00512CE7">
        <w:rPr>
          <w:rStyle w:val="StyleUnderline"/>
        </w:rPr>
        <w:t xml:space="preserve"> soon </w:t>
      </w:r>
      <w:r w:rsidRPr="00BD21CA">
        <w:rPr>
          <w:rStyle w:val="StyleUnderline"/>
          <w:highlight w:val="cyan"/>
        </w:rPr>
        <w:t>enters the domain of the discountable</w:t>
      </w:r>
      <w:r w:rsidRPr="00512CE7">
        <w:rPr>
          <w:rStyle w:val="StyleUnderline"/>
        </w:rPr>
        <w:t xml:space="preserve"> and can be kicked into the long grass.</w:t>
      </w:r>
    </w:p>
    <w:p w14:paraId="12BA1A08" w14:textId="77777777" w:rsidR="00693563" w:rsidRPr="00512CE7" w:rsidRDefault="00693563" w:rsidP="00693563">
      <w:pPr>
        <w:rPr>
          <w:sz w:val="16"/>
        </w:rPr>
      </w:pPr>
      <w:r w:rsidRPr="00512CE7">
        <w:rPr>
          <w:sz w:val="16"/>
        </w:rPr>
        <w:t>It may seem strange to be talking about calculation at all in reference to the major concern of our age—the environmental crisis and global warming. Is not the weather the classic case of the unpredictable? But next week’s weather, it seems, is much more difficult to predict than global trends over the coming decades</w:t>
      </w:r>
      <w:r w:rsidRPr="00BD21CA">
        <w:rPr>
          <w:sz w:val="16"/>
          <w:highlight w:val="cyan"/>
        </w:rPr>
        <w:t xml:space="preserve">. </w:t>
      </w:r>
      <w:r w:rsidRPr="00BD21CA">
        <w:rPr>
          <w:rStyle w:val="StyleUnderline"/>
          <w:highlight w:val="cyan"/>
        </w:rPr>
        <w:t>We do not have precise measures</w:t>
      </w:r>
      <w:r w:rsidRPr="00512CE7">
        <w:rPr>
          <w:rStyle w:val="StyleUnderline"/>
        </w:rPr>
        <w:t xml:space="preserve"> </w:t>
      </w:r>
      <w:r w:rsidRPr="00BD21CA">
        <w:rPr>
          <w:rStyle w:val="StyleUnderline"/>
          <w:highlight w:val="cyan"/>
        </w:rPr>
        <w:t>to tell</w:t>
      </w:r>
      <w:r w:rsidRPr="00512CE7">
        <w:rPr>
          <w:rStyle w:val="StyleUnderline"/>
        </w:rPr>
        <w:t xml:space="preserve"> us when the Gulf Stream will finally stop flowing or </w:t>
      </w:r>
      <w:r w:rsidRPr="00BD21CA">
        <w:rPr>
          <w:rStyle w:val="StyleUnderline"/>
          <w:highlight w:val="cyan"/>
        </w:rPr>
        <w:t>whether</w:t>
      </w:r>
      <w:r w:rsidRPr="00512CE7">
        <w:rPr>
          <w:rStyle w:val="StyleUnderline"/>
        </w:rPr>
        <w:t xml:space="preserve"> </w:t>
      </w:r>
      <w:r w:rsidRPr="00BD21CA">
        <w:rPr>
          <w:rStyle w:val="StyleUnderline"/>
          <w:highlight w:val="cyan"/>
        </w:rPr>
        <w:t>nonhuman species are becoming</w:t>
      </w:r>
      <w:r w:rsidRPr="00512CE7">
        <w:rPr>
          <w:rStyle w:val="StyleUnderline"/>
        </w:rPr>
        <w:t xml:space="preserve"> </w:t>
      </w:r>
      <w:r w:rsidRPr="00BD21CA">
        <w:rPr>
          <w:rStyle w:val="StyleUnderline"/>
          <w:highlight w:val="cyan"/>
        </w:rPr>
        <w:t>extinct at the rate of 50 a day or 150</w:t>
      </w:r>
      <w:r w:rsidRPr="00512CE7">
        <w:rPr>
          <w:rStyle w:val="StyleUnderline"/>
        </w:rPr>
        <w:t xml:space="preserve"> a day. </w:t>
      </w:r>
      <w:r w:rsidRPr="00BD21CA">
        <w:rPr>
          <w:rStyle w:val="StyleUnderline"/>
          <w:highlight w:val="cyan"/>
        </w:rPr>
        <w:t>We do know</w:t>
      </w:r>
      <w:r w:rsidRPr="00512CE7">
        <w:rPr>
          <w:rStyle w:val="StyleUnderline"/>
        </w:rPr>
        <w:t xml:space="preserve">, however, that </w:t>
      </w:r>
      <w:r w:rsidRPr="00BD21CA">
        <w:rPr>
          <w:rStyle w:val="StyleUnderline"/>
          <w:highlight w:val="cyan"/>
        </w:rPr>
        <w:t>unless we change our ways</w:t>
      </w:r>
      <w:r w:rsidRPr="00512CE7">
        <w:rPr>
          <w:rStyle w:val="StyleUnderline"/>
        </w:rPr>
        <w:t xml:space="preserve"> pretty quickly, and dramatically, </w:t>
      </w:r>
      <w:r w:rsidRPr="00BD21CA">
        <w:rPr>
          <w:rStyle w:val="StyleUnderline"/>
          <w:highlight w:val="cyan"/>
        </w:rPr>
        <w:t>the planet will cease to sustain life</w:t>
      </w:r>
      <w:r w:rsidRPr="00512CE7">
        <w:rPr>
          <w:rStyle w:val="StyleUnderline"/>
        </w:rPr>
        <w:t xml:space="preserve"> in anything like the way we currently take for granted</w:t>
      </w:r>
      <w:r w:rsidRPr="00512CE7">
        <w:rPr>
          <w:sz w:val="16"/>
        </w:rPr>
        <w:t xml:space="preserve">. When we are “interrupted,” only the timing should come as a surprise. The writing is on the wall. The question of calculation, what “we” could have foreseen, what it can be admitted was not foreseen, is political. The future is an essentially contested zone. It is important to remain open to the incalculable, and the unexpected, but </w:t>
      </w:r>
      <w:r w:rsidRPr="00BD21CA">
        <w:rPr>
          <w:rStyle w:val="Emphasis"/>
          <w:highlight w:val="cyan"/>
        </w:rPr>
        <w:t>it is</w:t>
      </w:r>
      <w:r w:rsidRPr="00512CE7">
        <w:rPr>
          <w:rStyle w:val="Emphasis"/>
        </w:rPr>
        <w:t xml:space="preserve"> at least as </w:t>
      </w:r>
      <w:r w:rsidRPr="00BD21CA">
        <w:rPr>
          <w:rStyle w:val="Emphasis"/>
          <w:highlight w:val="cyan"/>
        </w:rPr>
        <w:t>important to cultivate</w:t>
      </w:r>
      <w:r w:rsidRPr="00512CE7">
        <w:rPr>
          <w:rStyle w:val="Emphasis"/>
        </w:rPr>
        <w:t xml:space="preserve"> the </w:t>
      </w:r>
      <w:r w:rsidRPr="00BD21CA">
        <w:rPr>
          <w:rStyle w:val="Emphasis"/>
          <w:highlight w:val="cyan"/>
        </w:rPr>
        <w:t>institutions</w:t>
      </w:r>
      <w:r w:rsidRPr="00512CE7">
        <w:rPr>
          <w:rStyle w:val="Emphasis"/>
        </w:rPr>
        <w:t xml:space="preserve"> and the civic leadership </w:t>
      </w:r>
      <w:r w:rsidRPr="00BD21CA">
        <w:rPr>
          <w:rStyle w:val="Emphasis"/>
          <w:highlight w:val="cyan"/>
        </w:rPr>
        <w:t>that will</w:t>
      </w:r>
      <w:r w:rsidRPr="00512CE7">
        <w:rPr>
          <w:rStyle w:val="Emphasis"/>
        </w:rPr>
        <w:t xml:space="preserve"> </w:t>
      </w:r>
      <w:r w:rsidRPr="00BD21CA">
        <w:rPr>
          <w:rStyle w:val="Emphasis"/>
          <w:highlight w:val="cyan"/>
        </w:rPr>
        <w:t>take responsibility</w:t>
      </w:r>
      <w:r w:rsidRPr="00512CE7">
        <w:rPr>
          <w:rStyle w:val="Emphasis"/>
        </w:rPr>
        <w:t xml:space="preserve"> for the not-so-very-incalculable future</w:t>
      </w:r>
      <w:r w:rsidRPr="00512CE7">
        <w:rPr>
          <w:sz w:val="16"/>
        </w:rPr>
        <w:t xml:space="preserve">. </w:t>
      </w:r>
      <w:r w:rsidRPr="00BD21CA">
        <w:rPr>
          <w:rStyle w:val="StyleUnderline"/>
          <w:highlight w:val="cyan"/>
        </w:rPr>
        <w:t>The rhetoric of the incalculable</w:t>
      </w:r>
      <w:r w:rsidRPr="00512CE7">
        <w:rPr>
          <w:rStyle w:val="StyleUnderline"/>
        </w:rPr>
        <w:t xml:space="preserve"> and the unexpected </w:t>
      </w:r>
      <w:r w:rsidRPr="00BD21CA">
        <w:rPr>
          <w:rStyle w:val="StyleUnderline"/>
          <w:highlight w:val="cyan"/>
        </w:rPr>
        <w:t>feeds</w:t>
      </w:r>
      <w:r w:rsidRPr="00512CE7">
        <w:rPr>
          <w:rStyle w:val="StyleUnderline"/>
        </w:rPr>
        <w:t xml:space="preserve"> </w:t>
      </w:r>
      <w:r w:rsidRPr="002C79E1">
        <w:rPr>
          <w:rStyle w:val="StyleUnderline"/>
        </w:rPr>
        <w:t xml:space="preserve">a culture of </w:t>
      </w:r>
      <w:r w:rsidRPr="00BD21CA">
        <w:rPr>
          <w:rStyle w:val="StyleUnderline"/>
        </w:rPr>
        <w:t>unaccountable</w:t>
      </w:r>
      <w:r w:rsidRPr="00512CE7">
        <w:rPr>
          <w:rStyle w:val="StyleUnderline"/>
        </w:rPr>
        <w:t xml:space="preserve"> and </w:t>
      </w:r>
      <w:r w:rsidRPr="00BD21CA">
        <w:rPr>
          <w:rStyle w:val="StyleUnderline"/>
          <w:highlight w:val="cyan"/>
        </w:rPr>
        <w:t>culpable</w:t>
      </w:r>
      <w:r w:rsidRPr="00512CE7">
        <w:rPr>
          <w:rStyle w:val="StyleUnderline"/>
        </w:rPr>
        <w:t xml:space="preserve"> </w:t>
      </w:r>
      <w:r w:rsidRPr="00BD21CA">
        <w:rPr>
          <w:rStyle w:val="StyleUnderline"/>
          <w:highlight w:val="cyan"/>
        </w:rPr>
        <w:t>negligence</w:t>
      </w:r>
      <w:r w:rsidRPr="00512CE7">
        <w:rPr>
          <w:sz w:val="16"/>
        </w:rPr>
        <w:t>.</w:t>
      </w:r>
    </w:p>
    <w:p w14:paraId="08856413" w14:textId="77777777" w:rsidR="00693563" w:rsidRPr="00512CE7" w:rsidRDefault="00693563" w:rsidP="00693563">
      <w:pPr>
        <w:pStyle w:val="Heading4"/>
      </w:pPr>
      <w:r w:rsidRPr="00512CE7">
        <w:t xml:space="preserve">Sweeping criticism of “liberalism” as a </w:t>
      </w:r>
      <w:r w:rsidRPr="00512CE7">
        <w:rPr>
          <w:u w:val="single"/>
        </w:rPr>
        <w:t>monolithic</w:t>
      </w:r>
      <w:r w:rsidRPr="00512CE7">
        <w:t xml:space="preserve"> force </w:t>
      </w:r>
      <w:r w:rsidRPr="00512CE7">
        <w:rPr>
          <w:u w:val="single"/>
        </w:rPr>
        <w:t>fails</w:t>
      </w:r>
      <w:r w:rsidRPr="00512CE7">
        <w:t xml:space="preserve"> and </w:t>
      </w:r>
      <w:r w:rsidRPr="00512CE7">
        <w:rPr>
          <w:u w:val="single"/>
        </w:rPr>
        <w:t>reinforces liberal ontologies</w:t>
      </w:r>
      <w:r w:rsidRPr="00512CE7">
        <w:t xml:space="preserve"> – it is better to focus on </w:t>
      </w:r>
      <w:r w:rsidRPr="00512CE7">
        <w:rPr>
          <w:u w:val="single"/>
        </w:rPr>
        <w:t>contingent applications</w:t>
      </w:r>
      <w:r w:rsidRPr="00512CE7">
        <w:t xml:space="preserve"> that </w:t>
      </w:r>
      <w:r w:rsidRPr="00512CE7">
        <w:rPr>
          <w:u w:val="single"/>
        </w:rPr>
        <w:t>work within the system</w:t>
      </w:r>
    </w:p>
    <w:p w14:paraId="005CE51A" w14:textId="77777777" w:rsidR="00693563" w:rsidRPr="00512CE7" w:rsidRDefault="00693563" w:rsidP="00693563">
      <w:pPr>
        <w:rPr>
          <w:rStyle w:val="StyleUnderline"/>
        </w:rPr>
      </w:pPr>
      <w:r w:rsidRPr="00512CE7">
        <w:rPr>
          <w:rStyle w:val="StyleUnderline"/>
          <w:highlight w:val="cyan"/>
        </w:rPr>
        <w:t>Zanotti 14</w:t>
      </w:r>
      <w:r w:rsidRPr="00512CE7">
        <w:rPr>
          <w:rStyle w:val="StyleUnderline"/>
        </w:rPr>
        <w:t xml:space="preserve"> – Associate Professor of Political Science at Virginia Tech </w:t>
      </w:r>
    </w:p>
    <w:p w14:paraId="06CDD2C4" w14:textId="77777777" w:rsidR="00693563" w:rsidRPr="00512CE7" w:rsidRDefault="00693563" w:rsidP="00693563">
      <w:pPr>
        <w:rPr>
          <w:sz w:val="16"/>
          <w:szCs w:val="16"/>
        </w:rPr>
      </w:pPr>
      <w:r w:rsidRPr="00512CE7">
        <w:rPr>
          <w:sz w:val="16"/>
          <w:szCs w:val="16"/>
        </w:rPr>
        <w:t>(Laura, “Governmentality, Ontology, Methodology: Re-thinking Political Agency in the Global World,” Alternatives: Global, Local, Political 38(4):288-304, accessed 5-26-16)</w:t>
      </w:r>
    </w:p>
    <w:p w14:paraId="211B6526" w14:textId="77777777" w:rsidR="00693563" w:rsidRPr="00512CE7" w:rsidRDefault="00693563" w:rsidP="00693563">
      <w:pPr>
        <w:rPr>
          <w:sz w:val="16"/>
          <w:szCs w:val="16"/>
        </w:rPr>
      </w:pPr>
    </w:p>
    <w:p w14:paraId="330430A6" w14:textId="77777777" w:rsidR="00693563" w:rsidRPr="00512CE7" w:rsidRDefault="00693563" w:rsidP="00693563">
      <w:pPr>
        <w:rPr>
          <w:sz w:val="16"/>
        </w:rPr>
      </w:pPr>
      <w:r w:rsidRPr="00512CE7">
        <w:rPr>
          <w:sz w:val="16"/>
        </w:rPr>
        <w:t xml:space="preserve">While there are important variations in the way international relations scholars use governmentality theory, for the purpose of my argument I identify two broad trajectories.2 </w:t>
      </w:r>
      <w:r w:rsidRPr="00512CE7">
        <w:rPr>
          <w:rStyle w:val="StyleUnderline"/>
          <w:highlight w:val="cyan"/>
        </w:rPr>
        <w:t xml:space="preserve">One </w:t>
      </w:r>
      <w:r w:rsidRPr="00DC5FC2">
        <w:rPr>
          <w:rStyle w:val="StyleUnderline"/>
        </w:rPr>
        <w:t xml:space="preserve">body of scholarship </w:t>
      </w:r>
      <w:r w:rsidRPr="00512CE7">
        <w:rPr>
          <w:rStyle w:val="StyleUnderline"/>
          <w:highlight w:val="cyan"/>
        </w:rPr>
        <w:t xml:space="preserve">uses governmentality as a </w:t>
      </w:r>
      <w:r w:rsidRPr="00512CE7">
        <w:rPr>
          <w:rStyle w:val="Emphasis"/>
          <w:highlight w:val="cyan"/>
        </w:rPr>
        <w:t>heuristic tool</w:t>
      </w:r>
      <w:r w:rsidRPr="00512CE7">
        <w:rPr>
          <w:rStyle w:val="StyleUnderline"/>
        </w:rPr>
        <w:t xml:space="preserve"> to explore modalities of local and international government and to assess their effects in</w:t>
      </w:r>
      <w:r w:rsidRPr="00512CE7">
        <w:rPr>
          <w:sz w:val="16"/>
        </w:rPr>
        <w:t xml:space="preserve"> the </w:t>
      </w:r>
      <w:r w:rsidRPr="00512CE7">
        <w:rPr>
          <w:rStyle w:val="StyleUnderline"/>
        </w:rPr>
        <w:t>contexts where they are deployed</w:t>
      </w:r>
      <w:r w:rsidRPr="00512CE7">
        <w:rPr>
          <w:sz w:val="16"/>
        </w:rPr>
        <w:t xml:space="preserve">; </w:t>
      </w:r>
      <w:r w:rsidRPr="00512CE7">
        <w:rPr>
          <w:rStyle w:val="StyleUnderline"/>
          <w:highlight w:val="cyan"/>
        </w:rPr>
        <w:t>the other</w:t>
      </w:r>
      <w:r w:rsidRPr="00512CE7">
        <w:rPr>
          <w:rStyle w:val="StyleUnderline"/>
        </w:rPr>
        <w:t xml:space="preserve"> adopts this notion </w:t>
      </w:r>
      <w:r w:rsidRPr="00512CE7">
        <w:rPr>
          <w:rStyle w:val="StyleUnderline"/>
          <w:highlight w:val="cyan"/>
        </w:rPr>
        <w:t xml:space="preserve">as a </w:t>
      </w:r>
      <w:r w:rsidRPr="00512CE7">
        <w:rPr>
          <w:rStyle w:val="Emphasis"/>
          <w:highlight w:val="cyan"/>
        </w:rPr>
        <w:t>descriptive tool</w:t>
      </w:r>
      <w:r w:rsidRPr="00512CE7">
        <w:rPr>
          <w:sz w:val="16"/>
          <w:highlight w:val="cyan"/>
        </w:rPr>
        <w:t xml:space="preserve"> </w:t>
      </w:r>
      <w:r w:rsidRPr="00512CE7">
        <w:rPr>
          <w:rStyle w:val="StyleUnderline"/>
          <w:highlight w:val="cyan"/>
        </w:rPr>
        <w:t xml:space="preserve">to theorize </w:t>
      </w:r>
      <w:r w:rsidRPr="00DC5FC2">
        <w:rPr>
          <w:rStyle w:val="StyleUnderline"/>
        </w:rPr>
        <w:t>the</w:t>
      </w:r>
      <w:r w:rsidRPr="00512CE7">
        <w:rPr>
          <w:rStyle w:val="StyleUnderline"/>
        </w:rPr>
        <w:t xml:space="preserve"> globally </w:t>
      </w:r>
      <w:r w:rsidRPr="00512CE7">
        <w:rPr>
          <w:rStyle w:val="StyleUnderline"/>
          <w:highlight w:val="cyan"/>
        </w:rPr>
        <w:t>oppressive features of</w:t>
      </w:r>
      <w:r w:rsidRPr="00512CE7">
        <w:rPr>
          <w:rStyle w:val="StyleUnderline"/>
        </w:rPr>
        <w:t xml:space="preserve"> international </w:t>
      </w:r>
      <w:r w:rsidRPr="00512CE7">
        <w:rPr>
          <w:rStyle w:val="StyleUnderline"/>
          <w:highlight w:val="cyan"/>
        </w:rPr>
        <w:t>liberalism</w:t>
      </w:r>
      <w:r w:rsidRPr="00512CE7">
        <w:rPr>
          <w:sz w:val="16"/>
        </w:rPr>
        <w:t xml:space="preserve">. Scholars who use governmentality as a heuristic tool tend to conduct inquiries based upon analyses of practices of government and resistance. These scholars rely on ethnographic inquiries, emphasizes the multifarious ways government works in practice (to include its oppressive trajectories) and the ways uneven interactions of governmental strategies and resistance are contingently enacted.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w:t>
      </w:r>
      <w:r w:rsidRPr="00512CE7">
        <w:rPr>
          <w:sz w:val="16"/>
        </w:rPr>
        <w:lastRenderedPageBreak/>
        <w:t xml:space="preserve">‘‘governmentality’’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targets.9 </w:t>
      </w:r>
      <w:r w:rsidRPr="00512CE7">
        <w:rPr>
          <w:rStyle w:val="StyleUnderline"/>
          <w:highlight w:val="cyan"/>
        </w:rPr>
        <w:t>Scholars who use governmentality as a descriptive tool focus</w:t>
      </w:r>
      <w:r w:rsidRPr="00512CE7">
        <w:rPr>
          <w:sz w:val="16"/>
        </w:rPr>
        <w:t xml:space="preserve"> instead </w:t>
      </w:r>
      <w:r w:rsidRPr="00DC5FC2">
        <w:rPr>
          <w:rStyle w:val="StyleUnderline"/>
        </w:rPr>
        <w:t>on one particular trajectory of global liberalism</w:t>
      </w:r>
      <w:r w:rsidRPr="00DC5FC2">
        <w:rPr>
          <w:sz w:val="16"/>
        </w:rPr>
        <w:t xml:space="preserve">, </w:t>
      </w:r>
      <w:r w:rsidRPr="00DC5FC2">
        <w:rPr>
          <w:rStyle w:val="StyleUnderline"/>
        </w:rPr>
        <w:t>that is</w:t>
      </w:r>
      <w:r w:rsidRPr="00DC5FC2">
        <w:rPr>
          <w:sz w:val="16"/>
        </w:rPr>
        <w:t xml:space="preserve"> on the convergence of knowledge and scrutiny of life processes (or </w:t>
      </w:r>
      <w:r w:rsidRPr="00DC5FC2">
        <w:rPr>
          <w:rStyle w:val="Emphasis"/>
        </w:rPr>
        <w:t>biopolitics</w:t>
      </w:r>
      <w:r w:rsidRPr="00512CE7">
        <w:rPr>
          <w:sz w:val="16"/>
        </w:rPr>
        <w:t xml:space="preserve">) </w:t>
      </w:r>
      <w:r w:rsidRPr="00512CE7">
        <w:rPr>
          <w:rStyle w:val="StyleUnderline"/>
        </w:rPr>
        <w:t xml:space="preserve">and violence </w:t>
      </w:r>
      <w:r w:rsidRPr="00512CE7">
        <w:rPr>
          <w:rStyle w:val="StyleUnderline"/>
          <w:highlight w:val="cyan"/>
        </w:rPr>
        <w:t>and theorize global liberalism as</w:t>
      </w:r>
      <w:r w:rsidRPr="00512CE7">
        <w:rPr>
          <w:sz w:val="16"/>
        </w:rPr>
        <w:t xml:space="preserve"> an </w:t>
      </w:r>
      <w:r w:rsidRPr="00512CE7">
        <w:rPr>
          <w:rStyle w:val="StyleUnderline"/>
        </w:rPr>
        <w:t>extremely effective</w:t>
      </w:r>
      <w:r w:rsidRPr="00512CE7">
        <w:rPr>
          <w:sz w:val="16"/>
        </w:rPr>
        <w:t xml:space="preserve"> formation, </w:t>
      </w:r>
      <w:r w:rsidRPr="00512CE7">
        <w:rPr>
          <w:rStyle w:val="StyleUnderline"/>
          <w:highlight w:val="cyan"/>
        </w:rPr>
        <w:t xml:space="preserve">a </w:t>
      </w:r>
      <w:r w:rsidRPr="00512CE7">
        <w:rPr>
          <w:rStyle w:val="Emphasis"/>
          <w:highlight w:val="cyan"/>
        </w:rPr>
        <w:t>coherent</w:t>
      </w:r>
      <w:r w:rsidRPr="00512CE7">
        <w:rPr>
          <w:rStyle w:val="StyleUnderline"/>
          <w:highlight w:val="cyan"/>
        </w:rPr>
        <w:t xml:space="preserve"> and </w:t>
      </w:r>
      <w:r w:rsidRPr="00512CE7">
        <w:rPr>
          <w:rStyle w:val="Emphasis"/>
          <w:highlight w:val="cyan"/>
        </w:rPr>
        <w:t>powerful Leviathan</w:t>
      </w:r>
      <w:r w:rsidRPr="00512CE7">
        <w:rPr>
          <w:sz w:val="16"/>
        </w:rPr>
        <w:t xml:space="preserve">, </w:t>
      </w:r>
      <w:r w:rsidRPr="00512CE7">
        <w:rPr>
          <w:rStyle w:val="StyleUnderline"/>
        </w:rPr>
        <w:t>where biopolitical tools and violence come together to serve dominant classes or states’ political agendas</w:t>
      </w:r>
      <w:r w:rsidRPr="00512CE7">
        <w:rPr>
          <w:sz w:val="16"/>
        </w:rPr>
        <w:t xml:space="preserve">. As I will show, Giorgio Agamben, Michael Hardt and Antonio Negri, and Sergei Prozorov tend to embrace this position.10 The distinction between governmentality as a heuristic and governmentality as a descriptive tool is central for debating political agency. I argue that, notwithstanding their critique of liberalism, </w:t>
      </w:r>
      <w:r w:rsidRPr="00DC5FC2">
        <w:rPr>
          <w:rStyle w:val="StyleUnderline"/>
        </w:rPr>
        <w:t xml:space="preserve">scholars who use governmentality as a descriptive tool </w:t>
      </w:r>
      <w:r w:rsidRPr="00512CE7">
        <w:rPr>
          <w:rStyle w:val="Emphasis"/>
          <w:highlight w:val="cyan"/>
        </w:rPr>
        <w:t>rely on the same ontological assumptions as the liberal order they criticize</w:t>
      </w:r>
      <w:r w:rsidRPr="00512CE7">
        <w:rPr>
          <w:sz w:val="16"/>
        </w:rPr>
        <w:t xml:space="preserve"> and do move away from Foucault’s focus on historical practices in order </w:t>
      </w:r>
      <w:r w:rsidRPr="00512CE7">
        <w:rPr>
          <w:rStyle w:val="StyleUnderline"/>
          <w:highlight w:val="cyan"/>
        </w:rPr>
        <w:t xml:space="preserve">to </w:t>
      </w:r>
      <w:r w:rsidRPr="00512CE7">
        <w:rPr>
          <w:rStyle w:val="Emphasis"/>
          <w:highlight w:val="cyan"/>
        </w:rPr>
        <w:t>privilege abstract theorizations</w:t>
      </w:r>
      <w:r w:rsidRPr="00512CE7">
        <w:rPr>
          <w:sz w:val="16"/>
        </w:rPr>
        <w:t xml:space="preserve">. </w:t>
      </w:r>
      <w:r w:rsidRPr="00512CE7">
        <w:rPr>
          <w:rStyle w:val="StyleUnderline"/>
        </w:rPr>
        <w:t>By using governmentality as a description of ‘‘liberalism’’ or ‘‘capitalism’’ instead of as a methodology of inquiry on power’s contingent modalities and technologies</w:t>
      </w:r>
      <w:r w:rsidRPr="00512CE7">
        <w:rPr>
          <w:sz w:val="16"/>
        </w:rPr>
        <w:t xml:space="preserve">, </w:t>
      </w:r>
      <w:r w:rsidRPr="00512CE7">
        <w:rPr>
          <w:rStyle w:val="StyleUnderline"/>
          <w:highlight w:val="cyan"/>
        </w:rPr>
        <w:t>these scholars</w:t>
      </w:r>
      <w:r w:rsidRPr="00512CE7">
        <w:rPr>
          <w:rStyle w:val="StyleUnderline"/>
        </w:rPr>
        <w:t xml:space="preserve"> tend to </w:t>
      </w:r>
      <w:r w:rsidRPr="00512CE7">
        <w:rPr>
          <w:rStyle w:val="Emphasis"/>
          <w:highlight w:val="cyan"/>
        </w:rPr>
        <w:t>reify a substantialist ontology</w:t>
      </w:r>
      <w:r w:rsidRPr="00512CE7">
        <w:rPr>
          <w:sz w:val="16"/>
          <w:highlight w:val="cyan"/>
        </w:rPr>
        <w:t xml:space="preserve"> </w:t>
      </w:r>
      <w:r w:rsidRPr="00512CE7">
        <w:rPr>
          <w:rStyle w:val="StyleUnderline"/>
          <w:highlight w:val="cyan"/>
        </w:rPr>
        <w:t xml:space="preserve">that </w:t>
      </w:r>
      <w:r w:rsidRPr="00DC5FC2">
        <w:rPr>
          <w:rStyle w:val="StyleUnderline"/>
        </w:rPr>
        <w:t xml:space="preserve">ultimately </w:t>
      </w:r>
      <w:r w:rsidRPr="00512CE7">
        <w:rPr>
          <w:rStyle w:val="Emphasis"/>
          <w:highlight w:val="cyan"/>
        </w:rPr>
        <w:t>reinforces a liberal conceptualization of subjects</w:t>
      </w:r>
      <w:r w:rsidRPr="00512CE7">
        <w:rPr>
          <w:sz w:val="16"/>
        </w:rPr>
        <w:t xml:space="preserve"> and power </w:t>
      </w:r>
      <w:r w:rsidRPr="00512CE7">
        <w:rPr>
          <w:rStyle w:val="StyleUnderline"/>
          <w:highlight w:val="cyan"/>
        </w:rPr>
        <w:t>as</w:t>
      </w:r>
      <w:r w:rsidRPr="00512CE7">
        <w:rPr>
          <w:rStyle w:val="StyleUnderline"/>
        </w:rPr>
        <w:t xml:space="preserve"> standing </w:t>
      </w:r>
      <w:r w:rsidRPr="00512CE7">
        <w:rPr>
          <w:rStyle w:val="StyleUnderline"/>
          <w:highlight w:val="cyan"/>
        </w:rPr>
        <w:t xml:space="preserve">in a relation of externality and </w:t>
      </w:r>
      <w:r w:rsidRPr="00512CE7">
        <w:rPr>
          <w:rStyle w:val="Emphasis"/>
          <w:highlight w:val="cyan"/>
        </w:rPr>
        <w:t xml:space="preserve">stifles </w:t>
      </w:r>
      <w:r w:rsidRPr="00DC5FC2">
        <w:rPr>
          <w:rStyle w:val="Emphasis"/>
        </w:rPr>
        <w:t xml:space="preserve">the </w:t>
      </w:r>
      <w:r w:rsidRPr="00512CE7">
        <w:rPr>
          <w:rStyle w:val="Emphasis"/>
          <w:highlight w:val="cyan"/>
        </w:rPr>
        <w:t>possibility of reimagining political agency</w:t>
      </w:r>
      <w:r w:rsidRPr="00512CE7">
        <w:rPr>
          <w:sz w:val="16"/>
        </w:rPr>
        <w:t xml:space="preserve"> </w:t>
      </w:r>
      <w:r w:rsidRPr="00512CE7">
        <w:rPr>
          <w:rStyle w:val="StyleUnderline"/>
        </w:rPr>
        <w:t>on different grounds</w:t>
      </w:r>
      <w:r w:rsidRPr="00512CE7">
        <w:rPr>
          <w:sz w:val="16"/>
        </w:rPr>
        <w:t xml:space="preserve">. ‘‘Descriptive governmentality’’ constructs a critique of the liberal international order based upon an ontological framework that presupposes that power and subjects are entities possessing qualities that preexist relations. Power is imagined as a ‘‘mighty totality,’’ and subjects as monads endowed with potentia. As a result, </w:t>
      </w:r>
      <w:r w:rsidRPr="00512CE7">
        <w:rPr>
          <w:rStyle w:val="StyleUnderline"/>
          <w:highlight w:val="cyan"/>
        </w:rPr>
        <w:t xml:space="preserve">the problematique of political agency is portrayed as a quest for </w:t>
      </w:r>
      <w:r w:rsidRPr="00DC5FC2">
        <w:rPr>
          <w:rStyle w:val="StyleUnderline"/>
        </w:rPr>
        <w:t xml:space="preserve">the </w:t>
      </w:r>
      <w:r w:rsidRPr="00512CE7">
        <w:rPr>
          <w:rStyle w:val="StyleUnderline"/>
          <w:highlight w:val="cyan"/>
        </w:rPr>
        <w:t xml:space="preserve">‘‘liberation’’ </w:t>
      </w:r>
      <w:r w:rsidRPr="00DC5FC2">
        <w:rPr>
          <w:rStyle w:val="StyleUnderline"/>
        </w:rPr>
        <w:t>of a subject ontologically</w:t>
      </w:r>
      <w:r w:rsidRPr="00512CE7">
        <w:rPr>
          <w:rStyle w:val="StyleUnderline"/>
        </w:rPr>
        <w:t xml:space="preserve"> gifted with a freedom that power inevitably oppresses</w:t>
      </w:r>
      <w:r w:rsidRPr="00512CE7">
        <w:rPr>
          <w:sz w:val="16"/>
        </w:rPr>
        <w:t xml:space="preserve">. In this way, </w:t>
      </w:r>
      <w:r w:rsidRPr="00DC5FC2">
        <w:rPr>
          <w:rStyle w:val="StyleUnderline"/>
        </w:rPr>
        <w:t xml:space="preserve">the </w:t>
      </w:r>
      <w:r w:rsidRPr="00512CE7">
        <w:rPr>
          <w:rStyle w:val="StyleUnderline"/>
          <w:highlight w:val="cyan"/>
        </w:rPr>
        <w:t xml:space="preserve">conceptualization of </w:t>
      </w:r>
      <w:r w:rsidRPr="00DC5FC2">
        <w:rPr>
          <w:rStyle w:val="Emphasis"/>
        </w:rPr>
        <w:t xml:space="preserve">political </w:t>
      </w:r>
      <w:r w:rsidRPr="00512CE7">
        <w:rPr>
          <w:rStyle w:val="Emphasis"/>
          <w:highlight w:val="cyan"/>
        </w:rPr>
        <w:t xml:space="preserve">agency remains confined within the </w:t>
      </w:r>
      <w:r w:rsidRPr="00DC5FC2">
        <w:rPr>
          <w:rStyle w:val="Emphasis"/>
        </w:rPr>
        <w:t xml:space="preserve">liberal </w:t>
      </w:r>
      <w:r w:rsidRPr="00512CE7">
        <w:rPr>
          <w:rStyle w:val="Emphasis"/>
          <w:highlight w:val="cyan"/>
        </w:rPr>
        <w:t>struggle</w:t>
      </w:r>
      <w:r w:rsidRPr="00512CE7">
        <w:rPr>
          <w:rStyle w:val="StyleUnderline"/>
          <w:highlight w:val="cyan"/>
        </w:rPr>
        <w:t xml:space="preserve"> of ‘‘freedom’’ and ‘‘oppression.’’</w:t>
      </w:r>
      <w:r w:rsidRPr="00512CE7">
        <w:rPr>
          <w:rStyle w:val="StyleUnderline"/>
        </w:rPr>
        <w:t xml:space="preserve"> Even </w:t>
      </w:r>
      <w:r w:rsidRPr="00512CE7">
        <w:rPr>
          <w:rStyle w:val="StyleUnderline"/>
          <w:highlight w:val="cyan"/>
        </w:rPr>
        <w:t>researchers</w:t>
      </w:r>
      <w:r w:rsidRPr="00512CE7">
        <w:rPr>
          <w:rStyle w:val="StyleUnderline"/>
        </w:rPr>
        <w:t xml:space="preserve"> who adopt a Foucauldian vocabulary </w:t>
      </w:r>
      <w:r w:rsidRPr="00DC5FC2">
        <w:rPr>
          <w:rStyle w:val="StyleUnderline"/>
        </w:rPr>
        <w:t xml:space="preserve">end up </w:t>
      </w:r>
      <w:r w:rsidRPr="00512CE7">
        <w:rPr>
          <w:rStyle w:val="StyleUnderline"/>
          <w:highlight w:val="cyan"/>
        </w:rPr>
        <w:t>falli</w:t>
      </w:r>
      <w:r w:rsidRPr="00DC5FC2">
        <w:rPr>
          <w:rStyle w:val="StyleUnderline"/>
        </w:rPr>
        <w:t xml:space="preserve">ng </w:t>
      </w:r>
      <w:r w:rsidRPr="00512CE7">
        <w:rPr>
          <w:rStyle w:val="StyleUnderline"/>
          <w:highlight w:val="cyan"/>
        </w:rPr>
        <w:t>into</w:t>
      </w:r>
      <w:r w:rsidRPr="00512CE7">
        <w:rPr>
          <w:sz w:val="16"/>
        </w:rPr>
        <w:t xml:space="preserve"> what Bigo has identified as </w:t>
      </w:r>
      <w:r w:rsidRPr="00512CE7">
        <w:rPr>
          <w:rStyle w:val="StyleUnderline"/>
          <w:highlight w:val="cyan"/>
        </w:rPr>
        <w:t>‘‘traps’’ of</w:t>
      </w:r>
      <w:r w:rsidRPr="00512CE7">
        <w:rPr>
          <w:rStyle w:val="StyleUnderline"/>
        </w:rPr>
        <w:t xml:space="preserve"> political science</w:t>
      </w:r>
      <w:r w:rsidRPr="00512CE7">
        <w:rPr>
          <w:sz w:val="16"/>
        </w:rPr>
        <w:t xml:space="preserve"> and international relations theorizing, </w:t>
      </w:r>
      <w:r w:rsidRPr="00512CE7">
        <w:rPr>
          <w:rStyle w:val="StyleUnderline"/>
        </w:rPr>
        <w:t xml:space="preserve">specifically </w:t>
      </w:r>
      <w:r w:rsidRPr="00512CE7">
        <w:rPr>
          <w:rStyle w:val="Emphasis"/>
          <w:highlight w:val="cyan"/>
        </w:rPr>
        <w:t>essentialization</w:t>
      </w:r>
      <w:r w:rsidRPr="00512CE7">
        <w:rPr>
          <w:rStyle w:val="StyleUnderline"/>
          <w:highlight w:val="cyan"/>
        </w:rPr>
        <w:t xml:space="preserve"> and </w:t>
      </w:r>
      <w:r w:rsidRPr="00512CE7">
        <w:rPr>
          <w:rStyle w:val="Emphasis"/>
          <w:highlight w:val="cyan"/>
        </w:rPr>
        <w:t>ahistoricism</w:t>
      </w:r>
      <w:r w:rsidRPr="00512CE7">
        <w:rPr>
          <w:sz w:val="16"/>
        </w:rPr>
        <w:t xml:space="preserve">.11 I argue here that 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‘‘modest’’ conceptualizations of political agency and also question the overwhelming stability of ‘‘mighty totalities,’’ such as for instance the international liberal order or the state. In this framework, </w:t>
      </w:r>
      <w:r w:rsidRPr="00512CE7">
        <w:rPr>
          <w:rStyle w:val="StyleUnderline"/>
          <w:highlight w:val="cyan"/>
        </w:rPr>
        <w:t xml:space="preserve">political action has </w:t>
      </w:r>
      <w:r w:rsidRPr="00DC5FC2">
        <w:rPr>
          <w:rStyle w:val="StyleUnderline"/>
        </w:rPr>
        <w:t xml:space="preserve">more </w:t>
      </w:r>
      <w:r w:rsidRPr="00512CE7">
        <w:rPr>
          <w:rStyle w:val="StyleUnderline"/>
          <w:highlight w:val="cyan"/>
        </w:rPr>
        <w:t xml:space="preserve">to do with </w:t>
      </w:r>
      <w:r w:rsidRPr="00512CE7">
        <w:rPr>
          <w:rStyle w:val="Emphasis"/>
          <w:highlight w:val="cyan"/>
        </w:rPr>
        <w:t>playing with the cards that are dealt</w:t>
      </w:r>
      <w:r w:rsidRPr="00DC5FC2">
        <w:rPr>
          <w:rStyle w:val="StyleUnderline"/>
        </w:rPr>
        <w:t xml:space="preserve"> to us</w:t>
      </w:r>
      <w:r w:rsidRPr="00512CE7">
        <w:rPr>
          <w:rStyle w:val="StyleUnderline"/>
          <w:highlight w:val="cyan"/>
        </w:rPr>
        <w:t xml:space="preserve"> to produce </w:t>
      </w:r>
      <w:r w:rsidRPr="00512CE7">
        <w:rPr>
          <w:rStyle w:val="Emphasis"/>
          <w:highlight w:val="cyan"/>
        </w:rPr>
        <w:t>practical effects</w:t>
      </w:r>
      <w:r w:rsidRPr="00512CE7">
        <w:rPr>
          <w:rStyle w:val="StyleUnderline"/>
          <w:highlight w:val="cyan"/>
        </w:rPr>
        <w:t xml:space="preserve"> in </w:t>
      </w:r>
      <w:r w:rsidRPr="00512CE7">
        <w:rPr>
          <w:rStyle w:val="Emphasis"/>
          <w:highlight w:val="cyan"/>
        </w:rPr>
        <w:t>specific contexts</w:t>
      </w:r>
      <w:r w:rsidRPr="00512CE7">
        <w:rPr>
          <w:rStyle w:val="StyleUnderline"/>
          <w:highlight w:val="cyan"/>
        </w:rPr>
        <w:t xml:space="preserve"> than with building </w:t>
      </w:r>
      <w:r w:rsidRPr="00DC5FC2">
        <w:rPr>
          <w:rStyle w:val="StyleUnderline"/>
        </w:rPr>
        <w:t xml:space="preserve">idealized </w:t>
      </w:r>
      <w:r w:rsidRPr="00512CE7">
        <w:rPr>
          <w:rStyle w:val="Emphasis"/>
          <w:highlight w:val="cyan"/>
        </w:rPr>
        <w:t>‘‘new totalities’’</w:t>
      </w:r>
      <w:r w:rsidRPr="00512CE7">
        <w:rPr>
          <w:rStyle w:val="StyleUnderline"/>
        </w:rPr>
        <w:t xml:space="preserve"> where perfect conditions might exist. The </w:t>
      </w:r>
      <w:r w:rsidRPr="00512CE7">
        <w:rPr>
          <w:rStyle w:val="StyleUnderline"/>
          <w:highlight w:val="cyan"/>
        </w:rPr>
        <w:t>political ethics</w:t>
      </w:r>
      <w:r w:rsidRPr="00512CE7">
        <w:rPr>
          <w:rStyle w:val="StyleUnderline"/>
        </w:rPr>
        <w:t xml:space="preserve"> that results </w:t>
      </w:r>
      <w:r w:rsidRPr="00512CE7">
        <w:rPr>
          <w:rStyle w:val="StyleUnderline"/>
          <w:highlight w:val="cyan"/>
        </w:rPr>
        <w:t>from non-substantialist ontological positions</w:t>
      </w:r>
      <w:r w:rsidRPr="00512CE7">
        <w:rPr>
          <w:sz w:val="16"/>
        </w:rPr>
        <w:t xml:space="preserve"> is one that </w:t>
      </w:r>
      <w:r w:rsidRPr="00512CE7">
        <w:rPr>
          <w:rStyle w:val="StyleUnderline"/>
          <w:highlight w:val="cyan"/>
        </w:rPr>
        <w:t xml:space="preserve">privileges </w:t>
      </w:r>
      <w:r w:rsidRPr="00512CE7">
        <w:rPr>
          <w:rStyle w:val="Emphasis"/>
          <w:highlight w:val="cyan"/>
        </w:rPr>
        <w:t>‘‘modest’’ engagements</w:t>
      </w:r>
      <w:r w:rsidRPr="00512CE7">
        <w:rPr>
          <w:rStyle w:val="StyleUnderline"/>
        </w:rPr>
        <w:t xml:space="preserve"> and weights </w:t>
      </w:r>
      <w:r w:rsidRPr="00512CE7">
        <w:rPr>
          <w:rStyle w:val="Emphasis"/>
        </w:rPr>
        <w:t>political choices</w:t>
      </w:r>
      <w:r w:rsidRPr="00512CE7">
        <w:rPr>
          <w:sz w:val="16"/>
        </w:rPr>
        <w:t xml:space="preserve"> </w:t>
      </w:r>
      <w:r w:rsidRPr="00512CE7">
        <w:rPr>
          <w:rStyle w:val="StyleUnderline"/>
        </w:rPr>
        <w:t xml:space="preserve">with regard to the consequences and distributive effects they may produce in the context where they are made </w:t>
      </w:r>
      <w:r w:rsidRPr="00512CE7">
        <w:rPr>
          <w:rStyle w:val="StyleUnderline"/>
          <w:highlight w:val="cyan"/>
        </w:rPr>
        <w:t>rather than</w:t>
      </w:r>
      <w:r w:rsidRPr="00512CE7">
        <w:rPr>
          <w:sz w:val="16"/>
        </w:rPr>
        <w:t xml:space="preserve"> based upon their </w:t>
      </w:r>
      <w:r w:rsidRPr="00512CE7">
        <w:rPr>
          <w:rStyle w:val="Emphasis"/>
          <w:highlight w:val="cyan"/>
        </w:rPr>
        <w:t>universal normative aspirations</w:t>
      </w:r>
      <w:r w:rsidRPr="00512CE7">
        <w:rPr>
          <w:sz w:val="16"/>
        </w:rPr>
        <w:t>.13</w:t>
      </w:r>
    </w:p>
    <w:p w14:paraId="42CB1055" w14:textId="77777777" w:rsidR="00693563" w:rsidRPr="00512CE7" w:rsidRDefault="00693563" w:rsidP="00693563">
      <w:pPr>
        <w:pStyle w:val="Heading4"/>
        <w:rPr>
          <w:rFonts w:eastAsia="MS Gothic"/>
        </w:rPr>
      </w:pPr>
      <w:r w:rsidRPr="00512CE7">
        <w:rPr>
          <w:rFonts w:eastAsia="MS Gothic"/>
        </w:rPr>
        <w:t>Instrumental rationality is the most valuable environmental framework – nihilistic gestures toward the intrinsic value of nature guarantee colonial action.</w:t>
      </w:r>
    </w:p>
    <w:p w14:paraId="033E5BAC" w14:textId="77777777" w:rsidR="00693563" w:rsidRPr="00512CE7" w:rsidRDefault="00693563" w:rsidP="00693563">
      <w:r w:rsidRPr="00512CE7">
        <w:rPr>
          <w:b/>
          <w:bCs/>
          <w:sz w:val="26"/>
        </w:rPr>
        <w:t>Justus 9</w:t>
      </w:r>
      <w:r w:rsidRPr="00512CE7">
        <w:t xml:space="preserve"> – PhD Candidate in Philosophy</w:t>
      </w:r>
    </w:p>
    <w:p w14:paraId="0A4F758F" w14:textId="77777777" w:rsidR="00693563" w:rsidRPr="00512CE7" w:rsidRDefault="00693563" w:rsidP="00693563">
      <w:r w:rsidRPr="00512CE7">
        <w:t>James, et al, “Buying into conservation: intrinsic versus instrumental value,” Scholar</w:t>
      </w:r>
    </w:p>
    <w:p w14:paraId="255D988A" w14:textId="77777777" w:rsidR="00693563" w:rsidRDefault="00693563" w:rsidP="00693563">
      <w:pPr>
        <w:ind w:right="288"/>
        <w:rPr>
          <w:rFonts w:eastAsia="Times New Roman"/>
          <w:sz w:val="16"/>
        </w:rPr>
      </w:pPr>
      <w:r w:rsidRPr="00512CE7">
        <w:rPr>
          <w:rFonts w:eastAsia="Times New Roman"/>
          <w:sz w:val="16"/>
        </w:rPr>
        <w:t xml:space="preserve">Considering </w:t>
      </w:r>
      <w:r w:rsidRPr="00512CE7">
        <w:rPr>
          <w:rFonts w:eastAsia="Times New Roman"/>
          <w:b/>
          <w:u w:val="single"/>
        </w:rPr>
        <w:t>conflicts between intrinsic and instrumen- tal values</w:t>
      </w:r>
      <w:r w:rsidRPr="00512CE7">
        <w:rPr>
          <w:rFonts w:eastAsia="Times New Roman"/>
          <w:sz w:val="16"/>
        </w:rPr>
        <w:t xml:space="preserve"> first, it is important to recognize that such conflicts </w:t>
      </w:r>
      <w:r w:rsidRPr="00512CE7">
        <w:rPr>
          <w:rFonts w:eastAsia="Times New Roman"/>
          <w:b/>
          <w:u w:val="single"/>
        </w:rPr>
        <w:t>are not hypothetical. The intrinsic value of non- human entities has been asserted to have priority over</w:t>
      </w:r>
      <w:r w:rsidRPr="00512CE7">
        <w:rPr>
          <w:rFonts w:eastAsia="Times New Roman"/>
          <w:sz w:val="16"/>
        </w:rPr>
        <w:t xml:space="preserve"> actions that achieve sociopolitical and cultural </w:t>
      </w:r>
      <w:r w:rsidRPr="00512CE7">
        <w:rPr>
          <w:rFonts w:eastAsia="Times New Roman"/>
          <w:b/>
          <w:u w:val="single"/>
        </w:rPr>
        <w:t>instrumen- tal values in</w:t>
      </w:r>
      <w:r w:rsidRPr="00512CE7">
        <w:rPr>
          <w:rFonts w:eastAsia="Times New Roman"/>
          <w:sz w:val="16"/>
        </w:rPr>
        <w:t xml:space="preserve"> discussions of biodiversity </w:t>
      </w:r>
      <w:r w:rsidRPr="00512CE7">
        <w:rPr>
          <w:rFonts w:eastAsia="Times New Roman"/>
          <w:b/>
          <w:u w:val="single"/>
        </w:rPr>
        <w:t>conservation</w:t>
      </w:r>
      <w:r w:rsidRPr="00512CE7">
        <w:rPr>
          <w:rFonts w:eastAsia="Times New Roman"/>
          <w:sz w:val="16"/>
        </w:rPr>
        <w:t xml:space="preserve"> (e.g. [18]). </w:t>
      </w:r>
      <w:r w:rsidRPr="00512CE7">
        <w:rPr>
          <w:rFonts w:eastAsia="Times New Roman"/>
          <w:b/>
          <w:highlight w:val="cyan"/>
          <w:u w:val="single"/>
        </w:rPr>
        <w:t>The</w:t>
      </w:r>
      <w:r w:rsidRPr="00512CE7">
        <w:rPr>
          <w:rFonts w:eastAsia="Times New Roman"/>
          <w:sz w:val="16"/>
        </w:rPr>
        <w:t xml:space="preserve"> past </w:t>
      </w:r>
      <w:r w:rsidRPr="00512CE7">
        <w:rPr>
          <w:rFonts w:eastAsia="Times New Roman"/>
          <w:b/>
          <w:highlight w:val="cyan"/>
          <w:u w:val="single"/>
        </w:rPr>
        <w:t>strategy to conserve tigers</w:t>
      </w:r>
      <w:r w:rsidRPr="00512CE7">
        <w:rPr>
          <w:rFonts w:eastAsia="Times New Roman"/>
          <w:sz w:val="16"/>
        </w:rPr>
        <w:t xml:space="preserve"> in India </w:t>
      </w:r>
      <w:r w:rsidRPr="00512CE7">
        <w:rPr>
          <w:rFonts w:eastAsia="Times New Roman"/>
          <w:b/>
          <w:highlight w:val="cyan"/>
          <w:u w:val="single"/>
        </w:rPr>
        <w:t>by forcibly removing indigenous people</w:t>
      </w:r>
      <w:r w:rsidRPr="00512CE7">
        <w:rPr>
          <w:rFonts w:eastAsia="Times New Roman"/>
          <w:b/>
          <w:u w:val="single"/>
        </w:rPr>
        <w:t xml:space="preserve"> from their </w:t>
      </w:r>
      <w:r w:rsidRPr="00512CE7">
        <w:rPr>
          <w:rFonts w:eastAsia="Times New Roman"/>
          <w:b/>
          <w:u w:val="single"/>
        </w:rPr>
        <w:lastRenderedPageBreak/>
        <w:t xml:space="preserve">homelands </w:t>
      </w:r>
      <w:r w:rsidRPr="00512CE7">
        <w:rPr>
          <w:rFonts w:eastAsia="Times New Roman"/>
          <w:b/>
          <w:highlight w:val="cyan"/>
          <w:u w:val="single"/>
        </w:rPr>
        <w:t>is</w:t>
      </w:r>
      <w:r w:rsidRPr="00512CE7">
        <w:rPr>
          <w:rFonts w:eastAsia="Times New Roman"/>
          <w:sz w:val="16"/>
        </w:rPr>
        <w:t xml:space="preserve"> arguably </w:t>
      </w:r>
      <w:r w:rsidRPr="00512CE7">
        <w:rPr>
          <w:rFonts w:eastAsia="Times New Roman"/>
          <w:b/>
          <w:highlight w:val="cyan"/>
          <w:u w:val="single"/>
        </w:rPr>
        <w:t>an example of</w:t>
      </w:r>
      <w:r w:rsidRPr="00512CE7">
        <w:rPr>
          <w:rFonts w:eastAsia="Times New Roman"/>
          <w:b/>
          <w:u w:val="single"/>
        </w:rPr>
        <w:t xml:space="preserve"> the </w:t>
      </w:r>
      <w:r w:rsidRPr="00512CE7">
        <w:rPr>
          <w:rFonts w:eastAsia="Times New Roman"/>
          <w:b/>
          <w:highlight w:val="cyan"/>
          <w:u w:val="single"/>
        </w:rPr>
        <w:t>intrinsic value</w:t>
      </w:r>
      <w:r w:rsidRPr="00512CE7">
        <w:rPr>
          <w:rFonts w:eastAsia="Times New Roman"/>
          <w:sz w:val="16"/>
        </w:rPr>
        <w:t xml:space="preserve"> of non-human organisms being taken to trump the sociocultural values of those displaced [19]. </w:t>
      </w:r>
      <w:r w:rsidRPr="00512CE7">
        <w:rPr>
          <w:rFonts w:eastAsia="Times New Roman"/>
          <w:b/>
          <w:u w:val="single"/>
        </w:rPr>
        <w:t>Particularly troublesome is the idea that intrinsic value is infinite</w:t>
      </w:r>
      <w:r w:rsidRPr="00512CE7">
        <w:rPr>
          <w:rFonts w:eastAsia="Times New Roman"/>
          <w:sz w:val="16"/>
        </w:rPr>
        <w:t xml:space="preserve">, as McCauley [3] claims. </w:t>
      </w:r>
      <w:r w:rsidRPr="00512CE7">
        <w:rPr>
          <w:rFonts w:eastAsia="Times New Roman"/>
          <w:b/>
          <w:u w:val="single"/>
        </w:rPr>
        <w:t xml:space="preserve">This would have </w:t>
      </w:r>
      <w:r w:rsidRPr="00512CE7">
        <w:rPr>
          <w:rFonts w:eastAsia="MS Gothic"/>
          <w:b/>
          <w:iCs/>
          <w:u w:val="single"/>
          <w:bdr w:val="single" w:sz="8" w:space="0" w:color="auto"/>
        </w:rPr>
        <w:t>disastrous consequences</w:t>
      </w:r>
      <w:r w:rsidRPr="00512CE7">
        <w:rPr>
          <w:rFonts w:eastAsia="Times New Roman"/>
          <w:sz w:val="16"/>
        </w:rPr>
        <w:t xml:space="preserve"> for conservation: </w:t>
      </w:r>
      <w:r w:rsidRPr="00512CE7">
        <w:rPr>
          <w:rFonts w:eastAsia="Times New Roman"/>
          <w:b/>
          <w:u w:val="single"/>
        </w:rPr>
        <w:t>enti- ties</w:t>
      </w:r>
      <w:r w:rsidRPr="00512CE7">
        <w:rPr>
          <w:rFonts w:eastAsia="Times New Roman"/>
          <w:sz w:val="16"/>
        </w:rPr>
        <w:t xml:space="preserve"> with infinite value </w:t>
      </w:r>
      <w:r w:rsidRPr="00512CE7">
        <w:rPr>
          <w:rFonts w:eastAsia="Times New Roman"/>
          <w:b/>
          <w:u w:val="single"/>
        </w:rPr>
        <w:t xml:space="preserve">would require protection </w:t>
      </w:r>
      <w:r w:rsidRPr="00512CE7">
        <w:rPr>
          <w:rFonts w:eastAsia="MS Mincho"/>
          <w:sz w:val="12"/>
          <w:lang w:eastAsia="ja-JP"/>
        </w:rPr>
        <w:t>¶</w:t>
      </w:r>
      <w:r w:rsidRPr="00512CE7">
        <w:rPr>
          <w:rFonts w:eastAsia="Times New Roman"/>
          <w:b/>
          <w:bCs/>
          <w:sz w:val="12"/>
          <w:u w:val="single"/>
        </w:rPr>
        <w:t xml:space="preserve"> </w:t>
      </w:r>
      <w:r w:rsidRPr="00512CE7">
        <w:rPr>
          <w:rFonts w:eastAsia="Times New Roman"/>
          <w:b/>
          <w:u w:val="single"/>
        </w:rPr>
        <w:t xml:space="preserve">even if it meant destroying everything else of </w:t>
      </w:r>
      <w:r w:rsidRPr="00512CE7">
        <w:rPr>
          <w:rFonts w:eastAsia="Times New Roman"/>
          <w:sz w:val="16"/>
        </w:rPr>
        <w:t xml:space="preserve">(merely finite) </w:t>
      </w:r>
      <w:r w:rsidRPr="00512CE7">
        <w:rPr>
          <w:rFonts w:eastAsia="Times New Roman"/>
          <w:b/>
          <w:u w:val="single"/>
        </w:rPr>
        <w:t>instru- mental value</w:t>
      </w:r>
      <w:r w:rsidRPr="00512CE7">
        <w:rPr>
          <w:rFonts w:eastAsia="Times New Roman"/>
          <w:sz w:val="16"/>
        </w:rPr>
        <w:t xml:space="preserve">. With little clarity about what is meant by intrinsic value and without a cogent account of how intrin- sic and instrumental values can be compared in a decision context, which seems unlikely given the lack of a connec- tion between stakeholder valuation and intrinsic value, </w:t>
      </w:r>
      <w:r w:rsidRPr="00512CE7">
        <w:rPr>
          <w:rFonts w:eastAsia="Times New Roman"/>
          <w:b/>
          <w:highlight w:val="cyan"/>
          <w:u w:val="single"/>
        </w:rPr>
        <w:t xml:space="preserve">intrinsic value </w:t>
      </w:r>
      <w:r w:rsidRPr="00512CE7">
        <w:rPr>
          <w:rFonts w:eastAsia="MS Gothic"/>
          <w:b/>
          <w:iCs/>
          <w:highlight w:val="cyan"/>
          <w:u w:val="single"/>
          <w:bdr w:val="single" w:sz="8" w:space="0" w:color="auto"/>
        </w:rPr>
        <w:t>cannot have a role</w:t>
      </w:r>
      <w:r w:rsidRPr="00512CE7">
        <w:rPr>
          <w:rFonts w:eastAsia="Times New Roman"/>
          <w:b/>
          <w:highlight w:val="cyan"/>
          <w:u w:val="single"/>
        </w:rPr>
        <w:t xml:space="preserve"> in conservation decision making</w:t>
      </w:r>
      <w:r w:rsidRPr="00512CE7">
        <w:rPr>
          <w:rFonts w:eastAsia="Times New Roman"/>
          <w:sz w:val="16"/>
        </w:rPr>
        <w:t>.</w:t>
      </w:r>
      <w:r w:rsidRPr="00512CE7">
        <w:rPr>
          <w:rFonts w:eastAsia="Times New Roman"/>
          <w:sz w:val="12"/>
        </w:rPr>
        <w:t>¶</w:t>
      </w:r>
      <w:r w:rsidRPr="00512CE7">
        <w:rPr>
          <w:rFonts w:eastAsia="Times New Roman"/>
          <w:sz w:val="16"/>
        </w:rPr>
        <w:t xml:space="preserve"> Similar worries beset actions that would produce con- flicts between assessments of the intrinsic values of differ- ent entities. Many </w:t>
      </w:r>
      <w:r w:rsidRPr="00512CE7">
        <w:rPr>
          <w:rFonts w:eastAsia="Times New Roman"/>
          <w:b/>
          <w:u w:val="single"/>
        </w:rPr>
        <w:t>conservation goals require tradeoffs where some entities are protected to the detriment of others</w:t>
      </w:r>
      <w:r w:rsidRPr="00512CE7">
        <w:rPr>
          <w:rFonts w:eastAsia="Times New Roman"/>
          <w:sz w:val="16"/>
        </w:rPr>
        <w:t xml:space="preserve">. For instance, ensuring ecosystem persistence can require culling species [20]. Most </w:t>
      </w:r>
      <w:r w:rsidRPr="00512CE7">
        <w:rPr>
          <w:rFonts w:eastAsia="Times New Roman"/>
          <w:b/>
          <w:u w:val="single"/>
        </w:rPr>
        <w:t>intrinsic value propo- nents claim all species and ecosystems are intrinsically valuable, but offer little guidance about how considering their intrinsic value resolves such conflicts</w:t>
      </w:r>
      <w:r w:rsidRPr="00512CE7">
        <w:rPr>
          <w:rFonts w:eastAsia="Times New Roman"/>
          <w:sz w:val="16"/>
        </w:rPr>
        <w:t>. One exception is the claim that once one accepts ‘the idea of intrinsic value, it is relatively straightforward to decide which species merit more attention from conservation biologists: they are those species most threatened with extinction’ [14]. This suggestion provides little guidance, because limited resources mean many threatened species cannot be saved and tradeoffs are unavoidable. Worse still, human-held values produce taxonomic biases in conserva- tion research [21] that typically prejudice determination of which species are most endangered. Thus, even on this intrinsic value platform, only species that generate suffi- cient (instrumental) interest in acquiring information about them can be determined to have high extinction risk. Intrinsic value arguments inevitably rely on instru- mental values for implementation.</w:t>
      </w:r>
      <w:r w:rsidRPr="00512CE7">
        <w:rPr>
          <w:rFonts w:eastAsia="Times New Roman"/>
          <w:sz w:val="12"/>
        </w:rPr>
        <w:t>¶</w:t>
      </w:r>
      <w:r w:rsidRPr="00512CE7">
        <w:rPr>
          <w:rFonts w:eastAsia="Times New Roman"/>
          <w:sz w:val="16"/>
        </w:rPr>
        <w:t xml:space="preserve"> A rare, commendably explicit attempt to quantify the intrinsic value of non-human entities illustrates these problems. Despite the fact that the US Endangered Species Act (ESA) and subsequent judicial decisions never mention ‘intrinsic value,’ Callicott [13] claims the ESA ‘express[es] a noninstrumental, deontological [i.e. intrinsic] concern for biodiversity.’ On this basis, Callicott theorizes a general principle for quantifying intrinsic value: penalties imposed by democratic legislation reflect differences in the intrinsic value of the subject of the legislation. For example, fines and imprisonment for violating biodiversity protection laws, or life imprisonment for murder, would indicate different degrees of intrinsic value of biodiversity and human life, respectively. Legislative assessments of value expressed by penalties would then estimate quantities of intrinsic value.</w:t>
      </w:r>
      <w:r w:rsidRPr="00512CE7">
        <w:rPr>
          <w:rFonts w:eastAsia="Times New Roman"/>
          <w:sz w:val="12"/>
        </w:rPr>
        <w:t>¶</w:t>
      </w:r>
      <w:r w:rsidRPr="00512CE7">
        <w:rPr>
          <w:rFonts w:eastAsia="Times New Roman"/>
          <w:sz w:val="16"/>
        </w:rPr>
        <w:t xml:space="preserve"> This argument has serious difficulties. First, perversion of legislative processes by campaign contributions, lobby- ists and more generally those with power in democracies seems to undermine the ability of legislation to legiti- mately reflect intrinsic value. Second, different sociopoli- tical and cultural contexts lead the legislatures of different countries to impose a dramatic diversity of penalties, which raises difficulties for the idea that the penalties reflect valuer-independent intrinsic value. The fundamen- tal problem, however, is that </w:t>
      </w:r>
      <w:r w:rsidRPr="00512CE7">
        <w:rPr>
          <w:rFonts w:eastAsia="Times New Roman"/>
          <w:b/>
          <w:u w:val="single"/>
        </w:rPr>
        <w:t>no theory of intrinsic value for non-human natural entities</w:t>
      </w:r>
      <w:r w:rsidRPr="00512CE7">
        <w:rPr>
          <w:rFonts w:eastAsia="Times New Roman"/>
          <w:sz w:val="16"/>
        </w:rPr>
        <w:t xml:space="preserve"> is given by which the accuracy of ‘democratic objectification of what should or should not be accorded intrinsic value’ [13] </w:t>
      </w:r>
      <w:r w:rsidRPr="00512CE7">
        <w:rPr>
          <w:rFonts w:eastAsia="Times New Roman"/>
          <w:b/>
          <w:u w:val="single"/>
        </w:rPr>
        <w:t>can be evaluated</w:t>
      </w:r>
      <w:r w:rsidRPr="00512CE7">
        <w:rPr>
          <w:rFonts w:eastAsia="Times New Roman"/>
          <w:sz w:val="16"/>
        </w:rPr>
        <w:t xml:space="preserve">. Without an independent, compelling theory, when and how accu- rately legislation reflects degrees of intrinsic value is unclear. Without such a theory, it is also mysterious how complex political deal making among elected repre- sentatives (and non-elected parties) achieves privileged insight into intrinsic value, whereas direct assessment of stakeholders’ valuations merely provides information about instrumental value. As such, claims that legislation estimates </w:t>
      </w:r>
      <w:r w:rsidRPr="00512CE7">
        <w:rPr>
          <w:rFonts w:eastAsia="Times New Roman"/>
          <w:b/>
          <w:highlight w:val="cyan"/>
          <w:u w:val="single"/>
        </w:rPr>
        <w:t>degrees of intrinsic value are untestable</w:t>
      </w:r>
      <w:r w:rsidRPr="00512CE7">
        <w:rPr>
          <w:rFonts w:eastAsia="Times New Roman"/>
          <w:sz w:val="16"/>
        </w:rPr>
        <w:t>.</w:t>
      </w:r>
      <w:r w:rsidRPr="00512CE7">
        <w:rPr>
          <w:rFonts w:eastAsia="Times New Roman"/>
          <w:sz w:val="12"/>
        </w:rPr>
        <w:t>¶</w:t>
      </w:r>
      <w:r w:rsidRPr="00512CE7">
        <w:rPr>
          <w:rFonts w:eastAsia="Times New Roman"/>
          <w:sz w:val="16"/>
        </w:rPr>
        <w:t xml:space="preserve"> </w:t>
      </w:r>
      <w:r w:rsidRPr="00512CE7">
        <w:rPr>
          <w:rFonts w:eastAsia="Times New Roman"/>
          <w:b/>
          <w:highlight w:val="cyan"/>
          <w:u w:val="single"/>
        </w:rPr>
        <w:t xml:space="preserve">For </w:t>
      </w:r>
      <w:r w:rsidRPr="00512CE7">
        <w:rPr>
          <w:rFonts w:eastAsia="MS Gothic"/>
          <w:b/>
          <w:iCs/>
          <w:highlight w:val="cyan"/>
          <w:u w:val="single"/>
          <w:bdr w:val="single" w:sz="8" w:space="0" w:color="auto"/>
        </w:rPr>
        <w:t>instrumental values</w:t>
      </w:r>
      <w:r w:rsidRPr="00512CE7">
        <w:rPr>
          <w:rFonts w:eastAsia="Times New Roman"/>
          <w:b/>
          <w:u w:val="single"/>
        </w:rPr>
        <w:t xml:space="preserve">, </w:t>
      </w:r>
      <w:r w:rsidRPr="00512CE7">
        <w:rPr>
          <w:rFonts w:eastAsia="MS Gothic"/>
          <w:b/>
          <w:iCs/>
          <w:highlight w:val="cyan"/>
          <w:u w:val="single"/>
          <w:bdr w:val="single" w:sz="8" w:space="0" w:color="auto"/>
        </w:rPr>
        <w:t>no analogous problem exists</w:t>
      </w:r>
      <w:r w:rsidRPr="00512CE7">
        <w:rPr>
          <w:rFonts w:eastAsia="Times New Roman"/>
          <w:sz w:val="16"/>
        </w:rPr>
        <w:t xml:space="preserve">. </w:t>
      </w:r>
      <w:r w:rsidRPr="00512CE7">
        <w:rPr>
          <w:rFonts w:eastAsia="Times New Roman"/>
          <w:b/>
          <w:u w:val="single"/>
        </w:rPr>
        <w:t>Based on information from stakeholders</w:t>
      </w:r>
      <w:r w:rsidRPr="00512CE7">
        <w:rPr>
          <w:rFonts w:eastAsia="Times New Roman"/>
          <w:sz w:val="16"/>
        </w:rPr>
        <w:t xml:space="preserve">, such as infor- mation elicited in surveys, group </w:t>
      </w:r>
      <w:r w:rsidRPr="00512CE7">
        <w:rPr>
          <w:rFonts w:eastAsia="Times New Roman"/>
          <w:b/>
          <w:u w:val="single"/>
        </w:rPr>
        <w:t>negotiations or</w:t>
      </w:r>
      <w:r w:rsidRPr="00512CE7">
        <w:rPr>
          <w:rFonts w:eastAsia="Times New Roman"/>
          <w:sz w:val="16"/>
        </w:rPr>
        <w:t xml:space="preserve"> through more structured methods like the </w:t>
      </w:r>
      <w:r w:rsidRPr="00512CE7">
        <w:rPr>
          <w:rFonts w:eastAsia="Times New Roman"/>
          <w:b/>
          <w:u w:val="single"/>
        </w:rPr>
        <w:t>analytic hierarchy pro- cess</w:t>
      </w:r>
      <w:r w:rsidRPr="00512CE7">
        <w:rPr>
          <w:rFonts w:eastAsia="Times New Roman"/>
          <w:sz w:val="16"/>
        </w:rPr>
        <w:t xml:space="preserve"> [22], </w:t>
      </w:r>
      <w:r w:rsidRPr="00512CE7">
        <w:rPr>
          <w:rFonts w:eastAsia="Times New Roman"/>
          <w:b/>
          <w:u w:val="single"/>
        </w:rPr>
        <w:t>instrumental values relevant to specific conser- vation decisions can be categorized and prioritized, sometimes in monetary terms, but often</w:t>
      </w:r>
      <w:r w:rsidRPr="00512CE7">
        <w:rPr>
          <w:rFonts w:eastAsia="Times New Roman"/>
          <w:sz w:val="16"/>
        </w:rPr>
        <w:t xml:space="preserve"> not (as </w:t>
      </w:r>
      <w:r w:rsidRPr="00512CE7">
        <w:rPr>
          <w:rFonts w:eastAsia="Times New Roman"/>
          <w:b/>
          <w:u w:val="single"/>
        </w:rPr>
        <w:t>in</w:t>
      </w:r>
      <w:r w:rsidRPr="00512CE7">
        <w:rPr>
          <w:rFonts w:eastAsia="Times New Roman"/>
          <w:sz w:val="16"/>
        </w:rPr>
        <w:t xml:space="preserve"> cost- effectiveness analysis or </w:t>
      </w:r>
      <w:r w:rsidRPr="00512CE7">
        <w:rPr>
          <w:rFonts w:eastAsia="Times New Roman"/>
          <w:b/>
          <w:u w:val="single"/>
        </w:rPr>
        <w:t>multi-attribute utility analysis</w:t>
      </w:r>
      <w:r w:rsidRPr="00512CE7">
        <w:rPr>
          <w:rFonts w:eastAsia="Times New Roman"/>
          <w:sz w:val="16"/>
        </w:rPr>
        <w:t xml:space="preserve"> [Box 1]). By contrast, intrinsic values are independent of, and thus presumably not constrained by, such infor- mation. Whether a non-human natural entity possesses intrinsic value and to what degree is therefore unclear. </w:t>
      </w:r>
      <w:r w:rsidRPr="00512CE7">
        <w:rPr>
          <w:rFonts w:eastAsia="Times New Roman"/>
          <w:b/>
          <w:highlight w:val="cyan"/>
          <w:u w:val="single"/>
        </w:rPr>
        <w:t>Without methods for measuring</w:t>
      </w:r>
      <w:r w:rsidRPr="00512CE7">
        <w:rPr>
          <w:rFonts w:eastAsia="Times New Roman"/>
          <w:b/>
          <w:u w:val="single"/>
        </w:rPr>
        <w:t xml:space="preserve">, trading off or prioritizing the intrinsic value of non-human natural entities, </w:t>
      </w:r>
      <w:r w:rsidRPr="00512CE7">
        <w:rPr>
          <w:rFonts w:eastAsia="Times New Roman"/>
          <w:b/>
          <w:highlight w:val="cyan"/>
          <w:u w:val="single"/>
        </w:rPr>
        <w:t xml:space="preserve">the concept provides an </w:t>
      </w:r>
      <w:r w:rsidRPr="00512CE7">
        <w:rPr>
          <w:rFonts w:eastAsia="MS Gothic"/>
          <w:b/>
          <w:iCs/>
          <w:highlight w:val="cyan"/>
          <w:u w:val="single"/>
          <w:bdr w:val="single" w:sz="8" w:space="0" w:color="auto"/>
        </w:rPr>
        <w:t>inadequate basis for</w:t>
      </w:r>
      <w:r w:rsidRPr="00512CE7">
        <w:rPr>
          <w:rFonts w:eastAsia="Times New Roman"/>
          <w:sz w:val="16"/>
        </w:rPr>
        <w:t xml:space="preserve"> conservation </w:t>
      </w:r>
      <w:r w:rsidRPr="00512CE7">
        <w:rPr>
          <w:rFonts w:eastAsia="MS Gothic"/>
          <w:b/>
          <w:iCs/>
          <w:highlight w:val="cyan"/>
          <w:u w:val="single"/>
          <w:bdr w:val="single" w:sz="8" w:space="0" w:color="auto"/>
        </w:rPr>
        <w:t>decision making</w:t>
      </w:r>
      <w:r w:rsidRPr="00512CE7">
        <w:rPr>
          <w:rFonts w:eastAsia="Times New Roman"/>
          <w:sz w:val="16"/>
          <w:highlight w:val="cyan"/>
        </w:rPr>
        <w:t xml:space="preserve"> </w:t>
      </w:r>
      <w:r w:rsidRPr="00512CE7">
        <w:rPr>
          <w:rFonts w:eastAsia="Times New Roman"/>
          <w:b/>
          <w:highlight w:val="cyan"/>
          <w:u w:val="single"/>
        </w:rPr>
        <w:t xml:space="preserve">and thus a </w:t>
      </w:r>
      <w:r w:rsidRPr="00512CE7">
        <w:rPr>
          <w:rFonts w:eastAsia="MS Gothic"/>
          <w:b/>
          <w:iCs/>
          <w:highlight w:val="cyan"/>
          <w:u w:val="single"/>
          <w:bdr w:val="single" w:sz="8" w:space="0" w:color="auto"/>
        </w:rPr>
        <w:t>poor ethical foundation</w:t>
      </w:r>
      <w:r w:rsidRPr="00512CE7">
        <w:rPr>
          <w:rFonts w:eastAsia="Times New Roman"/>
          <w:b/>
          <w:highlight w:val="cyan"/>
          <w:u w:val="single"/>
        </w:rPr>
        <w:t xml:space="preserve"> for conservation</w:t>
      </w:r>
      <w:r w:rsidRPr="00512CE7">
        <w:rPr>
          <w:rFonts w:eastAsia="Times New Roman"/>
          <w:sz w:val="16"/>
        </w:rPr>
        <w:t xml:space="preserve">. The ability of </w:t>
      </w:r>
      <w:r w:rsidRPr="00512CE7">
        <w:rPr>
          <w:rFonts w:eastAsia="Times New Roman"/>
          <w:b/>
          <w:u w:val="single"/>
        </w:rPr>
        <w:t>instrumental value</w:t>
      </w:r>
      <w:r w:rsidRPr="00512CE7">
        <w:rPr>
          <w:rFonts w:eastAsia="Times New Roman"/>
          <w:sz w:val="16"/>
        </w:rPr>
        <w:t xml:space="preserve"> to do so, however, </w:t>
      </w:r>
      <w:r w:rsidRPr="00512CE7">
        <w:rPr>
          <w:rFonts w:eastAsia="Times New Roman"/>
          <w:b/>
          <w:u w:val="single"/>
        </w:rPr>
        <w:t>has been underappreciated</w:t>
      </w:r>
      <w:r w:rsidRPr="00512CE7">
        <w:rPr>
          <w:rFonts w:eastAsia="Times New Roman"/>
          <w:sz w:val="16"/>
        </w:rPr>
        <w:t>.</w:t>
      </w:r>
      <w:r w:rsidRPr="00512CE7">
        <w:rPr>
          <w:rFonts w:eastAsia="Times New Roman"/>
          <w:sz w:val="12"/>
        </w:rPr>
        <w:t>¶</w:t>
      </w:r>
      <w:r w:rsidRPr="00512CE7">
        <w:rPr>
          <w:rFonts w:eastAsia="Times New Roman"/>
          <w:sz w:val="16"/>
        </w:rPr>
        <w:t xml:space="preserve"> Instrumental value fully appreciated</w:t>
      </w:r>
      <w:r w:rsidRPr="00512CE7">
        <w:rPr>
          <w:rFonts w:eastAsia="Times New Roman"/>
          <w:sz w:val="12"/>
        </w:rPr>
        <w:t>¶</w:t>
      </w:r>
      <w:r w:rsidRPr="00512CE7">
        <w:rPr>
          <w:rFonts w:eastAsia="Times New Roman"/>
          <w:sz w:val="16"/>
        </w:rPr>
        <w:t xml:space="preserve"> Theoretical difficulties with intrinsic value are the focus of philosophical debates [12,15], and these seemingly irresol- vable debates would routinely arise in conservation decision making if intrinsic value were its appropriate ethical focus, precluding the formulation of clear and com- pelling justifications for conservation against competing interests. Focusing on instrumental values does not share these difficulties. Despite its negative connotation in con- servation, instrumental value is simply value that depends on valuers. </w:t>
      </w:r>
      <w:r w:rsidRPr="00512CE7">
        <w:rPr>
          <w:rFonts w:eastAsia="Times New Roman"/>
          <w:b/>
          <w:highlight w:val="cyan"/>
          <w:u w:val="single"/>
        </w:rPr>
        <w:t>It</w:t>
      </w:r>
      <w:r w:rsidRPr="00512CE7">
        <w:rPr>
          <w:rFonts w:eastAsia="Times New Roman"/>
          <w:sz w:val="16"/>
        </w:rPr>
        <w:t xml:space="preserve"> has a broad range of sources (Table 1) and </w:t>
      </w:r>
      <w:r w:rsidRPr="00512CE7">
        <w:rPr>
          <w:rFonts w:eastAsia="Times New Roman"/>
          <w:b/>
          <w:highlight w:val="cyan"/>
          <w:u w:val="single"/>
        </w:rPr>
        <w:t>should not be confused with market value</w:t>
      </w:r>
      <w:r w:rsidRPr="00512CE7">
        <w:rPr>
          <w:rFonts w:eastAsia="Times New Roman"/>
          <w:sz w:val="16"/>
        </w:rPr>
        <w:t xml:space="preserve"> (although mar- ket valuation of environmental resources like clean water has motivated some notable conservation successes), </w:t>
      </w:r>
      <w:r w:rsidRPr="00512CE7">
        <w:rPr>
          <w:rFonts w:eastAsia="Times New Roman"/>
          <w:b/>
          <w:highlight w:val="cyan"/>
          <w:u w:val="single"/>
        </w:rPr>
        <w:t xml:space="preserve">nor denigrated as implying entities are </w:t>
      </w:r>
      <w:r w:rsidRPr="00512CE7">
        <w:rPr>
          <w:rFonts w:eastAsia="MS Gothic"/>
          <w:b/>
          <w:iCs/>
          <w:highlight w:val="cyan"/>
          <w:u w:val="single"/>
          <w:bdr w:val="single" w:sz="8" w:space="0" w:color="auto"/>
        </w:rPr>
        <w:t>only valuable</w:t>
      </w:r>
      <w:r w:rsidRPr="00512CE7">
        <w:rPr>
          <w:rFonts w:eastAsia="Times New Roman"/>
          <w:b/>
          <w:highlight w:val="cyan"/>
          <w:u w:val="single"/>
        </w:rPr>
        <w:t xml:space="preserve"> as instru- ments for human manipulation</w:t>
      </w:r>
      <w:r w:rsidRPr="00512CE7">
        <w:rPr>
          <w:rFonts w:eastAsia="Times New Roman"/>
          <w:sz w:val="16"/>
          <w:highlight w:val="cyan"/>
        </w:rPr>
        <w:t>.</w:t>
      </w:r>
      <w:r w:rsidRPr="00512CE7">
        <w:rPr>
          <w:rFonts w:eastAsia="Times New Roman"/>
          <w:sz w:val="12"/>
        </w:rPr>
        <w:t>¶</w:t>
      </w:r>
      <w:r w:rsidRPr="00512CE7">
        <w:rPr>
          <w:rFonts w:eastAsia="Times New Roman"/>
          <w:sz w:val="16"/>
        </w:rPr>
        <w:t xml:space="preserve"> </w:t>
      </w:r>
      <w:r w:rsidRPr="00512CE7">
        <w:rPr>
          <w:rFonts w:eastAsia="Times New Roman"/>
          <w:sz w:val="16"/>
        </w:rPr>
        <w:lastRenderedPageBreak/>
        <w:t xml:space="preserve">Freed from these misconceptions, </w:t>
      </w:r>
      <w:r w:rsidRPr="00512CE7">
        <w:rPr>
          <w:rFonts w:eastAsia="Times New Roman"/>
          <w:b/>
          <w:u w:val="single"/>
        </w:rPr>
        <w:t>the indispensability of instrumental value in conservation decision making is obvious. Choosing the best strategies for achieving con- servation goals requires weighing options and identifying those maximizing the values involved</w:t>
      </w:r>
      <w:r w:rsidRPr="00512CE7">
        <w:rPr>
          <w:rFonts w:eastAsia="Times New Roman"/>
          <w:sz w:val="16"/>
        </w:rPr>
        <w:t xml:space="preserve">. Appealing exclu- sively to market-based measures of value is not the only or even most effective way of proceeding. A forest’s instru- mental value is not just its current economic value any more than a great painting’s value should be narrowly equated with the cost of materials and artist’s time, or even its auction price. For example, a forest might be aestheti- cally valuable to those individuals who experience it, even if they cannot or would not for whatever reason pay for its preservation in a market. Similarly, a forest might also contain unique biological processes that would shed light on a contentious scientific hypothesis if studied properly, even if the scientists who value the study are unable to pay for the forest’s preservation. In both cases, the value involved would not exist if the forest aesthetes or scientists did not value the forest. </w:t>
      </w:r>
      <w:r w:rsidRPr="00512CE7">
        <w:rPr>
          <w:rFonts w:eastAsia="Times New Roman"/>
          <w:b/>
          <w:u w:val="single"/>
        </w:rPr>
        <w:t>Intrinsic value appears attractive to conservation biologists primarily because it seems to justify</w:t>
      </w:r>
      <w:r w:rsidRPr="00512CE7">
        <w:rPr>
          <w:rFonts w:eastAsia="Times New Roman"/>
          <w:sz w:val="16"/>
        </w:rPr>
        <w:t xml:space="preserve"> claims that the value of entities of </w:t>
      </w:r>
      <w:r w:rsidRPr="00512CE7">
        <w:rPr>
          <w:rFonts w:eastAsia="Times New Roman"/>
          <w:b/>
          <w:u w:val="single"/>
        </w:rPr>
        <w:t>conservation</w:t>
      </w:r>
      <w:r w:rsidRPr="00512CE7">
        <w:rPr>
          <w:rFonts w:eastAsia="Times New Roman"/>
          <w:sz w:val="16"/>
        </w:rPr>
        <w:t xml:space="preserve"> interest transcends economic valuation. </w:t>
      </w:r>
      <w:r w:rsidRPr="00512CE7">
        <w:rPr>
          <w:rFonts w:eastAsia="Times New Roman"/>
          <w:b/>
          <w:u w:val="single"/>
        </w:rPr>
        <w:t>But intrinsic value need not be invoked for this task; recognizing non- monetary instrumental value</w:t>
      </w:r>
      <w:r w:rsidRPr="00512CE7">
        <w:rPr>
          <w:rFonts w:eastAsia="Times New Roman"/>
          <w:sz w:val="16"/>
        </w:rPr>
        <w:t xml:space="preserve"> such as aesthetic, cultural, scientific and existence value – </w:t>
      </w:r>
      <w:r w:rsidRPr="00512CE7">
        <w:rPr>
          <w:rFonts w:eastAsia="Times New Roman"/>
          <w:b/>
          <w:u w:val="single"/>
        </w:rPr>
        <w:t>the value an entity has merely because its continued existence is valued</w:t>
      </w:r>
      <w:r w:rsidRPr="00512CE7">
        <w:rPr>
          <w:rFonts w:eastAsia="Times New Roman"/>
          <w:sz w:val="16"/>
        </w:rPr>
        <w:t xml:space="preserve"> [23] – </w:t>
      </w:r>
      <w:r w:rsidRPr="00512CE7">
        <w:rPr>
          <w:rFonts w:eastAsia="Times New Roman"/>
          <w:b/>
          <w:u w:val="single"/>
        </w:rPr>
        <w:t>is sufficient</w:t>
      </w:r>
      <w:r w:rsidRPr="00512CE7">
        <w:rPr>
          <w:rFonts w:eastAsia="Times New Roman"/>
          <w:sz w:val="16"/>
        </w:rPr>
        <w:t>.</w:t>
      </w:r>
      <w:r w:rsidRPr="00512CE7">
        <w:rPr>
          <w:rFonts w:eastAsia="Times New Roman"/>
          <w:sz w:val="12"/>
        </w:rPr>
        <w:t>¶</w:t>
      </w:r>
      <w:r w:rsidRPr="00512CE7">
        <w:rPr>
          <w:rFonts w:eastAsia="Times New Roman"/>
          <w:sz w:val="16"/>
        </w:rPr>
        <w:t xml:space="preserve"> Indeed, </w:t>
      </w:r>
      <w:r w:rsidRPr="00512CE7">
        <w:rPr>
          <w:rFonts w:eastAsia="Times New Roman"/>
          <w:b/>
          <w:u w:val="single"/>
        </w:rPr>
        <w:t xml:space="preserve">instrumental values seem to offer the </w:t>
      </w:r>
      <w:r w:rsidRPr="00512CE7">
        <w:rPr>
          <w:rFonts w:eastAsia="MS Gothic"/>
          <w:b/>
          <w:iCs/>
          <w:u w:val="single"/>
          <w:bdr w:val="single" w:sz="8" w:space="0" w:color="auto"/>
        </w:rPr>
        <w:t>only viable means</w:t>
      </w:r>
      <w:r w:rsidRPr="00512CE7">
        <w:rPr>
          <w:rFonts w:eastAsia="Times New Roman"/>
          <w:b/>
          <w:u w:val="single"/>
        </w:rPr>
        <w:t xml:space="preserve"> of conservation decision making.</w:t>
      </w:r>
      <w:r w:rsidRPr="00512CE7">
        <w:rPr>
          <w:rFonts w:eastAsia="Times New Roman"/>
          <w:sz w:val="16"/>
        </w:rPr>
        <w:t xml:space="preserve"> On the one hand, focusing on the intrinsic value of non-human natural entities requires an as yet undeveloped standard of value analysis for which no convincing methodology (or theoretical basis) has been formulated. On the other hand, focusing on </w:t>
      </w:r>
      <w:r w:rsidRPr="00512CE7">
        <w:rPr>
          <w:rFonts w:eastAsia="Times New Roman"/>
          <w:b/>
          <w:highlight w:val="cyan"/>
          <w:u w:val="single"/>
        </w:rPr>
        <w:t>instrumental values allows conservation de- cisions to be analyzed with the same tools as other de- cisions with multiple</w:t>
      </w:r>
      <w:r w:rsidRPr="00512CE7">
        <w:rPr>
          <w:rFonts w:eastAsia="Times New Roman"/>
          <w:b/>
          <w:u w:val="single"/>
        </w:rPr>
        <w:t xml:space="preserve">, sometimes </w:t>
      </w:r>
      <w:r w:rsidRPr="00512CE7">
        <w:rPr>
          <w:rFonts w:eastAsia="Times New Roman"/>
          <w:b/>
          <w:highlight w:val="cyan"/>
          <w:u w:val="single"/>
        </w:rPr>
        <w:t>conflicting</w:t>
      </w:r>
      <w:r w:rsidRPr="00512CE7">
        <w:rPr>
          <w:rFonts w:eastAsia="Times New Roman"/>
          <w:b/>
          <w:u w:val="single"/>
        </w:rPr>
        <w:t xml:space="preserve">, </w:t>
      </w:r>
      <w:r w:rsidRPr="00512CE7">
        <w:rPr>
          <w:rFonts w:eastAsia="Times New Roman"/>
          <w:b/>
          <w:highlight w:val="cyan"/>
          <w:u w:val="single"/>
        </w:rPr>
        <w:t>goals</w:t>
      </w:r>
      <w:r w:rsidRPr="00512CE7">
        <w:rPr>
          <w:rFonts w:eastAsia="Times New Roman"/>
          <w:sz w:val="16"/>
        </w:rPr>
        <w:t xml:space="preserve">: all </w:t>
      </w:r>
      <w:r w:rsidRPr="00512CE7">
        <w:rPr>
          <w:rFonts w:eastAsia="Times New Roman"/>
          <w:b/>
          <w:u w:val="single"/>
        </w:rPr>
        <w:t>instrumental value is comparatively assessed</w:t>
      </w:r>
      <w:r w:rsidRPr="00512CE7">
        <w:rPr>
          <w:rFonts w:eastAsia="Times New Roman"/>
          <w:sz w:val="16"/>
        </w:rPr>
        <w:t xml:space="preserve"> without one form taking absolute priority. </w:t>
      </w:r>
      <w:r w:rsidRPr="00512CE7">
        <w:rPr>
          <w:rFonts w:eastAsia="Times New Roman"/>
          <w:b/>
          <w:highlight w:val="cyan"/>
          <w:u w:val="single"/>
        </w:rPr>
        <w:t>Rather than ‘selling out on nature</w:t>
      </w:r>
      <w:r w:rsidRPr="00512CE7">
        <w:rPr>
          <w:rFonts w:eastAsia="Times New Roman"/>
          <w:sz w:val="16"/>
          <w:highlight w:val="cyan"/>
        </w:rPr>
        <w:t>,</w:t>
      </w:r>
      <w:r w:rsidRPr="00512CE7">
        <w:rPr>
          <w:rFonts w:eastAsia="Times New Roman"/>
          <w:sz w:val="16"/>
        </w:rPr>
        <w:t xml:space="preserve">’ as McCauley [3] puts it, </w:t>
      </w:r>
      <w:r w:rsidRPr="00512CE7">
        <w:rPr>
          <w:rFonts w:eastAsia="Times New Roman"/>
          <w:b/>
          <w:highlight w:val="cyan"/>
          <w:u w:val="single"/>
        </w:rPr>
        <w:t xml:space="preserve">we view this approach as </w:t>
      </w:r>
      <w:r w:rsidRPr="00512CE7">
        <w:rPr>
          <w:rFonts w:eastAsia="MS Gothic"/>
          <w:b/>
          <w:iCs/>
          <w:highlight w:val="cyan"/>
          <w:u w:val="single"/>
          <w:bdr w:val="single" w:sz="8" w:space="0" w:color="auto"/>
        </w:rPr>
        <w:t>‘buying into conservation</w:t>
      </w:r>
      <w:r w:rsidRPr="00512CE7">
        <w:rPr>
          <w:rFonts w:eastAsia="Times New Roman"/>
          <w:sz w:val="16"/>
          <w:highlight w:val="cyan"/>
        </w:rPr>
        <w:t>.’</w:t>
      </w:r>
    </w:p>
    <w:p w14:paraId="12B1A956" w14:textId="77777777" w:rsidR="00693563" w:rsidRPr="00512CE7" w:rsidRDefault="00693563" w:rsidP="00693563">
      <w:pPr>
        <w:pStyle w:val="Heading3"/>
        <w:rPr>
          <w:rFonts w:eastAsia="Times New Roman"/>
        </w:rPr>
      </w:pPr>
      <w:r>
        <w:rPr>
          <w:rFonts w:eastAsia="Times New Roman"/>
        </w:rPr>
        <w:lastRenderedPageBreak/>
        <w:t>Turn—Aff is Settler Colonialist</w:t>
      </w:r>
    </w:p>
    <w:p w14:paraId="44BA1036" w14:textId="77777777" w:rsidR="00693563" w:rsidRPr="006574B2" w:rsidRDefault="00693563" w:rsidP="00693563">
      <w:pPr>
        <w:pStyle w:val="Heading4"/>
      </w:pPr>
      <w:r w:rsidRPr="006574B2">
        <w:t>The a</w:t>
      </w:r>
      <w:r>
        <w:t>ff</w:t>
      </w:r>
      <w:r w:rsidRPr="006574B2">
        <w:t xml:space="preserve"> is </w:t>
      </w:r>
      <w:r w:rsidRPr="006574B2">
        <w:rPr>
          <w:u w:val="single"/>
        </w:rPr>
        <w:t>reductive</w:t>
      </w:r>
      <w:r w:rsidRPr="006574B2">
        <w:t xml:space="preserve">, </w:t>
      </w:r>
      <w:r w:rsidRPr="006574B2">
        <w:rPr>
          <w:u w:val="single"/>
        </w:rPr>
        <w:t>shuts down solutions</w:t>
      </w:r>
      <w:r w:rsidRPr="006574B2">
        <w:t xml:space="preserve">, and </w:t>
      </w:r>
      <w:r w:rsidRPr="006574B2">
        <w:rPr>
          <w:u w:val="single"/>
        </w:rPr>
        <w:t>reifies authoritative gatekeeping</w:t>
      </w:r>
      <w:r>
        <w:t>—they use 4 nations’ view of water to extrapolate to the view natives have as a group—there is no collective view towards water by natives and their simplification Westernizes indigeneity</w:t>
      </w:r>
    </w:p>
    <w:p w14:paraId="310CC025" w14:textId="77777777" w:rsidR="00693563" w:rsidRPr="006574B2" w:rsidRDefault="00693563" w:rsidP="00693563">
      <w:r w:rsidRPr="006574B2">
        <w:rPr>
          <w:rStyle w:val="Style13ptBold"/>
        </w:rPr>
        <w:t>Nakata et al. 12</w:t>
      </w:r>
      <w:r w:rsidRPr="006574B2">
        <w:t>, Director of Nura Gili at the University of New South Wales; first Torres Strair Islander to receive a PhD in Australia, their mother is an Indigenous person from the Torres Strait Islands (Martin Nakata, Victoria Nakata, Sarah Keech, Rueben Bolt, 2012, “Decolonial goals and pedagogies for Indigenous studies,” Vol. 1, No. 1, pp. 120-140)</w:t>
      </w:r>
    </w:p>
    <w:p w14:paraId="51342967" w14:textId="77777777" w:rsidR="00693563" w:rsidRPr="006574B2" w:rsidRDefault="00693563" w:rsidP="00693563">
      <w:pPr>
        <w:rPr>
          <w:szCs w:val="16"/>
        </w:rPr>
      </w:pPr>
      <w:r w:rsidRPr="006574B2">
        <w:rPr>
          <w:szCs w:val="16"/>
        </w:rPr>
        <w:t>Decoloniality, critical theory and the cultural interface</w:t>
      </w:r>
    </w:p>
    <w:p w14:paraId="592525B7" w14:textId="77777777" w:rsidR="00693563" w:rsidRDefault="00693563" w:rsidP="00693563">
      <w:r w:rsidRPr="006574B2">
        <w:rPr>
          <w:sz w:val="12"/>
          <w:szCs w:val="12"/>
        </w:rPr>
        <w:t>Decolonial theorists from Latin America now inform an international field of ‘decolonising thought’ and share “a view of coloniality as a fundamental problem” (Maldonado-Torres, 2011, p. 2). Across the globe Indigenous peoples, in common with other colonised populations, also assert a “definitive rejection of ‘being told’...what we are, what our ranking is in relation to the ideal of humanitas and what we have to do to be recognised as such” (Mignolo, 2009, p. 161). Imbo (1998), for instance, as a critic of such understandings and responses as practised in parts of Africa, suggests this is at risk of being no more than a “rush toward that inviting community called ‘humanity’ [which] turns out to be no less than a succumbing to a world defined by Europe” (p. 131). Thus, while the decolonial turn holds emancipatory and identity goals central to its project, decolonial inquiry engages the question of knowledge and epistemology critical to understanding the presence of others’ worldviews and the limits these impose on Western philosophy (Maldonado-Torres, 2011). Mignolo (2009), for example, makes the argument for ‘epistemic disobedience’ as a way to ‘delink’ from the Western epistemological assumption that there is a “detached and neutral point of observation” (p. 160) through which to interpret and know the world. For Mignolo, it is both the geo- and bio-politics of knowledge that necessitates disobedience. By these he means the universalising of European thought and reason as the ideal and global human system of thought and the contemporary positioning of colonised peoples who now act “knowing [they] have been described as less than human” (2009, p. 174). Mignolo’s call for epistemic disobedience is evident in the work of Australian Indigenous scholars whose critical analysis is constructed in strident opposition to positivist traditions embedded in colonialisms. This is despite the recruitment of embedded positivist traditions in many Indigenous theoretical propositions for going forward (e.g., Rigney, 1999; 2001). However, this aside,</w:t>
      </w:r>
      <w:r w:rsidRPr="006574B2">
        <w:rPr>
          <w:sz w:val="6"/>
          <w:szCs w:val="12"/>
        </w:rPr>
        <w:t xml:space="preserve"> </w:t>
      </w:r>
      <w:r w:rsidRPr="006574B2">
        <w:rPr>
          <w:rStyle w:val="StyleUnderline"/>
        </w:rPr>
        <w:t xml:space="preserve">in this </w:t>
      </w:r>
      <w:r w:rsidRPr="00AA659F">
        <w:rPr>
          <w:rStyle w:val="StyleUnderline"/>
          <w:highlight w:val="cyan"/>
        </w:rPr>
        <w:t>oppositional analysis</w:t>
      </w:r>
      <w:r w:rsidRPr="006574B2">
        <w:rPr>
          <w:rStyle w:val="StyleUnderline"/>
        </w:rPr>
        <w:t xml:space="preserve">, the role of the disciplines </w:t>
      </w:r>
      <w:r w:rsidRPr="00AA659F">
        <w:rPr>
          <w:rStyle w:val="StyleUnderline"/>
          <w:highlight w:val="cyan"/>
        </w:rPr>
        <w:t>in constructing</w:t>
      </w:r>
      <w:r w:rsidRPr="006574B2">
        <w:rPr>
          <w:rStyle w:val="StyleUnderline"/>
        </w:rPr>
        <w:t xml:space="preserve"> a corpus ‘</w:t>
      </w:r>
      <w:r w:rsidRPr="00AA659F">
        <w:rPr>
          <w:rStyle w:val="StyleUnderline"/>
          <w:highlight w:val="cyan"/>
        </w:rPr>
        <w:t>about’</w:t>
      </w:r>
      <w:r w:rsidRPr="006574B2">
        <w:rPr>
          <w:rStyle w:val="StyleUnderline"/>
        </w:rPr>
        <w:t xml:space="preserve"> </w:t>
      </w:r>
      <w:r w:rsidRPr="00AA659F">
        <w:rPr>
          <w:rStyle w:val="StyleUnderline"/>
          <w:highlight w:val="cyan"/>
        </w:rPr>
        <w:t>the Indigenous</w:t>
      </w:r>
      <w:r w:rsidRPr="006574B2">
        <w:rPr>
          <w:rStyle w:val="StyleUnderline"/>
        </w:rPr>
        <w:t xml:space="preserve">, which </w:t>
      </w:r>
      <w:r w:rsidRPr="00AA659F">
        <w:rPr>
          <w:rStyle w:val="StyleUnderline"/>
          <w:highlight w:val="cyan"/>
        </w:rPr>
        <w:t xml:space="preserve">continues to </w:t>
      </w:r>
      <w:r w:rsidRPr="00AA659F">
        <w:rPr>
          <w:rStyle w:val="Emphasis"/>
          <w:highlight w:val="cyan"/>
        </w:rPr>
        <w:t>shape</w:t>
      </w:r>
      <w:r w:rsidRPr="006574B2">
        <w:rPr>
          <w:rStyle w:val="Emphasis"/>
        </w:rPr>
        <w:t xml:space="preserve"> and re-</w:t>
      </w:r>
      <w:r w:rsidRPr="00AA659F">
        <w:rPr>
          <w:rStyle w:val="Emphasis"/>
        </w:rPr>
        <w:t>shape</w:t>
      </w:r>
      <w:r w:rsidRPr="006574B2">
        <w:rPr>
          <w:rStyle w:val="Emphasis"/>
        </w:rPr>
        <w:t xml:space="preserve"> </w:t>
      </w:r>
      <w:r w:rsidRPr="00AA659F">
        <w:rPr>
          <w:rStyle w:val="Emphasis"/>
          <w:highlight w:val="cyan"/>
        </w:rPr>
        <w:t>understandings</w:t>
      </w:r>
      <w:r w:rsidRPr="006574B2">
        <w:rPr>
          <w:rStyle w:val="Emphasis"/>
        </w:rPr>
        <w:t xml:space="preserve"> and knowledge production</w:t>
      </w:r>
      <w:r w:rsidRPr="006574B2">
        <w:rPr>
          <w:rStyle w:val="StyleUnderline"/>
        </w:rPr>
        <w:t xml:space="preserve"> ‘</w:t>
      </w:r>
      <w:r w:rsidRPr="00AA659F">
        <w:rPr>
          <w:rStyle w:val="StyleUnderline"/>
          <w:highlight w:val="cyan"/>
        </w:rPr>
        <w:t>about’ and ‘by’ the Indigenous</w:t>
      </w:r>
      <w:r w:rsidRPr="006574B2">
        <w:rPr>
          <w:rStyle w:val="StyleUnderline"/>
        </w:rPr>
        <w:t xml:space="preserve"> in the present, is revealed for critique. Indigenous critique of the universalising Western standpoint announces that there are other epistemologies and other standpoints from which Indigenous people come to know the world and from which we understand and analyse our more recent encirclement by Western knowledge</w:t>
      </w:r>
      <w:r w:rsidRPr="006574B2">
        <w:t xml:space="preserve"> over the last few centuries and its legacies. In Australia, this critique underpins Indigenous political resistance and principles of self-determination within the nation-state, as well as relations of solidarity with other Indigenous peoples internationally. However, </w:t>
      </w:r>
      <w:r w:rsidRPr="00AA659F">
        <w:rPr>
          <w:rStyle w:val="Emphasis"/>
          <w:highlight w:val="cyan"/>
        </w:rPr>
        <w:t>critique of the Western is not sufficient for</w:t>
      </w:r>
      <w:r w:rsidRPr="006574B2">
        <w:rPr>
          <w:rStyle w:val="Emphasis"/>
        </w:rPr>
        <w:t xml:space="preserve"> the </w:t>
      </w:r>
      <w:r w:rsidRPr="00AA659F">
        <w:rPr>
          <w:rStyle w:val="Emphasis"/>
          <w:highlight w:val="cyan"/>
        </w:rPr>
        <w:t>defence of Indigenous systems of</w:t>
      </w:r>
      <w:r w:rsidRPr="006574B2">
        <w:rPr>
          <w:rStyle w:val="Emphasis"/>
        </w:rPr>
        <w:t xml:space="preserve"> </w:t>
      </w:r>
      <w:r w:rsidRPr="00AA659F">
        <w:rPr>
          <w:rStyle w:val="Emphasis"/>
          <w:highlight w:val="cyan"/>
        </w:rPr>
        <w:t>thought</w:t>
      </w:r>
      <w:r w:rsidRPr="006574B2">
        <w:rPr>
          <w:rStyle w:val="Emphasis"/>
        </w:rPr>
        <w:t xml:space="preserve"> or the re-building of Indigenous lives and communities</w:t>
      </w:r>
      <w:r w:rsidRPr="006574B2">
        <w:rPr>
          <w:szCs w:val="16"/>
        </w:rPr>
        <w:t xml:space="preserve">. And so an imperative of decoloniality and a central task of Indigenous people, including scholars in this field, is ‘decolonial knowledge-making’ that reasserts and draws in concepts and meanings from Indigenous knowledge and systems of thought and experience of the colonial. This makes for a complex knowledge interface in Indigenous knowledge production, and here the challenge for Indigenous Studies in the Academy becomes a little clearer. In the Academy, Indigenous Studies is ‘discipline-like’ in the way it contests and seeks to transform ‘Indigenous’ relations to ‘the Western’ academy. </w:t>
      </w:r>
      <w:r w:rsidRPr="006574B2">
        <w:rPr>
          <w:rStyle w:val="StyleUnderline"/>
        </w:rPr>
        <w:t>There is</w:t>
      </w:r>
      <w:r w:rsidRPr="006574B2">
        <w:t xml:space="preserve">, in much Indigenous inquiry, </w:t>
      </w:r>
      <w:r w:rsidRPr="006574B2">
        <w:rPr>
          <w:rStyle w:val="StyleUnderline"/>
        </w:rPr>
        <w:t>an embracing of Critical Theory with its emphasis on emancipation or liberation, and on its arguments for participatory knowledge-making and actions that empower and transform Indigenous individuals and collectives</w:t>
      </w:r>
      <w:r w:rsidRPr="006574B2">
        <w:t xml:space="preserve"> (e.g., Freire, 1972; Horkheimer, 1993). Critical Theory’s great attraction lies in its promise of overcoming ‘dominant’ power relations and delivering ‘empowerment’ to Indigenous people on the ground in the form of practical action in Indigenous interests. An assumption is that this knowledge production is transparent and Indigenous participants are self-knowing, apolitical agents of knowledge when producing knowledge in their own contexts and on Indigenous terms. </w:t>
      </w:r>
      <w:r w:rsidRPr="006574B2">
        <w:rPr>
          <w:rStyle w:val="StyleUnderline"/>
        </w:rPr>
        <w:t>The ‘knowledge in action’ approach</w:t>
      </w:r>
      <w:r w:rsidRPr="006574B2">
        <w:t xml:space="preserve"> (following Habermas, 1984-1987) also </w:t>
      </w:r>
      <w:r w:rsidRPr="006574B2">
        <w:rPr>
          <w:strike/>
        </w:rPr>
        <w:t>marries</w:t>
      </w:r>
      <w:r w:rsidRPr="006574B2">
        <w:t xml:space="preserve"> </w:t>
      </w:r>
      <w:r w:rsidRPr="006574B2">
        <w:rPr>
          <w:rStyle w:val="StyleUnderline"/>
        </w:rPr>
        <w:t xml:space="preserve">[pairs] well with Indigenous approaches to re-utilise the coloniallyusurped traditional knowledge of Indigenous collectives. Critical theory, particularly as it came to apply in </w:t>
      </w:r>
      <w:r w:rsidRPr="006574B2">
        <w:rPr>
          <w:rStyle w:val="StyleUnderline"/>
        </w:rPr>
        <w:lastRenderedPageBreak/>
        <w:t>teaching and learning areas</w:t>
      </w:r>
      <w:r w:rsidRPr="006574B2">
        <w:t xml:space="preserve"> (e.g., Murphy &amp; Fleming, 2009), </w:t>
      </w:r>
      <w:r w:rsidRPr="006574B2">
        <w:rPr>
          <w:rStyle w:val="StyleUnderline"/>
        </w:rPr>
        <w:t>is</w:t>
      </w:r>
      <w:r w:rsidRPr="006574B2">
        <w:t xml:space="preserve"> also </w:t>
      </w:r>
      <w:r w:rsidRPr="006574B2">
        <w:rPr>
          <w:rStyle w:val="StyleUnderline"/>
        </w:rPr>
        <w:t>drawn into the production of ideological and oppositional analysis via ‘grassroots’ knowledge production in Indigenous communities in a way that animates political resistance to dominating Western theory and intellectualism</w:t>
      </w:r>
      <w:r w:rsidRPr="006574B2">
        <w:t xml:space="preserve">. However, various interpretations of Critical Theory’s conception of power and loyalty to early beginnings in Structuralism and Western philosophy appear not to pose concerns for Indigenous theorists. On the surface at least, </w:t>
      </w:r>
      <w:r w:rsidRPr="00AA659F">
        <w:rPr>
          <w:rStyle w:val="StyleUnderline"/>
          <w:highlight w:val="cyan"/>
        </w:rPr>
        <w:t>Indigenous decolonising</w:t>
      </w:r>
      <w:r w:rsidRPr="006574B2">
        <w:rPr>
          <w:rStyle w:val="StyleUnderline"/>
        </w:rPr>
        <w:t xml:space="preserve"> </w:t>
      </w:r>
      <w:r w:rsidRPr="00AA659F">
        <w:rPr>
          <w:rStyle w:val="StyleUnderline"/>
          <w:highlight w:val="cyan"/>
        </w:rPr>
        <w:t xml:space="preserve">knowledge production appears to be controlled by Indigenous knowers </w:t>
      </w:r>
      <w:r w:rsidRPr="00AA659F">
        <w:rPr>
          <w:rStyle w:val="StyleUnderline"/>
        </w:rPr>
        <w:t>‘on the ground’ supported by Indigenous scholars from within the Academy who understand and have subjected to critical analysis the practices of Western knowledge production</w:t>
      </w:r>
      <w:r w:rsidRPr="006574B2">
        <w:rPr>
          <w:rStyle w:val="StyleUnderline"/>
        </w:rPr>
        <w:t xml:space="preserve"> and practice</w:t>
      </w:r>
      <w:r w:rsidRPr="006574B2">
        <w:t xml:space="preserve"> (Rigney, 1999, 2001; Bishop, 2003; Martin, 2008). </w:t>
      </w:r>
      <w:r w:rsidRPr="00AA659F">
        <w:rPr>
          <w:rStyle w:val="StyleUnderline"/>
          <w:highlight w:val="cyan"/>
        </w:rPr>
        <w:t>Here Indigenous knowledge traditions are made</w:t>
      </w:r>
      <w:r w:rsidRPr="006574B2">
        <w:rPr>
          <w:rStyle w:val="StyleUnderline"/>
        </w:rPr>
        <w:t xml:space="preserve"> </w:t>
      </w:r>
      <w:r w:rsidRPr="00AA659F">
        <w:rPr>
          <w:rStyle w:val="StyleUnderline"/>
          <w:highlight w:val="cyan"/>
        </w:rPr>
        <w:t>available for re-working</w:t>
      </w:r>
      <w:r w:rsidRPr="006574B2">
        <w:rPr>
          <w:rStyle w:val="StyleUnderline"/>
        </w:rPr>
        <w:t xml:space="preserve"> on the contemporary ground to give shape to </w:t>
      </w:r>
      <w:r w:rsidRPr="006574B2">
        <w:rPr>
          <w:rStyle w:val="Emphasis"/>
        </w:rPr>
        <w:t>new knowledge production for Indigenous social practices</w:t>
      </w:r>
      <w:r w:rsidRPr="006574B2">
        <w:rPr>
          <w:rStyle w:val="StyleUnderline"/>
        </w:rPr>
        <w:t xml:space="preserve">, such as </w:t>
      </w:r>
      <w:r w:rsidRPr="006574B2">
        <w:rPr>
          <w:rStyle w:val="Emphasis"/>
        </w:rPr>
        <w:t>health</w:t>
      </w:r>
      <w:r w:rsidRPr="006574B2">
        <w:rPr>
          <w:rStyle w:val="StyleUnderline"/>
        </w:rPr>
        <w:t xml:space="preserve">, </w:t>
      </w:r>
      <w:r w:rsidRPr="006574B2">
        <w:rPr>
          <w:rStyle w:val="Emphasis"/>
        </w:rPr>
        <w:t>education</w:t>
      </w:r>
      <w:r w:rsidRPr="006574B2">
        <w:rPr>
          <w:rStyle w:val="StyleUnderline"/>
        </w:rPr>
        <w:t xml:space="preserve">, and </w:t>
      </w:r>
      <w:r w:rsidRPr="006574B2">
        <w:rPr>
          <w:rStyle w:val="Emphasis"/>
        </w:rPr>
        <w:t>governance</w:t>
      </w:r>
      <w:r w:rsidRPr="006574B2">
        <w:t xml:space="preserve">, that are continuous with older or coloniallydisplaced Indigenous social meanings. And here a sense of practical knowledge production for Indigenous life-worlds is prioritised ahead of disciplinary or academic concerns for theory and method. </w:t>
      </w:r>
      <w:r w:rsidRPr="00AA659F">
        <w:rPr>
          <w:rStyle w:val="StyleUnderline"/>
          <w:highlight w:val="cyan"/>
        </w:rPr>
        <w:t xml:space="preserve">By contrast, other </w:t>
      </w:r>
      <w:r w:rsidRPr="00AA659F">
        <w:rPr>
          <w:rStyle w:val="StyleUnderline"/>
        </w:rPr>
        <w:t>Indigenous</w:t>
      </w:r>
      <w:r w:rsidRPr="006574B2">
        <w:rPr>
          <w:rStyle w:val="StyleUnderline"/>
        </w:rPr>
        <w:t xml:space="preserve"> </w:t>
      </w:r>
      <w:r w:rsidRPr="00AA659F">
        <w:rPr>
          <w:rStyle w:val="StyleUnderline"/>
          <w:highlight w:val="cyan"/>
        </w:rPr>
        <w:t>scholars</w:t>
      </w:r>
      <w:r w:rsidRPr="006574B2">
        <w:rPr>
          <w:rStyle w:val="StyleUnderline"/>
        </w:rPr>
        <w:t>, along with other critical pedagogues</w:t>
      </w:r>
      <w:r w:rsidRPr="006574B2">
        <w:t xml:space="preserve"> (e.g., Hountondji, 1983; Deloria &amp; Wildcat, 2001; Smith, 2011), do </w:t>
      </w:r>
      <w:r w:rsidRPr="006574B2">
        <w:rPr>
          <w:rStyle w:val="StyleUnderline"/>
        </w:rPr>
        <w:t xml:space="preserve">more than simply contest a destructive and imposed Western framework. These scholars </w:t>
      </w:r>
      <w:r w:rsidRPr="00AA659F">
        <w:rPr>
          <w:rStyle w:val="StyleUnderline"/>
          <w:highlight w:val="cyan"/>
        </w:rPr>
        <w:t>acknowledge</w:t>
      </w:r>
      <w:r w:rsidRPr="006574B2">
        <w:rPr>
          <w:rStyle w:val="StyleUnderline"/>
        </w:rPr>
        <w:t xml:space="preserve"> that Indigenous people have more </w:t>
      </w:r>
      <w:r w:rsidRPr="00AA659F">
        <w:rPr>
          <w:rStyle w:val="StyleUnderline"/>
          <w:highlight w:val="cyan"/>
        </w:rPr>
        <w:t>complicated, embodied histories of</w:t>
      </w:r>
      <w:r w:rsidRPr="006574B2">
        <w:rPr>
          <w:rStyle w:val="StyleUnderline"/>
        </w:rPr>
        <w:t xml:space="preserve"> </w:t>
      </w:r>
      <w:r w:rsidRPr="00AA659F">
        <w:rPr>
          <w:rStyle w:val="StyleUnderline"/>
          <w:highlight w:val="cyan"/>
        </w:rPr>
        <w:t>observing</w:t>
      </w:r>
      <w:r w:rsidRPr="006574B2">
        <w:rPr>
          <w:rStyle w:val="StyleUnderline"/>
        </w:rPr>
        <w:t xml:space="preserve"> colonial </w:t>
      </w:r>
      <w:r w:rsidRPr="00AA659F">
        <w:rPr>
          <w:rStyle w:val="StyleUnderline"/>
          <w:highlight w:val="cyan"/>
        </w:rPr>
        <w:t>impacts,</w:t>
      </w:r>
      <w:r w:rsidRPr="006574B2">
        <w:rPr>
          <w:rStyle w:val="StyleUnderline"/>
        </w:rPr>
        <w:t xml:space="preserve"> </w:t>
      </w:r>
      <w:r w:rsidRPr="00AA659F">
        <w:rPr>
          <w:rStyle w:val="StyleUnderline"/>
          <w:highlight w:val="cyan"/>
        </w:rPr>
        <w:t>ignoring</w:t>
      </w:r>
      <w:r w:rsidRPr="006574B2">
        <w:rPr>
          <w:rStyle w:val="StyleUnderline"/>
        </w:rPr>
        <w:t xml:space="preserve"> or refusing colonial </w:t>
      </w:r>
      <w:r w:rsidRPr="00AA659F">
        <w:rPr>
          <w:rStyle w:val="StyleUnderline"/>
          <w:highlight w:val="cyan"/>
        </w:rPr>
        <w:t>demands</w:t>
      </w:r>
      <w:r w:rsidRPr="006574B2">
        <w:rPr>
          <w:rStyle w:val="StyleUnderline"/>
        </w:rPr>
        <w:t xml:space="preserve">, </w:t>
      </w:r>
      <w:r w:rsidRPr="00AA659F">
        <w:rPr>
          <w:rStyle w:val="StyleUnderline"/>
          <w:highlight w:val="cyan"/>
        </w:rPr>
        <w:t>conforming to</w:t>
      </w:r>
      <w:r w:rsidRPr="006574B2">
        <w:rPr>
          <w:rStyle w:val="StyleUnderline"/>
        </w:rPr>
        <w:t xml:space="preserve"> colonial </w:t>
      </w:r>
      <w:r w:rsidRPr="00AA659F">
        <w:rPr>
          <w:rStyle w:val="StyleUnderline"/>
          <w:highlight w:val="cyan"/>
        </w:rPr>
        <w:t>demands</w:t>
      </w:r>
      <w:r w:rsidRPr="006574B2">
        <w:t xml:space="preserve"> (albeit ambivalently or contradictorily), </w:t>
      </w:r>
      <w:r w:rsidRPr="00AA659F">
        <w:rPr>
          <w:rStyle w:val="StyleUnderline"/>
          <w:highlight w:val="cyan"/>
        </w:rPr>
        <w:t xml:space="preserve">and </w:t>
      </w:r>
      <w:r w:rsidRPr="00AA659F">
        <w:rPr>
          <w:rStyle w:val="Emphasis"/>
          <w:highlight w:val="cyan"/>
        </w:rPr>
        <w:t>appropriating Western understanding for</w:t>
      </w:r>
      <w:r w:rsidRPr="006574B2">
        <w:rPr>
          <w:rStyle w:val="Emphasis"/>
        </w:rPr>
        <w:t xml:space="preserve"> </w:t>
      </w:r>
      <w:r w:rsidRPr="00AA659F">
        <w:rPr>
          <w:rStyle w:val="Emphasis"/>
          <w:highlight w:val="cyan"/>
        </w:rPr>
        <w:t>Indigenous purposes</w:t>
      </w:r>
      <w:r w:rsidRPr="006574B2">
        <w:rPr>
          <w:rStyle w:val="Emphasis"/>
        </w:rPr>
        <w:t xml:space="preserve"> and interests</w:t>
      </w:r>
      <w:r w:rsidRPr="006574B2">
        <w:t xml:space="preserve"> (Nakata, 1993). </w:t>
      </w:r>
      <w:r w:rsidRPr="006574B2">
        <w:rPr>
          <w:rStyle w:val="StyleUnderline"/>
        </w:rPr>
        <w:t xml:space="preserve">This </w:t>
      </w:r>
      <w:r w:rsidRPr="00AA659F">
        <w:rPr>
          <w:rStyle w:val="StyleUnderline"/>
          <w:highlight w:val="cyan"/>
        </w:rPr>
        <w:t xml:space="preserve">view of </w:t>
      </w:r>
      <w:r w:rsidRPr="00AA659F">
        <w:rPr>
          <w:rStyle w:val="Emphasis"/>
          <w:highlight w:val="cyan"/>
        </w:rPr>
        <w:t>more engaged histories</w:t>
      </w:r>
      <w:r w:rsidRPr="006574B2">
        <w:rPr>
          <w:rStyle w:val="Emphasis"/>
        </w:rPr>
        <w:t xml:space="preserve"> evidences Indigenous agency</w:t>
      </w:r>
      <w:r w:rsidRPr="006574B2">
        <w:rPr>
          <w:rStyle w:val="StyleUnderline"/>
        </w:rPr>
        <w:t xml:space="preserve"> </w:t>
      </w:r>
      <w:r w:rsidRPr="00AA659F">
        <w:rPr>
          <w:rStyle w:val="StyleUnderline"/>
          <w:highlight w:val="cyan"/>
        </w:rPr>
        <w:t>and</w:t>
      </w:r>
      <w:r w:rsidRPr="006574B2">
        <w:rPr>
          <w:rStyle w:val="StyleUnderline"/>
        </w:rPr>
        <w:t xml:space="preserve"> </w:t>
      </w:r>
      <w:r w:rsidRPr="006574B2">
        <w:rPr>
          <w:rStyle w:val="Emphasis"/>
        </w:rPr>
        <w:t xml:space="preserve">both </w:t>
      </w:r>
      <w:r w:rsidRPr="00AA659F">
        <w:rPr>
          <w:rStyle w:val="Emphasis"/>
          <w:highlight w:val="cyan"/>
        </w:rPr>
        <w:t>continuity and discontinuity with</w:t>
      </w:r>
      <w:r w:rsidRPr="006574B2">
        <w:rPr>
          <w:rStyle w:val="Emphasis"/>
        </w:rPr>
        <w:t xml:space="preserve"> Indigenous </w:t>
      </w:r>
      <w:r w:rsidRPr="00AA659F">
        <w:rPr>
          <w:rStyle w:val="Emphasis"/>
          <w:highlight w:val="cyan"/>
        </w:rPr>
        <w:t>social meanings</w:t>
      </w:r>
      <w:r w:rsidRPr="006574B2">
        <w:rPr>
          <w:rStyle w:val="StyleUnderline"/>
        </w:rPr>
        <w:t xml:space="preserve">, as well as </w:t>
      </w:r>
      <w:r w:rsidRPr="006574B2">
        <w:rPr>
          <w:rStyle w:val="Emphasis"/>
        </w:rPr>
        <w:t>the assimilation of ‘new’ meanings</w:t>
      </w:r>
      <w:r w:rsidRPr="006574B2">
        <w:rPr>
          <w:rStyle w:val="StyleUnderline"/>
        </w:rPr>
        <w:t xml:space="preserve"> and, </w:t>
      </w:r>
      <w:r w:rsidRPr="006574B2">
        <w:rPr>
          <w:rStyle w:val="Emphasis"/>
        </w:rPr>
        <w:t>much more unevenly across different local contexts</w:t>
      </w:r>
      <w:r w:rsidRPr="006574B2">
        <w:rPr>
          <w:rStyle w:val="StyleUnderline"/>
        </w:rPr>
        <w:t xml:space="preserve">, </w:t>
      </w:r>
      <w:r w:rsidRPr="006574B2">
        <w:rPr>
          <w:rStyle w:val="Emphasis"/>
        </w:rPr>
        <w:t>some internalisation of colonial meanings</w:t>
      </w:r>
      <w:r w:rsidRPr="006574B2">
        <w:rPr>
          <w:rStyle w:val="StyleUnderline"/>
        </w:rPr>
        <w:t>. Nakata</w:t>
      </w:r>
      <w:r w:rsidRPr="006574B2">
        <w:t xml:space="preserve"> (2007b), for instance, </w:t>
      </w:r>
      <w:r w:rsidRPr="00AA659F">
        <w:rPr>
          <w:rStyle w:val="StyleUnderline"/>
          <w:highlight w:val="cyan"/>
        </w:rPr>
        <w:t>emphasises</w:t>
      </w:r>
      <w:r w:rsidRPr="006574B2">
        <w:rPr>
          <w:rStyle w:val="StyleUnderline"/>
        </w:rPr>
        <w:t xml:space="preserve"> the </w:t>
      </w:r>
      <w:r w:rsidRPr="00AA659F">
        <w:rPr>
          <w:rStyle w:val="StyleUnderline"/>
          <w:highlight w:val="cyan"/>
        </w:rPr>
        <w:t>role of Indigenous agency in everyday standpoints</w:t>
      </w:r>
      <w:r w:rsidRPr="006574B2">
        <w:rPr>
          <w:rStyle w:val="StyleUnderline"/>
        </w:rPr>
        <w:t xml:space="preserve"> and argues that Indigenous agency is premised on forms of analysis that are </w:t>
      </w:r>
      <w:r w:rsidRPr="006574B2">
        <w:rPr>
          <w:rStyle w:val="Emphasis"/>
        </w:rPr>
        <w:t>historically-layered</w:t>
      </w:r>
      <w:r w:rsidRPr="006574B2">
        <w:rPr>
          <w:rStyle w:val="StyleUnderline"/>
        </w:rPr>
        <w:t xml:space="preserve">, </w:t>
      </w:r>
      <w:r w:rsidRPr="006574B2">
        <w:rPr>
          <w:rStyle w:val="Emphasis"/>
        </w:rPr>
        <w:t>responsive to changing social conditions</w:t>
      </w:r>
      <w:r w:rsidRPr="006574B2">
        <w:rPr>
          <w:rStyle w:val="StyleUnderline"/>
        </w:rPr>
        <w:t xml:space="preserve">, </w:t>
      </w:r>
      <w:r w:rsidRPr="006574B2">
        <w:rPr>
          <w:rStyle w:val="Emphasis"/>
        </w:rPr>
        <w:t>often traditionally-grounded</w:t>
      </w:r>
      <w:r w:rsidRPr="006574B2">
        <w:rPr>
          <w:rStyle w:val="StyleUnderline"/>
        </w:rPr>
        <w:t xml:space="preserve">, and </w:t>
      </w:r>
      <w:r w:rsidRPr="006574B2">
        <w:rPr>
          <w:rStyle w:val="Emphasis"/>
        </w:rPr>
        <w:t>often forward-looking</w:t>
      </w:r>
      <w:r w:rsidRPr="006574B2">
        <w:rPr>
          <w:rStyle w:val="StyleUnderline"/>
        </w:rPr>
        <w:t>. These reflect a practice of intelligent, self-interested, and pragmatic sense-making based on a distanced observation of the external colonial order being imposed, via the logic and reasoning of traditional modes of analysis, and against the oppressive and often seemingly absurd logic of colonial reasoning applied in local and everyday contexts</w:t>
      </w:r>
      <w:r w:rsidRPr="006574B2">
        <w:t xml:space="preserve">. </w:t>
      </w:r>
      <w:r w:rsidRPr="006574B2">
        <w:rPr>
          <w:sz w:val="12"/>
          <w:szCs w:val="18"/>
        </w:rPr>
        <w:t xml:space="preserve">In this form of practised analysis are myriad refusals, non-engagements, and ambivalent or conditional deferrals of and to colonial meaning. As well, historically, in places, Indigenous forms of analysis enabled domestication of Western meanings and practices into traditional meaning systems in ways that served some practical, self-interested purpose. Domestication practices worked to uphold continuity of social practices but often misunderstood the logic and reasoning of the Western order in which meaning was embedded. Such practices could both subvert and uphold the colonial order. As an example, for Nakata (2007b), who writes in relation to the experience of Torres Strait Islanders, the minority within Australia’s Indigenous minority, Islander analysis of the Islander position vis-a-vis the imposed colonial order was always limited by the inaccessibility of the underlying organisation of imposed ‘outside’ knowledge, its logic and practices. Islander analysis derived from being centred in the continuing but changing Islander world, and this enabled ‘a view’ that allowed a gauged domestication and appropriation of outside ideas, rather than ‘mimicry’ and collapse of a sense of ‘being’ in the Islander realm. It could not, however, provide Islanders with a full, self-knowing account of themselves in their changing world as they confronted external impositions from outside their own spheres of knowledge and experience. This historical process of domesticating outside meanings, which depended to some extent on geographical isolation, is now more fragile and exposed due to fast changing technologies of communication. More than ever, understanding the terms and conditions of the Western order of things, or ‘outside meanings’, is critical to the production of Islander political, economic, and social analyses that now need to be more than immediately pragmatic or politically reactionary. Nevertheless, a persistent Islander standpoint, continuous with the older traditional forms of social organisation and knowledge practice can be discerned in the way Islanders continue to look out at the world and interpret what that world might mean for continuing Islander worlds of meaning. That is, Islanders have been and are always first disposed to ‘outside meanings and influences’ as in need of domesticating on Islander terms – never disposed to outright rejection of their propositions but always inquisitive about how their various elements can assist Islander futures. Nakata (1993; 2007a) has long argued, in contrast to the many Australian Indigenous education theorists who emphasise cultural agendas in Indigenous education, that full access to ‘knowledge about knowledge’ is a critical pre-condition of Islanders’ understanding of themselves ‘in the world’, as they are positioned at the point of convergence between competing systems of thought. For him, ‘the Western’ is able to be ‘made sense of’ and is best worked on when its history and its workings are understood. This enables a fuller appreciation of its complex interface with ongoing Indigenous systems of thought and ongoing analysis of colonial experience and the ever-changing face of the ongoing ‘Western’ knowledge presence. This conceptualisation of the Indigenous contemporary space allows analytical attention to be drawn to the presence of both systems of thought and their history of entanglement and (con)fused practice, all of which conditions the way that contemporary Indigenous lifeworlds can now be understood and brought forward for analysis and innovative engagement and production. Our concern in this sense, in the teaching of Australian Indigenous Studies, is with how Indigenous peoples can defend their interests and construct their arguments in spaces where a wide and complex world of converging knowledge and practice shapes the way lives can be enacted. Our concern for non-Indigenous students is with how they might come to understand the depth and complexity of the challenges Indigenous people confront in trying to pursue their goals and how students might think about the effects of their own practices, as they move into professions. For this, </w:t>
      </w:r>
      <w:r w:rsidRPr="006574B2">
        <w:rPr>
          <w:rStyle w:val="StyleUnderline"/>
        </w:rPr>
        <w:t>a clearer understanding of the politics of knowledge production and the effects of knowledge positioning is required all round</w:t>
      </w:r>
      <w:r w:rsidRPr="006574B2">
        <w:t xml:space="preserve">. The politics of Indigenous Studies in the academy In Indigenous Studies, </w:t>
      </w:r>
      <w:r w:rsidRPr="00AA659F">
        <w:rPr>
          <w:rStyle w:val="Emphasis"/>
          <w:highlight w:val="cyan"/>
        </w:rPr>
        <w:t>simplistic critique of the Western has</w:t>
      </w:r>
      <w:r w:rsidRPr="006574B2">
        <w:rPr>
          <w:rStyle w:val="Emphasis"/>
        </w:rPr>
        <w:t xml:space="preserve"> had a </w:t>
      </w:r>
      <w:r w:rsidRPr="00AA659F">
        <w:rPr>
          <w:rStyle w:val="Emphasis"/>
          <w:highlight w:val="cyan"/>
        </w:rPr>
        <w:t>tendency</w:t>
      </w:r>
      <w:r w:rsidRPr="006574B2">
        <w:rPr>
          <w:rStyle w:val="Emphasis"/>
        </w:rPr>
        <w:t xml:space="preserve"> </w:t>
      </w:r>
      <w:r w:rsidRPr="00AA659F">
        <w:rPr>
          <w:rStyle w:val="Emphasis"/>
          <w:highlight w:val="cyan"/>
        </w:rPr>
        <w:t>toward reductive</w:t>
      </w:r>
      <w:r w:rsidRPr="006574B2">
        <w:rPr>
          <w:rStyle w:val="Emphasis"/>
        </w:rPr>
        <w:t xml:space="preserve"> ideological </w:t>
      </w:r>
      <w:r w:rsidRPr="00AA659F">
        <w:rPr>
          <w:rStyle w:val="Emphasis"/>
          <w:highlight w:val="cyan"/>
        </w:rPr>
        <w:t>critique</w:t>
      </w:r>
      <w:r w:rsidRPr="006574B2">
        <w:rPr>
          <w:rStyle w:val="Emphasis"/>
        </w:rPr>
        <w:t xml:space="preserve"> in the effort </w:t>
      </w:r>
      <w:r w:rsidRPr="00AA659F">
        <w:rPr>
          <w:rStyle w:val="Emphasis"/>
          <w:highlight w:val="cyan"/>
        </w:rPr>
        <w:t>to demonstrate</w:t>
      </w:r>
      <w:r w:rsidRPr="006574B2">
        <w:rPr>
          <w:rStyle w:val="Emphasis"/>
        </w:rPr>
        <w:t xml:space="preserve"> political </w:t>
      </w:r>
      <w:r w:rsidRPr="00AA659F">
        <w:rPr>
          <w:rStyle w:val="Emphasis"/>
          <w:highlight w:val="cyan"/>
        </w:rPr>
        <w:t>resistance</w:t>
      </w:r>
      <w:r w:rsidRPr="006574B2">
        <w:rPr>
          <w:rStyle w:val="Emphasis"/>
        </w:rPr>
        <w:t xml:space="preserve"> </w:t>
      </w:r>
      <w:r w:rsidRPr="00AA659F">
        <w:rPr>
          <w:rStyle w:val="Emphasis"/>
          <w:highlight w:val="cyan"/>
        </w:rPr>
        <w:t>as the path to</w:t>
      </w:r>
      <w:r w:rsidRPr="006574B2">
        <w:rPr>
          <w:rStyle w:val="Emphasis"/>
        </w:rPr>
        <w:t xml:space="preserve"> Indigenous ‘</w:t>
      </w:r>
      <w:r w:rsidRPr="00AA659F">
        <w:rPr>
          <w:rStyle w:val="Emphasis"/>
          <w:highlight w:val="cyan"/>
        </w:rPr>
        <w:t>liberation’</w:t>
      </w:r>
      <w:r w:rsidRPr="006574B2">
        <w:rPr>
          <w:rStyle w:val="Emphasis"/>
        </w:rPr>
        <w:t xml:space="preserve"> and re-affirmation of traditional </w:t>
      </w:r>
      <w:r w:rsidRPr="006574B2">
        <w:rPr>
          <w:rStyle w:val="Emphasis"/>
        </w:rPr>
        <w:lastRenderedPageBreak/>
        <w:t>identities</w:t>
      </w:r>
      <w:r w:rsidRPr="006574B2">
        <w:t xml:space="preserve">2 . </w:t>
      </w:r>
      <w:r w:rsidRPr="006574B2">
        <w:rPr>
          <w:rStyle w:val="StyleUnderline"/>
        </w:rPr>
        <w:t xml:space="preserve">By </w:t>
      </w:r>
      <w:r w:rsidRPr="00AA659F">
        <w:rPr>
          <w:rStyle w:val="StyleUnderline"/>
          <w:highlight w:val="cyan"/>
        </w:rPr>
        <w:t>simplistic</w:t>
      </w:r>
      <w:r w:rsidRPr="006574B2">
        <w:rPr>
          <w:rStyle w:val="StyleUnderline"/>
        </w:rPr>
        <w:t xml:space="preserve"> critique, we mean that which </w:t>
      </w:r>
      <w:r w:rsidRPr="00AA659F">
        <w:rPr>
          <w:rStyle w:val="StyleUnderline"/>
          <w:highlight w:val="cyan"/>
        </w:rPr>
        <w:t xml:space="preserve">represents the </w:t>
      </w:r>
      <w:r w:rsidRPr="00AA659F">
        <w:rPr>
          <w:rStyle w:val="Emphasis"/>
          <w:highlight w:val="cyan"/>
        </w:rPr>
        <w:t>Western in singular terms</w:t>
      </w:r>
      <w:r w:rsidRPr="00AA659F">
        <w:rPr>
          <w:rStyle w:val="StyleUnderline"/>
          <w:highlight w:val="cyan"/>
        </w:rPr>
        <w:t xml:space="preserve"> and </w:t>
      </w:r>
      <w:r w:rsidRPr="00AA659F">
        <w:rPr>
          <w:rStyle w:val="Emphasis"/>
          <w:highlight w:val="cyan"/>
        </w:rPr>
        <w:t>antithetical to</w:t>
      </w:r>
      <w:r w:rsidRPr="006574B2">
        <w:rPr>
          <w:rStyle w:val="Emphasis"/>
        </w:rPr>
        <w:t xml:space="preserve"> the </w:t>
      </w:r>
      <w:r w:rsidRPr="00AA659F">
        <w:rPr>
          <w:rStyle w:val="Emphasis"/>
          <w:highlight w:val="cyan"/>
        </w:rPr>
        <w:t>Indigenous</w:t>
      </w:r>
      <w:r w:rsidRPr="006574B2">
        <w:rPr>
          <w:rStyle w:val="StyleUnderline"/>
        </w:rPr>
        <w:t>. This reflects</w:t>
      </w:r>
      <w:r w:rsidRPr="006574B2">
        <w:t xml:space="preserve">, in part, the </w:t>
      </w:r>
      <w:r w:rsidRPr="006574B2">
        <w:rPr>
          <w:rStyle w:val="StyleUnderline"/>
        </w:rPr>
        <w:t>activism of the struggle for freedom, recognition, and self-determination</w:t>
      </w:r>
      <w:r w:rsidRPr="006574B2">
        <w:t xml:space="preserve">. When coupled with the determination to affirm dynamically adapting cultural practices or to re-instate conceptual thought from Indigenous knowledge systems or ‘traditions’, Smith’s (1999) decolonising priority to re-claim, re-name, re-write and re-right is upheld. </w:t>
      </w:r>
      <w:r w:rsidRPr="006574B2">
        <w:rPr>
          <w:rStyle w:val="StyleUnderline"/>
        </w:rPr>
        <w:t xml:space="preserve">This </w:t>
      </w:r>
      <w:r w:rsidRPr="00AA659F">
        <w:rPr>
          <w:rStyle w:val="StyleUnderline"/>
          <w:highlight w:val="cyan"/>
        </w:rPr>
        <w:t>approach is ideologically powerful</w:t>
      </w:r>
      <w:r w:rsidRPr="006574B2">
        <w:rPr>
          <w:rStyle w:val="StyleUnderline"/>
        </w:rPr>
        <w:t xml:space="preserve"> in terms of the Indigenous sense of autonomy and distinctiveness. However, </w:t>
      </w:r>
      <w:r w:rsidRPr="006574B2">
        <w:rPr>
          <w:rStyle w:val="Emphasis"/>
        </w:rPr>
        <w:t xml:space="preserve">it </w:t>
      </w:r>
      <w:r w:rsidRPr="00AA659F">
        <w:rPr>
          <w:rStyle w:val="Emphasis"/>
          <w:highlight w:val="cyan"/>
        </w:rPr>
        <w:t>runs the danger of reifying</w:t>
      </w:r>
      <w:r w:rsidRPr="006574B2">
        <w:rPr>
          <w:rStyle w:val="Emphasis"/>
        </w:rPr>
        <w:t xml:space="preserve"> the </w:t>
      </w:r>
      <w:r w:rsidRPr="00AA659F">
        <w:rPr>
          <w:rStyle w:val="Emphasis"/>
          <w:highlight w:val="cyan"/>
        </w:rPr>
        <w:t>colonial binaries</w:t>
      </w:r>
      <w:r w:rsidRPr="00AA659F">
        <w:rPr>
          <w:rStyle w:val="StyleUnderline"/>
          <w:highlight w:val="cyan"/>
        </w:rPr>
        <w:t xml:space="preserve">, </w:t>
      </w:r>
      <w:r w:rsidRPr="00AA659F">
        <w:rPr>
          <w:rStyle w:val="Emphasis"/>
          <w:highlight w:val="cyan"/>
        </w:rPr>
        <w:t xml:space="preserve">even </w:t>
      </w:r>
      <w:r w:rsidRPr="00AA659F">
        <w:rPr>
          <w:rStyle w:val="Emphasis"/>
        </w:rPr>
        <w:t xml:space="preserve">though </w:t>
      </w:r>
      <w:r w:rsidRPr="00AA659F">
        <w:rPr>
          <w:rStyle w:val="Emphasis"/>
          <w:highlight w:val="cyan"/>
        </w:rPr>
        <w:t>‘deconstruction’</w:t>
      </w:r>
      <w:r w:rsidRPr="006574B2">
        <w:rPr>
          <w:rStyle w:val="Emphasis"/>
        </w:rPr>
        <w:t xml:space="preserve"> of them </w:t>
      </w:r>
      <w:r w:rsidRPr="00AA659F">
        <w:rPr>
          <w:rStyle w:val="Emphasis"/>
        </w:rPr>
        <w:t>re-turns the</w:t>
      </w:r>
      <w:r w:rsidRPr="006574B2">
        <w:rPr>
          <w:rStyle w:val="Emphasis"/>
        </w:rPr>
        <w:t xml:space="preserve"> negative binary into a positive force mobilised by re-generated Indigenous meanings</w:t>
      </w:r>
      <w:r w:rsidRPr="006574B2">
        <w:t xml:space="preserve">. More importantly, </w:t>
      </w:r>
      <w:r w:rsidRPr="006574B2">
        <w:rPr>
          <w:rStyle w:val="StyleUnderline"/>
        </w:rPr>
        <w:t xml:space="preserve">political resistance that </w:t>
      </w:r>
      <w:r w:rsidRPr="00AA659F">
        <w:rPr>
          <w:rStyle w:val="Emphasis"/>
          <w:highlight w:val="cyan"/>
        </w:rPr>
        <w:t>demands</w:t>
      </w:r>
      <w:r w:rsidRPr="006574B2">
        <w:rPr>
          <w:rStyle w:val="Emphasis"/>
        </w:rPr>
        <w:t xml:space="preserve"> the </w:t>
      </w:r>
      <w:r w:rsidRPr="00AA659F">
        <w:rPr>
          <w:rStyle w:val="Emphasis"/>
          <w:highlight w:val="cyan"/>
        </w:rPr>
        <w:t>routine dismissal of the Western</w:t>
      </w:r>
      <w:r w:rsidRPr="00AA659F">
        <w:rPr>
          <w:rStyle w:val="StyleUnderline"/>
          <w:highlight w:val="cyan"/>
        </w:rPr>
        <w:t xml:space="preserve">, </w:t>
      </w:r>
      <w:r w:rsidRPr="00AA659F">
        <w:rPr>
          <w:rStyle w:val="Emphasis"/>
          <w:highlight w:val="cyan"/>
        </w:rPr>
        <w:t>as</w:t>
      </w:r>
      <w:r w:rsidRPr="006574B2">
        <w:rPr>
          <w:rStyle w:val="Emphasis"/>
        </w:rPr>
        <w:t xml:space="preserve"> colonial</w:t>
      </w:r>
      <w:r w:rsidRPr="006574B2">
        <w:rPr>
          <w:rStyle w:val="StyleUnderline"/>
        </w:rPr>
        <w:t xml:space="preserve"> and </w:t>
      </w:r>
      <w:r w:rsidRPr="006574B2">
        <w:rPr>
          <w:rStyle w:val="Emphasis"/>
        </w:rPr>
        <w:t xml:space="preserve">as the </w:t>
      </w:r>
      <w:r w:rsidRPr="00AA659F">
        <w:rPr>
          <w:rStyle w:val="Emphasis"/>
          <w:highlight w:val="cyan"/>
        </w:rPr>
        <w:t>singular originary source of Indigenous struggles</w:t>
      </w:r>
      <w:r w:rsidRPr="006574B2">
        <w:rPr>
          <w:rStyle w:val="StyleUnderline"/>
        </w:rPr>
        <w:t xml:space="preserve">, </w:t>
      </w:r>
      <w:r w:rsidRPr="00AA659F">
        <w:rPr>
          <w:rStyle w:val="StyleUnderline"/>
          <w:highlight w:val="cyan"/>
        </w:rPr>
        <w:t>when coupled with</w:t>
      </w:r>
      <w:r w:rsidRPr="006574B2">
        <w:rPr>
          <w:rStyle w:val="StyleUnderline"/>
        </w:rPr>
        <w:t xml:space="preserve"> the </w:t>
      </w:r>
      <w:r w:rsidRPr="00AA659F">
        <w:rPr>
          <w:rStyle w:val="StyleUnderline"/>
          <w:highlight w:val="cyan"/>
        </w:rPr>
        <w:t>quick</w:t>
      </w:r>
      <w:r w:rsidRPr="006574B2">
        <w:rPr>
          <w:rStyle w:val="StyleUnderline"/>
        </w:rPr>
        <w:t xml:space="preserve"> </w:t>
      </w:r>
      <w:r w:rsidRPr="00AA659F">
        <w:rPr>
          <w:rStyle w:val="StyleUnderline"/>
          <w:highlight w:val="cyan"/>
        </w:rPr>
        <w:t>re-claiming</w:t>
      </w:r>
      <w:r w:rsidRPr="006574B2">
        <w:rPr>
          <w:rStyle w:val="StyleUnderline"/>
        </w:rPr>
        <w:t xml:space="preserve"> and re-naming of the Indigenous, inhibits fuller, more measured examination of the complex layers of meaning that now circumscribe what it means to be Indigenous and how Indigenous contemporary social conditions and concerns can be understood</w:t>
      </w:r>
      <w:r w:rsidRPr="006574B2">
        <w:t xml:space="preserve"> (see, for example, Sutton, 2009). Further to this, </w:t>
      </w:r>
      <w:r w:rsidRPr="006574B2">
        <w:rPr>
          <w:rStyle w:val="StyleUnderline"/>
        </w:rPr>
        <w:t xml:space="preserve">in the decolonising effort, attention to ‘epistemic concerns’ likewise engage in </w:t>
      </w:r>
      <w:r w:rsidRPr="006574B2">
        <w:rPr>
          <w:rStyle w:val="Emphasis"/>
        </w:rPr>
        <w:t>simplistic oppositional analysis between Indigenous and Western knowledge epistemologies as the antithesis of each other</w:t>
      </w:r>
      <w:r w:rsidRPr="006574B2">
        <w:rPr>
          <w:rStyle w:val="StyleUnderline"/>
        </w:rPr>
        <w:t xml:space="preserve">, </w:t>
      </w:r>
      <w:r w:rsidRPr="00AA659F">
        <w:rPr>
          <w:rStyle w:val="StyleUnderline"/>
          <w:highlight w:val="cyan"/>
        </w:rPr>
        <w:t>when</w:t>
      </w:r>
      <w:r w:rsidRPr="006574B2">
        <w:rPr>
          <w:rStyle w:val="StyleUnderline"/>
        </w:rPr>
        <w:t xml:space="preserve"> </w:t>
      </w:r>
      <w:r w:rsidRPr="006574B2">
        <w:rPr>
          <w:rStyle w:val="Emphasis"/>
        </w:rPr>
        <w:t xml:space="preserve">the </w:t>
      </w:r>
      <w:r w:rsidRPr="00AA659F">
        <w:rPr>
          <w:rStyle w:val="Emphasis"/>
          <w:highlight w:val="cyan"/>
        </w:rPr>
        <w:t>epistemological conditions of each demand much more measured and complex</w:t>
      </w:r>
      <w:r w:rsidRPr="006574B2">
        <w:rPr>
          <w:rStyle w:val="Emphasis"/>
        </w:rPr>
        <w:t xml:space="preserve"> analysis</w:t>
      </w:r>
      <w:r w:rsidRPr="006574B2">
        <w:t xml:space="preserve"> (see, for example, Edwards &amp; Hewitson, 2008 in contrast to Agrawal, 1995; Christie, 2006; Verran, 2005). As well, Indigenous knowledge, meanings, and practices are often re-constructed and applied without sufficient mechanisms for critical examination of them. </w:t>
      </w:r>
      <w:r w:rsidRPr="006574B2">
        <w:rPr>
          <w:rStyle w:val="StyleUnderline"/>
        </w:rPr>
        <w:t xml:space="preserve">The </w:t>
      </w:r>
      <w:r w:rsidRPr="00AA659F">
        <w:rPr>
          <w:rStyle w:val="StyleUnderline"/>
          <w:highlight w:val="cyan"/>
        </w:rPr>
        <w:t>invocation of</w:t>
      </w:r>
      <w:r w:rsidRPr="006574B2">
        <w:rPr>
          <w:rStyle w:val="StyleUnderline"/>
        </w:rPr>
        <w:t xml:space="preserve"> the ‘</w:t>
      </w:r>
      <w:r w:rsidRPr="00AA659F">
        <w:rPr>
          <w:rStyle w:val="StyleUnderline"/>
          <w:highlight w:val="cyan"/>
        </w:rPr>
        <w:t>traditional’</w:t>
      </w:r>
      <w:r w:rsidRPr="006574B2">
        <w:rPr>
          <w:rStyle w:val="StyleUnderline"/>
        </w:rPr>
        <w:t xml:space="preserve"> or ‘community’ realm brings a </w:t>
      </w:r>
      <w:r w:rsidRPr="006574B2">
        <w:rPr>
          <w:rStyle w:val="Emphasis"/>
        </w:rPr>
        <w:t xml:space="preserve">regime of </w:t>
      </w:r>
      <w:r w:rsidRPr="00AA659F">
        <w:rPr>
          <w:rStyle w:val="Emphasis"/>
          <w:highlight w:val="cyan"/>
        </w:rPr>
        <w:t>knowledge</w:t>
      </w:r>
      <w:r w:rsidRPr="006574B2">
        <w:rPr>
          <w:rStyle w:val="Emphasis"/>
        </w:rPr>
        <w:t xml:space="preserve"> </w:t>
      </w:r>
      <w:r w:rsidRPr="00AA659F">
        <w:rPr>
          <w:rStyle w:val="Emphasis"/>
          <w:highlight w:val="cyan"/>
        </w:rPr>
        <w:t>authorisation</w:t>
      </w:r>
      <w:r w:rsidRPr="006574B2">
        <w:rPr>
          <w:rStyle w:val="StyleUnderline"/>
        </w:rPr>
        <w:t xml:space="preserve"> tied to the assertion of ancestral, spiritual, authentic, and distinct Indigenous identities grounded in claims to time-tested, collectively agreed-upon forms of truth-making. These </w:t>
      </w:r>
      <w:r w:rsidRPr="00AA659F">
        <w:rPr>
          <w:rStyle w:val="StyleUnderline"/>
          <w:highlight w:val="cyan"/>
        </w:rPr>
        <w:t>are assumed as evidence of emancipation</w:t>
      </w:r>
      <w:r w:rsidRPr="006574B2">
        <w:rPr>
          <w:rStyle w:val="StyleUnderline"/>
        </w:rPr>
        <w:t xml:space="preserve"> from Western inscriptions and practices </w:t>
      </w:r>
      <w:r w:rsidRPr="00AA659F">
        <w:rPr>
          <w:rStyle w:val="StyleUnderline"/>
          <w:highlight w:val="cyan"/>
        </w:rPr>
        <w:t xml:space="preserve">but </w:t>
      </w:r>
      <w:r w:rsidRPr="00AA659F">
        <w:rPr>
          <w:rStyle w:val="Emphasis"/>
          <w:highlight w:val="cyan"/>
        </w:rPr>
        <w:t>do not provide methods for</w:t>
      </w:r>
      <w:r w:rsidRPr="006574B2">
        <w:rPr>
          <w:rStyle w:val="Emphasis"/>
        </w:rPr>
        <w:t xml:space="preserve"> critical </w:t>
      </w:r>
      <w:r w:rsidRPr="00AA659F">
        <w:rPr>
          <w:rStyle w:val="Emphasis"/>
          <w:highlight w:val="cyan"/>
        </w:rPr>
        <w:t>examination of such assumptions or their limits</w:t>
      </w:r>
      <w:r w:rsidRPr="006574B2">
        <w:rPr>
          <w:rStyle w:val="Emphasis"/>
        </w:rPr>
        <w:t xml:space="preserve"> in the contemporary space</w:t>
      </w:r>
      <w:r w:rsidRPr="006574B2">
        <w:rPr>
          <w:rStyle w:val="StyleUnderline"/>
        </w:rPr>
        <w:t xml:space="preserve">, </w:t>
      </w:r>
      <w:r w:rsidRPr="006574B2">
        <w:rPr>
          <w:rStyle w:val="Emphasis"/>
        </w:rPr>
        <w:t>which remains circumscribed by ongoing intrusions of Western meaning and logic</w:t>
      </w:r>
      <w:r w:rsidRPr="006574B2">
        <w:t xml:space="preserve"> (e.g., Wilson, 2008). </w:t>
      </w:r>
      <w:r w:rsidRPr="006574B2">
        <w:rPr>
          <w:rStyle w:val="StyleUnderline"/>
        </w:rPr>
        <w:t>In</w:t>
      </w:r>
      <w:r w:rsidRPr="006574B2">
        <w:t xml:space="preserve"> the teaching and </w:t>
      </w:r>
      <w:r w:rsidRPr="006574B2">
        <w:rPr>
          <w:rStyle w:val="StyleUnderline"/>
        </w:rPr>
        <w:t>learning literature</w:t>
      </w:r>
      <w:r w:rsidRPr="006574B2">
        <w:t xml:space="preserve">, for example, </w:t>
      </w:r>
      <w:r w:rsidRPr="006574B2">
        <w:rPr>
          <w:rStyle w:val="StyleUnderline"/>
        </w:rPr>
        <w:t xml:space="preserve">are </w:t>
      </w:r>
      <w:r w:rsidRPr="00AA659F">
        <w:rPr>
          <w:rStyle w:val="StyleUnderline"/>
        </w:rPr>
        <w:t>descriptions</w:t>
      </w:r>
      <w:r w:rsidRPr="006574B2">
        <w:rPr>
          <w:rStyle w:val="StyleUnderline"/>
        </w:rPr>
        <w:t xml:space="preserve"> of some </w:t>
      </w:r>
      <w:r w:rsidRPr="00AA659F">
        <w:rPr>
          <w:rStyle w:val="StyleUnderline"/>
          <w:highlight w:val="cyan"/>
        </w:rPr>
        <w:t>attempts to instate Indigenous knowledge practices</w:t>
      </w:r>
      <w:r w:rsidRPr="006574B2">
        <w:rPr>
          <w:rStyle w:val="StyleUnderline"/>
        </w:rPr>
        <w:t xml:space="preserve"> in Indigenous Studies in the Academy that </w:t>
      </w:r>
      <w:r w:rsidRPr="00AA659F">
        <w:rPr>
          <w:rStyle w:val="Emphasis"/>
          <w:highlight w:val="cyan"/>
        </w:rPr>
        <w:t>trivialise</w:t>
      </w:r>
      <w:r w:rsidRPr="00AA659F">
        <w:rPr>
          <w:rStyle w:val="StyleUnderline"/>
          <w:highlight w:val="cyan"/>
        </w:rPr>
        <w:t xml:space="preserve">, </w:t>
      </w:r>
      <w:r w:rsidRPr="00AA659F">
        <w:rPr>
          <w:rStyle w:val="Emphasis"/>
          <w:highlight w:val="cyan"/>
        </w:rPr>
        <w:t>distort</w:t>
      </w:r>
      <w:r w:rsidRPr="00AA659F">
        <w:rPr>
          <w:rStyle w:val="StyleUnderline"/>
          <w:highlight w:val="cyan"/>
        </w:rPr>
        <w:t xml:space="preserve">, </w:t>
      </w:r>
      <w:r w:rsidRPr="00AA659F">
        <w:rPr>
          <w:rStyle w:val="Emphasis"/>
          <w:highlight w:val="cyan"/>
        </w:rPr>
        <w:t>misunderstand</w:t>
      </w:r>
      <w:r w:rsidRPr="006574B2">
        <w:rPr>
          <w:rStyle w:val="StyleUnderline"/>
        </w:rPr>
        <w:t xml:space="preserve">, </w:t>
      </w:r>
      <w:r w:rsidRPr="006574B2">
        <w:rPr>
          <w:rStyle w:val="Emphasis"/>
        </w:rPr>
        <w:t xml:space="preserve">misuse and romanticise </w:t>
      </w:r>
      <w:r w:rsidRPr="00AA659F">
        <w:rPr>
          <w:rStyle w:val="Emphasis"/>
          <w:highlight w:val="cyan"/>
        </w:rPr>
        <w:t>Indigenous knowledge</w:t>
      </w:r>
      <w:r w:rsidRPr="006574B2">
        <w:rPr>
          <w:rStyle w:val="Emphasis"/>
        </w:rPr>
        <w:t xml:space="preserve"> and systems of thought</w:t>
      </w:r>
      <w:r w:rsidRPr="006574B2">
        <w:t xml:space="preserve">. In these instances, </w:t>
      </w:r>
      <w:r w:rsidRPr="006574B2">
        <w:rPr>
          <w:rStyle w:val="StyleUnderline"/>
        </w:rPr>
        <w:t>academics</w:t>
      </w:r>
      <w:r w:rsidRPr="006574B2">
        <w:t xml:space="preserve"> both </w:t>
      </w:r>
      <w:r w:rsidRPr="00AA659F">
        <w:rPr>
          <w:rStyle w:val="StyleUnderline"/>
          <w:highlight w:val="cyan"/>
        </w:rPr>
        <w:t>claim and,</w:t>
      </w:r>
      <w:r w:rsidRPr="006574B2">
        <w:rPr>
          <w:rStyle w:val="StyleUnderline"/>
        </w:rPr>
        <w:t xml:space="preserve"> </w:t>
      </w:r>
      <w:r w:rsidRPr="006574B2">
        <w:rPr>
          <w:rStyle w:val="Emphasis"/>
        </w:rPr>
        <w:t xml:space="preserve">at the same time </w:t>
      </w:r>
      <w:r w:rsidRPr="00AA659F">
        <w:rPr>
          <w:rStyle w:val="Emphasis"/>
          <w:highlight w:val="cyan"/>
        </w:rPr>
        <w:t>forgo</w:t>
      </w:r>
      <w:r w:rsidRPr="006574B2">
        <w:rPr>
          <w:rStyle w:val="StyleUnderline"/>
        </w:rPr>
        <w:t xml:space="preserve">, the </w:t>
      </w:r>
      <w:r w:rsidRPr="00AA659F">
        <w:rPr>
          <w:rStyle w:val="Emphasis"/>
          <w:highlight w:val="cyan"/>
        </w:rPr>
        <w:t>specificities of</w:t>
      </w:r>
      <w:r w:rsidRPr="006574B2">
        <w:rPr>
          <w:rStyle w:val="Emphasis"/>
        </w:rPr>
        <w:t xml:space="preserve"> the </w:t>
      </w:r>
      <w:r w:rsidRPr="00AA659F">
        <w:rPr>
          <w:rStyle w:val="Emphasis"/>
          <w:highlight w:val="cyan"/>
        </w:rPr>
        <w:t>lived contexts</w:t>
      </w:r>
      <w:r w:rsidRPr="006574B2">
        <w:rPr>
          <w:rStyle w:val="Emphasis"/>
        </w:rPr>
        <w:t xml:space="preserve"> of these forms of knowledge through which Indigenous people continuously interpreted and managed in the world and from which particular forms of social organisation were operationalised</w:t>
      </w:r>
      <w:r w:rsidRPr="006574B2">
        <w:t xml:space="preserve"> (see, for example, Sheehan, 2003). As well, in the context of the international field of Indigenous Studies scholarship, the borrowing of concepts and meanings across groups (for example, sharing and talking circles from North America to Australia) also generalises from the specific inter-relations between traditional knowledge practice, colonial experience, and contemporary concerns and goals that exist in local spaces. This need not be a problem if brought to awareness in analytical accounts; knowledge re-working routinely involves utilising other ideas. It is a problem if this knowledge production is not transparent and mystifies its sources by a practice of homogenising or universalising the Indigenous. A familiar risk re-presents: that of misrepresentation of Indigenous people via generalisation, misunderstanding, or distortion of knowledge, social meanings and the social functions of knowledge organisation. </w:t>
      </w:r>
      <w:r w:rsidRPr="006574B2">
        <w:rPr>
          <w:rStyle w:val="StyleUnderline"/>
        </w:rPr>
        <w:t>All these practices evidence a ‘determined’ but arguably too hurried movement from colonial critique to the instatement of alternative Indigenous knowledge positions</w:t>
      </w:r>
      <w:r w:rsidRPr="006574B2">
        <w:t xml:space="preserve">. Decolonial theorist, Maldonado-Torres, speaks of the problems of pre-occupation with claims for emancipation and identity above epistemic concerns: The problem emerges when liberation is translated as a claim for immediate political action, a kind of political immediatism that </w:t>
      </w:r>
      <w:r w:rsidRPr="006574B2">
        <w:lastRenderedPageBreak/>
        <w:t>becomes antipathetic to theoretical reflection...</w:t>
      </w:r>
      <w:r w:rsidRPr="006574B2">
        <w:rPr>
          <w:rStyle w:val="StyleUnderline"/>
        </w:rPr>
        <w:t xml:space="preserve">When the two combine, that is, the worst aspects of the claim for identity and those of the search for liberation, then we have a form of what Lewis Gordon calls </w:t>
      </w:r>
      <w:r w:rsidRPr="006574B2">
        <w:rPr>
          <w:rStyle w:val="Emphasis"/>
        </w:rPr>
        <w:t>epistemological closure</w:t>
      </w:r>
      <w:r w:rsidRPr="006574B2">
        <w:t xml:space="preserve">. (2011, p. 4) </w:t>
      </w:r>
      <w:r w:rsidRPr="00AA659F">
        <w:rPr>
          <w:rStyle w:val="StyleUnderline"/>
          <w:highlight w:val="cyan"/>
        </w:rPr>
        <w:t>Epistemic concerns</w:t>
      </w:r>
      <w:r w:rsidRPr="006574B2">
        <w:t xml:space="preserve">, however, </w:t>
      </w:r>
      <w:r w:rsidRPr="00AA659F">
        <w:rPr>
          <w:rStyle w:val="StyleUnderline"/>
          <w:highlight w:val="cyan"/>
        </w:rPr>
        <w:t>are</w:t>
      </w:r>
      <w:r w:rsidRPr="006574B2">
        <w:rPr>
          <w:rStyle w:val="StyleUnderline"/>
        </w:rPr>
        <w:t xml:space="preserve"> </w:t>
      </w:r>
      <w:r w:rsidRPr="006574B2">
        <w:rPr>
          <w:rStyle w:val="Emphasis"/>
        </w:rPr>
        <w:t xml:space="preserve">arguably </w:t>
      </w:r>
      <w:r w:rsidRPr="00AA659F">
        <w:rPr>
          <w:rStyle w:val="Emphasis"/>
          <w:highlight w:val="cyan"/>
        </w:rPr>
        <w:t>heightened</w:t>
      </w:r>
      <w:r w:rsidRPr="006574B2">
        <w:rPr>
          <w:rStyle w:val="Emphasis"/>
        </w:rPr>
        <w:t xml:space="preserve"> rather than overcome </w:t>
      </w:r>
      <w:r w:rsidRPr="00AA659F">
        <w:rPr>
          <w:rStyle w:val="Emphasis"/>
          <w:highlight w:val="cyan"/>
        </w:rPr>
        <w:t>when</w:t>
      </w:r>
      <w:r w:rsidRPr="006574B2">
        <w:rPr>
          <w:rStyle w:val="Emphasis"/>
        </w:rPr>
        <w:t xml:space="preserve"> </w:t>
      </w:r>
      <w:r w:rsidRPr="00AA659F">
        <w:rPr>
          <w:rStyle w:val="Emphasis"/>
          <w:highlight w:val="cyan"/>
        </w:rPr>
        <w:t>Indigenous</w:t>
      </w:r>
      <w:r w:rsidRPr="006574B2">
        <w:rPr>
          <w:rStyle w:val="Emphasis"/>
        </w:rPr>
        <w:t xml:space="preserve"> epistemologies </w:t>
      </w:r>
      <w:r w:rsidRPr="00AA659F">
        <w:rPr>
          <w:rStyle w:val="Emphasis"/>
          <w:highlight w:val="cyan"/>
        </w:rPr>
        <w:t>are re-presented as</w:t>
      </w:r>
      <w:r w:rsidRPr="006574B2">
        <w:rPr>
          <w:rStyle w:val="Emphasis"/>
        </w:rPr>
        <w:t xml:space="preserve"> the </w:t>
      </w:r>
      <w:r w:rsidRPr="00AA659F">
        <w:rPr>
          <w:rStyle w:val="Emphasis"/>
          <w:highlight w:val="cyan"/>
        </w:rPr>
        <w:t>antithesis of Western</w:t>
      </w:r>
      <w:r w:rsidRPr="006574B2">
        <w:rPr>
          <w:rStyle w:val="Emphasis"/>
        </w:rPr>
        <w:t xml:space="preserve"> epistemology</w:t>
      </w:r>
      <w:r w:rsidRPr="006574B2">
        <w:rPr>
          <w:rStyle w:val="StyleUnderline"/>
        </w:rPr>
        <w:t xml:space="preserve"> </w:t>
      </w:r>
      <w:r w:rsidRPr="00AA659F">
        <w:rPr>
          <w:rStyle w:val="StyleUnderline"/>
          <w:highlight w:val="cyan"/>
        </w:rPr>
        <w:t xml:space="preserve">and </w:t>
      </w:r>
      <w:r w:rsidRPr="00AA659F">
        <w:rPr>
          <w:rStyle w:val="Emphasis"/>
          <w:highlight w:val="cyan"/>
        </w:rPr>
        <w:t>argued as the basis to</w:t>
      </w:r>
      <w:r w:rsidRPr="006574B2">
        <w:rPr>
          <w:rStyle w:val="Emphasis"/>
        </w:rPr>
        <w:t xml:space="preserve"> </w:t>
      </w:r>
      <w:r w:rsidRPr="00AA659F">
        <w:rPr>
          <w:rStyle w:val="Emphasis"/>
          <w:highlight w:val="cyan"/>
        </w:rPr>
        <w:t>serve</w:t>
      </w:r>
      <w:r w:rsidRPr="006574B2">
        <w:rPr>
          <w:rStyle w:val="Emphasis"/>
        </w:rPr>
        <w:t xml:space="preserve"> </w:t>
      </w:r>
      <w:r w:rsidRPr="00AA659F">
        <w:rPr>
          <w:rStyle w:val="Emphasis"/>
          <w:highlight w:val="cyan"/>
        </w:rPr>
        <w:t>Indigenous</w:t>
      </w:r>
      <w:r w:rsidRPr="006574B2">
        <w:rPr>
          <w:rStyle w:val="Emphasis"/>
        </w:rPr>
        <w:t xml:space="preserve"> </w:t>
      </w:r>
      <w:r w:rsidRPr="00AA659F">
        <w:rPr>
          <w:rStyle w:val="Emphasis"/>
          <w:highlight w:val="cyan"/>
        </w:rPr>
        <w:t>contemporary needs</w:t>
      </w:r>
      <w:r w:rsidRPr="006574B2">
        <w:rPr>
          <w:rStyle w:val="StyleUnderline"/>
        </w:rPr>
        <w:t xml:space="preserve">, </w:t>
      </w:r>
      <w:r w:rsidRPr="006574B2">
        <w:rPr>
          <w:rStyle w:val="Emphasis"/>
        </w:rPr>
        <w:t>interests</w:t>
      </w:r>
      <w:r w:rsidRPr="006574B2">
        <w:rPr>
          <w:rStyle w:val="StyleUnderline"/>
        </w:rPr>
        <w:t xml:space="preserve"> and </w:t>
      </w:r>
      <w:r w:rsidRPr="006574B2">
        <w:rPr>
          <w:rStyle w:val="Emphasis"/>
        </w:rPr>
        <w:t>practices</w:t>
      </w:r>
      <w:r w:rsidRPr="006574B2">
        <w:rPr>
          <w:rStyle w:val="StyleUnderline"/>
        </w:rPr>
        <w:t>. The</w:t>
      </w:r>
      <w:r w:rsidRPr="006574B2">
        <w:t xml:space="preserve"> major </w:t>
      </w:r>
      <w:r w:rsidRPr="006574B2">
        <w:rPr>
          <w:rStyle w:val="StyleUnderline"/>
        </w:rPr>
        <w:t xml:space="preserve">weakness of opposing positivism as the singular Western epistemology, while recruiting other ‘Western’ epistemologies emanating from critiques of positivism and in wide use for social and human inquiry, means that </w:t>
      </w:r>
      <w:r w:rsidRPr="006574B2">
        <w:rPr>
          <w:rStyle w:val="Emphasis"/>
        </w:rPr>
        <w:t xml:space="preserve">epistemic distinctions become much </w:t>
      </w:r>
      <w:r w:rsidRPr="00AA659F">
        <w:rPr>
          <w:rStyle w:val="Emphasis"/>
          <w:highlight w:val="cyan"/>
        </w:rPr>
        <w:t>harder to sustain but are</w:t>
      </w:r>
      <w:r w:rsidRPr="006574B2">
        <w:rPr>
          <w:rStyle w:val="Emphasis"/>
        </w:rPr>
        <w:t xml:space="preserve"> </w:t>
      </w:r>
      <w:r w:rsidRPr="00AA659F">
        <w:rPr>
          <w:rStyle w:val="Emphasis"/>
          <w:highlight w:val="cyan"/>
        </w:rPr>
        <w:t>nevertheless</w:t>
      </w:r>
      <w:r w:rsidRPr="006574B2">
        <w:rPr>
          <w:rStyle w:val="Emphasis"/>
        </w:rPr>
        <w:t xml:space="preserve"> often </w:t>
      </w:r>
      <w:r w:rsidRPr="00AA659F">
        <w:rPr>
          <w:rStyle w:val="Emphasis"/>
          <w:highlight w:val="cyan"/>
        </w:rPr>
        <w:t>assumed</w:t>
      </w:r>
      <w:r w:rsidRPr="006574B2">
        <w:rPr>
          <w:rStyle w:val="Emphasis"/>
        </w:rPr>
        <w:t xml:space="preserve"> and asserted</w:t>
      </w:r>
      <w:r w:rsidRPr="006574B2">
        <w:rPr>
          <w:rStyle w:val="StyleUnderline"/>
        </w:rPr>
        <w:t xml:space="preserve">. </w:t>
      </w:r>
      <w:r w:rsidRPr="006574B2">
        <w:rPr>
          <w:rStyle w:val="Emphasis"/>
        </w:rPr>
        <w:t xml:space="preserve">These assumptions sometimes </w:t>
      </w:r>
      <w:r w:rsidRPr="00AA659F">
        <w:rPr>
          <w:rStyle w:val="Emphasis"/>
          <w:highlight w:val="cyan"/>
        </w:rPr>
        <w:t>support false propositions</w:t>
      </w:r>
      <w:r w:rsidRPr="006574B2">
        <w:rPr>
          <w:rStyle w:val="StyleUnderline"/>
        </w:rPr>
        <w:t xml:space="preserve">, </w:t>
      </w:r>
      <w:r w:rsidRPr="006574B2">
        <w:rPr>
          <w:rStyle w:val="Emphasis"/>
        </w:rPr>
        <w:t>a primary one being the split between theoretical</w:t>
      </w:r>
      <w:r w:rsidRPr="006574B2">
        <w:rPr>
          <w:rStyle w:val="StyleUnderline"/>
        </w:rPr>
        <w:t xml:space="preserve"> (Western and colonial) and practical (Indigenous and emancipatory) forms of knowledge-making. The privileging of action as Indigenous practice, at the expense of theoretical inquiry, implies, to use Mignolo’s words, </w:t>
      </w:r>
      <w:r w:rsidRPr="00AA659F">
        <w:rPr>
          <w:rStyle w:val="StyleUnderline"/>
        </w:rPr>
        <w:t>Indigenous people cannot “function as...theoretically-minded</w:t>
      </w:r>
      <w:r w:rsidRPr="006574B2">
        <w:rPr>
          <w:rStyle w:val="StyleUnderline"/>
        </w:rPr>
        <w:t xml:space="preserve"> [people]”</w:t>
      </w:r>
      <w:r w:rsidRPr="006574B2">
        <w:t xml:space="preserve"> (2012, p. 160), </w:t>
      </w:r>
      <w:r w:rsidRPr="006574B2">
        <w:rPr>
          <w:rStyle w:val="StyleUnderline"/>
        </w:rPr>
        <w:t>or that to do so would be to devalue Indigenous ways of knowing or even to cease being Indigenous</w:t>
      </w:r>
      <w:r w:rsidRPr="006574B2">
        <w:t xml:space="preserve"> (Deloria, 2004). Indeed, </w:t>
      </w:r>
      <w:r w:rsidRPr="006574B2">
        <w:rPr>
          <w:szCs w:val="16"/>
        </w:rPr>
        <w:t>in Indigenous Studies sometimes discussions about theoretical questions are excluded by arguments that position intellectualism as the tool of ‘cognitive imperialism’ or as the antithesis of Indigenous knowledge as lived action or received wisdom (e.g., Rigney, 2001; Martin, 2003). The cause for concern here is neither the methodologies utilised nor the questioning of the place of theoretical inquiry</w:t>
      </w:r>
      <w:r w:rsidRPr="006574B2">
        <w:t xml:space="preserve">. Rather, </w:t>
      </w:r>
      <w:r w:rsidRPr="006574B2">
        <w:rPr>
          <w:rStyle w:val="StyleUnderline"/>
        </w:rPr>
        <w:t xml:space="preserve">the concern is </w:t>
      </w:r>
      <w:r w:rsidRPr="00AA659F">
        <w:rPr>
          <w:rStyle w:val="StyleUnderline"/>
          <w:highlight w:val="cyan"/>
        </w:rPr>
        <w:t>how the claims to truth that attach to accounts</w:t>
      </w:r>
      <w:r w:rsidRPr="006574B2">
        <w:rPr>
          <w:rStyle w:val="StyleUnderline"/>
        </w:rPr>
        <w:t xml:space="preserve"> generated </w:t>
      </w:r>
      <w:r w:rsidRPr="00AA659F">
        <w:rPr>
          <w:rStyle w:val="StyleUnderline"/>
          <w:highlight w:val="cyan"/>
        </w:rPr>
        <w:t>from</w:t>
      </w:r>
      <w:r w:rsidRPr="006574B2">
        <w:rPr>
          <w:rStyle w:val="StyleUnderline"/>
        </w:rPr>
        <w:t xml:space="preserve"> ‘the ground’, or from within </w:t>
      </w:r>
      <w:r w:rsidRPr="00AA659F">
        <w:rPr>
          <w:rStyle w:val="StyleUnderline"/>
          <w:highlight w:val="cyan"/>
        </w:rPr>
        <w:t>Indigenous</w:t>
      </w:r>
      <w:r w:rsidRPr="006574B2">
        <w:rPr>
          <w:rStyle w:val="StyleUnderline"/>
        </w:rPr>
        <w:t xml:space="preserve"> </w:t>
      </w:r>
      <w:r w:rsidRPr="00AA659F">
        <w:rPr>
          <w:rStyle w:val="StyleUnderline"/>
          <w:highlight w:val="cyan"/>
        </w:rPr>
        <w:t>knowledge</w:t>
      </w:r>
      <w:r w:rsidRPr="006574B2">
        <w:rPr>
          <w:rStyle w:val="StyleUnderline"/>
        </w:rPr>
        <w:t xml:space="preserve"> traditions</w:t>
      </w:r>
      <w:r w:rsidRPr="00AA659F">
        <w:rPr>
          <w:rStyle w:val="StyleUnderline"/>
          <w:highlight w:val="cyan"/>
        </w:rPr>
        <w:t xml:space="preserve">, establish themselves as </w:t>
      </w:r>
      <w:r w:rsidRPr="00AA659F">
        <w:rPr>
          <w:rStyle w:val="Emphasis"/>
          <w:highlight w:val="cyan"/>
        </w:rPr>
        <w:t>unquestionably ‘authentic’</w:t>
      </w:r>
      <w:r w:rsidRPr="006574B2">
        <w:rPr>
          <w:rStyle w:val="Emphasis"/>
        </w:rPr>
        <w:t xml:space="preserve"> forms of decolonial knowledge production</w:t>
      </w:r>
      <w:r w:rsidRPr="006574B2">
        <w:rPr>
          <w:rStyle w:val="StyleUnderline"/>
        </w:rPr>
        <w:t>, when it is not at all clear that they are. Under these conditions and in the absence of critical examination of contemporary innovations of Indigenous knowledge practice within Indigenous academia, the risks entailed in moving from ‘epistemic disobedience’ of the Western to ‘epistemic obedience’ of the regenerated Indigenous are less examined</w:t>
      </w:r>
      <w:r w:rsidRPr="006574B2">
        <w:t xml:space="preserve">. In these practices, </w:t>
      </w:r>
      <w:r w:rsidRPr="006574B2">
        <w:rPr>
          <w:rStyle w:val="Emphasis"/>
        </w:rPr>
        <w:t xml:space="preserve">Indigenous academia exemplifies a determination by some to eclipse the influence of the Western by moving too quickly to </w:t>
      </w:r>
      <w:r w:rsidRPr="00AA659F">
        <w:rPr>
          <w:rStyle w:val="Emphasis"/>
          <w:highlight w:val="cyan"/>
        </w:rPr>
        <w:t>instate modes of knowledge authority that valorise markers of authenticity based in tradition</w:t>
      </w:r>
      <w:r w:rsidRPr="006574B2">
        <w:t xml:space="preserve"> (see, for example, Anderson and Hokowhitu, 2009). As these authors have argued, </w:t>
      </w:r>
      <w:r w:rsidRPr="006574B2">
        <w:rPr>
          <w:rStyle w:val="StyleUnderline"/>
        </w:rPr>
        <w:t>in the challenging decolonial spaces where the presence of both Western and Indigenous knowledge traditions produce fields of difficult comprehensibility or total incomprehensibility, it is the ‘easily translatable’ that becomes ‘knowable’ to the Academy, including the Indigenous Academy</w:t>
      </w:r>
      <w:r w:rsidRPr="006574B2">
        <w:t xml:space="preserve"> (2007, p. 45). </w:t>
      </w:r>
      <w:r w:rsidRPr="006574B2">
        <w:rPr>
          <w:rStyle w:val="StyleUnderline"/>
        </w:rPr>
        <w:t>It is</w:t>
      </w:r>
      <w:r w:rsidRPr="006574B2">
        <w:t xml:space="preserve"> also </w:t>
      </w:r>
      <w:r w:rsidRPr="006574B2">
        <w:rPr>
          <w:rStyle w:val="StyleUnderline"/>
        </w:rPr>
        <w:t xml:space="preserve">the ‘easily translatable’ from academic theory that becomes ‘knowable’ to Indigenous communities. In all of this movement, what is accorded the most legitimacy from recognised Indigenous community authorities is arguably ‘recognised’ more broadly by higher education institutions and the Academy, albeit often in the form of inclusive patronisation or tolerance. The growing frustration with the difficulty of questioning traditional/cultural/community forms and sources of Indigenous authority </w:t>
      </w:r>
      <w:r w:rsidRPr="006574B2">
        <w:rPr>
          <w:rStyle w:val="Emphasis"/>
        </w:rPr>
        <w:t>pivots around the Indigenous political</w:t>
      </w:r>
      <w:r w:rsidRPr="006574B2">
        <w:rPr>
          <w:rStyle w:val="StyleUnderline"/>
        </w:rPr>
        <w:t xml:space="preserve"> and </w:t>
      </w:r>
      <w:r w:rsidRPr="006574B2">
        <w:rPr>
          <w:rStyle w:val="Emphasis"/>
        </w:rPr>
        <w:t>scholarly allegiance to conceptualisations of Indigenous worldview as a counter-narrative to the Western</w:t>
      </w:r>
      <w:r w:rsidRPr="006574B2">
        <w:rPr>
          <w:rStyle w:val="StyleUnderline"/>
        </w:rPr>
        <w:t xml:space="preserve">. This is concerning because the </w:t>
      </w:r>
      <w:r w:rsidRPr="006574B2">
        <w:rPr>
          <w:rStyle w:val="Emphasis"/>
        </w:rPr>
        <w:t>production of counter-narratives is the work of decoloniality</w:t>
      </w:r>
      <w:r w:rsidRPr="006574B2">
        <w:t xml:space="preserve">. However, </w:t>
      </w:r>
      <w:r w:rsidRPr="006574B2">
        <w:rPr>
          <w:rStyle w:val="StyleUnderline"/>
        </w:rPr>
        <w:t xml:space="preserve">if Indigenous cosmology and epistemologies are positioned as the </w:t>
      </w:r>
      <w:r w:rsidRPr="006574B2">
        <w:rPr>
          <w:rStyle w:val="Emphasis"/>
        </w:rPr>
        <w:t>unquestionable basis of renewed Indigenous resistance</w:t>
      </w:r>
      <w:r w:rsidRPr="006574B2">
        <w:rPr>
          <w:rStyle w:val="StyleUnderline"/>
        </w:rPr>
        <w:t xml:space="preserve">, </w:t>
      </w:r>
      <w:r w:rsidRPr="006574B2">
        <w:rPr>
          <w:rStyle w:val="Emphasis"/>
        </w:rPr>
        <w:t>knowledge</w:t>
      </w:r>
      <w:r w:rsidRPr="006574B2">
        <w:rPr>
          <w:rStyle w:val="StyleUnderline"/>
        </w:rPr>
        <w:t xml:space="preserve"> and </w:t>
      </w:r>
      <w:r w:rsidRPr="006574B2">
        <w:rPr>
          <w:rStyle w:val="Emphasis"/>
        </w:rPr>
        <w:t>authority</w:t>
      </w:r>
      <w:r w:rsidRPr="006574B2">
        <w:rPr>
          <w:rStyle w:val="StyleUnderline"/>
        </w:rPr>
        <w:t xml:space="preserve">, then what is not brought into question in this decolonial analysis in the Indigenous academy are </w:t>
      </w:r>
      <w:r w:rsidRPr="006574B2">
        <w:rPr>
          <w:rStyle w:val="Emphasis"/>
        </w:rPr>
        <w:t>notions of Indigenous authority</w:t>
      </w:r>
      <w:r w:rsidRPr="006574B2">
        <w:rPr>
          <w:rStyle w:val="StyleUnderline"/>
        </w:rPr>
        <w:t xml:space="preserve">. Here Indigenous Studies, even when under the control of Indigenous scholars, </w:t>
      </w:r>
      <w:r w:rsidRPr="006574B2">
        <w:rPr>
          <w:rStyle w:val="Emphasis"/>
        </w:rPr>
        <w:t>operates in a ‘discipline-like’ way</w:t>
      </w:r>
      <w:r w:rsidRPr="006574B2">
        <w:rPr>
          <w:rStyle w:val="StyleUnderline"/>
        </w:rPr>
        <w:t xml:space="preserve">. Indigenous people, including Indigenous academia, construct and </w:t>
      </w:r>
      <w:r w:rsidRPr="006574B2">
        <w:rPr>
          <w:rStyle w:val="Emphasis"/>
        </w:rPr>
        <w:t>defend Indigenous grounds for good reason</w:t>
      </w:r>
      <w:r w:rsidRPr="006574B2">
        <w:rPr>
          <w:rStyle w:val="StyleUnderline"/>
        </w:rPr>
        <w:t xml:space="preserve"> and </w:t>
      </w:r>
      <w:r w:rsidRPr="006574B2">
        <w:rPr>
          <w:rStyle w:val="Emphasis"/>
        </w:rPr>
        <w:t>justifiably in the Indigenous epistemic sense</w:t>
      </w:r>
      <w:r w:rsidRPr="006574B2">
        <w:rPr>
          <w:rStyle w:val="StyleUnderline"/>
        </w:rPr>
        <w:t xml:space="preserve">. But for many, these </w:t>
      </w:r>
      <w:r w:rsidRPr="00AF730E">
        <w:rPr>
          <w:rStyle w:val="StyleUnderline"/>
          <w:highlight w:val="cyan"/>
        </w:rPr>
        <w:t>Indigenous conditions of knowledge</w:t>
      </w:r>
      <w:r w:rsidRPr="006574B2">
        <w:rPr>
          <w:rStyle w:val="StyleUnderline"/>
        </w:rPr>
        <w:t xml:space="preserve">-making </w:t>
      </w:r>
      <w:r w:rsidRPr="00AF730E">
        <w:rPr>
          <w:rStyle w:val="StyleUnderline"/>
          <w:highlight w:val="cyan"/>
        </w:rPr>
        <w:t>are</w:t>
      </w:r>
      <w:r w:rsidRPr="006574B2">
        <w:rPr>
          <w:rStyle w:val="StyleUnderline"/>
        </w:rPr>
        <w:t xml:space="preserve"> </w:t>
      </w:r>
      <w:r w:rsidRPr="00AF730E">
        <w:rPr>
          <w:rStyle w:val="Emphasis"/>
          <w:highlight w:val="cyan"/>
        </w:rPr>
        <w:t>no more transparent than</w:t>
      </w:r>
      <w:r w:rsidRPr="006574B2">
        <w:rPr>
          <w:rStyle w:val="StyleUnderline"/>
        </w:rPr>
        <w:t xml:space="preserve">, and </w:t>
      </w:r>
      <w:r w:rsidRPr="006574B2">
        <w:rPr>
          <w:rStyle w:val="Emphasis"/>
        </w:rPr>
        <w:t xml:space="preserve">just as mystifying </w:t>
      </w:r>
      <w:r w:rsidRPr="006574B2">
        <w:rPr>
          <w:rStyle w:val="Emphasis"/>
        </w:rPr>
        <w:lastRenderedPageBreak/>
        <w:t>as</w:t>
      </w:r>
      <w:r w:rsidRPr="006574B2">
        <w:rPr>
          <w:rStyle w:val="StyleUnderline"/>
        </w:rPr>
        <w:t xml:space="preserve">, </w:t>
      </w:r>
      <w:r w:rsidRPr="00AF730E">
        <w:rPr>
          <w:rStyle w:val="Emphasis"/>
          <w:highlight w:val="cyan"/>
        </w:rPr>
        <w:t>Western disciplines</w:t>
      </w:r>
      <w:r w:rsidRPr="006574B2">
        <w:rPr>
          <w:rStyle w:val="StyleUnderline"/>
        </w:rPr>
        <w:t xml:space="preserve">, in terms of how </w:t>
      </w:r>
      <w:r w:rsidRPr="006574B2">
        <w:rPr>
          <w:rStyle w:val="Emphasis"/>
        </w:rPr>
        <w:t xml:space="preserve">they </w:t>
      </w:r>
      <w:r w:rsidRPr="00AF730E">
        <w:rPr>
          <w:rStyle w:val="Emphasis"/>
          <w:highlight w:val="cyan"/>
        </w:rPr>
        <w:t>disguise</w:t>
      </w:r>
      <w:r w:rsidRPr="006574B2">
        <w:rPr>
          <w:rStyle w:val="Emphasis"/>
        </w:rPr>
        <w:t xml:space="preserve"> the </w:t>
      </w:r>
      <w:r w:rsidRPr="00AF730E">
        <w:rPr>
          <w:rStyle w:val="Emphasis"/>
          <w:highlight w:val="cyan"/>
        </w:rPr>
        <w:t>politics of their production</w:t>
      </w:r>
      <w:r w:rsidRPr="006574B2">
        <w:rPr>
          <w:rStyle w:val="Emphasis"/>
        </w:rPr>
        <w:t xml:space="preserve"> in contemporary collective spaces</w:t>
      </w:r>
      <w:r w:rsidRPr="006574B2">
        <w:t xml:space="preserve">. For instance, </w:t>
      </w:r>
      <w:r w:rsidRPr="006574B2">
        <w:rPr>
          <w:rStyle w:val="StyleUnderline"/>
        </w:rPr>
        <w:t xml:space="preserve">emancipatory agendas propositioned on the basis of some cultural beginning along the road between primitiveness and modernity, can lead to the </w:t>
      </w:r>
      <w:r w:rsidRPr="006574B2">
        <w:rPr>
          <w:rStyle w:val="Emphasis"/>
        </w:rPr>
        <w:t>de-identification of Indigenous people</w:t>
      </w:r>
      <w:r w:rsidRPr="006574B2">
        <w:t xml:space="preserve"> (e.g., Driskill, Finley, Gilley &amp; Morgensen, 2011). Here, </w:t>
      </w:r>
      <w:r w:rsidRPr="006574B2">
        <w:rPr>
          <w:rStyle w:val="StyleUnderline"/>
        </w:rPr>
        <w:t>decolonial theory provides some critical questions to turn back onto the assumptions of decolonial knowledge-making practices</w:t>
      </w:r>
      <w:r w:rsidRPr="006574B2">
        <w:t>. Should Indigenous academia and the Indigenous ‘grassroots’ community be more concerned about the positioning effected through all conceptual frames when, as Vallega (n.d.) reminds us, “conceptual knowledge in its articulations of senses of beings is always a source of power, and the configuration of practices and institutions that will sustain specific ideas are clearly instruments of power” (p. 6)? Might Indigenous Studies scholars also heed Mignolo’s discussion of the function of knowledgemaking for social organisation and his argument that “</w:t>
      </w:r>
      <w:r w:rsidRPr="006574B2">
        <w:rPr>
          <w:rStyle w:val="StyleUnderline"/>
        </w:rPr>
        <w:t>institutions are created that accomplish</w:t>
      </w:r>
      <w:r w:rsidRPr="006574B2">
        <w:t xml:space="preserve"> two functions: </w:t>
      </w:r>
      <w:r w:rsidRPr="006574B2">
        <w:rPr>
          <w:rStyle w:val="StyleUnderline"/>
        </w:rPr>
        <w:t>training of new (epistemic obedient) members and control of who enters and what knowledge-making is allowed, disavowed, devalued or celebrated”</w:t>
      </w:r>
      <w:r w:rsidRPr="006574B2">
        <w:t xml:space="preserve"> (2009, p. 176)? </w:t>
      </w:r>
      <w:r w:rsidRPr="006574B2">
        <w:rPr>
          <w:rStyle w:val="StyleUnderline"/>
        </w:rPr>
        <w:t>Should we be more open to the question of what Indigenous oppressions are unable to be interrogated when Indigenous ‘decolonial knowledge-making’ assumes an epistemic [</w:t>
      </w:r>
      <w:r w:rsidRPr="006574B2">
        <w:rPr>
          <w:rStyle w:val="Emphasis"/>
        </w:rPr>
        <w:t>unawareness</w:t>
      </w:r>
      <w:r w:rsidRPr="006574B2">
        <w:rPr>
          <w:rStyle w:val="StyleUnderline"/>
        </w:rPr>
        <w:t>]</w:t>
      </w:r>
      <w:r w:rsidRPr="006574B2">
        <w:t xml:space="preserve"> </w:t>
      </w:r>
      <w:r w:rsidRPr="006574B2">
        <w:rPr>
          <w:strike/>
        </w:rPr>
        <w:t>blind-eye</w:t>
      </w:r>
      <w:r w:rsidRPr="006574B2">
        <w:t xml:space="preserve"> </w:t>
      </w:r>
      <w:r w:rsidRPr="006574B2">
        <w:rPr>
          <w:rStyle w:val="Emphasis"/>
        </w:rPr>
        <w:t>to its own practices</w:t>
      </w:r>
      <w:r w:rsidRPr="006574B2">
        <w:rPr>
          <w:rStyle w:val="StyleUnderline"/>
        </w:rPr>
        <w:t xml:space="preserve">? These questions are not to make an argument for constant deferral of Indigenous meaning or authority but for </w:t>
      </w:r>
      <w:r w:rsidRPr="006574B2">
        <w:rPr>
          <w:rStyle w:val="Emphasis"/>
        </w:rPr>
        <w:t>more open inquiry in the difficult</w:t>
      </w:r>
      <w:r w:rsidRPr="006574B2">
        <w:rPr>
          <w:rStyle w:val="StyleUnderline"/>
        </w:rPr>
        <w:t xml:space="preserve"> and </w:t>
      </w:r>
      <w:r w:rsidRPr="006574B2">
        <w:rPr>
          <w:rStyle w:val="Emphasis"/>
        </w:rPr>
        <w:t xml:space="preserve">intricate tasks that go toward the decolonial project as envisioned by its </w:t>
      </w:r>
      <w:r w:rsidRPr="00AF730E">
        <w:rPr>
          <w:rStyle w:val="Emphasis"/>
          <w:highlight w:val="cyan"/>
        </w:rPr>
        <w:t>theorists</w:t>
      </w:r>
      <w:r w:rsidRPr="006574B2">
        <w:t>. As Deloria suggests in relation to the North American context, “</w:t>
      </w:r>
      <w:r w:rsidRPr="006574B2">
        <w:rPr>
          <w:rStyle w:val="StyleUnderline"/>
        </w:rPr>
        <w:t xml:space="preserve">Indians must examine some of the same phenomena as Western thinkers and </w:t>
      </w:r>
      <w:r w:rsidRPr="00AF730E">
        <w:rPr>
          <w:rStyle w:val="StyleUnderline"/>
          <w:highlight w:val="cyan"/>
        </w:rPr>
        <w:t>must demonstrate</w:t>
      </w:r>
      <w:r w:rsidRPr="006574B2">
        <w:rPr>
          <w:rStyle w:val="StyleUnderline"/>
        </w:rPr>
        <w:t xml:space="preserve"> that </w:t>
      </w:r>
      <w:r w:rsidRPr="00AF730E">
        <w:rPr>
          <w:rStyle w:val="StyleUnderline"/>
          <w:highlight w:val="cyan"/>
        </w:rPr>
        <w:t>their perspectives and conclusions make sense</w:t>
      </w:r>
      <w:r w:rsidRPr="006574B2">
        <w:t xml:space="preserve">” (p. 6). </w:t>
      </w:r>
      <w:r w:rsidRPr="006574B2">
        <w:rPr>
          <w:rStyle w:val="StyleUnderline"/>
        </w:rPr>
        <w:t>Here</w:t>
      </w:r>
      <w:r w:rsidRPr="006574B2">
        <w:t xml:space="preserve"> also, </w:t>
      </w:r>
      <w:r w:rsidRPr="006574B2">
        <w:rPr>
          <w:rStyle w:val="StyleUnderline"/>
        </w:rPr>
        <w:t>the Caribbean scholar, Lewis Gordon, in his discussion of ‘disciplinary decadence’ offers cautionary food for thought for the ‘discipline-like’ field of Indigenous Studies: Instead of being open-ended pursuits of knowledge, many disciplines have become self-circumscribed in their aims and methods in ways that appear ontological</w:t>
      </w:r>
      <w:r w:rsidRPr="006574B2">
        <w:t xml:space="preserve">. By this I mean that many </w:t>
      </w:r>
      <w:r w:rsidRPr="00AF730E">
        <w:rPr>
          <w:rStyle w:val="StyleUnderline"/>
          <w:highlight w:val="cyan"/>
        </w:rPr>
        <w:t>disciplines</w:t>
      </w:r>
      <w:r w:rsidRPr="006574B2">
        <w:rPr>
          <w:rStyle w:val="StyleUnderline"/>
        </w:rPr>
        <w:t xml:space="preserve"> </w:t>
      </w:r>
      <w:r w:rsidRPr="00AF730E">
        <w:rPr>
          <w:rStyle w:val="Emphasis"/>
          <w:highlight w:val="cyan"/>
        </w:rPr>
        <w:t>lose</w:t>
      </w:r>
      <w:r w:rsidRPr="006574B2">
        <w:t xml:space="preserve"> </w:t>
      </w:r>
      <w:r w:rsidRPr="006574B2">
        <w:rPr>
          <w:strike/>
        </w:rPr>
        <w:t>sight</w:t>
      </w:r>
      <w:r w:rsidRPr="006574B2">
        <w:t xml:space="preserve"> of </w:t>
      </w:r>
      <w:r w:rsidRPr="006574B2">
        <w:rPr>
          <w:rStyle w:val="Emphasis"/>
        </w:rPr>
        <w:t xml:space="preserve">themselves as </w:t>
      </w:r>
      <w:r w:rsidRPr="00AF730E">
        <w:rPr>
          <w:rStyle w:val="Emphasis"/>
          <w:highlight w:val="cyan"/>
        </w:rPr>
        <w:t>efforts to understand the world</w:t>
      </w:r>
      <w:r w:rsidRPr="00AF730E">
        <w:rPr>
          <w:rStyle w:val="StyleUnderline"/>
          <w:highlight w:val="cyan"/>
        </w:rPr>
        <w:t xml:space="preserve"> and</w:t>
      </w:r>
      <w:r w:rsidRPr="006574B2">
        <w:rPr>
          <w:rStyle w:val="StyleUnderline"/>
        </w:rPr>
        <w:t xml:space="preserve"> have </w:t>
      </w:r>
      <w:r w:rsidRPr="00AF730E">
        <w:rPr>
          <w:rStyle w:val="Emphasis"/>
          <w:highlight w:val="cyan"/>
        </w:rPr>
        <w:t>collapsed</w:t>
      </w:r>
      <w:r w:rsidRPr="006574B2">
        <w:rPr>
          <w:rStyle w:val="Emphasis"/>
        </w:rPr>
        <w:t xml:space="preserve"> </w:t>
      </w:r>
      <w:r w:rsidRPr="00AF730E">
        <w:rPr>
          <w:rStyle w:val="Emphasis"/>
          <w:highlight w:val="cyan"/>
        </w:rPr>
        <w:t>into</w:t>
      </w:r>
      <w:r w:rsidRPr="006574B2">
        <w:rPr>
          <w:rStyle w:val="Emphasis"/>
        </w:rPr>
        <w:t xml:space="preserve"> the hubris of </w:t>
      </w:r>
      <w:r w:rsidRPr="00AF730E">
        <w:rPr>
          <w:rStyle w:val="Emphasis"/>
          <w:highlight w:val="cyan"/>
        </w:rPr>
        <w:t>asserting</w:t>
      </w:r>
      <w:r w:rsidRPr="006574B2">
        <w:rPr>
          <w:rStyle w:val="Emphasis"/>
        </w:rPr>
        <w:t xml:space="preserve"> themselves as the world</w:t>
      </w:r>
      <w:r w:rsidRPr="006574B2">
        <w:t xml:space="preserve">. (2006, p. 8) While </w:t>
      </w:r>
      <w:r w:rsidRPr="006574B2">
        <w:rPr>
          <w:rStyle w:val="StyleUnderline"/>
        </w:rPr>
        <w:t>Gordon</w:t>
      </w:r>
      <w:r w:rsidRPr="006574B2">
        <w:t xml:space="preserve"> might have the disciplines in his sight and be contributing to decolonial discourse, he </w:t>
      </w:r>
      <w:r w:rsidRPr="006574B2">
        <w:rPr>
          <w:rStyle w:val="StyleUnderline"/>
        </w:rPr>
        <w:t xml:space="preserve">constructs an </w:t>
      </w:r>
      <w:r w:rsidRPr="006574B2">
        <w:rPr>
          <w:rStyle w:val="Emphasis"/>
        </w:rPr>
        <w:t>arg</w:t>
      </w:r>
      <w:r w:rsidRPr="006574B2">
        <w:rPr>
          <w:rStyle w:val="StyleUnderline"/>
        </w:rPr>
        <w:t xml:space="preserve">ument that should apply to all quests to know and understand the world, including the </w:t>
      </w:r>
      <w:r w:rsidRPr="006574B2">
        <w:rPr>
          <w:rStyle w:val="Emphasis"/>
        </w:rPr>
        <w:t>contemporary Indigenous world</w:t>
      </w:r>
      <w:r w:rsidRPr="006574B2">
        <w:rPr>
          <w:rStyle w:val="StyleUnderline"/>
        </w:rPr>
        <w:t>. It may seem unfair to apply this to a field of inquiry emerging from within a contested philosophical, epistemological, theoretical, and methodological intersection where scholars are currently preoccupied with attempts to render visible all that has been submerged, excluded or overwritten</w:t>
      </w:r>
      <w:r w:rsidRPr="006574B2">
        <w:t xml:space="preserve">. However, </w:t>
      </w:r>
      <w:r w:rsidRPr="006574B2">
        <w:rPr>
          <w:rStyle w:val="StyleUnderline"/>
        </w:rPr>
        <w:t>where claims to know are authorised via asserting Indigenous epistemologies and ‘traditions’, to oppose and invalidate colonial/Western constructions, the less examined entanglements</w:t>
      </w:r>
      <w:r w:rsidRPr="006574B2">
        <w:t xml:space="preserve"> - </w:t>
      </w:r>
      <w:r w:rsidRPr="00AF730E">
        <w:rPr>
          <w:rStyle w:val="Emphasis"/>
          <w:sz w:val="32"/>
          <w:szCs w:val="32"/>
          <w:highlight w:val="cyan"/>
        </w:rPr>
        <w:t>where</w:t>
      </w:r>
      <w:r w:rsidRPr="006574B2">
        <w:rPr>
          <w:rStyle w:val="Emphasis"/>
          <w:sz w:val="32"/>
          <w:szCs w:val="32"/>
        </w:rPr>
        <w:t xml:space="preserve"> the </w:t>
      </w:r>
      <w:r w:rsidRPr="00AF730E">
        <w:rPr>
          <w:rStyle w:val="Emphasis"/>
          <w:sz w:val="32"/>
          <w:szCs w:val="32"/>
          <w:highlight w:val="cyan"/>
        </w:rPr>
        <w:t>Western and Indigenous converge and constitute each other</w:t>
      </w:r>
      <w:r w:rsidRPr="006574B2">
        <w:rPr>
          <w:rStyle w:val="StyleUnderline"/>
          <w:sz w:val="32"/>
          <w:szCs w:val="32"/>
        </w:rPr>
        <w:t xml:space="preserve"> </w:t>
      </w:r>
      <w:r w:rsidRPr="006574B2">
        <w:rPr>
          <w:rStyle w:val="StyleUnderline"/>
        </w:rPr>
        <w:t xml:space="preserve">- </w:t>
      </w:r>
      <w:r w:rsidRPr="00AF730E">
        <w:rPr>
          <w:rStyle w:val="Emphasis"/>
          <w:sz w:val="32"/>
          <w:szCs w:val="32"/>
          <w:highlight w:val="cyan"/>
        </w:rPr>
        <w:t>deserve</w:t>
      </w:r>
      <w:r w:rsidRPr="006574B2">
        <w:rPr>
          <w:rStyle w:val="Emphasis"/>
          <w:sz w:val="32"/>
          <w:szCs w:val="32"/>
        </w:rPr>
        <w:t xml:space="preserve"> more </w:t>
      </w:r>
      <w:r w:rsidRPr="00AF730E">
        <w:rPr>
          <w:rStyle w:val="Emphasis"/>
          <w:sz w:val="32"/>
          <w:szCs w:val="32"/>
        </w:rPr>
        <w:t>thought and</w:t>
      </w:r>
      <w:r w:rsidRPr="006574B2">
        <w:rPr>
          <w:rStyle w:val="Emphasis"/>
          <w:sz w:val="32"/>
          <w:szCs w:val="32"/>
        </w:rPr>
        <w:t xml:space="preserve"> more </w:t>
      </w:r>
      <w:r w:rsidRPr="00AF730E">
        <w:rPr>
          <w:rStyle w:val="Emphasis"/>
          <w:sz w:val="32"/>
          <w:szCs w:val="32"/>
          <w:highlight w:val="cyan"/>
        </w:rPr>
        <w:t>analysis</w:t>
      </w:r>
      <w:r w:rsidRPr="006574B2">
        <w:rPr>
          <w:rStyle w:val="StyleUnderline"/>
        </w:rPr>
        <w:t xml:space="preserve">, </w:t>
      </w:r>
      <w:r w:rsidRPr="006574B2">
        <w:rPr>
          <w:rStyle w:val="Emphasis"/>
        </w:rPr>
        <w:t>especially in terms of how we understand the everyday of contemporary Indigenous life</w:t>
      </w:r>
      <w:r w:rsidRPr="006574B2">
        <w:rPr>
          <w:rStyle w:val="StyleUnderline"/>
        </w:rPr>
        <w:t>. Problematic Indigenous efforts to decolonise knowledge and methodologies while carving out ownership of the field of Indigenous Studies within</w:t>
      </w:r>
      <w:r w:rsidRPr="006574B2">
        <w:t xml:space="preserve"> higher </w:t>
      </w:r>
      <w:r w:rsidRPr="006574B2">
        <w:rPr>
          <w:rStyle w:val="StyleUnderline"/>
        </w:rPr>
        <w:t>education</w:t>
      </w:r>
      <w:r w:rsidRPr="006574B2">
        <w:t xml:space="preserve"> institutions </w:t>
      </w:r>
      <w:r w:rsidRPr="006574B2">
        <w:rPr>
          <w:rStyle w:val="StyleUnderline"/>
        </w:rPr>
        <w:t xml:space="preserve">can be understood as </w:t>
      </w:r>
      <w:r w:rsidRPr="006574B2">
        <w:rPr>
          <w:rStyle w:val="Emphasis"/>
        </w:rPr>
        <w:t>early incursions into a challenging</w:t>
      </w:r>
      <w:r w:rsidRPr="006574B2">
        <w:rPr>
          <w:rStyle w:val="StyleUnderline"/>
        </w:rPr>
        <w:t xml:space="preserve"> and </w:t>
      </w:r>
      <w:r w:rsidRPr="006574B2">
        <w:rPr>
          <w:rStyle w:val="Emphasis"/>
        </w:rPr>
        <w:t>contested knowledge space</w:t>
      </w:r>
      <w:r w:rsidRPr="006574B2">
        <w:rPr>
          <w:rStyle w:val="StyleUnderline"/>
        </w:rPr>
        <w:t>. Nakata’s conceptualisation of the Cultural Interface is useful here to militate against hurried ‘claims to know’ the Indigenous on Indigenous terms at this very complex knowledge interface. Nakata’s conceptualisation</w:t>
      </w:r>
      <w:r w:rsidRPr="006574B2">
        <w:t xml:space="preserve"> (2006) </w:t>
      </w:r>
      <w:r w:rsidRPr="006574B2">
        <w:rPr>
          <w:rStyle w:val="StyleUnderline"/>
        </w:rPr>
        <w:t xml:space="preserve">supports the idea of Indigenous scholarship as a </w:t>
      </w:r>
      <w:r w:rsidRPr="006574B2">
        <w:rPr>
          <w:rStyle w:val="Emphasis"/>
        </w:rPr>
        <w:t>space for developing dispositions</w:t>
      </w:r>
      <w:r w:rsidRPr="006574B2">
        <w:rPr>
          <w:rStyle w:val="StyleUnderline"/>
        </w:rPr>
        <w:t xml:space="preserve"> for not yet contemplated ways of thinking by bringing more attention to the conditions of knowledge, both ‘Western’ and ‘Indigenous’. This </w:t>
      </w:r>
      <w:r w:rsidRPr="00AF730E">
        <w:rPr>
          <w:rStyle w:val="StyleUnderline"/>
          <w:highlight w:val="cyan"/>
        </w:rPr>
        <w:t xml:space="preserve">implies </w:t>
      </w:r>
      <w:r w:rsidRPr="00AF730E">
        <w:rPr>
          <w:rStyle w:val="StyleUnderline"/>
        </w:rPr>
        <w:t xml:space="preserve">the </w:t>
      </w:r>
      <w:r w:rsidRPr="00AF730E">
        <w:rPr>
          <w:rStyle w:val="Emphasis"/>
          <w:highlight w:val="cyan"/>
        </w:rPr>
        <w:t>need for engagement with</w:t>
      </w:r>
      <w:r w:rsidRPr="00AF730E">
        <w:rPr>
          <w:rStyle w:val="Emphasis"/>
        </w:rPr>
        <w:t xml:space="preserve"> the world of </w:t>
      </w:r>
      <w:r w:rsidRPr="00AF730E">
        <w:rPr>
          <w:rStyle w:val="Emphasis"/>
          <w:highlight w:val="cyan"/>
        </w:rPr>
        <w:t>Western theory</w:t>
      </w:r>
      <w:r w:rsidRPr="006574B2">
        <w:rPr>
          <w:rStyle w:val="StyleUnderline"/>
        </w:rPr>
        <w:t xml:space="preserve"> as well as Indigenous analysis forged from lived experience of everyday historical and </w:t>
      </w:r>
      <w:r w:rsidRPr="006574B2">
        <w:rPr>
          <w:rStyle w:val="StyleUnderline"/>
        </w:rPr>
        <w:lastRenderedPageBreak/>
        <w:t>contemporary spaces. Defence of the Indigenous does not necessarily depend on authenticating or separating the Indigenous</w:t>
      </w:r>
      <w:r w:rsidRPr="006574B2">
        <w:t xml:space="preserve"> (e.g., Grande, 2011) </w:t>
      </w:r>
      <w:r w:rsidRPr="006574B2">
        <w:rPr>
          <w:rStyle w:val="StyleUnderline"/>
        </w:rPr>
        <w:t xml:space="preserve">by </w:t>
      </w:r>
      <w:r w:rsidRPr="006574B2">
        <w:rPr>
          <w:rStyle w:val="Emphasis"/>
        </w:rPr>
        <w:t>appeals to notions of ‘intellectual sovereignty’</w:t>
      </w:r>
      <w:r w:rsidRPr="006574B2">
        <w:rPr>
          <w:rStyle w:val="StyleUnderline"/>
        </w:rPr>
        <w:t xml:space="preserve"> and </w:t>
      </w:r>
      <w:r w:rsidRPr="006574B2">
        <w:rPr>
          <w:rStyle w:val="Emphasis"/>
        </w:rPr>
        <w:t>resistance of the Western</w:t>
      </w:r>
      <w:r w:rsidRPr="006574B2">
        <w:t xml:space="preserve"> (e.g., Rigney, 2001), for example, </w:t>
      </w:r>
      <w:r w:rsidRPr="00AF730E">
        <w:rPr>
          <w:rStyle w:val="StyleUnderline"/>
        </w:rPr>
        <w:t>but rests on understanding</w:t>
      </w:r>
      <w:r w:rsidRPr="006574B2">
        <w:rPr>
          <w:rStyle w:val="StyleUnderline"/>
        </w:rPr>
        <w:t xml:space="preserve"> the positioning effect of knowledge or claims to know, as well as the practices that order, privilege, and operationalise some claims to know by excluding or silencing others. The will may be to overcome the Western but </w:t>
      </w:r>
      <w:r w:rsidRPr="00AF730E">
        <w:rPr>
          <w:rStyle w:val="StyleUnderline"/>
          <w:highlight w:val="cyan"/>
        </w:rPr>
        <w:t>to pretend</w:t>
      </w:r>
      <w:r w:rsidRPr="006574B2">
        <w:rPr>
          <w:rStyle w:val="StyleUnderline"/>
        </w:rPr>
        <w:t xml:space="preserve"> </w:t>
      </w:r>
      <w:r w:rsidRPr="00AF730E">
        <w:rPr>
          <w:rStyle w:val="Emphasis"/>
          <w:highlight w:val="cyan"/>
        </w:rPr>
        <w:t>its presence disappears when</w:t>
      </w:r>
      <w:r w:rsidRPr="006574B2">
        <w:rPr>
          <w:rStyle w:val="Emphasis"/>
        </w:rPr>
        <w:t xml:space="preserve"> the </w:t>
      </w:r>
      <w:r w:rsidRPr="00AF730E">
        <w:rPr>
          <w:rStyle w:val="Emphasis"/>
          <w:highlight w:val="cyan"/>
        </w:rPr>
        <w:t>Indigenous re-asserts</w:t>
      </w:r>
      <w:r w:rsidRPr="006574B2">
        <w:rPr>
          <w:rStyle w:val="Emphasis"/>
        </w:rPr>
        <w:t xml:space="preserve"> its epistemic conditions </w:t>
      </w:r>
      <w:r w:rsidRPr="00AF730E">
        <w:rPr>
          <w:rStyle w:val="Emphasis"/>
          <w:highlight w:val="cyan"/>
        </w:rPr>
        <w:t>is a dangerous delusion</w:t>
      </w:r>
      <w:r w:rsidRPr="006574B2">
        <w:rPr>
          <w:rStyle w:val="StyleUnderline"/>
        </w:rPr>
        <w:t xml:space="preserve">. At the complex Indigenous-Western knowledge interface, “forms of </w:t>
      </w:r>
      <w:r w:rsidRPr="00AF730E">
        <w:rPr>
          <w:rStyle w:val="StyleUnderline"/>
          <w:highlight w:val="cyan"/>
        </w:rPr>
        <w:t>scepticisms</w:t>
      </w:r>
      <w:r w:rsidRPr="006574B2">
        <w:rPr>
          <w:rStyle w:val="StyleUnderline"/>
        </w:rPr>
        <w:t xml:space="preserve"> and epistemic attitudes</w:t>
      </w:r>
      <w:r w:rsidRPr="006574B2">
        <w:t xml:space="preserve">” (Maldonado-Torres, 2011, p. 1) </w:t>
      </w:r>
      <w:r w:rsidRPr="00AF730E">
        <w:rPr>
          <w:rStyle w:val="StyleUnderline"/>
          <w:highlight w:val="cyan"/>
        </w:rPr>
        <w:t xml:space="preserve">are </w:t>
      </w:r>
      <w:r w:rsidRPr="00AF730E">
        <w:rPr>
          <w:rStyle w:val="Emphasis"/>
          <w:highlight w:val="cyan"/>
        </w:rPr>
        <w:t>necessary to consider</w:t>
      </w:r>
      <w:r w:rsidRPr="006574B2">
        <w:rPr>
          <w:rStyle w:val="Emphasis"/>
        </w:rPr>
        <w:t xml:space="preserve"> the delimitations and </w:t>
      </w:r>
      <w:r w:rsidRPr="00AF730E">
        <w:rPr>
          <w:rStyle w:val="Emphasis"/>
          <w:highlight w:val="cyan"/>
        </w:rPr>
        <w:t>dispositions of both</w:t>
      </w:r>
      <w:r w:rsidRPr="006574B2">
        <w:rPr>
          <w:rStyle w:val="Emphasis"/>
        </w:rPr>
        <w:t xml:space="preserve"> Western and Indigenous </w:t>
      </w:r>
      <w:r w:rsidRPr="00AF730E">
        <w:rPr>
          <w:rStyle w:val="Emphasis"/>
          <w:highlight w:val="cyan"/>
        </w:rPr>
        <w:t>theorising for understanding Indigenous contemporary social realities</w:t>
      </w:r>
      <w:r w:rsidRPr="006574B2">
        <w:rPr>
          <w:rStyle w:val="Emphasis"/>
        </w:rPr>
        <w:t xml:space="preserve"> in this space and possibilities for the future</w:t>
      </w:r>
      <w:r w:rsidRPr="006574B2">
        <w:t xml:space="preserve">. As Maldonado-Torres contends, </w:t>
      </w:r>
      <w:r w:rsidRPr="006574B2">
        <w:rPr>
          <w:rStyle w:val="StyleUnderline"/>
        </w:rPr>
        <w:t>for</w:t>
      </w:r>
      <w:r w:rsidRPr="006574B2">
        <w:t xml:space="preserve"> “a consistent </w:t>
      </w:r>
      <w:r w:rsidRPr="006574B2">
        <w:rPr>
          <w:rStyle w:val="StyleUnderline"/>
        </w:rPr>
        <w:t>decolonization of human reality</w:t>
      </w:r>
      <w:r w:rsidRPr="006574B2">
        <w:t xml:space="preserve">.... </w:t>
      </w:r>
      <w:r w:rsidRPr="006574B2">
        <w:rPr>
          <w:rStyle w:val="Emphasis"/>
        </w:rPr>
        <w:t>[o]ne must build new concepts</w:t>
      </w:r>
      <w:r w:rsidRPr="006574B2">
        <w:rPr>
          <w:rStyle w:val="StyleUnderline"/>
        </w:rPr>
        <w:t xml:space="preserve"> and </w:t>
      </w:r>
      <w:r w:rsidRPr="006574B2">
        <w:rPr>
          <w:rStyle w:val="Emphasis"/>
        </w:rPr>
        <w:t xml:space="preserve">be willing to </w:t>
      </w:r>
      <w:r w:rsidRPr="00AF730E">
        <w:rPr>
          <w:rStyle w:val="Emphasis"/>
          <w:highlight w:val="cyan"/>
        </w:rPr>
        <w:t>revise critically all</w:t>
      </w:r>
      <w:r w:rsidRPr="006574B2">
        <w:rPr>
          <w:rStyle w:val="Emphasis"/>
        </w:rPr>
        <w:t xml:space="preserve"> received </w:t>
      </w:r>
      <w:r w:rsidRPr="00AF730E">
        <w:rPr>
          <w:rStyle w:val="Emphasis"/>
          <w:highlight w:val="cyan"/>
        </w:rPr>
        <w:t>theories</w:t>
      </w:r>
      <w:r w:rsidRPr="006574B2">
        <w:rPr>
          <w:rStyle w:val="Emphasis"/>
        </w:rPr>
        <w:t xml:space="preserve"> and ideas</w:t>
      </w:r>
      <w:r w:rsidRPr="006574B2">
        <w:t xml:space="preserve">” (2011, p.4). In this space, </w:t>
      </w:r>
      <w:r w:rsidRPr="006574B2">
        <w:rPr>
          <w:rStyle w:val="StyleUnderline"/>
        </w:rPr>
        <w:t>Wiredu’s</w:t>
      </w:r>
      <w:r w:rsidRPr="006574B2">
        <w:t xml:space="preserve"> (1995) </w:t>
      </w:r>
      <w:r w:rsidRPr="006574B2">
        <w:rPr>
          <w:rStyle w:val="StyleUnderline"/>
        </w:rPr>
        <w:t>appeal to ‘epistemic awakening’ and “not a return to anything”</w:t>
      </w:r>
      <w:r w:rsidRPr="006574B2">
        <w:t xml:space="preserve"> (see Mignolo, 2012, p. 169) </w:t>
      </w:r>
      <w:r w:rsidRPr="006574B2">
        <w:rPr>
          <w:rStyle w:val="StyleUnderline"/>
        </w:rPr>
        <w:t>offers more than the call to ‘epistemic disobedience’ as a means to counter the demand for ‘epistemic obedience’ of the disciplines</w:t>
      </w:r>
      <w:r w:rsidRPr="006574B2">
        <w:t xml:space="preserve">. However, those </w:t>
      </w:r>
      <w:r w:rsidRPr="006574B2">
        <w:rPr>
          <w:rStyle w:val="StyleUnderline"/>
        </w:rPr>
        <w:t>Indigenous scholars</w:t>
      </w:r>
      <w:r w:rsidRPr="006574B2">
        <w:t xml:space="preserve"> in higher education areas </w:t>
      </w:r>
      <w:r w:rsidRPr="006574B2">
        <w:rPr>
          <w:rStyle w:val="StyleUnderline"/>
        </w:rPr>
        <w:t>who construct and/or teach Indigenous Studies programs and who are interested in these complex knowledge entanglements are often caught in battle with</w:t>
      </w:r>
      <w:r w:rsidRPr="006574B2">
        <w:t xml:space="preserve"> both ongoing </w:t>
      </w:r>
      <w:r w:rsidRPr="006574B2">
        <w:rPr>
          <w:rStyle w:val="StyleUnderline"/>
        </w:rPr>
        <w:t>coloniality</w:t>
      </w:r>
      <w:r w:rsidRPr="006574B2">
        <w:t xml:space="preserve"> (</w:t>
      </w:r>
      <w:r w:rsidRPr="006574B2">
        <w:rPr>
          <w:rStyle w:val="StyleUnderline"/>
        </w:rPr>
        <w:t>from</w:t>
      </w:r>
      <w:r w:rsidRPr="006574B2">
        <w:t xml:space="preserve"> the institution and </w:t>
      </w:r>
      <w:r w:rsidRPr="006574B2">
        <w:rPr>
          <w:rStyle w:val="Emphasis"/>
        </w:rPr>
        <w:t>the Academy</w:t>
      </w:r>
      <w:r w:rsidRPr="006574B2">
        <w:t xml:space="preserve">) </w:t>
      </w:r>
      <w:r w:rsidRPr="006574B2">
        <w:rPr>
          <w:rStyle w:val="StyleUnderline"/>
        </w:rPr>
        <w:t xml:space="preserve">and </w:t>
      </w:r>
      <w:r w:rsidRPr="006574B2">
        <w:rPr>
          <w:rStyle w:val="Emphasis"/>
        </w:rPr>
        <w:t>simplistic Indigenous analysis</w:t>
      </w:r>
      <w:r w:rsidRPr="006574B2">
        <w:rPr>
          <w:rStyle w:val="StyleUnderline"/>
        </w:rPr>
        <w:t xml:space="preserve"> that positions them as </w:t>
      </w:r>
      <w:r w:rsidRPr="006574B2">
        <w:rPr>
          <w:rStyle w:val="Emphasis"/>
        </w:rPr>
        <w:t>traitors</w:t>
      </w:r>
      <w:r w:rsidRPr="006574B2">
        <w:rPr>
          <w:rStyle w:val="StyleUnderline"/>
        </w:rPr>
        <w:t xml:space="preserve"> or </w:t>
      </w:r>
      <w:r w:rsidRPr="006574B2">
        <w:rPr>
          <w:rStyle w:val="Emphasis"/>
        </w:rPr>
        <w:t>wayward spirits</w:t>
      </w:r>
      <w:r w:rsidRPr="006574B2">
        <w:t xml:space="preserve"> (from the Indigenous commonsense) </w:t>
      </w:r>
      <w:r w:rsidRPr="006574B2">
        <w:rPr>
          <w:rStyle w:val="StyleUnderline"/>
        </w:rPr>
        <w:t xml:space="preserve">merely because </w:t>
      </w:r>
      <w:r w:rsidRPr="006574B2">
        <w:rPr>
          <w:rStyle w:val="Emphasis"/>
        </w:rPr>
        <w:t>they dissent from or question popular and comforting Indigenous positions</w:t>
      </w:r>
      <w:r w:rsidRPr="006574B2">
        <w:t xml:space="preserve"> (see, for example, Anderson and Hokowhitu, 2007).</w:t>
      </w:r>
    </w:p>
    <w:p w14:paraId="0124BA65" w14:textId="77777777" w:rsidR="00693563" w:rsidRDefault="00693563" w:rsidP="00693563">
      <w:pPr>
        <w:pStyle w:val="Heading3"/>
      </w:pPr>
      <w:r>
        <w:lastRenderedPageBreak/>
        <w:t>Turn – Resource Use Good</w:t>
      </w:r>
    </w:p>
    <w:p w14:paraId="790F7128" w14:textId="77777777" w:rsidR="00693563" w:rsidRPr="00EE38A7" w:rsidRDefault="00693563" w:rsidP="00693563">
      <w:pPr>
        <w:pStyle w:val="Heading4"/>
      </w:pPr>
      <w:r>
        <w:rPr>
          <w:u w:val="single"/>
        </w:rPr>
        <w:t xml:space="preserve">Preventing </w:t>
      </w:r>
      <w:r>
        <w:t xml:space="preserve">market control of water </w:t>
      </w:r>
      <w:r>
        <w:rPr>
          <w:u w:val="single"/>
        </w:rPr>
        <w:t xml:space="preserve">guarantees </w:t>
      </w:r>
      <w:r>
        <w:t xml:space="preserve">water scarcity—regulation is a </w:t>
      </w:r>
      <w:r>
        <w:rPr>
          <w:u w:val="single"/>
        </w:rPr>
        <w:t xml:space="preserve">prerequisite </w:t>
      </w:r>
      <w:r>
        <w:t xml:space="preserve">to </w:t>
      </w:r>
      <w:r>
        <w:rPr>
          <w:u w:val="single"/>
        </w:rPr>
        <w:t xml:space="preserve">responsible </w:t>
      </w:r>
      <w:r>
        <w:t xml:space="preserve">water use. </w:t>
      </w:r>
    </w:p>
    <w:p w14:paraId="6074FBC6" w14:textId="77777777" w:rsidR="00693563" w:rsidRPr="006574B2" w:rsidRDefault="00693563" w:rsidP="00693563">
      <w:r w:rsidRPr="006574B2">
        <w:rPr>
          <w:rStyle w:val="Style13ptBold"/>
        </w:rPr>
        <w:t>Matheson 16</w:t>
      </w:r>
      <w:r w:rsidRPr="006574B2">
        <w:t xml:space="preserve">, CEO, Oasys Water (Jim, “Should We Put a Price on Water?,” </w:t>
      </w:r>
      <w:r w:rsidRPr="006574B2">
        <w:rPr>
          <w:i/>
          <w:iCs/>
        </w:rPr>
        <w:t>Yale Insights</w:t>
      </w:r>
      <w:r w:rsidRPr="006574B2">
        <w:t xml:space="preserve">, </w:t>
      </w:r>
      <w:hyperlink r:id="rId10" w:history="1">
        <w:r w:rsidRPr="006574B2">
          <w:rPr>
            <w:rStyle w:val="Hyperlink"/>
          </w:rPr>
          <w:t>https://insights.som.yale.edu/insights/should-we-put-price-on-water)//BB</w:t>
        </w:r>
      </w:hyperlink>
    </w:p>
    <w:p w14:paraId="02EBC40F" w14:textId="77777777" w:rsidR="00693563" w:rsidRPr="006574B2" w:rsidRDefault="00693563" w:rsidP="00693563"/>
    <w:p w14:paraId="29CD20DC" w14:textId="77777777" w:rsidR="00693563" w:rsidRPr="006574B2" w:rsidRDefault="00693563" w:rsidP="00693563">
      <w:r w:rsidRPr="00022A81">
        <w:rPr>
          <w:rStyle w:val="StyleUnderline"/>
          <w:highlight w:val="cyan"/>
        </w:rPr>
        <w:t>Water is critical to sustaining life</w:t>
      </w:r>
      <w:r w:rsidRPr="006574B2">
        <w:rPr>
          <w:rStyle w:val="StyleUnderline"/>
        </w:rPr>
        <w:t xml:space="preserve">, but </w:t>
      </w:r>
      <w:r w:rsidRPr="00022A81">
        <w:rPr>
          <w:rStyle w:val="StyleUnderline"/>
          <w:highlight w:val="cyan"/>
        </w:rPr>
        <w:t xml:space="preserve">markets </w:t>
      </w:r>
      <w:r w:rsidRPr="00022A81">
        <w:rPr>
          <w:rStyle w:val="Emphasis"/>
          <w:highlight w:val="cyan"/>
        </w:rPr>
        <w:t>aren’t pricing it</w:t>
      </w:r>
      <w:r w:rsidRPr="006574B2">
        <w:rPr>
          <w:rStyle w:val="Emphasis"/>
        </w:rPr>
        <w:t xml:space="preserve"> accordingly</w:t>
      </w:r>
      <w:r w:rsidRPr="006574B2">
        <w:t>. “</w:t>
      </w:r>
      <w:r w:rsidRPr="006574B2">
        <w:rPr>
          <w:rStyle w:val="StyleUnderline"/>
        </w:rPr>
        <w:t>Water</w:t>
      </w:r>
      <w:r w:rsidRPr="006574B2">
        <w:t xml:space="preserve"> is a priceless asset in the sense that it is invaluable—you can’t live without it,” said Jim Matheson, president &amp; CEO of Oasys Water, Inc. “But </w:t>
      </w:r>
      <w:r w:rsidRPr="006574B2">
        <w:rPr>
          <w:rStyle w:val="StyleUnderline"/>
        </w:rPr>
        <w:t>it</w:t>
      </w:r>
      <w:r w:rsidRPr="006574B2">
        <w:t xml:space="preserve"> is </w:t>
      </w:r>
      <w:r w:rsidRPr="006574B2">
        <w:rPr>
          <w:rStyle w:val="StyleUnderline"/>
        </w:rPr>
        <w:t xml:space="preserve">also without </w:t>
      </w:r>
      <w:r w:rsidRPr="006574B2">
        <w:rPr>
          <w:rStyle w:val="Emphasis"/>
        </w:rPr>
        <w:t>price</w:t>
      </w:r>
      <w:r w:rsidRPr="006574B2">
        <w:rPr>
          <w:rStyle w:val="StyleUnderline"/>
        </w:rPr>
        <w:t xml:space="preserve"> in that we haven’t figured out how to price water</w:t>
      </w:r>
      <w:r w:rsidRPr="006574B2">
        <w:t xml:space="preserve"> relative to the value of the water.” That may, necessarily, change as the limits of global freshwater sources become increasingly clear. A NASA study of new satellite imagery shows 21 of the 37 largest aquifers on the planet are being depleted at unsustainable rates, according to the Washington Post. “</w:t>
      </w:r>
      <w:r w:rsidRPr="006574B2">
        <w:rPr>
          <w:rStyle w:val="StyleUnderline"/>
        </w:rPr>
        <w:t>The situation is quite critical</w:t>
      </w:r>
      <w:r w:rsidRPr="006574B2">
        <w:t xml:space="preserve">,” said Jay Famiglietti, NASA’s principal investigator on the project. “There’s not an infinite supply of water.” </w:t>
      </w:r>
      <w:r w:rsidRPr="00022A81">
        <w:rPr>
          <w:rStyle w:val="StyleUnderline"/>
          <w:highlight w:val="cyan"/>
        </w:rPr>
        <w:t>Freshwater scarcity</w:t>
      </w:r>
      <w:r w:rsidRPr="006574B2">
        <w:rPr>
          <w:rStyle w:val="StyleUnderline"/>
        </w:rPr>
        <w:t xml:space="preserve"> is only </w:t>
      </w:r>
      <w:r w:rsidRPr="00022A81">
        <w:rPr>
          <w:rStyle w:val="StyleUnderline"/>
          <w:highlight w:val="cyan"/>
        </w:rPr>
        <w:t>expected to get worse</w:t>
      </w:r>
      <w:r w:rsidRPr="006574B2">
        <w:t xml:space="preserve"> as climate change, energy, food, and water interact in complex and potentially destabilizing ways. The World Economic Forum has assembled a scary list of water worries. Roughly 2.7 billion people—36% of the world’s population—currently face water shortages of at least a month every year. </w:t>
      </w:r>
      <w:r w:rsidRPr="00022A81">
        <w:rPr>
          <w:rStyle w:val="StyleUnderline"/>
          <w:highlight w:val="cyan"/>
        </w:rPr>
        <w:t>By 2050</w:t>
      </w:r>
      <w:r w:rsidRPr="006574B2">
        <w:rPr>
          <w:rStyle w:val="StyleUnderline"/>
        </w:rPr>
        <w:t xml:space="preserve"> some </w:t>
      </w:r>
      <w:r w:rsidRPr="00022A81">
        <w:rPr>
          <w:rStyle w:val="StyleUnderline"/>
          <w:highlight w:val="cyan"/>
        </w:rPr>
        <w:t>4 billion people may be living in water scarce areas</w:t>
      </w:r>
      <w:r w:rsidRPr="006574B2">
        <w:rPr>
          <w:rStyle w:val="StyleUnderline"/>
        </w:rPr>
        <w:t>. At the same time, growing population and rising demand for meat are only expected to increase the water needs of agricultural production. The current trajectory has water demand exceeding sustainable supply by 40% in 2030</w:t>
      </w:r>
      <w:r w:rsidRPr="006574B2">
        <w:t xml:space="preserve">. The World Economic Forum’s annual risk report for 2016 highlights the interconnection of possible impacts including large-scale involuntary migration driven by climate change and water scarcity. Today, less than 1% of the world’s water is fresh and accessible, so </w:t>
      </w:r>
      <w:r w:rsidRPr="00022A81">
        <w:rPr>
          <w:rStyle w:val="Emphasis"/>
          <w:highlight w:val="cyan"/>
        </w:rPr>
        <w:t>new tech</w:t>
      </w:r>
      <w:r w:rsidRPr="006574B2">
        <w:rPr>
          <w:rStyle w:val="Emphasis"/>
        </w:rPr>
        <w:t>nologies</w:t>
      </w:r>
      <w:r w:rsidRPr="006574B2">
        <w:rPr>
          <w:rStyle w:val="StyleUnderline"/>
        </w:rPr>
        <w:t xml:space="preserve"> that </w:t>
      </w:r>
      <w:r w:rsidRPr="00022A81">
        <w:rPr>
          <w:rStyle w:val="StyleUnderline"/>
          <w:highlight w:val="cyan"/>
        </w:rPr>
        <w:t>expand usable freshwater sources</w:t>
      </w:r>
      <w:r w:rsidRPr="006574B2">
        <w:rPr>
          <w:rStyle w:val="StyleUnderline"/>
        </w:rPr>
        <w:t xml:space="preserve"> could be transformative</w:t>
      </w:r>
      <w:r w:rsidRPr="006574B2">
        <w:t>. In a Q &amp; A with the trade magazine Water Technology, Snehal Desai, global business director for Dow Water &amp; Process Solutions, pointed to efficiency, recycling, reuse, and desalination as important currently existing options. “</w:t>
      </w:r>
      <w:r w:rsidRPr="006574B2">
        <w:rPr>
          <w:rStyle w:val="StyleUnderline"/>
        </w:rPr>
        <w:t xml:space="preserve">Since we don’t have a replacement for water, </w:t>
      </w:r>
      <w:r w:rsidRPr="00EE38A7">
        <w:rPr>
          <w:rStyle w:val="StyleUnderline"/>
          <w:highlight w:val="cyan"/>
        </w:rPr>
        <w:t>we have to focus on the scarcity side of the picture</w:t>
      </w:r>
      <w:r w:rsidRPr="006574B2">
        <w:rPr>
          <w:rStyle w:val="StyleUnderline"/>
        </w:rPr>
        <w:t>,”</w:t>
      </w:r>
      <w:r w:rsidRPr="006574B2">
        <w:t xml:space="preserve"> he said. </w:t>
      </w:r>
      <w:r w:rsidRPr="006574B2">
        <w:rPr>
          <w:rStyle w:val="StyleUnderline"/>
        </w:rPr>
        <w:t>The long-term solution is to build a “circular” water economy, in which water, a non-renewable resource, returns to the system to be used again and again</w:t>
      </w:r>
      <w:r w:rsidRPr="006574B2">
        <w:t xml:space="preserve">. Yale Insights talked with Jim Matheson, whose company creates desalination technology for industrial use, about the challenges of changing how societies handle their water. One barrier to new technologies, he noted, is a tangle of regulation. “The water sector, generally, is a regulatory-driven sector,” Matheson said. In the U.S., he pointed out, there are 45,000 regulatory bodies, including federal, state, county, and municipal authorities. Because of those “kinetics,” Matheson explained, “it is an area where innovation, new ideas are slow to bloom.” But imminent scarcity is starting to prompt a sense of urgency. “The water industry and the water question is in transition. Folks are thinking deeply about water and its relationship not only to the resource scarcity or abundance but also water’s relationship to societal stability,” Matheson said. “This connection is being focused on appropriately and significantly.” </w:t>
      </w:r>
      <w:r w:rsidRPr="00022A81">
        <w:rPr>
          <w:rStyle w:val="StyleUnderline"/>
          <w:highlight w:val="cyan"/>
        </w:rPr>
        <w:t>Putting the cost of water at levels that consider long-term stability</w:t>
      </w:r>
      <w:r w:rsidRPr="006574B2">
        <w:rPr>
          <w:rStyle w:val="StyleUnderline"/>
        </w:rPr>
        <w:t xml:space="preserve"> can </w:t>
      </w:r>
      <w:r w:rsidRPr="00022A81">
        <w:rPr>
          <w:rStyle w:val="StyleUnderline"/>
          <w:highlight w:val="cyan"/>
        </w:rPr>
        <w:t>have a real impact</w:t>
      </w:r>
      <w:r w:rsidRPr="00022A81">
        <w:rPr>
          <w:highlight w:val="cyan"/>
        </w:rPr>
        <w:t>,</w:t>
      </w:r>
      <w:r w:rsidRPr="006574B2">
        <w:t xml:space="preserve"> he said. “</w:t>
      </w:r>
      <w:r w:rsidRPr="006574B2">
        <w:rPr>
          <w:rStyle w:val="StyleUnderline"/>
        </w:rPr>
        <w:t>If you start to create a little bit more of a strong drive on the demand side through price, you start to create a slightly less tortured path from innovation out into the marketplace</w:t>
      </w:r>
      <w:r w:rsidRPr="006574B2">
        <w:t>.”</w:t>
      </w:r>
    </w:p>
    <w:p w14:paraId="3D724E3F" w14:textId="77777777" w:rsidR="00693563" w:rsidRPr="0054095E" w:rsidRDefault="00693563" w:rsidP="00693563"/>
    <w:p w14:paraId="467D3CD2" w14:textId="1E6DD67D" w:rsidR="00E178A2" w:rsidRDefault="00E178A2" w:rsidP="00E178A2">
      <w:pPr>
        <w:pStyle w:val="Heading1"/>
      </w:pPr>
      <w:r>
        <w:lastRenderedPageBreak/>
        <w:t>Off</w:t>
      </w:r>
    </w:p>
    <w:p w14:paraId="5F62E8B0" w14:textId="60D42ADD" w:rsidR="00E178A2" w:rsidRDefault="00E178A2" w:rsidP="00E178A2">
      <w:pPr>
        <w:pStyle w:val="Heading2"/>
      </w:pPr>
      <w:r>
        <w:lastRenderedPageBreak/>
        <w:t>T</w:t>
      </w:r>
    </w:p>
    <w:p w14:paraId="799F0836" w14:textId="77777777" w:rsidR="00E178A2" w:rsidRPr="00E33B2F" w:rsidRDefault="00E178A2" w:rsidP="00E178A2">
      <w:pPr>
        <w:pStyle w:val="Heading3"/>
      </w:pPr>
      <w:r>
        <w:lastRenderedPageBreak/>
        <w:t>1NC -- T USFG</w:t>
      </w:r>
    </w:p>
    <w:p w14:paraId="650B0822" w14:textId="77777777" w:rsidR="00E178A2" w:rsidRDefault="00E178A2" w:rsidP="00E178A2">
      <w:pPr>
        <w:pStyle w:val="Heading4"/>
      </w:pPr>
      <w:r>
        <w:t xml:space="preserve">Topical affirmatives must </w:t>
      </w:r>
      <w:r w:rsidRPr="0073320A">
        <w:rPr>
          <w:u w:val="single"/>
        </w:rPr>
        <w:t>defend</w:t>
      </w:r>
      <w:r>
        <w:t xml:space="preserve"> the United States federal government hypothetically increasing its water resource protection.</w:t>
      </w:r>
    </w:p>
    <w:p w14:paraId="7343FEC1" w14:textId="77777777" w:rsidR="00E178A2" w:rsidRDefault="00E178A2" w:rsidP="00E178A2"/>
    <w:p w14:paraId="12911C5D" w14:textId="77777777" w:rsidR="00E178A2" w:rsidRDefault="00E178A2" w:rsidP="00E178A2">
      <w:pPr>
        <w:pStyle w:val="Heading4"/>
        <w:rPr>
          <w:rFonts w:asciiTheme="minorHAnsi" w:hAnsiTheme="minorHAnsi" w:cstheme="minorHAnsi"/>
        </w:rPr>
      </w:pPr>
      <w:r w:rsidRPr="000577B3">
        <w:rPr>
          <w:rFonts w:asciiTheme="minorHAnsi" w:hAnsiTheme="minorHAnsi" w:cstheme="minorHAnsi"/>
          <w:u w:val="single"/>
        </w:rPr>
        <w:t>The USFG</w:t>
      </w:r>
      <w:r w:rsidRPr="00FA52CA">
        <w:rPr>
          <w:rFonts w:asciiTheme="minorHAnsi" w:hAnsiTheme="minorHAnsi" w:cstheme="minorHAnsi"/>
          <w:u w:val="single"/>
        </w:rPr>
        <w:t xml:space="preserve"> </w:t>
      </w:r>
      <w:r w:rsidRPr="00FA52CA">
        <w:rPr>
          <w:rFonts w:asciiTheme="minorHAnsi" w:hAnsiTheme="minorHAnsi" w:cstheme="minorHAnsi"/>
        </w:rPr>
        <w:t>is the federal government of the USA</w:t>
      </w:r>
    </w:p>
    <w:p w14:paraId="63F9E523" w14:textId="77777777" w:rsidR="00E178A2" w:rsidRPr="00195C7A" w:rsidRDefault="00E178A2" w:rsidP="00E178A2">
      <w:pPr>
        <w:rPr>
          <w:rFonts w:asciiTheme="minorHAnsi" w:hAnsiTheme="minorHAnsi"/>
        </w:rPr>
      </w:pPr>
      <w:r w:rsidRPr="00195C7A">
        <w:rPr>
          <w:rFonts w:asciiTheme="minorHAnsi" w:hAnsiTheme="minorHAnsi"/>
          <w:b/>
        </w:rPr>
        <w:t>Chicago Manual No Date</w:t>
      </w:r>
      <w:r w:rsidRPr="00195C7A">
        <w:rPr>
          <w:rFonts w:asciiTheme="minorHAnsi" w:hAnsiTheme="minorHAnsi"/>
        </w:rPr>
        <w:t> (University of Chicago Manual of Style, “Capitalization, Titles”,http://web.archive.org/web/20061125021652/http://www.chicagomanualofstyle.org/CMS_FAQ/CapitalizationTitles/CapitalizationTitles29.html)</w:t>
      </w:r>
      <w:r w:rsidRPr="00195C7A">
        <w:rPr>
          <w:rFonts w:asciiTheme="minorHAnsi" w:hAnsiTheme="minorHAnsi"/>
        </w:rPr>
        <w:br/>
      </w:r>
      <w:r w:rsidRPr="00195C7A">
        <w:rPr>
          <w:rFonts w:asciiTheme="minorHAnsi" w:hAnsiTheme="minorHAnsi"/>
        </w:rPr>
        <w:br/>
      </w:r>
      <w:r w:rsidRPr="00195C7A">
        <w:rPr>
          <w:rStyle w:val="underline"/>
          <w:rFonts w:asciiTheme="minorHAnsi" w:hAnsiTheme="minorHAnsi" w:cs="Arial"/>
        </w:rPr>
        <w:t xml:space="preserve">A. The government </w:t>
      </w:r>
      <w:r w:rsidRPr="00195C7A">
        <w:rPr>
          <w:rFonts w:asciiTheme="minorHAnsi" w:hAnsiTheme="minorHAnsi"/>
        </w:rPr>
        <w:t>of the United States</w:t>
      </w:r>
      <w:r w:rsidRPr="00195C7A">
        <w:rPr>
          <w:rStyle w:val="underline"/>
          <w:rFonts w:asciiTheme="minorHAnsi" w:hAnsiTheme="minorHAnsi" w:cs="Arial"/>
        </w:rPr>
        <w:t xml:space="preserve"> is not a single official entity. Nor is it when it is referred to as the </w:t>
      </w:r>
      <w:r w:rsidRPr="00195C7A">
        <w:rPr>
          <w:rFonts w:asciiTheme="minorHAnsi" w:hAnsiTheme="minorHAnsi"/>
        </w:rPr>
        <w:t>federal government or the U.S. government or the</w:t>
      </w:r>
      <w:r w:rsidRPr="00195C7A">
        <w:rPr>
          <w:rStyle w:val="underline"/>
          <w:rFonts w:asciiTheme="minorHAnsi" w:hAnsiTheme="minorHAnsi" w:cs="Arial"/>
        </w:rPr>
        <w:t xml:space="preserve"> </w:t>
      </w:r>
      <w:r w:rsidRPr="001F2FC3">
        <w:rPr>
          <w:rStyle w:val="underline"/>
          <w:rFonts w:asciiTheme="minorHAnsi" w:hAnsiTheme="minorHAnsi" w:cs="Arial"/>
          <w:highlight w:val="cyan"/>
        </w:rPr>
        <w:t>U.S. federal government</w:t>
      </w:r>
      <w:r w:rsidRPr="00195C7A">
        <w:rPr>
          <w:rStyle w:val="underline"/>
          <w:rFonts w:asciiTheme="minorHAnsi" w:hAnsiTheme="minorHAnsi" w:cs="Arial"/>
        </w:rPr>
        <w:t xml:space="preserve">. It’s just a government, which, </w:t>
      </w:r>
      <w:r w:rsidRPr="00195C7A">
        <w:rPr>
          <w:rFonts w:asciiTheme="minorHAnsi" w:hAnsiTheme="minorHAnsi"/>
        </w:rPr>
        <w:t xml:space="preserve">like those in all countries, </w:t>
      </w:r>
      <w:r w:rsidRPr="001F2FC3">
        <w:rPr>
          <w:rStyle w:val="underline"/>
          <w:rFonts w:asciiTheme="minorHAnsi" w:hAnsiTheme="minorHAnsi" w:cs="Arial"/>
          <w:highlight w:val="cyan"/>
        </w:rPr>
        <w:t>has</w:t>
      </w:r>
      <w:r w:rsidRPr="00195C7A">
        <w:rPr>
          <w:rStyle w:val="underline"/>
          <w:rFonts w:asciiTheme="minorHAnsi" w:hAnsiTheme="minorHAnsi" w:cs="Arial"/>
        </w:rPr>
        <w:t xml:space="preserve"> some </w:t>
      </w:r>
      <w:r w:rsidRPr="001F2FC3">
        <w:rPr>
          <w:rStyle w:val="underline"/>
          <w:rFonts w:asciiTheme="minorHAnsi" w:hAnsiTheme="minorHAnsi" w:cs="Arial"/>
          <w:highlight w:val="cyan"/>
        </w:rPr>
        <w:t>official bodies that</w:t>
      </w:r>
      <w:r w:rsidRPr="00195C7A">
        <w:rPr>
          <w:rStyle w:val="underline"/>
          <w:rFonts w:asciiTheme="minorHAnsi" w:hAnsiTheme="minorHAnsi" w:cs="Arial"/>
        </w:rPr>
        <w:t xml:space="preserve"> </w:t>
      </w:r>
      <w:r w:rsidRPr="001F2FC3">
        <w:rPr>
          <w:rStyle w:val="underline"/>
          <w:rFonts w:asciiTheme="minorHAnsi" w:hAnsiTheme="minorHAnsi" w:cs="Arial"/>
          <w:highlight w:val="cyan"/>
        </w:rPr>
        <w:t>act</w:t>
      </w:r>
      <w:r w:rsidRPr="00195C7A">
        <w:rPr>
          <w:rStyle w:val="underline"/>
          <w:rFonts w:asciiTheme="minorHAnsi" w:hAnsiTheme="minorHAnsi" w:cs="Arial"/>
        </w:rPr>
        <w:t xml:space="preserve"> </w:t>
      </w:r>
      <w:r w:rsidRPr="00195C7A">
        <w:rPr>
          <w:rFonts w:asciiTheme="minorHAnsi" w:hAnsiTheme="minorHAnsi"/>
        </w:rPr>
        <w:t>and operate</w:t>
      </w:r>
      <w:r w:rsidRPr="00195C7A">
        <w:rPr>
          <w:rStyle w:val="underline"/>
          <w:rFonts w:asciiTheme="minorHAnsi" w:hAnsiTheme="minorHAnsi" w:cs="Arial"/>
        </w:rPr>
        <w:t xml:space="preserve"> in the name of government: the </w:t>
      </w:r>
      <w:r w:rsidRPr="001F2FC3">
        <w:rPr>
          <w:rStyle w:val="underline"/>
          <w:rFonts w:asciiTheme="minorHAnsi" w:hAnsiTheme="minorHAnsi" w:cs="Arial"/>
          <w:highlight w:val="cyan"/>
        </w:rPr>
        <w:t>Congress, the Senate, the Department of State</w:t>
      </w:r>
      <w:r w:rsidRPr="00195C7A">
        <w:rPr>
          <w:rStyle w:val="underline"/>
          <w:rFonts w:asciiTheme="minorHAnsi" w:hAnsiTheme="minorHAnsi" w:cs="Arial"/>
        </w:rPr>
        <w:t>, etc.</w:t>
      </w:r>
    </w:p>
    <w:p w14:paraId="04D86941" w14:textId="77777777" w:rsidR="00E178A2" w:rsidRDefault="00E178A2" w:rsidP="00E178A2"/>
    <w:p w14:paraId="7D4A878D" w14:textId="77777777" w:rsidR="00E178A2" w:rsidRPr="00F97288" w:rsidRDefault="00E178A2" w:rsidP="00E178A2">
      <w:pPr>
        <w:pStyle w:val="Heading4"/>
        <w:rPr>
          <w:rFonts w:asciiTheme="minorHAnsi" w:hAnsiTheme="minorHAnsi"/>
        </w:rPr>
      </w:pPr>
      <w:r w:rsidRPr="00F97288">
        <w:rPr>
          <w:rFonts w:asciiTheme="minorHAnsi" w:hAnsiTheme="minorHAnsi"/>
        </w:rPr>
        <w:t xml:space="preserve">“Its” is </w:t>
      </w:r>
      <w:r w:rsidRPr="00F97288">
        <w:rPr>
          <w:rFonts w:asciiTheme="minorHAnsi" w:hAnsiTheme="minorHAnsi"/>
          <w:u w:val="single"/>
        </w:rPr>
        <w:t>exclusive</w:t>
      </w:r>
      <w:r w:rsidRPr="00F97288">
        <w:rPr>
          <w:rFonts w:asciiTheme="minorHAnsi" w:hAnsiTheme="minorHAnsi"/>
        </w:rPr>
        <w:t xml:space="preserve">---legal interpretations mean the plan must </w:t>
      </w:r>
      <w:r w:rsidRPr="00F97288">
        <w:rPr>
          <w:rFonts w:asciiTheme="minorHAnsi" w:hAnsiTheme="minorHAnsi"/>
          <w:u w:val="single"/>
        </w:rPr>
        <w:t>solely</w:t>
      </w:r>
      <w:r w:rsidRPr="00F97288">
        <w:rPr>
          <w:rFonts w:asciiTheme="minorHAnsi" w:hAnsiTheme="minorHAnsi"/>
        </w:rPr>
        <w:t xml:space="preserve"> apply to federal funding or regulation</w:t>
      </w:r>
    </w:p>
    <w:p w14:paraId="2F3F1B1E" w14:textId="77777777" w:rsidR="00E178A2" w:rsidRPr="00F97288" w:rsidRDefault="00E178A2" w:rsidP="00E178A2">
      <w:pPr>
        <w:rPr>
          <w:rFonts w:asciiTheme="minorHAnsi" w:hAnsiTheme="minorHAnsi"/>
          <w:b/>
        </w:rPr>
      </w:pPr>
      <w:r w:rsidRPr="00F97288">
        <w:rPr>
          <w:rFonts w:asciiTheme="minorHAnsi" w:hAnsiTheme="minorHAnsi"/>
        </w:rPr>
        <w:t xml:space="preserve">Douglas F. </w:t>
      </w:r>
      <w:r w:rsidRPr="00F97288">
        <w:rPr>
          <w:rStyle w:val="Style13ptBold"/>
          <w:rFonts w:asciiTheme="minorHAnsi" w:hAnsiTheme="minorHAnsi"/>
        </w:rPr>
        <w:t>Brent 10</w:t>
      </w:r>
      <w:r w:rsidRPr="00F97288">
        <w:rPr>
          <w:rFonts w:asciiTheme="minorHAnsi" w:hAnsiTheme="minorHAnsi"/>
          <w:b/>
        </w:rPr>
        <w:t>,</w:t>
      </w:r>
      <w:r w:rsidRPr="00F97288">
        <w:rPr>
          <w:rFonts w:asciiTheme="minorHAnsi" w:hAnsiTheme="minorHAnsi"/>
        </w:rPr>
        <w:t xml:space="preserve"> attorney, June 2, 2010, “Reply Brief on Threshold Issues of Cricket Communications, Inc.,” online: </w:t>
      </w:r>
      <w:hyperlink r:id="rId11" w:history="1">
        <w:r w:rsidRPr="00F97288">
          <w:rPr>
            <w:rStyle w:val="Hyperlink"/>
            <w:rFonts w:asciiTheme="minorHAnsi" w:hAnsiTheme="minorHAnsi"/>
          </w:rPr>
          <w:t>http://psc.ky.gov/PSCSCF/2010%20cases/2010-00131/20100602_Crickets_Reply_Brief_on_Threshold_Issues.PDF</w:t>
        </w:r>
      </w:hyperlink>
      <w:r w:rsidRPr="00F97288">
        <w:rPr>
          <w:rFonts w:asciiTheme="minorHAnsi" w:hAnsiTheme="minorHAnsi"/>
        </w:rPr>
        <w:t xml:space="preserve">) </w:t>
      </w:r>
      <w:r w:rsidRPr="00F97288">
        <w:rPr>
          <w:rFonts w:asciiTheme="minorHAnsi" w:hAnsiTheme="minorHAnsi"/>
          <w:b/>
        </w:rPr>
        <w:t>Italics and bold in the original</w:t>
      </w:r>
    </w:p>
    <w:p w14:paraId="23002125" w14:textId="77777777" w:rsidR="00E178A2" w:rsidRPr="00F97288" w:rsidRDefault="00E178A2" w:rsidP="00E178A2">
      <w:pPr>
        <w:rPr>
          <w:rFonts w:asciiTheme="minorHAnsi" w:hAnsiTheme="minorHAnsi"/>
        </w:rPr>
      </w:pPr>
    </w:p>
    <w:p w14:paraId="57045AB6" w14:textId="77777777" w:rsidR="00E178A2" w:rsidRPr="00F97288" w:rsidRDefault="00E178A2" w:rsidP="00E178A2">
      <w:pPr>
        <w:rPr>
          <w:rFonts w:asciiTheme="minorHAnsi" w:hAnsiTheme="minorHAnsi"/>
        </w:rPr>
      </w:pPr>
      <w:r w:rsidRPr="00F97288">
        <w:rPr>
          <w:rFonts w:asciiTheme="minorHAnsi" w:hAnsiTheme="minorHAnsi"/>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5D18E2E3" w14:textId="77777777" w:rsidR="00E178A2" w:rsidRPr="00F97288" w:rsidRDefault="00E178A2" w:rsidP="00E178A2">
      <w:pPr>
        <w:rPr>
          <w:rFonts w:asciiTheme="minorHAnsi" w:hAnsiTheme="minorHAnsi"/>
        </w:rPr>
      </w:pPr>
      <w:r w:rsidRPr="00F97288">
        <w:rPr>
          <w:rFonts w:asciiTheme="minorHAnsi" w:hAnsiTheme="minorHAnsi"/>
        </w:rPr>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1EC51873" w14:textId="77777777" w:rsidR="00E178A2" w:rsidRPr="00F97288" w:rsidRDefault="00E178A2" w:rsidP="00E178A2">
      <w:pPr>
        <w:rPr>
          <w:rFonts w:asciiTheme="minorHAnsi" w:hAnsiTheme="minorHAnsi"/>
        </w:rPr>
      </w:pPr>
      <w:r w:rsidRPr="00F97288">
        <w:rPr>
          <w:rFonts w:asciiTheme="minorHAnsi" w:hAnsiTheme="minorHAnsi"/>
        </w:rPr>
        <w:t>Upon this  unstated (and inaccurate) premise AT&amp;T asserts that “</w:t>
      </w:r>
      <w:r w:rsidRPr="00F97288">
        <w:rPr>
          <w:rFonts w:asciiTheme="minorHAnsi" w:hAnsiTheme="minorHAnsi"/>
          <w:b/>
          <w:i/>
        </w:rPr>
        <w:t>the ICA</w:t>
      </w:r>
      <w:r w:rsidRPr="00F97288">
        <w:rPr>
          <w:rFonts w:asciiTheme="minorHAnsi" w:hAnsiTheme="minorHAnsi"/>
        </w:rPr>
        <w:t xml:space="preserve"> was already extended”; id. at 14, and “</w:t>
      </w:r>
      <w:r w:rsidRPr="00F97288">
        <w:rPr>
          <w:rFonts w:asciiTheme="minorHAnsi" w:hAnsiTheme="minorHAnsi"/>
          <w:b/>
          <w:i/>
        </w:rPr>
        <w:t>the ICA</w:t>
      </w:r>
      <w:r w:rsidRPr="00F97288">
        <w:rPr>
          <w:rFonts w:asciiTheme="minorHAnsi" w:hAnsiTheme="minorHAnsi"/>
        </w:rPr>
        <w:t xml:space="preserve"> Cricket seeks to extend was extended by Sprint . . . .”; id. at 15, and, finally, “Cricket cannot extend </w:t>
      </w:r>
      <w:r w:rsidRPr="00F97288">
        <w:rPr>
          <w:rFonts w:asciiTheme="minorHAnsi" w:hAnsiTheme="minorHAnsi"/>
          <w:b/>
          <w:i/>
        </w:rPr>
        <w:t>the same ICA</w:t>
      </w:r>
      <w:r w:rsidRPr="00F97288">
        <w:rPr>
          <w:rFonts w:asciiTheme="minorHAnsi" w:hAnsiTheme="minorHAnsi"/>
        </w:rPr>
        <w:t xml:space="preserve"> a second time . . . .” Id. (emphasis added in all). Note that in the quoted portions of the AT&amp;T brief (and elsewhere) </w:t>
      </w:r>
      <w:r w:rsidRPr="00F97288">
        <w:rPr>
          <w:rFonts w:asciiTheme="minorHAnsi" w:hAnsiTheme="minorHAnsi"/>
          <w:u w:val="single"/>
        </w:rPr>
        <w:t xml:space="preserve">AT&amp;T </w:t>
      </w:r>
      <w:r w:rsidRPr="001F2FC3">
        <w:rPr>
          <w:rFonts w:asciiTheme="minorHAnsi" w:hAnsiTheme="minorHAnsi"/>
          <w:highlight w:val="cyan"/>
          <w:u w:val="single"/>
        </w:rPr>
        <w:t>uses vague and imprecise language</w:t>
      </w:r>
      <w:r w:rsidRPr="00F97288">
        <w:rPr>
          <w:rFonts w:asciiTheme="minorHAnsi" w:hAnsiTheme="minorHAnsi"/>
        </w:rPr>
        <w:t xml:space="preserve"> when referring to either the Sprint Kentucky Agreement, or the Cricket Kentucky Agreement, </w:t>
      </w:r>
      <w:r w:rsidRPr="001F2FC3">
        <w:rPr>
          <w:rFonts w:asciiTheme="minorHAnsi" w:hAnsiTheme="minorHAnsi"/>
          <w:highlight w:val="cyan"/>
        </w:rPr>
        <w:t>i</w:t>
      </w:r>
      <w:r w:rsidRPr="001F2FC3">
        <w:rPr>
          <w:rFonts w:asciiTheme="minorHAnsi" w:hAnsiTheme="minorHAnsi"/>
          <w:highlight w:val="cyan"/>
          <w:u w:val="single"/>
        </w:rPr>
        <w:t>n hopes</w:t>
      </w:r>
      <w:r w:rsidRPr="00F97288">
        <w:rPr>
          <w:rFonts w:asciiTheme="minorHAnsi" w:hAnsiTheme="minorHAnsi"/>
          <w:u w:val="single"/>
        </w:rPr>
        <w:t xml:space="preserve"> that </w:t>
      </w:r>
      <w:r w:rsidRPr="001F2FC3">
        <w:rPr>
          <w:rFonts w:asciiTheme="minorHAnsi" w:hAnsiTheme="minorHAnsi"/>
          <w:highlight w:val="cyan"/>
          <w:u w:val="single"/>
        </w:rPr>
        <w:t>the Commission will treat</w:t>
      </w:r>
      <w:r w:rsidRPr="00F97288">
        <w:rPr>
          <w:rFonts w:asciiTheme="minorHAnsi" w:hAnsiTheme="minorHAnsi"/>
          <w:u w:val="single"/>
        </w:rPr>
        <w:t xml:space="preserve"> </w:t>
      </w:r>
      <w:r w:rsidRPr="001F2FC3">
        <w:rPr>
          <w:rFonts w:asciiTheme="minorHAnsi" w:hAnsiTheme="minorHAnsi"/>
          <w:highlight w:val="cyan"/>
          <w:u w:val="single"/>
        </w:rPr>
        <w:t>the two</w:t>
      </w:r>
      <w:r w:rsidRPr="00F97288">
        <w:rPr>
          <w:rFonts w:asciiTheme="minorHAnsi" w:hAnsiTheme="minorHAnsi"/>
          <w:u w:val="single"/>
        </w:rPr>
        <w:t xml:space="preserve"> contracts </w:t>
      </w:r>
      <w:r w:rsidRPr="001F2FC3">
        <w:rPr>
          <w:rFonts w:asciiTheme="minorHAnsi" w:hAnsiTheme="minorHAnsi"/>
          <w:highlight w:val="cyan"/>
          <w:u w:val="single"/>
        </w:rPr>
        <w:t xml:space="preserve">as </w:t>
      </w:r>
      <w:r w:rsidRPr="001F2FC3">
        <w:rPr>
          <w:rFonts w:asciiTheme="minorHAnsi" w:hAnsiTheme="minorHAnsi"/>
          <w:highlight w:val="cyan"/>
        </w:rPr>
        <w:t>one and</w:t>
      </w:r>
      <w:r w:rsidRPr="001F2FC3">
        <w:rPr>
          <w:rFonts w:asciiTheme="minorHAnsi" w:hAnsiTheme="minorHAnsi"/>
          <w:highlight w:val="cyan"/>
          <w:u w:val="single"/>
        </w:rPr>
        <w:t xml:space="preserve"> the same</w:t>
      </w:r>
      <w:r w:rsidRPr="00F97288">
        <w:rPr>
          <w:rFonts w:asciiTheme="minorHAnsi" w:hAnsiTheme="minorHAnsi"/>
        </w:rPr>
        <w:t>.</w:t>
      </w:r>
    </w:p>
    <w:p w14:paraId="0A47C288" w14:textId="77777777" w:rsidR="00E178A2" w:rsidRPr="00F97288" w:rsidRDefault="00E178A2" w:rsidP="00E178A2">
      <w:pPr>
        <w:rPr>
          <w:rFonts w:asciiTheme="minorHAnsi" w:hAnsiTheme="minorHAnsi"/>
        </w:rPr>
      </w:pPr>
      <w:r w:rsidRPr="00F97288">
        <w:rPr>
          <w:rFonts w:asciiTheme="minorHAnsi" w:hAnsiTheme="minorHAnsi"/>
        </w:rPr>
        <w:t xml:space="preserve">But  it would be a mistake to do so.  The contract governing AT&amp;T’s duties and obligations with Sprint is a legally distinct and separate contract from that which governs AT&amp;T’s duties with Cricket. The Sprint </w:t>
      </w:r>
      <w:r w:rsidRPr="00F97288">
        <w:rPr>
          <w:rFonts w:asciiTheme="minorHAnsi" w:hAnsiTheme="minorHAnsi"/>
        </w:rPr>
        <w:lastRenderedPageBreak/>
        <w:t>Kentucky Agreement was approved by the Commission in September of 2001 in Case Number 2000-00480. The Cricket Kentucky Agreement was approved by the Commission in September of 2008 in Case Number 2008-033 1.</w:t>
      </w:r>
    </w:p>
    <w:p w14:paraId="7DFE8B35" w14:textId="77777777" w:rsidR="00E178A2" w:rsidRDefault="00E178A2" w:rsidP="00E178A2">
      <w:pPr>
        <w:rPr>
          <w:rFonts w:asciiTheme="minorHAnsi" w:hAnsiTheme="minorHAnsi"/>
        </w:rPr>
      </w:pPr>
      <w:r w:rsidRPr="00F97288">
        <w:rPr>
          <w:rFonts w:asciiTheme="minorHAnsi" w:hAnsiTheme="minorHAnsi"/>
          <w:u w:val="single"/>
        </w:rPr>
        <w:t xml:space="preserve">AT&amp;T ignores </w:t>
      </w:r>
      <w:r w:rsidRPr="00F97288">
        <w:rPr>
          <w:rFonts w:asciiTheme="minorHAnsi" w:hAnsiTheme="minorHAnsi"/>
        </w:rPr>
        <w:t>the fact</w:t>
      </w:r>
      <w:r w:rsidRPr="00F97288">
        <w:rPr>
          <w:rFonts w:asciiTheme="minorHAnsi" w:hAnsiTheme="minorHAnsi"/>
          <w:u w:val="single"/>
        </w:rPr>
        <w:t xml:space="preserve"> that these are two separate and distinct contracts because it knows that the merger commitments apply to </w:t>
      </w:r>
      <w:r w:rsidRPr="00F97288">
        <w:rPr>
          <w:rFonts w:asciiTheme="minorHAnsi" w:hAnsiTheme="minorHAnsi"/>
          <w:b/>
          <w:i/>
          <w:u w:val="single"/>
        </w:rPr>
        <w:t>each</w:t>
      </w:r>
      <w:r w:rsidRPr="00F97288">
        <w:rPr>
          <w:rFonts w:asciiTheme="minorHAnsi" w:hAnsiTheme="minorHAnsi"/>
          <w:u w:val="single"/>
        </w:rPr>
        <w:t xml:space="preserve"> agreement</w:t>
      </w:r>
      <w:r w:rsidRPr="00F97288">
        <w:rPr>
          <w:rFonts w:asciiTheme="minorHAnsi" w:hAnsiTheme="minorHAnsi"/>
        </w:rPr>
        <w:t xml:space="preserve"> that an individual telecommunications carrier has with AT&amp;T. Notably, Merger Commitment 7.4 states that “AT&amp;T/BellSouth ILECs shall permit </w:t>
      </w:r>
      <w:r w:rsidRPr="00F97288">
        <w:rPr>
          <w:rFonts w:asciiTheme="minorHAnsi" w:hAnsiTheme="minorHAnsi"/>
          <w:b/>
          <w:i/>
        </w:rPr>
        <w:t>a requesting telecommunications carrier</w:t>
      </w:r>
      <w:r w:rsidRPr="00F97288">
        <w:rPr>
          <w:rFonts w:asciiTheme="minorHAnsi" w:hAnsiTheme="minorHAnsi"/>
        </w:rPr>
        <w:t xml:space="preserve"> to extend </w:t>
      </w:r>
      <w:r w:rsidRPr="00F97288">
        <w:rPr>
          <w:rFonts w:asciiTheme="minorHAnsi" w:hAnsiTheme="minorHAnsi"/>
          <w:b/>
          <w:i/>
        </w:rPr>
        <w:t>its</w:t>
      </w:r>
      <w:r w:rsidRPr="00F97288">
        <w:rPr>
          <w:rFonts w:asciiTheme="minorHAnsi" w:hAnsiTheme="minorHAnsi"/>
        </w:rPr>
        <w:t xml:space="preserve"> current interconnection agreement . . . . As written</w:t>
      </w:r>
      <w:r w:rsidRPr="00191A8C">
        <w:rPr>
          <w:rFonts w:asciiTheme="minorHAnsi" w:hAnsiTheme="minorHAnsi"/>
        </w:rPr>
        <w:t xml:space="preserve">, </w:t>
      </w:r>
      <w:r w:rsidRPr="00191A8C">
        <w:rPr>
          <w:rFonts w:asciiTheme="minorHAnsi" w:hAnsiTheme="minorHAnsi"/>
          <w:u w:val="single"/>
        </w:rPr>
        <w:t>the commitment allows any carrier to extend “</w:t>
      </w:r>
      <w:r w:rsidRPr="00191A8C">
        <w:rPr>
          <w:rFonts w:asciiTheme="minorHAnsi" w:hAnsiTheme="minorHAnsi"/>
          <w:b/>
          <w:i/>
          <w:u w:val="single"/>
        </w:rPr>
        <w:t>its</w:t>
      </w:r>
      <w:r w:rsidRPr="00191A8C">
        <w:rPr>
          <w:rFonts w:asciiTheme="minorHAnsi" w:hAnsiTheme="minorHAnsi"/>
          <w:u w:val="single"/>
        </w:rPr>
        <w:t>” agreement</w:t>
      </w:r>
      <w:r w:rsidRPr="00191A8C">
        <w:rPr>
          <w:rFonts w:asciiTheme="minorHAnsi" w:hAnsiTheme="minorHAnsi"/>
        </w:rPr>
        <w:t>. Clearly, the use of the pronoun</w:t>
      </w:r>
      <w:r w:rsidRPr="00191A8C">
        <w:rPr>
          <w:rFonts w:asciiTheme="minorHAnsi" w:hAnsiTheme="minorHAnsi"/>
          <w:u w:val="single"/>
        </w:rPr>
        <w:t xml:space="preserve"> “</w:t>
      </w:r>
      <w:r w:rsidRPr="001F2FC3">
        <w:rPr>
          <w:rFonts w:asciiTheme="minorHAnsi" w:hAnsiTheme="minorHAnsi"/>
          <w:highlight w:val="cyan"/>
          <w:u w:val="single"/>
        </w:rPr>
        <w:t>its</w:t>
      </w:r>
      <w:r w:rsidRPr="00191A8C">
        <w:rPr>
          <w:rFonts w:asciiTheme="minorHAnsi" w:hAnsiTheme="minorHAnsi"/>
          <w:u w:val="single"/>
        </w:rPr>
        <w:t xml:space="preserve">” </w:t>
      </w:r>
      <w:r w:rsidRPr="00191A8C">
        <w:rPr>
          <w:rFonts w:asciiTheme="minorHAnsi" w:hAnsiTheme="minorHAnsi"/>
        </w:rPr>
        <w:t xml:space="preserve">in this context </w:t>
      </w:r>
      <w:r w:rsidRPr="001F2FC3">
        <w:rPr>
          <w:rFonts w:asciiTheme="minorHAnsi" w:hAnsiTheme="minorHAnsi"/>
          <w:highlight w:val="cyan"/>
          <w:u w:val="single"/>
        </w:rPr>
        <w:t>is possessive</w:t>
      </w:r>
      <w:r w:rsidRPr="00191A8C">
        <w:rPr>
          <w:rFonts w:asciiTheme="minorHAnsi" w:hAnsiTheme="minorHAnsi"/>
        </w:rPr>
        <w:t>, such that</w:t>
      </w:r>
      <w:r w:rsidRPr="00191A8C">
        <w:rPr>
          <w:rFonts w:asciiTheme="minorHAnsi" w:hAnsiTheme="minorHAnsi"/>
          <w:u w:val="single"/>
        </w:rPr>
        <w:t xml:space="preserve"> the term “its” </w:t>
      </w:r>
      <w:r w:rsidRPr="001F2FC3">
        <w:rPr>
          <w:rFonts w:asciiTheme="minorHAnsi" w:hAnsiTheme="minorHAnsi"/>
          <w:highlight w:val="cyan"/>
          <w:u w:val="single"/>
        </w:rPr>
        <w:t>means</w:t>
      </w:r>
      <w:r w:rsidRPr="00191A8C">
        <w:rPr>
          <w:rFonts w:asciiTheme="minorHAnsi" w:hAnsiTheme="minorHAnsi"/>
          <w:u w:val="single"/>
        </w:rPr>
        <w:t xml:space="preserve"> - </w:t>
      </w:r>
      <w:r w:rsidRPr="001F2FC3">
        <w:rPr>
          <w:rFonts w:asciiTheme="minorHAnsi" w:hAnsiTheme="minorHAnsi"/>
          <w:b/>
          <w:i/>
          <w:highlight w:val="cyan"/>
          <w:u w:val="single"/>
        </w:rPr>
        <w:t>that</w:t>
      </w:r>
      <w:r w:rsidRPr="001F2FC3">
        <w:rPr>
          <w:rFonts w:asciiTheme="minorHAnsi" w:hAnsiTheme="minorHAnsi"/>
          <w:highlight w:val="cyan"/>
          <w:u w:val="single"/>
        </w:rPr>
        <w:t xml:space="preserve"> particular</w:t>
      </w:r>
      <w:r w:rsidRPr="00191A8C">
        <w:rPr>
          <w:rFonts w:asciiTheme="minorHAnsi" w:hAnsiTheme="minorHAnsi"/>
          <w:u w:val="single"/>
        </w:rPr>
        <w:t xml:space="preserve"> carrier’s </w:t>
      </w:r>
      <w:r w:rsidRPr="001F2FC3">
        <w:rPr>
          <w:rFonts w:asciiTheme="minorHAnsi" w:hAnsiTheme="minorHAnsi"/>
          <w:highlight w:val="cyan"/>
          <w:u w:val="single"/>
        </w:rPr>
        <w:t>agreement</w:t>
      </w:r>
      <w:r w:rsidRPr="00191A8C">
        <w:rPr>
          <w:rFonts w:asciiTheme="minorHAnsi" w:hAnsiTheme="minorHAnsi"/>
        </w:rPr>
        <w:t xml:space="preserve"> with AT&amp;T </w:t>
      </w:r>
      <w:r w:rsidRPr="00191A8C">
        <w:rPr>
          <w:rStyle w:val="Emphasis"/>
          <w:rFonts w:asciiTheme="minorHAnsi" w:hAnsiTheme="minorHAnsi"/>
        </w:rPr>
        <w:t>(</w:t>
      </w:r>
      <w:r w:rsidRPr="001F2FC3">
        <w:rPr>
          <w:rStyle w:val="Emphasis"/>
          <w:rFonts w:asciiTheme="minorHAnsi" w:hAnsiTheme="minorHAnsi"/>
          <w:highlight w:val="cyan"/>
        </w:rPr>
        <w:t>and not any other</w:t>
      </w:r>
      <w:r w:rsidRPr="00191A8C">
        <w:rPr>
          <w:rStyle w:val="Emphasis"/>
          <w:rFonts w:asciiTheme="minorHAnsi" w:hAnsiTheme="minorHAnsi"/>
        </w:rPr>
        <w:t xml:space="preserve"> carrier’s </w:t>
      </w:r>
      <w:r w:rsidRPr="001F2FC3">
        <w:rPr>
          <w:rStyle w:val="Emphasis"/>
          <w:rFonts w:asciiTheme="minorHAnsi" w:hAnsiTheme="minorHAnsi"/>
          <w:highlight w:val="cyan"/>
        </w:rPr>
        <w:t>agreement</w:t>
      </w:r>
      <w:r w:rsidRPr="00191A8C">
        <w:rPr>
          <w:rFonts w:asciiTheme="minorHAnsi" w:hAnsiTheme="minorHAnsi"/>
        </w:rPr>
        <w:t>).</w:t>
      </w:r>
      <w:r w:rsidRPr="00F97288">
        <w:rPr>
          <w:rFonts w:asciiTheme="minorHAnsi" w:hAnsiTheme="minorHAnsi"/>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292F6C1D" w14:textId="77777777" w:rsidR="00E178A2" w:rsidRPr="00F97288" w:rsidRDefault="00E178A2" w:rsidP="00E178A2">
      <w:pPr>
        <w:rPr>
          <w:rFonts w:asciiTheme="minorHAnsi" w:hAnsiTheme="minorHAnsi"/>
        </w:rPr>
      </w:pPr>
    </w:p>
    <w:p w14:paraId="1B5351C1" w14:textId="77777777" w:rsidR="00E178A2" w:rsidRPr="00052363" w:rsidRDefault="00E178A2" w:rsidP="00E178A2">
      <w:pPr>
        <w:pStyle w:val="Heading4"/>
      </w:pPr>
      <w:r>
        <w:t>*Protection requires the federal government acting and excludes transfer of ownership</w:t>
      </w:r>
    </w:p>
    <w:p w14:paraId="66741BF3" w14:textId="77777777" w:rsidR="00E178A2" w:rsidRDefault="00E178A2" w:rsidP="00E178A2">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Waihole Ditch Combined Contested Case Hearing. No. 21309. Supreme Court of Hawai`i., 9 P.3d 409 (2000) https://www.courtlistener.com/opinion/2599675/in-re-water-use-permit-applications/</w:t>
      </w:r>
    </w:p>
    <w:p w14:paraId="0F611405" w14:textId="77777777" w:rsidR="00E178A2" w:rsidRDefault="00E178A2" w:rsidP="00E178A2"/>
    <w:p w14:paraId="1A49B605" w14:textId="77777777" w:rsidR="00E178A2" w:rsidRDefault="00E178A2" w:rsidP="00E178A2">
      <w:r>
        <w:t>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w:t>
      </w:r>
    </w:p>
    <w:p w14:paraId="18D8AC1F" w14:textId="77777777" w:rsidR="00E178A2" w:rsidRDefault="00E178A2" w:rsidP="00E178A2">
      <w:r w:rsidRPr="00FF02AF">
        <w:rPr>
          <w:rStyle w:val="StyleUnderline"/>
        </w:rPr>
        <w:t>The mandate of "</w:t>
      </w:r>
      <w:r w:rsidRPr="00C52B25">
        <w:rPr>
          <w:rStyle w:val="StyleUnderline"/>
          <w:highlight w:val="cyan"/>
        </w:rPr>
        <w:t>protection"</w:t>
      </w:r>
      <w:r w:rsidRPr="00FF02AF">
        <w:rPr>
          <w:rStyle w:val="StyleUnderline"/>
        </w:rPr>
        <w:t xml:space="preserve"> coincides with the traditional notion of the public trust</w:t>
      </w:r>
      <w:r>
        <w:t xml:space="preserve"> developed </w:t>
      </w:r>
      <w:r w:rsidRPr="00C52B25">
        <w:rPr>
          <w:rStyle w:val="StyleUnderline"/>
          <w:highlight w:val="cyan"/>
        </w:rPr>
        <w:t>with</w:t>
      </w:r>
      <w:r w:rsidRPr="00FF02AF">
        <w:rPr>
          <w:rStyle w:val="StyleUnderline"/>
        </w:rPr>
        <w:t xml:space="preserve"> </w:t>
      </w:r>
      <w:r w:rsidRPr="00C52B25">
        <w:rPr>
          <w:rStyle w:val="StyleUnderline"/>
          <w:highlight w:val="cyan"/>
        </w:rPr>
        <w:t>respect to</w:t>
      </w:r>
      <w:r>
        <w:t xml:space="preserve"> navigable and tidal </w:t>
      </w:r>
      <w:r w:rsidRPr="00C52B25">
        <w:rPr>
          <w:rStyle w:val="StyleUnderline"/>
          <w:highlight w:val="cyan"/>
        </w:rPr>
        <w:t>water</w:t>
      </w:r>
      <w:r w:rsidRPr="00C52B25">
        <w:rPr>
          <w:highlight w:val="cyan"/>
        </w:rPr>
        <w:t>s</w:t>
      </w:r>
      <w:r>
        <w:t xml:space="preserve">. As commonly understood, </w:t>
      </w:r>
      <w:r w:rsidRPr="00FF02AF">
        <w:rPr>
          <w:rStyle w:val="StyleUnderline"/>
        </w:rPr>
        <w:t xml:space="preserve">the trust protects public waters and submerged lands </w:t>
      </w:r>
      <w:r w:rsidRPr="00C52B25">
        <w:rPr>
          <w:rStyle w:val="StyleUnderline"/>
          <w:highlight w:val="cyan"/>
        </w:rPr>
        <w:t>against</w:t>
      </w:r>
      <w:r>
        <w:t xml:space="preserve"> irrevocable </w:t>
      </w:r>
      <w:r w:rsidRPr="00C52B25">
        <w:rPr>
          <w:rStyle w:val="StyleUnderline"/>
          <w:highlight w:val="cyan"/>
        </w:rPr>
        <w:t>transfer</w:t>
      </w:r>
      <w:r w:rsidRPr="00FF02AF">
        <w:rPr>
          <w:rStyle w:val="StyleUnderline"/>
        </w:rPr>
        <w:t xml:space="preserve"> to private parties</w:t>
      </w:r>
      <w:r>
        <w:t xml:space="preserve">, see, e.g., Illinois Central, supra, </w:t>
      </w:r>
      <w:r w:rsidRPr="00C52B25">
        <w:rPr>
          <w:rStyle w:val="StyleUnderline"/>
          <w:highlight w:val="cyan"/>
        </w:rPr>
        <w:t>or</w:t>
      </w:r>
      <w:r w:rsidRPr="00FF02AF">
        <w:rPr>
          <w:rStyle w:val="StyleUnderline"/>
        </w:rPr>
        <w:t xml:space="preserve"> "</w:t>
      </w:r>
      <w:r w:rsidRPr="00C52B25">
        <w:rPr>
          <w:rStyle w:val="StyleUnderline"/>
          <w:highlight w:val="cyan"/>
        </w:rPr>
        <w:t>substantial impairment</w:t>
      </w:r>
      <w:r>
        <w:t xml:space="preserve">," whether </w:t>
      </w:r>
      <w:r w:rsidRPr="00FF02AF">
        <w:rPr>
          <w:rStyle w:val="StyleUnderline"/>
        </w:rPr>
        <w:t>for private or public purposes</w:t>
      </w:r>
      <w:r>
        <w:t xml:space="preserve">, see, e.g., State v. Public Serv. Comm'n, supra. In this jurisdiction, our decisions in McBryde and its progeny and the plain meaning and history of </w:t>
      </w:r>
      <w:r w:rsidRPr="00FF02AF">
        <w:rPr>
          <w:rStyle w:val="StyleUnderline"/>
        </w:rPr>
        <w:t>the term "</w:t>
      </w:r>
      <w:r w:rsidRPr="00C52B25">
        <w:rPr>
          <w:rStyle w:val="Emphasis"/>
          <w:highlight w:val="cyan"/>
        </w:rPr>
        <w:t>protection</w:t>
      </w:r>
      <w:r w:rsidRPr="00335773">
        <w:rPr>
          <w:rStyle w:val="Emphasis"/>
        </w:rPr>
        <w:t>"</w:t>
      </w:r>
      <w:r>
        <w:t xml:space="preserve">[36] in article XI, section 1 and article XI, section 7 </w:t>
      </w:r>
      <w:r w:rsidRPr="00C52B25">
        <w:rPr>
          <w:rStyle w:val="StyleUnderline"/>
          <w:highlight w:val="cyan"/>
        </w:rPr>
        <w:t>establish</w:t>
      </w:r>
      <w:r w:rsidRPr="00FF02AF">
        <w:rPr>
          <w:rStyle w:val="StyleUnderline"/>
        </w:rPr>
        <w:t xml:space="preserve"> that the </w:t>
      </w:r>
      <w:r w:rsidRPr="00C52B25">
        <w:rPr>
          <w:rStyle w:val="Emphasis"/>
          <w:highlight w:val="cyan"/>
        </w:rPr>
        <w:t>state has</w:t>
      </w:r>
      <w:r w:rsidRPr="00335773">
        <w:rPr>
          <w:rStyle w:val="Emphasis"/>
        </w:rPr>
        <w:t xml:space="preserve"> a comparable </w:t>
      </w:r>
      <w:r w:rsidRPr="00C52B25">
        <w:rPr>
          <w:rStyle w:val="Emphasis"/>
          <w:highlight w:val="cyan"/>
        </w:rPr>
        <w:t>duty</w:t>
      </w:r>
      <w:r w:rsidRPr="00C52B25">
        <w:rPr>
          <w:rStyle w:val="StyleUnderline"/>
          <w:highlight w:val="cyan"/>
        </w:rPr>
        <w:t xml:space="preserve"> to ensure</w:t>
      </w:r>
      <w:r w:rsidRPr="00FF02AF">
        <w:rPr>
          <w:rStyle w:val="StyleUnderline"/>
        </w:rPr>
        <w:t xml:space="preserve"> the </w:t>
      </w:r>
      <w:r w:rsidRPr="00C52B25">
        <w:rPr>
          <w:rStyle w:val="StyleUnderline"/>
          <w:highlight w:val="cyan"/>
        </w:rPr>
        <w:t>continued availability and existence of</w:t>
      </w:r>
      <w:r w:rsidRPr="00FF02AF">
        <w:rPr>
          <w:rStyle w:val="StyleUnderline"/>
        </w:rPr>
        <w:t xml:space="preserve"> its </w:t>
      </w:r>
      <w:r w:rsidRPr="00C52B25">
        <w:rPr>
          <w:rStyle w:val="StyleUnderline"/>
          <w:highlight w:val="cyan"/>
        </w:rPr>
        <w:t>water resources</w:t>
      </w:r>
      <w:r w:rsidRPr="00FF02AF">
        <w:rPr>
          <w:rStyle w:val="StyleUnderline"/>
        </w:rPr>
        <w:t xml:space="preserve"> for present and future generations</w:t>
      </w:r>
      <w:r>
        <w:t>.</w:t>
      </w:r>
    </w:p>
    <w:p w14:paraId="4B4FCD9E" w14:textId="77777777" w:rsidR="00E178A2" w:rsidRDefault="00E178A2" w:rsidP="00E178A2">
      <w:r>
        <w:t>In this jurisdiction, the water resources trust also encompasses a duty to promote the reasonable and beneficial use of water resources in order to maximize their social and economic benefits to the people of this state. Post-M</w:t>
      </w:r>
      <w:r>
        <w:rPr>
          <w:rFonts w:ascii="Leelawadee UI" w:hAnsi="Leelawadee UI" w:cs="Leelawadee UI"/>
        </w:rPr>
        <w:t>a</w:t>
      </w:r>
      <w:r>
        <w:t xml:space="preserve">hele </w:t>
      </w:r>
      <w:r w:rsidRPr="00591855">
        <w:rPr>
          <w:rStyle w:val="StyleUnderline"/>
        </w:rPr>
        <w:t>water rights decisions ignored this duty, treating public water resources as a commodity reducible</w:t>
      </w:r>
      <w:r w:rsidRPr="00FF02AF">
        <w:rPr>
          <w:rStyle w:val="StyleUnderline"/>
        </w:rPr>
        <w:t xml:space="preserve"> to absolute private ownership</w:t>
      </w:r>
      <w:r>
        <w:t xml:space="preserve">, such that "no limitation. . . existed or was supposed </w:t>
      </w:r>
      <w:r>
        <w:lastRenderedPageBreak/>
        <w:t>to exist to [the owner's] power to use the . . . waters as he saw fit," Hawaiian Commercial &amp; Sugar Co. v. Wailuku Sugar Co., 15 Haw. 675, 680 (1904). See Reppun, 65 Haw. at 539-48, 656 P.2d at 63-69. Based on founding principles of the ancient Hawaiian system and present necessity, this court subsequently reasserted the dormant public interest in the equitable and maximum beneficial allocation of water resources. See id.; Robinson, 65 Haw. at 674-77, 658 P.2d at 310-12.</w:t>
      </w:r>
    </w:p>
    <w:p w14:paraId="4F90149E" w14:textId="77777777" w:rsidR="00E178A2" w:rsidRDefault="00E178A2" w:rsidP="00E178A2">
      <w:r>
        <w:t xml:space="preserve">This state has adopted such principles in its constitution. The second clause of article XI, section 1 provides that the state "shall promote the development 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Pr>
          <w:rFonts w:ascii="Leelawadee UI" w:hAnsi="Leelawadee UI" w:cs="Leelawadee UI"/>
        </w:rPr>
        <w:t>ง</w:t>
      </w:r>
      <w:r>
        <w:t xml:space="preserve"> 2; N.M. Const. art. 16, </w:t>
      </w:r>
      <w:r>
        <w:rPr>
          <w:rFonts w:ascii="Leelawadee UI" w:hAnsi="Leelawadee UI" w:cs="Leelawadee UI"/>
        </w:rPr>
        <w:t>ง</w:t>
      </w:r>
      <w:r>
        <w:t xml:space="preserve"> 3; N.D. Cent. Code </w:t>
      </w:r>
      <w:r>
        <w:rPr>
          <w:rFonts w:ascii="Leelawadee UI" w:hAnsi="Leelawadee UI" w:cs="Leelawadee UI"/>
        </w:rPr>
        <w:t>ง</w:t>
      </w:r>
      <w: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Pr>
          <w:rFonts w:ascii="Leelawadee UI" w:hAnsi="Leelawadee UI" w:cs="Leelawadee UI"/>
        </w:rPr>
        <w:t>ง</w:t>
      </w:r>
      <w:r>
        <w:t xml:space="preserve"> 12.03(c)(2), at 114 (Robert E. Beck ed., 1991) [hereinafter Water Rights] (noting early *452 proscriptions against "nonuse" as "the perceived biggest waste of all"). But see id. </w:t>
      </w:r>
      <w:r>
        <w:rPr>
          <w:rFonts w:ascii="Leelawadee UI" w:hAnsi="Leelawadee UI" w:cs="Leelawadee UI"/>
        </w:rPr>
        <w:t>ง</w:t>
      </w:r>
      <w: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p w14:paraId="6573D2A7" w14:textId="77777777" w:rsidR="00E178A2" w:rsidRDefault="00E178A2" w:rsidP="00E178A2">
      <w:pPr>
        <w:pStyle w:val="Heading4"/>
      </w:pPr>
      <w:r>
        <w:t>Water resources are fresh and brackish water, but exclude the oceans and land</w:t>
      </w:r>
    </w:p>
    <w:p w14:paraId="27654808" w14:textId="77777777" w:rsidR="00E178A2" w:rsidRDefault="00E178A2" w:rsidP="00E178A2">
      <w:r w:rsidRPr="00A041D0">
        <w:rPr>
          <w:rStyle w:val="Style13ptBold"/>
        </w:rPr>
        <w:t xml:space="preserve">United Nations, </w:t>
      </w:r>
      <w:r>
        <w:rPr>
          <w:rStyle w:val="Style13ptBold"/>
        </w:rPr>
        <w:t>3</w:t>
      </w:r>
      <w:r>
        <w:t xml:space="preserve"> - European Commission, International Monetary Fund, Organisation for Economic Co-operation and Development, World Bank, 2005, Handbook of National Accounting: Integrated Environmental and Economic Accounting 2003, Studies in Methods, Series F, No.61, Rev.1, Glossary, United Nations, New York, para. 7.47, EA. 13.  </w:t>
      </w:r>
      <w:hyperlink r:id="rId12" w:history="1">
        <w:r w:rsidRPr="00CA3491">
          <w:rPr>
            <w:rStyle w:val="Hyperlink"/>
          </w:rPr>
          <w:t>https://unstats.un.org/unsd/econstatkb/knowledgebasearticle10079.aspx</w:t>
        </w:r>
      </w:hyperlink>
      <w:r>
        <w:t xml:space="preserve">  //DH</w:t>
      </w:r>
    </w:p>
    <w:p w14:paraId="73891BF1" w14:textId="77777777" w:rsidR="00E178A2" w:rsidRDefault="00E178A2" w:rsidP="00E178A2"/>
    <w:p w14:paraId="6E01DFDD" w14:textId="77777777" w:rsidR="00E178A2" w:rsidRDefault="00E178A2" w:rsidP="00E178A2">
      <w:r>
        <w:t xml:space="preserve">Water resources (EA.13) </w:t>
      </w:r>
    </w:p>
    <w:p w14:paraId="58F6101A" w14:textId="77777777" w:rsidR="00E178A2" w:rsidRDefault="00E178A2" w:rsidP="00E178A2">
      <w:r>
        <w:t xml:space="preserve">7.47. </w:t>
      </w:r>
      <w:r w:rsidRPr="00FD79D8">
        <w:rPr>
          <w:rStyle w:val="StyleUnderline"/>
          <w:highlight w:val="cyan"/>
        </w:rPr>
        <w:t>Water resources are</w:t>
      </w:r>
      <w:r w:rsidRPr="00A041D0">
        <w:rPr>
          <w:rStyle w:val="StyleUnderline"/>
        </w:rPr>
        <w:t xml:space="preserve"> defined as the </w:t>
      </w:r>
      <w:r w:rsidRPr="00FD79D8">
        <w:rPr>
          <w:rStyle w:val="StyleUnderline"/>
          <w:highlight w:val="cyan"/>
        </w:rPr>
        <w:t>water found in fresh and brackish surface water and groundwater bodies within the national territory</w:t>
      </w:r>
      <w:r>
        <w:t xml:space="preserve">. In the case of surface water, the volume in artificial reservoirs and watercourses is included in addition to that in natural water bodies. </w:t>
      </w:r>
      <w:r w:rsidRPr="00A041D0">
        <w:rPr>
          <w:rStyle w:val="StyleUnderline"/>
        </w:rPr>
        <w:t xml:space="preserve">The water of the </w:t>
      </w:r>
      <w:r w:rsidRPr="00FD79D8">
        <w:rPr>
          <w:rStyle w:val="Emphasis"/>
          <w:highlight w:val="cyan"/>
        </w:rPr>
        <w:t>oceans and open seas is excluded</w:t>
      </w:r>
      <w:r w:rsidRPr="00A041D0">
        <w:rPr>
          <w:rStyle w:val="StyleUnderline"/>
        </w:rPr>
        <w:t xml:space="preserve"> on the grounds that the </w:t>
      </w:r>
      <w:r w:rsidRPr="00FD79D8">
        <w:rPr>
          <w:rStyle w:val="StyleUnderline"/>
          <w:highlight w:val="cyan"/>
        </w:rPr>
        <w:t>volumes involved are so enormous as to make</w:t>
      </w:r>
      <w:r w:rsidRPr="00A041D0">
        <w:rPr>
          <w:rStyle w:val="StyleUnderline"/>
        </w:rPr>
        <w:t xml:space="preserve"> any </w:t>
      </w:r>
      <w:r w:rsidRPr="00FD79D8">
        <w:rPr>
          <w:rStyle w:val="StyleUnderline"/>
          <w:highlight w:val="cyan"/>
        </w:rPr>
        <w:t>stock measure meaningless</w:t>
      </w:r>
      <w:r w:rsidRPr="00A041D0">
        <w:rPr>
          <w:rStyle w:val="StyleUnderline"/>
        </w:rPr>
        <w:t xml:space="preserve"> and that extraction for human use has no measurable impact</w:t>
      </w:r>
      <w:r>
        <w:t xml:space="preserve"> on them.</w:t>
      </w:r>
    </w:p>
    <w:p w14:paraId="72D4A828" w14:textId="77777777" w:rsidR="00E178A2" w:rsidRPr="001F2FC3" w:rsidRDefault="00E178A2" w:rsidP="00E178A2"/>
    <w:p w14:paraId="63440A41" w14:textId="77777777" w:rsidR="00E178A2" w:rsidRPr="003C35F2" w:rsidRDefault="00E178A2" w:rsidP="00E178A2">
      <w:pPr>
        <w:pStyle w:val="Heading4"/>
      </w:pPr>
      <w:r w:rsidRPr="003C35F2">
        <w:lastRenderedPageBreak/>
        <w:t xml:space="preserve">The </w:t>
      </w:r>
      <w:r w:rsidRPr="003C35F2">
        <w:rPr>
          <w:u w:val="single"/>
        </w:rPr>
        <w:t>text of the resolution</w:t>
      </w:r>
      <w:r w:rsidRPr="003C35F2">
        <w:t xml:space="preserve"> calls for debate on hypothetical government action</w:t>
      </w:r>
      <w:r>
        <w:t>.</w:t>
      </w:r>
    </w:p>
    <w:p w14:paraId="444A460A" w14:textId="77777777" w:rsidR="00E178A2" w:rsidRPr="003C35F2" w:rsidRDefault="00E178A2" w:rsidP="00E178A2">
      <w:r w:rsidRPr="003C35F2">
        <w:rPr>
          <w:b/>
        </w:rPr>
        <w:t>Ericson 3</w:t>
      </w:r>
      <w:r w:rsidRPr="003C35F2">
        <w:t xml:space="preserve"> (Jon M., Dean Emeritus of the College of Liberal Arts – California Polytechnic U., et al., The Debater’s Guide, Third Edition, p. 4)</w:t>
      </w:r>
    </w:p>
    <w:p w14:paraId="706DD315" w14:textId="77777777" w:rsidR="00E178A2" w:rsidRPr="003C35F2" w:rsidRDefault="00E178A2" w:rsidP="00E178A2"/>
    <w:p w14:paraId="4047CA95" w14:textId="77777777" w:rsidR="00E178A2" w:rsidRPr="00AF4526" w:rsidRDefault="00E178A2" w:rsidP="00E178A2">
      <w:pPr>
        <w:rPr>
          <w:sz w:val="14"/>
        </w:rPr>
      </w:pPr>
      <w:r w:rsidRPr="003C35F2">
        <w:rPr>
          <w:rStyle w:val="StyleTimesNewRoman9pt"/>
          <w:sz w:val="14"/>
        </w:rPr>
        <w:t>The Proposition of Policy: Urging Future Action In policy propositions</w:t>
      </w:r>
      <w:r w:rsidRPr="003C4C1B">
        <w:rPr>
          <w:rStyle w:val="StyleTimesNewRoman9pt"/>
          <w:sz w:val="14"/>
          <w:highlight w:val="cyan"/>
        </w:rPr>
        <w:t xml:space="preserve">, </w:t>
      </w:r>
      <w:r w:rsidRPr="003C4C1B">
        <w:rPr>
          <w:rStyle w:val="StyleUnderline"/>
          <w:highlight w:val="cyan"/>
        </w:rPr>
        <w:t>each topic contains</w:t>
      </w:r>
      <w:r w:rsidRPr="003C35F2">
        <w:rPr>
          <w:rStyle w:val="StyleUnderline"/>
        </w:rPr>
        <w:t xml:space="preserve">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Pr>
        <w:t xml:space="preserve">An </w:t>
      </w:r>
      <w:r w:rsidRPr="003C4C1B">
        <w:rPr>
          <w:rStyle w:val="StyleUnderline"/>
          <w:highlight w:val="cyan"/>
        </w:rPr>
        <w:t>agent doing the acting</w:t>
      </w:r>
      <w:r w:rsidRPr="003C35F2">
        <w:rPr>
          <w:rStyle w:val="StyleUnderline"/>
        </w:rPr>
        <w:t xml:space="preserve"> ---“The </w:t>
      </w:r>
      <w:r w:rsidRPr="003C4C1B">
        <w:rPr>
          <w:rStyle w:val="StyleUnderline"/>
          <w:highlight w:val="cyan"/>
        </w:rPr>
        <w:t>United States</w:t>
      </w:r>
      <w:r w:rsidRPr="003C35F2">
        <w:rPr>
          <w:rStyle w:val="StyleUnderline"/>
        </w:rPr>
        <w:t>” in “The United States should</w:t>
      </w:r>
      <w:r w:rsidRPr="003C35F2">
        <w:rPr>
          <w:rStyle w:val="StyleStyle49ptChar"/>
          <w:rFonts w:eastAsiaTheme="minorHAnsi"/>
        </w:rPr>
        <w:t xml:space="preserve"> adopt</w:t>
      </w:r>
      <w:r w:rsidRPr="003C35F2">
        <w:rPr>
          <w:rStyle w:val="StyleTimesNewRoman9pt"/>
          <w:sz w:val="14"/>
        </w:rPr>
        <w:t xml:space="preserve"> a policy of free trade.” Like the object of evaluation in a proposition of value, </w:t>
      </w:r>
      <w:r w:rsidRPr="003C35F2">
        <w:rPr>
          <w:rStyle w:val="StyleUnderline"/>
        </w:rPr>
        <w:t xml:space="preserve">the agent is the subject of the sentence. 2. The </w:t>
      </w:r>
      <w:r w:rsidRPr="003C4C1B">
        <w:rPr>
          <w:rStyle w:val="StyleUnderline"/>
          <w:highlight w:val="cyan"/>
        </w:rPr>
        <w:t>verb should</w:t>
      </w:r>
      <w:r w:rsidRPr="003C35F2">
        <w:rPr>
          <w:rStyle w:val="StyleTimesNewRoman9pt"/>
          <w:sz w:val="14"/>
        </w:rPr>
        <w:t xml:space="preserve">—the first part of a verb phrase </w:t>
      </w:r>
      <w:r w:rsidRPr="003C4C1B">
        <w:rPr>
          <w:rStyle w:val="StyleUnderline"/>
          <w:highlight w:val="cyan"/>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 xml:space="preserve">For example, </w:t>
      </w:r>
      <w:r w:rsidRPr="003C4C1B">
        <w:rPr>
          <w:rStyle w:val="StyleUnderline"/>
          <w:highlight w:val="cyan"/>
        </w:rPr>
        <w:t>should</w:t>
      </w:r>
      <w:r w:rsidRPr="003C4C1B">
        <w:rPr>
          <w:rStyle w:val="Style9ptItalicUnderline"/>
          <w:iCs/>
          <w:highlight w:val="cyan"/>
        </w:rPr>
        <w:t xml:space="preserve"> </w:t>
      </w:r>
      <w:r w:rsidRPr="003C4C1B">
        <w:rPr>
          <w:rStyle w:val="StyleUnderline"/>
          <w:highlight w:val="cyan"/>
        </w:rPr>
        <w:t>adopt</w:t>
      </w:r>
      <w:r w:rsidRPr="003C35F2">
        <w:rPr>
          <w:rStyle w:val="StyleTimesNewRoman9pt"/>
          <w:sz w:val="14"/>
        </w:rPr>
        <w:t xml:space="preserve"> here </w:t>
      </w:r>
      <w:r w:rsidRPr="003C35F2">
        <w:rPr>
          <w:rStyle w:val="StyleUnderline"/>
        </w:rPr>
        <w:t xml:space="preserve">means to put </w:t>
      </w:r>
      <w:r w:rsidRPr="003C4C1B">
        <w:rPr>
          <w:rStyle w:val="StyleUnderline"/>
          <w:highlight w:val="cyan"/>
        </w:rPr>
        <w:t>a</w:t>
      </w:r>
      <w:r w:rsidRPr="003C35F2">
        <w:rPr>
          <w:rStyle w:val="StyleTimesNewRoman9pt"/>
          <w:sz w:val="14"/>
        </w:rPr>
        <w:t xml:space="preserve"> program or </w:t>
      </w:r>
      <w:r w:rsidRPr="003C4C1B">
        <w:rPr>
          <w:rStyle w:val="StyleUnderline"/>
          <w:highlight w:val="cyan"/>
        </w:rPr>
        <w:t>policy</w:t>
      </w:r>
      <w:r w:rsidRPr="003C35F2">
        <w:rPr>
          <w:rStyle w:val="StyleUnderline"/>
        </w:rPr>
        <w:t xml:space="preserve">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Pr>
        <w:t xml:space="preserve">The entire </w:t>
      </w:r>
      <w:r w:rsidRPr="003C4C1B">
        <w:rPr>
          <w:rStyle w:val="StyleUnderline"/>
          <w:highlight w:val="cyan"/>
        </w:rPr>
        <w:t>debate is about</w:t>
      </w:r>
      <w:r w:rsidRPr="003C35F2">
        <w:rPr>
          <w:rStyle w:val="StyleUnderline"/>
        </w:rPr>
        <w:t xml:space="preserve"> </w:t>
      </w:r>
      <w:r w:rsidRPr="003C4C1B">
        <w:rPr>
          <w:rStyle w:val="StyleUnderline"/>
          <w:highlight w:val="cyan"/>
        </w:rPr>
        <w:t>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14:paraId="1D339D02" w14:textId="77777777" w:rsidR="00E178A2" w:rsidRDefault="00E178A2" w:rsidP="00E178A2">
      <w:pPr>
        <w:pStyle w:val="Heading4"/>
      </w:pPr>
      <w:r>
        <w:t>The</w:t>
      </w:r>
      <w:r w:rsidRPr="00A2175C">
        <w:t xml:space="preserve"> impact</w:t>
      </w:r>
      <w:r>
        <w:t>s</w:t>
      </w:r>
      <w:r w:rsidRPr="00A2175C">
        <w:t xml:space="preserve"> </w:t>
      </w:r>
      <w:r>
        <w:t xml:space="preserve">are debatability </w:t>
      </w:r>
      <w:r>
        <w:rPr>
          <w:u w:val="single"/>
        </w:rPr>
        <w:t>and competitive equity</w:t>
      </w:r>
      <w:r>
        <w:t>—there are two internal links:</w:t>
      </w:r>
    </w:p>
    <w:p w14:paraId="601B1843" w14:textId="77777777" w:rsidR="00E178A2" w:rsidRPr="00A2175C" w:rsidRDefault="00E178A2" w:rsidP="00E178A2">
      <w:pPr>
        <w:pStyle w:val="Heading4"/>
        <w:numPr>
          <w:ilvl w:val="0"/>
          <w:numId w:val="12"/>
        </w:numPr>
        <w:tabs>
          <w:tab w:val="num" w:pos="360"/>
        </w:tabs>
        <w:ind w:left="0" w:firstLine="0"/>
      </w:pPr>
      <w:r>
        <w:t>Limits. A</w:t>
      </w:r>
      <w:r w:rsidRPr="00A2175C">
        <w:t xml:space="preserve"> </w:t>
      </w:r>
      <w:r w:rsidRPr="00A2175C">
        <w:rPr>
          <w:u w:val="single"/>
        </w:rPr>
        <w:t>bounded topic</w:t>
      </w:r>
      <w:r w:rsidRPr="00A2175C">
        <w:t xml:space="preserve"> serves as a </w:t>
      </w:r>
      <w:r w:rsidRPr="00A2175C">
        <w:rPr>
          <w:u w:val="single"/>
        </w:rPr>
        <w:t>predictable stasis point</w:t>
      </w:r>
      <w:r w:rsidRPr="00A2175C">
        <w:t xml:space="preserve"> for debat</w:t>
      </w:r>
      <w:r>
        <w:t>e.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rPr>
          <w:u w:val="single"/>
        </w:rPr>
        <w:t xml:space="preserve"> and gives the aff an unfair advantage</w:t>
      </w:r>
      <w:r>
        <w:t>.</w:t>
      </w:r>
    </w:p>
    <w:p w14:paraId="0A7EA792" w14:textId="77777777" w:rsidR="00E178A2" w:rsidRDefault="00E178A2" w:rsidP="00E178A2">
      <w:pPr>
        <w:pStyle w:val="Heading4"/>
        <w:numPr>
          <w:ilvl w:val="0"/>
          <w:numId w:val="12"/>
        </w:numPr>
        <w:tabs>
          <w:tab w:val="num" w:pos="360"/>
        </w:tabs>
        <w:ind w:left="0" w:firstLine="0"/>
      </w:pPr>
      <w:r>
        <w:t>Ground. A</w:t>
      </w:r>
      <w:r w:rsidRPr="00A2175C">
        <w:t xml:space="preserve">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w:t>
      </w:r>
      <w:r>
        <w:t>e parameters of the resolution.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p>
    <w:p w14:paraId="37EF4EBA" w14:textId="77777777" w:rsidR="00E178A2" w:rsidRPr="006B3FB5" w:rsidRDefault="00E178A2" w:rsidP="00E178A2"/>
    <w:p w14:paraId="7ECFC154" w14:textId="0338B42C" w:rsidR="00362982" w:rsidRPr="00362982" w:rsidRDefault="00E178A2" w:rsidP="00362982">
      <w:pPr>
        <w:pStyle w:val="Heading3"/>
      </w:pPr>
      <w:r>
        <w:lastRenderedPageBreak/>
        <w:t>TVA</w:t>
      </w:r>
      <w:r w:rsidR="00362982">
        <w:t>s</w:t>
      </w:r>
    </w:p>
    <w:p w14:paraId="20C8DFA9" w14:textId="04633D44" w:rsidR="00362982" w:rsidRDefault="00362982" w:rsidP="0048544E">
      <w:pPr>
        <w:pStyle w:val="Heading4"/>
        <w:numPr>
          <w:ilvl w:val="0"/>
          <w:numId w:val="15"/>
        </w:numPr>
      </w:pPr>
      <w:r>
        <w:t>The Supreme Court of the United States should substantially increase protection of water resources by granting all navigable waters of the United States legal rights equal to that of humans.</w:t>
      </w:r>
    </w:p>
    <w:p w14:paraId="55390A3E" w14:textId="77777777" w:rsidR="00362982" w:rsidRDefault="00362982" w:rsidP="00362982"/>
    <w:p w14:paraId="084AE10A" w14:textId="77777777" w:rsidR="00362982" w:rsidRDefault="00362982" w:rsidP="00362982">
      <w:pPr>
        <w:pStyle w:val="Heading4"/>
        <w:rPr>
          <w:u w:val="single"/>
        </w:rPr>
      </w:pPr>
      <w:r>
        <w:t xml:space="preserve">That solves – it’s legally </w:t>
      </w:r>
      <w:r w:rsidRPr="00451DBF">
        <w:rPr>
          <w:u w:val="single"/>
        </w:rPr>
        <w:t>binding</w:t>
      </w:r>
      <w:r>
        <w:t xml:space="preserve"> and </w:t>
      </w:r>
      <w:r w:rsidRPr="00451DBF">
        <w:rPr>
          <w:u w:val="single"/>
        </w:rPr>
        <w:t>precedented</w:t>
      </w:r>
    </w:p>
    <w:p w14:paraId="3BA8016B" w14:textId="77777777" w:rsidR="00362982" w:rsidRPr="00C47211" w:rsidRDefault="00362982" w:rsidP="00362982">
      <w:r>
        <w:t>**we read blue</w:t>
      </w:r>
    </w:p>
    <w:p w14:paraId="374B35F8" w14:textId="77777777" w:rsidR="00362982" w:rsidRDefault="00362982" w:rsidP="00362982">
      <w:r w:rsidRPr="00146595">
        <w:rPr>
          <w:rStyle w:val="Style13ptBold"/>
          <w:highlight w:val="cyan"/>
        </w:rPr>
        <w:t>1AC Wilson and Inkster, 18</w:t>
      </w:r>
      <w:r>
        <w:t xml:space="preserve"> – Nicole (University of British Columbia, Canada) and Jody (University of Alberta/Yukon College, Canada). “Respecting water: Indigenous water governance, ontologies, and the politics of kinship on the ground,” Environment and Planning E: Nature and Space 2018, Vol. 1(4) 516–538, DOI: 10.1177/2514848618789378, p. SagePub – K Lab 2021 </w:t>
      </w:r>
    </w:p>
    <w:p w14:paraId="5B624B9A" w14:textId="77777777" w:rsidR="00362982" w:rsidRDefault="00362982" w:rsidP="00362982">
      <w:r>
        <w:t xml:space="preserve">This </w:t>
      </w:r>
      <w:r w:rsidRPr="00451DBF">
        <w:rPr>
          <w:highlight w:val="cyan"/>
        </w:rPr>
        <w:t>logic</w:t>
      </w:r>
      <w:r>
        <w:t xml:space="preserve"> </w:t>
      </w:r>
      <w:r w:rsidRPr="00451DBF">
        <w:rPr>
          <w:highlight w:val="cyan"/>
        </w:rPr>
        <w:t>might</w:t>
      </w:r>
      <w:r>
        <w:t xml:space="preserve"> also </w:t>
      </w:r>
      <w:r w:rsidRPr="00451DBF">
        <w:rPr>
          <w:highlight w:val="cyan"/>
        </w:rPr>
        <w:t>extend</w:t>
      </w:r>
      <w:r>
        <w:t xml:space="preserve"> </w:t>
      </w:r>
      <w:r w:rsidRPr="00451DBF">
        <w:rPr>
          <w:highlight w:val="cyan"/>
        </w:rPr>
        <w:t>to</w:t>
      </w:r>
      <w:r>
        <w:t xml:space="preserve"> the concept of </w:t>
      </w:r>
      <w:r w:rsidRPr="00451DBF">
        <w:rPr>
          <w:rStyle w:val="StyleUnderline"/>
          <w:highlight w:val="cyan"/>
        </w:rPr>
        <w:t>water rights and</w:t>
      </w:r>
      <w:r>
        <w:t xml:space="preserve"> the </w:t>
      </w:r>
      <w:r w:rsidRPr="00451DBF">
        <w:rPr>
          <w:rStyle w:val="StyleUnderline"/>
          <w:highlight w:val="cyan"/>
        </w:rPr>
        <w:t>governance</w:t>
      </w:r>
      <w:r>
        <w:t xml:space="preserve"> of such rights, which </w:t>
      </w:r>
      <w:r w:rsidRPr="004C4F29">
        <w:rPr>
          <w:rStyle w:val="Emphasis"/>
          <w:highlight w:val="yellow"/>
        </w:rPr>
        <w:t>transform water into a property that is owned by a human</w:t>
      </w:r>
      <w:r w:rsidRPr="004C4F29">
        <w:rPr>
          <w:rStyle w:val="StyleUnderline"/>
          <w:highlight w:val="yellow"/>
        </w:rPr>
        <w:t xml:space="preserve">. Instead, </w:t>
      </w:r>
      <w:r w:rsidRPr="00451DBF">
        <w:rPr>
          <w:rStyle w:val="StyleUnderline"/>
          <w:highlight w:val="cyan"/>
        </w:rPr>
        <w:t xml:space="preserve">decentering the role of humans </w:t>
      </w:r>
      <w:r w:rsidRPr="004C4F29">
        <w:rPr>
          <w:rStyle w:val="StyleUnderline"/>
          <w:highlight w:val="yellow"/>
        </w:rPr>
        <w:t xml:space="preserve">in water governance </w:t>
      </w:r>
      <w:r w:rsidRPr="00451DBF">
        <w:rPr>
          <w:rStyle w:val="StyleUnderline"/>
          <w:highlight w:val="cyan"/>
        </w:rPr>
        <w:t xml:space="preserve">involves </w:t>
      </w:r>
      <w:r w:rsidRPr="00451DBF">
        <w:rPr>
          <w:rStyle w:val="Emphasis"/>
          <w:highlight w:val="cyan"/>
        </w:rPr>
        <w:t>acknowledging the rights of water itself</w:t>
      </w:r>
      <w:r w:rsidRPr="00AE5267">
        <w:rPr>
          <w:rStyle w:val="StyleUnderline"/>
        </w:rPr>
        <w:t xml:space="preserve">. </w:t>
      </w:r>
      <w:r w:rsidRPr="00451DBF">
        <w:rPr>
          <w:rStyle w:val="StyleUnderline"/>
          <w:highlight w:val="cyan"/>
        </w:rPr>
        <w:t>The</w:t>
      </w:r>
      <w:r w:rsidRPr="00AE5267">
        <w:rPr>
          <w:rStyle w:val="StyleUnderline"/>
        </w:rPr>
        <w:t xml:space="preserve"> Te Awa Tupua (</w:t>
      </w:r>
      <w:r w:rsidRPr="00451DBF">
        <w:rPr>
          <w:rStyle w:val="StyleUnderline"/>
          <w:highlight w:val="cyan"/>
        </w:rPr>
        <w:t>Whanganui River Claims Settlement</w:t>
      </w:r>
      <w:r w:rsidRPr="00AE5267">
        <w:rPr>
          <w:rStyle w:val="StyleUnderline"/>
        </w:rPr>
        <w:t xml:space="preserve">) </w:t>
      </w:r>
      <w:r w:rsidRPr="00451DBF">
        <w:rPr>
          <w:rStyle w:val="StyleUnderline"/>
          <w:highlight w:val="cyan"/>
        </w:rPr>
        <w:t>represents</w:t>
      </w:r>
      <w:r w:rsidRPr="00AE5267">
        <w:rPr>
          <w:rStyle w:val="StyleUnderline"/>
        </w:rPr>
        <w:t xml:space="preserve"> </w:t>
      </w:r>
      <w:r w:rsidRPr="00451DBF">
        <w:rPr>
          <w:rStyle w:val="StyleUnderline"/>
          <w:highlight w:val="cyan"/>
        </w:rPr>
        <w:t>a</w:t>
      </w:r>
      <w:r w:rsidRPr="00AE5267">
        <w:rPr>
          <w:rStyle w:val="StyleUnderline"/>
        </w:rPr>
        <w:t xml:space="preserve"> promising </w:t>
      </w:r>
      <w:r w:rsidRPr="00451DBF">
        <w:rPr>
          <w:rStyle w:val="StyleUnderline"/>
          <w:highlight w:val="cyan"/>
        </w:rPr>
        <w:t>legal precedent</w:t>
      </w:r>
      <w:r w:rsidRPr="00AE5267">
        <w:rPr>
          <w:rStyle w:val="StyleUnderline"/>
        </w:rPr>
        <w:t xml:space="preserve"> of this kind. In that landmark case, Whanganui Maori iwi (</w:t>
      </w:r>
      <w:r w:rsidRPr="00451DBF">
        <w:rPr>
          <w:rStyle w:val="StyleUnderline"/>
          <w:highlight w:val="cyan"/>
        </w:rPr>
        <w:t>kin group</w:t>
      </w:r>
      <w:r w:rsidRPr="00AE5267">
        <w:rPr>
          <w:rStyle w:val="StyleUnderline"/>
        </w:rPr>
        <w:t xml:space="preserve">) </w:t>
      </w:r>
      <w:r w:rsidRPr="00451DBF">
        <w:rPr>
          <w:rStyle w:val="StyleUnderline"/>
          <w:highlight w:val="cyan"/>
        </w:rPr>
        <w:t>won</w:t>
      </w:r>
      <w:r w:rsidRPr="00AE5267">
        <w:rPr>
          <w:rStyle w:val="StyleUnderline"/>
        </w:rPr>
        <w:t xml:space="preserve"> </w:t>
      </w:r>
      <w:r w:rsidRPr="00451DBF">
        <w:rPr>
          <w:rStyle w:val="StyleUnderline"/>
          <w:highlight w:val="cyan"/>
        </w:rPr>
        <w:t>a</w:t>
      </w:r>
      <w:r w:rsidRPr="00AE5267">
        <w:rPr>
          <w:rStyle w:val="StyleUnderline"/>
        </w:rPr>
        <w:t xml:space="preserve"> 140-year legal </w:t>
      </w:r>
      <w:r w:rsidRPr="00451DBF">
        <w:rPr>
          <w:rStyle w:val="StyleUnderline"/>
          <w:highlight w:val="cyan"/>
        </w:rPr>
        <w:t>battle to recognize their ancestral</w:t>
      </w:r>
      <w:r w:rsidRPr="00AE5267">
        <w:rPr>
          <w:rStyle w:val="StyleUnderline"/>
        </w:rPr>
        <w:t xml:space="preserve"> [Whanganui] </w:t>
      </w:r>
      <w:r w:rsidRPr="00451DBF">
        <w:rPr>
          <w:rStyle w:val="StyleUnderline"/>
          <w:highlight w:val="cyan"/>
        </w:rPr>
        <w:t>river has having personhood</w:t>
      </w:r>
      <w:r w:rsidRPr="00AE5267">
        <w:rPr>
          <w:rStyle w:val="StyleUnderline"/>
        </w:rPr>
        <w:t xml:space="preserve"> </w:t>
      </w:r>
      <w:r w:rsidRPr="00451DBF">
        <w:rPr>
          <w:rStyle w:val="StyleUnderline"/>
          <w:highlight w:val="cyan"/>
        </w:rPr>
        <w:t>and</w:t>
      </w:r>
      <w:r w:rsidRPr="00AE5267">
        <w:rPr>
          <w:rStyle w:val="StyleUnderline"/>
        </w:rPr>
        <w:t xml:space="preserve"> thus </w:t>
      </w:r>
      <w:r w:rsidRPr="00451DBF">
        <w:rPr>
          <w:rStyle w:val="StyleUnderline"/>
          <w:highlight w:val="cyan"/>
        </w:rPr>
        <w:t>legal rights equal</w:t>
      </w:r>
      <w:r w:rsidRPr="00AE5267">
        <w:rPr>
          <w:rStyle w:val="StyleUnderline"/>
        </w:rPr>
        <w:t xml:space="preserve"> </w:t>
      </w:r>
      <w:r w:rsidRPr="00451DBF">
        <w:rPr>
          <w:rStyle w:val="StyleUnderline"/>
          <w:highlight w:val="cyan"/>
        </w:rPr>
        <w:t>to</w:t>
      </w:r>
      <w:r w:rsidRPr="00AE5267">
        <w:rPr>
          <w:rStyle w:val="StyleUnderline"/>
        </w:rPr>
        <w:t xml:space="preserve"> that of </w:t>
      </w:r>
      <w:r w:rsidRPr="00451DBF">
        <w:rPr>
          <w:rStyle w:val="StyleUnderline"/>
          <w:highlight w:val="cyan"/>
        </w:rPr>
        <w:t>humans</w:t>
      </w:r>
      <w:r>
        <w:t xml:space="preserve"> (Salmond, 2014; Boyd, 2017). </w:t>
      </w:r>
      <w:r w:rsidRPr="00AE5267">
        <w:rPr>
          <w:rStyle w:val="StyleUnderline"/>
        </w:rPr>
        <w:t>Acknowledging the rights of rivers takes the legal and governance idea of water as a more-than-human person seriously. At the same time, this approach also raises essential questions about who can speak on behalf of nature or a body of water and what it would mean to practice respect in this context. At the very least, it complicates concepts of governance as it calls into question the ability of humans to govern or act on behalf of water. It may even call into question the extent to which water as a more-than-human is even “governable”</w:t>
      </w:r>
      <w:r>
        <w:t xml:space="preserve"> (Todd, 2017).</w:t>
      </w:r>
    </w:p>
    <w:p w14:paraId="64FB2AFC" w14:textId="77777777" w:rsidR="00362982" w:rsidRDefault="00362982" w:rsidP="00362982">
      <w:r>
        <w:t>Conclusion</w:t>
      </w:r>
    </w:p>
    <w:p w14:paraId="3C724248" w14:textId="6D5E4F0C" w:rsidR="0048544E" w:rsidRPr="0048544E" w:rsidRDefault="00362982" w:rsidP="0048544E">
      <w:pPr>
        <w:rPr>
          <w:u w:val="single"/>
        </w:rPr>
      </w:pPr>
      <w:r>
        <w:t xml:space="preserve">In this paper, we explore the “political ontology” of water in the context of settler colonialism. Our findings suggest that </w:t>
      </w:r>
      <w:r w:rsidRPr="004C4F29">
        <w:rPr>
          <w:rStyle w:val="StyleUnderline"/>
          <w:highlight w:val="yellow"/>
        </w:rPr>
        <w:t xml:space="preserve">taking Indigenous ontologies seriously </w:t>
      </w:r>
      <w:r w:rsidRPr="004C4F29">
        <w:rPr>
          <w:rStyle w:val="Emphasis"/>
          <w:highlight w:val="yellow"/>
        </w:rPr>
        <w:t>involves more than a simple exploration of what settler-colonial society can learn from Indigenous peoples’ relationships to water</w:t>
      </w:r>
      <w:r w:rsidRPr="004C4F29">
        <w:rPr>
          <w:rStyle w:val="StyleUnderline"/>
          <w:highlight w:val="yellow"/>
        </w:rPr>
        <w:t xml:space="preserve">. Instead, to </w:t>
      </w:r>
      <w:r w:rsidRPr="004C4F29">
        <w:rPr>
          <w:rStyle w:val="Emphasis"/>
          <w:highlight w:val="yellow"/>
        </w:rPr>
        <w:t>avoid reproducing colonial ontological and epistemic violence</w:t>
      </w:r>
      <w:r w:rsidRPr="004C4F29">
        <w:rPr>
          <w:rStyle w:val="StyleUnderline"/>
          <w:highlight w:val="yellow"/>
        </w:rPr>
        <w:t xml:space="preserve">, rethinking the ontological politics of water </w:t>
      </w:r>
      <w:r w:rsidRPr="004C4F29">
        <w:rPr>
          <w:rStyle w:val="Emphasis"/>
          <w:highlight w:val="yellow"/>
        </w:rPr>
        <w:t>necessarily involves</w:t>
      </w:r>
      <w:r w:rsidRPr="004C4F29">
        <w:rPr>
          <w:rStyle w:val="StyleUnderline"/>
          <w:highlight w:val="yellow"/>
        </w:rPr>
        <w:t xml:space="preserve"> meaningful consideration of Indigenous thought and practice, including legal and governance elements, in light of settler colonialism</w:t>
      </w:r>
      <w:r>
        <w:t xml:space="preserve">. Therefore, following Hunt (2014) and Watts (2013) </w:t>
      </w:r>
      <w:r w:rsidRPr="00AE5267">
        <w:rPr>
          <w:rStyle w:val="StyleUnderline"/>
        </w:rPr>
        <w:t>we engage with four Yukon First Nations’ calls to “respect water” as a more than as a source of ideas that can be drawn on, but as a complex body of knowledge that is living and practiced by Indigenous peoples with whom we share reciprocal responsibilities. We engage with First Nation calls to “respect water” as one Indigenous ontology of that informs Indigenous approaches to governance, acknowledging Yukon First Nation relationships to water as more-than-human as a “concrete site of political and legal exchange that can inform a narrative that de-anthropocentrizes current Indigenous-State discourses</w:t>
      </w:r>
      <w:r>
        <w:t xml:space="preserve">” (Todd, 2014: 222). </w:t>
      </w:r>
      <w:r w:rsidRPr="004C4F29">
        <w:rPr>
          <w:rStyle w:val="StyleUnderline"/>
          <w:highlight w:val="yellow"/>
        </w:rPr>
        <w:t>We understand “respect” for water as a politics that insists on the viability of Indigenous forms of governance and refuses to subsume their forms of governance within that of settler-colonial society</w:t>
      </w:r>
      <w:r w:rsidRPr="00AE5267">
        <w:rPr>
          <w:rStyle w:val="StyleUnderline"/>
        </w:rPr>
        <w:t xml:space="preserve">. Finally, in the quest to decolonize water and water governance, we ask how “respect for water” might contribute to rethinking current water governance arrangements in </w:t>
      </w:r>
      <w:r w:rsidRPr="00AE5267">
        <w:rPr>
          <w:rStyle w:val="StyleUnderline"/>
        </w:rPr>
        <w:lastRenderedPageBreak/>
        <w:t>Yukon through devolving water governance to Indigenous control or shifting towards an Indigenous-led model of governance based on Indigenous laws and forms of governance.</w:t>
      </w:r>
    </w:p>
    <w:p w14:paraId="3A1D7C33" w14:textId="3D752A0E" w:rsidR="007F1B46" w:rsidRDefault="007F1B46" w:rsidP="007F1B46">
      <w:pPr>
        <w:pStyle w:val="Heading4"/>
        <w:numPr>
          <w:ilvl w:val="0"/>
          <w:numId w:val="15"/>
        </w:numPr>
      </w:pPr>
      <w:r>
        <w:t>The United States federal government should respect water in the United States by replacing mandated biofuel volume requirements programs determined by water pollution impacts of ethanol.</w:t>
      </w:r>
    </w:p>
    <w:p w14:paraId="44327E2B" w14:textId="77777777" w:rsidR="00033FE7" w:rsidRPr="00255A1F" w:rsidRDefault="00033FE7" w:rsidP="00033FE7">
      <w:pPr>
        <w:pStyle w:val="Heading4"/>
        <w:rPr>
          <w:u w:val="single"/>
        </w:rPr>
      </w:pPr>
      <w:r>
        <w:t>The plan reverses the dramatically expanding Gulf dead zone – RFS repeal restores habitats and protects biodiversity</w:t>
      </w:r>
    </w:p>
    <w:p w14:paraId="601F191A" w14:textId="77777777" w:rsidR="00033FE7" w:rsidRPr="009C4F7E" w:rsidRDefault="00033FE7" w:rsidP="00033FE7">
      <w:r>
        <w:t xml:space="preserve">Vrinda </w:t>
      </w:r>
      <w:r w:rsidRPr="009C4F7E">
        <w:rPr>
          <w:rStyle w:val="Style13ptBold"/>
        </w:rPr>
        <w:t>Manglik 17</w:t>
      </w:r>
      <w:r>
        <w:t xml:space="preserve">, Campaign Representative for the Sierra Club's International Climate and Energy Campaign, 8-18-2017, "Ethanol’s Contribution to a Record-Breaking Dead Zone in the Gulf of Mexico," Sierra Club, </w:t>
      </w:r>
      <w:hyperlink r:id="rId13" w:history="1">
        <w:r w:rsidRPr="009F2227">
          <w:rPr>
            <w:rStyle w:val="Hyperlink"/>
          </w:rPr>
          <w:t>https://www.sierraclub.org/compass/2017/08/ethanol-s-contribution-record-breaking-dead-zone-gulf-mexico</w:t>
        </w:r>
      </w:hyperlink>
      <w:r>
        <w:t xml:space="preserve"> - MBA AM</w:t>
      </w:r>
    </w:p>
    <w:p w14:paraId="2412E05A" w14:textId="77777777" w:rsidR="00033FE7" w:rsidRPr="00D22F34" w:rsidRDefault="00033FE7" w:rsidP="00033FE7">
      <w:pPr>
        <w:rPr>
          <w:u w:val="single"/>
        </w:rPr>
      </w:pPr>
      <w:r w:rsidRPr="009C4F7E">
        <w:rPr>
          <w:sz w:val="14"/>
        </w:rPr>
        <w:t xml:space="preserve">Earlier this month, </w:t>
      </w:r>
      <w:r w:rsidRPr="00D22F34">
        <w:rPr>
          <w:rStyle w:val="StyleUnderline"/>
        </w:rPr>
        <w:t>the N</w:t>
      </w:r>
      <w:r w:rsidRPr="009C4F7E">
        <w:rPr>
          <w:sz w:val="14"/>
        </w:rPr>
        <w:t xml:space="preserve">ational </w:t>
      </w:r>
      <w:r w:rsidRPr="00D22F34">
        <w:rPr>
          <w:rStyle w:val="StyleUnderline"/>
        </w:rPr>
        <w:t>O</w:t>
      </w:r>
      <w:r w:rsidRPr="009C4F7E">
        <w:rPr>
          <w:sz w:val="14"/>
        </w:rPr>
        <w:t xml:space="preserve">ceanic and </w:t>
      </w:r>
      <w:r w:rsidRPr="00D22F34">
        <w:rPr>
          <w:rStyle w:val="StyleUnderline"/>
        </w:rPr>
        <w:t>A</w:t>
      </w:r>
      <w:r w:rsidRPr="009C4F7E">
        <w:rPr>
          <w:sz w:val="14"/>
        </w:rPr>
        <w:t xml:space="preserve">tmospheric </w:t>
      </w:r>
      <w:r w:rsidRPr="00D22F34">
        <w:rPr>
          <w:rStyle w:val="StyleUnderline"/>
        </w:rPr>
        <w:t>A</w:t>
      </w:r>
      <w:r w:rsidRPr="009C4F7E">
        <w:rPr>
          <w:sz w:val="14"/>
        </w:rPr>
        <w:t xml:space="preserve">dministration </w:t>
      </w:r>
      <w:r w:rsidRPr="00D22F34">
        <w:rPr>
          <w:rStyle w:val="StyleUnderline"/>
        </w:rPr>
        <w:t xml:space="preserve">observed </w:t>
      </w:r>
      <w:r w:rsidRPr="00F02CF5">
        <w:rPr>
          <w:rStyle w:val="StyleUnderline"/>
          <w:highlight w:val="cyan"/>
        </w:rPr>
        <w:t>the</w:t>
      </w:r>
      <w:r w:rsidRPr="00D22F34">
        <w:rPr>
          <w:rStyle w:val="StyleUnderline"/>
        </w:rPr>
        <w:t xml:space="preserve"> </w:t>
      </w:r>
      <w:r w:rsidRPr="00D22F34">
        <w:rPr>
          <w:rStyle w:val="Emphasis"/>
        </w:rPr>
        <w:t>largest “</w:t>
      </w:r>
      <w:r w:rsidRPr="00F02CF5">
        <w:rPr>
          <w:rStyle w:val="Emphasis"/>
          <w:highlight w:val="cyan"/>
        </w:rPr>
        <w:t xml:space="preserve">dead zone” </w:t>
      </w:r>
      <w:r w:rsidRPr="00F02CF5">
        <w:rPr>
          <w:rStyle w:val="StyleUnderline"/>
          <w:highlight w:val="cyan"/>
        </w:rPr>
        <w:t>in the Gulf of Mexico</w:t>
      </w:r>
      <w:r w:rsidRPr="009C4F7E">
        <w:rPr>
          <w:sz w:val="14"/>
        </w:rPr>
        <w:t xml:space="preserve"> since record-keeping began in 1985. At 8,776 square miles, the </w:t>
      </w:r>
      <w:r w:rsidRPr="00D22F34">
        <w:rPr>
          <w:rStyle w:val="StyleUnderline"/>
        </w:rPr>
        <w:t xml:space="preserve">dead zone </w:t>
      </w:r>
      <w:r w:rsidRPr="00F02CF5">
        <w:rPr>
          <w:rStyle w:val="StyleUnderline"/>
          <w:highlight w:val="cyan"/>
        </w:rPr>
        <w:t xml:space="preserve">is </w:t>
      </w:r>
      <w:r w:rsidRPr="00F02CF5">
        <w:rPr>
          <w:rStyle w:val="Emphasis"/>
          <w:highlight w:val="cyan"/>
        </w:rPr>
        <w:t>the</w:t>
      </w:r>
      <w:r w:rsidRPr="00D22F34">
        <w:rPr>
          <w:rStyle w:val="Emphasis"/>
        </w:rPr>
        <w:t xml:space="preserve"> second largest in the world</w:t>
      </w:r>
      <w:r w:rsidRPr="00D22F34">
        <w:rPr>
          <w:rStyle w:val="StyleUnderline"/>
        </w:rPr>
        <w:t xml:space="preserve"> and approximately the </w:t>
      </w:r>
      <w:r w:rsidRPr="00F02CF5">
        <w:rPr>
          <w:rStyle w:val="StyleUnderline"/>
          <w:highlight w:val="cyan"/>
        </w:rPr>
        <w:t>size of New Jersey</w:t>
      </w:r>
      <w:r w:rsidRPr="00D22F34">
        <w:rPr>
          <w:rStyle w:val="StyleUnderline"/>
        </w:rPr>
        <w:t>.</w:t>
      </w:r>
    </w:p>
    <w:p w14:paraId="03359160" w14:textId="77777777" w:rsidR="00033FE7" w:rsidRPr="009C4F7E" w:rsidRDefault="00033FE7" w:rsidP="00033FE7">
      <w:pPr>
        <w:rPr>
          <w:sz w:val="14"/>
        </w:rPr>
      </w:pPr>
      <w:r w:rsidRPr="00F02CF5">
        <w:rPr>
          <w:rStyle w:val="StyleUnderline"/>
          <w:highlight w:val="cyan"/>
        </w:rPr>
        <w:t>Dead zones</w:t>
      </w:r>
      <w:r w:rsidRPr="009C4F7E">
        <w:rPr>
          <w:sz w:val="14"/>
        </w:rPr>
        <w:t xml:space="preserve">, also known as hypoxic zones, </w:t>
      </w:r>
      <w:r w:rsidRPr="00F02CF5">
        <w:rPr>
          <w:rStyle w:val="StyleUnderline"/>
          <w:highlight w:val="cyan"/>
        </w:rPr>
        <w:t>are</w:t>
      </w:r>
      <w:r w:rsidRPr="00D22F34">
        <w:rPr>
          <w:rStyle w:val="StyleUnderline"/>
        </w:rPr>
        <w:t xml:space="preserve"> areas in the ocean where algal blooms caused by pollution lead to low oxygen concentrations – </w:t>
      </w:r>
      <w:r w:rsidRPr="00F02CF5">
        <w:rPr>
          <w:rStyle w:val="StyleUnderline"/>
          <w:highlight w:val="cyan"/>
        </w:rPr>
        <w:t>causing marine life to suffocate and die</w:t>
      </w:r>
      <w:r w:rsidRPr="00D22F34">
        <w:rPr>
          <w:rStyle w:val="StyleUnderline"/>
        </w:rPr>
        <w:t xml:space="preserve">. </w:t>
      </w:r>
      <w:r w:rsidRPr="009C4F7E">
        <w:rPr>
          <w:sz w:val="14"/>
        </w:rPr>
        <w:t>The algal blooms prevent sunlight and oxygen from reaching below the water’s surface, and are fatal to most aquatic life, including plants, fish, marine mammals, and shorebirds.</w:t>
      </w:r>
    </w:p>
    <w:p w14:paraId="3916B796" w14:textId="77777777" w:rsidR="00033FE7" w:rsidRPr="009C4F7E" w:rsidRDefault="00033FE7" w:rsidP="00033FE7">
      <w:pPr>
        <w:rPr>
          <w:u w:val="single"/>
        </w:rPr>
      </w:pPr>
      <w:r w:rsidRPr="009C4F7E">
        <w:rPr>
          <w:rStyle w:val="StyleUnderline"/>
        </w:rPr>
        <w:t>Contributors leading to these inhospitable conditions include excessive nutrient pollution, which often comes from nitrogen-based fertilizer runoff used in agricultural production.</w:t>
      </w:r>
      <w:r w:rsidRPr="009C4F7E">
        <w:rPr>
          <w:sz w:val="14"/>
        </w:rPr>
        <w:t xml:space="preserve"> In particular, </w:t>
      </w:r>
      <w:r w:rsidRPr="00F02CF5">
        <w:rPr>
          <w:rStyle w:val="StyleUnderline"/>
          <w:highlight w:val="cyan"/>
        </w:rPr>
        <w:t>corn production is notorious for its significant contribution to the dead zone</w:t>
      </w:r>
      <w:r w:rsidRPr="009C4F7E">
        <w:rPr>
          <w:rStyle w:val="StyleUnderline"/>
        </w:rPr>
        <w:t xml:space="preserve">. Unlike other crops, corn </w:t>
      </w:r>
      <w:r w:rsidRPr="009C4F7E">
        <w:rPr>
          <w:sz w:val="14"/>
        </w:rPr>
        <w:t xml:space="preserve">cannot grow without fertilizer and thus </w:t>
      </w:r>
      <w:r w:rsidRPr="009C4F7E">
        <w:rPr>
          <w:rStyle w:val="StyleUnderline"/>
        </w:rPr>
        <w:t>has high volumes of nitrogen fertilizer runoff associated with its production.</w:t>
      </w:r>
      <w:r w:rsidRPr="009C4F7E">
        <w:rPr>
          <w:sz w:val="14"/>
        </w:rPr>
        <w:t xml:space="preserve">  Notably</w:t>
      </w:r>
      <w:r w:rsidRPr="00F02CF5">
        <w:rPr>
          <w:sz w:val="14"/>
          <w:highlight w:val="cyan"/>
        </w:rPr>
        <w:t xml:space="preserve">, </w:t>
      </w:r>
      <w:r w:rsidRPr="00F02CF5">
        <w:rPr>
          <w:rStyle w:val="StyleUnderline"/>
          <w:highlight w:val="cyan"/>
        </w:rPr>
        <w:t>scientists</w:t>
      </w:r>
      <w:r w:rsidRPr="009C4F7E">
        <w:rPr>
          <w:rStyle w:val="StyleUnderline"/>
        </w:rPr>
        <w:t xml:space="preserve"> </w:t>
      </w:r>
      <w:r w:rsidRPr="00F02CF5">
        <w:rPr>
          <w:rStyle w:val="StyleUnderline"/>
          <w:highlight w:val="cyan"/>
        </w:rPr>
        <w:t>have been warning</w:t>
      </w:r>
      <w:r w:rsidRPr="009C4F7E">
        <w:rPr>
          <w:sz w:val="14"/>
        </w:rPr>
        <w:t xml:space="preserve"> for years </w:t>
      </w:r>
      <w:r w:rsidRPr="00F02CF5">
        <w:rPr>
          <w:rStyle w:val="StyleUnderline"/>
          <w:highlight w:val="cyan"/>
        </w:rPr>
        <w:t xml:space="preserve">that </w:t>
      </w:r>
      <w:r w:rsidRPr="00F02CF5">
        <w:rPr>
          <w:rStyle w:val="Emphasis"/>
          <w:highlight w:val="cyan"/>
        </w:rPr>
        <w:t>increased production of corn-based ethanol</w:t>
      </w:r>
      <w:r w:rsidRPr="00F02CF5">
        <w:rPr>
          <w:rStyle w:val="StyleUnderline"/>
          <w:highlight w:val="cyan"/>
        </w:rPr>
        <w:t xml:space="preserve"> would lead to a larger dead zone in the Gulf of Mexico</w:t>
      </w:r>
      <w:r w:rsidRPr="009C4F7E">
        <w:rPr>
          <w:rStyle w:val="StyleUnderline"/>
        </w:rPr>
        <w:t xml:space="preserve">.  </w:t>
      </w:r>
    </w:p>
    <w:p w14:paraId="378DD9AD" w14:textId="77777777" w:rsidR="00033FE7" w:rsidRPr="009C4F7E" w:rsidRDefault="00033FE7" w:rsidP="00033FE7">
      <w:pPr>
        <w:rPr>
          <w:u w:val="single"/>
        </w:rPr>
      </w:pPr>
      <w:r w:rsidRPr="009C4F7E">
        <w:rPr>
          <w:rStyle w:val="StyleUnderline"/>
        </w:rPr>
        <w:t xml:space="preserve">Corn production in the U.S. was at an all-time high </w:t>
      </w:r>
      <w:r w:rsidRPr="009C4F7E">
        <w:rPr>
          <w:sz w:val="14"/>
        </w:rPr>
        <w:t xml:space="preserve">in 2016, with domestic production reaching 15,148,038 bushels. </w:t>
      </w:r>
      <w:r w:rsidRPr="00F02CF5">
        <w:rPr>
          <w:rStyle w:val="StyleUnderline"/>
          <w:highlight w:val="cyan"/>
        </w:rPr>
        <w:t>The top corn-producing states</w:t>
      </w:r>
      <w:r w:rsidRPr="009C4F7E">
        <w:rPr>
          <w:sz w:val="14"/>
        </w:rPr>
        <w:t xml:space="preserve"> in 2016 were Iowa, Illinois, Minnesota, Nebraska, South Dakota, Wisconsin, Texas, Ohio, North Dakota, Missouri, Kansas, Indiana, and Kentucky.  All of these states </w:t>
      </w:r>
      <w:r w:rsidRPr="00F02CF5">
        <w:rPr>
          <w:rStyle w:val="StyleUnderline"/>
          <w:highlight w:val="cyan"/>
        </w:rPr>
        <w:t>are located within the Mississippi watershed</w:t>
      </w:r>
      <w:r w:rsidRPr="009C4F7E">
        <w:rPr>
          <w:rStyle w:val="StyleUnderline"/>
        </w:rPr>
        <w:t xml:space="preserve">.  This means that nitrogen fertilizer runoff in these states flowing into local waterways will drain into the Gulf of Mexico.  </w:t>
      </w:r>
    </w:p>
    <w:p w14:paraId="57E486B5" w14:textId="77777777" w:rsidR="00033FE7" w:rsidRPr="009C4F7E" w:rsidRDefault="00033FE7" w:rsidP="00033FE7">
      <w:pPr>
        <w:rPr>
          <w:sz w:val="14"/>
        </w:rPr>
      </w:pPr>
      <w:r w:rsidRPr="009C4F7E">
        <w:rPr>
          <w:rStyle w:val="StyleUnderline"/>
        </w:rPr>
        <w:t>It is likely that increased production of</w:t>
      </w:r>
      <w:r w:rsidRPr="009C4F7E">
        <w:rPr>
          <w:sz w:val="14"/>
        </w:rPr>
        <w:t xml:space="preserve"> corn, including </w:t>
      </w:r>
      <w:r w:rsidRPr="00F02CF5">
        <w:rPr>
          <w:rStyle w:val="StyleUnderline"/>
          <w:highlight w:val="cyan"/>
        </w:rPr>
        <w:t>corn for ethanol</w:t>
      </w:r>
      <w:r w:rsidRPr="00F02CF5">
        <w:rPr>
          <w:sz w:val="14"/>
          <w:highlight w:val="cyan"/>
        </w:rPr>
        <w:t xml:space="preserve">, </w:t>
      </w:r>
      <w:r w:rsidRPr="00F02CF5">
        <w:rPr>
          <w:rStyle w:val="StyleUnderline"/>
          <w:highlight w:val="cyan"/>
        </w:rPr>
        <w:t xml:space="preserve">has been </w:t>
      </w:r>
      <w:r w:rsidRPr="00F02CF5">
        <w:rPr>
          <w:rStyle w:val="Emphasis"/>
          <w:highlight w:val="cyan"/>
        </w:rPr>
        <w:t>a major factor</w:t>
      </w:r>
      <w:r w:rsidRPr="00F02CF5">
        <w:rPr>
          <w:rStyle w:val="StyleUnderline"/>
          <w:highlight w:val="cyan"/>
        </w:rPr>
        <w:t xml:space="preserve"> in this</w:t>
      </w:r>
      <w:r w:rsidRPr="009C4F7E">
        <w:rPr>
          <w:rStyle w:val="StyleUnderline"/>
        </w:rPr>
        <w:t xml:space="preserve"> year’s </w:t>
      </w:r>
      <w:r w:rsidRPr="00F02CF5">
        <w:rPr>
          <w:rStyle w:val="StyleUnderline"/>
          <w:highlight w:val="cyan"/>
        </w:rPr>
        <w:t>enormous dead zone</w:t>
      </w:r>
      <w:r w:rsidRPr="009C4F7E">
        <w:rPr>
          <w:rStyle w:val="StyleUnderline"/>
        </w:rPr>
        <w:t>.</w:t>
      </w:r>
      <w:r w:rsidRPr="009C4F7E">
        <w:rPr>
          <w:sz w:val="14"/>
        </w:rPr>
        <w:t xml:space="preserve"> Of the total 2016 U.S. corn production, 36.5 percent (or 5.325 million bushels) was used for ethanol fuel and ethanol distillers dry grains (DDGs).  Indeed, </w:t>
      </w:r>
      <w:r w:rsidRPr="009C4F7E">
        <w:rPr>
          <w:rStyle w:val="StyleUnderline"/>
        </w:rPr>
        <w:t xml:space="preserve">production of corn-based ethanol </w:t>
      </w:r>
      <w:r w:rsidRPr="00FF4E80">
        <w:rPr>
          <w:rStyle w:val="StyleUnderline"/>
        </w:rPr>
        <w:t xml:space="preserve">has </w:t>
      </w:r>
      <w:r w:rsidRPr="00F02CF5">
        <w:rPr>
          <w:rStyle w:val="StyleUnderline"/>
          <w:highlight w:val="cyan"/>
        </w:rPr>
        <w:t>increased</w:t>
      </w:r>
      <w:r w:rsidRPr="009C4F7E">
        <w:rPr>
          <w:rStyle w:val="StyleUnderline"/>
        </w:rPr>
        <w:t xml:space="preserve"> in the US </w:t>
      </w:r>
      <w:r w:rsidRPr="00F02CF5">
        <w:rPr>
          <w:rStyle w:val="StyleUnderline"/>
          <w:highlight w:val="cyan"/>
        </w:rPr>
        <w:t>since the</w:t>
      </w:r>
      <w:r w:rsidRPr="009C4F7E">
        <w:rPr>
          <w:rStyle w:val="StyleUnderline"/>
        </w:rPr>
        <w:t xml:space="preserve"> Renewable Fuel Standard </w:t>
      </w:r>
      <w:r w:rsidRPr="009C4F7E">
        <w:rPr>
          <w:sz w:val="14"/>
        </w:rPr>
        <w:t>(</w:t>
      </w:r>
      <w:r w:rsidRPr="00F02CF5">
        <w:rPr>
          <w:sz w:val="14"/>
          <w:highlight w:val="cyan"/>
        </w:rPr>
        <w:t>RFS)</w:t>
      </w:r>
      <w:r w:rsidRPr="009C4F7E">
        <w:rPr>
          <w:sz w:val="14"/>
        </w:rPr>
        <w:t xml:space="preserve"> was created in 2005.  Although the goal of the RFS, which mandates increased volumes of renewable fuels, was to replace carbon intensive petroleum-based transportation fuels with lower emission renewable fuels to address climate change, it has not achieved its climate change impact reduction goals and has had vast unintended adverse environmental impacts.  </w:t>
      </w:r>
    </w:p>
    <w:p w14:paraId="7510A4D1" w14:textId="77777777" w:rsidR="00033FE7" w:rsidRPr="009C4F7E" w:rsidRDefault="00033FE7" w:rsidP="00033FE7">
      <w:pPr>
        <w:rPr>
          <w:sz w:val="14"/>
          <w:szCs w:val="14"/>
        </w:rPr>
      </w:pPr>
      <w:r w:rsidRPr="009C4F7E">
        <w:rPr>
          <w:sz w:val="14"/>
          <w:szCs w:val="14"/>
        </w:rPr>
        <w:t xml:space="preserve">Biomass-based diesel is one component that is not actually sustainable. In addition to the impact that corn production has on the dead zone in the Gulf of Mexico, producing corn for ethanol also has other adverse environmental impacts. Ethanol production is causing land conversion from other uses such as native grasslands and forests to cropland for corn production, leading to habitat and biodiversity loss. This includes loss of habitat for pollinators such as bees. In addition, a pesticide used in ethanol production, atrazine, is a suspected endocrine disruptor. The EPA has violated its legal duty to consult with the U.S. Fish and Wildlife Service and the National Marine Fisheries Service on the impacts to federally protected species in connection with the agency’s  annual setting of renewable fuels volumes. For this reason, the Sierra Club has filed its notice of intent to sue the EPA over these issues.        </w:t>
      </w:r>
    </w:p>
    <w:p w14:paraId="1A8FE8AE" w14:textId="77777777" w:rsidR="00033FE7" w:rsidRDefault="00033FE7" w:rsidP="00033FE7">
      <w:r w:rsidRPr="00FE44F2">
        <w:rPr>
          <w:sz w:val="14"/>
        </w:rPr>
        <w:t>The U.S. Environmental Protection Agency has the capacity to address its violations. It also has the authority to reduce the mandated ethanol blend.</w:t>
      </w:r>
      <w:r w:rsidRPr="009C4F7E">
        <w:rPr>
          <w:rStyle w:val="StyleUnderline"/>
        </w:rPr>
        <w:t xml:space="preserve"> </w:t>
      </w:r>
      <w:r w:rsidRPr="00F02CF5">
        <w:rPr>
          <w:rStyle w:val="StyleUnderline"/>
          <w:highlight w:val="cyan"/>
        </w:rPr>
        <w:t>Reducing the production of corn-based ethanol can</w:t>
      </w:r>
      <w:r w:rsidRPr="00F02CF5">
        <w:rPr>
          <w:sz w:val="14"/>
          <w:highlight w:val="cyan"/>
        </w:rPr>
        <w:t xml:space="preserve"> </w:t>
      </w:r>
      <w:r w:rsidRPr="00F02CF5">
        <w:rPr>
          <w:rStyle w:val="Emphasis"/>
          <w:highlight w:val="cyan"/>
        </w:rPr>
        <w:t>restore habitats</w:t>
      </w:r>
      <w:r w:rsidRPr="00F02CF5">
        <w:rPr>
          <w:rStyle w:val="StyleUnderline"/>
          <w:highlight w:val="cyan"/>
        </w:rPr>
        <w:t xml:space="preserve">, </w:t>
      </w:r>
      <w:r w:rsidRPr="00F02CF5">
        <w:rPr>
          <w:rStyle w:val="Emphasis"/>
          <w:highlight w:val="cyan"/>
        </w:rPr>
        <w:t>protect biodiversity</w:t>
      </w:r>
      <w:r w:rsidRPr="00F02CF5">
        <w:rPr>
          <w:rStyle w:val="StyleUnderline"/>
          <w:highlight w:val="cyan"/>
        </w:rPr>
        <w:t>, and</w:t>
      </w:r>
      <w:r w:rsidRPr="00F02CF5">
        <w:rPr>
          <w:sz w:val="14"/>
          <w:highlight w:val="cyan"/>
        </w:rPr>
        <w:t xml:space="preserve"> </w:t>
      </w:r>
      <w:r w:rsidRPr="00F02CF5">
        <w:rPr>
          <w:rStyle w:val="Emphasis"/>
          <w:highlight w:val="cyan"/>
        </w:rPr>
        <w:t>lessen the size</w:t>
      </w:r>
      <w:r w:rsidRPr="00F02CF5">
        <w:rPr>
          <w:rStyle w:val="StyleUnderline"/>
          <w:highlight w:val="cyan"/>
        </w:rPr>
        <w:t xml:space="preserve"> of the dead zone in the Gulf of Mexico</w:t>
      </w:r>
      <w:r w:rsidRPr="00A25DB2">
        <w:t xml:space="preserve">.   </w:t>
      </w:r>
    </w:p>
    <w:p w14:paraId="6009ECE2" w14:textId="28793DB0" w:rsidR="006106AF" w:rsidRDefault="006106AF" w:rsidP="006106AF">
      <w:pPr>
        <w:pStyle w:val="Heading4"/>
        <w:numPr>
          <w:ilvl w:val="0"/>
          <w:numId w:val="15"/>
        </w:numPr>
      </w:pPr>
      <w:r>
        <w:lastRenderedPageBreak/>
        <w:t xml:space="preserve">The United States federal government should substantially increase its protection of water resources impacted by hydraulic fracturing in the United States by creating a Fracking Waste Disposal Regulatory Commission, served with the task of protecting US water resources impacted by hydraulic fracking. </w:t>
      </w:r>
    </w:p>
    <w:p w14:paraId="66E60133" w14:textId="14629D44" w:rsidR="006106AF" w:rsidRDefault="006106AF" w:rsidP="006106AF">
      <w:pPr>
        <w:pStyle w:val="Heading4"/>
      </w:pPr>
      <w:r>
        <w:t xml:space="preserve">Fracking upends the </w:t>
      </w:r>
      <w:r w:rsidRPr="00D85400">
        <w:rPr>
          <w:u w:val="single"/>
        </w:rPr>
        <w:t>food chain</w:t>
      </w:r>
      <w:r>
        <w:t xml:space="preserve"> resulting in </w:t>
      </w:r>
      <w:r w:rsidRPr="00D85400">
        <w:rPr>
          <w:u w:val="single"/>
        </w:rPr>
        <w:t>biodiversity loss</w:t>
      </w:r>
      <w:r>
        <w:t>.</w:t>
      </w:r>
    </w:p>
    <w:p w14:paraId="20C8E8B5" w14:textId="77777777" w:rsidR="006106AF" w:rsidRPr="00157D65" w:rsidRDefault="006106AF" w:rsidP="006106AF">
      <w:r>
        <w:t xml:space="preserve">Tara </w:t>
      </w:r>
      <w:r w:rsidRPr="00F80507">
        <w:rPr>
          <w:b/>
          <w:bCs/>
        </w:rPr>
        <w:t>Lohan 19</w:t>
      </w:r>
      <w:r>
        <w:t xml:space="preserve">, deputy editor of The Revelator, 10/2/2019, “We’re Just Starting to Learn </w:t>
      </w:r>
      <w:r w:rsidRPr="00157D65">
        <w:t xml:space="preserve">How Fracking Harms Wildlife,” </w:t>
      </w:r>
      <w:hyperlink r:id="rId14" w:history="1">
        <w:r w:rsidRPr="00157D65">
          <w:rPr>
            <w:rStyle w:val="Hyperlink"/>
          </w:rPr>
          <w:t>https://therevelator.org/fracking-wildlife/</w:t>
        </w:r>
      </w:hyperlink>
      <w:r w:rsidRPr="00157D65">
        <w:t xml:space="preserve">, pacc </w:t>
      </w:r>
    </w:p>
    <w:p w14:paraId="56941FCD" w14:textId="77777777" w:rsidR="006106AF" w:rsidRPr="00065AC4" w:rsidRDefault="006106AF" w:rsidP="006106AF">
      <w:pPr>
        <w:rPr>
          <w:sz w:val="14"/>
        </w:rPr>
      </w:pPr>
      <w:r w:rsidRPr="00065AC4">
        <w:rPr>
          <w:sz w:val="14"/>
        </w:rPr>
        <w:t>Losing Ground</w:t>
      </w:r>
    </w:p>
    <w:p w14:paraId="0B94D038" w14:textId="77777777" w:rsidR="006106AF" w:rsidRPr="00065AC4" w:rsidRDefault="006106AF" w:rsidP="006106AF">
      <w:pPr>
        <w:rPr>
          <w:sz w:val="14"/>
        </w:rPr>
      </w:pPr>
      <w:r w:rsidRPr="00065AC4">
        <w:rPr>
          <w:sz w:val="14"/>
        </w:rPr>
        <w:t xml:space="preserve">The most obvious threats </w:t>
      </w:r>
      <w:r w:rsidRPr="00DA047B">
        <w:rPr>
          <w:highlight w:val="green"/>
          <w:u w:val="single"/>
        </w:rPr>
        <w:t>fracking poses</w:t>
      </w:r>
      <w:r w:rsidRPr="00065AC4">
        <w:rPr>
          <w:sz w:val="14"/>
        </w:rPr>
        <w:t xml:space="preserve"> to wildlife comes in the form of </w:t>
      </w:r>
      <w:r w:rsidRPr="00DA047B">
        <w:rPr>
          <w:rStyle w:val="Emphasis"/>
          <w:highlight w:val="green"/>
        </w:rPr>
        <w:t>habitat loss</w:t>
      </w:r>
      <w:r w:rsidRPr="00065AC4">
        <w:rPr>
          <w:sz w:val="14"/>
        </w:rPr>
        <w:t>.</w:t>
      </w:r>
    </w:p>
    <w:p w14:paraId="6704B887" w14:textId="77777777" w:rsidR="006106AF" w:rsidRPr="00065AC4" w:rsidRDefault="006106AF" w:rsidP="006106AF">
      <w:pPr>
        <w:rPr>
          <w:sz w:val="14"/>
        </w:rPr>
      </w:pPr>
      <w:r w:rsidRPr="00DA047B">
        <w:rPr>
          <w:highlight w:val="green"/>
          <w:u w:val="single"/>
        </w:rPr>
        <w:t xml:space="preserve">As </w:t>
      </w:r>
      <w:r w:rsidRPr="00DA047B">
        <w:rPr>
          <w:rStyle w:val="Emphasis"/>
          <w:highlight w:val="green"/>
        </w:rPr>
        <w:t>rural areas</w:t>
      </w:r>
      <w:r w:rsidRPr="00065AC4">
        <w:rPr>
          <w:sz w:val="14"/>
        </w:rPr>
        <w:t xml:space="preserve"> become </w:t>
      </w:r>
      <w:r w:rsidRPr="00DA047B">
        <w:rPr>
          <w:rStyle w:val="Emphasis"/>
          <w:highlight w:val="green"/>
        </w:rPr>
        <w:t>industrialize</w:t>
      </w:r>
      <w:r w:rsidRPr="00065AC4">
        <w:rPr>
          <w:sz w:val="14"/>
        </w:rPr>
        <w:t xml:space="preserve">d with each new well pad and its associated infrastructure, </w:t>
      </w:r>
      <w:r w:rsidRPr="00BC06C1">
        <w:rPr>
          <w:rStyle w:val="Emphasis"/>
        </w:rPr>
        <w:t xml:space="preserve">vital </w:t>
      </w:r>
      <w:r w:rsidRPr="00DA047B">
        <w:rPr>
          <w:rStyle w:val="Emphasis"/>
          <w:highlight w:val="green"/>
        </w:rPr>
        <w:t>habitat</w:t>
      </w:r>
      <w:r w:rsidRPr="00065AC4">
        <w:rPr>
          <w:sz w:val="14"/>
        </w:rPr>
        <w:t xml:space="preserve"> for wildlife </w:t>
      </w:r>
      <w:r w:rsidRPr="00DA047B">
        <w:rPr>
          <w:highlight w:val="green"/>
          <w:u w:val="single"/>
        </w:rPr>
        <w:t>is</w:t>
      </w:r>
      <w:r w:rsidRPr="00065AC4">
        <w:rPr>
          <w:sz w:val="14"/>
        </w:rPr>
        <w:t xml:space="preserve"> altered or </w:t>
      </w:r>
      <w:r w:rsidRPr="00DA047B">
        <w:rPr>
          <w:rStyle w:val="Emphasis"/>
          <w:highlight w:val="green"/>
        </w:rPr>
        <w:t>destroyed</w:t>
      </w:r>
      <w:r w:rsidRPr="00065AC4">
        <w:rPr>
          <w:sz w:val="14"/>
        </w:rPr>
        <w:t>.</w:t>
      </w:r>
    </w:p>
    <w:p w14:paraId="3B27F81F" w14:textId="77777777" w:rsidR="006106AF" w:rsidRPr="00065AC4" w:rsidRDefault="006106AF" w:rsidP="006106AF">
      <w:pPr>
        <w:rPr>
          <w:sz w:val="14"/>
        </w:rPr>
      </w:pPr>
      <w:r w:rsidRPr="00065AC4">
        <w:rPr>
          <w:sz w:val="14"/>
        </w:rPr>
        <w:t xml:space="preserve">And it’s not just the area containing the well. The land or water just outside of </w:t>
      </w:r>
      <w:r w:rsidRPr="00BF4B92">
        <w:rPr>
          <w:u w:val="single"/>
        </w:rPr>
        <w:t>the</w:t>
      </w:r>
      <w:r w:rsidRPr="00065AC4">
        <w:rPr>
          <w:sz w:val="14"/>
        </w:rPr>
        <w:t xml:space="preserve"> operation, known as “</w:t>
      </w:r>
      <w:r w:rsidRPr="00BF4B92">
        <w:rPr>
          <w:u w:val="single"/>
        </w:rPr>
        <w:t>edge habitat</w:t>
      </w:r>
      <w:r w:rsidRPr="00065AC4">
        <w:rPr>
          <w:sz w:val="14"/>
        </w:rPr>
        <w:t xml:space="preserve">,” also </w:t>
      </w:r>
      <w:r w:rsidRPr="00BF4B92">
        <w:rPr>
          <w:u w:val="single"/>
        </w:rPr>
        <w:t xml:space="preserve">degrades with an </w:t>
      </w:r>
      <w:r w:rsidRPr="00DA047B">
        <w:rPr>
          <w:highlight w:val="green"/>
          <w:u w:val="single"/>
        </w:rPr>
        <w:t>increase</w:t>
      </w:r>
      <w:r w:rsidRPr="00BF4B92">
        <w:rPr>
          <w:u w:val="single"/>
        </w:rPr>
        <w:t xml:space="preserve"> in</w:t>
      </w:r>
      <w:r w:rsidRPr="00065AC4">
        <w:rPr>
          <w:sz w:val="14"/>
        </w:rPr>
        <w:t xml:space="preserve"> the spread of </w:t>
      </w:r>
      <w:r w:rsidRPr="00DA047B">
        <w:rPr>
          <w:rStyle w:val="Emphasis"/>
          <w:highlight w:val="green"/>
        </w:rPr>
        <w:t>invasive</w:t>
      </w:r>
      <w:r w:rsidRPr="00BC06C1">
        <w:rPr>
          <w:rStyle w:val="Emphasis"/>
        </w:rPr>
        <w:t xml:space="preserve"> plant </w:t>
      </w:r>
      <w:r w:rsidRPr="00DA047B">
        <w:rPr>
          <w:rStyle w:val="Emphasis"/>
          <w:highlight w:val="green"/>
        </w:rPr>
        <w:t>species</w:t>
      </w:r>
      <w:r w:rsidRPr="00065AC4">
        <w:rPr>
          <w:sz w:val="14"/>
        </w:rPr>
        <w:t>, among other concerns.</w:t>
      </w:r>
    </w:p>
    <w:p w14:paraId="07669861" w14:textId="77777777" w:rsidR="006106AF" w:rsidRPr="00065AC4" w:rsidRDefault="006106AF" w:rsidP="006106AF">
      <w:pPr>
        <w:rPr>
          <w:sz w:val="14"/>
        </w:rPr>
      </w:pPr>
      <w:r w:rsidRPr="00065AC4">
        <w:rPr>
          <w:sz w:val="14"/>
        </w:rPr>
        <w:t xml:space="preserve">And large-scale </w:t>
      </w:r>
      <w:r w:rsidRPr="00BF4B92">
        <w:rPr>
          <w:u w:val="single"/>
        </w:rPr>
        <w:t>development</w:t>
      </w:r>
      <w:r w:rsidRPr="00065AC4">
        <w:rPr>
          <w:sz w:val="14"/>
        </w:rPr>
        <w:t xml:space="preserve">, such as miles-long pipelines, can </w:t>
      </w:r>
      <w:r w:rsidRPr="00BF4B92">
        <w:rPr>
          <w:u w:val="single"/>
        </w:rPr>
        <w:t>change the way species move and hunt</w:t>
      </w:r>
      <w:r w:rsidRPr="00065AC4">
        <w:rPr>
          <w:sz w:val="14"/>
        </w:rPr>
        <w:t xml:space="preserve">, often </w:t>
      </w:r>
      <w:r w:rsidRPr="00BF4B92">
        <w:rPr>
          <w:u w:val="single"/>
        </w:rPr>
        <w:t xml:space="preserve">resulting in </w:t>
      </w:r>
      <w:r w:rsidRPr="00BC06C1">
        <w:rPr>
          <w:rStyle w:val="Emphasis"/>
        </w:rPr>
        <w:t xml:space="preserve">an </w:t>
      </w:r>
      <w:r w:rsidRPr="00DA047B">
        <w:rPr>
          <w:rStyle w:val="Emphasis"/>
          <w:highlight w:val="green"/>
        </w:rPr>
        <w:t>increase</w:t>
      </w:r>
      <w:r w:rsidRPr="00BC06C1">
        <w:rPr>
          <w:rStyle w:val="Emphasis"/>
        </w:rPr>
        <w:t xml:space="preserve"> in </w:t>
      </w:r>
      <w:r w:rsidRPr="00DA047B">
        <w:rPr>
          <w:rStyle w:val="Emphasis"/>
          <w:highlight w:val="green"/>
        </w:rPr>
        <w:t>predation</w:t>
      </w:r>
      <w:r w:rsidRPr="00065AC4">
        <w:rPr>
          <w:sz w:val="14"/>
        </w:rPr>
        <w:t>. The oil and gas development in Alberta, Canada, for example, created “wolf highways” that gave the predators easy access to an endangered herd of woodland caribou.</w:t>
      </w:r>
    </w:p>
    <w:p w14:paraId="05F06FEC" w14:textId="77777777" w:rsidR="006106AF" w:rsidRPr="00065AC4" w:rsidRDefault="006106AF" w:rsidP="006106AF">
      <w:pPr>
        <w:rPr>
          <w:sz w:val="14"/>
        </w:rPr>
      </w:pPr>
      <w:r w:rsidRPr="00065AC4">
        <w:rPr>
          <w:sz w:val="14"/>
        </w:rPr>
        <w:t>Roads, another kind of fragmentation, can be particularly dangerous for wildlife. A single fracked well can be responsible for 3,300 one-way truck trips during its operational lifespan, and each journey can injure or kill wildlife large and small. After all, it’s hard to get out of the way of a tanker truck carrying 80,000 pounds of sand.</w:t>
      </w:r>
    </w:p>
    <w:p w14:paraId="74026A6D" w14:textId="77777777" w:rsidR="006106AF" w:rsidRPr="00065AC4" w:rsidRDefault="006106AF" w:rsidP="006106AF">
      <w:pPr>
        <w:rPr>
          <w:sz w:val="14"/>
        </w:rPr>
      </w:pPr>
      <w:r w:rsidRPr="00065AC4">
        <w:rPr>
          <w:sz w:val="14"/>
        </w:rPr>
        <w:t>And then there’s the big picture. Drilling within large, “core” forest areas previously located far from human development can be permanently detrimental for species such as migratory songbirds.</w:t>
      </w:r>
    </w:p>
    <w:p w14:paraId="1BB9D28F" w14:textId="77777777" w:rsidR="006106AF" w:rsidRPr="00065AC4" w:rsidRDefault="006106AF" w:rsidP="006106AF">
      <w:pPr>
        <w:rPr>
          <w:sz w:val="14"/>
        </w:rPr>
      </w:pPr>
      <w:r w:rsidRPr="00065AC4">
        <w:rPr>
          <w:sz w:val="14"/>
        </w:rPr>
        <w:t>In one study, published in Biological Conservation in 2016, researchers examined the effects of unconventional gas drilling on forest habits and populations of birds in an area of West Virginia overlaying the Marcellus and Utica shales. The area has been at the center of the shale gas boom, with the number of unconventional wells in central Appalachia jumping from 111 in 2005 to 14,022 by the end of 2015. The study found that shale-gas development there during that period resulted in a 12.4 percent loss of core forest and increased edge habitat by more than 50 percent — and that, in turn, changed the communities of birds found in the forest.</w:t>
      </w:r>
    </w:p>
    <w:p w14:paraId="42CF6E46" w14:textId="77777777" w:rsidR="006106AF" w:rsidRPr="00065AC4" w:rsidRDefault="006106AF" w:rsidP="006106AF">
      <w:pPr>
        <w:rPr>
          <w:sz w:val="14"/>
        </w:rPr>
      </w:pPr>
      <w:r w:rsidRPr="00065AC4">
        <w:rPr>
          <w:sz w:val="14"/>
        </w:rPr>
        <w:t>The areas near well pads experienced an overall decline in “forest specialists” — birds that prefer interior forest habitat, among them the hooded warbler and Kentucky warbler, which are of high conservation priority, as well as cerulean warblers. These sky-blue endangered migratory songbirds have been dropping in numbers for decades, but researchers noted that the decline was 15 percent higher in their study area than in the greater Appalachian Mountains region during the same period.</w:t>
      </w:r>
    </w:p>
    <w:p w14:paraId="2AC6415B" w14:textId="77777777" w:rsidR="006106AF" w:rsidRPr="00065AC4" w:rsidRDefault="006106AF" w:rsidP="006106AF">
      <w:pPr>
        <w:rPr>
          <w:sz w:val="14"/>
        </w:rPr>
      </w:pPr>
      <w:r w:rsidRPr="00065AC4">
        <w:rPr>
          <w:sz w:val="14"/>
        </w:rPr>
        <w:t>“For migratory songbirds, large blocks of forest are very important,” explains Margaret C. Brittingham, a professor of wildlife resources at Penn State University who has studied the effects of fracking on wildlife. The birds do best in interior forest habitat with mature trees. They also serve as an important part of the forest ecosystem, helping to prevent or suppress insect outbreaks that can damage trees. “They’re co-evolved with the forest, feeding on insects and keeping those forests healthy,” she says.</w:t>
      </w:r>
    </w:p>
    <w:p w14:paraId="12C6164E" w14:textId="77777777" w:rsidR="006106AF" w:rsidRPr="00065AC4" w:rsidRDefault="006106AF" w:rsidP="006106AF">
      <w:pPr>
        <w:rPr>
          <w:sz w:val="14"/>
        </w:rPr>
      </w:pPr>
      <w:r w:rsidRPr="00065AC4">
        <w:rPr>
          <w:sz w:val="14"/>
        </w:rPr>
        <w:t>Not all species declined in numbers from fracking development. The study found an increase in the kinds of birds that do well among humans and in developed areas — “habitat generalists” such as the American robin, blue jay and brown-headed cowbird, the latter of which are notorious brood parasites  that leave their eggs in nests of other birds.</w:t>
      </w:r>
    </w:p>
    <w:p w14:paraId="5452646F" w14:textId="77777777" w:rsidR="006106AF" w:rsidRPr="00065AC4" w:rsidRDefault="006106AF" w:rsidP="006106AF">
      <w:pPr>
        <w:rPr>
          <w:sz w:val="14"/>
        </w:rPr>
      </w:pPr>
      <w:r w:rsidRPr="00065AC4">
        <w:rPr>
          <w:sz w:val="14"/>
        </w:rPr>
        <w:t>“I think the most alarming thing about all of this is what bird declines may indicate about the declining health of overall ecosystems,” says Laura Farwell, a postdoctoral research associate in the department of Forest and Wildlife Ecology at the University of Wisconsin-Madison and lead author of the Biological Conservation study. “I know it’s a cliché, but forest interior birds truly are ‘canaries in the coal mine’ for Appalachian forests experiencing rapid loss and fragmentation.”</w:t>
      </w:r>
    </w:p>
    <w:p w14:paraId="77E3D5B4" w14:textId="77777777" w:rsidR="006106AF" w:rsidRPr="00065AC4" w:rsidRDefault="006106AF" w:rsidP="006106AF">
      <w:pPr>
        <w:rPr>
          <w:sz w:val="14"/>
        </w:rPr>
      </w:pPr>
      <w:r w:rsidRPr="00065AC4">
        <w:rPr>
          <w:sz w:val="14"/>
        </w:rPr>
        <w:t xml:space="preserve">Farwell adds that many other kinds of development contribute to habitat loss that </w:t>
      </w:r>
      <w:r w:rsidRPr="00DA047B">
        <w:rPr>
          <w:highlight w:val="green"/>
          <w:u w:val="single"/>
        </w:rPr>
        <w:t xml:space="preserve">result in </w:t>
      </w:r>
      <w:r w:rsidRPr="00DA047B">
        <w:rPr>
          <w:rStyle w:val="Emphasis"/>
          <w:highlight w:val="green"/>
        </w:rPr>
        <w:t>biod</w:t>
      </w:r>
      <w:r w:rsidRPr="003C6F0F">
        <w:rPr>
          <w:rStyle w:val="Emphasis"/>
        </w:rPr>
        <w:t xml:space="preserve">iversity </w:t>
      </w:r>
      <w:r w:rsidRPr="00DA047B">
        <w:rPr>
          <w:rStyle w:val="Emphasis"/>
          <w:highlight w:val="green"/>
        </w:rPr>
        <w:t>declines</w:t>
      </w:r>
      <w:r w:rsidRPr="00065AC4">
        <w:rPr>
          <w:sz w:val="14"/>
        </w:rPr>
        <w:t>. Fracking is one more added pressure, but the consequences are quite significant.</w:t>
      </w:r>
    </w:p>
    <w:p w14:paraId="7A8A635B" w14:textId="77777777" w:rsidR="006106AF" w:rsidRPr="00065AC4" w:rsidRDefault="006106AF" w:rsidP="006106AF">
      <w:pPr>
        <w:rPr>
          <w:sz w:val="14"/>
        </w:rPr>
      </w:pPr>
      <w:r w:rsidRPr="00065AC4">
        <w:rPr>
          <w:sz w:val="14"/>
        </w:rPr>
        <w:t xml:space="preserve">“It just happens to be </w:t>
      </w:r>
      <w:r w:rsidRPr="003C6F0F">
        <w:rPr>
          <w:rStyle w:val="Emphasis"/>
        </w:rPr>
        <w:t xml:space="preserve">disproportionately </w:t>
      </w:r>
      <w:r w:rsidRPr="00DA047B">
        <w:rPr>
          <w:rStyle w:val="Emphasis"/>
          <w:highlight w:val="green"/>
        </w:rPr>
        <w:t>affecting</w:t>
      </w:r>
      <w:r w:rsidRPr="00065AC4">
        <w:rPr>
          <w:sz w:val="14"/>
        </w:rPr>
        <w:t xml:space="preserve"> some of </w:t>
      </w:r>
      <w:r w:rsidRPr="003C6F0F">
        <w:rPr>
          <w:rStyle w:val="Emphasis"/>
        </w:rPr>
        <w:t xml:space="preserve">the </w:t>
      </w:r>
      <w:r w:rsidRPr="00DA047B">
        <w:rPr>
          <w:rStyle w:val="Emphasis"/>
          <w:highlight w:val="green"/>
        </w:rPr>
        <w:t>largest remaining</w:t>
      </w:r>
      <w:r w:rsidRPr="00BF4B92">
        <w:rPr>
          <w:u w:val="single"/>
        </w:rPr>
        <w:t xml:space="preserve"> areas of </w:t>
      </w:r>
      <w:r w:rsidRPr="00DA047B">
        <w:rPr>
          <w:rStyle w:val="Emphasis"/>
          <w:highlight w:val="green"/>
        </w:rPr>
        <w:t>undisturbed</w:t>
      </w:r>
      <w:r w:rsidRPr="00065AC4">
        <w:rPr>
          <w:sz w:val="14"/>
        </w:rPr>
        <w:t xml:space="preserve">, </w:t>
      </w:r>
      <w:r w:rsidRPr="003C6F0F">
        <w:rPr>
          <w:rStyle w:val="Emphasis"/>
        </w:rPr>
        <w:t xml:space="preserve">mature </w:t>
      </w:r>
      <w:r w:rsidRPr="00DA047B">
        <w:rPr>
          <w:rStyle w:val="Emphasis"/>
          <w:highlight w:val="green"/>
        </w:rPr>
        <w:t>forest</w:t>
      </w:r>
      <w:r w:rsidRPr="00065AC4">
        <w:rPr>
          <w:sz w:val="14"/>
        </w:rPr>
        <w:t xml:space="preserve"> left </w:t>
      </w:r>
      <w:r w:rsidRPr="00BF4B92">
        <w:rPr>
          <w:u w:val="single"/>
        </w:rPr>
        <w:t>in the</w:t>
      </w:r>
      <w:r w:rsidRPr="00065AC4">
        <w:rPr>
          <w:sz w:val="14"/>
        </w:rPr>
        <w:t xml:space="preserve"> eastern </w:t>
      </w:r>
      <w:r w:rsidRPr="00BF4B92">
        <w:rPr>
          <w:u w:val="single"/>
        </w:rPr>
        <w:t>U.S.</w:t>
      </w:r>
      <w:r w:rsidRPr="00065AC4">
        <w:rPr>
          <w:sz w:val="14"/>
        </w:rPr>
        <w:t xml:space="preserve">, and </w:t>
      </w:r>
      <w:r w:rsidRPr="00BF4B92">
        <w:rPr>
          <w:u w:val="single"/>
        </w:rPr>
        <w:t xml:space="preserve">these forests are </w:t>
      </w:r>
      <w:r w:rsidRPr="00BC06C1">
        <w:rPr>
          <w:rStyle w:val="Emphasis"/>
        </w:rPr>
        <w:t>incredibly valuable</w:t>
      </w:r>
      <w:r w:rsidRPr="00BF4B92">
        <w:rPr>
          <w:u w:val="single"/>
        </w:rPr>
        <w:t xml:space="preserve"> for </w:t>
      </w:r>
      <w:r w:rsidRPr="00BC06C1">
        <w:rPr>
          <w:rStyle w:val="Emphasis"/>
        </w:rPr>
        <w:t>biod</w:t>
      </w:r>
      <w:r w:rsidRPr="003C6F0F">
        <w:rPr>
          <w:rStyle w:val="Emphasis"/>
        </w:rPr>
        <w:t>iversity</w:t>
      </w:r>
      <w:r w:rsidRPr="00065AC4">
        <w:rPr>
          <w:sz w:val="14"/>
        </w:rPr>
        <w:t>,” she says.</w:t>
      </w:r>
    </w:p>
    <w:p w14:paraId="2A129BC3" w14:textId="77777777" w:rsidR="006106AF" w:rsidRPr="00065AC4" w:rsidRDefault="006106AF" w:rsidP="006106AF">
      <w:pPr>
        <w:rPr>
          <w:sz w:val="14"/>
        </w:rPr>
      </w:pPr>
      <w:r w:rsidRPr="00065AC4">
        <w:rPr>
          <w:sz w:val="14"/>
        </w:rPr>
        <w:lastRenderedPageBreak/>
        <w:t>Out West the industry is carving up a different kind of habitat, and that has other species on the ropes. Greater sage grouse, for example, depend on large home ranges composed of intact areas of sagebrush. Cattle ranching and development of all kinds have pushed the grouse near extinction, and continued unbridled oil and gas extraction in its remaining habitat could tip it over the edge.</w:t>
      </w:r>
    </w:p>
    <w:p w14:paraId="26EE4B80" w14:textId="77777777" w:rsidR="006106AF" w:rsidRPr="00065AC4" w:rsidRDefault="006106AF" w:rsidP="006106AF">
      <w:pPr>
        <w:rPr>
          <w:sz w:val="14"/>
        </w:rPr>
      </w:pPr>
      <w:r w:rsidRPr="00065AC4">
        <w:rPr>
          <w:sz w:val="14"/>
        </w:rPr>
        <w:t xml:space="preserve">A 2014 </w:t>
      </w:r>
      <w:r w:rsidRPr="00BF4B92">
        <w:rPr>
          <w:u w:val="single"/>
        </w:rPr>
        <w:t>study</w:t>
      </w:r>
      <w:r w:rsidRPr="00065AC4">
        <w:rPr>
          <w:sz w:val="14"/>
        </w:rPr>
        <w:t xml:space="preserve"> co-authored by Brittingham </w:t>
      </w:r>
      <w:r w:rsidRPr="00BF4B92">
        <w:rPr>
          <w:u w:val="single"/>
        </w:rPr>
        <w:t>found</w:t>
      </w:r>
      <w:r w:rsidRPr="00065AC4">
        <w:rPr>
          <w:sz w:val="14"/>
        </w:rPr>
        <w:t xml:space="preserve"> that oil and </w:t>
      </w:r>
      <w:r w:rsidRPr="00BF4B92">
        <w:rPr>
          <w:u w:val="single"/>
        </w:rPr>
        <w:t>gas infrastructure</w:t>
      </w:r>
      <w:r w:rsidRPr="00065AC4">
        <w:rPr>
          <w:sz w:val="14"/>
        </w:rPr>
        <w:t xml:space="preserve"> and related disturbances to sage grouse </w:t>
      </w:r>
      <w:r w:rsidRPr="00BF4B92">
        <w:rPr>
          <w:u w:val="single"/>
        </w:rPr>
        <w:t>can cause</w:t>
      </w:r>
      <w:r w:rsidRPr="00065AC4">
        <w:rPr>
          <w:sz w:val="14"/>
        </w:rPr>
        <w:t xml:space="preserve"> the </w:t>
      </w:r>
      <w:r w:rsidRPr="00DA047B">
        <w:rPr>
          <w:rStyle w:val="Emphasis"/>
          <w:highlight w:val="green"/>
        </w:rPr>
        <w:t>birds</w:t>
      </w:r>
      <w:r w:rsidRPr="00065AC4">
        <w:rPr>
          <w:rStyle w:val="Emphasis"/>
        </w:rPr>
        <w:t>’ populations</w:t>
      </w:r>
      <w:r w:rsidRPr="00BF4B92">
        <w:rPr>
          <w:u w:val="single"/>
        </w:rPr>
        <w:t xml:space="preserve"> to </w:t>
      </w:r>
      <w:r w:rsidRPr="00065AC4">
        <w:rPr>
          <w:rStyle w:val="Emphasis"/>
        </w:rPr>
        <w:t>decline</w:t>
      </w:r>
      <w:r w:rsidRPr="00065AC4">
        <w:rPr>
          <w:sz w:val="14"/>
        </w:rPr>
        <w:t xml:space="preserve"> — </w:t>
      </w:r>
      <w:r w:rsidRPr="00BF4B92">
        <w:rPr>
          <w:u w:val="single"/>
        </w:rPr>
        <w:t xml:space="preserve">or </w:t>
      </w:r>
      <w:r w:rsidRPr="00065AC4">
        <w:rPr>
          <w:rStyle w:val="Emphasis"/>
        </w:rPr>
        <w:t xml:space="preserve">even </w:t>
      </w:r>
      <w:r w:rsidRPr="00DA047B">
        <w:rPr>
          <w:rStyle w:val="Emphasis"/>
          <w:highlight w:val="green"/>
        </w:rPr>
        <w:t>disappear</w:t>
      </w:r>
      <w:r w:rsidRPr="00065AC4">
        <w:rPr>
          <w:sz w:val="14"/>
        </w:rPr>
        <w:t xml:space="preserve"> in areas with particularly high levels of oil and gas development.</w:t>
      </w:r>
    </w:p>
    <w:p w14:paraId="1ED3482A" w14:textId="77777777" w:rsidR="006106AF" w:rsidRPr="00065AC4" w:rsidRDefault="006106AF" w:rsidP="006106AF">
      <w:pPr>
        <w:rPr>
          <w:sz w:val="14"/>
        </w:rPr>
      </w:pPr>
      <w:r w:rsidRPr="00065AC4">
        <w:rPr>
          <w:sz w:val="14"/>
        </w:rPr>
        <w:t>Sage grouse have also been shown to exhibit high levels of stress from noise.</w:t>
      </w:r>
    </w:p>
    <w:p w14:paraId="2A8444DB" w14:textId="77777777" w:rsidR="006106AF" w:rsidRPr="00065AC4" w:rsidRDefault="006106AF" w:rsidP="006106AF">
      <w:pPr>
        <w:rPr>
          <w:sz w:val="14"/>
        </w:rPr>
      </w:pPr>
      <w:r w:rsidRPr="00065AC4">
        <w:rPr>
          <w:sz w:val="14"/>
        </w:rPr>
        <w:t xml:space="preserve">Noise poses additional risks for birds that depend on their hearing. </w:t>
      </w:r>
      <w:r w:rsidRPr="00BF4B92">
        <w:rPr>
          <w:u w:val="single"/>
        </w:rPr>
        <w:t>A study</w:t>
      </w:r>
      <w:r w:rsidRPr="00065AC4">
        <w:rPr>
          <w:sz w:val="14"/>
        </w:rPr>
        <w:t xml:space="preserve"> published in Biological Conservation in 2016 </w:t>
      </w:r>
      <w:r w:rsidRPr="00BF4B92">
        <w:rPr>
          <w:u w:val="single"/>
        </w:rPr>
        <w:t>found</w:t>
      </w:r>
      <w:r w:rsidRPr="00065AC4">
        <w:rPr>
          <w:sz w:val="14"/>
        </w:rPr>
        <w:t xml:space="preserve"> that </w:t>
      </w:r>
      <w:r w:rsidRPr="00DA047B">
        <w:rPr>
          <w:highlight w:val="green"/>
          <w:u w:val="single"/>
        </w:rPr>
        <w:t>noise</w:t>
      </w:r>
      <w:r w:rsidRPr="00BF4B92">
        <w:rPr>
          <w:u w:val="single"/>
        </w:rPr>
        <w:t xml:space="preserve"> from compressor stations</w:t>
      </w:r>
      <w:r w:rsidRPr="00065AC4">
        <w:rPr>
          <w:sz w:val="14"/>
        </w:rPr>
        <w:t xml:space="preserve">, which run 24 hours a day, reduced the ability of northern saw-whet owls to catch prey. The researchers found that for owls and other “acoustically specialized predators,” noise </w:t>
      </w:r>
      <w:r w:rsidRPr="00BF4B92">
        <w:rPr>
          <w:u w:val="single"/>
        </w:rPr>
        <w:t>can cause</w:t>
      </w:r>
      <w:r w:rsidRPr="00065AC4">
        <w:rPr>
          <w:sz w:val="14"/>
        </w:rPr>
        <w:t xml:space="preserve"> significant negative impacts on behavior, like a </w:t>
      </w:r>
      <w:r w:rsidRPr="00DA047B">
        <w:rPr>
          <w:rStyle w:val="Emphasis"/>
          <w:highlight w:val="green"/>
        </w:rPr>
        <w:t>decrease</w:t>
      </w:r>
      <w:r w:rsidRPr="00065AC4">
        <w:rPr>
          <w:rStyle w:val="Emphasis"/>
        </w:rPr>
        <w:t xml:space="preserve">d </w:t>
      </w:r>
      <w:r w:rsidRPr="00DA047B">
        <w:rPr>
          <w:rStyle w:val="Emphasis"/>
          <w:highlight w:val="green"/>
        </w:rPr>
        <w:t>ability to hunt</w:t>
      </w:r>
      <w:r w:rsidRPr="00065AC4">
        <w:rPr>
          <w:sz w:val="14"/>
        </w:rPr>
        <w:t xml:space="preserve">, and </w:t>
      </w:r>
      <w:r w:rsidRPr="00BF4B92">
        <w:rPr>
          <w:u w:val="single"/>
        </w:rPr>
        <w:t>that</w:t>
      </w:r>
      <w:r w:rsidRPr="00065AC4">
        <w:rPr>
          <w:sz w:val="14"/>
        </w:rPr>
        <w:t xml:space="preserve"> can </w:t>
      </w:r>
      <w:r w:rsidRPr="00DA047B">
        <w:rPr>
          <w:rStyle w:val="Emphasis"/>
          <w:highlight w:val="green"/>
        </w:rPr>
        <w:t>ripple</w:t>
      </w:r>
      <w:r w:rsidRPr="00DA047B">
        <w:rPr>
          <w:highlight w:val="green"/>
          <w:u w:val="single"/>
        </w:rPr>
        <w:t xml:space="preserve"> through </w:t>
      </w:r>
      <w:r w:rsidRPr="00DA047B">
        <w:rPr>
          <w:rStyle w:val="Emphasis"/>
          <w:highlight w:val="green"/>
        </w:rPr>
        <w:t>the ecosystem</w:t>
      </w:r>
      <w:r w:rsidRPr="00065AC4">
        <w:rPr>
          <w:sz w:val="14"/>
        </w:rPr>
        <w:t>.</w:t>
      </w:r>
    </w:p>
    <w:p w14:paraId="2F5257FB" w14:textId="77777777" w:rsidR="006106AF" w:rsidRPr="00065AC4" w:rsidRDefault="006106AF" w:rsidP="006106AF">
      <w:pPr>
        <w:rPr>
          <w:sz w:val="14"/>
        </w:rPr>
      </w:pPr>
      <w:r w:rsidRPr="00065AC4">
        <w:rPr>
          <w:sz w:val="14"/>
        </w:rPr>
        <w:t>Light, too, can be a problem. Oil and gas operations in some places have turned once-dark rural areas into blazing mini-cities in quick time. A 2012 photo revealed that gas burned off from wells in North Dakota’s Bakken Shale was so bright it was visible from space — something not seen just six years before. Light pollution like this can be deadly for migratory birds and disrupt other nocturnal animals.</w:t>
      </w:r>
    </w:p>
    <w:p w14:paraId="05060A89" w14:textId="77777777" w:rsidR="006106AF" w:rsidRPr="00065AC4" w:rsidRDefault="006106AF" w:rsidP="006106AF">
      <w:pPr>
        <w:rPr>
          <w:sz w:val="14"/>
        </w:rPr>
      </w:pPr>
      <w:r w:rsidRPr="00065AC4">
        <w:rPr>
          <w:sz w:val="14"/>
        </w:rPr>
        <w:t>It’s in the Water</w:t>
      </w:r>
    </w:p>
    <w:p w14:paraId="53CECEC9" w14:textId="77777777" w:rsidR="006106AF" w:rsidRPr="00065AC4" w:rsidRDefault="006106AF" w:rsidP="006106AF">
      <w:pPr>
        <w:rPr>
          <w:sz w:val="14"/>
        </w:rPr>
      </w:pPr>
      <w:r w:rsidRPr="00065AC4">
        <w:rPr>
          <w:sz w:val="14"/>
        </w:rPr>
        <w:t xml:space="preserve">The fracking process uses a lot of water and much of that contaminated H2O returns to the surface, bringing with it heavy metals, radioactivity, toxic chemicals (many of which are industry trade secrets) and high levels of salinity. Disposing of all that </w:t>
      </w:r>
      <w:r w:rsidRPr="00065AC4">
        <w:rPr>
          <w:rStyle w:val="Emphasis"/>
        </w:rPr>
        <w:t>wastewater</w:t>
      </w:r>
      <w:r w:rsidRPr="00065AC4">
        <w:rPr>
          <w:sz w:val="14"/>
        </w:rPr>
        <w:t xml:space="preserve"> has created headaches for the industry and in some cases it’s now proving to </w:t>
      </w:r>
      <w:r w:rsidRPr="00BF4B92">
        <w:rPr>
          <w:u w:val="single"/>
        </w:rPr>
        <w:t>endanger wildlife</w:t>
      </w:r>
      <w:r w:rsidRPr="00065AC4">
        <w:rPr>
          <w:sz w:val="14"/>
        </w:rPr>
        <w:t>.</w:t>
      </w:r>
    </w:p>
    <w:p w14:paraId="3FDFC485" w14:textId="77777777" w:rsidR="006106AF" w:rsidRPr="00065AC4" w:rsidRDefault="006106AF" w:rsidP="006106AF">
      <w:pPr>
        <w:rPr>
          <w:sz w:val="14"/>
        </w:rPr>
      </w:pPr>
      <w:r w:rsidRPr="00065AC4">
        <w:rPr>
          <w:sz w:val="14"/>
        </w:rPr>
        <w:t>Spills or intentional dumping of wastewater or fracking fluid released 180 million gallons into the environment between 2009 and 2014, according to an investigation by the Associated Press. Unsafe levels of some contaminants have been found to persist for years, as was the case in North Dakota.</w:t>
      </w:r>
    </w:p>
    <w:p w14:paraId="0682F172" w14:textId="77777777" w:rsidR="006106AF" w:rsidRPr="00065AC4" w:rsidRDefault="006106AF" w:rsidP="006106AF">
      <w:pPr>
        <w:rPr>
          <w:sz w:val="14"/>
        </w:rPr>
      </w:pPr>
      <w:r w:rsidRPr="00065AC4">
        <w:rPr>
          <w:sz w:val="14"/>
        </w:rPr>
        <w:t>Not all spills and intentional releases of wastewater in streams create noticeable impacts like fish going belly up — some are more subtle and harder to see — but they may still take a real toll on aquatic life.</w:t>
      </w:r>
    </w:p>
    <w:p w14:paraId="68754EB2" w14:textId="77777777" w:rsidR="006106AF" w:rsidRPr="00065AC4" w:rsidRDefault="006106AF" w:rsidP="006106AF">
      <w:pPr>
        <w:rPr>
          <w:sz w:val="14"/>
        </w:rPr>
      </w:pPr>
      <w:r w:rsidRPr="00065AC4">
        <w:rPr>
          <w:sz w:val="14"/>
        </w:rPr>
        <w:t xml:space="preserve">A 2019 study in Ecotoxicology and Environmental Safety looked at what happens </w:t>
      </w:r>
      <w:r w:rsidRPr="00BF4B92">
        <w:rPr>
          <w:u w:val="single"/>
        </w:rPr>
        <w:t>when</w:t>
      </w:r>
      <w:r w:rsidRPr="00065AC4">
        <w:rPr>
          <w:sz w:val="14"/>
        </w:rPr>
        <w:t xml:space="preserve"> crustaceans called </w:t>
      </w:r>
      <w:r w:rsidRPr="00BF4B92">
        <w:rPr>
          <w:u w:val="single"/>
        </w:rPr>
        <w:t xml:space="preserve">water fleas encounter a </w:t>
      </w:r>
      <w:r w:rsidRPr="00DA047B">
        <w:rPr>
          <w:rStyle w:val="Emphasis"/>
          <w:highlight w:val="green"/>
        </w:rPr>
        <w:t>fracking</w:t>
      </w:r>
      <w:r w:rsidRPr="00065AC4">
        <w:rPr>
          <w:rStyle w:val="Emphasis"/>
        </w:rPr>
        <w:t xml:space="preserve">-fluid </w:t>
      </w:r>
      <w:r w:rsidRPr="00DA047B">
        <w:rPr>
          <w:rStyle w:val="Emphasis"/>
          <w:highlight w:val="green"/>
        </w:rPr>
        <w:t>spill</w:t>
      </w:r>
      <w:r w:rsidRPr="00065AC4">
        <w:rPr>
          <w:sz w:val="14"/>
        </w:rPr>
        <w:t xml:space="preserve">. Researchers found that even when the fluids were diluted in a stream, their high salinity could </w:t>
      </w:r>
      <w:r w:rsidRPr="00DA047B">
        <w:rPr>
          <w:highlight w:val="green"/>
          <w:u w:val="single"/>
        </w:rPr>
        <w:t xml:space="preserve">decrease </w:t>
      </w:r>
      <w:r w:rsidRPr="00DA047B">
        <w:rPr>
          <w:rStyle w:val="Emphasis"/>
          <w:highlight w:val="green"/>
        </w:rPr>
        <w:t>insect mobility</w:t>
      </w:r>
      <w:r w:rsidRPr="00DA047B">
        <w:rPr>
          <w:highlight w:val="green"/>
          <w:u w:val="single"/>
        </w:rPr>
        <w:t xml:space="preserve"> and </w:t>
      </w:r>
      <w:r w:rsidRPr="00DA047B">
        <w:rPr>
          <w:rStyle w:val="Emphasis"/>
          <w:highlight w:val="green"/>
        </w:rPr>
        <w:t>survival</w:t>
      </w:r>
      <w:r w:rsidRPr="00065AC4">
        <w:rPr>
          <w:sz w:val="14"/>
        </w:rPr>
        <w:t>. The Canadian province of Alberta, the researchers noted, has recorded 100 such large-volume spills.</w:t>
      </w:r>
    </w:p>
    <w:p w14:paraId="7758E9EA" w14:textId="77777777" w:rsidR="006106AF" w:rsidRPr="00065AC4" w:rsidRDefault="006106AF" w:rsidP="006106AF">
      <w:pPr>
        <w:rPr>
          <w:sz w:val="14"/>
        </w:rPr>
      </w:pPr>
      <w:r w:rsidRPr="00065AC4">
        <w:rPr>
          <w:sz w:val="14"/>
        </w:rPr>
        <w:t xml:space="preserve">Lowly </w:t>
      </w:r>
      <w:r w:rsidRPr="00DA047B">
        <w:rPr>
          <w:rStyle w:val="Emphasis"/>
          <w:highlight w:val="green"/>
        </w:rPr>
        <w:t>water fleas</w:t>
      </w:r>
      <w:r w:rsidRPr="00065AC4">
        <w:rPr>
          <w:sz w:val="14"/>
        </w:rPr>
        <w:t xml:space="preserve"> — in this case a species called Daphnia magna — may not seem like animals we should worry about, but like so many small creatures, they </w:t>
      </w:r>
      <w:r w:rsidRPr="00BF4B92">
        <w:rPr>
          <w:u w:val="single"/>
        </w:rPr>
        <w:t xml:space="preserve">occupy </w:t>
      </w:r>
      <w:r w:rsidRPr="003C6F0F">
        <w:rPr>
          <w:rStyle w:val="Emphasis"/>
        </w:rPr>
        <w:t>an important niche</w:t>
      </w:r>
      <w:r w:rsidRPr="00065AC4">
        <w:rPr>
          <w:sz w:val="14"/>
        </w:rPr>
        <w:t>.</w:t>
      </w:r>
    </w:p>
    <w:p w14:paraId="29129B63" w14:textId="77777777" w:rsidR="006106AF" w:rsidRPr="00065AC4" w:rsidRDefault="006106AF" w:rsidP="006106AF">
      <w:pPr>
        <w:rPr>
          <w:sz w:val="14"/>
        </w:rPr>
      </w:pPr>
      <w:r w:rsidRPr="00065AC4">
        <w:rPr>
          <w:sz w:val="14"/>
        </w:rPr>
        <w:t>“</w:t>
      </w:r>
      <w:r w:rsidRPr="00BF4B92">
        <w:rPr>
          <w:u w:val="single"/>
        </w:rPr>
        <w:t xml:space="preserve">They </w:t>
      </w:r>
      <w:r w:rsidRPr="00DA047B">
        <w:rPr>
          <w:highlight w:val="green"/>
          <w:u w:val="single"/>
        </w:rPr>
        <w:t xml:space="preserve">are </w:t>
      </w:r>
      <w:r w:rsidRPr="00DA047B">
        <w:rPr>
          <w:rStyle w:val="Emphasis"/>
          <w:highlight w:val="green"/>
        </w:rPr>
        <w:t>the basis</w:t>
      </w:r>
      <w:r w:rsidRPr="00DA047B">
        <w:rPr>
          <w:highlight w:val="green"/>
          <w:u w:val="single"/>
        </w:rPr>
        <w:t xml:space="preserve"> of </w:t>
      </w:r>
      <w:r w:rsidRPr="00DA047B">
        <w:rPr>
          <w:rStyle w:val="Emphasis"/>
          <w:highlight w:val="green"/>
        </w:rPr>
        <w:t>the</w:t>
      </w:r>
      <w:r w:rsidRPr="003C6F0F">
        <w:rPr>
          <w:rStyle w:val="Emphasis"/>
        </w:rPr>
        <w:t xml:space="preserve"> freshwater </w:t>
      </w:r>
      <w:r w:rsidRPr="00DA047B">
        <w:rPr>
          <w:rStyle w:val="Emphasis"/>
          <w:highlight w:val="green"/>
        </w:rPr>
        <w:t>ecosystem</w:t>
      </w:r>
      <w:r w:rsidRPr="00065AC4">
        <w:rPr>
          <w:sz w:val="14"/>
        </w:rPr>
        <w:t>,” Steingraber explains. “</w:t>
      </w:r>
      <w:r w:rsidRPr="00BF4B92">
        <w:rPr>
          <w:u w:val="single"/>
        </w:rPr>
        <w:t>When the water fleas are gone</w:t>
      </w:r>
      <w:r w:rsidRPr="00065AC4">
        <w:rPr>
          <w:sz w:val="14"/>
        </w:rPr>
        <w:t xml:space="preserve">, </w:t>
      </w:r>
      <w:r w:rsidRPr="00BF4B92">
        <w:rPr>
          <w:u w:val="single"/>
        </w:rPr>
        <w:t>the guys that feed on them are gone</w:t>
      </w:r>
      <w:r w:rsidRPr="00065AC4">
        <w:rPr>
          <w:sz w:val="14"/>
        </w:rPr>
        <w:t xml:space="preserve"> — frogs and fish die, </w:t>
      </w:r>
      <w:r w:rsidRPr="00BF4B92">
        <w:rPr>
          <w:u w:val="single"/>
        </w:rPr>
        <w:t xml:space="preserve">and </w:t>
      </w:r>
      <w:r w:rsidRPr="00DA047B">
        <w:rPr>
          <w:highlight w:val="green"/>
          <w:u w:val="single"/>
        </w:rPr>
        <w:t>those that feed on them die</w:t>
      </w:r>
      <w:r w:rsidRPr="00065AC4">
        <w:rPr>
          <w:sz w:val="14"/>
        </w:rPr>
        <w:t xml:space="preserve"> and suddenly </w:t>
      </w:r>
      <w:r w:rsidRPr="00DA047B">
        <w:rPr>
          <w:highlight w:val="green"/>
          <w:u w:val="single"/>
        </w:rPr>
        <w:t xml:space="preserve">you have </w:t>
      </w:r>
      <w:r w:rsidRPr="00DA047B">
        <w:rPr>
          <w:rStyle w:val="Emphasis"/>
          <w:highlight w:val="green"/>
        </w:rPr>
        <w:t>a biod</w:t>
      </w:r>
      <w:r w:rsidRPr="003C6F0F">
        <w:rPr>
          <w:rStyle w:val="Emphasis"/>
        </w:rPr>
        <w:t xml:space="preserve">iversity </w:t>
      </w:r>
      <w:r w:rsidRPr="00DA047B">
        <w:rPr>
          <w:rStyle w:val="Emphasis"/>
          <w:highlight w:val="green"/>
        </w:rPr>
        <w:t>problem</w:t>
      </w:r>
      <w:r w:rsidRPr="00DA047B">
        <w:rPr>
          <w:highlight w:val="green"/>
          <w:u w:val="single"/>
        </w:rPr>
        <w:t xml:space="preserve"> because you’ve knocked out</w:t>
      </w:r>
      <w:r w:rsidRPr="00BF4B92">
        <w:rPr>
          <w:u w:val="single"/>
        </w:rPr>
        <w:t xml:space="preserve"> a species at </w:t>
      </w:r>
      <w:r w:rsidRPr="00DA047B">
        <w:rPr>
          <w:highlight w:val="green"/>
          <w:u w:val="single"/>
        </w:rPr>
        <w:t xml:space="preserve">the bottom of </w:t>
      </w:r>
      <w:r w:rsidRPr="00DA047B">
        <w:rPr>
          <w:rStyle w:val="Emphasis"/>
          <w:highlight w:val="green"/>
        </w:rPr>
        <w:t>the</w:t>
      </w:r>
      <w:r w:rsidRPr="003C6F0F">
        <w:rPr>
          <w:rStyle w:val="Emphasis"/>
        </w:rPr>
        <w:t xml:space="preserve"> aquatic </w:t>
      </w:r>
      <w:r w:rsidRPr="00DA047B">
        <w:rPr>
          <w:rStyle w:val="Emphasis"/>
          <w:highlight w:val="green"/>
        </w:rPr>
        <w:t>food chain</w:t>
      </w:r>
      <w:r w:rsidRPr="00065AC4">
        <w:rPr>
          <w:sz w:val="14"/>
        </w:rPr>
        <w:t>.”</w:t>
      </w:r>
    </w:p>
    <w:p w14:paraId="49DFF5AA" w14:textId="77777777" w:rsidR="006106AF" w:rsidRPr="00BF4B92" w:rsidRDefault="006106AF" w:rsidP="006106AF">
      <w:pPr>
        <w:rPr>
          <w:u w:val="single"/>
        </w:rPr>
      </w:pPr>
      <w:r w:rsidRPr="00065AC4">
        <w:rPr>
          <w:sz w:val="14"/>
        </w:rPr>
        <w:t xml:space="preserve">Some of this may already be playing out in other locations. </w:t>
      </w:r>
      <w:r w:rsidRPr="00BF4B92">
        <w:rPr>
          <w:u w:val="single"/>
        </w:rPr>
        <w:t>A</w:t>
      </w:r>
      <w:r w:rsidRPr="00065AC4">
        <w:rPr>
          <w:sz w:val="14"/>
        </w:rPr>
        <w:t xml:space="preserve"> 2016 </w:t>
      </w:r>
      <w:r w:rsidRPr="00BF4B92">
        <w:rPr>
          <w:u w:val="single"/>
        </w:rPr>
        <w:t>study</w:t>
      </w:r>
      <w:r w:rsidRPr="00065AC4">
        <w:rPr>
          <w:sz w:val="14"/>
        </w:rPr>
        <w:t xml:space="preserve"> published in Ecotoxicology that </w:t>
      </w:r>
      <w:r w:rsidRPr="00BF4B92">
        <w:rPr>
          <w:u w:val="single"/>
        </w:rPr>
        <w:t xml:space="preserve">found a </w:t>
      </w:r>
      <w:r w:rsidRPr="00DA047B">
        <w:rPr>
          <w:rStyle w:val="Emphasis"/>
          <w:highlight w:val="green"/>
        </w:rPr>
        <w:t>decrease</w:t>
      </w:r>
      <w:r w:rsidRPr="00065AC4">
        <w:rPr>
          <w:rStyle w:val="Emphasis"/>
        </w:rPr>
        <w:t xml:space="preserve"> in </w:t>
      </w:r>
      <w:r w:rsidRPr="00DA047B">
        <w:rPr>
          <w:rStyle w:val="Emphasis"/>
          <w:highlight w:val="green"/>
        </w:rPr>
        <w:t>biod</w:t>
      </w:r>
      <w:r w:rsidRPr="00065AC4">
        <w:rPr>
          <w:rStyle w:val="Emphasis"/>
        </w:rPr>
        <w:t>iversity</w:t>
      </w:r>
      <w:r w:rsidRPr="00BF4B92">
        <w:rPr>
          <w:u w:val="single"/>
        </w:rPr>
        <w:t xml:space="preserve"> </w:t>
      </w:r>
      <w:r w:rsidRPr="00DA047B">
        <w:rPr>
          <w:highlight w:val="green"/>
          <w:u w:val="single"/>
        </w:rPr>
        <w:t>of</w:t>
      </w:r>
      <w:r w:rsidRPr="00BF4B92">
        <w:rPr>
          <w:u w:val="single"/>
        </w:rPr>
        <w:t xml:space="preserve"> </w:t>
      </w:r>
      <w:r w:rsidRPr="00065AC4">
        <w:rPr>
          <w:rStyle w:val="Emphasis"/>
        </w:rPr>
        <w:t>macro</w:t>
      </w:r>
      <w:r w:rsidRPr="00DA047B">
        <w:rPr>
          <w:rStyle w:val="Emphasis"/>
          <w:highlight w:val="green"/>
        </w:rPr>
        <w:t>invertebrates</w:t>
      </w:r>
      <w:r w:rsidRPr="00065AC4">
        <w:rPr>
          <w:sz w:val="14"/>
        </w:rPr>
        <w:t xml:space="preserve"> in Pennsylvania streams </w:t>
      </w:r>
      <w:r w:rsidRPr="00BF4B92">
        <w:rPr>
          <w:u w:val="single"/>
        </w:rPr>
        <w:t>where fracking was occurring</w:t>
      </w:r>
      <w:r w:rsidRPr="00065AC4">
        <w:rPr>
          <w:sz w:val="14"/>
        </w:rPr>
        <w:t xml:space="preserve"> in the watershed — and, even worse, “no fish or no fish diversity at streams with documented frackwater fluid spills.” In some cases </w:t>
      </w:r>
      <w:r w:rsidRPr="00DA047B">
        <w:rPr>
          <w:highlight w:val="green"/>
          <w:u w:val="single"/>
        </w:rPr>
        <w:t xml:space="preserve">streams that once contained </w:t>
      </w:r>
      <w:r w:rsidRPr="00DA047B">
        <w:rPr>
          <w:rStyle w:val="Emphasis"/>
          <w:highlight w:val="green"/>
        </w:rPr>
        <w:t>large numbers</w:t>
      </w:r>
      <w:r w:rsidRPr="00DA047B">
        <w:rPr>
          <w:highlight w:val="green"/>
          <w:u w:val="single"/>
        </w:rPr>
        <w:t xml:space="preserve"> of</w:t>
      </w:r>
      <w:r w:rsidRPr="00065AC4">
        <w:rPr>
          <w:sz w:val="14"/>
        </w:rPr>
        <w:t xml:space="preserve"> brook </w:t>
      </w:r>
      <w:r w:rsidRPr="00DA047B">
        <w:rPr>
          <w:highlight w:val="green"/>
          <w:u w:val="single"/>
        </w:rPr>
        <w:t xml:space="preserve">trout had </w:t>
      </w:r>
      <w:r w:rsidRPr="00DA047B">
        <w:rPr>
          <w:rStyle w:val="Emphasis"/>
          <w:highlight w:val="green"/>
        </w:rPr>
        <w:t>none left</w:t>
      </w:r>
      <w:r w:rsidRPr="00065AC4">
        <w:rPr>
          <w:sz w:val="14"/>
        </w:rPr>
        <w:t xml:space="preserve">. The </w:t>
      </w:r>
      <w:r w:rsidRPr="00BF4B92">
        <w:rPr>
          <w:u w:val="single"/>
        </w:rPr>
        <w:t>researchers concluded</w:t>
      </w:r>
      <w:r w:rsidRPr="00065AC4">
        <w:rPr>
          <w:sz w:val="14"/>
        </w:rPr>
        <w:t xml:space="preserve"> that </w:t>
      </w:r>
      <w:r w:rsidRPr="00BF4B92">
        <w:rPr>
          <w:u w:val="single"/>
        </w:rPr>
        <w:t>“</w:t>
      </w:r>
      <w:r w:rsidRPr="00DA047B">
        <w:rPr>
          <w:highlight w:val="green"/>
          <w:u w:val="single"/>
        </w:rPr>
        <w:t>fracking</w:t>
      </w:r>
      <w:r w:rsidRPr="00065AC4">
        <w:rPr>
          <w:sz w:val="14"/>
        </w:rPr>
        <w:t xml:space="preserve"> has the potential to </w:t>
      </w:r>
      <w:r w:rsidRPr="00DA047B">
        <w:rPr>
          <w:highlight w:val="green"/>
          <w:u w:val="single"/>
        </w:rPr>
        <w:t>alter</w:t>
      </w:r>
      <w:r w:rsidRPr="00065AC4">
        <w:rPr>
          <w:sz w:val="14"/>
        </w:rPr>
        <w:t xml:space="preserve"> aquatic </w:t>
      </w:r>
      <w:r w:rsidRPr="00DA047B">
        <w:rPr>
          <w:rStyle w:val="Emphasis"/>
          <w:highlight w:val="green"/>
        </w:rPr>
        <w:t>biod</w:t>
      </w:r>
      <w:r w:rsidRPr="003C6F0F">
        <w:rPr>
          <w:rStyle w:val="Emphasis"/>
        </w:rPr>
        <w:t>iversity</w:t>
      </w:r>
      <w:r w:rsidRPr="00065AC4">
        <w:rPr>
          <w:sz w:val="14"/>
        </w:rPr>
        <w:t>…</w:t>
      </w:r>
      <w:r w:rsidRPr="00DA047B">
        <w:rPr>
          <w:highlight w:val="green"/>
          <w:u w:val="single"/>
        </w:rPr>
        <w:t xml:space="preserve">at </w:t>
      </w:r>
      <w:r w:rsidRPr="00DA047B">
        <w:rPr>
          <w:rStyle w:val="Emphasis"/>
          <w:highlight w:val="green"/>
        </w:rPr>
        <w:t>the base of food webs</w:t>
      </w:r>
      <w:r w:rsidRPr="00BF4B92">
        <w:rPr>
          <w:u w:val="single"/>
        </w:rPr>
        <w:t>.”</w:t>
      </w:r>
    </w:p>
    <w:p w14:paraId="2FE04649" w14:textId="77777777" w:rsidR="006106AF" w:rsidRPr="00065AC4" w:rsidRDefault="006106AF" w:rsidP="006106AF">
      <w:pPr>
        <w:rPr>
          <w:sz w:val="14"/>
        </w:rPr>
      </w:pPr>
      <w:r w:rsidRPr="00065AC4">
        <w:rPr>
          <w:sz w:val="14"/>
        </w:rPr>
        <w:t xml:space="preserve">Elsewhere, it’s possible that contamination of surface waters has already taken a toll on the Louisiana waterthrush (Parkesia motacilla), a bird that breeds along forest headwater streams and feeds on macroinvertebrates. A 2015 </w:t>
      </w:r>
      <w:r w:rsidRPr="00BF4B92">
        <w:rPr>
          <w:u w:val="single"/>
        </w:rPr>
        <w:t>study</w:t>
      </w:r>
      <w:r w:rsidRPr="00065AC4">
        <w:rPr>
          <w:sz w:val="14"/>
        </w:rPr>
        <w:t xml:space="preserve"> published in Ecosphere </w:t>
      </w:r>
      <w:r w:rsidRPr="00BF4B92">
        <w:rPr>
          <w:u w:val="single"/>
        </w:rPr>
        <w:t>found</w:t>
      </w:r>
      <w:r w:rsidRPr="00065AC4">
        <w:rPr>
          <w:sz w:val="14"/>
        </w:rPr>
        <w:t xml:space="preserve"> that shale </w:t>
      </w:r>
      <w:r w:rsidRPr="00BF4B92">
        <w:rPr>
          <w:u w:val="single"/>
        </w:rPr>
        <w:t xml:space="preserve">gas development had </w:t>
      </w:r>
      <w:r w:rsidRPr="00065AC4">
        <w:rPr>
          <w:rStyle w:val="Emphasis"/>
        </w:rPr>
        <w:t>negative effects</w:t>
      </w:r>
      <w:r w:rsidRPr="00BF4B92">
        <w:rPr>
          <w:u w:val="single"/>
        </w:rPr>
        <w:t xml:space="preserve"> on the </w:t>
      </w:r>
      <w:r w:rsidRPr="00065AC4">
        <w:rPr>
          <w:rStyle w:val="Emphasis"/>
        </w:rPr>
        <w:t>nest survival</w:t>
      </w:r>
      <w:r w:rsidRPr="00BF4B92">
        <w:rPr>
          <w:u w:val="single"/>
        </w:rPr>
        <w:t xml:space="preserve"> and </w:t>
      </w:r>
      <w:r w:rsidRPr="00065AC4">
        <w:rPr>
          <w:rStyle w:val="Emphasis"/>
        </w:rPr>
        <w:t>productivity</w:t>
      </w:r>
      <w:r w:rsidRPr="00BF4B92">
        <w:rPr>
          <w:u w:val="single"/>
        </w:rPr>
        <w:t xml:space="preserve"> of waterthrushes</w:t>
      </w:r>
      <w:r w:rsidRPr="00065AC4">
        <w:rPr>
          <w:sz w:val="14"/>
        </w:rPr>
        <w:t xml:space="preserve"> and the researchers posited that “indirect </w:t>
      </w:r>
      <w:r w:rsidRPr="00BF4B92">
        <w:rPr>
          <w:u w:val="single"/>
        </w:rPr>
        <w:t xml:space="preserve">effects on </w:t>
      </w:r>
      <w:r w:rsidRPr="00065AC4">
        <w:rPr>
          <w:rStyle w:val="Emphasis"/>
        </w:rPr>
        <w:t>stream and terrestrial food webs</w:t>
      </w:r>
      <w:r w:rsidRPr="00BF4B92">
        <w:rPr>
          <w:u w:val="single"/>
        </w:rPr>
        <w:t xml:space="preserve"> from</w:t>
      </w:r>
      <w:r w:rsidRPr="00065AC4">
        <w:rPr>
          <w:sz w:val="14"/>
        </w:rPr>
        <w:t xml:space="preserve"> possible </w:t>
      </w:r>
      <w:r w:rsidRPr="00065AC4">
        <w:rPr>
          <w:rStyle w:val="Emphasis"/>
        </w:rPr>
        <w:t>contamination</w:t>
      </w:r>
      <w:r w:rsidRPr="00065AC4">
        <w:rPr>
          <w:sz w:val="14"/>
        </w:rPr>
        <w:t xml:space="preserve">” </w:t>
      </w:r>
      <w:r w:rsidRPr="00BF4B92">
        <w:rPr>
          <w:u w:val="single"/>
        </w:rPr>
        <w:t>by the</w:t>
      </w:r>
      <w:r w:rsidRPr="00065AC4">
        <w:rPr>
          <w:sz w:val="14"/>
        </w:rPr>
        <w:t xml:space="preserve"> oil and </w:t>
      </w:r>
      <w:r w:rsidRPr="00065AC4">
        <w:rPr>
          <w:rStyle w:val="Emphasis"/>
        </w:rPr>
        <w:t>gas industry</w:t>
      </w:r>
      <w:r w:rsidRPr="00BF4B92">
        <w:rPr>
          <w:u w:val="single"/>
        </w:rPr>
        <w:t xml:space="preserve"> could be to blame</w:t>
      </w:r>
      <w:r w:rsidRPr="00065AC4">
        <w:rPr>
          <w:sz w:val="14"/>
        </w:rPr>
        <w:t>.</w:t>
      </w:r>
    </w:p>
    <w:p w14:paraId="01266B70" w14:textId="77777777" w:rsidR="0048544E" w:rsidRDefault="0048544E" w:rsidP="0048544E"/>
    <w:p w14:paraId="39F44F2D" w14:textId="5FECA2FC" w:rsidR="0048544E" w:rsidRDefault="0048544E" w:rsidP="0037449A">
      <w:pPr>
        <w:pStyle w:val="Heading4"/>
        <w:numPr>
          <w:ilvl w:val="0"/>
          <w:numId w:val="15"/>
        </w:numPr>
      </w:pPr>
      <w:r>
        <w:lastRenderedPageBreak/>
        <w:t>The United States federal government should grant legal sovereignty of waters of the United States to Indian law</w:t>
      </w:r>
    </w:p>
    <w:p w14:paraId="6C8E409F" w14:textId="77777777" w:rsidR="0048544E" w:rsidRDefault="0048544E" w:rsidP="0048544E"/>
    <w:p w14:paraId="2851FFCF" w14:textId="74A0EF05" w:rsidR="0048544E" w:rsidRDefault="0048544E" w:rsidP="0037449A">
      <w:pPr>
        <w:pStyle w:val="Heading4"/>
        <w:numPr>
          <w:ilvl w:val="0"/>
          <w:numId w:val="15"/>
        </w:numPr>
      </w:pPr>
      <w:r>
        <w:t>The United States federal government should engage in hydrosocial multiplicity governance practices prioritizing indigenous laws, customs, epistemologies, and ontologies for protection of water as kin</w:t>
      </w:r>
    </w:p>
    <w:p w14:paraId="6CCF7F57" w14:textId="77777777" w:rsidR="0048544E" w:rsidRDefault="0048544E" w:rsidP="0048544E">
      <w:r w:rsidRPr="005B64ED">
        <w:rPr>
          <w:rStyle w:val="Style13ptBold"/>
        </w:rPr>
        <w:t>Wilson and Inkster, 18</w:t>
      </w:r>
      <w:r>
        <w:t xml:space="preserve"> – Nicole (University of British Columbia, Canada) and Jody (University of Alberta/Yukon College, Canada). “Respecting water: Indigenous water governance, ontologies, and the politics of kinship on the ground,” Environment and Planning E: Nature and Space 2018, Vol. 1(4) 516–538, DOI: 10.1177/2514848618789378, p. SagePub – K Lab 2021 </w:t>
      </w:r>
    </w:p>
    <w:p w14:paraId="6F550FF5" w14:textId="77777777" w:rsidR="0048544E" w:rsidRPr="00862486" w:rsidRDefault="0048544E" w:rsidP="0048544E">
      <w:pPr>
        <w:rPr>
          <w:rStyle w:val="Emphasis"/>
        </w:rPr>
      </w:pPr>
      <w:r w:rsidRPr="00BC2DAD">
        <w:rPr>
          <w:rStyle w:val="StyleUnderline"/>
        </w:rPr>
        <w:t>Ontological pluralism and “</w:t>
      </w:r>
      <w:r w:rsidRPr="004C4F29">
        <w:rPr>
          <w:rStyle w:val="Emphasis"/>
          <w:highlight w:val="yellow"/>
        </w:rPr>
        <w:t>refusing” settler views of water</w:t>
      </w:r>
    </w:p>
    <w:p w14:paraId="2D5224D0" w14:textId="77777777" w:rsidR="0048544E" w:rsidRDefault="0048544E" w:rsidP="0048544E">
      <w:r w:rsidRPr="00BC2DAD">
        <w:rPr>
          <w:rStyle w:val="StyleUnderline"/>
        </w:rPr>
        <w:t>Decolonizing water governance such that water is respected</w:t>
      </w:r>
      <w:r>
        <w:t xml:space="preserve"> in the Yukon First Nations multifaceted sense of that work </w:t>
      </w:r>
      <w:r w:rsidRPr="004C4F29">
        <w:rPr>
          <w:rStyle w:val="StyleUnderline"/>
          <w:highlight w:val="yellow"/>
        </w:rPr>
        <w:t>will</w:t>
      </w:r>
      <w:r>
        <w:t xml:space="preserve"> also </w:t>
      </w:r>
      <w:r w:rsidRPr="004C4F29">
        <w:rPr>
          <w:rStyle w:val="StyleUnderline"/>
          <w:highlight w:val="yellow"/>
        </w:rPr>
        <w:t>be</w:t>
      </w:r>
      <w:r w:rsidRPr="00BC2DAD">
        <w:rPr>
          <w:rStyle w:val="StyleUnderline"/>
        </w:rPr>
        <w:t xml:space="preserve"> necessarily </w:t>
      </w:r>
      <w:r w:rsidRPr="004C4F29">
        <w:rPr>
          <w:rStyle w:val="StyleUnderline"/>
          <w:highlight w:val="yellow"/>
        </w:rPr>
        <w:t xml:space="preserve">rooted in views of water as a </w:t>
      </w:r>
      <w:r w:rsidRPr="004C4F29">
        <w:rPr>
          <w:rStyle w:val="Emphasis"/>
          <w:highlight w:val="yellow"/>
        </w:rPr>
        <w:t>present agentive being</w:t>
      </w:r>
      <w:r w:rsidRPr="004C4F29">
        <w:rPr>
          <w:rStyle w:val="StyleUnderline"/>
          <w:highlight w:val="yellow"/>
        </w:rPr>
        <w:t xml:space="preserve"> within a network of relational or kincentric ties, responsibilities, and obligations</w:t>
      </w:r>
      <w:r w:rsidRPr="00BC2DAD">
        <w:rPr>
          <w:rStyle w:val="StyleUnderline"/>
        </w:rPr>
        <w:t>. The many steps that might lead to that decolonization involve</w:t>
      </w:r>
      <w:r>
        <w:t xml:space="preserve"> what Mohawk scholar Audra Simpson (2014) refers to as </w:t>
      </w:r>
      <w:r w:rsidRPr="00BC2DAD">
        <w:rPr>
          <w:rStyle w:val="StyleUnderline"/>
        </w:rPr>
        <w:t>multiple nested forms of sovereignty</w:t>
      </w:r>
      <w:r>
        <w:t xml:space="preserve">. By </w:t>
      </w:r>
      <w:r w:rsidRPr="00BC2DAD">
        <w:rPr>
          <w:rStyle w:val="StyleUnderline"/>
        </w:rPr>
        <w:t>this</w:t>
      </w:r>
      <w:r>
        <w:t xml:space="preserve">, she </w:t>
      </w:r>
      <w:r w:rsidRPr="00BC2DAD">
        <w:rPr>
          <w:rStyle w:val="StyleUnderline"/>
        </w:rPr>
        <w:t>means</w:t>
      </w:r>
      <w:r>
        <w:t xml:space="preserve"> that </w:t>
      </w:r>
      <w:r w:rsidRPr="00BC2DAD">
        <w:rPr>
          <w:rStyle w:val="StyleUnderline"/>
        </w:rPr>
        <w:t>Indigenous sovereignty is a constantly unfolding set of practices, rooted in relational politics, and existing within a settler state</w:t>
      </w:r>
      <w:r>
        <w:t xml:space="preserve">. Indigenous nations thus strategically engage with state conceptions of sovereignty, while seeking to assert forms of governance that people also consider consistent with their ontologies. For Simpson, </w:t>
      </w:r>
      <w:r w:rsidRPr="00BC2DAD">
        <w:rPr>
          <w:rStyle w:val="StyleUnderline"/>
        </w:rPr>
        <w:t>Indigenous peoples are also necessarily engaged in a politics of refusal; they reject (in that refusing) the fiction of the settler state by avowing the viability of Indigenous forms of governance and insist that their governance not be subsumed within settler colonialism (e.g. swallowed up as “data points” to be integrated into a co-management plan</w:t>
      </w:r>
      <w:r>
        <w:t xml:space="preserve">). In this sense, </w:t>
      </w:r>
      <w:r w:rsidRPr="004C4F29">
        <w:rPr>
          <w:rStyle w:val="StyleUnderline"/>
          <w:highlight w:val="yellow"/>
        </w:rPr>
        <w:t>we understand</w:t>
      </w:r>
      <w:r>
        <w:t xml:space="preserve"> Yukon First Nations ongoing assertion of </w:t>
      </w:r>
      <w:r w:rsidRPr="004C4F29">
        <w:rPr>
          <w:rStyle w:val="StyleUnderline"/>
          <w:highlight w:val="yellow"/>
        </w:rPr>
        <w:t xml:space="preserve">the need to “respect water” as a </w:t>
      </w:r>
      <w:r w:rsidRPr="004C4F29">
        <w:rPr>
          <w:rStyle w:val="Emphasis"/>
          <w:highlight w:val="yellow"/>
        </w:rPr>
        <w:t>refusal of the concept of Modern Water itself</w:t>
      </w:r>
      <w:r w:rsidRPr="004C4F29">
        <w:rPr>
          <w:rStyle w:val="StyleUnderline"/>
          <w:highlight w:val="yellow"/>
        </w:rPr>
        <w:t>, including</w:t>
      </w:r>
      <w:r w:rsidRPr="00BC2DAD">
        <w:rPr>
          <w:rStyle w:val="StyleUnderline"/>
        </w:rPr>
        <w:t xml:space="preserve"> the many </w:t>
      </w:r>
      <w:r w:rsidRPr="004C4F29">
        <w:rPr>
          <w:rStyle w:val="StyleUnderline"/>
          <w:highlight w:val="yellow"/>
        </w:rPr>
        <w:t>associated ideas</w:t>
      </w:r>
      <w:r w:rsidRPr="00BC2DAD">
        <w:rPr>
          <w:rStyle w:val="StyleUnderline"/>
        </w:rPr>
        <w:t xml:space="preserve"> about water </w:t>
      </w:r>
      <w:r w:rsidRPr="004C4F29">
        <w:rPr>
          <w:rStyle w:val="StyleUnderline"/>
          <w:highlight w:val="yellow"/>
        </w:rPr>
        <w:t>such as</w:t>
      </w:r>
      <w:r w:rsidRPr="00BC2DAD">
        <w:rPr>
          <w:rStyle w:val="StyleUnderline"/>
        </w:rPr>
        <w:t xml:space="preserve"> water as </w:t>
      </w:r>
      <w:r w:rsidRPr="004C4F29">
        <w:rPr>
          <w:rStyle w:val="StyleUnderline"/>
          <w:highlight w:val="yellow"/>
        </w:rPr>
        <w:t>property and</w:t>
      </w:r>
      <w:r w:rsidRPr="00BC2DAD">
        <w:rPr>
          <w:rStyle w:val="StyleUnderline"/>
        </w:rPr>
        <w:t xml:space="preserve"> the </w:t>
      </w:r>
      <w:r w:rsidRPr="004C4F29">
        <w:rPr>
          <w:rStyle w:val="StyleUnderline"/>
          <w:highlight w:val="yellow"/>
        </w:rPr>
        <w:t>governance</w:t>
      </w:r>
      <w:r w:rsidRPr="00BC2DAD">
        <w:rPr>
          <w:rStyle w:val="StyleUnderline"/>
        </w:rPr>
        <w:t xml:space="preserve"> arrangements that enact such assumptions</w:t>
      </w:r>
      <w:r>
        <w:t>.</w:t>
      </w:r>
    </w:p>
    <w:p w14:paraId="435B0E50" w14:textId="77777777" w:rsidR="0048544E" w:rsidRDefault="0048544E" w:rsidP="0048544E">
      <w:r w:rsidRPr="00BC2DAD">
        <w:rPr>
          <w:rStyle w:val="StyleUnderline"/>
        </w:rPr>
        <w:t xml:space="preserve">It is not enough to simply discuss the limitations of the current system or show the many ways that Yukon First Nations continue to resist imposed modes of governance. Rather, </w:t>
      </w:r>
      <w:r w:rsidRPr="004C4F29">
        <w:rPr>
          <w:rStyle w:val="StyleUnderline"/>
          <w:highlight w:val="yellow"/>
        </w:rPr>
        <w:t>water</w:t>
      </w:r>
      <w:r w:rsidRPr="00BC2DAD">
        <w:rPr>
          <w:rStyle w:val="StyleUnderline"/>
        </w:rPr>
        <w:t xml:space="preserve"> governance arrangements in Yukon and Indigenous–state </w:t>
      </w:r>
      <w:r w:rsidRPr="004C4F29">
        <w:rPr>
          <w:rStyle w:val="StyleUnderline"/>
          <w:highlight w:val="yellow"/>
        </w:rPr>
        <w:t>relations</w:t>
      </w:r>
      <w:r w:rsidRPr="00BC2DAD">
        <w:rPr>
          <w:rStyle w:val="StyleUnderline"/>
        </w:rPr>
        <w:t xml:space="preserve"> more broadly </w:t>
      </w:r>
      <w:r w:rsidRPr="004C4F29">
        <w:rPr>
          <w:rStyle w:val="StyleUnderline"/>
          <w:highlight w:val="yellow"/>
        </w:rPr>
        <w:t xml:space="preserve">require a fundamental shift towards </w:t>
      </w:r>
      <w:r w:rsidRPr="004C4F29">
        <w:rPr>
          <w:rStyle w:val="Emphasis"/>
          <w:highlight w:val="yellow"/>
        </w:rPr>
        <w:t>nested sovereignty</w:t>
      </w:r>
      <w:r w:rsidRPr="00BC2DAD">
        <w:rPr>
          <w:rStyle w:val="StyleUnderline"/>
        </w:rPr>
        <w:t xml:space="preserve">. </w:t>
      </w:r>
      <w:r w:rsidRPr="00C7594A">
        <w:rPr>
          <w:rStyle w:val="StyleUnderline"/>
          <w:highlight w:val="cyan"/>
        </w:rPr>
        <w:t>Political ecologists</w:t>
      </w:r>
      <w:r w:rsidRPr="00BC2DAD">
        <w:rPr>
          <w:rStyle w:val="StyleUnderline"/>
        </w:rPr>
        <w:t xml:space="preserve"> </w:t>
      </w:r>
      <w:r w:rsidRPr="00C7594A">
        <w:rPr>
          <w:rStyle w:val="StyleUnderline"/>
          <w:highlight w:val="cyan"/>
        </w:rPr>
        <w:t>have</w:t>
      </w:r>
      <w:r w:rsidRPr="00BC2DAD">
        <w:rPr>
          <w:rStyle w:val="StyleUnderline"/>
        </w:rPr>
        <w:t xml:space="preserve"> </w:t>
      </w:r>
      <w:r w:rsidRPr="00C7594A">
        <w:rPr>
          <w:rStyle w:val="StyleUnderline"/>
          <w:highlight w:val="cyan"/>
        </w:rPr>
        <w:t>called for the development of water governance systems</w:t>
      </w:r>
      <w:r w:rsidRPr="00BC2DAD">
        <w:rPr>
          <w:rStyle w:val="StyleUnderline"/>
        </w:rPr>
        <w:t xml:space="preserve"> </w:t>
      </w:r>
      <w:r w:rsidRPr="00C7594A">
        <w:rPr>
          <w:rStyle w:val="StyleUnderline"/>
          <w:highlight w:val="cyan"/>
        </w:rPr>
        <w:t>characterized by legal pluralism</w:t>
      </w:r>
      <w:r w:rsidRPr="00862486">
        <w:rPr>
          <w:rStyle w:val="StyleUnderline"/>
        </w:rPr>
        <w:t xml:space="preserve"> </w:t>
      </w:r>
      <w:r w:rsidRPr="00C7594A">
        <w:rPr>
          <w:rStyle w:val="StyleUnderline"/>
          <w:highlight w:val="cyan"/>
        </w:rPr>
        <w:t>to counteract the</w:t>
      </w:r>
      <w:r w:rsidRPr="00862486">
        <w:rPr>
          <w:rStyle w:val="StyleUnderline"/>
        </w:rPr>
        <w:t xml:space="preserve"> </w:t>
      </w:r>
      <w:r w:rsidRPr="00C7594A">
        <w:rPr>
          <w:rStyle w:val="StyleUnderline"/>
          <w:highlight w:val="cyan"/>
        </w:rPr>
        <w:t>ways that colonial laws and institutions destabilize and distort Indigenous management institutions</w:t>
      </w:r>
      <w:r w:rsidRPr="00862486">
        <w:t xml:space="preserve"> (see Bassi, 2010; Boelens et al., 2007; Boelens and Vos, 2014; D’Andrea, 2012; Gupta et al., 2014; Zwarteveen et al., 2005). </w:t>
      </w:r>
      <w:r w:rsidRPr="004C4F29">
        <w:rPr>
          <w:rStyle w:val="StyleUnderline"/>
          <w:highlight w:val="yellow"/>
        </w:rPr>
        <w:t>Our analysis</w:t>
      </w:r>
      <w:r w:rsidRPr="00862486">
        <w:rPr>
          <w:rStyle w:val="StyleUnderline"/>
        </w:rPr>
        <w:t xml:space="preserve"> </w:t>
      </w:r>
      <w:r w:rsidRPr="00C7594A">
        <w:rPr>
          <w:rStyle w:val="StyleUnderline"/>
          <w:highlight w:val="cyan"/>
        </w:rPr>
        <w:t>builds</w:t>
      </w:r>
      <w:r w:rsidRPr="00862486">
        <w:rPr>
          <w:rStyle w:val="StyleUnderline"/>
        </w:rPr>
        <w:t xml:space="preserve"> </w:t>
      </w:r>
      <w:r w:rsidRPr="00C7594A">
        <w:rPr>
          <w:rStyle w:val="StyleUnderline"/>
          <w:highlight w:val="cyan"/>
        </w:rPr>
        <w:t>on</w:t>
      </w:r>
      <w:r w:rsidRPr="00862486">
        <w:rPr>
          <w:rStyle w:val="StyleUnderline"/>
        </w:rPr>
        <w:t xml:space="preserve"> </w:t>
      </w:r>
      <w:r w:rsidRPr="00C7594A">
        <w:rPr>
          <w:rStyle w:val="StyleUnderline"/>
          <w:highlight w:val="cyan"/>
        </w:rPr>
        <w:t>this</w:t>
      </w:r>
      <w:r w:rsidRPr="00862486">
        <w:rPr>
          <w:rStyle w:val="StyleUnderline"/>
        </w:rPr>
        <w:t xml:space="preserve"> </w:t>
      </w:r>
      <w:r w:rsidRPr="00C7594A">
        <w:rPr>
          <w:rStyle w:val="StyleUnderline"/>
          <w:highlight w:val="cyan"/>
        </w:rPr>
        <w:t>literature</w:t>
      </w:r>
      <w:r w:rsidRPr="00862486">
        <w:rPr>
          <w:rStyle w:val="StyleUnderline"/>
        </w:rPr>
        <w:t xml:space="preserve"> to highlight a commitment to ontological pluralism that </w:t>
      </w:r>
      <w:r w:rsidRPr="00C7594A">
        <w:rPr>
          <w:rStyle w:val="StyleUnderline"/>
          <w:highlight w:val="cyan"/>
        </w:rPr>
        <w:t>actively</w:t>
      </w:r>
      <w:r w:rsidRPr="00862486">
        <w:rPr>
          <w:rStyle w:val="StyleUnderline"/>
        </w:rPr>
        <w:t xml:space="preserve"> </w:t>
      </w:r>
      <w:r w:rsidRPr="00C7594A">
        <w:rPr>
          <w:rStyle w:val="StyleUnderline"/>
          <w:highlight w:val="cyan"/>
        </w:rPr>
        <w:t>acknowledges</w:t>
      </w:r>
      <w:r w:rsidRPr="00862486">
        <w:rPr>
          <w:rStyle w:val="StyleUnderline"/>
        </w:rPr>
        <w:t xml:space="preserve"> </w:t>
      </w:r>
      <w:r w:rsidRPr="00C7594A">
        <w:rPr>
          <w:rStyle w:val="StyleUnderline"/>
          <w:highlight w:val="cyan"/>
        </w:rPr>
        <w:t>and supports governance practices</w:t>
      </w:r>
      <w:r w:rsidRPr="00862486">
        <w:rPr>
          <w:rStyle w:val="StyleUnderline"/>
        </w:rPr>
        <w:t xml:space="preserve"> that differ from those engaged by settler colonialism</w:t>
      </w:r>
      <w:r w:rsidRPr="00862486">
        <w:t xml:space="preserve"> (Collard et al., 2015: 328). Elsewhere, </w:t>
      </w:r>
      <w:r w:rsidRPr="00862486">
        <w:rPr>
          <w:rStyle w:val="StyleUnderline"/>
        </w:rPr>
        <w:t>Wilson</w:t>
      </w:r>
      <w:r w:rsidRPr="00862486">
        <w:t xml:space="preserve"> (2014) </w:t>
      </w:r>
      <w:r w:rsidRPr="004C4F29">
        <w:rPr>
          <w:rStyle w:val="StyleUnderline"/>
          <w:highlight w:val="yellow"/>
        </w:rPr>
        <w:t xml:space="preserve">calls this </w:t>
      </w:r>
      <w:r w:rsidRPr="00C7594A">
        <w:rPr>
          <w:rStyle w:val="Emphasis"/>
          <w:highlight w:val="cyan"/>
        </w:rPr>
        <w:t>hydrosocial multiplicity</w:t>
      </w:r>
      <w:r w:rsidRPr="00C7594A">
        <w:rPr>
          <w:rStyle w:val="StyleUnderline"/>
          <w:highlight w:val="cyan"/>
        </w:rPr>
        <w:t xml:space="preserve"> </w:t>
      </w:r>
      <w:r w:rsidRPr="004C4F29">
        <w:rPr>
          <w:rStyle w:val="StyleUnderline"/>
          <w:highlight w:val="yellow"/>
        </w:rPr>
        <w:t xml:space="preserve">to </w:t>
      </w:r>
      <w:r w:rsidRPr="00C7594A">
        <w:rPr>
          <w:rStyle w:val="StyleUnderline"/>
          <w:highlight w:val="cyan"/>
        </w:rPr>
        <w:t xml:space="preserve">acknowledge </w:t>
      </w:r>
      <w:r w:rsidRPr="004C4F29">
        <w:rPr>
          <w:rStyle w:val="StyleUnderline"/>
          <w:highlight w:val="yellow"/>
        </w:rPr>
        <w:t xml:space="preserve">the need to re-affirm </w:t>
      </w:r>
      <w:r w:rsidRPr="00C7594A">
        <w:rPr>
          <w:rStyle w:val="StyleUnderline"/>
          <w:highlight w:val="cyan"/>
        </w:rPr>
        <w:t>Indigenous laws, customs, epistemologies, and ontologies about water</w:t>
      </w:r>
      <w:r w:rsidRPr="004C4F29">
        <w:rPr>
          <w:rStyle w:val="StyleUnderline"/>
          <w:highlight w:val="yellow"/>
        </w:rPr>
        <w:t xml:space="preserve">. Building on Indigenous traditions, this requires </w:t>
      </w:r>
      <w:r w:rsidRPr="004C4F29">
        <w:rPr>
          <w:rStyle w:val="Emphasis"/>
          <w:highlight w:val="yellow"/>
        </w:rPr>
        <w:t>decentering human agency and recentering the agency of more-than-human persons</w:t>
      </w:r>
      <w:r>
        <w:t xml:space="preserve"> (Todd, 2014) </w:t>
      </w:r>
      <w:r w:rsidRPr="004C4F29">
        <w:rPr>
          <w:rStyle w:val="StyleUnderline"/>
          <w:highlight w:val="yellow"/>
        </w:rPr>
        <w:t>to develop alternative modes of governance to overcome current imbalances in the ontological politics of water</w:t>
      </w:r>
      <w:r w:rsidRPr="00BC2DAD">
        <w:rPr>
          <w:rStyle w:val="StyleUnderline"/>
        </w:rPr>
        <w:t xml:space="preserve">. To counter the negative impacts of historical and ongoing colonialism, pluralistic approaches must go beyond the invocation of respect or deference on the part of settler bureaucrats </w:t>
      </w:r>
      <w:r>
        <w:t xml:space="preserve">(see Simpson, 2004) </w:t>
      </w:r>
      <w:r w:rsidRPr="00BC2DAD">
        <w:rPr>
          <w:rStyle w:val="StyleUnderline"/>
        </w:rPr>
        <w:t xml:space="preserve">to acknowledge Indigenous authority to decide based on their own </w:t>
      </w:r>
      <w:r w:rsidRPr="00BC2DAD">
        <w:rPr>
          <w:rStyle w:val="StyleUnderline"/>
        </w:rPr>
        <w:lastRenderedPageBreak/>
        <w:t xml:space="preserve">traditions and legal orders. </w:t>
      </w:r>
      <w:r w:rsidRPr="004C4F29">
        <w:rPr>
          <w:rStyle w:val="StyleUnderline"/>
          <w:highlight w:val="yellow"/>
        </w:rPr>
        <w:t xml:space="preserve">It also means </w:t>
      </w:r>
      <w:r w:rsidRPr="004C4F29">
        <w:rPr>
          <w:rStyle w:val="Emphasis"/>
          <w:highlight w:val="yellow"/>
        </w:rPr>
        <w:t>rethinking</w:t>
      </w:r>
      <w:r w:rsidRPr="004C4F29">
        <w:rPr>
          <w:rStyle w:val="StyleUnderline"/>
          <w:highlight w:val="yellow"/>
        </w:rPr>
        <w:t xml:space="preserve"> the very agency of all beings and thinking of </w:t>
      </w:r>
      <w:r w:rsidRPr="004C4F29">
        <w:rPr>
          <w:rStyle w:val="Emphasis"/>
          <w:highlight w:val="yellow"/>
        </w:rPr>
        <w:t>water as a living entity deserving of many things</w:t>
      </w:r>
      <w:r w:rsidRPr="00BC2DAD">
        <w:rPr>
          <w:rStyle w:val="StyleUnderline"/>
        </w:rPr>
        <w:t xml:space="preserve">. </w:t>
      </w:r>
      <w:r w:rsidRPr="002A2DF2">
        <w:rPr>
          <w:rStyle w:val="StyleUnderline"/>
          <w:highlight w:val="cyan"/>
        </w:rPr>
        <w:t>This involves thinking of water as kin</w:t>
      </w:r>
      <w:r w:rsidRPr="00BC2DAD">
        <w:rPr>
          <w:rStyle w:val="StyleUnderline"/>
        </w:rPr>
        <w:t xml:space="preserve"> with its histories enlivened in the landscapes it carves and the people it holds, past and future.</w:t>
      </w:r>
    </w:p>
    <w:p w14:paraId="1740E93C" w14:textId="77777777" w:rsidR="0048544E" w:rsidRDefault="0048544E" w:rsidP="0048544E">
      <w:r>
        <w:t xml:space="preserve">Any such </w:t>
      </w:r>
      <w:r w:rsidRPr="004C4F29">
        <w:rPr>
          <w:rStyle w:val="StyleUnderline"/>
          <w:highlight w:val="yellow"/>
        </w:rPr>
        <w:t>ontological pluralism</w:t>
      </w:r>
      <w:r>
        <w:t xml:space="preserve"> also </w:t>
      </w:r>
      <w:r w:rsidRPr="00BC2DAD">
        <w:rPr>
          <w:rStyle w:val="StyleUnderline"/>
        </w:rPr>
        <w:t xml:space="preserve">necessarily </w:t>
      </w:r>
      <w:r w:rsidRPr="004C4F29">
        <w:rPr>
          <w:rStyle w:val="StyleUnderline"/>
          <w:highlight w:val="yellow"/>
        </w:rPr>
        <w:t xml:space="preserve">requires a </w:t>
      </w:r>
      <w:r w:rsidRPr="004C4F29">
        <w:rPr>
          <w:rStyle w:val="Emphasis"/>
          <w:highlight w:val="yellow"/>
        </w:rPr>
        <w:t>fundamental rethinking of governance</w:t>
      </w:r>
      <w:r w:rsidRPr="004C4F29">
        <w:rPr>
          <w:rStyle w:val="StyleUnderline"/>
          <w:highlight w:val="yellow"/>
        </w:rPr>
        <w:t xml:space="preserve"> including the values, decision-making processes, and institutions</w:t>
      </w:r>
      <w:r w:rsidRPr="00BC2DAD">
        <w:rPr>
          <w:rStyle w:val="StyleUnderline"/>
        </w:rPr>
        <w:t xml:space="preserve"> that are involved in such as system. Modern Water is rooted in scientific rationalism, which is an ontologically monistic perspective or one where there is a singular knowable material world or truth out there</w:t>
      </w:r>
      <w:r>
        <w:t xml:space="preserve">. Moreover, </w:t>
      </w:r>
      <w:r w:rsidRPr="00BC2DAD">
        <w:rPr>
          <w:rStyle w:val="StyleUnderline"/>
        </w:rPr>
        <w:t>if a metaphysical dimension exists, that existence is framed as an inert material space onto which people project their values and beliefs</w:t>
      </w:r>
      <w:r>
        <w:t>. Thus, a further aspect of decolonizing water is the devolution of control over water governance to Yukon First Nations themselves (Nadasdy, 1999, 2003a). However, much “government managers are reluctant to devolve true authority to local levels” (Natcher and Davis 2007: 273–274), this must remain a serious mandate. Current managers may doubt that First Nations have a sufficient understanding of the environments within their territories to develop functioning governance processes, but why not follow Natcher et al. (2005) and conclude that the ultimate success of co-management schemes will depend on members’ ability to engage rather than subvert their differences. The success of contemporary regimes is dubious at best from a Yukon First Nations point of view, whereas the possibilities are many if the very essence of what water is and means is engaged.</w:t>
      </w:r>
    </w:p>
    <w:p w14:paraId="304051EE" w14:textId="77777777" w:rsidR="0048544E" w:rsidRDefault="0048544E" w:rsidP="0048544E">
      <w:r w:rsidRPr="004C4F29">
        <w:rPr>
          <w:rStyle w:val="StyleUnderline"/>
          <w:highlight w:val="yellow"/>
        </w:rPr>
        <w:t>An</w:t>
      </w:r>
      <w:r w:rsidRPr="00BC2DAD">
        <w:rPr>
          <w:rStyle w:val="StyleUnderline"/>
        </w:rPr>
        <w:t xml:space="preserve">other </w:t>
      </w:r>
      <w:r w:rsidRPr="004C4F29">
        <w:rPr>
          <w:rStyle w:val="StyleUnderline"/>
          <w:highlight w:val="yellow"/>
        </w:rPr>
        <w:t xml:space="preserve">option would be to shift from the co-management of water, dominated by settler views of water and modes of governance, to </w:t>
      </w:r>
      <w:r w:rsidRPr="004C4F29">
        <w:rPr>
          <w:rStyle w:val="Emphasis"/>
          <w:highlight w:val="yellow"/>
        </w:rPr>
        <w:t>Indigenous-led modes of governance and co-governance rooted in a politics of kinship and respect for water</w:t>
      </w:r>
      <w:r>
        <w:t>. Indigenous scholar and la</w:t>
      </w:r>
      <w:r w:rsidRPr="00862486">
        <w:t xml:space="preserve">wyer (Anishinaabe-Métis) Aimée Craft (2017) asks what Indigenous water laws or the Anishinaabe nibi inaakonigewin (“our water law”) might contribute to improving decision-making about water? </w:t>
      </w:r>
      <w:r w:rsidRPr="00862486">
        <w:rPr>
          <w:rStyle w:val="StyleUnderline"/>
        </w:rPr>
        <w:t>While</w:t>
      </w:r>
      <w:r w:rsidRPr="00862486">
        <w:t xml:space="preserve"> noting that all </w:t>
      </w:r>
      <w:r w:rsidRPr="00862486">
        <w:rPr>
          <w:rStyle w:val="StyleUnderline"/>
        </w:rPr>
        <w:t>legal traditions emphasize rights, obligations, and responsibilities</w:t>
      </w:r>
      <w:r w:rsidRPr="00862486">
        <w:t xml:space="preserve"> and most often include reciprocal and bilateral rights and obligations (between the individual and the state), she theorizes that </w:t>
      </w:r>
      <w:r w:rsidRPr="00862486">
        <w:rPr>
          <w:rStyle w:val="StyleUnderline"/>
        </w:rPr>
        <w:t>Anishinaabe water law differs from other legal traditions in that it is “focused primarily on responsibility, rather than rights, and that it is multi-layered, multi-dimensional and sources from relationships among beings (human and non-human</w:t>
      </w:r>
      <w:r w:rsidRPr="00862486">
        <w:t xml:space="preserve">)” (Craft, 2017: 107). </w:t>
      </w:r>
      <w:r w:rsidRPr="00862486">
        <w:rPr>
          <w:rStyle w:val="StyleUnderline"/>
        </w:rPr>
        <w:t xml:space="preserve">Through this lens, we understand Indigenous </w:t>
      </w:r>
      <w:r w:rsidRPr="004C4F29">
        <w:rPr>
          <w:rStyle w:val="StyleUnderline"/>
          <w:highlight w:val="yellow"/>
        </w:rPr>
        <w:t>water laws</w:t>
      </w:r>
      <w:r w:rsidRPr="00AE5267">
        <w:rPr>
          <w:rStyle w:val="StyleUnderline"/>
        </w:rPr>
        <w:t xml:space="preserve"> to </w:t>
      </w:r>
      <w:r w:rsidRPr="004C4F29">
        <w:rPr>
          <w:rStyle w:val="StyleUnderline"/>
          <w:highlight w:val="yellow"/>
        </w:rPr>
        <w:t>engage ontologically pluralistic approaches to governance that seeks to acknowledge the status, rights, and privileges of more-than-humans that are equal to humans and in a manner that ensures those benefits are recognized and protected.</w:t>
      </w:r>
      <w:r w:rsidRPr="00AE5267">
        <w:rPr>
          <w:rStyle w:val="StyleUnderline"/>
        </w:rPr>
        <w:t xml:space="preserve"> Calls for legally pluralistic water governance systems often assume that Indigenous ontologies, epistemologies, and legal traditions are only relevant at the local scale and questions about whether and how these principles and institutions can be scaled up to regional or national levels, are rarely posed</w:t>
      </w:r>
      <w:r>
        <w:t xml:space="preserve"> (Merrey, 2009). </w:t>
      </w:r>
      <w:r w:rsidRPr="00AE5267">
        <w:rPr>
          <w:rStyle w:val="StyleUnderline"/>
        </w:rPr>
        <w:t>If it is the case that Indigenous water laws tend to center on the inclusion of all relations and perspectives, governance arrangements built on Indigenous law and institutions might not only better reflect Indigenous epistemologies and ontologies, but perhaps also better serve the collective good through engaging pluralist perspectives rather than those rooted in scientific rationalism, private property, and individualism</w:t>
      </w:r>
      <w:r>
        <w:t>.</w:t>
      </w:r>
    </w:p>
    <w:p w14:paraId="2E93D49B" w14:textId="77777777" w:rsidR="0048544E" w:rsidRDefault="0048544E" w:rsidP="0048544E">
      <w:r>
        <w:t xml:space="preserve">This logic might also extend to the concept of </w:t>
      </w:r>
      <w:r w:rsidRPr="004C4F29">
        <w:rPr>
          <w:rStyle w:val="StyleUnderline"/>
          <w:highlight w:val="yellow"/>
        </w:rPr>
        <w:t>water rights and</w:t>
      </w:r>
      <w:r>
        <w:t xml:space="preserve"> the </w:t>
      </w:r>
      <w:r w:rsidRPr="004C4F29">
        <w:rPr>
          <w:rStyle w:val="StyleUnderline"/>
          <w:highlight w:val="yellow"/>
        </w:rPr>
        <w:t>governance</w:t>
      </w:r>
      <w:r>
        <w:t xml:space="preserve"> of such rights, which </w:t>
      </w:r>
      <w:r w:rsidRPr="004C4F29">
        <w:rPr>
          <w:rStyle w:val="Emphasis"/>
          <w:highlight w:val="yellow"/>
        </w:rPr>
        <w:t>transform water into a property that is owned by a human</w:t>
      </w:r>
      <w:r w:rsidRPr="004C4F29">
        <w:rPr>
          <w:rStyle w:val="StyleUnderline"/>
          <w:highlight w:val="yellow"/>
        </w:rPr>
        <w:t xml:space="preserve">. Instead, decentering the role of humans in water governance involves </w:t>
      </w:r>
      <w:r w:rsidRPr="004C4F29">
        <w:rPr>
          <w:rStyle w:val="Emphasis"/>
          <w:highlight w:val="yellow"/>
        </w:rPr>
        <w:t>acknowledging the rights of water itself</w:t>
      </w:r>
      <w:r w:rsidRPr="00AE5267">
        <w:rPr>
          <w:rStyle w:val="StyleUnderline"/>
        </w:rPr>
        <w:t>. The Te Awa Tupua (Whanganui River Claims Settlement) represents a promising legal precedent of this kind. In that landmark case, Whanganui Maori iwi (kin group) won a 140-year legal battle to recognize their ancestral [Whanganui] river has having personhood and thus legal rights equal to that of humans</w:t>
      </w:r>
      <w:r>
        <w:t xml:space="preserve"> (Salmond, 2014; Boyd, 2017). </w:t>
      </w:r>
      <w:r w:rsidRPr="00AE5267">
        <w:rPr>
          <w:rStyle w:val="StyleUnderline"/>
        </w:rPr>
        <w:lastRenderedPageBreak/>
        <w:t>Acknowledging the rights of rivers takes the legal and governance idea of water as a more-than-human person seriously. At the same time, this approach also raises essential questions about who can speak on behalf of nature or a body of water and what it would mean to practice respect in this context. At the very least, it complicates concepts of governance as it calls into question the ability of humans to govern or act on behalf of water. It may even call into question the extent to which water as a more-than-human is even “governable”</w:t>
      </w:r>
      <w:r>
        <w:t xml:space="preserve"> (Todd, 2017).</w:t>
      </w:r>
    </w:p>
    <w:p w14:paraId="784FFA2C" w14:textId="77777777" w:rsidR="0048544E" w:rsidRDefault="0048544E" w:rsidP="0048544E">
      <w:r>
        <w:t>Conclusion</w:t>
      </w:r>
    </w:p>
    <w:p w14:paraId="2F3D6F35" w14:textId="77777777" w:rsidR="0048544E" w:rsidRPr="00AE5267" w:rsidRDefault="0048544E" w:rsidP="0048544E">
      <w:pPr>
        <w:rPr>
          <w:rStyle w:val="StyleUnderline"/>
        </w:rPr>
      </w:pPr>
      <w:r>
        <w:t xml:space="preserve">In this paper, we explore the “political ontology” of water in the context of settler colonialism. Our findings suggest that </w:t>
      </w:r>
      <w:r w:rsidRPr="004C4F29">
        <w:rPr>
          <w:rStyle w:val="StyleUnderline"/>
          <w:highlight w:val="yellow"/>
        </w:rPr>
        <w:t xml:space="preserve">taking Indigenous ontologies seriously </w:t>
      </w:r>
      <w:r w:rsidRPr="004C4F29">
        <w:rPr>
          <w:rStyle w:val="Emphasis"/>
          <w:highlight w:val="yellow"/>
        </w:rPr>
        <w:t>involves more than a simple exploration of what settler-colonial society can learn from Indigenous peoples’ relationships to water</w:t>
      </w:r>
      <w:r w:rsidRPr="004C4F29">
        <w:rPr>
          <w:rStyle w:val="StyleUnderline"/>
          <w:highlight w:val="yellow"/>
        </w:rPr>
        <w:t xml:space="preserve">. Instead, to </w:t>
      </w:r>
      <w:r w:rsidRPr="004C4F29">
        <w:rPr>
          <w:rStyle w:val="Emphasis"/>
          <w:highlight w:val="yellow"/>
        </w:rPr>
        <w:t>avoid reproducing colonial ontological and epistemic violence</w:t>
      </w:r>
      <w:r w:rsidRPr="004C4F29">
        <w:rPr>
          <w:rStyle w:val="StyleUnderline"/>
          <w:highlight w:val="yellow"/>
        </w:rPr>
        <w:t xml:space="preserve">, rethinking the ontological politics of water </w:t>
      </w:r>
      <w:r w:rsidRPr="004C4F29">
        <w:rPr>
          <w:rStyle w:val="Emphasis"/>
          <w:highlight w:val="yellow"/>
        </w:rPr>
        <w:t>necessarily involves</w:t>
      </w:r>
      <w:r w:rsidRPr="004C4F29">
        <w:rPr>
          <w:rStyle w:val="StyleUnderline"/>
          <w:highlight w:val="yellow"/>
        </w:rPr>
        <w:t xml:space="preserve"> meaningful consideration of Indigenous thought and practice, including legal and governance elements, in light of settler colonialism</w:t>
      </w:r>
      <w:r>
        <w:t xml:space="preserve">. Therefore, following Hunt (2014) and Watts (2013) </w:t>
      </w:r>
      <w:r w:rsidRPr="00AE5267">
        <w:rPr>
          <w:rStyle w:val="StyleUnderline"/>
        </w:rPr>
        <w:t>we engage with four Yukon First Nations’ calls to “respect water” as a more than as a source of ideas that can be drawn on, but as a complex body of knowledge that is living and practiced by Indigenous peoples with whom we share reciprocal responsibilities. We engage with First Nation calls to “respect water” as one Indigenous ontology of that informs Indigenous approaches to governance, acknowledging Yukon First Nation relationships to water as more-than-human as a “concrete site of political and legal exchange that can inform a narrative that de-anthropocentrizes current Indigenous-State discourses</w:t>
      </w:r>
      <w:r>
        <w:t xml:space="preserve">” (Todd, 2014: 222). </w:t>
      </w:r>
      <w:r w:rsidRPr="004C4F29">
        <w:rPr>
          <w:rStyle w:val="StyleUnderline"/>
          <w:highlight w:val="yellow"/>
        </w:rPr>
        <w:t>We understand “respect” for water as a politics that insists on the viability of Indigenous forms of governance and refuses to subsume their forms of governance within that of settler-colonial society</w:t>
      </w:r>
      <w:r w:rsidRPr="00AE5267">
        <w:rPr>
          <w:rStyle w:val="StyleUnderline"/>
        </w:rPr>
        <w:t>. Finally, in the quest to decolonize water and water governance, we ask how “respect for water” might contribute to rethinking current water governance arrangements in Yukon through devolving water governance to Indigenous control or shifting towards an Indigenous-led model of governance based on Indigenous laws and forms of governance.</w:t>
      </w:r>
    </w:p>
    <w:p w14:paraId="62E01C98" w14:textId="77777777" w:rsidR="0048544E" w:rsidRPr="0048544E" w:rsidRDefault="0048544E" w:rsidP="0048544E"/>
    <w:p w14:paraId="4AB5D2FA" w14:textId="77777777" w:rsidR="0048544E" w:rsidRPr="00B55AD5" w:rsidRDefault="0048544E" w:rsidP="0048544E"/>
    <w:p w14:paraId="356C071E" w14:textId="77777777" w:rsidR="00E178A2" w:rsidRDefault="00E178A2" w:rsidP="00E178A2">
      <w:pPr>
        <w:pStyle w:val="Heading2"/>
      </w:pPr>
      <w:r>
        <w:lastRenderedPageBreak/>
        <w:t>CPs</w:t>
      </w:r>
    </w:p>
    <w:p w14:paraId="6CAF30E1" w14:textId="77777777" w:rsidR="00E178A2" w:rsidRDefault="00E178A2" w:rsidP="00E178A2">
      <w:pPr>
        <w:pStyle w:val="Heading3"/>
      </w:pPr>
      <w:r>
        <w:lastRenderedPageBreak/>
        <w:t>Cap and Trade Counterplan</w:t>
      </w:r>
    </w:p>
    <w:p w14:paraId="17F3198F" w14:textId="77777777" w:rsidR="00E178A2" w:rsidRDefault="00E178A2" w:rsidP="00E178A2">
      <w:pPr>
        <w:pStyle w:val="Heading4"/>
      </w:pPr>
      <w:r>
        <w:t>The United States federal government establish a cap and trade system for dams with complete deference to indigenous and tribal decisions for dam placement or removal.</w:t>
      </w:r>
    </w:p>
    <w:p w14:paraId="64283320" w14:textId="77777777" w:rsidR="00E178A2" w:rsidRDefault="00E178A2" w:rsidP="00E178A2"/>
    <w:p w14:paraId="753E4AF5" w14:textId="77777777" w:rsidR="00E178A2" w:rsidRPr="00A469AF" w:rsidRDefault="00E178A2" w:rsidP="00E178A2">
      <w:pPr>
        <w:pStyle w:val="Heading4"/>
      </w:pPr>
      <w:r w:rsidRPr="00A469AF">
        <w:t xml:space="preserve">Trading system will produce an </w:t>
      </w:r>
      <w:r w:rsidRPr="00A469AF">
        <w:rPr>
          <w:u w:val="single"/>
        </w:rPr>
        <w:t>optimal configuration</w:t>
      </w:r>
      <w:r w:rsidRPr="00A469AF">
        <w:t xml:space="preserve"> of dams --- removes the most harmful and expands hydropower where it is appropriate</w:t>
      </w:r>
    </w:p>
    <w:p w14:paraId="71CE8E44" w14:textId="77777777" w:rsidR="00E178A2" w:rsidRPr="00A469AF" w:rsidRDefault="00E178A2" w:rsidP="00E178A2">
      <w:pPr>
        <w:pStyle w:val="ListParagraph"/>
        <w:numPr>
          <w:ilvl w:val="0"/>
          <w:numId w:val="14"/>
        </w:numPr>
      </w:pPr>
      <w:r w:rsidRPr="00A469AF">
        <w:t>dams, locks and other waterworks could be fitted with hydropower equipment</w:t>
      </w:r>
    </w:p>
    <w:p w14:paraId="1C34AAE3" w14:textId="77777777" w:rsidR="00E178A2" w:rsidRPr="00A469AF" w:rsidRDefault="00E178A2" w:rsidP="00E178A2">
      <w:pPr>
        <w:pStyle w:val="ListParagraph"/>
        <w:numPr>
          <w:ilvl w:val="0"/>
          <w:numId w:val="14"/>
        </w:numPr>
      </w:pPr>
      <w:r w:rsidRPr="00A469AF">
        <w:t>dams with older turbines could be upgraded</w:t>
      </w:r>
    </w:p>
    <w:p w14:paraId="2B8C7466" w14:textId="77777777" w:rsidR="00E178A2" w:rsidRPr="00A469AF" w:rsidRDefault="00E178A2" w:rsidP="00E178A2">
      <w:r w:rsidRPr="00A469AF">
        <w:rPr>
          <w:rStyle w:val="Style13ptBold"/>
        </w:rPr>
        <w:t>Owen &amp; Apse, 15</w:t>
      </w:r>
      <w:r w:rsidRPr="00A469AF">
        <w:t xml:space="preserve"> --- *Professor at the University of Maine School of Law, AND **Freshwater Conservation Advisor, The Nature Conservancy (February 2015, Dave Owen and Colin Apse, “Trading Dam,” 48 U.C. Davis L. Rev. 1043, Nexis Uni, JMP)</w:t>
      </w:r>
    </w:p>
    <w:p w14:paraId="465A2DCB" w14:textId="77777777" w:rsidR="00E178A2" w:rsidRDefault="00E178A2" w:rsidP="00E178A2">
      <w:r w:rsidRPr="00A469AF">
        <w:t>I. The Prevalence, Law, and Ecology of Dams</w:t>
      </w:r>
      <w:r>
        <w:t xml:space="preserve"> </w:t>
      </w:r>
      <w:r w:rsidRPr="00A469AF">
        <w:t xml:space="preserve">In any legal system, the desirability of new regulatory instruments depends in large part on the nature of the things being regulated and the structure of the existing legal regime. Dams are no exception, and this Part therefore provides a background account of the United States' dams and their governing laws. Although the law, economics, and ecology of dams are complicated, the basic point is straightforward: </w:t>
      </w:r>
      <w:r w:rsidRPr="00A469AF">
        <w:rPr>
          <w:rStyle w:val="StyleUnderline"/>
        </w:rPr>
        <w:t xml:space="preserve">our physical </w:t>
      </w:r>
      <w:r w:rsidRPr="00A469AF">
        <w:rPr>
          <w:rStyle w:val="StyleUnderline"/>
          <w:highlight w:val="cyan"/>
        </w:rPr>
        <w:t>system of dams is</w:t>
      </w:r>
      <w:r w:rsidRPr="00A469AF">
        <w:rPr>
          <w:rStyle w:val="StyleUnderline"/>
        </w:rPr>
        <w:t xml:space="preserve"> enormous and</w:t>
      </w:r>
      <w:r w:rsidRPr="00A469AF">
        <w:t xml:space="preserve"> in many ways </w:t>
      </w:r>
      <w:r w:rsidRPr="00A469AF">
        <w:rPr>
          <w:rStyle w:val="StyleUnderline"/>
          <w:highlight w:val="cyan"/>
        </w:rPr>
        <w:t>outdated</w:t>
      </w:r>
      <w:r w:rsidRPr="00A469AF">
        <w:rPr>
          <w:rStyle w:val="StyleUnderline"/>
        </w:rPr>
        <w:t xml:space="preserve">, and </w:t>
      </w:r>
      <w:r w:rsidRPr="00A469AF">
        <w:rPr>
          <w:rStyle w:val="StyleUnderline"/>
          <w:highlight w:val="cyan"/>
        </w:rPr>
        <w:t>reconfiguring</w:t>
      </w:r>
      <w:r w:rsidRPr="00A469AF">
        <w:rPr>
          <w:rStyle w:val="StyleUnderline"/>
        </w:rPr>
        <w:t xml:space="preserve"> that system </w:t>
      </w:r>
      <w:r w:rsidRPr="00A469AF">
        <w:rPr>
          <w:rStyle w:val="StyleUnderline"/>
          <w:highlight w:val="cyan"/>
        </w:rPr>
        <w:t>could produce major</w:t>
      </w:r>
      <w:r w:rsidRPr="00A469AF">
        <w:rPr>
          <w:rStyle w:val="StyleUnderline"/>
        </w:rPr>
        <w:t xml:space="preserve"> social and </w:t>
      </w:r>
      <w:r w:rsidRPr="00A469AF">
        <w:rPr>
          <w:rStyle w:val="StyleUnderline"/>
          <w:highlight w:val="cyan"/>
        </w:rPr>
        <w:t>environmental benefits</w:t>
      </w:r>
      <w:r w:rsidRPr="00A469AF">
        <w:t xml:space="preserve">. </w:t>
      </w:r>
      <w:r w:rsidRPr="00A469AF">
        <w:rPr>
          <w:rStyle w:val="StyleUnderline"/>
        </w:rPr>
        <w:t xml:space="preserve">But existing </w:t>
      </w:r>
      <w:r w:rsidRPr="00A469AF">
        <w:rPr>
          <w:rStyle w:val="StyleUnderline"/>
          <w:highlight w:val="cyan"/>
        </w:rPr>
        <w:t>legal systems</w:t>
      </w:r>
      <w:r w:rsidRPr="00A469AF">
        <w:rPr>
          <w:rStyle w:val="StyleUnderline"/>
        </w:rPr>
        <w:t xml:space="preserve"> do little to encourage such reconfiguration and in some ways </w:t>
      </w:r>
      <w:r w:rsidRPr="00A469AF">
        <w:rPr>
          <w:rStyle w:val="StyleUnderline"/>
          <w:highlight w:val="cyan"/>
        </w:rPr>
        <w:t xml:space="preserve">are </w:t>
      </w:r>
      <w:r w:rsidRPr="00A469AF">
        <w:rPr>
          <w:rStyle w:val="Emphasis"/>
          <w:highlight w:val="cyan"/>
        </w:rPr>
        <w:t>impediments</w:t>
      </w:r>
      <w:r w:rsidRPr="00184A08">
        <w:rPr>
          <w:rStyle w:val="Emphasis"/>
        </w:rPr>
        <w:t xml:space="preserve"> to change</w:t>
      </w:r>
      <w:r w:rsidRPr="00A469AF">
        <w:rPr>
          <w:rStyle w:val="StyleUnderline"/>
        </w:rPr>
        <w:t>.</w:t>
      </w:r>
      <w:r w:rsidRPr="00A469AF">
        <w:t xml:space="preserve"> Consequently, any </w:t>
      </w:r>
      <w:r w:rsidRPr="00A469AF">
        <w:rPr>
          <w:rStyle w:val="StyleUnderline"/>
        </w:rPr>
        <w:t xml:space="preserve">regulatory reform that better reconciles the benefits and costs of dams, which is exactly what trading systems are supposed to do, would be a </w:t>
      </w:r>
      <w:r w:rsidRPr="00A469AF">
        <w:rPr>
          <w:rStyle w:val="Emphasis"/>
        </w:rPr>
        <w:t>significant improvement</w:t>
      </w:r>
      <w:r w:rsidRPr="00A469AF">
        <w:t>.</w:t>
      </w:r>
      <w:r>
        <w:rPr>
          <w:rStyle w:val="StyleUnderline"/>
        </w:rPr>
        <w:t xml:space="preserve"> </w:t>
      </w:r>
      <w:r w:rsidRPr="00A469AF">
        <w:t>A. The Continued Importance of Dams</w:t>
      </w:r>
      <w:r>
        <w:t xml:space="preserve"> </w:t>
      </w:r>
      <w:r w:rsidRPr="00A469AF">
        <w:t xml:space="preserve">Perhaps the best indicator of the continued importance of dams, and the law governing them, lies in sheer numbers. According to the National Inventory of Dams, </w:t>
      </w:r>
      <w:r w:rsidRPr="00A469AF">
        <w:rPr>
          <w:rStyle w:val="StyleUnderline"/>
        </w:rPr>
        <w:t>there are over 87,359 dams in the</w:t>
      </w:r>
      <w:r w:rsidRPr="00A469AF">
        <w:t xml:space="preserve"> </w:t>
      </w:r>
      <w:r w:rsidRPr="00A469AF">
        <w:rPr>
          <w:rStyle w:val="Emphasis"/>
        </w:rPr>
        <w:t>U</w:t>
      </w:r>
      <w:r w:rsidRPr="00A469AF">
        <w:t xml:space="preserve">nited </w:t>
      </w:r>
      <w:r w:rsidRPr="00A469AF">
        <w:rPr>
          <w:rStyle w:val="Emphasis"/>
        </w:rPr>
        <w:t>S</w:t>
      </w:r>
      <w:r w:rsidRPr="00A469AF">
        <w:t>tates. 42 The actual number is significantly higher, for the inventory includes only dams that meet certain size or safety thresholds, and one recent study estimated that an additional two million smaller dams</w:t>
      </w:r>
      <w:r>
        <w:t xml:space="preserve"> </w:t>
      </w:r>
      <w:r w:rsidRPr="00A469AF">
        <w:t>[*1053]</w:t>
      </w:r>
      <w:r>
        <w:t xml:space="preserve"> </w:t>
      </w:r>
      <w:r w:rsidRPr="00A469AF">
        <w:t xml:space="preserve">populate the American landscape. 43 Even based on the inventory number alone, the United States contains approximately one dam for every day the nation has been in existence. 44 Because of those dams, </w:t>
      </w:r>
      <w:r w:rsidRPr="00A469AF">
        <w:rPr>
          <w:rStyle w:val="StyleUnderline"/>
        </w:rPr>
        <w:t>the</w:t>
      </w:r>
      <w:r w:rsidRPr="00A469AF">
        <w:t xml:space="preserve"> United States' </w:t>
      </w:r>
      <w:r w:rsidRPr="00A469AF">
        <w:rPr>
          <w:rStyle w:val="StyleUnderline"/>
        </w:rPr>
        <w:t>river systems are heavily and pervasively engineered</w:t>
      </w:r>
      <w:r w:rsidRPr="00A469AF">
        <w:t xml:space="preserve">, so much so that </w:t>
      </w:r>
      <w:r w:rsidRPr="00A469AF">
        <w:rPr>
          <w:rStyle w:val="StyleUnderline"/>
        </w:rPr>
        <w:t>a free-flowing river, for most Americans, is an exotic concept</w:t>
      </w:r>
      <w:r w:rsidRPr="00A469AF">
        <w:t>. 45 For example, the Hudson River basin alone contains over 1,726 dams, 46 which translates to approximately one dam for every eight miles of stream or river. 47</w:t>
      </w:r>
      <w:r>
        <w:t xml:space="preserve"> </w:t>
      </w:r>
      <w:r w:rsidRPr="00A469AF">
        <w:t xml:space="preserve">Collectively, </w:t>
      </w:r>
      <w:r w:rsidRPr="00A469AF">
        <w:rPr>
          <w:rStyle w:val="StyleUnderline"/>
          <w:highlight w:val="cyan"/>
        </w:rPr>
        <w:t>dams</w:t>
      </w:r>
      <w:r w:rsidRPr="00A469AF">
        <w:rPr>
          <w:rStyle w:val="StyleUnderline"/>
        </w:rPr>
        <w:t xml:space="preserve"> serve a wide variety of purposes</w:t>
      </w:r>
      <w:r w:rsidRPr="00A469AF">
        <w:t xml:space="preserve">, including providing water supply, recreation, and flood control. Among those many purposes, </w:t>
      </w:r>
      <w:r w:rsidRPr="00A469AF">
        <w:rPr>
          <w:rStyle w:val="StyleUnderline"/>
        </w:rPr>
        <w:t>one of the most important</w:t>
      </w:r>
      <w:r w:rsidRPr="00A469AF">
        <w:t xml:space="preserve"> - and a central focus of this Article - </w:t>
      </w:r>
      <w:r w:rsidRPr="00A469AF">
        <w:rPr>
          <w:rStyle w:val="StyleUnderline"/>
        </w:rPr>
        <w:t xml:space="preserve">is </w:t>
      </w:r>
      <w:r w:rsidRPr="00A469AF">
        <w:rPr>
          <w:rStyle w:val="StyleUnderline"/>
          <w:highlight w:val="cyan"/>
        </w:rPr>
        <w:t>generat</w:t>
      </w:r>
      <w:r w:rsidRPr="00A469AF">
        <w:rPr>
          <w:rStyle w:val="StyleUnderline"/>
        </w:rPr>
        <w:t xml:space="preserve">ing </w:t>
      </w:r>
      <w:r w:rsidRPr="00A469AF">
        <w:rPr>
          <w:rStyle w:val="StyleUnderline"/>
          <w:highlight w:val="cyan"/>
        </w:rPr>
        <w:t>hydropower</w:t>
      </w:r>
      <w:r w:rsidRPr="00A469AF">
        <w:t xml:space="preserve">. According to the Energy Information Administration, hydropower generated approximately seven percent of the United States' electricity in 2013. 48 While that number may seem small, and is less than the global average of 16%, a few comparisons place it in perspective. 49 Based on the EIA's 2013 figures, </w:t>
      </w:r>
      <w:r w:rsidRPr="00A469AF">
        <w:rPr>
          <w:rStyle w:val="StyleUnderline"/>
        </w:rPr>
        <w:t xml:space="preserve">hydropower generated </w:t>
      </w:r>
      <w:r w:rsidRPr="00A469AF">
        <w:rPr>
          <w:rStyle w:val="StyleUnderline"/>
          <w:highlight w:val="cyan"/>
        </w:rPr>
        <w:t>twice as much electricity as wind</w:t>
      </w:r>
      <w:r w:rsidRPr="00A469AF">
        <w:rPr>
          <w:rStyle w:val="StyleUnderline"/>
        </w:rPr>
        <w:t xml:space="preserve"> and approximately </w:t>
      </w:r>
      <w:r w:rsidRPr="00A469AF">
        <w:rPr>
          <w:rStyle w:val="StyleUnderline"/>
          <w:highlight w:val="cyan"/>
        </w:rPr>
        <w:t>twenty-six times as much</w:t>
      </w:r>
      <w:r w:rsidRPr="00A469AF">
        <w:rPr>
          <w:rStyle w:val="StyleUnderline"/>
        </w:rPr>
        <w:t xml:space="preserve"> energy </w:t>
      </w:r>
      <w:r w:rsidRPr="00A469AF">
        <w:rPr>
          <w:rStyle w:val="StyleUnderline"/>
          <w:highlight w:val="cyan"/>
        </w:rPr>
        <w:t>as solar</w:t>
      </w:r>
      <w:r w:rsidRPr="00A469AF">
        <w:rPr>
          <w:rStyle w:val="StyleUnderline"/>
        </w:rPr>
        <w:t xml:space="preserve"> power</w:t>
      </w:r>
      <w:r w:rsidRPr="00A469AF">
        <w:t>. 50 The EIA's projections show those gaps closing, with hydropower in moderate decline and other renewable energy sources growing. 51 But</w:t>
      </w:r>
      <w:r>
        <w:t xml:space="preserve"> </w:t>
      </w:r>
      <w:r w:rsidRPr="00A469AF">
        <w:t>[*1054]</w:t>
      </w:r>
      <w:r>
        <w:t xml:space="preserve"> </w:t>
      </w:r>
      <w:r w:rsidRPr="00A469AF">
        <w:t xml:space="preserve">even if those trends continue, </w:t>
      </w:r>
      <w:r w:rsidRPr="00A469AF">
        <w:rPr>
          <w:rStyle w:val="StyleUnderline"/>
        </w:rPr>
        <w:t>hydropower will remain the</w:t>
      </w:r>
      <w:r w:rsidRPr="00A469AF">
        <w:t xml:space="preserve"> United States' </w:t>
      </w:r>
      <w:r w:rsidRPr="00A469AF">
        <w:rPr>
          <w:rStyle w:val="StyleUnderline"/>
        </w:rPr>
        <w:t>predominant source of renewable energy for several more years</w:t>
      </w:r>
      <w:r w:rsidRPr="00A469AF">
        <w:t>. 52 In many other countries, that dominance is even more pronounced. 53</w:t>
      </w:r>
      <w:r>
        <w:t xml:space="preserve"> </w:t>
      </w:r>
      <w:r w:rsidRPr="00A469AF">
        <w:t xml:space="preserve">The energy generated by </w:t>
      </w:r>
      <w:r w:rsidRPr="00A469AF">
        <w:rPr>
          <w:rStyle w:val="StyleUnderline"/>
          <w:highlight w:val="cyan"/>
        </w:rPr>
        <w:t>hydropower</w:t>
      </w:r>
      <w:r w:rsidRPr="00A469AF">
        <w:t xml:space="preserve"> also is particularly important. Its </w:t>
      </w:r>
      <w:r w:rsidRPr="00A469AF">
        <w:rPr>
          <w:rStyle w:val="StyleUnderline"/>
          <w:highlight w:val="cyan"/>
        </w:rPr>
        <w:t>cost</w:t>
      </w:r>
      <w:r w:rsidRPr="00A469AF">
        <w:rPr>
          <w:rStyle w:val="StyleUnderline"/>
        </w:rPr>
        <w:t xml:space="preserve"> per kilowatt </w:t>
      </w:r>
      <w:r w:rsidRPr="00A469AF">
        <w:rPr>
          <w:rStyle w:val="StyleUnderline"/>
        </w:rPr>
        <w:lastRenderedPageBreak/>
        <w:t xml:space="preserve">hour </w:t>
      </w:r>
      <w:r w:rsidRPr="00A469AF">
        <w:rPr>
          <w:rStyle w:val="StyleUnderline"/>
          <w:highlight w:val="cyan"/>
        </w:rPr>
        <w:t>can be</w:t>
      </w:r>
      <w:r w:rsidRPr="00A469AF">
        <w:rPr>
          <w:rStyle w:val="StyleUnderline"/>
        </w:rPr>
        <w:t xml:space="preserve"> relatively </w:t>
      </w:r>
      <w:r w:rsidRPr="00A469AF">
        <w:rPr>
          <w:rStyle w:val="StyleUnderline"/>
          <w:highlight w:val="cyan"/>
        </w:rPr>
        <w:t>low</w:t>
      </w:r>
      <w:r w:rsidRPr="00A469AF">
        <w:rPr>
          <w:rStyle w:val="StyleUnderline"/>
        </w:rPr>
        <w:t xml:space="preserve">, and it also provides energy managers </w:t>
      </w:r>
      <w:r w:rsidRPr="00A469AF">
        <w:rPr>
          <w:rStyle w:val="StyleUnderline"/>
          <w:highlight w:val="cyan"/>
        </w:rPr>
        <w:t>with</w:t>
      </w:r>
      <w:r w:rsidRPr="00A469AF">
        <w:rPr>
          <w:rStyle w:val="StyleUnderline"/>
        </w:rPr>
        <w:t xml:space="preserve"> important </w:t>
      </w:r>
      <w:r w:rsidRPr="00A469AF">
        <w:rPr>
          <w:rStyle w:val="StyleUnderline"/>
          <w:highlight w:val="cyan"/>
        </w:rPr>
        <w:t>flexibility</w:t>
      </w:r>
      <w:r w:rsidRPr="00A469AF">
        <w:t xml:space="preserve">. 54 </w:t>
      </w:r>
      <w:r w:rsidRPr="00A469AF">
        <w:rPr>
          <w:rStyle w:val="StyleUnderline"/>
        </w:rPr>
        <w:t>Water discharges through turbines can be shifted to periods of higher energy demand</w:t>
      </w:r>
      <w:r w:rsidRPr="00A469AF">
        <w:t xml:space="preserve">, 55 </w:t>
      </w:r>
      <w:r w:rsidRPr="00A469AF">
        <w:rPr>
          <w:rStyle w:val="StyleUnderline"/>
        </w:rPr>
        <w:t xml:space="preserve">and hydropower also can dispatch to a grid with minimal startup time, </w:t>
      </w:r>
      <w:r w:rsidRPr="00A469AF">
        <w:rPr>
          <w:rStyle w:val="StyleUnderline"/>
          <w:highlight w:val="cyan"/>
        </w:rPr>
        <w:t>making it</w:t>
      </w:r>
      <w:r w:rsidRPr="00A469AF">
        <w:rPr>
          <w:rStyle w:val="StyleUnderline"/>
        </w:rPr>
        <w:t xml:space="preserve"> an </w:t>
      </w:r>
      <w:r w:rsidRPr="00A469AF">
        <w:rPr>
          <w:rStyle w:val="StyleUnderline"/>
          <w:highlight w:val="cyan"/>
        </w:rPr>
        <w:t>important</w:t>
      </w:r>
      <w:r w:rsidRPr="00A469AF">
        <w:rPr>
          <w:rStyle w:val="StyleUnderline"/>
        </w:rPr>
        <w:t xml:space="preserve"> source </w:t>
      </w:r>
      <w:r w:rsidRPr="00A469AF">
        <w:rPr>
          <w:rStyle w:val="StyleUnderline"/>
          <w:highlight w:val="cyan"/>
        </w:rPr>
        <w:t>following blackouts</w:t>
      </w:r>
      <w:r w:rsidRPr="00A469AF">
        <w:rPr>
          <w:rStyle w:val="StyleUnderline"/>
        </w:rPr>
        <w:t>.</w:t>
      </w:r>
      <w:r w:rsidRPr="00A469AF">
        <w:t xml:space="preserve"> 56 </w:t>
      </w:r>
      <w:r w:rsidRPr="00A469AF">
        <w:rPr>
          <w:rStyle w:val="StyleUnderline"/>
        </w:rPr>
        <w:t>As intermittent sources like wind and solar grow more prevalent, that flexibility is likely to become increasingly valuable.</w:t>
      </w:r>
      <w:r w:rsidRPr="00A469AF">
        <w:t xml:space="preserve"> 57 Perhaps most importantly, </w:t>
      </w:r>
      <w:r w:rsidRPr="00A469AF">
        <w:rPr>
          <w:rStyle w:val="StyleUnderline"/>
        </w:rPr>
        <w:t>most of the</w:t>
      </w:r>
      <w:r w:rsidRPr="00A469AF">
        <w:t xml:space="preserve"> </w:t>
      </w:r>
      <w:r w:rsidRPr="00A469AF">
        <w:rPr>
          <w:rStyle w:val="Emphasis"/>
        </w:rPr>
        <w:t>U</w:t>
      </w:r>
      <w:r w:rsidRPr="00A469AF">
        <w:t xml:space="preserve">nited </w:t>
      </w:r>
      <w:r w:rsidRPr="00A469AF">
        <w:rPr>
          <w:rStyle w:val="Emphasis"/>
        </w:rPr>
        <w:t>S</w:t>
      </w:r>
      <w:r w:rsidRPr="00A469AF">
        <w:t xml:space="preserve">tates' </w:t>
      </w:r>
      <w:r w:rsidRPr="00A469AF">
        <w:rPr>
          <w:rStyle w:val="StyleUnderline"/>
          <w:highlight w:val="cyan"/>
        </w:rPr>
        <w:t>hydropower is</w:t>
      </w:r>
      <w:r w:rsidRPr="00A469AF">
        <w:rPr>
          <w:rStyle w:val="StyleUnderline"/>
        </w:rPr>
        <w:t xml:space="preserve"> nearly </w:t>
      </w:r>
      <w:r w:rsidRPr="00A469AF">
        <w:rPr>
          <w:rStyle w:val="StyleUnderline"/>
          <w:highlight w:val="cyan"/>
        </w:rPr>
        <w:t>emissions-free</w:t>
      </w:r>
      <w:r w:rsidRPr="00A469AF">
        <w:t xml:space="preserve">, 58 while fossil fuel combustion generates most of the United States conventional air pollutants and greenhouse gases. 59 Consequently, </w:t>
      </w:r>
      <w:r w:rsidRPr="00A469AF">
        <w:rPr>
          <w:rStyle w:val="StyleUnderline"/>
        </w:rPr>
        <w:t xml:space="preserve">if hydropower substitutes for fossil fuel energy generation or provides the flexibility that </w:t>
      </w:r>
      <w:r w:rsidRPr="00A469AF">
        <w:rPr>
          <w:rStyle w:val="Emphasis"/>
        </w:rPr>
        <w:t>allows increased reliance on other renewable sources</w:t>
      </w:r>
      <w:r w:rsidRPr="00A469AF">
        <w:rPr>
          <w:rStyle w:val="StyleUnderline"/>
        </w:rPr>
        <w:t>, it offers an enormous environmental benefit</w:t>
      </w:r>
      <w:r w:rsidRPr="00A469AF">
        <w:t>. 60</w:t>
      </w:r>
      <w:r>
        <w:t xml:space="preserve"> </w:t>
      </w:r>
      <w:r w:rsidRPr="00A469AF">
        <w:rPr>
          <w:rStyle w:val="StyleUnderline"/>
        </w:rPr>
        <w:t xml:space="preserve">While hydropower is one of the most important societal benefits provided by dams, </w:t>
      </w:r>
      <w:r w:rsidRPr="00A469AF">
        <w:rPr>
          <w:rStyle w:val="Emphasis"/>
          <w:highlight w:val="cyan"/>
        </w:rPr>
        <w:t xml:space="preserve">most dams do not </w:t>
      </w:r>
      <w:r w:rsidRPr="00884072">
        <w:rPr>
          <w:rStyle w:val="Emphasis"/>
        </w:rPr>
        <w:t xml:space="preserve">actually </w:t>
      </w:r>
      <w:r w:rsidRPr="00A469AF">
        <w:rPr>
          <w:rStyle w:val="Emphasis"/>
          <w:highlight w:val="cyan"/>
        </w:rPr>
        <w:t>generate hydropower</w:t>
      </w:r>
      <w:r w:rsidRPr="00A469AF">
        <w:t xml:space="preserve">. According to a recent study from the Idaho National Laboratory, "The United States hydroelectric plant population is comprised of 2,388 licensed plants." 61 That number may sound large, but it means that approximately </w:t>
      </w:r>
      <w:r w:rsidRPr="00A469AF">
        <w:rPr>
          <w:rStyle w:val="StyleUnderline"/>
        </w:rPr>
        <w:t>97% of the dams</w:t>
      </w:r>
      <w:r w:rsidRPr="00A469AF">
        <w:t xml:space="preserve"> in the national inventory </w:t>
      </w:r>
      <w:r w:rsidRPr="00A469AF">
        <w:rPr>
          <w:rStyle w:val="StyleUnderline"/>
        </w:rPr>
        <w:t>do not</w:t>
      </w:r>
      <w:r>
        <w:t xml:space="preserve"> </w:t>
      </w:r>
      <w:r w:rsidRPr="00A469AF">
        <w:t>[*1055]</w:t>
      </w:r>
      <w:r>
        <w:t xml:space="preserve"> </w:t>
      </w:r>
      <w:r w:rsidRPr="00A469AF">
        <w:rPr>
          <w:rStyle w:val="StyleUnderline"/>
        </w:rPr>
        <w:t>produce hydropower</w:t>
      </w:r>
      <w:r w:rsidRPr="00A469AF">
        <w:t xml:space="preserve">. That percentage is somewhat misleading, for hydropower tends to be generated at larger dams, and most of the non-producing dams are relatively small. 62 Nevertheless, </w:t>
      </w:r>
      <w:r w:rsidRPr="00A469AF">
        <w:rPr>
          <w:rStyle w:val="StyleUnderline"/>
        </w:rPr>
        <w:t>the huge number of dams that produce no hydropower has sparked widespread interest in increasing our hydropower capacity</w:t>
      </w:r>
      <w:r w:rsidRPr="00A469AF">
        <w:t xml:space="preserve">. 63 In addition to </w:t>
      </w:r>
      <w:r w:rsidRPr="00A469AF">
        <w:rPr>
          <w:rStyle w:val="StyleUnderline"/>
        </w:rPr>
        <w:t>those dams, locks and other waterworks could be fitted with hydropower equipment, and dams with older turbines could be upgraded</w:t>
      </w:r>
      <w:r w:rsidRPr="00A469AF">
        <w:t>. 64 The extent to which those upgrades would be environmentally and economically feasible is a more difficult question - and also a question whose answer depends on the regulatory regime for, and economics of, other energy sources. 65 Nevertheless, a series of studies shows that even under existing regulatory and economic conditions, the power upgrades on some of the Penobscot River dams could be replicated elsewhere. 66</w:t>
      </w:r>
      <w:r>
        <w:t xml:space="preserve"> </w:t>
      </w:r>
      <w:r w:rsidRPr="00A469AF">
        <w:t xml:space="preserve">The absence of hydropower at many existing dams underscores a larger point: </w:t>
      </w:r>
      <w:r w:rsidRPr="00A469AF">
        <w:rPr>
          <w:rStyle w:val="StyleUnderline"/>
        </w:rPr>
        <w:t>some dams are less valuable than others, and some are not valuable at all</w:t>
      </w:r>
      <w:r w:rsidRPr="00A469AF">
        <w:t xml:space="preserve">. </w:t>
      </w:r>
      <w:r w:rsidRPr="00A469AF">
        <w:rPr>
          <w:rStyle w:val="StyleUnderline"/>
        </w:rPr>
        <w:t>In addition to hydropower, many dams play valuable roles in storing water supplies</w:t>
      </w:r>
      <w:r w:rsidRPr="00A469AF">
        <w:t xml:space="preserve">, supporting recreation, and reducing floods. 67 But </w:t>
      </w:r>
      <w:r w:rsidRPr="00A469AF">
        <w:rPr>
          <w:rStyle w:val="StyleUnderline"/>
        </w:rPr>
        <w:t>other dams have long outlived their original purposes</w:t>
      </w:r>
      <w:r w:rsidRPr="00A469AF">
        <w:t xml:space="preserve">; the northeastern United States, for example, is filled with </w:t>
      </w:r>
      <w:r w:rsidRPr="00A469AF">
        <w:rPr>
          <w:rStyle w:val="StyleUnderline"/>
        </w:rPr>
        <w:t>milldams</w:t>
      </w:r>
      <w:r w:rsidRPr="00A469AF">
        <w:t xml:space="preserve"> that </w:t>
      </w:r>
      <w:r w:rsidRPr="00A469AF">
        <w:rPr>
          <w:rStyle w:val="StyleUnderline"/>
        </w:rPr>
        <w:t>have long outlasted their mills</w:t>
      </w:r>
      <w:r w:rsidRPr="00A469AF">
        <w:t xml:space="preserve">. 68 </w:t>
      </w:r>
      <w:r w:rsidRPr="00A469AF">
        <w:rPr>
          <w:rStyle w:val="StyleUnderline"/>
          <w:highlight w:val="cyan"/>
        </w:rPr>
        <w:t>Dams</w:t>
      </w:r>
      <w:r w:rsidRPr="00A469AF">
        <w:t xml:space="preserve"> also </w:t>
      </w:r>
      <w:r w:rsidRPr="00A469AF">
        <w:rPr>
          <w:rStyle w:val="StyleUnderline"/>
          <w:highlight w:val="cyan"/>
        </w:rPr>
        <w:t>become</w:t>
      </w:r>
      <w:r w:rsidRPr="00A469AF">
        <w:rPr>
          <w:rStyle w:val="StyleUnderline"/>
        </w:rPr>
        <w:t xml:space="preserve"> structurally</w:t>
      </w:r>
      <w:r>
        <w:t xml:space="preserve"> </w:t>
      </w:r>
      <w:r w:rsidRPr="00A469AF">
        <w:t>[*</w:t>
      </w:r>
      <w:r w:rsidRPr="00A469AF">
        <w:rPr>
          <w:rStyle w:val="StyleUnderline"/>
        </w:rPr>
        <w:t>1056]</w:t>
      </w:r>
      <w:r>
        <w:rPr>
          <w:rStyle w:val="StyleUnderline"/>
        </w:rPr>
        <w:t xml:space="preserve"> </w:t>
      </w:r>
      <w:r w:rsidRPr="00A469AF">
        <w:rPr>
          <w:rStyle w:val="StyleUnderline"/>
          <w:highlight w:val="cyan"/>
        </w:rPr>
        <w:t>obsolete</w:t>
      </w:r>
      <w:r w:rsidRPr="00A469AF">
        <w:rPr>
          <w:rStyle w:val="StyleUnderline"/>
        </w:rPr>
        <w:t xml:space="preserve"> as trapped sediment fills in their reservoirs and their structures decay</w:t>
      </w:r>
      <w:r w:rsidRPr="00A469AF">
        <w:t xml:space="preserve">. 69 Over time, </w:t>
      </w:r>
      <w:r w:rsidRPr="00A469AF">
        <w:rPr>
          <w:rStyle w:val="StyleUnderline"/>
        </w:rPr>
        <w:t xml:space="preserve">these dams can </w:t>
      </w:r>
      <w:r w:rsidRPr="00A469AF">
        <w:rPr>
          <w:rStyle w:val="StyleUnderline"/>
          <w:highlight w:val="cyan"/>
        </w:rPr>
        <w:t xml:space="preserve">turn into </w:t>
      </w:r>
      <w:r w:rsidRPr="00A469AF">
        <w:rPr>
          <w:rStyle w:val="Emphasis"/>
          <w:highlight w:val="cyan"/>
        </w:rPr>
        <w:t>public hazards</w:t>
      </w:r>
      <w:r w:rsidRPr="00A469AF">
        <w:t xml:space="preserve">. 70 Others never made much sense, for the history of dam planning is filled with stories of pork-barrel boondoggles justified by fictitious cost-benefit analyses. 71 Despite that history, many dams continue to provide significant societal benefits, and others could be upgraded to serve more modern purposes. 72 But </w:t>
      </w:r>
      <w:r w:rsidRPr="00A469AF">
        <w:rPr>
          <w:rStyle w:val="StyleUnderline"/>
        </w:rPr>
        <w:t>our present system of dams remains quite different from one optimally designed to serve contemporary needs</w:t>
      </w:r>
      <w:r w:rsidRPr="00A469AF">
        <w:t>.</w:t>
      </w:r>
      <w:r>
        <w:t xml:space="preserve"> </w:t>
      </w:r>
      <w:r w:rsidRPr="00A469AF">
        <w:t xml:space="preserve">For the legal field, the continued importance of dams has significant implications. In practice, at least, the law of dams has never really faded away. For decades, dams have been generating cases by the dozens, and hydropower licensing remains an important and active sub-field of energy and environmental law. 73 Nevertheless, while recent years have brought an energy law boom, academics and activists have focused primarily on wind, solar, and the enormous expansion in domestic oil and gas generation. One could easily form the impression that dams are nowhere near the cutting edge of energy law. But </w:t>
      </w:r>
      <w:r w:rsidRPr="00A469AF">
        <w:rPr>
          <w:rStyle w:val="StyleUnderline"/>
        </w:rPr>
        <w:t xml:space="preserve">the continued prevalence of dams and the potential for upgrades, as well as pervasive problems with our existing dam systems, raise the possibility of a very different future, with </w:t>
      </w:r>
      <w:r w:rsidRPr="00A469AF">
        <w:rPr>
          <w:rStyle w:val="Emphasis"/>
        </w:rPr>
        <w:t>major changes in our existing dam system helping hydropower reemerge</w:t>
      </w:r>
      <w:r w:rsidRPr="00A469AF">
        <w:t xml:space="preserve"> as a dynamic and growing area of law.</w:t>
      </w:r>
      <w:r>
        <w:t xml:space="preserve"> </w:t>
      </w:r>
      <w:r w:rsidRPr="00A469AF">
        <w:t>[*1057]</w:t>
      </w:r>
      <w:r>
        <w:t xml:space="preserve"> </w:t>
      </w:r>
      <w:r w:rsidRPr="00A469AF">
        <w:t>B. The Adverse Impacts of Dams</w:t>
      </w:r>
      <w:r>
        <w:t xml:space="preserve"> </w:t>
      </w:r>
      <w:r w:rsidRPr="00A469AF">
        <w:t xml:space="preserve">While the conventional story of dams may miss their potential to be a dynamic and growing source of relatively carbon-free energy, there is another important respect in which that story is spot-on. </w:t>
      </w:r>
      <w:r w:rsidRPr="00884072">
        <w:rPr>
          <w:rStyle w:val="StyleUnderline"/>
        </w:rPr>
        <w:t>Dams cause</w:t>
      </w:r>
      <w:r w:rsidRPr="00A469AF">
        <w:rPr>
          <w:rStyle w:val="StyleUnderline"/>
        </w:rPr>
        <w:t xml:space="preserve"> enormous </w:t>
      </w:r>
      <w:r w:rsidRPr="00884072">
        <w:rPr>
          <w:rStyle w:val="StyleUnderline"/>
        </w:rPr>
        <w:t>environmental harms</w:t>
      </w:r>
      <w:r w:rsidRPr="00A469AF">
        <w:rPr>
          <w:rStyle w:val="StyleUnderline"/>
        </w:rPr>
        <w:t>.</w:t>
      </w:r>
      <w:r w:rsidRPr="00A469AF">
        <w:t xml:space="preserve"> 74</w:t>
      </w:r>
      <w:r>
        <w:t xml:space="preserve"> </w:t>
      </w:r>
      <w:r w:rsidRPr="00A469AF">
        <w:rPr>
          <w:rStyle w:val="StyleUnderline"/>
        </w:rPr>
        <w:t>Dams impact aquatic systems</w:t>
      </w:r>
      <w:r w:rsidRPr="00A469AF">
        <w:t xml:space="preserve"> in many </w:t>
      </w:r>
      <w:r w:rsidRPr="00A469AF">
        <w:lastRenderedPageBreak/>
        <w:t xml:space="preserve">ways. Most obviously, most dams flood land behind the dam. 75 Dams also affect downstream flow, particularly if the flow schedule is governed by hydropower or other human needs. 76 </w:t>
      </w:r>
      <w:r w:rsidRPr="00A469AF">
        <w:rPr>
          <w:rStyle w:val="StyleUnderline"/>
        </w:rPr>
        <w:t xml:space="preserve">The annual </w:t>
      </w:r>
      <w:r w:rsidRPr="00A469AF">
        <w:rPr>
          <w:rStyle w:val="StyleUnderline"/>
          <w:highlight w:val="cyan"/>
        </w:rPr>
        <w:t>hydrograph of a dam-managed river is</w:t>
      </w:r>
      <w:r w:rsidRPr="00A469AF">
        <w:rPr>
          <w:rStyle w:val="StyleUnderline"/>
        </w:rPr>
        <w:t xml:space="preserve"> often quite </w:t>
      </w:r>
      <w:r w:rsidRPr="00A469AF">
        <w:rPr>
          <w:rStyle w:val="StyleUnderline"/>
          <w:highlight w:val="cyan"/>
        </w:rPr>
        <w:t>different from an undammed stream</w:t>
      </w:r>
      <w:r w:rsidRPr="00A469AF">
        <w:rPr>
          <w:rStyle w:val="StyleUnderline"/>
        </w:rPr>
        <w:t xml:space="preserve">, and those </w:t>
      </w:r>
      <w:r w:rsidRPr="00A469AF">
        <w:rPr>
          <w:rStyle w:val="StyleUnderline"/>
          <w:highlight w:val="cyan"/>
        </w:rPr>
        <w:t>fluctuations</w:t>
      </w:r>
      <w:r w:rsidRPr="00A469AF">
        <w:rPr>
          <w:rStyle w:val="StyleUnderline"/>
        </w:rPr>
        <w:t xml:space="preserve"> can </w:t>
      </w:r>
      <w:r w:rsidRPr="00A469AF">
        <w:rPr>
          <w:rStyle w:val="Emphasis"/>
          <w:highlight w:val="cyan"/>
        </w:rPr>
        <w:t>wreak havoc on downstream species</w:t>
      </w:r>
      <w:r w:rsidRPr="00A469AF">
        <w:t xml:space="preserve"> that have adapted to a natural flow regime. 77 </w:t>
      </w:r>
      <w:r w:rsidRPr="00A469AF">
        <w:rPr>
          <w:rStyle w:val="StyleUnderline"/>
        </w:rPr>
        <w:t>Dams also can decrease the aggregate amount of water flowing downstream</w:t>
      </w:r>
      <w:r w:rsidRPr="00A469AF">
        <w:t xml:space="preserve">, both because of evaporation and because many dams operate in conjunction with off-stream water supply projects. 78 And </w:t>
      </w:r>
      <w:r w:rsidRPr="00A469AF">
        <w:rPr>
          <w:rStyle w:val="StyleUnderline"/>
        </w:rPr>
        <w:t>dams can starve downstream reaches of sediment</w:t>
      </w:r>
      <w:r w:rsidRPr="00A469AF">
        <w:t>, which again can dramatically alter downstream habitats. 79</w:t>
      </w:r>
      <w:r>
        <w:t xml:space="preserve"> </w:t>
      </w:r>
      <w:r w:rsidRPr="00A469AF">
        <w:t xml:space="preserve">All of </w:t>
      </w:r>
      <w:r w:rsidRPr="00A469AF">
        <w:rPr>
          <w:rStyle w:val="Emphasis"/>
        </w:rPr>
        <w:t xml:space="preserve">those </w:t>
      </w:r>
      <w:r w:rsidRPr="00884072">
        <w:rPr>
          <w:rStyle w:val="Emphasis"/>
        </w:rPr>
        <w:t>impacts are pervasive</w:t>
      </w:r>
      <w:r w:rsidRPr="00A469AF">
        <w:t xml:space="preserve">, but perhaps </w:t>
      </w:r>
      <w:r w:rsidRPr="00A469AF">
        <w:rPr>
          <w:rStyle w:val="StyleUnderline"/>
        </w:rPr>
        <w:t xml:space="preserve">the most significant ecological impact of </w:t>
      </w:r>
      <w:r w:rsidRPr="00A469AF">
        <w:rPr>
          <w:rStyle w:val="StyleUnderline"/>
          <w:highlight w:val="cyan"/>
        </w:rPr>
        <w:t>dams</w:t>
      </w:r>
      <w:r w:rsidRPr="00A469AF">
        <w:rPr>
          <w:rStyle w:val="StyleUnderline"/>
        </w:rPr>
        <w:t xml:space="preserve"> is to </w:t>
      </w:r>
      <w:r w:rsidRPr="00A469AF">
        <w:rPr>
          <w:rStyle w:val="StyleUnderline"/>
          <w:highlight w:val="cyan"/>
        </w:rPr>
        <w:t>limit the movement of aquatic species</w:t>
      </w:r>
      <w:r w:rsidRPr="00A469AF">
        <w:t xml:space="preserve">. </w:t>
      </w:r>
      <w:r w:rsidRPr="00A469AF">
        <w:rPr>
          <w:rStyle w:val="StyleUnderline"/>
        </w:rPr>
        <w:t>Many rivers play important roles in the lifecycle of</w:t>
      </w:r>
      <w:r w:rsidRPr="00A469AF">
        <w:t xml:space="preserve"> diadromous species, </w:t>
      </w:r>
      <w:r w:rsidRPr="00A469AF">
        <w:rPr>
          <w:rStyle w:val="StyleUnderline"/>
        </w:rPr>
        <w:t>like salmon or shad, which migrate between fresh and salt water</w:t>
      </w:r>
      <w:r w:rsidRPr="00A469AF">
        <w:t xml:space="preserve">. 80 </w:t>
      </w:r>
      <w:r w:rsidRPr="00A469AF">
        <w:rPr>
          <w:rStyle w:val="StyleUnderline"/>
        </w:rPr>
        <w:t xml:space="preserve">Those </w:t>
      </w:r>
      <w:r w:rsidRPr="00A469AF">
        <w:rPr>
          <w:rStyle w:val="StyleUnderline"/>
          <w:highlight w:val="cyan"/>
        </w:rPr>
        <w:t>species</w:t>
      </w:r>
      <w:r w:rsidRPr="00A469AF">
        <w:rPr>
          <w:rStyle w:val="StyleUnderline"/>
        </w:rPr>
        <w:t xml:space="preserve"> in turn can </w:t>
      </w:r>
      <w:r w:rsidRPr="00A469AF">
        <w:rPr>
          <w:rStyle w:val="Emphasis"/>
          <w:highlight w:val="cyan"/>
        </w:rPr>
        <w:t>play central roles in the ecology of river systems</w:t>
      </w:r>
      <w:r w:rsidRPr="00A469AF">
        <w:rPr>
          <w:rStyle w:val="StyleUnderline"/>
        </w:rPr>
        <w:t>, both by providing prey for other species and by moving huge</w:t>
      </w:r>
      <w:r>
        <w:t xml:space="preserve"> </w:t>
      </w:r>
      <w:r w:rsidRPr="00A469AF">
        <w:t>[*1058]</w:t>
      </w:r>
      <w:r>
        <w:t xml:space="preserve"> </w:t>
      </w:r>
      <w:r w:rsidRPr="00A469AF">
        <w:rPr>
          <w:rStyle w:val="StyleUnderline"/>
        </w:rPr>
        <w:t>quantities of nutrients between oceans and rivers</w:t>
      </w:r>
      <w:r w:rsidRPr="00A469AF">
        <w:t xml:space="preserve">. 81 By blocking access to habitat, </w:t>
      </w:r>
      <w:r w:rsidRPr="00A469AF">
        <w:rPr>
          <w:rStyle w:val="StyleUnderline"/>
          <w:highlight w:val="cyan"/>
        </w:rPr>
        <w:t>dams</w:t>
      </w:r>
      <w:r w:rsidRPr="00A469AF">
        <w:rPr>
          <w:rStyle w:val="StyleUnderline"/>
        </w:rPr>
        <w:t xml:space="preserve"> can </w:t>
      </w:r>
      <w:r w:rsidRPr="00A469AF">
        <w:rPr>
          <w:rStyle w:val="Emphasis"/>
          <w:highlight w:val="cyan"/>
        </w:rPr>
        <w:t>devastate</w:t>
      </w:r>
      <w:r w:rsidRPr="00A469AF">
        <w:rPr>
          <w:rStyle w:val="Emphasis"/>
        </w:rPr>
        <w:t xml:space="preserve"> those </w:t>
      </w:r>
      <w:r w:rsidRPr="00A469AF">
        <w:rPr>
          <w:rStyle w:val="Emphasis"/>
          <w:highlight w:val="cyan"/>
        </w:rPr>
        <w:t>species' populations</w:t>
      </w:r>
      <w:r w:rsidRPr="00A469AF">
        <w:rPr>
          <w:rStyle w:val="StyleUnderline"/>
          <w:highlight w:val="cyan"/>
        </w:rPr>
        <w:t xml:space="preserve">, with </w:t>
      </w:r>
      <w:r w:rsidRPr="00A469AF">
        <w:rPr>
          <w:rStyle w:val="Emphasis"/>
          <w:highlight w:val="cyan"/>
        </w:rPr>
        <w:t xml:space="preserve">ripple effects </w:t>
      </w:r>
      <w:r w:rsidRPr="00884072">
        <w:rPr>
          <w:rStyle w:val="Emphasis"/>
        </w:rPr>
        <w:t>on all the other species</w:t>
      </w:r>
      <w:r w:rsidRPr="00A469AF">
        <w:rPr>
          <w:rStyle w:val="StyleUnderline"/>
        </w:rPr>
        <w:t>, including humans, that depend on their migrations</w:t>
      </w:r>
      <w:r w:rsidRPr="00A469AF">
        <w:t xml:space="preserve">. 82 Dams also can adversely affect resident species that do not migrate out of the river system. </w:t>
      </w:r>
      <w:r w:rsidRPr="00A469AF">
        <w:rPr>
          <w:rStyle w:val="StyleUnderline"/>
        </w:rPr>
        <w:t>Barriers</w:t>
      </w:r>
      <w:r w:rsidRPr="00A469AF">
        <w:t xml:space="preserve"> can prevent these species from relocating in response to habitat stress or seasonal changes, and they </w:t>
      </w:r>
      <w:r w:rsidRPr="00A469AF">
        <w:rPr>
          <w:rStyle w:val="StyleUnderline"/>
        </w:rPr>
        <w:t>can promote inbreeding within isolated populations</w:t>
      </w:r>
      <w:r w:rsidRPr="00A469AF">
        <w:t xml:space="preserve">. 83 </w:t>
      </w:r>
      <w:r w:rsidRPr="00A469AF">
        <w:rPr>
          <w:rStyle w:val="StyleUnderline"/>
        </w:rPr>
        <w:t>When a portion of a watershed loses its population of a species to disease</w:t>
      </w:r>
      <w:r w:rsidRPr="00A469AF">
        <w:t xml:space="preserve"> or some other disturbance, </w:t>
      </w:r>
      <w:r w:rsidRPr="00A469AF">
        <w:rPr>
          <w:rStyle w:val="StyleUnderline"/>
        </w:rPr>
        <w:t>barriers can prevent repopulation from areas where the species has survived</w:t>
      </w:r>
      <w:r w:rsidRPr="00A469AF">
        <w:t>. 84</w:t>
      </w:r>
      <w:r>
        <w:t xml:space="preserve"> </w:t>
      </w:r>
      <w:r w:rsidRPr="00A469AF">
        <w:t>The scale of these impacts has been profound. To provide one example, a single board blocking a fish ladder on Maine's St. Croix River caused a migratory population of alewives to drop from 2.6 million to 900 fish in the span of just seven years. 85 That story is not unique, and the aggregate impact of tens of thousands of migration barriers is sufficiently pervasive that few people even realize how productive many river systems once were. 86 Before the industrial revolution, East Coast fish runs were so abundant that, in one explorer's creative phrasing, "it seemed to mee, that one might goe over their backs drishod." 87 Even as late as 1832, the Potomac River shad catch was over fifty-one million</w:t>
      </w:r>
      <w:r>
        <w:t xml:space="preserve"> </w:t>
      </w:r>
      <w:r w:rsidRPr="00A469AF">
        <w:t>[*1059]</w:t>
      </w:r>
      <w:r>
        <w:t xml:space="preserve"> </w:t>
      </w:r>
      <w:r w:rsidRPr="00A469AF">
        <w:t>kilograms. 88 The demise of the East Coast runs initially generated conflicts, fought with guns as well as petitions and legal briefs, and in the time of the United States' Founding Fathers, legal battles over fish passage were recurring phenomena (and phenomena in which the Founding Fathers themselves participated). 89 But outside of a few relic runs, that abundance has long since been lost, not just to river systems but also to cultural memory. 90 On the West Coast, where dams came later, some cultural memories remain, but migratory fish still have gone from storied abundance to chronic endangerment. 91 The changes aren't limited to iconic migrants, or even to fish. Aquatic freshwater species now are more likely to be listed as threatened or endangered than any other class of species, and dams and diversions are among the largest threats to their survival. 92</w:t>
      </w:r>
      <w:r>
        <w:t xml:space="preserve"> </w:t>
      </w:r>
      <w:r w:rsidRPr="00A469AF">
        <w:t>Of course, not all of the environmental impacts are negative. Some popular sport species thrive in dam-altered environments. 93 Dams can prevent the migration of invasive as well as native species. 94 Reservoirs allow flatwater boating, and altered flows also can support recreation in downstream areas where summer flows otherwise would be too low. 95</w:t>
      </w:r>
      <w:r>
        <w:t xml:space="preserve"> </w:t>
      </w:r>
      <w:r w:rsidRPr="00A469AF">
        <w:t>[*1060]</w:t>
      </w:r>
      <w:r>
        <w:t xml:space="preserve"> </w:t>
      </w:r>
      <w:r w:rsidRPr="00A469AF">
        <w:t xml:space="preserve">Finally, </w:t>
      </w:r>
      <w:r w:rsidRPr="00A469AF">
        <w:rPr>
          <w:rStyle w:val="StyleUnderline"/>
        </w:rPr>
        <w:t xml:space="preserve">to the extent that </w:t>
      </w:r>
      <w:r w:rsidRPr="00A469AF">
        <w:rPr>
          <w:rStyle w:val="StyleUnderline"/>
          <w:highlight w:val="cyan"/>
        </w:rPr>
        <w:t>hydropower obviates the need to burn oil, natural gas, or coal,</w:t>
      </w:r>
      <w:r w:rsidRPr="00A469AF">
        <w:rPr>
          <w:rStyle w:val="StyleUnderline"/>
        </w:rPr>
        <w:t xml:space="preserve"> dams provide an important environmental benefit to river systems, for climate change also ranks high as a threat to freshwater ecosystems</w:t>
      </w:r>
      <w:r w:rsidRPr="00A469AF">
        <w:t xml:space="preserve">. 96 In short, dams present environmental tradeoffs, and sometimes environmental damage is in the eye of the beholder. Nevertheless, </w:t>
      </w:r>
      <w:r w:rsidRPr="00A469AF">
        <w:rPr>
          <w:rStyle w:val="StyleUnderline"/>
        </w:rPr>
        <w:t>there is little debate that the environmental impact of many dams, both individually and cumulatively, is profoundly negative</w:t>
      </w:r>
      <w:r w:rsidRPr="00A469AF">
        <w:t>. 97</w:t>
      </w:r>
      <w:r>
        <w:t xml:space="preserve"> </w:t>
      </w:r>
      <w:r w:rsidRPr="00A469AF">
        <w:t xml:space="preserve">One consequence of these impacts has been to generate interest in dam removal. Twenty-five years ago, the idea was largely a novelty, though occasional dam removals have occurred throughout </w:t>
      </w:r>
      <w:r w:rsidRPr="00A469AF">
        <w:lastRenderedPageBreak/>
        <w:t xml:space="preserve">American history. 98 But beginning in the 1990s, the idea went mainstream. 99 </w:t>
      </w:r>
      <w:r w:rsidRPr="00A469AF">
        <w:rPr>
          <w:rStyle w:val="StyleUnderline"/>
        </w:rPr>
        <w:t>Hundreds of dams have come out</w:t>
      </w:r>
      <w:r w:rsidRPr="00A469AF">
        <w:t xml:space="preserve">, and while most of the removals have involved small structures, a few medium-sized dams have recently been removed. 100 </w:t>
      </w:r>
      <w:r w:rsidRPr="00A469AF">
        <w:rPr>
          <w:rStyle w:val="StyleUnderline"/>
        </w:rPr>
        <w:t xml:space="preserve">The trend is still a </w:t>
      </w:r>
      <w:r w:rsidRPr="00A469AF">
        <w:rPr>
          <w:rStyle w:val="Emphasis"/>
        </w:rPr>
        <w:t>minor</w:t>
      </w:r>
      <w:r w:rsidRPr="00A469AF">
        <w:rPr>
          <w:rStyle w:val="StyleUnderline"/>
        </w:rPr>
        <w:t xml:space="preserve"> one; while dam removals tend to grab attention, </w:t>
      </w:r>
      <w:r w:rsidRPr="00A469AF">
        <w:rPr>
          <w:rStyle w:val="Emphasis"/>
          <w:highlight w:val="cyan"/>
        </w:rPr>
        <w:t>only a small percentage</w:t>
      </w:r>
      <w:r w:rsidRPr="00A469AF">
        <w:rPr>
          <w:rStyle w:val="StyleUnderline"/>
          <w:highlight w:val="cyan"/>
        </w:rPr>
        <w:t xml:space="preserve"> of</w:t>
      </w:r>
      <w:r w:rsidRPr="00A469AF">
        <w:rPr>
          <w:rStyle w:val="StyleUnderline"/>
        </w:rPr>
        <w:t xml:space="preserve"> the</w:t>
      </w:r>
      <w:r w:rsidRPr="00A469AF">
        <w:t xml:space="preserve"> </w:t>
      </w:r>
      <w:r w:rsidRPr="00A469AF">
        <w:rPr>
          <w:rStyle w:val="Emphasis"/>
        </w:rPr>
        <w:t>U</w:t>
      </w:r>
      <w:r w:rsidRPr="00A469AF">
        <w:t xml:space="preserve">nited </w:t>
      </w:r>
      <w:r w:rsidRPr="00A469AF">
        <w:rPr>
          <w:rStyle w:val="Emphasis"/>
        </w:rPr>
        <w:t>S</w:t>
      </w:r>
      <w:r w:rsidRPr="00A469AF">
        <w:t xml:space="preserve">tates </w:t>
      </w:r>
      <w:r w:rsidRPr="00A469AF">
        <w:rPr>
          <w:rStyle w:val="StyleUnderline"/>
          <w:highlight w:val="cyan"/>
        </w:rPr>
        <w:t>dams have</w:t>
      </w:r>
      <w:r w:rsidRPr="00A469AF">
        <w:rPr>
          <w:rStyle w:val="StyleUnderline"/>
        </w:rPr>
        <w:t xml:space="preserve"> actually </w:t>
      </w:r>
      <w:r w:rsidRPr="00A469AF">
        <w:rPr>
          <w:rStyle w:val="StyleUnderline"/>
          <w:highlight w:val="cyan"/>
        </w:rPr>
        <w:t>come out</w:t>
      </w:r>
      <w:r w:rsidRPr="00A469AF">
        <w:t xml:space="preserve">. 101 Dam removal also is not a panacea, for </w:t>
      </w:r>
      <w:r w:rsidRPr="00A469AF">
        <w:rPr>
          <w:rStyle w:val="StyleUnderline"/>
        </w:rPr>
        <w:t>removals are unlikely to completely restore rivers</w:t>
      </w:r>
      <w:r w:rsidRPr="00A469AF">
        <w:t xml:space="preserve"> to their prior condition. 102 </w:t>
      </w:r>
      <w:r w:rsidRPr="00A469AF">
        <w:rPr>
          <w:rStyle w:val="StyleUnderline"/>
        </w:rPr>
        <w:t xml:space="preserve">But the </w:t>
      </w:r>
      <w:r w:rsidRPr="00A469AF">
        <w:rPr>
          <w:rStyle w:val="Emphasis"/>
          <w:highlight w:val="cyan"/>
        </w:rPr>
        <w:t>improvements are</w:t>
      </w:r>
      <w:r w:rsidRPr="00A469AF">
        <w:rPr>
          <w:rStyle w:val="Emphasis"/>
        </w:rPr>
        <w:t xml:space="preserve"> often </w:t>
      </w:r>
      <w:r w:rsidRPr="00A469AF">
        <w:rPr>
          <w:rStyle w:val="Emphasis"/>
          <w:highlight w:val="cyan"/>
        </w:rPr>
        <w:t>fast</w:t>
      </w:r>
      <w:r w:rsidRPr="00A469AF">
        <w:rPr>
          <w:rStyle w:val="Emphasis"/>
        </w:rPr>
        <w:t xml:space="preserve"> and dramatic</w:t>
      </w:r>
      <w:r w:rsidRPr="00A469AF">
        <w:t xml:space="preserve">. 103 Consequently, even if </w:t>
      </w:r>
      <w:r w:rsidRPr="00A469AF">
        <w:rPr>
          <w:rStyle w:val="StyleUnderline"/>
        </w:rPr>
        <w:t>dam removal</w:t>
      </w:r>
      <w:r w:rsidRPr="00A469AF">
        <w:t xml:space="preserve"> remains an incomplete and, to date, relatively rare approach to environmental restoration, it still </w:t>
      </w:r>
      <w:r w:rsidRPr="00A469AF">
        <w:rPr>
          <w:rStyle w:val="StyleUnderline"/>
        </w:rPr>
        <w:t>holds transformative potential for many river systems</w:t>
      </w:r>
      <w:r w:rsidRPr="00A469AF">
        <w:t>.</w:t>
      </w:r>
      <w:r>
        <w:t xml:space="preserve"> </w:t>
      </w:r>
      <w:r w:rsidRPr="00A469AF">
        <w:t xml:space="preserve">To date, </w:t>
      </w:r>
      <w:r w:rsidRPr="00A469AF">
        <w:rPr>
          <w:rStyle w:val="StyleUnderline"/>
        </w:rPr>
        <w:t>those removals have been largely opportunistic; rarely have dams come out pursuant to some larger plan</w:t>
      </w:r>
      <w:r w:rsidRPr="00A469AF">
        <w:t xml:space="preserve">. 104 But </w:t>
      </w:r>
      <w:r w:rsidRPr="00A469AF">
        <w:rPr>
          <w:rStyle w:val="Emphasis"/>
          <w:highlight w:val="cyan"/>
        </w:rPr>
        <w:t>impacts vary</w:t>
      </w:r>
      <w:r>
        <w:t xml:space="preserve"> </w:t>
      </w:r>
      <w:r w:rsidRPr="00A469AF">
        <w:t>[*1061]</w:t>
      </w:r>
      <w:r>
        <w:t xml:space="preserve"> </w:t>
      </w:r>
      <w:r w:rsidRPr="00A469AF">
        <w:rPr>
          <w:rStyle w:val="Emphasis"/>
        </w:rPr>
        <w:t>significantly from dam to dam</w:t>
      </w:r>
      <w:r w:rsidRPr="00A469AF">
        <w:rPr>
          <w:rStyle w:val="StyleUnderline"/>
        </w:rPr>
        <w:t xml:space="preserve">, and </w:t>
      </w:r>
      <w:r w:rsidRPr="00A469AF">
        <w:rPr>
          <w:rStyle w:val="StyleUnderline"/>
          <w:highlight w:val="cyan"/>
        </w:rPr>
        <w:t xml:space="preserve">that </w:t>
      </w:r>
      <w:r w:rsidRPr="00A469AF">
        <w:rPr>
          <w:rStyle w:val="StyleUnderline"/>
        </w:rPr>
        <w:t xml:space="preserve">variance </w:t>
      </w:r>
      <w:r w:rsidRPr="00A469AF">
        <w:rPr>
          <w:rStyle w:val="StyleUnderline"/>
          <w:highlight w:val="cyan"/>
        </w:rPr>
        <w:t xml:space="preserve">creates </w:t>
      </w:r>
      <w:r w:rsidRPr="00A469AF">
        <w:rPr>
          <w:rStyle w:val="Emphasis"/>
          <w:highlight w:val="cyan"/>
        </w:rPr>
        <w:t>opportunities for prioritization</w:t>
      </w:r>
      <w:r w:rsidRPr="00A469AF">
        <w:t>. 105 Obviously size matters, and a large dam generally will have greater impacts than a smaller one. 106 Location also is important. A dam near a natural fish barrier, or upstream of another dam, will do less ecological damage than one that blocks access to many miles of habitat. 107 The design of dams also is important. For example, some have better fish passage systems than others, and some have no fish passage at all. 108 Similarly, a dam operated in run-of-the-river mode 109 will generally have lower impacts than one that creates a large reservoir as it retains inflows. 110 Finally, the extent to which the dam alters the downstream flow regime can make a substantial difference, and mimicking the natural flow regime can reduce, though not eliminate, some of a dam's adverse effects. 111 Consequently, when engineers consider where and how to build dams, or when regulators consider where to require fish passage, flow changes or dam removals, there are significant differences between the environmental impacts of alternative proposals. 112</w:t>
      </w:r>
      <w:r>
        <w:t xml:space="preserve"> </w:t>
      </w:r>
      <w:r w:rsidRPr="00A469AF">
        <w:t>[*1062]</w:t>
      </w:r>
      <w:r>
        <w:t xml:space="preserve"> </w:t>
      </w:r>
      <w:r w:rsidRPr="00A469AF">
        <w:t>C. The Legal Regime</w:t>
      </w:r>
      <w:r>
        <w:t xml:space="preserve"> </w:t>
      </w:r>
      <w:r w:rsidRPr="00A469AF">
        <w:t xml:space="preserve">The central point of the preceding discussion is that </w:t>
      </w:r>
      <w:r w:rsidRPr="00A469AF">
        <w:rPr>
          <w:rStyle w:val="StyleUnderline"/>
        </w:rPr>
        <w:t>our system of dams is</w:t>
      </w:r>
      <w:r w:rsidRPr="00A469AF">
        <w:t xml:space="preserve"> enormous, influential, and </w:t>
      </w:r>
      <w:r w:rsidRPr="00A469AF">
        <w:rPr>
          <w:rStyle w:val="Emphasis"/>
        </w:rPr>
        <w:t>haphazardly matched</w:t>
      </w:r>
      <w:r w:rsidRPr="00A469AF">
        <w:t xml:space="preserve"> </w:t>
      </w:r>
      <w:r w:rsidRPr="00A469AF">
        <w:rPr>
          <w:rStyle w:val="StyleUnderline"/>
        </w:rPr>
        <w:t>to modern societal needs</w:t>
      </w:r>
      <w:r w:rsidRPr="00A469AF">
        <w:t xml:space="preserve">. </w:t>
      </w:r>
      <w:r w:rsidRPr="00A469AF">
        <w:rPr>
          <w:rStyle w:val="StyleUnderline"/>
        </w:rPr>
        <w:t xml:space="preserve">Ideally, our response would be a broad program of </w:t>
      </w:r>
      <w:r w:rsidRPr="00A469AF">
        <w:rPr>
          <w:rStyle w:val="StyleUnderline"/>
          <w:highlight w:val="cyan"/>
        </w:rPr>
        <w:t>dam reform</w:t>
      </w:r>
      <w:r w:rsidRPr="00A469AF">
        <w:rPr>
          <w:rStyle w:val="StyleUnderline"/>
        </w:rPr>
        <w:t xml:space="preserve">, in which many dams come out and others are re-operated to </w:t>
      </w:r>
      <w:r w:rsidRPr="00A469AF">
        <w:rPr>
          <w:rStyle w:val="StyleUnderline"/>
          <w:highlight w:val="cyan"/>
        </w:rPr>
        <w:t>produce different benefits</w:t>
      </w:r>
      <w:r w:rsidRPr="00A469AF">
        <w:rPr>
          <w:rStyle w:val="StyleUnderline"/>
        </w:rPr>
        <w:t xml:space="preserve"> - including</w:t>
      </w:r>
      <w:r w:rsidRPr="00A469AF">
        <w:t xml:space="preserve">, sometimes, </w:t>
      </w:r>
      <w:r w:rsidRPr="00A469AF">
        <w:rPr>
          <w:rStyle w:val="StyleUnderline"/>
        </w:rPr>
        <w:t>more hydropower</w:t>
      </w:r>
      <w:r w:rsidRPr="00A469AF">
        <w:t xml:space="preserve"> - </w:t>
      </w:r>
      <w:r w:rsidRPr="00A469AF">
        <w:rPr>
          <w:rStyle w:val="StyleUnderline"/>
        </w:rPr>
        <w:t xml:space="preserve">and in which those </w:t>
      </w:r>
      <w:r w:rsidRPr="00A469AF">
        <w:rPr>
          <w:rStyle w:val="Emphasis"/>
        </w:rPr>
        <w:t xml:space="preserve">adjustments </w:t>
      </w:r>
      <w:r w:rsidRPr="00A469AF">
        <w:rPr>
          <w:rStyle w:val="Emphasis"/>
          <w:highlight w:val="cyan"/>
        </w:rPr>
        <w:t>follow careful planning</w:t>
      </w:r>
      <w:r w:rsidRPr="00A469AF">
        <w:rPr>
          <w:rStyle w:val="StyleUnderline"/>
        </w:rPr>
        <w:t xml:space="preserve"> efforts designed to identify the best places for changes</w:t>
      </w:r>
      <w:r w:rsidRPr="00A469AF">
        <w:t xml:space="preserve">. The extent to which </w:t>
      </w:r>
      <w:r w:rsidRPr="00A469AF">
        <w:rPr>
          <w:rStyle w:val="StyleUnderline"/>
        </w:rPr>
        <w:t>that response</w:t>
      </w:r>
      <w:r w:rsidRPr="00A469AF">
        <w:t xml:space="preserve"> can occur, however, </w:t>
      </w:r>
      <w:r w:rsidRPr="00A469AF">
        <w:rPr>
          <w:rStyle w:val="StyleUnderline"/>
        </w:rPr>
        <w:t>depends partly upon law</w:t>
      </w:r>
      <w:r w:rsidRPr="00A469AF">
        <w:t xml:space="preserve">, and this section therefore reviews the laws of dams. It is necessarily a brief overview, for these laws are much too complex to describe in detail in a few pages. Nevertheless, even this brief summary should illustrate two overarching points. First, </w:t>
      </w:r>
      <w:r w:rsidRPr="00A469AF">
        <w:rPr>
          <w:rStyle w:val="StyleUnderline"/>
        </w:rPr>
        <w:t xml:space="preserve">key parts of </w:t>
      </w:r>
      <w:r w:rsidRPr="00A469AF">
        <w:rPr>
          <w:rStyle w:val="Emphasis"/>
          <w:highlight w:val="cyan"/>
        </w:rPr>
        <w:t>existing law create a strong bias toward the status quo</w:t>
      </w:r>
      <w:r w:rsidRPr="00A469AF">
        <w:rPr>
          <w:rStyle w:val="StyleUnderline"/>
        </w:rPr>
        <w:t xml:space="preserve">, and </w:t>
      </w:r>
      <w:r w:rsidRPr="00A469AF">
        <w:rPr>
          <w:rStyle w:val="StyleUnderline"/>
          <w:highlight w:val="cyan"/>
        </w:rPr>
        <w:t>against</w:t>
      </w:r>
      <w:r w:rsidRPr="00A469AF">
        <w:rPr>
          <w:rStyle w:val="StyleUnderline"/>
        </w:rPr>
        <w:t xml:space="preserve"> any actions that would either generate new hydropower or </w:t>
      </w:r>
      <w:r w:rsidRPr="00A469AF">
        <w:rPr>
          <w:rStyle w:val="Emphasis"/>
        </w:rPr>
        <w:t xml:space="preserve">lead to </w:t>
      </w:r>
      <w:r w:rsidRPr="00A469AF">
        <w:rPr>
          <w:rStyle w:val="Emphasis"/>
          <w:highlight w:val="cyan"/>
        </w:rPr>
        <w:t>dam removals</w:t>
      </w:r>
      <w:r w:rsidRPr="00A469AF">
        <w:t xml:space="preserve">. Second, </w:t>
      </w:r>
      <w:r w:rsidRPr="00A469AF">
        <w:rPr>
          <w:rStyle w:val="StyleUnderline"/>
        </w:rPr>
        <w:t>while the system allows systemic reassessment of dams, it does almost nothing to compel such analysis</w:t>
      </w:r>
      <w:r w:rsidRPr="00A469AF">
        <w:t xml:space="preserve">. </w:t>
      </w:r>
      <w:r w:rsidRPr="00A469AF">
        <w:rPr>
          <w:rStyle w:val="StyleUnderline"/>
        </w:rPr>
        <w:t>It is</w:t>
      </w:r>
      <w:r w:rsidRPr="00A469AF">
        <w:t xml:space="preserve">, in short, </w:t>
      </w:r>
      <w:r w:rsidRPr="00A469AF">
        <w:rPr>
          <w:rStyle w:val="StyleUnderline"/>
        </w:rPr>
        <w:t xml:space="preserve">a system suited primarily for </w:t>
      </w:r>
      <w:r w:rsidRPr="00A469AF">
        <w:rPr>
          <w:rStyle w:val="Emphasis"/>
        </w:rPr>
        <w:t>sporadic, ad hoc adjustments</w:t>
      </w:r>
      <w:r w:rsidRPr="00A469AF">
        <w:t>.</w:t>
      </w:r>
    </w:p>
    <w:p w14:paraId="0C9B9C31" w14:textId="77777777" w:rsidR="00E178A2" w:rsidRDefault="00E178A2" w:rsidP="00E178A2">
      <w:pPr>
        <w:pStyle w:val="Heading4"/>
      </w:pPr>
      <w:r>
        <w:t xml:space="preserve">Salmon and fish populations are necessary for indigenous and cultural survival--Dam removal solves and is the </w:t>
      </w:r>
      <w:r>
        <w:rPr>
          <w:u w:val="single"/>
        </w:rPr>
        <w:t>most effective</w:t>
      </w:r>
      <w:r>
        <w:t xml:space="preserve"> way to restore fish populations—indigenous knowledge ensures dam removal benefits fish the most</w:t>
      </w:r>
    </w:p>
    <w:p w14:paraId="48C3B64D" w14:textId="77777777" w:rsidR="00E178A2" w:rsidRDefault="00E178A2" w:rsidP="00E178A2">
      <w:r w:rsidRPr="00E71CFE">
        <w:rPr>
          <w:rStyle w:val="Style13ptBold"/>
        </w:rPr>
        <w:t>Waldman, 15</w:t>
      </w:r>
      <w:r>
        <w:t xml:space="preserve"> --- professor of biology at Queens College, NY, worked for 20 years at the Hudson River Foundation for Science and Environmental Research (AUGUST 6, 2015, John, “Undamming Rivers: A Chance For New Clean Energy Source; Many hydroelectric dams produce modest amounts of power yet do enormous damage to rivers and fish populations. Why not take down these aging structures, build solar farms in the drained reservoirs, and restore the natural ecology of the rivers?” </w:t>
      </w:r>
      <w:hyperlink r:id="rId15" w:history="1">
        <w:r w:rsidRPr="00E247DE">
          <w:rPr>
            <w:rStyle w:val="Hyperlink"/>
          </w:rPr>
          <w:t>https://e360.yale.edu/features/undamming_rivers_a_chance_for_new_clean_energy_source</w:t>
        </w:r>
      </w:hyperlink>
      <w:r>
        <w:t>, JMP)</w:t>
      </w:r>
    </w:p>
    <w:p w14:paraId="17359226" w14:textId="77777777" w:rsidR="00E178A2" w:rsidRDefault="00E178A2" w:rsidP="00E178A2">
      <w:r w:rsidRPr="00404B66">
        <w:rPr>
          <w:rStyle w:val="StyleUnderline"/>
          <w:highlight w:val="cyan"/>
        </w:rPr>
        <w:lastRenderedPageBreak/>
        <w:t>More than a half-century of</w:t>
      </w:r>
      <w:r w:rsidRPr="001C61F4">
        <w:rPr>
          <w:rStyle w:val="StyleUnderline"/>
        </w:rPr>
        <w:t xml:space="preserve"> modern </w:t>
      </w:r>
      <w:r w:rsidRPr="00404B66">
        <w:rPr>
          <w:rStyle w:val="StyleUnderline"/>
          <w:highlight w:val="cyan"/>
        </w:rPr>
        <w:t>attempts to allow fish to traverse</w:t>
      </w:r>
      <w:r w:rsidRPr="001C61F4">
        <w:rPr>
          <w:rStyle w:val="StyleUnderline"/>
        </w:rPr>
        <w:t xml:space="preserve"> what often are sequences of </w:t>
      </w:r>
      <w:r w:rsidRPr="00404B66">
        <w:rPr>
          <w:rStyle w:val="StyleUnderline"/>
          <w:highlight w:val="cyan"/>
        </w:rPr>
        <w:t>dams</w:t>
      </w:r>
      <w:r>
        <w:t xml:space="preserve"> that block access to their historical spawning reaches in eastern U.S. rivers </w:t>
      </w:r>
      <w:r w:rsidRPr="00404B66">
        <w:rPr>
          <w:rStyle w:val="StyleUnderline"/>
          <w:highlight w:val="cyan"/>
        </w:rPr>
        <w:t>presents</w:t>
      </w:r>
      <w:r w:rsidRPr="001C61F4">
        <w:rPr>
          <w:rStyle w:val="StyleUnderline"/>
        </w:rPr>
        <w:t xml:space="preserve"> a </w:t>
      </w:r>
      <w:r w:rsidRPr="00404B66">
        <w:rPr>
          <w:rStyle w:val="Emphasis"/>
          <w:highlight w:val="cyan"/>
        </w:rPr>
        <w:t>dismal record</w:t>
      </w:r>
      <w:r>
        <w:t xml:space="preserve">. Highly unnatural conveyances such as </w:t>
      </w:r>
      <w:r w:rsidRPr="0043332D">
        <w:rPr>
          <w:rStyle w:val="StyleUnderline"/>
        </w:rPr>
        <w:t>fish ladders are often only marginally helpful to fish on</w:t>
      </w:r>
      <w:r>
        <w:t xml:space="preserve"> their upstream </w:t>
      </w:r>
      <w:r w:rsidRPr="0043332D">
        <w:rPr>
          <w:rStyle w:val="StyleUnderline"/>
        </w:rPr>
        <w:t>spawning runs</w:t>
      </w:r>
      <w:r>
        <w:t xml:space="preserve">, which is one reason why </w:t>
      </w:r>
      <w:r w:rsidRPr="00DD4390">
        <w:rPr>
          <w:rStyle w:val="StyleUnderline"/>
        </w:rPr>
        <w:t xml:space="preserve">some </w:t>
      </w:r>
      <w:r w:rsidRPr="00404B66">
        <w:rPr>
          <w:rStyle w:val="StyleUnderline"/>
          <w:highlight w:val="cyan"/>
        </w:rPr>
        <w:t>migratory fish runs have fallen</w:t>
      </w:r>
      <w:r w:rsidRPr="00DD4390">
        <w:rPr>
          <w:rStyle w:val="StyleUnderline"/>
        </w:rPr>
        <w:t xml:space="preserve"> as much as </w:t>
      </w:r>
      <w:r w:rsidRPr="00404B66">
        <w:rPr>
          <w:rStyle w:val="Emphasis"/>
          <w:highlight w:val="cyan"/>
        </w:rPr>
        <w:t>five orders of magnitude</w:t>
      </w:r>
      <w:r>
        <w:t xml:space="preserve">. Take </w:t>
      </w:r>
      <w:r w:rsidRPr="009F2AA6">
        <w:rPr>
          <w:rStyle w:val="StyleUnderline"/>
        </w:rPr>
        <w:t xml:space="preserve">Atlantic </w:t>
      </w:r>
      <w:r w:rsidRPr="00404B66">
        <w:rPr>
          <w:rStyle w:val="StyleUnderline"/>
          <w:highlight w:val="cyan"/>
        </w:rPr>
        <w:t>salmon</w:t>
      </w:r>
      <w:r>
        <w:t xml:space="preserve">, a revered game and food fish that once may have </w:t>
      </w:r>
      <w:r w:rsidRPr="00404B66">
        <w:rPr>
          <w:rStyle w:val="StyleUnderline"/>
          <w:highlight w:val="cyan"/>
        </w:rPr>
        <w:t>numbered a half-million in U.S. rivers</w:t>
      </w:r>
      <w:r w:rsidRPr="009F2AA6">
        <w:rPr>
          <w:rStyle w:val="StyleUnderline"/>
        </w:rPr>
        <w:t xml:space="preserve">. In </w:t>
      </w:r>
      <w:r w:rsidRPr="00404B66">
        <w:rPr>
          <w:rStyle w:val="StyleUnderline"/>
          <w:highlight w:val="cyan"/>
        </w:rPr>
        <w:t>2014, fewer than 400 attempted to reach</w:t>
      </w:r>
      <w:r w:rsidRPr="009F2AA6">
        <w:rPr>
          <w:rStyle w:val="StyleUnderline"/>
        </w:rPr>
        <w:t xml:space="preserve"> their New England </w:t>
      </w:r>
      <w:r w:rsidRPr="00404B66">
        <w:rPr>
          <w:rStyle w:val="StyleUnderline"/>
          <w:highlight w:val="cyan"/>
        </w:rPr>
        <w:t>spawning ground</w:t>
      </w:r>
      <w:r w:rsidRPr="00404B66">
        <w:rPr>
          <w:highlight w:val="cyan"/>
        </w:rPr>
        <w:t>s</w:t>
      </w:r>
      <w:r>
        <w:t>. Such relict populations are often protected from harvest, yet are still not meaningfully restored.</w:t>
      </w:r>
    </w:p>
    <w:p w14:paraId="7D347E0A" w14:textId="77777777" w:rsidR="00E178A2" w:rsidRDefault="00E178A2" w:rsidP="00E178A2">
      <w:r w:rsidRPr="00404B66">
        <w:rPr>
          <w:rStyle w:val="Emphasis"/>
          <w:highlight w:val="cyan"/>
        </w:rPr>
        <w:t>No other action can bring ecological integrity back</w:t>
      </w:r>
      <w:r w:rsidRPr="009F2AA6">
        <w:rPr>
          <w:rStyle w:val="Emphasis"/>
        </w:rPr>
        <w:t xml:space="preserve"> to rivers </w:t>
      </w:r>
      <w:r w:rsidRPr="00404B66">
        <w:rPr>
          <w:rStyle w:val="Emphasis"/>
          <w:highlight w:val="cyan"/>
        </w:rPr>
        <w:t>as effectively as dam removals</w:t>
      </w:r>
      <w:r w:rsidRPr="009F2AA6">
        <w:rPr>
          <w:rStyle w:val="Emphasis"/>
        </w:rPr>
        <w:t>.</w:t>
      </w:r>
      <w:r>
        <w:t xml:space="preserve"> Yet such efforts may come at the cost of a loss of hydropower. And so what many hoped would be a precedent-setting breaching of the Edwards Dam on Maine’s Kennebec River in 1999 — which had yielded only 3.5 megawatts of power — has not been followed by the dismantling of other, higher-wattage dams on the East Coast.</w:t>
      </w:r>
    </w:p>
    <w:p w14:paraId="61D43559" w14:textId="77777777" w:rsidR="00E178A2" w:rsidRDefault="00E178A2" w:rsidP="00E178A2">
      <w:pPr>
        <w:rPr>
          <w:rStyle w:val="StyleUnderline"/>
        </w:rPr>
      </w:pPr>
      <w:r>
        <w:t xml:space="preserve">Yet, </w:t>
      </w:r>
      <w:r w:rsidRPr="00562504">
        <w:rPr>
          <w:rStyle w:val="StyleUnderline"/>
        </w:rPr>
        <w:t xml:space="preserve">the efficacy of dam removal to restore migratory fish was </w:t>
      </w:r>
      <w:r w:rsidRPr="00404B66">
        <w:rPr>
          <w:rStyle w:val="StyleUnderline"/>
          <w:highlight w:val="cyan"/>
        </w:rPr>
        <w:t>shown in the Kennebec after</w:t>
      </w:r>
      <w:r w:rsidRPr="00562504">
        <w:rPr>
          <w:rStyle w:val="StyleUnderline"/>
        </w:rPr>
        <w:t xml:space="preserve"> the </w:t>
      </w:r>
      <w:r w:rsidRPr="00404B66">
        <w:rPr>
          <w:rStyle w:val="StyleUnderline"/>
          <w:highlight w:val="cyan"/>
        </w:rPr>
        <w:t>Edwards Dam fell</w:t>
      </w:r>
      <w:r w:rsidRPr="00562504">
        <w:rPr>
          <w:rStyle w:val="StyleUnderline"/>
        </w:rPr>
        <w:t xml:space="preserve">; for the first time in more than a century-and-a-half, </w:t>
      </w:r>
      <w:r w:rsidRPr="00404B66">
        <w:rPr>
          <w:rStyle w:val="StyleUnderline"/>
          <w:highlight w:val="cyan"/>
        </w:rPr>
        <w:t>alewives</w:t>
      </w:r>
      <w:r w:rsidRPr="00562504">
        <w:rPr>
          <w:rStyle w:val="StyleUnderline"/>
        </w:rPr>
        <w:t xml:space="preserve">, a species of herring, were able to </w:t>
      </w:r>
      <w:r w:rsidRPr="00404B66">
        <w:rPr>
          <w:rStyle w:val="StyleUnderline"/>
          <w:highlight w:val="cyan"/>
        </w:rPr>
        <w:t>access an upriver tributary</w:t>
      </w:r>
      <w:r>
        <w:t xml:space="preserve">, the Sebasticook. </w:t>
      </w:r>
      <w:r w:rsidRPr="00404B66">
        <w:rPr>
          <w:rStyle w:val="StyleUnderline"/>
          <w:highlight w:val="cyan"/>
        </w:rPr>
        <w:t>Within</w:t>
      </w:r>
      <w:r w:rsidRPr="00562504">
        <w:rPr>
          <w:rStyle w:val="StyleUnderline"/>
        </w:rPr>
        <w:t xml:space="preserve"> just </w:t>
      </w:r>
      <w:r w:rsidRPr="00404B66">
        <w:rPr>
          <w:rStyle w:val="StyleUnderline"/>
          <w:highlight w:val="cyan"/>
        </w:rPr>
        <w:t>a few years</w:t>
      </w:r>
      <w:r w:rsidRPr="00562504">
        <w:rPr>
          <w:rStyle w:val="StyleUnderline"/>
        </w:rPr>
        <w:t xml:space="preserve"> the Sebasticook’s run of </w:t>
      </w:r>
      <w:r w:rsidRPr="00404B66">
        <w:rPr>
          <w:rStyle w:val="StyleUnderline"/>
          <w:highlight w:val="cyan"/>
        </w:rPr>
        <w:t xml:space="preserve">alewives swelled from </w:t>
      </w:r>
      <w:r w:rsidRPr="00404B66">
        <w:rPr>
          <w:rStyle w:val="Emphasis"/>
          <w:highlight w:val="cyan"/>
        </w:rPr>
        <w:t>non-existent to</w:t>
      </w:r>
      <w:r w:rsidRPr="004402D2">
        <w:rPr>
          <w:rStyle w:val="Emphasis"/>
        </w:rPr>
        <w:t xml:space="preserve"> almost </w:t>
      </w:r>
      <w:r w:rsidRPr="00404B66">
        <w:rPr>
          <w:rStyle w:val="Emphasis"/>
          <w:highlight w:val="cyan"/>
        </w:rPr>
        <w:t>three million</w:t>
      </w:r>
      <w:r w:rsidRPr="00562504">
        <w:rPr>
          <w:rStyle w:val="StyleUnderline"/>
        </w:rPr>
        <w:t xml:space="preserve">, </w:t>
      </w:r>
      <w:r w:rsidRPr="00A550D5">
        <w:rPr>
          <w:rStyle w:val="StyleUnderline"/>
          <w:highlight w:val="cyan"/>
        </w:rPr>
        <w:t>supporting</w:t>
      </w:r>
      <w:r w:rsidRPr="00562504">
        <w:rPr>
          <w:rStyle w:val="StyleUnderline"/>
        </w:rPr>
        <w:t xml:space="preserve"> scores of </w:t>
      </w:r>
      <w:r w:rsidRPr="00A550D5">
        <w:rPr>
          <w:rStyle w:val="StyleUnderline"/>
          <w:highlight w:val="cyan"/>
        </w:rPr>
        <w:t xml:space="preserve">bald eagles </w:t>
      </w:r>
      <w:r w:rsidRPr="00A550D5">
        <w:rPr>
          <w:rStyle w:val="StyleUnderline"/>
        </w:rPr>
        <w:t>and</w:t>
      </w:r>
      <w:r w:rsidRPr="00562504">
        <w:rPr>
          <w:rStyle w:val="StyleUnderline"/>
        </w:rPr>
        <w:t xml:space="preserve"> an “alewife festival” that celebrates the Sebasticook’s extraordinary renewal</w:t>
      </w:r>
      <w:r>
        <w:rPr>
          <w:rStyle w:val="StyleUnderline"/>
        </w:rPr>
        <w:t>.</w:t>
      </w:r>
    </w:p>
    <w:p w14:paraId="250F90F1" w14:textId="77777777" w:rsidR="00E178A2" w:rsidRDefault="00E178A2" w:rsidP="00E178A2">
      <w:pPr>
        <w:pStyle w:val="Heading3"/>
      </w:pPr>
      <w:r w:rsidRPr="008057F0">
        <w:lastRenderedPageBreak/>
        <w:t>Dam</w:t>
      </w:r>
      <w:r>
        <w:t xml:space="preserve"> Removal Counterplan</w:t>
      </w:r>
    </w:p>
    <w:p w14:paraId="61383FD2" w14:textId="77777777" w:rsidR="00E178A2" w:rsidRDefault="00E178A2" w:rsidP="00E178A2">
      <w:pPr>
        <w:pStyle w:val="Heading4"/>
      </w:pPr>
      <w:r>
        <w:t>The United States federal government should remove dams based on indigenous and tribal recommendations.</w:t>
      </w:r>
    </w:p>
    <w:p w14:paraId="45F54610" w14:textId="77777777" w:rsidR="00E178A2" w:rsidRDefault="00E178A2" w:rsidP="00E178A2">
      <w:pPr>
        <w:pStyle w:val="Heading4"/>
      </w:pPr>
      <w:r>
        <w:t xml:space="preserve">Dam removal solves and is the </w:t>
      </w:r>
      <w:r>
        <w:rPr>
          <w:u w:val="single"/>
        </w:rPr>
        <w:t>most effective</w:t>
      </w:r>
      <w:r>
        <w:t xml:space="preserve"> way to restore fish populations—indigenous knowledge ensures dam removal benefits fish the most</w:t>
      </w:r>
    </w:p>
    <w:p w14:paraId="6D8DA76E" w14:textId="77777777" w:rsidR="00E178A2" w:rsidRDefault="00E178A2" w:rsidP="00E178A2">
      <w:r w:rsidRPr="00E71CFE">
        <w:rPr>
          <w:rStyle w:val="Style13ptBold"/>
        </w:rPr>
        <w:t>Waldman, 15</w:t>
      </w:r>
      <w:r>
        <w:t xml:space="preserve"> --- professor of biology at Queens College, NY, worked for 20 years at the Hudson River Foundation for Science and Environmental Research (AUGUST 6, 2015, John, “Undamming Rivers: A Chance For New Clean Energy Source; Many hydroelectric dams produce modest amounts of power yet do enormous damage to rivers and fish populations. Why not take down these aging structures, build solar farms in the drained reservoirs, and restore the natural ecology of the rivers?” </w:t>
      </w:r>
      <w:hyperlink r:id="rId16" w:history="1">
        <w:r w:rsidRPr="00E247DE">
          <w:rPr>
            <w:rStyle w:val="Hyperlink"/>
          </w:rPr>
          <w:t>https://e360.yale.edu/features/undamming_rivers_a_chance_for_new_clean_energy_source</w:t>
        </w:r>
      </w:hyperlink>
      <w:r>
        <w:t>, JMP)</w:t>
      </w:r>
    </w:p>
    <w:p w14:paraId="6E5D1C12" w14:textId="77777777" w:rsidR="00E178A2" w:rsidRDefault="00E178A2" w:rsidP="00E178A2">
      <w:r w:rsidRPr="00404B66">
        <w:rPr>
          <w:rStyle w:val="StyleUnderline"/>
          <w:highlight w:val="cyan"/>
        </w:rPr>
        <w:t>More than a half-century of</w:t>
      </w:r>
      <w:r w:rsidRPr="001C61F4">
        <w:rPr>
          <w:rStyle w:val="StyleUnderline"/>
        </w:rPr>
        <w:t xml:space="preserve"> modern </w:t>
      </w:r>
      <w:r w:rsidRPr="00404B66">
        <w:rPr>
          <w:rStyle w:val="StyleUnderline"/>
          <w:highlight w:val="cyan"/>
        </w:rPr>
        <w:t>attempts to allow fish to traverse</w:t>
      </w:r>
      <w:r w:rsidRPr="001C61F4">
        <w:rPr>
          <w:rStyle w:val="StyleUnderline"/>
        </w:rPr>
        <w:t xml:space="preserve"> what often are sequences of </w:t>
      </w:r>
      <w:r w:rsidRPr="00404B66">
        <w:rPr>
          <w:rStyle w:val="StyleUnderline"/>
          <w:highlight w:val="cyan"/>
        </w:rPr>
        <w:t>dams</w:t>
      </w:r>
      <w:r>
        <w:t xml:space="preserve"> that block access to their historical spawning reaches in eastern U.S. rivers </w:t>
      </w:r>
      <w:r w:rsidRPr="00404B66">
        <w:rPr>
          <w:rStyle w:val="StyleUnderline"/>
          <w:highlight w:val="cyan"/>
        </w:rPr>
        <w:t>presents</w:t>
      </w:r>
      <w:r w:rsidRPr="001C61F4">
        <w:rPr>
          <w:rStyle w:val="StyleUnderline"/>
        </w:rPr>
        <w:t xml:space="preserve"> a </w:t>
      </w:r>
      <w:r w:rsidRPr="00404B66">
        <w:rPr>
          <w:rStyle w:val="Emphasis"/>
          <w:highlight w:val="cyan"/>
        </w:rPr>
        <w:t>dismal record</w:t>
      </w:r>
      <w:r>
        <w:t xml:space="preserve">. Highly unnatural conveyances such as </w:t>
      </w:r>
      <w:r w:rsidRPr="0043332D">
        <w:rPr>
          <w:rStyle w:val="StyleUnderline"/>
        </w:rPr>
        <w:t>fish ladders are often only marginally helpful to fish on</w:t>
      </w:r>
      <w:r>
        <w:t xml:space="preserve"> their upstream </w:t>
      </w:r>
      <w:r w:rsidRPr="0043332D">
        <w:rPr>
          <w:rStyle w:val="StyleUnderline"/>
        </w:rPr>
        <w:t>spawning runs</w:t>
      </w:r>
      <w:r>
        <w:t xml:space="preserve">, which is one reason why </w:t>
      </w:r>
      <w:r w:rsidRPr="00DD4390">
        <w:rPr>
          <w:rStyle w:val="StyleUnderline"/>
        </w:rPr>
        <w:t xml:space="preserve">some </w:t>
      </w:r>
      <w:r w:rsidRPr="00404B66">
        <w:rPr>
          <w:rStyle w:val="StyleUnderline"/>
          <w:highlight w:val="cyan"/>
        </w:rPr>
        <w:t>migratory fish runs have fallen</w:t>
      </w:r>
      <w:r w:rsidRPr="00DD4390">
        <w:rPr>
          <w:rStyle w:val="StyleUnderline"/>
        </w:rPr>
        <w:t xml:space="preserve"> as much as </w:t>
      </w:r>
      <w:r w:rsidRPr="00404B66">
        <w:rPr>
          <w:rStyle w:val="Emphasis"/>
          <w:highlight w:val="cyan"/>
        </w:rPr>
        <w:t>five orders of magnitude</w:t>
      </w:r>
      <w:r>
        <w:t xml:space="preserve">. Take </w:t>
      </w:r>
      <w:r w:rsidRPr="009F2AA6">
        <w:rPr>
          <w:rStyle w:val="StyleUnderline"/>
        </w:rPr>
        <w:t xml:space="preserve">Atlantic </w:t>
      </w:r>
      <w:r w:rsidRPr="00404B66">
        <w:rPr>
          <w:rStyle w:val="StyleUnderline"/>
          <w:highlight w:val="cyan"/>
        </w:rPr>
        <w:t>salmon</w:t>
      </w:r>
      <w:r>
        <w:t xml:space="preserve">, a revered game and food fish that once may have </w:t>
      </w:r>
      <w:r w:rsidRPr="00404B66">
        <w:rPr>
          <w:rStyle w:val="StyleUnderline"/>
          <w:highlight w:val="cyan"/>
        </w:rPr>
        <w:t>numbered a half-million in U.S. rivers</w:t>
      </w:r>
      <w:r w:rsidRPr="009F2AA6">
        <w:rPr>
          <w:rStyle w:val="StyleUnderline"/>
        </w:rPr>
        <w:t xml:space="preserve">. In </w:t>
      </w:r>
      <w:r w:rsidRPr="00404B66">
        <w:rPr>
          <w:rStyle w:val="StyleUnderline"/>
          <w:highlight w:val="cyan"/>
        </w:rPr>
        <w:t>2014, fewer than 400 attempted to reach</w:t>
      </w:r>
      <w:r w:rsidRPr="009F2AA6">
        <w:rPr>
          <w:rStyle w:val="StyleUnderline"/>
        </w:rPr>
        <w:t xml:space="preserve"> their New England </w:t>
      </w:r>
      <w:r w:rsidRPr="00404B66">
        <w:rPr>
          <w:rStyle w:val="StyleUnderline"/>
          <w:highlight w:val="cyan"/>
        </w:rPr>
        <w:t>spawning ground</w:t>
      </w:r>
      <w:r w:rsidRPr="00404B66">
        <w:rPr>
          <w:highlight w:val="cyan"/>
        </w:rPr>
        <w:t>s</w:t>
      </w:r>
      <w:r>
        <w:t>. Such relict populations are often protected from harvest, yet are still not meaningfully restored.</w:t>
      </w:r>
    </w:p>
    <w:p w14:paraId="050ADB26" w14:textId="77777777" w:rsidR="00E178A2" w:rsidRDefault="00E178A2" w:rsidP="00E178A2">
      <w:r w:rsidRPr="00404B66">
        <w:rPr>
          <w:rStyle w:val="Emphasis"/>
          <w:highlight w:val="cyan"/>
        </w:rPr>
        <w:t>No other action can bring ecological integrity back</w:t>
      </w:r>
      <w:r w:rsidRPr="009F2AA6">
        <w:rPr>
          <w:rStyle w:val="Emphasis"/>
        </w:rPr>
        <w:t xml:space="preserve"> to rivers </w:t>
      </w:r>
      <w:r w:rsidRPr="00404B66">
        <w:rPr>
          <w:rStyle w:val="Emphasis"/>
          <w:highlight w:val="cyan"/>
        </w:rPr>
        <w:t>as effectively as dam removals</w:t>
      </w:r>
      <w:r w:rsidRPr="009F2AA6">
        <w:rPr>
          <w:rStyle w:val="Emphasis"/>
        </w:rPr>
        <w:t>.</w:t>
      </w:r>
      <w:r>
        <w:t xml:space="preserve"> Yet such efforts may come at the cost of a loss of hydropower. And so what many hoped would be a precedent-setting breaching of the Edwards Dam on Maine’s Kennebec River in 1999 — which had yielded only 3.5 megawatts of power — has not been followed by the dismantling of other, higher-wattage dams on the East Coast.</w:t>
      </w:r>
    </w:p>
    <w:p w14:paraId="0C85F6FB" w14:textId="77777777" w:rsidR="00E178A2" w:rsidRDefault="00E178A2" w:rsidP="00E178A2">
      <w:pPr>
        <w:rPr>
          <w:rStyle w:val="StyleUnderline"/>
        </w:rPr>
      </w:pPr>
      <w:r>
        <w:t xml:space="preserve">Yet, </w:t>
      </w:r>
      <w:r w:rsidRPr="00562504">
        <w:rPr>
          <w:rStyle w:val="StyleUnderline"/>
        </w:rPr>
        <w:t xml:space="preserve">the efficacy of dam removal to restore migratory fish was </w:t>
      </w:r>
      <w:r w:rsidRPr="00404B66">
        <w:rPr>
          <w:rStyle w:val="StyleUnderline"/>
          <w:highlight w:val="cyan"/>
        </w:rPr>
        <w:t>shown in the Kennebec after</w:t>
      </w:r>
      <w:r w:rsidRPr="00562504">
        <w:rPr>
          <w:rStyle w:val="StyleUnderline"/>
        </w:rPr>
        <w:t xml:space="preserve"> the </w:t>
      </w:r>
      <w:r w:rsidRPr="00404B66">
        <w:rPr>
          <w:rStyle w:val="StyleUnderline"/>
          <w:highlight w:val="cyan"/>
        </w:rPr>
        <w:t>Edwards Dam fell</w:t>
      </w:r>
      <w:r w:rsidRPr="00562504">
        <w:rPr>
          <w:rStyle w:val="StyleUnderline"/>
        </w:rPr>
        <w:t xml:space="preserve">; for the first time in more than a century-and-a-half, </w:t>
      </w:r>
      <w:r w:rsidRPr="00404B66">
        <w:rPr>
          <w:rStyle w:val="StyleUnderline"/>
          <w:highlight w:val="cyan"/>
        </w:rPr>
        <w:t>alewives</w:t>
      </w:r>
      <w:r w:rsidRPr="00562504">
        <w:rPr>
          <w:rStyle w:val="StyleUnderline"/>
        </w:rPr>
        <w:t xml:space="preserve">, a species of herring, were able to </w:t>
      </w:r>
      <w:r w:rsidRPr="00404B66">
        <w:rPr>
          <w:rStyle w:val="StyleUnderline"/>
          <w:highlight w:val="cyan"/>
        </w:rPr>
        <w:t>access an upriver tributary</w:t>
      </w:r>
      <w:r>
        <w:t xml:space="preserve">, the Sebasticook. </w:t>
      </w:r>
      <w:r w:rsidRPr="00404B66">
        <w:rPr>
          <w:rStyle w:val="StyleUnderline"/>
          <w:highlight w:val="cyan"/>
        </w:rPr>
        <w:t>Within</w:t>
      </w:r>
      <w:r w:rsidRPr="00562504">
        <w:rPr>
          <w:rStyle w:val="StyleUnderline"/>
        </w:rPr>
        <w:t xml:space="preserve"> just </w:t>
      </w:r>
      <w:r w:rsidRPr="00404B66">
        <w:rPr>
          <w:rStyle w:val="StyleUnderline"/>
          <w:highlight w:val="cyan"/>
        </w:rPr>
        <w:t>a few years</w:t>
      </w:r>
      <w:r w:rsidRPr="00562504">
        <w:rPr>
          <w:rStyle w:val="StyleUnderline"/>
        </w:rPr>
        <w:t xml:space="preserve"> the Sebasticook’s run of </w:t>
      </w:r>
      <w:r w:rsidRPr="00404B66">
        <w:rPr>
          <w:rStyle w:val="StyleUnderline"/>
          <w:highlight w:val="cyan"/>
        </w:rPr>
        <w:t xml:space="preserve">alewives swelled from </w:t>
      </w:r>
      <w:r w:rsidRPr="00404B66">
        <w:rPr>
          <w:rStyle w:val="Emphasis"/>
          <w:highlight w:val="cyan"/>
        </w:rPr>
        <w:t>non-existent to</w:t>
      </w:r>
      <w:r w:rsidRPr="004402D2">
        <w:rPr>
          <w:rStyle w:val="Emphasis"/>
        </w:rPr>
        <w:t xml:space="preserve"> almost </w:t>
      </w:r>
      <w:r w:rsidRPr="00404B66">
        <w:rPr>
          <w:rStyle w:val="Emphasis"/>
          <w:highlight w:val="cyan"/>
        </w:rPr>
        <w:t>three million</w:t>
      </w:r>
      <w:r w:rsidRPr="00562504">
        <w:rPr>
          <w:rStyle w:val="StyleUnderline"/>
        </w:rPr>
        <w:t xml:space="preserve">, </w:t>
      </w:r>
      <w:r w:rsidRPr="00A550D5">
        <w:rPr>
          <w:rStyle w:val="StyleUnderline"/>
          <w:highlight w:val="cyan"/>
        </w:rPr>
        <w:t>supporting</w:t>
      </w:r>
      <w:r w:rsidRPr="00562504">
        <w:rPr>
          <w:rStyle w:val="StyleUnderline"/>
        </w:rPr>
        <w:t xml:space="preserve"> scores of </w:t>
      </w:r>
      <w:r w:rsidRPr="00A550D5">
        <w:rPr>
          <w:rStyle w:val="StyleUnderline"/>
          <w:highlight w:val="cyan"/>
        </w:rPr>
        <w:t xml:space="preserve">bald eagles </w:t>
      </w:r>
      <w:r w:rsidRPr="00A550D5">
        <w:rPr>
          <w:rStyle w:val="StyleUnderline"/>
        </w:rPr>
        <w:t>and</w:t>
      </w:r>
      <w:r w:rsidRPr="00562504">
        <w:rPr>
          <w:rStyle w:val="StyleUnderline"/>
        </w:rPr>
        <w:t xml:space="preserve"> an “alewife festival” that celebrates the Sebasticook’s extraordinary renewal</w:t>
      </w:r>
      <w:r>
        <w:rPr>
          <w:rStyle w:val="StyleUnderline"/>
        </w:rPr>
        <w:t>.</w:t>
      </w:r>
    </w:p>
    <w:p w14:paraId="0A60BB2D" w14:textId="77777777" w:rsidR="00E178A2" w:rsidRPr="001D1DF9" w:rsidRDefault="00E178A2" w:rsidP="00E178A2">
      <w:pPr>
        <w:pStyle w:val="Heading4"/>
      </w:pPr>
      <w:r>
        <w:t xml:space="preserve">Dams are an </w:t>
      </w:r>
      <w:r w:rsidRPr="005D6714">
        <w:rPr>
          <w:u w:val="single"/>
        </w:rPr>
        <w:t>existential threat</w:t>
      </w:r>
      <w:r>
        <w:t xml:space="preserve"> to Natives </w:t>
      </w:r>
    </w:p>
    <w:p w14:paraId="3BF96578" w14:textId="77777777" w:rsidR="00E178A2" w:rsidRDefault="00E178A2" w:rsidP="00E178A2">
      <w:r w:rsidRPr="00D023FB">
        <w:rPr>
          <w:rStyle w:val="Style13ptBold"/>
        </w:rPr>
        <w:t>Lakhani, 21</w:t>
      </w:r>
      <w:r>
        <w:t xml:space="preserve"> (13 Apr 2021 00.01 EDT, Nina Lakhani, “Endangered US rivers at grave risk from dams, mining and global heating; New report lays out dire situation facing the most imperiled rivers but environmental activists say situation is salvable,” </w:t>
      </w:r>
      <w:hyperlink r:id="rId17" w:history="1">
        <w:r w:rsidRPr="00E247DE">
          <w:rPr>
            <w:rStyle w:val="Hyperlink"/>
          </w:rPr>
          <w:t>https://www.theguardian.com/environment/2021/apr/13/endangered-rivers-dams-mining-global-heating-climate-crisis</w:t>
        </w:r>
      </w:hyperlink>
      <w:r>
        <w:t>, JMP)</w:t>
      </w:r>
    </w:p>
    <w:p w14:paraId="69B6884E" w14:textId="77777777" w:rsidR="00E178A2" w:rsidRDefault="00E178A2" w:rsidP="00E178A2">
      <w:r w:rsidRPr="00217017">
        <w:rPr>
          <w:rStyle w:val="StyleUnderline"/>
        </w:rPr>
        <w:t xml:space="preserve">The </w:t>
      </w:r>
      <w:r w:rsidRPr="00371098">
        <w:rPr>
          <w:rStyle w:val="StyleUnderline"/>
          <w:highlight w:val="cyan"/>
        </w:rPr>
        <w:t>Snake River</w:t>
      </w:r>
      <w:r w:rsidRPr="00217017">
        <w:rPr>
          <w:rStyle w:val="StyleUnderline"/>
        </w:rPr>
        <w:t xml:space="preserve"> </w:t>
      </w:r>
      <w:r w:rsidRPr="00371098">
        <w:rPr>
          <w:rStyle w:val="StyleUnderline"/>
        </w:rPr>
        <w:t>in</w:t>
      </w:r>
      <w:r w:rsidRPr="00217017">
        <w:rPr>
          <w:rStyle w:val="StyleUnderline"/>
        </w:rPr>
        <w:t xml:space="preserve"> the Pacific north-west </w:t>
      </w:r>
      <w:r w:rsidRPr="00371098">
        <w:rPr>
          <w:rStyle w:val="StyleUnderline"/>
          <w:highlight w:val="cyan"/>
        </w:rPr>
        <w:t>is</w:t>
      </w:r>
      <w:r w:rsidRPr="00217017">
        <w:rPr>
          <w:rStyle w:val="StyleUnderline"/>
        </w:rPr>
        <w:t xml:space="preserve"> ranked the </w:t>
      </w:r>
      <w:r w:rsidRPr="00371098">
        <w:rPr>
          <w:rStyle w:val="StyleUnderline"/>
          <w:highlight w:val="cyan"/>
        </w:rPr>
        <w:t>most endangered US river</w:t>
      </w:r>
      <w:r>
        <w:t xml:space="preserve"> of 2021, </w:t>
      </w:r>
      <w:r w:rsidRPr="00217017">
        <w:rPr>
          <w:rStyle w:val="StyleUnderline"/>
        </w:rPr>
        <w:t xml:space="preserve">where </w:t>
      </w:r>
      <w:r w:rsidRPr="00371098">
        <w:rPr>
          <w:rStyle w:val="StyleUnderline"/>
          <w:highlight w:val="cyan"/>
        </w:rPr>
        <w:t>salmon</w:t>
      </w:r>
      <w:r w:rsidRPr="00217017">
        <w:rPr>
          <w:rStyle w:val="StyleUnderline"/>
        </w:rPr>
        <w:t xml:space="preserve"> </w:t>
      </w:r>
      <w:r w:rsidRPr="00371098">
        <w:rPr>
          <w:rStyle w:val="StyleUnderline"/>
          <w:highlight w:val="cyan"/>
        </w:rPr>
        <w:t xml:space="preserve">runs are on the </w:t>
      </w:r>
      <w:r w:rsidRPr="00371098">
        <w:rPr>
          <w:rStyle w:val="Emphasis"/>
          <w:highlight w:val="cyan"/>
        </w:rPr>
        <w:t>brink of extinction</w:t>
      </w:r>
      <w:r w:rsidRPr="00371098">
        <w:rPr>
          <w:rStyle w:val="StyleUnderline"/>
          <w:highlight w:val="cyan"/>
        </w:rPr>
        <w:t xml:space="preserve"> because of</w:t>
      </w:r>
      <w:r w:rsidRPr="00217017">
        <w:rPr>
          <w:rStyle w:val="StyleUnderline"/>
        </w:rPr>
        <w:t xml:space="preserve"> four federal </w:t>
      </w:r>
      <w:r w:rsidRPr="00371098">
        <w:rPr>
          <w:rStyle w:val="StyleUnderline"/>
          <w:highlight w:val="cyan"/>
        </w:rPr>
        <w:t>dams</w:t>
      </w:r>
      <w:r w:rsidRPr="00217017">
        <w:rPr>
          <w:rStyle w:val="StyleUnderline"/>
        </w:rPr>
        <w:t xml:space="preserve"> </w:t>
      </w:r>
      <w:r w:rsidRPr="00371098">
        <w:rPr>
          <w:rStyle w:val="StyleUnderline"/>
        </w:rPr>
        <w:t>obstructing</w:t>
      </w:r>
      <w:r w:rsidRPr="00217017">
        <w:rPr>
          <w:rStyle w:val="StyleUnderline"/>
        </w:rPr>
        <w:t xml:space="preserve"> the free flow of water</w:t>
      </w:r>
      <w:r>
        <w:t>, according to American Rivers’ annual report.</w:t>
      </w:r>
    </w:p>
    <w:p w14:paraId="1A97FEC4" w14:textId="77777777" w:rsidR="00E178A2" w:rsidRPr="00382614" w:rsidRDefault="00E178A2" w:rsidP="00E178A2">
      <w:pPr>
        <w:rPr>
          <w:rStyle w:val="StyleUnderline"/>
        </w:rPr>
      </w:pPr>
      <w:r w:rsidRPr="00382614">
        <w:rPr>
          <w:rStyle w:val="StyleUnderline"/>
        </w:rPr>
        <w:lastRenderedPageBreak/>
        <w:t xml:space="preserve">It </w:t>
      </w:r>
      <w:r w:rsidRPr="00371098">
        <w:rPr>
          <w:rStyle w:val="StyleUnderline"/>
          <w:highlight w:val="cyan"/>
        </w:rPr>
        <w:t xml:space="preserve">poses an </w:t>
      </w:r>
      <w:r w:rsidRPr="00371098">
        <w:rPr>
          <w:rStyle w:val="Emphasis"/>
          <w:highlight w:val="cyan"/>
        </w:rPr>
        <w:t>existential threat to</w:t>
      </w:r>
      <w:r w:rsidRPr="00382614">
        <w:rPr>
          <w:rStyle w:val="Emphasis"/>
        </w:rPr>
        <w:t xml:space="preserve"> north-western Native American </w:t>
      </w:r>
      <w:r w:rsidRPr="00371098">
        <w:rPr>
          <w:rStyle w:val="Emphasis"/>
          <w:highlight w:val="cyan"/>
        </w:rPr>
        <w:t>tribes</w:t>
      </w:r>
      <w:r w:rsidRPr="00382614">
        <w:rPr>
          <w:rStyle w:val="StyleUnderline"/>
        </w:rPr>
        <w:t xml:space="preserve"> </w:t>
      </w:r>
      <w:r w:rsidRPr="00371098">
        <w:rPr>
          <w:rStyle w:val="StyleUnderline"/>
          <w:highlight w:val="cyan"/>
        </w:rPr>
        <w:t>who depend on</w:t>
      </w:r>
      <w:r w:rsidRPr="00382614">
        <w:rPr>
          <w:rStyle w:val="StyleUnderline"/>
        </w:rPr>
        <w:t xml:space="preserve"> the </w:t>
      </w:r>
      <w:r w:rsidRPr="00371098">
        <w:rPr>
          <w:rStyle w:val="StyleUnderline"/>
          <w:highlight w:val="cyan"/>
        </w:rPr>
        <w:t>fish</w:t>
      </w:r>
      <w:r w:rsidRPr="00382614">
        <w:rPr>
          <w:rStyle w:val="StyleUnderline"/>
        </w:rPr>
        <w:t xml:space="preserve"> </w:t>
      </w:r>
      <w:r w:rsidRPr="00371098">
        <w:rPr>
          <w:rStyle w:val="StyleUnderline"/>
          <w:highlight w:val="cyan"/>
        </w:rPr>
        <w:t>for food, culture and</w:t>
      </w:r>
      <w:r w:rsidRPr="00382614">
        <w:rPr>
          <w:rStyle w:val="StyleUnderline"/>
        </w:rPr>
        <w:t xml:space="preserve"> their </w:t>
      </w:r>
      <w:r w:rsidRPr="00371098">
        <w:rPr>
          <w:rStyle w:val="StyleUnderline"/>
          <w:highlight w:val="cyan"/>
        </w:rPr>
        <w:t>identities</w:t>
      </w:r>
      <w:r w:rsidRPr="00382614">
        <w:rPr>
          <w:rStyle w:val="StyleUnderline"/>
        </w:rPr>
        <w:t xml:space="preserve">, </w:t>
      </w:r>
      <w:r w:rsidRPr="00371098">
        <w:rPr>
          <w:rStyle w:val="StyleUnderline"/>
          <w:highlight w:val="cyan"/>
        </w:rPr>
        <w:t xml:space="preserve">as well </w:t>
      </w:r>
      <w:r w:rsidRPr="00371098">
        <w:rPr>
          <w:rStyle w:val="Emphasis"/>
          <w:highlight w:val="cyan"/>
        </w:rPr>
        <w:t>disrupting the entire</w:t>
      </w:r>
      <w:r w:rsidRPr="00382614">
        <w:rPr>
          <w:rStyle w:val="Emphasis"/>
        </w:rPr>
        <w:t xml:space="preserve"> local </w:t>
      </w:r>
      <w:r w:rsidRPr="00371098">
        <w:rPr>
          <w:rStyle w:val="Emphasis"/>
          <w:highlight w:val="cyan"/>
        </w:rPr>
        <w:t>ecosystem</w:t>
      </w:r>
      <w:r w:rsidRPr="00382614">
        <w:rPr>
          <w:rStyle w:val="StyleUnderline"/>
        </w:rPr>
        <w:t>, from black bears and orcas.</w:t>
      </w:r>
    </w:p>
    <w:p w14:paraId="5415644B" w14:textId="77777777" w:rsidR="00E178A2" w:rsidRDefault="00E178A2" w:rsidP="00E178A2">
      <w:r w:rsidRPr="00614890">
        <w:rPr>
          <w:rStyle w:val="StyleUnderline"/>
        </w:rPr>
        <w:t>But, the dire situation is salvable</w:t>
      </w:r>
      <w:r>
        <w:t>.</w:t>
      </w:r>
    </w:p>
    <w:p w14:paraId="53B568D6" w14:textId="77777777" w:rsidR="00E178A2" w:rsidRDefault="00E178A2" w:rsidP="00E178A2">
      <w:r w:rsidRPr="00922BBE">
        <w:rPr>
          <w:rStyle w:val="StyleUnderline"/>
        </w:rPr>
        <w:t xml:space="preserve">“On the Snake River, </w:t>
      </w:r>
      <w:r w:rsidRPr="00371098">
        <w:rPr>
          <w:rStyle w:val="StyleUnderline"/>
        </w:rPr>
        <w:t xml:space="preserve">we have </w:t>
      </w:r>
      <w:r w:rsidRPr="00371098">
        <w:rPr>
          <w:rStyle w:val="StyleUnderline"/>
          <w:highlight w:val="cyan"/>
        </w:rPr>
        <w:t>an opportunity for</w:t>
      </w:r>
      <w:r w:rsidRPr="00922BBE">
        <w:rPr>
          <w:rStyle w:val="StyleUnderline"/>
        </w:rPr>
        <w:t xml:space="preserve"> the </w:t>
      </w:r>
      <w:r w:rsidRPr="00371098">
        <w:rPr>
          <w:rStyle w:val="Emphasis"/>
          <w:highlight w:val="cyan"/>
        </w:rPr>
        <w:t>greatest river restoration effort</w:t>
      </w:r>
      <w:r w:rsidRPr="00922BBE">
        <w:rPr>
          <w:rStyle w:val="Emphasis"/>
        </w:rPr>
        <w:t xml:space="preserve"> the world has </w:t>
      </w:r>
      <w:r w:rsidRPr="00371098">
        <w:rPr>
          <w:rStyle w:val="Emphasis"/>
          <w:highlight w:val="cyan"/>
        </w:rPr>
        <w:t>ever</w:t>
      </w:r>
      <w:r w:rsidRPr="00922BBE">
        <w:rPr>
          <w:rStyle w:val="Emphasis"/>
        </w:rPr>
        <w:t xml:space="preserve"> seen</w:t>
      </w:r>
      <w:r w:rsidRPr="00922BBE">
        <w:rPr>
          <w:rStyle w:val="StyleUnderline"/>
        </w:rPr>
        <w:t xml:space="preserve"> … </w:t>
      </w:r>
      <w:r w:rsidRPr="00371098">
        <w:rPr>
          <w:rStyle w:val="StyleUnderline"/>
          <w:highlight w:val="cyan"/>
        </w:rPr>
        <w:t>saving</w:t>
      </w:r>
      <w:r w:rsidRPr="00922BBE">
        <w:rPr>
          <w:rStyle w:val="StyleUnderline"/>
        </w:rPr>
        <w:t xml:space="preserve"> iconic </w:t>
      </w:r>
      <w:r w:rsidRPr="00371098">
        <w:rPr>
          <w:rStyle w:val="StyleUnderline"/>
          <w:highlight w:val="cyan"/>
        </w:rPr>
        <w:t>salmon and orcas</w:t>
      </w:r>
      <w:r w:rsidRPr="00922BBE">
        <w:rPr>
          <w:rStyle w:val="StyleUnderline"/>
        </w:rPr>
        <w:t>, bolstering clean energy and strengthening the region’s economy,” said</w:t>
      </w:r>
      <w:r>
        <w:t xml:space="preserve"> Tom </w:t>
      </w:r>
      <w:r w:rsidRPr="00922BBE">
        <w:rPr>
          <w:rStyle w:val="StyleUnderline"/>
        </w:rPr>
        <w:t>Kiernan, president of American Rivers</w:t>
      </w:r>
      <w:r>
        <w:t>, an advocacy group.</w:t>
      </w:r>
    </w:p>
    <w:p w14:paraId="7183C08B" w14:textId="77777777" w:rsidR="00E178A2" w:rsidRDefault="00E178A2" w:rsidP="00E178A2">
      <w:r w:rsidRPr="00371098">
        <w:rPr>
          <w:rStyle w:val="StyleUnderline"/>
          <w:highlight w:val="cyan"/>
        </w:rPr>
        <w:t>Advocates are urging</w:t>
      </w:r>
      <w:r>
        <w:t xml:space="preserve"> Joe </w:t>
      </w:r>
      <w:r w:rsidRPr="00614890">
        <w:rPr>
          <w:rStyle w:val="StyleUnderline"/>
        </w:rPr>
        <w:t xml:space="preserve">Biden </w:t>
      </w:r>
      <w:r w:rsidRPr="00371098">
        <w:rPr>
          <w:rStyle w:val="StyleUnderline"/>
          <w:highlight w:val="cyan"/>
        </w:rPr>
        <w:t>to</w:t>
      </w:r>
      <w:r w:rsidRPr="001A551D">
        <w:t xml:space="preserve"> include a $33.5bn proposal by the</w:t>
      </w:r>
      <w:r>
        <w:t xml:space="preserve"> Idaho congressman Mike Simpson, a Republican, </w:t>
      </w:r>
      <w:r w:rsidRPr="001A551D">
        <w:t xml:space="preserve">to </w:t>
      </w:r>
      <w:r w:rsidRPr="00371098">
        <w:rPr>
          <w:rStyle w:val="StyleUnderline"/>
          <w:highlight w:val="cyan"/>
        </w:rPr>
        <w:t>remove</w:t>
      </w:r>
      <w:r w:rsidRPr="00614890">
        <w:rPr>
          <w:rStyle w:val="StyleUnderline"/>
        </w:rPr>
        <w:t xml:space="preserve"> the four </w:t>
      </w:r>
      <w:r w:rsidRPr="00371098">
        <w:rPr>
          <w:rStyle w:val="StyleUnderline"/>
          <w:highlight w:val="cyan"/>
        </w:rPr>
        <w:t>dams and recover salmon</w:t>
      </w:r>
      <w:r>
        <w:t xml:space="preserve"> in his infrastructure package.</w:t>
      </w:r>
    </w:p>
    <w:p w14:paraId="667E766D" w14:textId="77777777" w:rsidR="00E178A2" w:rsidRDefault="00E178A2" w:rsidP="00E178A2">
      <w:r w:rsidRPr="00DC3324">
        <w:rPr>
          <w:rStyle w:val="StyleUnderline"/>
        </w:rPr>
        <w:t>Every year American Rivers ranks the country’s 10 most endangered rivers</w:t>
      </w:r>
      <w:r>
        <w:t xml:space="preserve"> to highlight where imminent threats to human health, safety and survival could be resolved through decisive political, business and community measures.</w:t>
      </w:r>
    </w:p>
    <w:p w14:paraId="1C921D06" w14:textId="77777777" w:rsidR="00E178A2" w:rsidRDefault="00E178A2" w:rsidP="00E178A2">
      <w:r w:rsidRPr="006D7125">
        <w:rPr>
          <w:rStyle w:val="StyleUnderline"/>
        </w:rPr>
        <w:t xml:space="preserve">This year’s list </w:t>
      </w:r>
      <w:r w:rsidRPr="00371098">
        <w:rPr>
          <w:rStyle w:val="StyleUnderline"/>
          <w:highlight w:val="cyan"/>
        </w:rPr>
        <w:t>highlights</w:t>
      </w:r>
      <w:r w:rsidRPr="00DC3324">
        <w:rPr>
          <w:rStyle w:val="StyleUnderline"/>
        </w:rPr>
        <w:t xml:space="preserve"> the</w:t>
      </w:r>
      <w:r>
        <w:t xml:space="preserve"> unequal impact of unchecked big business, Native American treaty violations, and </w:t>
      </w:r>
      <w:r w:rsidRPr="00371098">
        <w:rPr>
          <w:rStyle w:val="Emphasis"/>
          <w:highlight w:val="cyan"/>
        </w:rPr>
        <w:t>inadequate regulation</w:t>
      </w:r>
      <w:r w:rsidRPr="00371098">
        <w:rPr>
          <w:rStyle w:val="StyleUnderline"/>
          <w:highlight w:val="cyan"/>
        </w:rPr>
        <w:t xml:space="preserve"> on</w:t>
      </w:r>
      <w:r w:rsidRPr="00DC3324">
        <w:rPr>
          <w:rStyle w:val="StyleUnderline"/>
        </w:rPr>
        <w:t xml:space="preserve"> the </w:t>
      </w:r>
      <w:r w:rsidRPr="00371098">
        <w:rPr>
          <w:rStyle w:val="StyleUnderline"/>
          <w:highlight w:val="cyan"/>
        </w:rPr>
        <w:t>nation’s rivers and the communities who depend on them</w:t>
      </w:r>
      <w:r w:rsidRPr="00DC3324">
        <w:rPr>
          <w:rStyle w:val="StyleUnderline"/>
        </w:rPr>
        <w:t xml:space="preserve"> for water, food and cultural heritage</w:t>
      </w:r>
      <w:r>
        <w:t>.</w:t>
      </w:r>
    </w:p>
    <w:p w14:paraId="6832D311" w14:textId="77777777" w:rsidR="00E178A2" w:rsidRDefault="00E178A2" w:rsidP="00E178A2">
      <w:pPr>
        <w:pStyle w:val="Heading2"/>
      </w:pPr>
      <w:r>
        <w:lastRenderedPageBreak/>
        <w:t>Disad</w:t>
      </w:r>
    </w:p>
    <w:p w14:paraId="00D828F8" w14:textId="77777777" w:rsidR="00E178A2" w:rsidRDefault="00E178A2" w:rsidP="00E178A2">
      <w:pPr>
        <w:pStyle w:val="Heading3"/>
      </w:pPr>
      <w:r>
        <w:lastRenderedPageBreak/>
        <w:t>Notes</w:t>
      </w:r>
    </w:p>
    <w:p w14:paraId="7FA853E2" w14:textId="77777777" w:rsidR="00E178A2" w:rsidRPr="00BC53BE" w:rsidRDefault="00E178A2" w:rsidP="00E178A2">
      <w:pPr>
        <w:pStyle w:val="Heading4"/>
      </w:pPr>
      <w:r>
        <w:t>Can also be read as a case turn without the rehighlighting</w:t>
      </w:r>
    </w:p>
    <w:p w14:paraId="77A7023B" w14:textId="77777777" w:rsidR="00E178A2" w:rsidRDefault="00E178A2" w:rsidP="00E178A2">
      <w:pPr>
        <w:pStyle w:val="Heading3"/>
        <w:rPr>
          <w:rFonts w:cs="Times New Roman"/>
        </w:rPr>
      </w:pPr>
      <w:r>
        <w:rPr>
          <w:rFonts w:cs="Times New Roman"/>
        </w:rPr>
        <w:lastRenderedPageBreak/>
        <w:t>Water Protection Disad</w:t>
      </w:r>
    </w:p>
    <w:p w14:paraId="5D0D83D9" w14:textId="77777777" w:rsidR="00E178A2" w:rsidRPr="00EC25CE" w:rsidRDefault="00E178A2" w:rsidP="00E178A2">
      <w:pPr>
        <w:pStyle w:val="Heading4"/>
      </w:pPr>
      <w:r>
        <w:t>The aff disavows water protection and replaces it with other ways of thinking</w:t>
      </w:r>
    </w:p>
    <w:p w14:paraId="6A8803C1" w14:textId="77777777" w:rsidR="00E178A2" w:rsidRPr="00EC25CE" w:rsidRDefault="00E178A2" w:rsidP="00E178A2">
      <w:r w:rsidRPr="00EC25CE">
        <w:rPr>
          <w:rStyle w:val="Style13ptBold"/>
          <w:highlight w:val="cyan"/>
        </w:rPr>
        <w:t>1AC Wilson and Inkster, 18</w:t>
      </w:r>
      <w:r>
        <w:t xml:space="preserve"> – Nicole (University of British Columbia, Canada) and Jody (University of Alberta/Yukon College, Canada). “Respecting water: Indigenous water governance, ontologies, and the politics of kinship on the ground,” Environment and Planning E: Nature and Space 2018, Vol. 1(4) 516–538, DOI: 10.1177/2514848618789378, p. SagePub – K Lab 2021 </w:t>
      </w:r>
    </w:p>
    <w:p w14:paraId="7F0500D7" w14:textId="77777777" w:rsidR="00E178A2" w:rsidRPr="00862486" w:rsidRDefault="00E178A2" w:rsidP="00E178A2">
      <w:pPr>
        <w:rPr>
          <w:rStyle w:val="Emphasis"/>
        </w:rPr>
      </w:pPr>
      <w:r>
        <w:t>“</w:t>
      </w:r>
      <w:r w:rsidRPr="004C4F29">
        <w:rPr>
          <w:rStyle w:val="StyleUnderline"/>
          <w:highlight w:val="yellow"/>
        </w:rPr>
        <w:t>Respecting water” raises important ontological challenges</w:t>
      </w:r>
      <w:r w:rsidRPr="00936826">
        <w:rPr>
          <w:rStyle w:val="StyleUnderline"/>
        </w:rPr>
        <w:t xml:space="preserve">. To engage with this, </w:t>
      </w:r>
      <w:r w:rsidRPr="004C4F29">
        <w:rPr>
          <w:rStyle w:val="StyleUnderline"/>
          <w:highlight w:val="yellow"/>
        </w:rPr>
        <w:t xml:space="preserve">we take as our </w:t>
      </w:r>
      <w:r w:rsidRPr="004C4F29">
        <w:rPr>
          <w:rStyle w:val="Emphasis"/>
          <w:highlight w:val="yellow"/>
        </w:rPr>
        <w:t>point of departure</w:t>
      </w:r>
      <w:r w:rsidRPr="004C4F29">
        <w:rPr>
          <w:rStyle w:val="StyleUnderline"/>
          <w:highlight w:val="yellow"/>
        </w:rPr>
        <w:t xml:space="preserve"> the broader question </w:t>
      </w:r>
      <w:r w:rsidRPr="004C4F29">
        <w:rPr>
          <w:rStyle w:val="Emphasis"/>
          <w:highlight w:val="yellow"/>
        </w:rPr>
        <w:t xml:space="preserve">– </w:t>
      </w:r>
      <w:r w:rsidRPr="00EC25CE">
        <w:rPr>
          <w:rStyle w:val="Emphasis"/>
          <w:highlight w:val="cyan"/>
        </w:rPr>
        <w:t>what is water?</w:t>
      </w:r>
      <w:r w:rsidRPr="00936826">
        <w:rPr>
          <w:rStyle w:val="StyleUnderline"/>
        </w:rPr>
        <w:t xml:space="preserve"> – a question that has been raised by scholars in a variety of fields</w:t>
      </w:r>
      <w:r>
        <w:t xml:space="preserve"> (e.g. Boelens, 2014; Chen et al., 2013; Linton, 2010; Strang, 2004; Wagner, 2013). As Linton (2010) notes, </w:t>
      </w:r>
      <w:r w:rsidRPr="00936826">
        <w:rPr>
          <w:rStyle w:val="StyleUnderline"/>
        </w:rPr>
        <w:t xml:space="preserve">the answer to this seemingly simple </w:t>
      </w:r>
      <w:r w:rsidRPr="00EC25CE">
        <w:rPr>
          <w:rStyle w:val="StyleUnderline"/>
        </w:rPr>
        <w:t xml:space="preserve">question </w:t>
      </w:r>
      <w:r w:rsidRPr="00EC25CE">
        <w:rPr>
          <w:rStyle w:val="StyleUnderline"/>
          <w:highlight w:val="cyan"/>
        </w:rPr>
        <w:t>is taken for granted, due to</w:t>
      </w:r>
      <w:r w:rsidRPr="00936826">
        <w:rPr>
          <w:rStyle w:val="StyleUnderline"/>
        </w:rPr>
        <w:t xml:space="preserve"> the pervasiveness of the concept of </w:t>
      </w:r>
      <w:r w:rsidRPr="00EC25CE">
        <w:rPr>
          <w:rStyle w:val="StyleUnderline"/>
          <w:highlight w:val="cyan"/>
        </w:rPr>
        <w:t>Modern Water</w:t>
      </w:r>
      <w:r w:rsidRPr="00936826">
        <w:rPr>
          <w:rStyle w:val="StyleUnderline"/>
        </w:rPr>
        <w:t xml:space="preserve"> or </w:t>
      </w:r>
      <w:r w:rsidRPr="004C4F29">
        <w:rPr>
          <w:rStyle w:val="StyleUnderline"/>
          <w:highlight w:val="yellow"/>
        </w:rPr>
        <w:t>settler-colonial understandings of water as</w:t>
      </w:r>
      <w:r w:rsidRPr="00936826">
        <w:rPr>
          <w:rStyle w:val="StyleUnderline"/>
        </w:rPr>
        <w:t xml:space="preserve"> a material resource. Water or H2O in this modern interpretation is abstracted from social context or “rendered technical</w:t>
      </w:r>
      <w:r>
        <w:t xml:space="preserve">” (Li, 2007), </w:t>
      </w:r>
      <w:r w:rsidRPr="00936826">
        <w:rPr>
          <w:rStyle w:val="StyleUnderline"/>
        </w:rPr>
        <w:t xml:space="preserve">making it possible to </w:t>
      </w:r>
      <w:r w:rsidRPr="00EC25CE">
        <w:rPr>
          <w:rStyle w:val="StyleUnderline"/>
          <w:highlight w:val="cyan"/>
        </w:rPr>
        <w:t xml:space="preserve">understand water as a </w:t>
      </w:r>
      <w:r w:rsidRPr="00EC25CE">
        <w:rPr>
          <w:rStyle w:val="Emphasis"/>
          <w:highlight w:val="cyan"/>
        </w:rPr>
        <w:t>resource available for human consumption</w:t>
      </w:r>
      <w:r w:rsidRPr="00EC25CE">
        <w:rPr>
          <w:rStyle w:val="StyleUnderline"/>
          <w:highlight w:val="cyan"/>
        </w:rPr>
        <w:t xml:space="preserve"> and use that can be </w:t>
      </w:r>
      <w:r w:rsidRPr="004C4F29">
        <w:rPr>
          <w:rStyle w:val="Emphasis"/>
          <w:highlight w:val="yellow"/>
        </w:rPr>
        <w:t xml:space="preserve">known and </w:t>
      </w:r>
      <w:r w:rsidRPr="00EC25CE">
        <w:rPr>
          <w:rStyle w:val="Emphasis"/>
          <w:highlight w:val="cyan"/>
        </w:rPr>
        <w:t xml:space="preserve">managed </w:t>
      </w:r>
      <w:r w:rsidRPr="004C4F29">
        <w:rPr>
          <w:rStyle w:val="Emphasis"/>
          <w:highlight w:val="yellow"/>
        </w:rPr>
        <w:t>or manipulated by humans</w:t>
      </w:r>
      <w:r>
        <w:t xml:space="preserve"> (Groenfeldt, 2013; Linton, 2010; Strang, 2004</w:t>
      </w:r>
      <w:r w:rsidRPr="00EC25CE">
        <w:t xml:space="preserve">). </w:t>
      </w:r>
      <w:r w:rsidRPr="00EC25CE">
        <w:rPr>
          <w:rStyle w:val="StyleUnderline"/>
          <w:highlight w:val="cyan"/>
        </w:rPr>
        <w:t>Modern Water</w:t>
      </w:r>
      <w:r w:rsidRPr="00936826">
        <w:rPr>
          <w:rStyle w:val="StyleUnderline"/>
        </w:rPr>
        <w:t xml:space="preserve">, it is argued, </w:t>
      </w:r>
      <w:r w:rsidRPr="00EC25CE">
        <w:rPr>
          <w:rStyle w:val="StyleUnderline"/>
          <w:highlight w:val="cyan"/>
        </w:rPr>
        <w:t>dominates current approaches to water governance</w:t>
      </w:r>
      <w:r w:rsidRPr="00936826">
        <w:rPr>
          <w:rStyle w:val="StyleUnderline"/>
        </w:rPr>
        <w:t>, whereas the separation of water from its social context is thus considered at the root of contemporary water crises</w:t>
      </w:r>
      <w:r>
        <w:t xml:space="preserve"> (Schmidt and Shrubsole, 2013). Therefore, critics argue that challenging this requires “attention to water’s social context and dynamics, and to reposition water as inherently political” (Linton and Budds, 2014: 175). Yet, to date, few academics have explicitly addressed the ontological politics of water (cf. Boelens, 2014; Linton, 2010; Norman, 2012; Wilson, 2014; Yates et al., 2017). </w:t>
      </w:r>
      <w:r w:rsidRPr="003C2B4C">
        <w:rPr>
          <w:rStyle w:val="StyleUnderline"/>
        </w:rPr>
        <w:t>This paper thus</w:t>
      </w:r>
      <w:r w:rsidRPr="00936826">
        <w:rPr>
          <w:rStyle w:val="StyleUnderline"/>
        </w:rPr>
        <w:t xml:space="preserve"> examines </w:t>
      </w:r>
      <w:r w:rsidRPr="004C4F29">
        <w:rPr>
          <w:rStyle w:val="StyleUnderline"/>
          <w:highlight w:val="yellow"/>
        </w:rPr>
        <w:t>water as a “more-than-human” entity through</w:t>
      </w:r>
      <w:r w:rsidRPr="00936826">
        <w:rPr>
          <w:rStyle w:val="StyleUnderline"/>
        </w:rPr>
        <w:t xml:space="preserve"> the lens of </w:t>
      </w:r>
      <w:r w:rsidRPr="004C4F29">
        <w:rPr>
          <w:rStyle w:val="StyleUnderline"/>
          <w:highlight w:val="yellow"/>
        </w:rPr>
        <w:t>post-humanism and critical Indigenous studies</w:t>
      </w:r>
      <w:r w:rsidRPr="00936826">
        <w:rPr>
          <w:rStyle w:val="StyleUnderline"/>
        </w:rPr>
        <w:t xml:space="preserve">. It </w:t>
      </w:r>
      <w:r w:rsidRPr="004C4F29">
        <w:rPr>
          <w:rStyle w:val="StyleUnderline"/>
          <w:highlight w:val="yellow"/>
        </w:rPr>
        <w:t>explores conflicts in water governance and how dominant ontologies of water</w:t>
      </w:r>
      <w:r w:rsidRPr="00936826">
        <w:rPr>
          <w:rStyle w:val="StyleUnderline"/>
        </w:rPr>
        <w:t xml:space="preserve">, based on the idea of Modern Water, inform present approaches to water governance, </w:t>
      </w:r>
      <w:r w:rsidRPr="004C4F29">
        <w:rPr>
          <w:rStyle w:val="StyleUnderline"/>
          <w:highlight w:val="yellow"/>
        </w:rPr>
        <w:t xml:space="preserve">and how instead </w:t>
      </w:r>
      <w:r w:rsidRPr="004C6DFD">
        <w:rPr>
          <w:rStyle w:val="StyleUnderline"/>
          <w:highlight w:val="cyan"/>
        </w:rPr>
        <w:t xml:space="preserve">a </w:t>
      </w:r>
      <w:r w:rsidRPr="004C6DFD">
        <w:rPr>
          <w:rStyle w:val="Emphasis"/>
          <w:highlight w:val="cyan"/>
        </w:rPr>
        <w:t xml:space="preserve">project of decolonizing </w:t>
      </w:r>
      <w:r w:rsidRPr="004C4F29">
        <w:rPr>
          <w:rStyle w:val="Emphasis"/>
          <w:highlight w:val="yellow"/>
        </w:rPr>
        <w:t xml:space="preserve">might </w:t>
      </w:r>
      <w:r w:rsidRPr="004C6DFD">
        <w:rPr>
          <w:rStyle w:val="Emphasis"/>
          <w:highlight w:val="cyan"/>
        </w:rPr>
        <w:t>unsettle</w:t>
      </w:r>
      <w:r w:rsidRPr="004C4F29">
        <w:rPr>
          <w:rStyle w:val="Emphasis"/>
          <w:highlight w:val="yellow"/>
        </w:rPr>
        <w:t xml:space="preserve"> conventional </w:t>
      </w:r>
      <w:r w:rsidRPr="004C6DFD">
        <w:rPr>
          <w:rStyle w:val="Emphasis"/>
          <w:highlight w:val="cyan"/>
        </w:rPr>
        <w:t>water governance</w:t>
      </w:r>
      <w:r w:rsidRPr="004C4F29">
        <w:rPr>
          <w:rStyle w:val="StyleUnderline"/>
          <w:highlight w:val="yellow"/>
        </w:rPr>
        <w:t xml:space="preserve">. Working towards meaningful water governance alternatives </w:t>
      </w:r>
      <w:r w:rsidRPr="004C4F29">
        <w:rPr>
          <w:rStyle w:val="Emphasis"/>
          <w:highlight w:val="yellow"/>
        </w:rPr>
        <w:t>will necessarily involve prioritizing Indigenous ontologies, epistemologies, and forms of governance.</w:t>
      </w:r>
    </w:p>
    <w:p w14:paraId="7DFE305D" w14:textId="77777777" w:rsidR="00E178A2" w:rsidRPr="00936826" w:rsidRDefault="00E178A2" w:rsidP="00E178A2">
      <w:pPr>
        <w:rPr>
          <w:rStyle w:val="StyleUnderline"/>
        </w:rPr>
      </w:pPr>
      <w:r w:rsidRPr="00862486">
        <w:rPr>
          <w:rStyle w:val="StyleUnderline"/>
        </w:rPr>
        <w:t xml:space="preserve">The “ontological turn” or the study of post-humanism and </w:t>
      </w:r>
      <w:r w:rsidRPr="004C4F29">
        <w:rPr>
          <w:rStyle w:val="StyleUnderline"/>
          <w:highlight w:val="yellow"/>
        </w:rPr>
        <w:t>the more-than-human</w:t>
      </w:r>
      <w:r w:rsidRPr="00862486">
        <w:rPr>
          <w:rStyle w:val="StyleUnderline"/>
        </w:rPr>
        <w:t xml:space="preserve">, has begun to </w:t>
      </w:r>
      <w:r w:rsidRPr="004C4F29">
        <w:rPr>
          <w:rStyle w:val="StyleUnderline"/>
          <w:highlight w:val="yellow"/>
        </w:rPr>
        <w:t>challenge the assumption of a singular world</w:t>
      </w:r>
      <w:r w:rsidRPr="00862486">
        <w:rPr>
          <w:rStyle w:val="StyleUnderline"/>
        </w:rPr>
        <w:t>, and proposed instead that we take seriously the existence of diverse ways of being and knowing within and with multiple</w:t>
      </w:r>
      <w:r w:rsidRPr="00936826">
        <w:rPr>
          <w:rStyle w:val="StyleUnderline"/>
        </w:rPr>
        <w:t xml:space="preserve"> worlds</w:t>
      </w:r>
      <w:r>
        <w:t xml:space="preserve"> (Haraway, 2003; Kohn, 2007; Nadasdy, 2007; Sundberg, 2011, 2014; Whatmore, 2002). </w:t>
      </w:r>
      <w:r w:rsidRPr="004C4F29">
        <w:rPr>
          <w:rStyle w:val="StyleUnderline"/>
          <w:highlight w:val="yellow"/>
        </w:rPr>
        <w:t>While Indigenous ontologies are frequently cast as</w:t>
      </w:r>
      <w:r w:rsidRPr="00936826">
        <w:rPr>
          <w:rStyle w:val="StyleUnderline"/>
        </w:rPr>
        <w:t xml:space="preserve"> cultural constructions and relegated to the realm of “</w:t>
      </w:r>
      <w:r w:rsidRPr="004C4F29">
        <w:rPr>
          <w:rStyle w:val="StyleUnderline"/>
          <w:highlight w:val="yellow"/>
        </w:rPr>
        <w:t>myth</w:t>
      </w:r>
      <w:r w:rsidRPr="00936826">
        <w:rPr>
          <w:rStyle w:val="StyleUnderline"/>
        </w:rPr>
        <w:t>” or “</w:t>
      </w:r>
      <w:r w:rsidRPr="00862486">
        <w:rPr>
          <w:rStyle w:val="StyleUnderline"/>
        </w:rPr>
        <w:t>belief,” Nadasdy</w:t>
      </w:r>
      <w:r>
        <w:t xml:space="preserve"> (2007: 26) </w:t>
      </w:r>
      <w:r w:rsidRPr="00936826">
        <w:rPr>
          <w:rStyle w:val="StyleUnderline"/>
        </w:rPr>
        <w:t>calls for the need to take Indigenous peoples’ ontological assumptions as literal rather than symbolic</w:t>
      </w:r>
      <w:r>
        <w:t xml:space="preserve">. Cruikshank (2012: 244–245) similarly notes that </w:t>
      </w:r>
      <w:r w:rsidRPr="004C4F29">
        <w:rPr>
          <w:rStyle w:val="StyleUnderline"/>
          <w:highlight w:val="yellow"/>
        </w:rPr>
        <w:t xml:space="preserve">a </w:t>
      </w:r>
      <w:r w:rsidRPr="00EC25CE">
        <w:rPr>
          <w:rStyle w:val="StyleUnderline"/>
          <w:highlight w:val="cyan"/>
        </w:rPr>
        <w:t xml:space="preserve">radical shift is required to engage Indigenous perspectives </w:t>
      </w:r>
      <w:r w:rsidRPr="004C4F29">
        <w:rPr>
          <w:rStyle w:val="StyleUnderline"/>
          <w:highlight w:val="yellow"/>
        </w:rPr>
        <w:t>where the world is inhabited by a range of beings—human and non-human—who all apprehend that world from distinct vantage points</w:t>
      </w:r>
      <w:r w:rsidRPr="00936826">
        <w:rPr>
          <w:rStyle w:val="StyleUnderline"/>
        </w:rPr>
        <w:t>… from this framework, animals, humans and even features of landscape have points of view, exhibit agency, and engage in reciprocal responses.</w:t>
      </w:r>
    </w:p>
    <w:p w14:paraId="1B924E28" w14:textId="77777777" w:rsidR="00E178A2" w:rsidRPr="00EC25CE" w:rsidRDefault="00E178A2" w:rsidP="00E178A2"/>
    <w:p w14:paraId="56CD1D6F" w14:textId="77777777" w:rsidR="00E178A2" w:rsidRPr="00F273FD" w:rsidRDefault="00E178A2" w:rsidP="00E178A2">
      <w:pPr>
        <w:pStyle w:val="Heading4"/>
      </w:pPr>
      <w:r>
        <w:lastRenderedPageBreak/>
        <w:t xml:space="preserve">Protecting water is </w:t>
      </w:r>
      <w:r w:rsidRPr="00F273FD">
        <w:rPr>
          <w:u w:val="single"/>
        </w:rPr>
        <w:t>unambiguously good</w:t>
      </w:r>
      <w:r>
        <w:t xml:space="preserve">, should </w:t>
      </w:r>
      <w:r w:rsidRPr="00F273FD">
        <w:rPr>
          <w:u w:val="single"/>
        </w:rPr>
        <w:t>use market mechanisms</w:t>
      </w:r>
      <w:r>
        <w:t xml:space="preserve">, and </w:t>
      </w:r>
      <w:r w:rsidRPr="00F273FD">
        <w:rPr>
          <w:u w:val="single"/>
        </w:rPr>
        <w:t xml:space="preserve">outweighs the </w:t>
      </w:r>
      <w:r>
        <w:rPr>
          <w:u w:val="single"/>
        </w:rPr>
        <w:t>aff</w:t>
      </w:r>
      <w:r>
        <w:t>.</w:t>
      </w:r>
    </w:p>
    <w:p w14:paraId="15EF216A" w14:textId="77777777" w:rsidR="00E178A2" w:rsidRPr="005370F1" w:rsidRDefault="00E178A2" w:rsidP="00E178A2">
      <w:r>
        <w:rPr>
          <w:rStyle w:val="Style13ptBold"/>
        </w:rPr>
        <w:t xml:space="preserve">Boyer </w:t>
      </w:r>
      <w:r w:rsidRPr="005370F1">
        <w:rPr>
          <w:rStyle w:val="Style13ptBold"/>
        </w:rPr>
        <w:t>'</w:t>
      </w:r>
      <w:r>
        <w:rPr>
          <w:rStyle w:val="Style13ptBold"/>
        </w:rPr>
        <w:t>21</w:t>
      </w:r>
      <w:r w:rsidRPr="005370F1">
        <w:rPr>
          <w:rStyle w:val="Style13ptBold"/>
        </w:rPr>
        <w:t xml:space="preserve"> </w:t>
      </w:r>
      <w:r>
        <w:t>[Marcel; February 2021; Professor of Economics at the University of Montreal, PhD in Economics from Carnegie-Mellon University; "Beyond ESG: Reforming Capitalism and Social-Democracy," https://cirano.qc.ca/files/publications/2021s-03.pdf/]</w:t>
      </w:r>
    </w:p>
    <w:p w14:paraId="11E19D2D" w14:textId="77777777" w:rsidR="00E178A2" w:rsidRPr="00F273FD" w:rsidRDefault="00E178A2" w:rsidP="00E178A2">
      <w:pPr>
        <w:rPr>
          <w:sz w:val="16"/>
        </w:rPr>
      </w:pPr>
      <w:r w:rsidRPr="004C6DFD">
        <w:rPr>
          <w:rStyle w:val="Emphasis"/>
          <w:highlight w:val="cyan"/>
        </w:rPr>
        <w:t>Water</w:t>
      </w:r>
      <w:r w:rsidRPr="005370F1">
        <w:rPr>
          <w:rStyle w:val="StyleUnderline"/>
        </w:rPr>
        <w:t xml:space="preserve"> is</w:t>
      </w:r>
      <w:r w:rsidRPr="00F273FD">
        <w:rPr>
          <w:sz w:val="16"/>
        </w:rPr>
        <w:t xml:space="preserve"> probably </w:t>
      </w:r>
      <w:r w:rsidRPr="005370F1">
        <w:rPr>
          <w:rStyle w:val="StyleUnderline"/>
        </w:rPr>
        <w:t xml:space="preserve">the </w:t>
      </w:r>
      <w:r w:rsidRPr="004C6DFD">
        <w:rPr>
          <w:rStyle w:val="StyleUnderline"/>
          <w:highlight w:val="cyan"/>
        </w:rPr>
        <w:t>resource with</w:t>
      </w:r>
      <w:r w:rsidRPr="005370F1">
        <w:rPr>
          <w:rStyle w:val="StyleUnderline"/>
        </w:rPr>
        <w:t xml:space="preserve"> the </w:t>
      </w:r>
      <w:r w:rsidRPr="004C6DFD">
        <w:rPr>
          <w:rStyle w:val="Emphasis"/>
          <w:highlight w:val="cyan"/>
        </w:rPr>
        <w:t>greatest importance</w:t>
      </w:r>
      <w:r w:rsidRPr="004C6DFD">
        <w:rPr>
          <w:rStyle w:val="StyleUnderline"/>
          <w:highlight w:val="cyan"/>
        </w:rPr>
        <w:t xml:space="preserve"> to humanity</w:t>
      </w:r>
      <w:r w:rsidRPr="005370F1">
        <w:rPr>
          <w:rStyle w:val="StyleUnderline"/>
        </w:rPr>
        <w:t>.</w:t>
      </w:r>
      <w:r w:rsidRPr="00F273FD">
        <w:rPr>
          <w:sz w:val="16"/>
        </w:rPr>
        <w:t xml:space="preserve"> From a relatively abundant resource in ancient times, </w:t>
      </w:r>
      <w:r w:rsidRPr="002427D9">
        <w:rPr>
          <w:rStyle w:val="StyleUnderline"/>
          <w:highlight w:val="cyan"/>
        </w:rPr>
        <w:t>water</w:t>
      </w:r>
      <w:r w:rsidRPr="005370F1">
        <w:rPr>
          <w:rStyle w:val="StyleUnderline"/>
        </w:rPr>
        <w:t xml:space="preserve"> </w:t>
      </w:r>
      <w:r w:rsidRPr="002427D9">
        <w:rPr>
          <w:rStyle w:val="StyleUnderline"/>
          <w:highlight w:val="cyan"/>
        </w:rPr>
        <w:t>has become</w:t>
      </w:r>
      <w:r w:rsidRPr="005370F1">
        <w:rPr>
          <w:rStyle w:val="StyleUnderline"/>
        </w:rPr>
        <w:t xml:space="preserve"> a </w:t>
      </w:r>
      <w:r w:rsidRPr="002427D9">
        <w:rPr>
          <w:rStyle w:val="Emphasis"/>
          <w:highlight w:val="cyan"/>
        </w:rPr>
        <w:t>scarce</w:t>
      </w:r>
      <w:r w:rsidRPr="005370F1">
        <w:rPr>
          <w:rStyle w:val="Emphasis"/>
        </w:rPr>
        <w:t xml:space="preserve"> resource</w:t>
      </w:r>
      <w:r w:rsidRPr="005370F1">
        <w:rPr>
          <w:rStyle w:val="StyleUnderline"/>
        </w:rPr>
        <w:t xml:space="preserve"> </w:t>
      </w:r>
      <w:r w:rsidRPr="002427D9">
        <w:rPr>
          <w:rStyle w:val="StyleUnderline"/>
          <w:highlight w:val="cyan"/>
        </w:rPr>
        <w:t>with</w:t>
      </w:r>
      <w:r w:rsidRPr="005370F1">
        <w:rPr>
          <w:rStyle w:val="StyleUnderline"/>
        </w:rPr>
        <w:t xml:space="preserve"> the </w:t>
      </w:r>
      <w:r w:rsidRPr="002427D9">
        <w:rPr>
          <w:rStyle w:val="StyleUnderline"/>
          <w:highlight w:val="cyan"/>
        </w:rPr>
        <w:t>explosive</w:t>
      </w:r>
      <w:r w:rsidRPr="005370F1">
        <w:rPr>
          <w:rStyle w:val="StyleUnderline"/>
        </w:rPr>
        <w:t xml:space="preserve"> </w:t>
      </w:r>
      <w:r w:rsidRPr="002427D9">
        <w:rPr>
          <w:rStyle w:val="StyleUnderline"/>
          <w:highlight w:val="cyan"/>
        </w:rPr>
        <w:t>growth of</w:t>
      </w:r>
      <w:r w:rsidRPr="005370F1">
        <w:rPr>
          <w:rStyle w:val="StyleUnderline"/>
        </w:rPr>
        <w:t xml:space="preserve"> the world’s </w:t>
      </w:r>
      <w:r w:rsidRPr="002427D9">
        <w:rPr>
          <w:rStyle w:val="Emphasis"/>
          <w:highlight w:val="cyan"/>
        </w:rPr>
        <w:t>population</w:t>
      </w:r>
      <w:r w:rsidRPr="005370F1">
        <w:rPr>
          <w:rStyle w:val="StyleUnderline"/>
        </w:rPr>
        <w:t xml:space="preserve"> </w:t>
      </w:r>
      <w:r w:rsidRPr="002427D9">
        <w:rPr>
          <w:rStyle w:val="StyleUnderline"/>
          <w:highlight w:val="cyan"/>
        </w:rPr>
        <w:t>and</w:t>
      </w:r>
      <w:r w:rsidRPr="00F273FD">
        <w:rPr>
          <w:sz w:val="16"/>
        </w:rPr>
        <w:t xml:space="preserve"> the phenomenal </w:t>
      </w:r>
      <w:r w:rsidRPr="005370F1">
        <w:rPr>
          <w:rStyle w:val="StyleUnderline"/>
        </w:rPr>
        <w:t xml:space="preserve">development of the world’s </w:t>
      </w:r>
      <w:r w:rsidRPr="002427D9">
        <w:rPr>
          <w:rStyle w:val="Emphasis"/>
          <w:highlight w:val="cyan"/>
        </w:rPr>
        <w:t>economies</w:t>
      </w:r>
      <w:r w:rsidRPr="005370F1">
        <w:rPr>
          <w:rStyle w:val="StyleUnderline"/>
        </w:rPr>
        <w:t>.</w:t>
      </w:r>
    </w:p>
    <w:p w14:paraId="17578DA2" w14:textId="77777777" w:rsidR="00E178A2" w:rsidRPr="00F273FD" w:rsidRDefault="00E178A2" w:rsidP="00E178A2">
      <w:pPr>
        <w:rPr>
          <w:sz w:val="16"/>
        </w:rPr>
      </w:pPr>
      <w:r w:rsidRPr="002427D9">
        <w:rPr>
          <w:rStyle w:val="StyleUnderline"/>
          <w:highlight w:val="cyan"/>
        </w:rPr>
        <w:t>To the extent that</w:t>
      </w:r>
      <w:r w:rsidRPr="00F273FD">
        <w:rPr>
          <w:rStyle w:val="StyleUnderline"/>
        </w:rPr>
        <w:t xml:space="preserve"> the </w:t>
      </w:r>
      <w:r w:rsidRPr="002427D9">
        <w:rPr>
          <w:rStyle w:val="Emphasis"/>
          <w:highlight w:val="cyan"/>
        </w:rPr>
        <w:t>distribution</w:t>
      </w:r>
      <w:r w:rsidRPr="002427D9">
        <w:rPr>
          <w:rStyle w:val="StyleUnderline"/>
          <w:highlight w:val="cyan"/>
        </w:rPr>
        <w:t xml:space="preserve"> of </w:t>
      </w:r>
      <w:r w:rsidRPr="002427D9">
        <w:rPr>
          <w:rStyle w:val="Emphasis"/>
          <w:highlight w:val="cyan"/>
        </w:rPr>
        <w:t>water</w:t>
      </w:r>
      <w:r w:rsidRPr="00F273FD">
        <w:rPr>
          <w:rStyle w:val="Emphasis"/>
        </w:rPr>
        <w:t xml:space="preserve"> resources</w:t>
      </w:r>
      <w:r w:rsidRPr="00F273FD">
        <w:rPr>
          <w:rStyle w:val="StyleUnderline"/>
        </w:rPr>
        <w:t xml:space="preserve"> </w:t>
      </w:r>
      <w:r w:rsidRPr="002427D9">
        <w:rPr>
          <w:rStyle w:val="StyleUnderline"/>
          <w:highlight w:val="cyan"/>
        </w:rPr>
        <w:t>differs from</w:t>
      </w:r>
      <w:r w:rsidRPr="00F273FD">
        <w:rPr>
          <w:rStyle w:val="StyleUnderline"/>
        </w:rPr>
        <w:t xml:space="preserve"> the </w:t>
      </w:r>
      <w:r w:rsidRPr="002427D9">
        <w:rPr>
          <w:rStyle w:val="StyleUnderline"/>
          <w:highlight w:val="cyan"/>
        </w:rPr>
        <w:t>distribution of the population</w:t>
      </w:r>
      <w:r w:rsidRPr="00F273FD">
        <w:rPr>
          <w:sz w:val="16"/>
        </w:rPr>
        <w:t xml:space="preserve"> and water intensive economic activities, </w:t>
      </w:r>
      <w:r w:rsidRPr="002427D9">
        <w:rPr>
          <w:rStyle w:val="StyleUnderline"/>
          <w:highlight w:val="cyan"/>
        </w:rPr>
        <w:t>there is</w:t>
      </w:r>
      <w:r w:rsidRPr="00F273FD">
        <w:rPr>
          <w:rStyle w:val="StyleUnderline"/>
        </w:rPr>
        <w:t xml:space="preserve"> a </w:t>
      </w:r>
      <w:r w:rsidRPr="002427D9">
        <w:rPr>
          <w:rStyle w:val="Emphasis"/>
          <w:highlight w:val="cyan"/>
        </w:rPr>
        <w:t>need to trade</w:t>
      </w:r>
      <w:r w:rsidRPr="002427D9">
        <w:rPr>
          <w:rStyle w:val="StyleUnderline"/>
          <w:highlight w:val="cyan"/>
        </w:rPr>
        <w:t xml:space="preserve"> or</w:t>
      </w:r>
      <w:r w:rsidRPr="00F273FD">
        <w:rPr>
          <w:rStyle w:val="StyleUnderline"/>
        </w:rPr>
        <w:t xml:space="preserve"> even </w:t>
      </w:r>
      <w:r w:rsidRPr="002427D9">
        <w:rPr>
          <w:rStyle w:val="Emphasis"/>
          <w:highlight w:val="cyan"/>
        </w:rPr>
        <w:t>market water</w:t>
      </w:r>
      <w:r w:rsidRPr="00F273FD">
        <w:rPr>
          <w:rStyle w:val="StyleUnderline"/>
        </w:rPr>
        <w:t xml:space="preserve"> if we are </w:t>
      </w:r>
      <w:r w:rsidRPr="002427D9">
        <w:rPr>
          <w:rStyle w:val="StyleUnderline"/>
          <w:highlight w:val="cyan"/>
        </w:rPr>
        <w:t>to balance availability and needs</w:t>
      </w:r>
      <w:r w:rsidRPr="00F273FD">
        <w:rPr>
          <w:sz w:val="16"/>
        </w:rPr>
        <w:t xml:space="preserve">. In a publication to be released in 2021, 27 Maria Kouyoumijian and I focus on </w:t>
      </w:r>
      <w:r w:rsidRPr="00F273FD">
        <w:rPr>
          <w:rStyle w:val="StyleUnderline"/>
        </w:rPr>
        <w:t>two main sets of issues related</w:t>
      </w:r>
      <w:r w:rsidRPr="00F273FD">
        <w:rPr>
          <w:sz w:val="16"/>
        </w:rPr>
        <w:t xml:space="preserve"> to water economics. </w:t>
      </w:r>
      <w:r w:rsidRPr="00F273FD">
        <w:rPr>
          <w:rStyle w:val="StyleUnderline"/>
        </w:rPr>
        <w:t xml:space="preserve">First, the </w:t>
      </w:r>
      <w:r w:rsidRPr="002427D9">
        <w:rPr>
          <w:rStyle w:val="StyleUnderline"/>
          <w:highlight w:val="cyan"/>
        </w:rPr>
        <w:t xml:space="preserve">need to </w:t>
      </w:r>
      <w:r w:rsidRPr="002427D9">
        <w:rPr>
          <w:rStyle w:val="Emphasis"/>
          <w:highlight w:val="cyan"/>
        </w:rPr>
        <w:t>improve water</w:t>
      </w:r>
      <w:r w:rsidRPr="00F273FD">
        <w:rPr>
          <w:rStyle w:val="Emphasis"/>
        </w:rPr>
        <w:t xml:space="preserve"> </w:t>
      </w:r>
      <w:r w:rsidRPr="002427D9">
        <w:rPr>
          <w:rStyle w:val="Emphasis"/>
          <w:highlight w:val="cyan"/>
        </w:rPr>
        <w:t>management</w:t>
      </w:r>
      <w:r w:rsidRPr="00F273FD">
        <w:rPr>
          <w:rStyle w:val="StyleUnderline"/>
        </w:rPr>
        <w:t xml:space="preserve"> with efficient instruments and </w:t>
      </w:r>
      <w:r w:rsidRPr="00F273FD">
        <w:rPr>
          <w:rStyle w:val="Emphasis"/>
        </w:rPr>
        <w:t>institutions</w:t>
      </w:r>
      <w:r w:rsidRPr="00F273FD">
        <w:rPr>
          <w:rStyle w:val="StyleUnderline"/>
        </w:rPr>
        <w:t xml:space="preserve"> </w:t>
      </w:r>
      <w:r w:rsidRPr="002427D9">
        <w:rPr>
          <w:rStyle w:val="StyleUnderline"/>
          <w:highlight w:val="cyan"/>
        </w:rPr>
        <w:t xml:space="preserve">based on </w:t>
      </w:r>
      <w:r w:rsidRPr="002427D9">
        <w:rPr>
          <w:rStyle w:val="Emphasis"/>
          <w:highlight w:val="cyan"/>
        </w:rPr>
        <w:t>competitive markets</w:t>
      </w:r>
      <w:r w:rsidRPr="00F273FD">
        <w:rPr>
          <w:rStyle w:val="StyleUnderline"/>
        </w:rPr>
        <w:t xml:space="preserve">, including </w:t>
      </w:r>
      <w:r w:rsidRPr="00F273FD">
        <w:rPr>
          <w:rStyle w:val="Emphasis"/>
        </w:rPr>
        <w:t xml:space="preserve">appropriate </w:t>
      </w:r>
      <w:r w:rsidRPr="002427D9">
        <w:rPr>
          <w:rStyle w:val="Emphasis"/>
          <w:highlight w:val="cyan"/>
        </w:rPr>
        <w:t>pricing</w:t>
      </w:r>
      <w:r w:rsidRPr="00F273FD">
        <w:rPr>
          <w:rStyle w:val="StyleUnderline"/>
        </w:rPr>
        <w:t xml:space="preserve"> </w:t>
      </w:r>
      <w:r w:rsidRPr="002427D9">
        <w:rPr>
          <w:rStyle w:val="StyleUnderline"/>
          <w:highlight w:val="cyan"/>
        </w:rPr>
        <w:t>and</w:t>
      </w:r>
      <w:r w:rsidRPr="00F273FD">
        <w:rPr>
          <w:rStyle w:val="StyleUnderline"/>
        </w:rPr>
        <w:t xml:space="preserve"> well-</w:t>
      </w:r>
      <w:r w:rsidRPr="002427D9">
        <w:rPr>
          <w:rStyle w:val="StyleUnderline"/>
          <w:highlight w:val="cyan"/>
        </w:rPr>
        <w:t>regulated trade</w:t>
      </w:r>
      <w:r w:rsidRPr="00F273FD">
        <w:rPr>
          <w:rStyle w:val="StyleUnderline"/>
        </w:rPr>
        <w:t xml:space="preserve">. Socially </w:t>
      </w:r>
      <w:r w:rsidRPr="00F273FD">
        <w:rPr>
          <w:rStyle w:val="Emphasis"/>
        </w:rPr>
        <w:t>responsible management</w:t>
      </w:r>
      <w:r w:rsidRPr="00F273FD">
        <w:rPr>
          <w:rStyle w:val="StyleUnderline"/>
        </w:rPr>
        <w:t xml:space="preserve"> of water resources has become a </w:t>
      </w:r>
      <w:r w:rsidRPr="00F273FD">
        <w:rPr>
          <w:rStyle w:val="Emphasis"/>
        </w:rPr>
        <w:t>global challenge</w:t>
      </w:r>
      <w:r w:rsidRPr="00F273FD">
        <w:rPr>
          <w:rStyle w:val="StyleUnderline"/>
        </w:rPr>
        <w:t xml:space="preserve"> and represents a </w:t>
      </w:r>
      <w:r w:rsidRPr="00F273FD">
        <w:rPr>
          <w:rStyle w:val="Emphasis"/>
        </w:rPr>
        <w:t>major opportunity</w:t>
      </w:r>
      <w:r w:rsidRPr="00F273FD">
        <w:rPr>
          <w:sz w:val="16"/>
        </w:rPr>
        <w:t xml:space="preserve"> for development and wealth creation for all.</w:t>
      </w:r>
    </w:p>
    <w:p w14:paraId="14E141DE" w14:textId="77777777" w:rsidR="00E178A2" w:rsidRPr="00F273FD" w:rsidRDefault="00E178A2" w:rsidP="00E178A2">
      <w:pPr>
        <w:rPr>
          <w:sz w:val="16"/>
        </w:rPr>
      </w:pPr>
      <w:r w:rsidRPr="00F273FD">
        <w:rPr>
          <w:rStyle w:val="StyleUnderline"/>
        </w:rPr>
        <w:t xml:space="preserve">Second, the need to use all available means to </w:t>
      </w:r>
      <w:r w:rsidRPr="002427D9">
        <w:rPr>
          <w:rStyle w:val="Emphasis"/>
          <w:highlight w:val="cyan"/>
        </w:rPr>
        <w:t>inform all stakeholders</w:t>
      </w:r>
      <w:r w:rsidRPr="002427D9">
        <w:rPr>
          <w:rStyle w:val="StyleUnderline"/>
          <w:highlight w:val="cyan"/>
        </w:rPr>
        <w:t xml:space="preserve"> of</w:t>
      </w:r>
      <w:r w:rsidRPr="00F273FD">
        <w:rPr>
          <w:rStyle w:val="StyleUnderline"/>
        </w:rPr>
        <w:t xml:space="preserve"> the </w:t>
      </w:r>
      <w:r w:rsidRPr="002427D9">
        <w:rPr>
          <w:rStyle w:val="StyleUnderline"/>
          <w:highlight w:val="cyan"/>
        </w:rPr>
        <w:t>increasing value and cost of water</w:t>
      </w:r>
      <w:r w:rsidRPr="00F273FD">
        <w:rPr>
          <w:sz w:val="16"/>
        </w:rPr>
        <w:t>: users, including individuals, households and businesses; public and private managers and operators of natural freshwater resources; commercial and industrial water and ancillary service providers; operators of water and wastewater treatment plants or centres; and developers of technologies and equipment for the exploitation, transportation, and management of water resources.</w:t>
      </w:r>
    </w:p>
    <w:p w14:paraId="20A8961A" w14:textId="77777777" w:rsidR="00E178A2" w:rsidRPr="00F273FD" w:rsidRDefault="00E178A2" w:rsidP="00E178A2">
      <w:pPr>
        <w:rPr>
          <w:sz w:val="16"/>
        </w:rPr>
      </w:pPr>
      <w:r w:rsidRPr="00F273FD">
        <w:rPr>
          <w:rStyle w:val="StyleUnderline"/>
        </w:rPr>
        <w:t xml:space="preserve">The </w:t>
      </w:r>
      <w:r w:rsidRPr="002427D9">
        <w:rPr>
          <w:rStyle w:val="Emphasis"/>
          <w:highlight w:val="cyan"/>
        </w:rPr>
        <w:t>greatest danger</w:t>
      </w:r>
      <w:r w:rsidRPr="00F273FD">
        <w:rPr>
          <w:rStyle w:val="StyleUnderline"/>
        </w:rPr>
        <w:t xml:space="preserve"> on the horizon </w:t>
      </w:r>
      <w:r w:rsidRPr="002427D9">
        <w:rPr>
          <w:rStyle w:val="StyleUnderline"/>
          <w:highlight w:val="cyan"/>
        </w:rPr>
        <w:t>is</w:t>
      </w:r>
      <w:r w:rsidRPr="00F273FD">
        <w:rPr>
          <w:rStyle w:val="StyleUnderline"/>
        </w:rPr>
        <w:t xml:space="preserve"> that, </w:t>
      </w:r>
      <w:r w:rsidRPr="002427D9">
        <w:rPr>
          <w:rStyle w:val="StyleUnderline"/>
          <w:highlight w:val="cyan"/>
        </w:rPr>
        <w:t>through</w:t>
      </w:r>
      <w:r w:rsidRPr="00F273FD">
        <w:rPr>
          <w:rStyle w:val="StyleUnderline"/>
        </w:rPr>
        <w:t xml:space="preserve"> a </w:t>
      </w:r>
      <w:r w:rsidRPr="002427D9">
        <w:rPr>
          <w:rStyle w:val="Emphasis"/>
          <w:highlight w:val="cyan"/>
        </w:rPr>
        <w:t>lack of understanding</w:t>
      </w:r>
      <w:r w:rsidRPr="002427D9">
        <w:rPr>
          <w:rStyle w:val="StyleUnderline"/>
          <w:highlight w:val="cyan"/>
        </w:rPr>
        <w:t xml:space="preserve">, </w:t>
      </w:r>
      <w:r w:rsidRPr="002427D9">
        <w:rPr>
          <w:rStyle w:val="Emphasis"/>
          <w:highlight w:val="cyan"/>
        </w:rPr>
        <w:t>leadership</w:t>
      </w:r>
      <w:r w:rsidRPr="002427D9">
        <w:rPr>
          <w:rStyle w:val="StyleUnderline"/>
          <w:highlight w:val="cyan"/>
        </w:rPr>
        <w:t>, and</w:t>
      </w:r>
      <w:r w:rsidRPr="00F273FD">
        <w:rPr>
          <w:rStyle w:val="StyleUnderline"/>
        </w:rPr>
        <w:t xml:space="preserve"> open </w:t>
      </w:r>
      <w:r w:rsidRPr="002427D9">
        <w:rPr>
          <w:rStyle w:val="Emphasis"/>
          <w:highlight w:val="cyan"/>
        </w:rPr>
        <w:t>communication</w:t>
      </w:r>
      <w:r w:rsidRPr="00F273FD">
        <w:rPr>
          <w:rStyle w:val="StyleUnderline"/>
        </w:rPr>
        <w:t xml:space="preserve">, the </w:t>
      </w:r>
      <w:r w:rsidRPr="002427D9">
        <w:rPr>
          <w:rStyle w:val="StyleUnderline"/>
          <w:highlight w:val="cyan"/>
        </w:rPr>
        <w:t>international community</w:t>
      </w:r>
      <w:r w:rsidRPr="00F273FD">
        <w:rPr>
          <w:sz w:val="16"/>
        </w:rPr>
        <w:t xml:space="preserve"> of developed and developing countries </w:t>
      </w:r>
      <w:r w:rsidRPr="002427D9">
        <w:rPr>
          <w:rStyle w:val="StyleUnderline"/>
          <w:highlight w:val="cyan"/>
        </w:rPr>
        <w:t>will lag in</w:t>
      </w:r>
      <w:r w:rsidRPr="00F273FD">
        <w:rPr>
          <w:rStyle w:val="StyleUnderline"/>
        </w:rPr>
        <w:t xml:space="preserve"> designing and implementing the </w:t>
      </w:r>
      <w:r w:rsidRPr="002427D9">
        <w:rPr>
          <w:rStyle w:val="Emphasis"/>
          <w:highlight w:val="cyan"/>
        </w:rPr>
        <w:t>governance mechanisms</w:t>
      </w:r>
      <w:r w:rsidRPr="002427D9">
        <w:rPr>
          <w:rStyle w:val="StyleUnderline"/>
          <w:highlight w:val="cyan"/>
        </w:rPr>
        <w:t xml:space="preserve"> needed to </w:t>
      </w:r>
      <w:r w:rsidRPr="002427D9">
        <w:rPr>
          <w:rStyle w:val="Emphasis"/>
          <w:highlight w:val="cyan"/>
        </w:rPr>
        <w:t>manage</w:t>
      </w:r>
      <w:r w:rsidRPr="00F273FD">
        <w:rPr>
          <w:rStyle w:val="StyleUnderline"/>
        </w:rPr>
        <w:t xml:space="preserve"> our </w:t>
      </w:r>
      <w:r w:rsidRPr="002427D9">
        <w:rPr>
          <w:rStyle w:val="Emphasis"/>
          <w:highlight w:val="cyan"/>
        </w:rPr>
        <w:t>freshwater</w:t>
      </w:r>
      <w:r w:rsidRPr="00F273FD">
        <w:rPr>
          <w:rStyle w:val="Emphasis"/>
        </w:rPr>
        <w:t xml:space="preserve"> resources</w:t>
      </w:r>
      <w:r w:rsidRPr="00F273FD">
        <w:rPr>
          <w:sz w:val="16"/>
        </w:rPr>
        <w:t xml:space="preserve">, however abundant or scarce. </w:t>
      </w:r>
      <w:r w:rsidRPr="00F273FD">
        <w:rPr>
          <w:rStyle w:val="Emphasis"/>
        </w:rPr>
        <w:t>Time is running out</w:t>
      </w:r>
      <w:r w:rsidRPr="00F273FD">
        <w:rPr>
          <w:rStyle w:val="StyleUnderline"/>
        </w:rPr>
        <w:t xml:space="preserve">. The </w:t>
      </w:r>
      <w:r w:rsidRPr="002427D9">
        <w:rPr>
          <w:rStyle w:val="StyleUnderline"/>
          <w:highlight w:val="cyan"/>
        </w:rPr>
        <w:t xml:space="preserve">global </w:t>
      </w:r>
      <w:r w:rsidRPr="002427D9">
        <w:rPr>
          <w:rStyle w:val="Emphasis"/>
          <w:highlight w:val="cyan"/>
        </w:rPr>
        <w:t>water crisis</w:t>
      </w:r>
      <w:r w:rsidRPr="002427D9">
        <w:rPr>
          <w:rStyle w:val="StyleUnderline"/>
          <w:highlight w:val="cyan"/>
        </w:rPr>
        <w:t xml:space="preserve"> is </w:t>
      </w:r>
      <w:r w:rsidRPr="002427D9">
        <w:rPr>
          <w:rStyle w:val="Emphasis"/>
          <w:highlight w:val="cyan"/>
        </w:rPr>
        <w:t>imminent</w:t>
      </w:r>
      <w:r w:rsidRPr="00F273FD">
        <w:rPr>
          <w:rStyle w:val="StyleUnderline"/>
        </w:rPr>
        <w:t xml:space="preserve"> and </w:t>
      </w:r>
      <w:r w:rsidRPr="002427D9">
        <w:rPr>
          <w:rStyle w:val="Emphasis"/>
          <w:highlight w:val="cyan"/>
        </w:rPr>
        <w:t>as critical as climate change</w:t>
      </w:r>
      <w:r w:rsidRPr="00F273FD">
        <w:rPr>
          <w:rStyle w:val="Emphasis"/>
        </w:rPr>
        <w:t xml:space="preserve"> if not more</w:t>
      </w:r>
      <w:r w:rsidRPr="00F273FD">
        <w:rPr>
          <w:rStyle w:val="StyleUnderline"/>
        </w:rPr>
        <w:t>, but far fewer resources are devoted to it</w:t>
      </w:r>
      <w:r w:rsidRPr="00F273FD">
        <w:rPr>
          <w:sz w:val="16"/>
        </w:rPr>
        <w:t>.</w:t>
      </w:r>
    </w:p>
    <w:p w14:paraId="7E931C9D" w14:textId="77777777" w:rsidR="00E178A2" w:rsidRPr="00F273FD" w:rsidRDefault="00E178A2" w:rsidP="00E178A2">
      <w:pPr>
        <w:rPr>
          <w:sz w:val="16"/>
        </w:rPr>
      </w:pPr>
      <w:r w:rsidRPr="00F273FD">
        <w:rPr>
          <w:rStyle w:val="StyleUnderline"/>
        </w:rPr>
        <w:t xml:space="preserve">Clearly, </w:t>
      </w:r>
      <w:r w:rsidRPr="002427D9">
        <w:rPr>
          <w:rStyle w:val="StyleUnderline"/>
          <w:highlight w:val="cyan"/>
        </w:rPr>
        <w:t xml:space="preserve">water is </w:t>
      </w:r>
      <w:r w:rsidRPr="002427D9">
        <w:rPr>
          <w:rStyle w:val="Emphasis"/>
          <w:highlight w:val="cyan"/>
        </w:rPr>
        <w:t>both</w:t>
      </w:r>
      <w:r w:rsidRPr="002427D9">
        <w:rPr>
          <w:rStyle w:val="StyleUnderline"/>
          <w:highlight w:val="cyan"/>
        </w:rPr>
        <w:t xml:space="preserve"> a </w:t>
      </w:r>
      <w:r w:rsidRPr="002427D9">
        <w:rPr>
          <w:rStyle w:val="Emphasis"/>
          <w:highlight w:val="cyan"/>
        </w:rPr>
        <w:t>human right</w:t>
      </w:r>
      <w:r w:rsidRPr="002427D9">
        <w:rPr>
          <w:rStyle w:val="StyleUnderline"/>
          <w:highlight w:val="cyan"/>
        </w:rPr>
        <w:t xml:space="preserve"> and</w:t>
      </w:r>
      <w:r w:rsidRPr="00F273FD">
        <w:rPr>
          <w:rStyle w:val="StyleUnderline"/>
        </w:rPr>
        <w:t xml:space="preserve"> an </w:t>
      </w:r>
      <w:r w:rsidRPr="00F273FD">
        <w:rPr>
          <w:rStyle w:val="Emphasis"/>
        </w:rPr>
        <w:t xml:space="preserve">economic </w:t>
      </w:r>
      <w:r w:rsidRPr="002427D9">
        <w:rPr>
          <w:rStyle w:val="Emphasis"/>
          <w:highlight w:val="cyan"/>
        </w:rPr>
        <w:t>commodity</w:t>
      </w:r>
      <w:r w:rsidRPr="00F273FD">
        <w:rPr>
          <w:rStyle w:val="StyleUnderline"/>
        </w:rPr>
        <w:t xml:space="preserve"> with very special characteristics</w:t>
      </w:r>
      <w:r w:rsidRPr="00F273FD">
        <w:rPr>
          <w:sz w:val="16"/>
        </w:rPr>
        <w:t xml:space="preserve">: Its consumption momentarily destroys the good (the glass of water I drink is unavailable to anyone else, so water is a private good in the economic sense of the term), but the </w:t>
      </w:r>
      <w:r w:rsidRPr="002427D9">
        <w:rPr>
          <w:rStyle w:val="StyleUnderline"/>
          <w:highlight w:val="cyan"/>
        </w:rPr>
        <w:t>water</w:t>
      </w:r>
      <w:r w:rsidRPr="00F273FD">
        <w:rPr>
          <w:rStyle w:val="StyleUnderline"/>
        </w:rPr>
        <w:t xml:space="preserve"> consumed </w:t>
      </w:r>
      <w:r w:rsidRPr="002427D9">
        <w:rPr>
          <w:rStyle w:val="Emphasis"/>
          <w:highlight w:val="cyan"/>
        </w:rPr>
        <w:t>regenerates</w:t>
      </w:r>
      <w:r w:rsidRPr="00F273FD">
        <w:rPr>
          <w:rStyle w:val="StyleUnderline"/>
        </w:rPr>
        <w:t xml:space="preserve"> </w:t>
      </w:r>
      <w:r w:rsidRPr="002427D9">
        <w:rPr>
          <w:rStyle w:val="StyleUnderline"/>
          <w:highlight w:val="cyan"/>
        </w:rPr>
        <w:t>and</w:t>
      </w:r>
      <w:r w:rsidRPr="00F273FD">
        <w:rPr>
          <w:rStyle w:val="StyleUnderline"/>
        </w:rPr>
        <w:t xml:space="preserve"> eventually </w:t>
      </w:r>
      <w:r w:rsidRPr="002427D9">
        <w:rPr>
          <w:rStyle w:val="StyleUnderline"/>
        </w:rPr>
        <w:t>finds its way</w:t>
      </w:r>
      <w:r w:rsidRPr="00F273FD">
        <w:rPr>
          <w:rStyle w:val="StyleUnderline"/>
        </w:rPr>
        <w:t xml:space="preserve"> back into nature to be </w:t>
      </w:r>
      <w:r w:rsidRPr="002427D9">
        <w:rPr>
          <w:rStyle w:val="Emphasis"/>
          <w:highlight w:val="cyan"/>
        </w:rPr>
        <w:t>consumed again</w:t>
      </w:r>
      <w:r w:rsidRPr="00F273FD">
        <w:rPr>
          <w:rStyle w:val="StyleUnderline"/>
        </w:rPr>
        <w:t xml:space="preserve"> and again </w:t>
      </w:r>
      <w:r w:rsidRPr="002427D9">
        <w:rPr>
          <w:rStyle w:val="StyleUnderline"/>
          <w:highlight w:val="cyan"/>
        </w:rPr>
        <w:t>in</w:t>
      </w:r>
      <w:r w:rsidRPr="00F273FD">
        <w:rPr>
          <w:rStyle w:val="StyleUnderline"/>
        </w:rPr>
        <w:t xml:space="preserve"> </w:t>
      </w:r>
      <w:r w:rsidRPr="002427D9">
        <w:rPr>
          <w:rStyle w:val="StyleUnderline"/>
          <w:highlight w:val="cyan"/>
        </w:rPr>
        <w:t>a</w:t>
      </w:r>
      <w:r w:rsidRPr="00F273FD">
        <w:rPr>
          <w:rStyle w:val="StyleUnderline"/>
        </w:rPr>
        <w:t xml:space="preserve">n </w:t>
      </w:r>
      <w:r w:rsidRPr="00F273FD">
        <w:rPr>
          <w:rStyle w:val="Emphasis"/>
        </w:rPr>
        <w:t xml:space="preserve">unending </w:t>
      </w:r>
      <w:r w:rsidRPr="002427D9">
        <w:rPr>
          <w:rStyle w:val="Emphasis"/>
          <w:highlight w:val="cyan"/>
        </w:rPr>
        <w:t>cycle</w:t>
      </w:r>
      <w:r w:rsidRPr="00F273FD">
        <w:rPr>
          <w:rStyle w:val="StyleUnderline"/>
        </w:rPr>
        <w:t xml:space="preserve">. Identifying and delivering the </w:t>
      </w:r>
      <w:r w:rsidRPr="00F273FD">
        <w:rPr>
          <w:rStyle w:val="Emphasis"/>
        </w:rPr>
        <w:t>right balance</w:t>
      </w:r>
      <w:r w:rsidRPr="00F273FD">
        <w:rPr>
          <w:sz w:val="16"/>
        </w:rPr>
        <w:t xml:space="preserve"> between these two necessarily complementary visions, </w:t>
      </w:r>
      <w:r w:rsidRPr="00F273FD">
        <w:rPr>
          <w:rStyle w:val="StyleUnderline"/>
        </w:rPr>
        <w:t>water as a human right and water as a commodity</w:t>
      </w:r>
      <w:r w:rsidRPr="00F273FD">
        <w:rPr>
          <w:sz w:val="16"/>
        </w:rPr>
        <w:t xml:space="preserve"> with special characteristics, </w:t>
      </w:r>
      <w:r w:rsidRPr="00F273FD">
        <w:rPr>
          <w:rStyle w:val="StyleUnderline"/>
        </w:rPr>
        <w:t xml:space="preserve">involves untangling a Gordian knot that </w:t>
      </w:r>
      <w:r w:rsidRPr="00F273FD">
        <w:rPr>
          <w:rStyle w:val="Emphasis"/>
        </w:rPr>
        <w:t>humanity must address</w:t>
      </w:r>
      <w:r w:rsidRPr="00F273FD">
        <w:rPr>
          <w:sz w:val="16"/>
        </w:rPr>
        <w:t xml:space="preserve"> today.</w:t>
      </w:r>
    </w:p>
    <w:p w14:paraId="6CBDA393" w14:textId="77777777" w:rsidR="00E178A2" w:rsidRPr="00F273FD" w:rsidRDefault="00E178A2" w:rsidP="00E178A2">
      <w:pPr>
        <w:rPr>
          <w:sz w:val="16"/>
        </w:rPr>
      </w:pPr>
      <w:r w:rsidRPr="00F273FD">
        <w:rPr>
          <w:rStyle w:val="StyleUnderline"/>
        </w:rPr>
        <w:t xml:space="preserve">It is precisely </w:t>
      </w:r>
      <w:r w:rsidRPr="002427D9">
        <w:rPr>
          <w:rStyle w:val="StyleUnderline"/>
          <w:highlight w:val="cyan"/>
        </w:rPr>
        <w:t>because access to water is a human right</w:t>
      </w:r>
      <w:r w:rsidRPr="00F273FD">
        <w:rPr>
          <w:rStyle w:val="StyleUnderline"/>
        </w:rPr>
        <w:t xml:space="preserve"> that </w:t>
      </w:r>
      <w:r w:rsidRPr="002427D9">
        <w:rPr>
          <w:rStyle w:val="Emphasis"/>
          <w:highlight w:val="cyan"/>
        </w:rPr>
        <w:t>appropriate markets</w:t>
      </w:r>
      <w:r w:rsidRPr="002427D9">
        <w:rPr>
          <w:rStyle w:val="StyleUnderline"/>
          <w:highlight w:val="cyan"/>
        </w:rPr>
        <w:t xml:space="preserve"> and </w:t>
      </w:r>
      <w:r w:rsidRPr="002427D9">
        <w:rPr>
          <w:rStyle w:val="Emphasis"/>
          <w:highlight w:val="cyan"/>
        </w:rPr>
        <w:t>commercial arrangements</w:t>
      </w:r>
      <w:r w:rsidRPr="00F273FD">
        <w:rPr>
          <w:rStyle w:val="StyleUnderline"/>
        </w:rPr>
        <w:t xml:space="preserve"> (</w:t>
      </w:r>
      <w:r w:rsidRPr="00F273FD">
        <w:rPr>
          <w:rStyle w:val="Emphasis"/>
        </w:rPr>
        <w:t>pricing</w:t>
      </w:r>
      <w:r w:rsidRPr="00F273FD">
        <w:rPr>
          <w:rStyle w:val="StyleUnderline"/>
        </w:rPr>
        <w:t xml:space="preserve"> and </w:t>
      </w:r>
      <w:r w:rsidRPr="00F273FD">
        <w:rPr>
          <w:rStyle w:val="Emphasis"/>
        </w:rPr>
        <w:t>control</w:t>
      </w:r>
      <w:r w:rsidRPr="00F273FD">
        <w:rPr>
          <w:rStyle w:val="StyleUnderline"/>
        </w:rPr>
        <w:t xml:space="preserve">) </w:t>
      </w:r>
      <w:r w:rsidRPr="002427D9">
        <w:rPr>
          <w:rStyle w:val="StyleUnderline"/>
          <w:highlight w:val="cyan"/>
        </w:rPr>
        <w:t>must be designed to make this right</w:t>
      </w:r>
      <w:r w:rsidRPr="00F273FD">
        <w:rPr>
          <w:rStyle w:val="StyleUnderline"/>
        </w:rPr>
        <w:t xml:space="preserve"> a </w:t>
      </w:r>
      <w:r w:rsidRPr="002427D9">
        <w:rPr>
          <w:rStyle w:val="Emphasis"/>
          <w:highlight w:val="cyan"/>
        </w:rPr>
        <w:t>reality</w:t>
      </w:r>
      <w:r w:rsidRPr="00F273FD">
        <w:rPr>
          <w:rStyle w:val="Emphasis"/>
        </w:rPr>
        <w:t xml:space="preserve"> for all</w:t>
      </w:r>
      <w:r w:rsidRPr="00F273FD">
        <w:rPr>
          <w:sz w:val="16"/>
        </w:rPr>
        <w:t>, rather than just a pipe dream.</w:t>
      </w:r>
    </w:p>
    <w:p w14:paraId="42393803" w14:textId="77777777" w:rsidR="00E178A2" w:rsidRPr="00F273FD" w:rsidRDefault="00E178A2" w:rsidP="00E178A2">
      <w:pPr>
        <w:rPr>
          <w:sz w:val="16"/>
        </w:rPr>
      </w:pPr>
      <w:r w:rsidRPr="00F273FD">
        <w:rPr>
          <w:sz w:val="16"/>
        </w:rPr>
        <w:t>We must ask questions that some still find extremely disconcerting: If water is considered a shared endowment, how can we keep it from being over-exploited and over-consumed (the tragedy of the commons)? If water is assigned its due value, how can we avoid the opposite problem, in which it is underused because some rights holders withhold it from the market (tragedy of the anticommons)? How much should users pay for water (and wastewater treatment)? How to determine the “right” price? How is water scarcity managed in practice? How can trade facilitate the transformation of a water-poor country into a country capable of managing its local water in a sustainable if not self-sufficient manner?</w:t>
      </w:r>
    </w:p>
    <w:p w14:paraId="28269D70" w14:textId="77777777" w:rsidR="00E178A2" w:rsidRPr="00F273FD" w:rsidRDefault="00E178A2" w:rsidP="00E178A2">
      <w:pPr>
        <w:rPr>
          <w:rStyle w:val="StyleUnderline"/>
        </w:rPr>
      </w:pPr>
      <w:r w:rsidRPr="00F273FD">
        <w:rPr>
          <w:sz w:val="16"/>
        </w:rPr>
        <w:t xml:space="preserve">Boyer and Kouyoumijian explore </w:t>
      </w:r>
      <w:r w:rsidRPr="00F273FD">
        <w:rPr>
          <w:rStyle w:val="StyleUnderline"/>
        </w:rPr>
        <w:t>market instruments</w:t>
      </w:r>
      <w:r w:rsidRPr="00F273FD">
        <w:rPr>
          <w:sz w:val="16"/>
        </w:rPr>
        <w:t xml:space="preserve"> that </w:t>
      </w:r>
      <w:r w:rsidRPr="00F273FD">
        <w:rPr>
          <w:rStyle w:val="StyleUnderline"/>
        </w:rPr>
        <w:t>can be developed and applied to water resources. This may be the most audacious challenge</w:t>
      </w:r>
      <w:r w:rsidRPr="00F273FD">
        <w:rPr>
          <w:sz w:val="16"/>
        </w:rPr>
        <w:t xml:space="preserve"> of all, as the creation of competitive water markets could be a first step toward a more prosperous era for everyone: individuals and the agricultural, industrial, and residential sectors of the economy. At the forefront are </w:t>
      </w:r>
      <w:r w:rsidRPr="002427D9">
        <w:rPr>
          <w:rStyle w:val="StyleUnderline"/>
          <w:highlight w:val="cyan"/>
        </w:rPr>
        <w:t xml:space="preserve">water </w:t>
      </w:r>
      <w:r w:rsidRPr="002427D9">
        <w:rPr>
          <w:rStyle w:val="StyleUnderline"/>
          <w:highlight w:val="cyan"/>
        </w:rPr>
        <w:lastRenderedPageBreak/>
        <w:t>management technologies</w:t>
      </w:r>
      <w:r w:rsidRPr="00F273FD">
        <w:rPr>
          <w:sz w:val="16"/>
        </w:rPr>
        <w:t xml:space="preserve"> that </w:t>
      </w:r>
      <w:r w:rsidRPr="00F273FD">
        <w:rPr>
          <w:rStyle w:val="StyleUnderline"/>
        </w:rPr>
        <w:t xml:space="preserve">can </w:t>
      </w:r>
      <w:r w:rsidRPr="002427D9">
        <w:rPr>
          <w:rStyle w:val="StyleUnderline"/>
          <w:highlight w:val="cyan"/>
        </w:rPr>
        <w:t>support</w:t>
      </w:r>
      <w:r w:rsidRPr="00F273FD">
        <w:rPr>
          <w:rStyle w:val="StyleUnderline"/>
        </w:rPr>
        <w:t xml:space="preserve"> the </w:t>
      </w:r>
      <w:r w:rsidRPr="002427D9">
        <w:rPr>
          <w:rStyle w:val="StyleUnderline"/>
          <w:highlight w:val="cyan"/>
        </w:rPr>
        <w:t>value chain</w:t>
      </w:r>
      <w:r w:rsidRPr="00F273FD">
        <w:rPr>
          <w:rStyle w:val="StyleUnderline"/>
        </w:rPr>
        <w:t xml:space="preserve">, including </w:t>
      </w:r>
      <w:r w:rsidRPr="002427D9">
        <w:rPr>
          <w:rStyle w:val="StyleUnderline"/>
          <w:highlight w:val="cyan"/>
        </w:rPr>
        <w:t>dikes and dams, transportation, and desalination</w:t>
      </w:r>
      <w:r w:rsidRPr="00F273FD">
        <w:rPr>
          <w:rStyle w:val="StyleUnderline"/>
        </w:rPr>
        <w:t xml:space="preserve"> plants.</w:t>
      </w:r>
    </w:p>
    <w:p w14:paraId="6C729D10" w14:textId="77777777" w:rsidR="00E178A2" w:rsidRPr="00F273FD" w:rsidRDefault="00E178A2" w:rsidP="00E178A2">
      <w:pPr>
        <w:rPr>
          <w:rStyle w:val="StyleUnderline"/>
        </w:rPr>
      </w:pPr>
      <w:r w:rsidRPr="002427D9">
        <w:rPr>
          <w:rStyle w:val="Emphasis"/>
          <w:highlight w:val="cyan"/>
        </w:rPr>
        <w:t>Consumers</w:t>
      </w:r>
      <w:r w:rsidRPr="00F273FD">
        <w:rPr>
          <w:rStyle w:val="StyleUnderline"/>
        </w:rPr>
        <w:t xml:space="preserve"> of commodities, including water, </w:t>
      </w:r>
      <w:r w:rsidRPr="002427D9">
        <w:rPr>
          <w:rStyle w:val="Emphasis"/>
          <w:highlight w:val="cyan"/>
        </w:rPr>
        <w:t>respond to prices</w:t>
      </w:r>
      <w:r w:rsidRPr="00F273FD">
        <w:rPr>
          <w:sz w:val="16"/>
        </w:rPr>
        <w:t xml:space="preserve">: Lower prices lead to higher demand. </w:t>
      </w:r>
      <w:r w:rsidRPr="002427D9">
        <w:rPr>
          <w:rStyle w:val="StyleUnderline"/>
          <w:highlight w:val="cyan"/>
        </w:rPr>
        <w:t>When water is free</w:t>
      </w:r>
      <w:r w:rsidRPr="00F273FD">
        <w:rPr>
          <w:rStyle w:val="StyleUnderline"/>
        </w:rPr>
        <w:t xml:space="preserve">, </w:t>
      </w:r>
      <w:r w:rsidRPr="002427D9">
        <w:rPr>
          <w:rStyle w:val="StyleUnderline"/>
          <w:highlight w:val="cyan"/>
        </w:rPr>
        <w:t xml:space="preserve">there is </w:t>
      </w:r>
      <w:r w:rsidRPr="002427D9">
        <w:rPr>
          <w:rStyle w:val="Emphasis"/>
          <w:highlight w:val="cyan"/>
        </w:rPr>
        <w:t>no reason to</w:t>
      </w:r>
      <w:r w:rsidRPr="00F273FD">
        <w:rPr>
          <w:rStyle w:val="Emphasis"/>
        </w:rPr>
        <w:t xml:space="preserve"> conserve</w:t>
      </w:r>
      <w:r w:rsidRPr="00F273FD">
        <w:rPr>
          <w:rStyle w:val="StyleUnderline"/>
        </w:rPr>
        <w:t xml:space="preserve"> or </w:t>
      </w:r>
      <w:r w:rsidRPr="002427D9">
        <w:rPr>
          <w:rStyle w:val="StyleUnderline"/>
          <w:highlight w:val="cyan"/>
        </w:rPr>
        <w:t>minimize</w:t>
      </w:r>
      <w:r w:rsidRPr="00F273FD">
        <w:rPr>
          <w:rStyle w:val="StyleUnderline"/>
        </w:rPr>
        <w:t xml:space="preserve"> the amount of </w:t>
      </w:r>
      <w:r w:rsidRPr="002427D9">
        <w:rPr>
          <w:rStyle w:val="StyleUnderline"/>
          <w:highlight w:val="cyan"/>
        </w:rPr>
        <w:t>water used</w:t>
      </w:r>
      <w:r w:rsidRPr="00F273FD">
        <w:rPr>
          <w:rStyle w:val="StyleUnderline"/>
        </w:rPr>
        <w:t xml:space="preserve">. </w:t>
      </w:r>
      <w:r w:rsidRPr="002427D9">
        <w:rPr>
          <w:rStyle w:val="StyleUnderline"/>
          <w:highlight w:val="cyan"/>
        </w:rPr>
        <w:t>Where</w:t>
      </w:r>
      <w:r w:rsidRPr="00F273FD">
        <w:rPr>
          <w:rStyle w:val="StyleUnderline"/>
        </w:rPr>
        <w:t xml:space="preserve"> water is </w:t>
      </w:r>
      <w:r w:rsidRPr="002427D9">
        <w:rPr>
          <w:rStyle w:val="StyleUnderline"/>
          <w:highlight w:val="cyan"/>
        </w:rPr>
        <w:t>scarce</w:t>
      </w:r>
      <w:r w:rsidRPr="00F273FD">
        <w:rPr>
          <w:rStyle w:val="StyleUnderline"/>
        </w:rPr>
        <w:t xml:space="preserve">, </w:t>
      </w:r>
      <w:r w:rsidRPr="002427D9">
        <w:rPr>
          <w:rStyle w:val="StyleUnderline"/>
        </w:rPr>
        <w:t xml:space="preserve">providing </w:t>
      </w:r>
      <w:r w:rsidRPr="002427D9">
        <w:rPr>
          <w:rStyle w:val="StyleUnderline"/>
          <w:highlight w:val="cyan"/>
        </w:rPr>
        <w:t>water for free</w:t>
      </w:r>
      <w:r w:rsidRPr="00F273FD">
        <w:rPr>
          <w:rStyle w:val="StyleUnderline"/>
        </w:rPr>
        <w:t xml:space="preserve"> </w:t>
      </w:r>
      <w:r w:rsidRPr="002427D9">
        <w:rPr>
          <w:rStyle w:val="StyleUnderline"/>
          <w:highlight w:val="cyan"/>
        </w:rPr>
        <w:t>is</w:t>
      </w:r>
      <w:r w:rsidRPr="00F273FD">
        <w:rPr>
          <w:rStyle w:val="StyleUnderline"/>
        </w:rPr>
        <w:t xml:space="preserve"> a recipe for </w:t>
      </w:r>
      <w:r w:rsidRPr="002427D9">
        <w:rPr>
          <w:rStyle w:val="StyleUnderline"/>
          <w:highlight w:val="cyan"/>
        </w:rPr>
        <w:t>ensuring</w:t>
      </w:r>
      <w:r w:rsidRPr="00F273FD">
        <w:rPr>
          <w:rStyle w:val="StyleUnderline"/>
        </w:rPr>
        <w:t xml:space="preserve"> that </w:t>
      </w:r>
      <w:r w:rsidRPr="002427D9">
        <w:rPr>
          <w:rStyle w:val="Emphasis"/>
          <w:highlight w:val="cyan"/>
        </w:rPr>
        <w:t>demand exceeds</w:t>
      </w:r>
      <w:r w:rsidRPr="002427D9">
        <w:rPr>
          <w:rStyle w:val="StyleUnderline"/>
          <w:highlight w:val="cyan"/>
        </w:rPr>
        <w:t xml:space="preserve"> supply</w:t>
      </w:r>
      <w:r w:rsidRPr="00F273FD">
        <w:rPr>
          <w:rStyle w:val="StyleUnderline"/>
        </w:rPr>
        <w:t>.</w:t>
      </w:r>
    </w:p>
    <w:p w14:paraId="040064AE" w14:textId="77777777" w:rsidR="00E178A2" w:rsidRPr="00F273FD" w:rsidRDefault="00E178A2" w:rsidP="00E178A2">
      <w:pPr>
        <w:rPr>
          <w:sz w:val="16"/>
        </w:rPr>
      </w:pPr>
      <w:r w:rsidRPr="00F273FD">
        <w:rPr>
          <w:rStyle w:val="StyleUnderline"/>
        </w:rPr>
        <w:t>Maintaining water markets can be difficult</w:t>
      </w:r>
      <w:r w:rsidRPr="00F273FD">
        <w:rPr>
          <w:sz w:val="16"/>
        </w:rPr>
        <w:t xml:space="preserve">. Potable water distribution and wastewater collection systems are natural monopolies because it is not possible to build several parallel networks of pipes, as competition would require.28 </w:t>
      </w:r>
      <w:r w:rsidRPr="00F273FD">
        <w:rPr>
          <w:rStyle w:val="StyleUnderline"/>
        </w:rPr>
        <w:t xml:space="preserve">However, </w:t>
      </w:r>
      <w:r w:rsidRPr="002427D9">
        <w:rPr>
          <w:rStyle w:val="StyleUnderline"/>
        </w:rPr>
        <w:t>monopolies, whether private or public, do not work well</w:t>
      </w:r>
      <w:r w:rsidRPr="002427D9">
        <w:rPr>
          <w:rStyle w:val="StyleUnderline"/>
          <w:highlight w:val="cyan"/>
        </w:rPr>
        <w:t>.</w:t>
      </w:r>
      <w:r w:rsidRPr="00F273FD">
        <w:rPr>
          <w:rStyle w:val="StyleUnderline"/>
        </w:rPr>
        <w:t xml:space="preserve"> They are rarely efficient, effective, or sensitive</w:t>
      </w:r>
      <w:r w:rsidRPr="00F273FD">
        <w:rPr>
          <w:sz w:val="16"/>
        </w:rPr>
        <w:t xml:space="preserve"> to the wishes of their customers and may overcharge because there is no competition to set a market price.</w:t>
      </w:r>
    </w:p>
    <w:p w14:paraId="1E23100D" w14:textId="77777777" w:rsidR="00E178A2" w:rsidRPr="00F273FD" w:rsidRDefault="00E178A2" w:rsidP="00E178A2">
      <w:pPr>
        <w:rPr>
          <w:sz w:val="16"/>
        </w:rPr>
      </w:pPr>
      <w:r w:rsidRPr="00F273FD">
        <w:rPr>
          <w:rStyle w:val="StyleUnderline"/>
        </w:rPr>
        <w:t xml:space="preserve">But going to the other extreme, </w:t>
      </w:r>
      <w:r w:rsidRPr="002427D9">
        <w:rPr>
          <w:rStyle w:val="StyleUnderline"/>
          <w:highlight w:val="cyan"/>
        </w:rPr>
        <w:t>setting the price of water at zero or artificially low</w:t>
      </w:r>
      <w:r w:rsidRPr="00F273FD">
        <w:rPr>
          <w:rStyle w:val="StyleUnderline"/>
        </w:rPr>
        <w:t xml:space="preserve">, also </w:t>
      </w:r>
      <w:r w:rsidRPr="002427D9">
        <w:rPr>
          <w:rStyle w:val="StyleUnderline"/>
          <w:highlight w:val="cyan"/>
        </w:rPr>
        <w:t>causes distortions</w:t>
      </w:r>
      <w:r w:rsidRPr="00F273FD">
        <w:rPr>
          <w:rStyle w:val="StyleUnderline"/>
        </w:rPr>
        <w:t xml:space="preserve">. </w:t>
      </w:r>
      <w:r w:rsidRPr="002427D9">
        <w:rPr>
          <w:rStyle w:val="StyleUnderline"/>
        </w:rPr>
        <w:t>If there is no market</w:t>
      </w:r>
      <w:r w:rsidRPr="00F273FD">
        <w:rPr>
          <w:rStyle w:val="StyleUnderline"/>
        </w:rPr>
        <w:t xml:space="preserve"> to set the price, </w:t>
      </w:r>
      <w:r w:rsidRPr="00F273FD">
        <w:rPr>
          <w:rStyle w:val="Emphasis"/>
        </w:rPr>
        <w:t>adequate regulation</w:t>
      </w:r>
      <w:r w:rsidRPr="00F273FD">
        <w:rPr>
          <w:rStyle w:val="StyleUnderline"/>
        </w:rPr>
        <w:t xml:space="preserve"> can ensure that the price reflects the </w:t>
      </w:r>
      <w:r w:rsidRPr="00F273FD">
        <w:rPr>
          <w:rStyle w:val="Emphasis"/>
        </w:rPr>
        <w:t>opportunity cost</w:t>
      </w:r>
      <w:r w:rsidRPr="00F273FD">
        <w:rPr>
          <w:rStyle w:val="StyleUnderline"/>
        </w:rPr>
        <w:t xml:space="preserve"> and is thus the best possible approximation</w:t>
      </w:r>
      <w:r w:rsidRPr="00F273FD">
        <w:rPr>
          <w:sz w:val="16"/>
        </w:rPr>
        <w:t xml:space="preserve"> to the dynamics </w:t>
      </w:r>
      <w:r w:rsidRPr="00F273FD">
        <w:rPr>
          <w:rStyle w:val="StyleUnderline"/>
        </w:rPr>
        <w:t>of supply and demand</w:t>
      </w:r>
      <w:r w:rsidRPr="00F273FD">
        <w:rPr>
          <w:sz w:val="16"/>
        </w:rPr>
        <w:t>.</w:t>
      </w:r>
    </w:p>
    <w:p w14:paraId="422B75F9" w14:textId="77777777" w:rsidR="00E178A2" w:rsidRPr="00F273FD" w:rsidRDefault="00E178A2" w:rsidP="00E178A2">
      <w:pPr>
        <w:rPr>
          <w:sz w:val="16"/>
        </w:rPr>
      </w:pPr>
      <w:r w:rsidRPr="00F273FD">
        <w:rPr>
          <w:rStyle w:val="StyleUnderline"/>
        </w:rPr>
        <w:t>Whatever the case may be, the regulation of drinking water must be independent and free of conflicts of interest.</w:t>
      </w:r>
      <w:r w:rsidRPr="00F273FD">
        <w:rPr>
          <w:sz w:val="16"/>
        </w:rPr>
        <w:t xml:space="preserve"> In an ideal system, operation of water treatment plants and pipelines will be separated from systems oversight, which in turn will be separated from creation of the rules and standards with which the system must comply. We know how to do all of that.</w:t>
      </w:r>
    </w:p>
    <w:p w14:paraId="1859B497" w14:textId="77777777" w:rsidR="00E178A2" w:rsidRPr="00F273FD" w:rsidRDefault="00E178A2" w:rsidP="00E178A2">
      <w:pPr>
        <w:rPr>
          <w:rStyle w:val="StyleUnderline"/>
        </w:rPr>
      </w:pPr>
      <w:r w:rsidRPr="00F273FD">
        <w:rPr>
          <w:rStyle w:val="StyleUnderline"/>
        </w:rPr>
        <w:t xml:space="preserve">But </w:t>
      </w:r>
      <w:r w:rsidRPr="002427D9">
        <w:rPr>
          <w:rStyle w:val="StyleUnderline"/>
          <w:highlight w:val="cyan"/>
        </w:rPr>
        <w:t>many books</w:t>
      </w:r>
      <w:r w:rsidRPr="00F273FD">
        <w:rPr>
          <w:rStyle w:val="StyleUnderline"/>
        </w:rPr>
        <w:t xml:space="preserve"> and documentaries, as well as political organizations,</w:t>
      </w:r>
      <w:r w:rsidRPr="00F273FD">
        <w:rPr>
          <w:sz w:val="16"/>
        </w:rPr>
        <w:t xml:space="preserve"> NGOs and lobbies, </w:t>
      </w:r>
      <w:r w:rsidRPr="002427D9">
        <w:rPr>
          <w:rStyle w:val="StyleUnderline"/>
          <w:highlight w:val="cyan"/>
        </w:rPr>
        <w:t>present</w:t>
      </w:r>
      <w:r w:rsidRPr="00F273FD">
        <w:rPr>
          <w:rStyle w:val="StyleUnderline"/>
        </w:rPr>
        <w:t xml:space="preserve"> an </w:t>
      </w:r>
      <w:r w:rsidRPr="00F273FD">
        <w:rPr>
          <w:rStyle w:val="Emphasis"/>
        </w:rPr>
        <w:t>apocalyptic</w:t>
      </w:r>
      <w:r w:rsidRPr="00F273FD">
        <w:rPr>
          <w:rStyle w:val="StyleUnderline"/>
        </w:rPr>
        <w:t xml:space="preserve"> and ultimately </w:t>
      </w:r>
      <w:r w:rsidRPr="002427D9">
        <w:rPr>
          <w:rStyle w:val="Emphasis"/>
          <w:highlight w:val="cyan"/>
        </w:rPr>
        <w:t>dystopian vision</w:t>
      </w:r>
      <w:r w:rsidRPr="002427D9">
        <w:rPr>
          <w:rStyle w:val="StyleUnderline"/>
          <w:highlight w:val="cyan"/>
        </w:rPr>
        <w:t xml:space="preserve"> of</w:t>
      </w:r>
      <w:r w:rsidRPr="00F273FD">
        <w:rPr>
          <w:rStyle w:val="StyleUnderline"/>
        </w:rPr>
        <w:t xml:space="preserve"> the use of </w:t>
      </w:r>
      <w:r w:rsidRPr="002427D9">
        <w:rPr>
          <w:rStyle w:val="StyleUnderline"/>
          <w:highlight w:val="cyan"/>
        </w:rPr>
        <w:t>market</w:t>
      </w:r>
      <w:r w:rsidRPr="00F273FD">
        <w:rPr>
          <w:rStyle w:val="StyleUnderline"/>
        </w:rPr>
        <w:t xml:space="preserve"> and commercial </w:t>
      </w:r>
      <w:r w:rsidRPr="002427D9">
        <w:rPr>
          <w:rStyle w:val="StyleUnderline"/>
          <w:highlight w:val="cyan"/>
        </w:rPr>
        <w:t>mechanisms</w:t>
      </w:r>
      <w:r w:rsidRPr="00F273FD">
        <w:rPr>
          <w:sz w:val="16"/>
        </w:rPr>
        <w:t xml:space="preserve"> (pricing and markets) </w:t>
      </w:r>
      <w:r w:rsidRPr="002427D9">
        <w:rPr>
          <w:rStyle w:val="StyleUnderline"/>
          <w:highlight w:val="cyan"/>
        </w:rPr>
        <w:t>to</w:t>
      </w:r>
      <w:r w:rsidRPr="00F273FD">
        <w:rPr>
          <w:rStyle w:val="StyleUnderline"/>
        </w:rPr>
        <w:t xml:space="preserve"> help </w:t>
      </w:r>
      <w:r w:rsidRPr="002427D9">
        <w:rPr>
          <w:rStyle w:val="Emphasis"/>
          <w:highlight w:val="cyan"/>
        </w:rPr>
        <w:t>alleviate</w:t>
      </w:r>
      <w:r w:rsidRPr="00F273FD">
        <w:rPr>
          <w:rStyle w:val="StyleUnderline"/>
        </w:rPr>
        <w:t xml:space="preserve"> the impending </w:t>
      </w:r>
      <w:r w:rsidRPr="00F273FD">
        <w:rPr>
          <w:rStyle w:val="Emphasis"/>
        </w:rPr>
        <w:t xml:space="preserve">global water </w:t>
      </w:r>
      <w:r w:rsidRPr="002427D9">
        <w:rPr>
          <w:rStyle w:val="Emphasis"/>
          <w:highlight w:val="cyan"/>
        </w:rPr>
        <w:t>shortage</w:t>
      </w:r>
      <w:r w:rsidRPr="00F273FD">
        <w:rPr>
          <w:rStyle w:val="StyleUnderline"/>
        </w:rPr>
        <w:t xml:space="preserve">. To these authors and leaders, this recourse to </w:t>
      </w:r>
      <w:r w:rsidRPr="00F273FD">
        <w:rPr>
          <w:rStyle w:val="Emphasis"/>
        </w:rPr>
        <w:t>market mechanisms</w:t>
      </w:r>
      <w:r w:rsidRPr="00F273FD">
        <w:rPr>
          <w:rStyle w:val="StyleUnderline"/>
        </w:rPr>
        <w:t xml:space="preserve"> and the </w:t>
      </w:r>
      <w:r w:rsidRPr="00F273FD">
        <w:rPr>
          <w:rStyle w:val="Emphasis"/>
        </w:rPr>
        <w:t>commodification</w:t>
      </w:r>
      <w:r w:rsidRPr="00F273FD">
        <w:rPr>
          <w:rStyle w:val="StyleUnderline"/>
        </w:rPr>
        <w:t xml:space="preserve"> of water is nothing less than the </w:t>
      </w:r>
      <w:r w:rsidRPr="00F273FD">
        <w:rPr>
          <w:rStyle w:val="Emphasis"/>
        </w:rPr>
        <w:t>embodiment of evil</w:t>
      </w:r>
      <w:r w:rsidRPr="00F273FD">
        <w:rPr>
          <w:rStyle w:val="StyleUnderline"/>
        </w:rPr>
        <w:t>, designed to enslave the whole world.</w:t>
      </w:r>
    </w:p>
    <w:p w14:paraId="4471C43F" w14:textId="77777777" w:rsidR="00E178A2" w:rsidRPr="00F273FD" w:rsidRDefault="00E178A2" w:rsidP="00E178A2">
      <w:pPr>
        <w:rPr>
          <w:sz w:val="16"/>
        </w:rPr>
      </w:pPr>
      <w:r w:rsidRPr="00F273FD">
        <w:rPr>
          <w:sz w:val="16"/>
        </w:rPr>
        <w:t>In Canada, for example, Maude Barlow and the militants of the Council of Canadians have taken it upon themselves to block any opening to market mechanisms by wrapping themselves in the flag and using (exploiting) many young children in their advertising campaigns, asserting that the right to water is certainly a universal human right, but not access to OUR Canadian water. As one of the members put it: “Water is best used where God put it.”29 Fortunately for Canadians, God put a lot of water in Canada!</w:t>
      </w:r>
    </w:p>
    <w:p w14:paraId="5B8271FD" w14:textId="77777777" w:rsidR="00E178A2" w:rsidRPr="00F273FD" w:rsidRDefault="00E178A2" w:rsidP="00E178A2">
      <w:pPr>
        <w:rPr>
          <w:sz w:val="16"/>
        </w:rPr>
      </w:pPr>
      <w:r w:rsidRPr="002427D9">
        <w:rPr>
          <w:rStyle w:val="StyleUnderline"/>
          <w:highlight w:val="cyan"/>
        </w:rPr>
        <w:t xml:space="preserve">They are </w:t>
      </w:r>
      <w:r w:rsidRPr="002427D9">
        <w:rPr>
          <w:rStyle w:val="Emphasis"/>
          <w:highlight w:val="cyan"/>
        </w:rPr>
        <w:t>oblivious</w:t>
      </w:r>
      <w:r w:rsidRPr="002427D9">
        <w:rPr>
          <w:rStyle w:val="StyleUnderline"/>
          <w:highlight w:val="cyan"/>
        </w:rPr>
        <w:t xml:space="preserve"> to</w:t>
      </w:r>
      <w:r w:rsidRPr="00F273FD">
        <w:rPr>
          <w:rStyle w:val="StyleUnderline"/>
        </w:rPr>
        <w:t xml:space="preserve"> the fact that we are all increasingly </w:t>
      </w:r>
      <w:r w:rsidRPr="00F273FD">
        <w:rPr>
          <w:rStyle w:val="Emphasis"/>
        </w:rPr>
        <w:t>in the same boat</w:t>
      </w:r>
      <w:r w:rsidRPr="00F273FD">
        <w:rPr>
          <w:rStyle w:val="StyleUnderline"/>
        </w:rPr>
        <w:t xml:space="preserve"> in the face of </w:t>
      </w:r>
      <w:r w:rsidRPr="002427D9">
        <w:rPr>
          <w:rStyle w:val="StyleUnderline"/>
          <w:highlight w:val="cyan"/>
        </w:rPr>
        <w:t>water shortages</w:t>
      </w:r>
      <w:r w:rsidRPr="00F273FD">
        <w:rPr>
          <w:rStyle w:val="StyleUnderline"/>
        </w:rPr>
        <w:t xml:space="preserve">, and that the </w:t>
      </w:r>
      <w:r w:rsidRPr="002427D9">
        <w:rPr>
          <w:rStyle w:val="StyleUnderline"/>
          <w:highlight w:val="cyan"/>
        </w:rPr>
        <w:t>division</w:t>
      </w:r>
      <w:r w:rsidRPr="00F273FD">
        <w:rPr>
          <w:rStyle w:val="StyleUnderline"/>
        </w:rPr>
        <w:t xml:space="preserve"> </w:t>
      </w:r>
      <w:r w:rsidRPr="002427D9">
        <w:rPr>
          <w:rStyle w:val="StyleUnderline"/>
          <w:highlight w:val="cyan"/>
        </w:rPr>
        <w:t>should not be between those who have</w:t>
      </w:r>
      <w:r w:rsidRPr="00F273FD">
        <w:rPr>
          <w:rStyle w:val="StyleUnderline"/>
        </w:rPr>
        <w:t xml:space="preserve"> a </w:t>
      </w:r>
      <w:r w:rsidRPr="002427D9">
        <w:rPr>
          <w:rStyle w:val="StyleUnderline"/>
          <w:highlight w:val="cyan"/>
        </w:rPr>
        <w:t>surplus</w:t>
      </w:r>
      <w:r w:rsidRPr="00F273FD">
        <w:rPr>
          <w:rStyle w:val="StyleUnderline"/>
        </w:rPr>
        <w:t xml:space="preserve"> of water </w:t>
      </w:r>
      <w:r w:rsidRPr="002427D9">
        <w:rPr>
          <w:rStyle w:val="StyleUnderline"/>
          <w:highlight w:val="cyan"/>
        </w:rPr>
        <w:t>and</w:t>
      </w:r>
      <w:r w:rsidRPr="00F273FD">
        <w:rPr>
          <w:rStyle w:val="StyleUnderline"/>
        </w:rPr>
        <w:t xml:space="preserve"> </w:t>
      </w:r>
      <w:r w:rsidRPr="002427D9">
        <w:rPr>
          <w:rStyle w:val="StyleUnderline"/>
          <w:highlight w:val="cyan"/>
        </w:rPr>
        <w:t>those who suffer</w:t>
      </w:r>
      <w:r w:rsidRPr="00F273FD">
        <w:rPr>
          <w:sz w:val="16"/>
        </w:rPr>
        <w:t xml:space="preserve"> from shortages, </w:t>
      </w:r>
      <w:r w:rsidRPr="002427D9">
        <w:rPr>
          <w:rStyle w:val="StyleUnderline"/>
          <w:highlight w:val="cyan"/>
        </w:rPr>
        <w:t>but rather between</w:t>
      </w:r>
      <w:r w:rsidRPr="00F273FD">
        <w:rPr>
          <w:rStyle w:val="StyleUnderline"/>
        </w:rPr>
        <w:t xml:space="preserve"> </w:t>
      </w:r>
      <w:r w:rsidRPr="002427D9">
        <w:rPr>
          <w:rStyle w:val="StyleUnderline"/>
          <w:highlight w:val="cyan"/>
        </w:rPr>
        <w:t>those</w:t>
      </w:r>
      <w:r w:rsidRPr="00F273FD">
        <w:rPr>
          <w:rStyle w:val="StyleUnderline"/>
        </w:rPr>
        <w:t xml:space="preserve"> </w:t>
      </w:r>
      <w:r w:rsidRPr="002427D9">
        <w:rPr>
          <w:rStyle w:val="StyleUnderline"/>
          <w:highlight w:val="cyan"/>
        </w:rPr>
        <w:t>who advocate</w:t>
      </w:r>
      <w:r w:rsidRPr="00F273FD">
        <w:rPr>
          <w:rStyle w:val="StyleUnderline"/>
        </w:rPr>
        <w:t xml:space="preserve"> a </w:t>
      </w:r>
      <w:r w:rsidRPr="002427D9">
        <w:rPr>
          <w:rStyle w:val="Emphasis"/>
          <w:highlight w:val="cyan"/>
        </w:rPr>
        <w:t>reasoned use</w:t>
      </w:r>
      <w:r w:rsidRPr="002427D9">
        <w:rPr>
          <w:rStyle w:val="StyleUnderline"/>
          <w:highlight w:val="cyan"/>
        </w:rPr>
        <w:t xml:space="preserve"> and</w:t>
      </w:r>
      <w:r w:rsidRPr="00F273FD">
        <w:rPr>
          <w:rStyle w:val="StyleUnderline"/>
        </w:rPr>
        <w:t xml:space="preserve"> an incentive-based </w:t>
      </w:r>
      <w:r w:rsidRPr="002427D9">
        <w:rPr>
          <w:rStyle w:val="Emphasis"/>
          <w:sz w:val="24"/>
          <w:szCs w:val="24"/>
          <w:highlight w:val="cyan"/>
        </w:rPr>
        <w:t>protection of water</w:t>
      </w:r>
      <w:r w:rsidRPr="00F273FD">
        <w:rPr>
          <w:rStyle w:val="Emphasis"/>
          <w:sz w:val="24"/>
          <w:szCs w:val="24"/>
        </w:rPr>
        <w:t xml:space="preserve"> resources</w:t>
      </w:r>
      <w:r w:rsidRPr="00F273FD">
        <w:rPr>
          <w:rStyle w:val="StyleUnderline"/>
        </w:rPr>
        <w:t xml:space="preserve"> associated with effective and equitable sharing</w:t>
      </w:r>
      <w:r w:rsidRPr="00F273FD">
        <w:rPr>
          <w:sz w:val="16"/>
        </w:rPr>
        <w:t xml:space="preserve"> (trade) </w:t>
      </w:r>
      <w:r w:rsidRPr="002427D9">
        <w:rPr>
          <w:rStyle w:val="StyleUnderline"/>
          <w:highlight w:val="cyan"/>
        </w:rPr>
        <w:t xml:space="preserve">and those who </w:t>
      </w:r>
      <w:r w:rsidRPr="002427D9">
        <w:rPr>
          <w:rStyle w:val="Emphasis"/>
          <w:highlight w:val="cyan"/>
        </w:rPr>
        <w:t>deny the reality</w:t>
      </w:r>
      <w:r w:rsidRPr="002427D9">
        <w:rPr>
          <w:rStyle w:val="StyleUnderline"/>
          <w:highlight w:val="cyan"/>
        </w:rPr>
        <w:t xml:space="preserve"> of</w:t>
      </w:r>
      <w:r w:rsidRPr="00F273FD">
        <w:rPr>
          <w:rStyle w:val="StyleUnderline"/>
        </w:rPr>
        <w:t xml:space="preserve"> the </w:t>
      </w:r>
      <w:r w:rsidRPr="002427D9">
        <w:rPr>
          <w:rStyle w:val="Emphasis"/>
          <w:highlight w:val="cyan"/>
        </w:rPr>
        <w:t>urgent needs</w:t>
      </w:r>
      <w:r w:rsidRPr="00F273FD">
        <w:rPr>
          <w:rStyle w:val="StyleUnderline"/>
        </w:rPr>
        <w:t xml:space="preserve"> of humanity beyond their borders </w:t>
      </w:r>
      <w:r w:rsidRPr="002427D9">
        <w:rPr>
          <w:rStyle w:val="StyleUnderline"/>
          <w:highlight w:val="cyan"/>
        </w:rPr>
        <w:t xml:space="preserve">while </w:t>
      </w:r>
      <w:r w:rsidRPr="002427D9">
        <w:rPr>
          <w:rStyle w:val="Emphasis"/>
          <w:highlight w:val="cyan"/>
        </w:rPr>
        <w:t>proffering hollow platitudes</w:t>
      </w:r>
      <w:r w:rsidRPr="00F273FD">
        <w:rPr>
          <w:sz w:val="16"/>
        </w:rPr>
        <w:t>.</w:t>
      </w:r>
    </w:p>
    <w:p w14:paraId="365BCD3A" w14:textId="77777777" w:rsidR="00E178A2" w:rsidRDefault="00E178A2" w:rsidP="00E178A2">
      <w:pPr>
        <w:rPr>
          <w:sz w:val="16"/>
        </w:rPr>
      </w:pPr>
      <w:r w:rsidRPr="00F273FD">
        <w:rPr>
          <w:rStyle w:val="StyleUnderline"/>
        </w:rPr>
        <w:t xml:space="preserve">The </w:t>
      </w:r>
      <w:r w:rsidRPr="002427D9">
        <w:rPr>
          <w:rStyle w:val="Emphasis"/>
          <w:highlight w:val="cyan"/>
        </w:rPr>
        <w:t>political lobbying</w:t>
      </w:r>
      <w:r w:rsidRPr="002427D9">
        <w:rPr>
          <w:rStyle w:val="StyleUnderline"/>
          <w:highlight w:val="cyan"/>
        </w:rPr>
        <w:t xml:space="preserve"> of this</w:t>
      </w:r>
      <w:r w:rsidRPr="00F273FD">
        <w:rPr>
          <w:rStyle w:val="StyleUnderline"/>
        </w:rPr>
        <w:t xml:space="preserve"> </w:t>
      </w:r>
      <w:r w:rsidRPr="00F273FD">
        <w:rPr>
          <w:rStyle w:val="Emphasis"/>
        </w:rPr>
        <w:t xml:space="preserve">self-righteous </w:t>
      </w:r>
      <w:r w:rsidRPr="002427D9">
        <w:rPr>
          <w:rStyle w:val="Emphasis"/>
          <w:highlight w:val="cyan"/>
        </w:rPr>
        <w:t>coalition</w:t>
      </w:r>
      <w:r w:rsidRPr="00F273FD">
        <w:rPr>
          <w:rStyle w:val="StyleUnderline"/>
        </w:rPr>
        <w:t xml:space="preserve"> </w:t>
      </w:r>
      <w:r w:rsidRPr="002427D9">
        <w:rPr>
          <w:rStyle w:val="StyleUnderline"/>
          <w:highlight w:val="cyan"/>
        </w:rPr>
        <w:t>borders on</w:t>
      </w:r>
      <w:r w:rsidRPr="00F273FD">
        <w:rPr>
          <w:rStyle w:val="StyleUnderline"/>
        </w:rPr>
        <w:t xml:space="preserve"> </w:t>
      </w:r>
      <w:r w:rsidRPr="00F273FD">
        <w:rPr>
          <w:rStyle w:val="Emphasis"/>
        </w:rPr>
        <w:t xml:space="preserve">extreme forms of </w:t>
      </w:r>
      <w:r w:rsidRPr="002427D9">
        <w:rPr>
          <w:rStyle w:val="Emphasis"/>
          <w:highlight w:val="cyan"/>
        </w:rPr>
        <w:t>policy collusion</w:t>
      </w:r>
      <w:r w:rsidRPr="00F273FD">
        <w:rPr>
          <w:sz w:val="16"/>
        </w:rPr>
        <w:t xml:space="preserve"> and cronyism. </w:t>
      </w:r>
      <w:r w:rsidRPr="002427D9">
        <w:rPr>
          <w:rStyle w:val="StyleUnderline"/>
          <w:highlight w:val="cyan"/>
        </w:rPr>
        <w:t xml:space="preserve">It has </w:t>
      </w:r>
      <w:r w:rsidRPr="002427D9">
        <w:rPr>
          <w:rStyle w:val="Emphasis"/>
          <w:highlight w:val="cyan"/>
        </w:rPr>
        <w:t>no</w:t>
      </w:r>
      <w:r w:rsidRPr="00F273FD">
        <w:rPr>
          <w:rStyle w:val="Emphasis"/>
        </w:rPr>
        <w:t xml:space="preserve"> other </w:t>
      </w:r>
      <w:r w:rsidRPr="002427D9">
        <w:rPr>
          <w:rStyle w:val="Emphasis"/>
          <w:highlight w:val="cyan"/>
        </w:rPr>
        <w:t>solution</w:t>
      </w:r>
      <w:r w:rsidRPr="00F273FD">
        <w:rPr>
          <w:rStyle w:val="StyleUnderline"/>
        </w:rPr>
        <w:t xml:space="preserve"> to offer than to </w:t>
      </w:r>
      <w:r w:rsidRPr="00F273FD">
        <w:rPr>
          <w:rStyle w:val="Emphasis"/>
        </w:rPr>
        <w:t>repeat clichés</w:t>
      </w:r>
      <w:r w:rsidRPr="00F273FD">
        <w:rPr>
          <w:rStyle w:val="StyleUnderline"/>
        </w:rPr>
        <w:t xml:space="preserve"> and </w:t>
      </w:r>
      <w:r w:rsidRPr="00F273FD">
        <w:rPr>
          <w:rStyle w:val="Emphasis"/>
        </w:rPr>
        <w:t>falsehoods</w:t>
      </w:r>
      <w:r w:rsidRPr="00F273FD">
        <w:rPr>
          <w:rStyle w:val="StyleUnderline"/>
        </w:rPr>
        <w:t xml:space="preserve"> about </w:t>
      </w:r>
      <w:r w:rsidRPr="00F273FD">
        <w:rPr>
          <w:rStyle w:val="Emphasis"/>
        </w:rPr>
        <w:t>competition</w:t>
      </w:r>
      <w:r w:rsidRPr="00F273FD">
        <w:rPr>
          <w:rStyle w:val="StyleUnderline"/>
        </w:rPr>
        <w:t xml:space="preserve"> and </w:t>
      </w:r>
      <w:r w:rsidRPr="00F273FD">
        <w:rPr>
          <w:rStyle w:val="Emphasis"/>
        </w:rPr>
        <w:t>markets</w:t>
      </w:r>
      <w:r w:rsidRPr="00F273FD">
        <w:rPr>
          <w:rStyle w:val="StyleUnderline"/>
        </w:rPr>
        <w:t xml:space="preserve">, caricaturing their limitations as reflecting their true nature, in order to virtually take over the water resources and in so doing create a </w:t>
      </w:r>
      <w:r w:rsidRPr="00F273FD">
        <w:rPr>
          <w:rStyle w:val="Emphasis"/>
        </w:rPr>
        <w:t>tragedy of the anticommons</w:t>
      </w:r>
      <w:r w:rsidRPr="00F273FD">
        <w:rPr>
          <w:sz w:val="16"/>
        </w:rPr>
        <w:t xml:space="preserve"> that hurts citizens both here and abroad. </w:t>
      </w:r>
    </w:p>
    <w:p w14:paraId="7ADD0D7F" w14:textId="77777777" w:rsidR="00E178A2" w:rsidRPr="004A5851" w:rsidRDefault="00E178A2" w:rsidP="00E178A2">
      <w:pPr>
        <w:pStyle w:val="Heading2"/>
      </w:pPr>
      <w:r>
        <w:lastRenderedPageBreak/>
        <w:t>K</w:t>
      </w:r>
    </w:p>
    <w:p w14:paraId="0D5BC2C4" w14:textId="77777777" w:rsidR="00E178A2" w:rsidRPr="006574B2" w:rsidRDefault="00E178A2" w:rsidP="00E178A2">
      <w:pPr>
        <w:pStyle w:val="Heading3"/>
        <w:rPr>
          <w:rFonts w:cs="Times New Roman"/>
        </w:rPr>
      </w:pPr>
      <w:r w:rsidRPr="006574B2">
        <w:rPr>
          <w:rFonts w:cs="Times New Roman"/>
        </w:rPr>
        <w:lastRenderedPageBreak/>
        <w:t>Counter-K---Ecological Indian</w:t>
      </w:r>
    </w:p>
    <w:p w14:paraId="144B95F9" w14:textId="77777777" w:rsidR="00E178A2" w:rsidRPr="006574B2" w:rsidRDefault="00E178A2" w:rsidP="00E178A2">
      <w:pPr>
        <w:pStyle w:val="Heading4"/>
        <w:rPr>
          <w:rFonts w:cs="Times New Roman"/>
        </w:rPr>
      </w:pPr>
      <w:r w:rsidRPr="006574B2">
        <w:rPr>
          <w:rFonts w:cs="Times New Roman"/>
        </w:rPr>
        <w:t>Romanticizing Natives as ecologically pure is a settler trick used to extend MAGA settlerism and denigrate indigenous peoples</w:t>
      </w:r>
    </w:p>
    <w:p w14:paraId="32C530D9" w14:textId="77777777" w:rsidR="00E178A2" w:rsidRPr="006574B2" w:rsidRDefault="00E178A2" w:rsidP="00E178A2">
      <w:r w:rsidRPr="006574B2">
        <w:rPr>
          <w:rStyle w:val="Style13ptBold"/>
        </w:rPr>
        <w:t>Gilio-Whitaker 17</w:t>
      </w:r>
      <w:r w:rsidRPr="006574B2">
        <w:t xml:space="preserve">, Policy Director and Senior Research Associate at the Center for World Indigenous Studies, and is an award-winning journalist at Indian Country Media Network.  With a bachelor’s in Native American Studies and a master’s in American Studies, Dina’s research interests focuses on Indigenous nationalism, self-determination, environmental justice, and education. For the past several years has been involved with Indigenous peoples’ participation in the United Nations arena. (Dina, “The Problem With The Ecological Indian Stereotype,” </w:t>
      </w:r>
      <w:r w:rsidRPr="006574B2">
        <w:rPr>
          <w:i/>
          <w:iCs/>
        </w:rPr>
        <w:t>KCET</w:t>
      </w:r>
      <w:r w:rsidRPr="006574B2">
        <w:t xml:space="preserve">, </w:t>
      </w:r>
      <w:hyperlink r:id="rId18" w:history="1">
        <w:r w:rsidRPr="006574B2">
          <w:rPr>
            <w:rStyle w:val="Hyperlink"/>
          </w:rPr>
          <w:t>https://www.kcet.org/shows/tending-the-wild/the-problem-with-the-ecological-indian-stereotype</w:t>
        </w:r>
      </w:hyperlink>
      <w:r w:rsidRPr="006574B2">
        <w:t>)//BB</w:t>
      </w:r>
    </w:p>
    <w:p w14:paraId="51EFC1EF" w14:textId="77777777" w:rsidR="00E178A2" w:rsidRPr="006574B2" w:rsidRDefault="00E178A2" w:rsidP="00E178A2"/>
    <w:p w14:paraId="75EFC423" w14:textId="77777777" w:rsidR="00E178A2" w:rsidRPr="006574B2" w:rsidRDefault="00E178A2" w:rsidP="00E178A2">
      <w:r w:rsidRPr="006574B2">
        <w:rPr>
          <w:rStyle w:val="StyleUnderline"/>
        </w:rPr>
        <w:t xml:space="preserve">We’ve all heard it a million times: </w:t>
      </w:r>
      <w:r w:rsidRPr="00481329">
        <w:rPr>
          <w:rStyle w:val="StyleUnderline"/>
          <w:highlight w:val="cyan"/>
        </w:rPr>
        <w:t xml:space="preserve">Native Americans are </w:t>
      </w:r>
      <w:r w:rsidRPr="00481329">
        <w:rPr>
          <w:rStyle w:val="StyleUnderline"/>
        </w:rPr>
        <w:t>the</w:t>
      </w:r>
      <w:r w:rsidRPr="006574B2">
        <w:rPr>
          <w:rStyle w:val="StyleUnderline"/>
        </w:rPr>
        <w:t xml:space="preserve"> </w:t>
      </w:r>
      <w:r w:rsidRPr="00481329">
        <w:rPr>
          <w:rStyle w:val="StyleUnderline"/>
          <w:highlight w:val="cyan"/>
        </w:rPr>
        <w:t>original environmentalists</w:t>
      </w:r>
      <w:r w:rsidRPr="006574B2">
        <w:t xml:space="preserve">. Not that it’s not flattering. In a country whose history is built and maintained on the erasure of the “inferior” indigenous population, as a Native person I can say it’s nice to get credit for something once in awhile. Nor is it entirely a falsehood. </w:t>
      </w:r>
      <w:r w:rsidRPr="006574B2">
        <w:rPr>
          <w:rStyle w:val="StyleUnderline"/>
        </w:rPr>
        <w:t>It’s true that indigenous peoples in the U.S. (and around the world) tend to have relationships with the</w:t>
      </w:r>
      <w:r w:rsidRPr="006574B2">
        <w:t xml:space="preserve"> land and the environment </w:t>
      </w:r>
      <w:r w:rsidRPr="006574B2">
        <w:rPr>
          <w:rStyle w:val="StyleUnderline"/>
        </w:rPr>
        <w:t xml:space="preserve">that are </w:t>
      </w:r>
      <w:r w:rsidRPr="006574B2">
        <w:t xml:space="preserve">qualitatively different than populations built on imperialism and heavy industrialization. </w:t>
      </w:r>
      <w:r w:rsidRPr="006574B2">
        <w:rPr>
          <w:rStyle w:val="StyleUnderline"/>
        </w:rPr>
        <w:t xml:space="preserve">But </w:t>
      </w:r>
      <w:r w:rsidRPr="00481329">
        <w:rPr>
          <w:rStyle w:val="StyleUnderline"/>
          <w:highlight w:val="cyan"/>
        </w:rPr>
        <w:t>to apply</w:t>
      </w:r>
      <w:r w:rsidRPr="006574B2">
        <w:rPr>
          <w:rStyle w:val="StyleUnderline"/>
        </w:rPr>
        <w:t xml:space="preserve"> to them </w:t>
      </w:r>
      <w:r w:rsidRPr="00481329">
        <w:rPr>
          <w:rStyle w:val="StyleUnderline"/>
          <w:highlight w:val="cyan"/>
        </w:rPr>
        <w:t>the blanket statement</w:t>
      </w:r>
      <w:r w:rsidRPr="006574B2">
        <w:t xml:space="preserve"> that they are “original environmentalists” </w:t>
      </w:r>
      <w:r w:rsidRPr="00481329">
        <w:rPr>
          <w:rStyle w:val="StyleUnderline"/>
          <w:highlight w:val="cyan"/>
        </w:rPr>
        <w:t>is to overlook</w:t>
      </w:r>
      <w:r w:rsidRPr="006574B2">
        <w:rPr>
          <w:rStyle w:val="StyleUnderline"/>
        </w:rPr>
        <w:t xml:space="preserve"> the </w:t>
      </w:r>
      <w:r w:rsidRPr="00481329">
        <w:rPr>
          <w:rStyle w:val="StyleUnderline"/>
          <w:highlight w:val="cyan"/>
        </w:rPr>
        <w:t>meaning of</w:t>
      </w:r>
      <w:r w:rsidRPr="006574B2">
        <w:rPr>
          <w:rStyle w:val="StyleUnderline"/>
        </w:rPr>
        <w:t xml:space="preserve"> the concept of </w:t>
      </w:r>
      <w:r w:rsidRPr="00481329">
        <w:rPr>
          <w:rStyle w:val="StyleUnderline"/>
          <w:highlight w:val="cyan"/>
        </w:rPr>
        <w:t>environmentalism</w:t>
      </w:r>
      <w:r w:rsidRPr="006574B2">
        <w:rPr>
          <w:rStyle w:val="StyleUnderline"/>
        </w:rPr>
        <w:t xml:space="preserve"> on the one hand, </w:t>
      </w:r>
      <w:r w:rsidRPr="00481329">
        <w:rPr>
          <w:rStyle w:val="StyleUnderline"/>
          <w:highlight w:val="cyan"/>
        </w:rPr>
        <w:t>and</w:t>
      </w:r>
      <w:r w:rsidRPr="006574B2">
        <w:rPr>
          <w:rStyle w:val="StyleUnderline"/>
        </w:rPr>
        <w:t xml:space="preserve"> on the other to </w:t>
      </w:r>
      <w:r w:rsidRPr="00481329">
        <w:rPr>
          <w:rStyle w:val="StyleUnderline"/>
          <w:highlight w:val="cyan"/>
        </w:rPr>
        <w:t>mischaracterize Native peoples’ actual relationship to land</w:t>
      </w:r>
      <w:r w:rsidRPr="006574B2">
        <w:t xml:space="preserve">. </w:t>
      </w:r>
      <w:r w:rsidRPr="006574B2">
        <w:rPr>
          <w:rStyle w:val="Emphasis"/>
        </w:rPr>
        <w:t xml:space="preserve">It </w:t>
      </w:r>
      <w:r w:rsidRPr="00481329">
        <w:rPr>
          <w:rStyle w:val="Emphasis"/>
          <w:highlight w:val="cyan"/>
        </w:rPr>
        <w:t>creates</w:t>
      </w:r>
      <w:r w:rsidRPr="006574B2">
        <w:rPr>
          <w:rStyle w:val="Emphasis"/>
        </w:rPr>
        <w:t xml:space="preserve"> an </w:t>
      </w:r>
      <w:r w:rsidRPr="00481329">
        <w:rPr>
          <w:rStyle w:val="Emphasis"/>
          <w:highlight w:val="cyan"/>
        </w:rPr>
        <w:t>impossibly high standard</w:t>
      </w:r>
      <w:r w:rsidRPr="006574B2">
        <w:t xml:space="preserve"> to live up to, </w:t>
      </w:r>
      <w:r w:rsidRPr="00481329">
        <w:rPr>
          <w:rStyle w:val="StyleUnderline"/>
          <w:highlight w:val="cyan"/>
        </w:rPr>
        <w:t>exposing Native peoples to</w:t>
      </w:r>
      <w:r w:rsidRPr="006574B2">
        <w:rPr>
          <w:rStyle w:val="StyleUnderline"/>
        </w:rPr>
        <w:t xml:space="preserve"> </w:t>
      </w:r>
      <w:r w:rsidRPr="00481329">
        <w:rPr>
          <w:rStyle w:val="Emphasis"/>
          <w:highlight w:val="cyan"/>
        </w:rPr>
        <w:t>dangerous</w:t>
      </w:r>
      <w:r w:rsidRPr="006574B2">
        <w:rPr>
          <w:rStyle w:val="Emphasis"/>
        </w:rPr>
        <w:t xml:space="preserve"> policy </w:t>
      </w:r>
      <w:r w:rsidRPr="00481329">
        <w:rPr>
          <w:rStyle w:val="Emphasis"/>
          <w:highlight w:val="cyan"/>
        </w:rPr>
        <w:t>objectives</w:t>
      </w:r>
      <w:r w:rsidRPr="006574B2">
        <w:rPr>
          <w:rStyle w:val="StyleUnderline"/>
        </w:rPr>
        <w:t xml:space="preserve"> </w:t>
      </w:r>
      <w:r w:rsidRPr="00481329">
        <w:rPr>
          <w:rStyle w:val="StyleUnderline"/>
          <w:highlight w:val="cyan"/>
        </w:rPr>
        <w:t>when they fail to meet</w:t>
      </w:r>
      <w:r w:rsidRPr="006574B2">
        <w:rPr>
          <w:rStyle w:val="StyleUnderline"/>
        </w:rPr>
        <w:t xml:space="preserve"> those standards</w:t>
      </w:r>
      <w:r w:rsidRPr="006574B2">
        <w:t xml:space="preserve">. </w:t>
      </w:r>
      <w:r w:rsidRPr="006574B2">
        <w:rPr>
          <w:rStyle w:val="StyleUnderline"/>
        </w:rPr>
        <w:t>Euphemistically called the “ecological Indian” stereotype</w:t>
      </w:r>
      <w:r w:rsidRPr="006574B2">
        <w:t xml:space="preserve">,[1] </w:t>
      </w:r>
      <w:r w:rsidRPr="006574B2">
        <w:rPr>
          <w:rStyle w:val="StyleUnderline"/>
        </w:rPr>
        <w:t>it has its roots in the earliest portrayals of Indians by European settlers</w:t>
      </w:r>
      <w:r w:rsidRPr="006574B2">
        <w:t xml:space="preserve">. Back then, though, they were not the celebratory representations they are today. </w:t>
      </w:r>
      <w:r w:rsidRPr="006574B2">
        <w:rPr>
          <w:rStyle w:val="StyleUnderline"/>
        </w:rPr>
        <w:t>They hark back to a time when Native peoples were generally understood as so inferior that they were not even fully human</w:t>
      </w:r>
      <w:r w:rsidRPr="006574B2">
        <w:t xml:space="preserve">. Consider the words of George Washington: “Indians and wolves are both beasts of prey, tho’ they differ in shape.” To Washington, Indians were clearly no different than animals, indistinguishable from any other form of wildlife. They lurked about in the wilds of the “untamed” landscape, attacking without cause. Naturally, this informed Washington’s policies toward them (which were largely war and displacement), earning him the Iroquois moniker “Town Destroyer.” </w:t>
      </w:r>
      <w:r w:rsidRPr="00481329">
        <w:rPr>
          <w:rStyle w:val="StyleUnderline"/>
          <w:highlight w:val="cyan"/>
        </w:rPr>
        <w:t>In</w:t>
      </w:r>
      <w:r w:rsidRPr="006574B2">
        <w:rPr>
          <w:rStyle w:val="StyleUnderline"/>
        </w:rPr>
        <w:t xml:space="preserve"> the </w:t>
      </w:r>
      <w:r w:rsidRPr="00481329">
        <w:rPr>
          <w:rStyle w:val="StyleUnderline"/>
          <w:highlight w:val="cyan"/>
        </w:rPr>
        <w:t>settler imagination</w:t>
      </w:r>
      <w:r w:rsidRPr="006574B2">
        <w:rPr>
          <w:rStyle w:val="StyleUnderline"/>
        </w:rPr>
        <w:t xml:space="preserve"> </w:t>
      </w:r>
      <w:r w:rsidRPr="00481329">
        <w:rPr>
          <w:rStyle w:val="StyleUnderline"/>
          <w:highlight w:val="cyan"/>
        </w:rPr>
        <w:t>Native</w:t>
      </w:r>
      <w:r w:rsidRPr="006574B2">
        <w:rPr>
          <w:rStyle w:val="StyleUnderline"/>
        </w:rPr>
        <w:t xml:space="preserve"> people </w:t>
      </w:r>
      <w:r w:rsidRPr="00481329">
        <w:rPr>
          <w:rStyle w:val="StyleUnderline"/>
          <w:highlight w:val="cyan"/>
        </w:rPr>
        <w:t>had to be</w:t>
      </w:r>
      <w:r w:rsidRPr="006574B2">
        <w:rPr>
          <w:rStyle w:val="StyleUnderline"/>
        </w:rPr>
        <w:t xml:space="preserve"> constructed as </w:t>
      </w:r>
      <w:r w:rsidRPr="00481329">
        <w:rPr>
          <w:rStyle w:val="StyleUnderline"/>
          <w:highlight w:val="cyan"/>
        </w:rPr>
        <w:t>less than human</w:t>
      </w:r>
      <w:r w:rsidRPr="006574B2">
        <w:rPr>
          <w:rStyle w:val="StyleUnderline"/>
        </w:rPr>
        <w:t xml:space="preserve"> in order </w:t>
      </w:r>
      <w:r w:rsidRPr="00481329">
        <w:rPr>
          <w:rStyle w:val="StyleUnderline"/>
          <w:highlight w:val="cyan"/>
        </w:rPr>
        <w:t>to justify</w:t>
      </w:r>
      <w:r w:rsidRPr="006574B2">
        <w:rPr>
          <w:rStyle w:val="StyleUnderline"/>
        </w:rPr>
        <w:t xml:space="preserve"> settlers’ relentless and often illegal </w:t>
      </w:r>
      <w:r w:rsidRPr="00481329">
        <w:rPr>
          <w:rStyle w:val="StyleUnderline"/>
          <w:highlight w:val="cyan"/>
        </w:rPr>
        <w:t>incursions into Indian lands</w:t>
      </w:r>
      <w:r w:rsidRPr="006574B2">
        <w:t xml:space="preserve">. By the nineteenth century, with the rise of anthropology, emergent theories classified humans by different races in what we know today as scientific racism. The theories that constituted scientific racism contributed to the narrative of the “vanishing Indian” who was doomed to perish by virtue of his inherent inferiority, and these narratives were plainly visible in popular cultural representations. Indians were common subjects of the earliest Hollywood films, which invariably lamented the tragedy of their vanishing at a time when they were outnumbered and militarily defeated. These cinematic representations capitalized on what by then were firmly established tropes of the noble savage in American literature. The noble savage was a recuperated version of the ignoble savage, the wild beasts of the forest who needed to be excised from the environment because they were obstacles to “progress.” Now </w:t>
      </w:r>
      <w:r w:rsidRPr="00481329">
        <w:rPr>
          <w:rStyle w:val="Emphasis"/>
          <w:highlight w:val="cyan"/>
        </w:rPr>
        <w:t>safely disappearing</w:t>
      </w:r>
      <w:r w:rsidRPr="006574B2">
        <w:t xml:space="preserve">, </w:t>
      </w:r>
      <w:r w:rsidRPr="006574B2">
        <w:rPr>
          <w:rStyle w:val="StyleUnderline"/>
        </w:rPr>
        <w:t xml:space="preserve">the </w:t>
      </w:r>
      <w:r w:rsidRPr="00481329">
        <w:rPr>
          <w:rStyle w:val="StyleUnderline"/>
          <w:highlight w:val="cyan"/>
        </w:rPr>
        <w:t>noble savage</w:t>
      </w:r>
      <w:r w:rsidRPr="006574B2">
        <w:rPr>
          <w:rStyle w:val="StyleUnderline"/>
        </w:rPr>
        <w:t xml:space="preserve"> could be </w:t>
      </w:r>
      <w:r w:rsidRPr="00481329">
        <w:rPr>
          <w:rStyle w:val="StyleUnderline"/>
          <w:highlight w:val="cyan"/>
        </w:rPr>
        <w:t>enshrined into</w:t>
      </w:r>
      <w:r w:rsidRPr="006574B2">
        <w:rPr>
          <w:rStyle w:val="StyleUnderline"/>
        </w:rPr>
        <w:t xml:space="preserve"> America’s </w:t>
      </w:r>
      <w:r w:rsidRPr="00481329">
        <w:rPr>
          <w:rStyle w:val="StyleUnderline"/>
          <w:highlight w:val="cyan"/>
        </w:rPr>
        <w:t>romanticized narratives</w:t>
      </w:r>
      <w:r w:rsidRPr="006574B2">
        <w:rPr>
          <w:rStyle w:val="StyleUnderline"/>
        </w:rPr>
        <w:t xml:space="preserve"> </w:t>
      </w:r>
      <w:r w:rsidRPr="00481329">
        <w:rPr>
          <w:rStyle w:val="StyleUnderline"/>
        </w:rPr>
        <w:t>in which settlers as the rightful inheritors of the land</w:t>
      </w:r>
      <w:r w:rsidRPr="006574B2">
        <w:rPr>
          <w:rStyle w:val="StyleUnderline"/>
        </w:rPr>
        <w:t xml:space="preserve"> were destined to replace the primitive indigenes</w:t>
      </w:r>
      <w:r w:rsidRPr="006574B2">
        <w:t xml:space="preserve">. Throughout the first half of the twentieth century, however, Indians reliably appeared in </w:t>
      </w:r>
      <w:r w:rsidRPr="006574B2">
        <w:lastRenderedPageBreak/>
        <w:t xml:space="preserve">cinema and other popular culture texts as the ignoble savage. What would those old spaghetti westerns and Louis L’Amour novels be, after all, without bloodthirsty, marauding Indians? The civil rights movements of the 1960s ushered in a new era of Indian cultural representations. Native peoples were rising up, fighting for the protection of their treaty rights in places like the Pacific Northwest and Alcatraz Island. This is when Indians became cool, even if they were portrayed predominantly by non-Natives. Think Tom Laughlin in Billy Jack; Richard Harris in A Man Called Horse; Dustin Hoffman in Little Big Man. 1971 saw the official birth of the environmental Indian stereotype with the launch of an anti-littering campaign that featured the famous “crying Indian.” Dressed in full buckskin regalia and feather headdress — an invocation of the disappeared noble savage — the “Indian” is shown among intermingled images of pristine nature and man-made pollution. Never mind that the Indian is no Indian at all, but the long-ago-outed 100 percent Sicilian fraud Espero Oscar de Corti. Chief Seattle's fake speech excerpt A popular excerpt from a speech attributed to the Suwamish Chief Sealth, but actually written by a Texas screenwriter in 1971. </w:t>
      </w:r>
      <w:r w:rsidRPr="00481329">
        <w:rPr>
          <w:rStyle w:val="StyleUnderline"/>
        </w:rPr>
        <w:t xml:space="preserve">The </w:t>
      </w:r>
      <w:r w:rsidRPr="00481329">
        <w:rPr>
          <w:rStyle w:val="StyleUnderline"/>
          <w:highlight w:val="cyan"/>
        </w:rPr>
        <w:t>ecological Indian is</w:t>
      </w:r>
      <w:r w:rsidRPr="006574B2">
        <w:t xml:space="preserve"> thus a mixed bag of beguiling messages. He is </w:t>
      </w:r>
      <w:r w:rsidRPr="00481329">
        <w:rPr>
          <w:rStyle w:val="StyleUnderline"/>
          <w:highlight w:val="cyan"/>
        </w:rPr>
        <w:t>part of</w:t>
      </w:r>
      <w:r w:rsidRPr="006574B2">
        <w:rPr>
          <w:rStyle w:val="StyleUnderline"/>
        </w:rPr>
        <w:t xml:space="preserve"> a larger phenomenon in the </w:t>
      </w:r>
      <w:r w:rsidRPr="00481329">
        <w:rPr>
          <w:rStyle w:val="StyleUnderline"/>
          <w:highlight w:val="cyan"/>
        </w:rPr>
        <w:t>American cultural landscape</w:t>
      </w:r>
      <w:r w:rsidRPr="006574B2">
        <w:t xml:space="preserve">, one that is a reflection of the country’s ambivalent relationship with indigenous peoples. As the noted Native scholar Philip Deloria argued in his now-classic book Playing Indian, this ambivalence spans centuries, embodied in federal policies that vacillated between extermination on the one hand, and assimilation on the other. It explains American’s bizarre obsession with appropriating all things Indian, from the theatrical Indian impersonations of the Boston Tea Party to the Indian hobbyist organizations like the Boy Scouts of America, and even the pervasive use of non-Native actors to play Native roles. Native American appropriation is enmeshed with — really, a product of — the American imperative to claim ownership of that which is not one’s own, beginning with land, and inevitably identity. By the 1960s, </w:t>
      </w:r>
      <w:r w:rsidRPr="00481329">
        <w:rPr>
          <w:rStyle w:val="StyleUnderline"/>
          <w:highlight w:val="cyan"/>
        </w:rPr>
        <w:t>when</w:t>
      </w:r>
      <w:r w:rsidRPr="006574B2">
        <w:rPr>
          <w:rStyle w:val="StyleUnderline"/>
        </w:rPr>
        <w:t xml:space="preserve"> </w:t>
      </w:r>
      <w:r w:rsidRPr="00481329">
        <w:rPr>
          <w:rStyle w:val="StyleUnderline"/>
          <w:highlight w:val="cyan"/>
        </w:rPr>
        <w:t>disaffected American youth</w:t>
      </w:r>
      <w:r w:rsidRPr="006574B2">
        <w:rPr>
          <w:rStyle w:val="StyleUnderline"/>
        </w:rPr>
        <w:t xml:space="preserve"> </w:t>
      </w:r>
      <w:r w:rsidRPr="00481329">
        <w:rPr>
          <w:rStyle w:val="StyleUnderline"/>
        </w:rPr>
        <w:t>began</w:t>
      </w:r>
      <w:r w:rsidRPr="006574B2">
        <w:rPr>
          <w:rStyle w:val="StyleUnderline"/>
        </w:rPr>
        <w:t xml:space="preserve"> </w:t>
      </w:r>
      <w:r w:rsidRPr="00481329">
        <w:rPr>
          <w:rStyle w:val="StyleUnderline"/>
          <w:highlight w:val="cyan"/>
        </w:rPr>
        <w:t>waking up to</w:t>
      </w:r>
      <w:r w:rsidRPr="006574B2">
        <w:rPr>
          <w:rStyle w:val="StyleUnderline"/>
        </w:rPr>
        <w:t xml:space="preserve"> their</w:t>
      </w:r>
      <w:r w:rsidRPr="006574B2">
        <w:t xml:space="preserve"> </w:t>
      </w:r>
      <w:r w:rsidRPr="00481329">
        <w:rPr>
          <w:rStyle w:val="StyleUnderline"/>
          <w:highlight w:val="cyan"/>
        </w:rPr>
        <w:t>spiritually and morally bankrupt society</w:t>
      </w:r>
      <w:r w:rsidRPr="006574B2">
        <w:rPr>
          <w:rStyle w:val="StyleUnderline"/>
        </w:rPr>
        <w:t xml:space="preserve">, they </w:t>
      </w:r>
      <w:r w:rsidRPr="00481329">
        <w:rPr>
          <w:rStyle w:val="StyleUnderline"/>
          <w:highlight w:val="cyan"/>
        </w:rPr>
        <w:t>looked to indigenous peoples for answers</w:t>
      </w:r>
      <w:r w:rsidRPr="006574B2">
        <w:t xml:space="preserve">. The counterculture movement was born, and back to the land the hippies went, bedecked in beads, feathers, and buckskins. There they lived in pseudo tribal communities (which invariably involved tipis), and flocked to Indian reservations to learn Native wisdom. </w:t>
      </w:r>
      <w:r w:rsidRPr="006574B2">
        <w:rPr>
          <w:rStyle w:val="StyleUnderline"/>
        </w:rPr>
        <w:t>They learned that Indians had a different, more harmonious relationship to the land</w:t>
      </w:r>
      <w:r w:rsidRPr="006574B2">
        <w:t xml:space="preserve">. </w:t>
      </w:r>
      <w:r w:rsidRPr="006574B2">
        <w:rPr>
          <w:rStyle w:val="StyleUnderline"/>
        </w:rPr>
        <w:t xml:space="preserve">The </w:t>
      </w:r>
      <w:r w:rsidRPr="00481329">
        <w:rPr>
          <w:rStyle w:val="Emphasis"/>
          <w:highlight w:val="cyan"/>
        </w:rPr>
        <w:t>intensely</w:t>
      </w:r>
      <w:r w:rsidRPr="006574B2">
        <w:rPr>
          <w:rStyle w:val="Emphasis"/>
        </w:rPr>
        <w:t xml:space="preserve"> </w:t>
      </w:r>
      <w:r w:rsidRPr="00481329">
        <w:rPr>
          <w:rStyle w:val="Emphasis"/>
          <w:highlight w:val="cyan"/>
        </w:rPr>
        <w:t>romanticized savage</w:t>
      </w:r>
      <w:r w:rsidRPr="00481329">
        <w:rPr>
          <w:rStyle w:val="StyleUnderline"/>
          <w:highlight w:val="cyan"/>
        </w:rPr>
        <w:t xml:space="preserve"> Indian was redeemed</w:t>
      </w:r>
      <w:r w:rsidRPr="006574B2">
        <w:t xml:space="preserve">. But </w:t>
      </w:r>
      <w:r w:rsidRPr="006574B2">
        <w:rPr>
          <w:rStyle w:val="StyleUnderline"/>
        </w:rPr>
        <w:t xml:space="preserve">he </w:t>
      </w:r>
      <w:r w:rsidRPr="00481329">
        <w:rPr>
          <w:rStyle w:val="StyleUnderline"/>
          <w:highlight w:val="cyan"/>
        </w:rPr>
        <w:t xml:space="preserve">became the symbol of </w:t>
      </w:r>
      <w:r w:rsidRPr="00481329">
        <w:rPr>
          <w:rStyle w:val="Emphasis"/>
          <w:highlight w:val="cyan"/>
        </w:rPr>
        <w:t>renewed hope</w:t>
      </w:r>
      <w:r w:rsidRPr="006574B2">
        <w:rPr>
          <w:rStyle w:val="Emphasis"/>
        </w:rPr>
        <w:t xml:space="preserve"> for America</w:t>
      </w:r>
      <w:r w:rsidRPr="006574B2">
        <w:rPr>
          <w:rStyle w:val="StyleUnderline"/>
        </w:rPr>
        <w:t xml:space="preserve">, </w:t>
      </w:r>
      <w:r w:rsidRPr="00481329">
        <w:rPr>
          <w:rStyle w:val="StyleUnderline"/>
        </w:rPr>
        <w:t xml:space="preserve">the </w:t>
      </w:r>
      <w:r w:rsidRPr="00481329">
        <w:rPr>
          <w:rStyle w:val="StyleUnderline"/>
          <w:highlight w:val="cyan"/>
        </w:rPr>
        <w:t>possibility to return to a simpler and more honorable past</w:t>
      </w:r>
      <w:r w:rsidRPr="006574B2">
        <w:t xml:space="preserve">. At its core, however, </w:t>
      </w:r>
      <w:r w:rsidRPr="006574B2">
        <w:rPr>
          <w:rStyle w:val="StyleUnderline"/>
        </w:rPr>
        <w:t xml:space="preserve">the </w:t>
      </w:r>
      <w:r w:rsidRPr="00481329">
        <w:rPr>
          <w:rStyle w:val="StyleUnderline"/>
          <w:highlight w:val="cyan"/>
        </w:rPr>
        <w:t>trope</w:t>
      </w:r>
      <w:r w:rsidRPr="006574B2">
        <w:rPr>
          <w:rStyle w:val="StyleUnderline"/>
        </w:rPr>
        <w:t xml:space="preserve"> of the ecological Indian </w:t>
      </w:r>
      <w:r w:rsidRPr="00481329">
        <w:rPr>
          <w:rStyle w:val="StyleUnderline"/>
          <w:highlight w:val="cyan"/>
        </w:rPr>
        <w:t>symbolizes</w:t>
      </w:r>
      <w:r w:rsidRPr="006574B2">
        <w:rPr>
          <w:rStyle w:val="StyleUnderline"/>
        </w:rPr>
        <w:t xml:space="preserve"> an </w:t>
      </w:r>
      <w:r w:rsidRPr="00481329">
        <w:rPr>
          <w:rStyle w:val="StyleUnderline"/>
          <w:highlight w:val="cyan"/>
        </w:rPr>
        <w:t>idealized</w:t>
      </w:r>
      <w:r w:rsidRPr="006574B2">
        <w:rPr>
          <w:rStyle w:val="StyleUnderline"/>
        </w:rPr>
        <w:t xml:space="preserve"> — and largely </w:t>
      </w:r>
      <w:r w:rsidRPr="00481329">
        <w:rPr>
          <w:rStyle w:val="StyleUnderline"/>
          <w:highlight w:val="cyan"/>
        </w:rPr>
        <w:t>fictitious</w:t>
      </w:r>
      <w:r w:rsidRPr="006574B2">
        <w:rPr>
          <w:rStyle w:val="StyleUnderline"/>
        </w:rPr>
        <w:t xml:space="preserve"> — </w:t>
      </w:r>
      <w:r w:rsidRPr="00481329">
        <w:rPr>
          <w:rStyle w:val="StyleUnderline"/>
          <w:highlight w:val="cyan"/>
        </w:rPr>
        <w:t>appeal to</w:t>
      </w:r>
      <w:r w:rsidRPr="006574B2">
        <w:rPr>
          <w:rStyle w:val="StyleUnderline"/>
        </w:rPr>
        <w:t xml:space="preserve"> a perceived </w:t>
      </w:r>
      <w:r w:rsidRPr="00481329">
        <w:rPr>
          <w:rStyle w:val="StyleUnderline"/>
          <w:highlight w:val="cyan"/>
        </w:rPr>
        <w:t>lost purity</w:t>
      </w:r>
      <w:r w:rsidRPr="006574B2">
        <w:t xml:space="preserve">, and in the words of Noel Sturgeon, is “the founding moment of conservationist or preservationist environmentalism.”[2] Preservation and conservation was the language of the earliest environmentalists, beginning in the early twentieth century with the creation of the National Parks Service. Both imagined a “pure” environment, either free of human interference, or in need of a highly regulated human presence. Either way, the environment was seen for its utilitarian value relative to humans. In other words, humans were viewed as as separate from, and even a threat to, a pristine natural environment. Yet indigenous peoples hadn’t just lived sustainably in virtually all of the landscapes on the continent for thousands of years; many </w:t>
      </w:r>
      <w:r w:rsidRPr="00481329">
        <w:rPr>
          <w:rStyle w:val="StyleUnderline"/>
          <w:highlight w:val="cyan"/>
        </w:rPr>
        <w:t>Native nations</w:t>
      </w:r>
      <w:r w:rsidRPr="006574B2">
        <w:rPr>
          <w:rStyle w:val="StyleUnderline"/>
        </w:rPr>
        <w:t xml:space="preserve"> are</w:t>
      </w:r>
      <w:r w:rsidRPr="006574B2">
        <w:t xml:space="preserve"> also </w:t>
      </w:r>
      <w:r w:rsidRPr="006574B2">
        <w:rPr>
          <w:rStyle w:val="StyleUnderline"/>
        </w:rPr>
        <w:t xml:space="preserve">known to </w:t>
      </w:r>
      <w:r w:rsidRPr="00481329">
        <w:rPr>
          <w:rStyle w:val="StyleUnderline"/>
          <w:highlight w:val="cyan"/>
        </w:rPr>
        <w:t>have</w:t>
      </w:r>
      <w:r w:rsidRPr="006574B2">
        <w:rPr>
          <w:rStyle w:val="StyleUnderline"/>
        </w:rPr>
        <w:t xml:space="preserve"> had </w:t>
      </w:r>
      <w:r w:rsidRPr="00481329">
        <w:rPr>
          <w:rStyle w:val="Emphasis"/>
          <w:highlight w:val="cyan"/>
        </w:rPr>
        <w:t>complex land management practices</w:t>
      </w:r>
      <w:r w:rsidRPr="006574B2">
        <w:t xml:space="preserve">. </w:t>
      </w:r>
      <w:r w:rsidRPr="00481329">
        <w:rPr>
          <w:rStyle w:val="StyleUnderline"/>
        </w:rPr>
        <w:t>That</w:t>
      </w:r>
      <w:r w:rsidRPr="006574B2">
        <w:rPr>
          <w:rStyle w:val="StyleUnderline"/>
        </w:rPr>
        <w:t xml:space="preserve"> </w:t>
      </w:r>
      <w:r w:rsidRPr="00481329">
        <w:rPr>
          <w:rStyle w:val="StyleUnderline"/>
          <w:highlight w:val="cyan"/>
        </w:rPr>
        <w:t>these facts were</w:t>
      </w:r>
      <w:r w:rsidRPr="006574B2">
        <w:rPr>
          <w:rStyle w:val="StyleUnderline"/>
        </w:rPr>
        <w:t xml:space="preserve"> and are </w:t>
      </w:r>
      <w:r w:rsidRPr="00481329">
        <w:rPr>
          <w:rStyle w:val="StyleUnderline"/>
          <w:highlight w:val="cyan"/>
        </w:rPr>
        <w:t>systematically ignored</w:t>
      </w:r>
      <w:r w:rsidRPr="006574B2">
        <w:rPr>
          <w:rStyle w:val="StyleUnderline"/>
        </w:rPr>
        <w:t xml:space="preserve"> was </w:t>
      </w:r>
      <w:r w:rsidRPr="00481329">
        <w:rPr>
          <w:rStyle w:val="StyleUnderline"/>
          <w:highlight w:val="cyan"/>
        </w:rPr>
        <w:t>part of</w:t>
      </w:r>
      <w:r w:rsidRPr="006574B2">
        <w:rPr>
          <w:rStyle w:val="StyleUnderline"/>
        </w:rPr>
        <w:t xml:space="preserve"> larger </w:t>
      </w:r>
      <w:r w:rsidRPr="00481329">
        <w:rPr>
          <w:rStyle w:val="StyleUnderline"/>
          <w:highlight w:val="cyan"/>
        </w:rPr>
        <w:t>patterns of erasure, genocide, and dispossession</w:t>
      </w:r>
      <w:r w:rsidRPr="006574B2">
        <w:t>.</w:t>
      </w:r>
    </w:p>
    <w:p w14:paraId="0A447C83" w14:textId="77777777" w:rsidR="00E178A2" w:rsidRPr="006574B2" w:rsidRDefault="00E178A2" w:rsidP="00E178A2">
      <w:pPr>
        <w:pStyle w:val="Heading4"/>
        <w:rPr>
          <w:rFonts w:cs="Times New Roman"/>
        </w:rPr>
      </w:pPr>
      <w:r w:rsidRPr="006574B2">
        <w:rPr>
          <w:rFonts w:cs="Times New Roman"/>
        </w:rPr>
        <w:lastRenderedPageBreak/>
        <w:t xml:space="preserve">Native ecology is </w:t>
      </w:r>
      <w:r w:rsidRPr="006574B2">
        <w:rPr>
          <w:rFonts w:cs="Times New Roman"/>
          <w:u w:val="single"/>
        </w:rPr>
        <w:t>epiphenomenal</w:t>
      </w:r>
      <w:r w:rsidRPr="006574B2">
        <w:rPr>
          <w:rFonts w:cs="Times New Roman"/>
        </w:rPr>
        <w:t xml:space="preserve">, </w:t>
      </w:r>
      <w:r w:rsidRPr="006574B2">
        <w:rPr>
          <w:rFonts w:cs="Times New Roman"/>
          <w:u w:val="single"/>
        </w:rPr>
        <w:t>not intentional</w:t>
      </w:r>
      <w:r w:rsidRPr="006574B2">
        <w:rPr>
          <w:rFonts w:cs="Times New Roman"/>
        </w:rPr>
        <w:t xml:space="preserve">. Statements to the contrary rely on </w:t>
      </w:r>
      <w:r w:rsidRPr="006574B2">
        <w:rPr>
          <w:rFonts w:cs="Times New Roman"/>
          <w:u w:val="single"/>
        </w:rPr>
        <w:t>violent essentialism</w:t>
      </w:r>
      <w:r w:rsidRPr="006574B2">
        <w:rPr>
          <w:rFonts w:cs="Times New Roman"/>
        </w:rPr>
        <w:t xml:space="preserve"> that violate indigenous humanity.</w:t>
      </w:r>
    </w:p>
    <w:p w14:paraId="00696291" w14:textId="77777777" w:rsidR="00E178A2" w:rsidRPr="006574B2" w:rsidRDefault="00E178A2" w:rsidP="00E178A2">
      <w:r w:rsidRPr="006574B2">
        <w:rPr>
          <w:rStyle w:val="Style13ptBold"/>
        </w:rPr>
        <w:t>Rodrigue</w:t>
      </w:r>
      <w:r w:rsidRPr="006574B2">
        <w:t xml:space="preserve">-Allouche </w:t>
      </w:r>
      <w:r w:rsidRPr="006574B2">
        <w:rPr>
          <w:rStyle w:val="Style13ptBold"/>
        </w:rPr>
        <w:t>15</w:t>
      </w:r>
      <w:r w:rsidRPr="006574B2">
        <w:t>, MA Uppsala, Dept of Archaeology and Ancient History, (Sarah, “Conservation and Indigenous Peoples The adoption of the ecological noble savage discourse and its political consequences, Proquest Theses)//BB</w:t>
      </w:r>
    </w:p>
    <w:p w14:paraId="65F71842" w14:textId="77777777" w:rsidR="00E178A2" w:rsidRPr="006574B2" w:rsidRDefault="00E178A2" w:rsidP="00E178A2"/>
    <w:p w14:paraId="536A9609" w14:textId="77777777" w:rsidR="00E178A2" w:rsidRPr="006574B2" w:rsidRDefault="00E178A2" w:rsidP="00E178A2">
      <w:r w:rsidRPr="006574B2">
        <w:t xml:space="preserve">As shown above </w:t>
      </w:r>
      <w:r w:rsidRPr="006574B2">
        <w:rPr>
          <w:rStyle w:val="StyleUnderline"/>
        </w:rPr>
        <w:t xml:space="preserve">through colonisation, </w:t>
      </w:r>
      <w:r w:rsidRPr="00481329">
        <w:rPr>
          <w:rStyle w:val="StyleUnderline"/>
          <w:highlight w:val="cyan"/>
        </w:rPr>
        <w:t>indigenous peoples</w:t>
      </w:r>
      <w:r w:rsidRPr="006574B2">
        <w:rPr>
          <w:rStyle w:val="StyleUnderline"/>
        </w:rPr>
        <w:t xml:space="preserve"> have </w:t>
      </w:r>
      <w:r w:rsidRPr="00481329">
        <w:rPr>
          <w:rStyle w:val="StyleUnderline"/>
        </w:rPr>
        <w:t>been</w:t>
      </w:r>
      <w:r w:rsidRPr="006574B2">
        <w:rPr>
          <w:rStyle w:val="StyleUnderline"/>
        </w:rPr>
        <w:t xml:space="preserve"> </w:t>
      </w:r>
      <w:r w:rsidRPr="00481329">
        <w:rPr>
          <w:rStyle w:val="StyleUnderline"/>
          <w:highlight w:val="cyan"/>
        </w:rPr>
        <w:t>conceived as biologically inferior</w:t>
      </w:r>
      <w:r w:rsidRPr="006574B2">
        <w:t xml:space="preserve"> to White people, in an ethnical hierarchy and justified by so-called science. </w:t>
      </w:r>
      <w:r w:rsidRPr="006574B2">
        <w:rPr>
          <w:rStyle w:val="StyleUnderline"/>
        </w:rPr>
        <w:t>In the late 20th century</w:t>
      </w:r>
      <w:r w:rsidRPr="006574B2">
        <w:t xml:space="preserve">, as scientific racism was discredited, </w:t>
      </w:r>
      <w:r w:rsidRPr="00481329">
        <w:rPr>
          <w:rStyle w:val="StyleUnderline"/>
          <w:highlight w:val="cyan"/>
        </w:rPr>
        <w:t>another</w:t>
      </w:r>
      <w:r w:rsidRPr="006574B2">
        <w:rPr>
          <w:rStyle w:val="StyleUnderline"/>
        </w:rPr>
        <w:t xml:space="preserve"> cultural </w:t>
      </w:r>
      <w:r w:rsidRPr="00481329">
        <w:rPr>
          <w:rStyle w:val="StyleUnderline"/>
          <w:highlight w:val="cyan"/>
        </w:rPr>
        <w:t>stereotype</w:t>
      </w:r>
      <w:r w:rsidRPr="006574B2">
        <w:rPr>
          <w:rStyle w:val="StyleUnderline"/>
        </w:rPr>
        <w:t xml:space="preserve"> started to emerge; the </w:t>
      </w:r>
      <w:r w:rsidRPr="00481329">
        <w:rPr>
          <w:rStyle w:val="StyleUnderline"/>
          <w:highlight w:val="cyan"/>
        </w:rPr>
        <w:t>idea</w:t>
      </w:r>
      <w:r w:rsidRPr="006574B2">
        <w:rPr>
          <w:rStyle w:val="StyleUnderline"/>
        </w:rPr>
        <w:t xml:space="preserve"> </w:t>
      </w:r>
      <w:r w:rsidRPr="00481329">
        <w:rPr>
          <w:rStyle w:val="StyleUnderline"/>
          <w:highlight w:val="cyan"/>
        </w:rPr>
        <w:t>that culturally, Indigenous peoples are closer to Nature</w:t>
      </w:r>
      <w:r w:rsidRPr="00481329">
        <w:rPr>
          <w:highlight w:val="cyan"/>
        </w:rPr>
        <w:t xml:space="preserve">. </w:t>
      </w:r>
      <w:r w:rsidRPr="00481329">
        <w:t xml:space="preserve">But this idea might only be </w:t>
      </w:r>
      <w:r w:rsidRPr="00481329">
        <w:rPr>
          <w:rStyle w:val="Emphasis"/>
          <w:highlight w:val="cyan"/>
        </w:rPr>
        <w:t>another display of essentialism</w:t>
      </w:r>
      <w:r w:rsidRPr="00481329">
        <w:rPr>
          <w:highlight w:val="cyan"/>
        </w:rPr>
        <w:t>.</w:t>
      </w:r>
    </w:p>
    <w:p w14:paraId="3B0ABB60" w14:textId="77777777" w:rsidR="00E178A2" w:rsidRPr="006574B2" w:rsidRDefault="00E178A2" w:rsidP="00E178A2">
      <w:r w:rsidRPr="006574B2">
        <w:t>1. Indigenous peoples and their environment: intentional or epiphenomenal conservation?</w:t>
      </w:r>
    </w:p>
    <w:p w14:paraId="25C31F21" w14:textId="77777777" w:rsidR="00E178A2" w:rsidRPr="006574B2" w:rsidRDefault="00E178A2" w:rsidP="00E178A2">
      <w:r w:rsidRPr="006574B2">
        <w:rPr>
          <w:rStyle w:val="StyleUnderline"/>
        </w:rPr>
        <w:t>The idea that indigenous peoples respect their environment probably stem from the fact that</w:t>
      </w:r>
      <w:r w:rsidRPr="006574B2">
        <w:t xml:space="preserve"> most environmental degradation was caused by state societies whereas </w:t>
      </w:r>
      <w:r w:rsidRPr="006574B2">
        <w:rPr>
          <w:rStyle w:val="StyleUnderline"/>
        </w:rPr>
        <w:t>hunter-gatherer tribes</w:t>
      </w:r>
      <w:r w:rsidRPr="006574B2">
        <w:t xml:space="preserve"> certainly </w:t>
      </w:r>
      <w:r w:rsidRPr="006574B2">
        <w:rPr>
          <w:rStyle w:val="StyleUnderline"/>
        </w:rPr>
        <w:t>had less impact</w:t>
      </w:r>
      <w:r w:rsidRPr="006574B2">
        <w:t xml:space="preserve"> (see Borgerhoff Mulder and Coppolillo 2005). Besides, comparative studies have shown a correlation between the presence of indigenous peoples and high biodiversity whereas the presence of non-indigenous is correlated to low biodiversity (Redford and Robinson 1987). </w:t>
      </w:r>
      <w:r w:rsidRPr="006574B2">
        <w:rPr>
          <w:rStyle w:val="StyleUnderline"/>
        </w:rPr>
        <w:t>However, it is unavoidable to ask whether this is intentional or simply a consequence of a certain lifestyle correlated to a low population density and a low access to tech</w:t>
      </w:r>
      <w:r w:rsidRPr="006574B2">
        <w:t xml:space="preserve">nology. Indeed, anthropologist Eugene S. Hunn was the first scholar to emphasise the intentionality factor in conservation; in a 1982 article he distinguished epiphenomenal (or side-effect) conservation from intentional conservation. In 2000, anthropologist Eric Alden Smith and forester Mark Wishnie followed Hunn’s lead and defined the term ‘conservation’ as actions preventing or mitigating biodiversity loss and designed to do so. Smith and Wishnie (2000: 493) in a review of existing research concluded that </w:t>
      </w:r>
      <w:r w:rsidRPr="00481329">
        <w:rPr>
          <w:rStyle w:val="StyleUnderline"/>
          <w:highlight w:val="cyan"/>
        </w:rPr>
        <w:t>intentional conservation amongst indigenous peoples</w:t>
      </w:r>
      <w:r w:rsidRPr="006574B2">
        <w:t xml:space="preserve"> or what they called ‘voluntary conservation’ </w:t>
      </w:r>
      <w:r w:rsidRPr="00481329">
        <w:rPr>
          <w:rStyle w:val="Emphasis"/>
          <w:highlight w:val="cyan"/>
        </w:rPr>
        <w:t>is rare</w:t>
      </w:r>
      <w:r w:rsidRPr="006574B2">
        <w:t xml:space="preserve">. Below, I will review the debate around epiphenomenal conservation according to Hunn’s definition. In 1987, Redford and Robinson, compared hunting yields of sixteen native groups in the Amazon to six Peruvian and Brazilian backwoodsmen. Their study demonstrated that colonists had hunted a more limited number of species and had a more negative impact on the game populations because of factors such as a greater population density, catering to extra local demand, and a more efficient technology. On the other hand, because Native Amazonians took a wider variety of game, they had a less significant impact on game populations than colonists. It is very hard to assess whether this case is one of intentional or epiphenomenal conservation. In effect, </w:t>
      </w:r>
      <w:r w:rsidRPr="006574B2">
        <w:rPr>
          <w:rStyle w:val="StyleUnderline"/>
        </w:rPr>
        <w:t xml:space="preserve">it is </w:t>
      </w:r>
      <w:r w:rsidRPr="00481329">
        <w:rPr>
          <w:rStyle w:val="StyleUnderline"/>
          <w:highlight w:val="cyan"/>
        </w:rPr>
        <w:t>ethically problematic to decide for other peoples if their practices constitute</w:t>
      </w:r>
      <w:r w:rsidRPr="006574B2">
        <w:rPr>
          <w:rStyle w:val="StyleUnderline"/>
        </w:rPr>
        <w:t xml:space="preserve"> </w:t>
      </w:r>
      <w:r w:rsidRPr="00481329">
        <w:rPr>
          <w:rStyle w:val="StyleUnderline"/>
        </w:rPr>
        <w:t>conscious</w:t>
      </w:r>
      <w:r w:rsidRPr="006574B2">
        <w:rPr>
          <w:rStyle w:val="StyleUnderline"/>
        </w:rPr>
        <w:t xml:space="preserve"> </w:t>
      </w:r>
      <w:r w:rsidRPr="00481329">
        <w:rPr>
          <w:rStyle w:val="StyleUnderline"/>
          <w:highlight w:val="cyan"/>
        </w:rPr>
        <w:t>choices</w:t>
      </w:r>
      <w:r w:rsidRPr="006574B2">
        <w:rPr>
          <w:rStyle w:val="StyleUnderline"/>
        </w:rPr>
        <w:t xml:space="preserve"> </w:t>
      </w:r>
      <w:r w:rsidRPr="00481329">
        <w:rPr>
          <w:rStyle w:val="StyleUnderline"/>
          <w:highlight w:val="cyan"/>
        </w:rPr>
        <w:t>or are</w:t>
      </w:r>
      <w:r w:rsidRPr="006574B2">
        <w:rPr>
          <w:rStyle w:val="StyleUnderline"/>
        </w:rPr>
        <w:t xml:space="preserve"> simply </w:t>
      </w:r>
      <w:r w:rsidRPr="00481329">
        <w:rPr>
          <w:rStyle w:val="StyleUnderline"/>
          <w:highlight w:val="cyan"/>
        </w:rPr>
        <w:t>necessary</w:t>
      </w:r>
      <w:r w:rsidRPr="006574B2">
        <w:t xml:space="preserve">. I wish to advocate to keep in mind when reading such data that Indigenous communities are constituted of many individuals who each have different preferences and understandings of the world; and not to deny individuality to those who belong to Indigenous tribes. The debate on epiphenomenal vs intentional conservation intensified among the scholarly community when American anthropologist Shepard Krech III published a book aiming at debunking the idea of ecological-friendliness among Indigenous peoples. He postulated that Native Americans did not follow conservation practices before contact with Whites and overused resources during the contact period. Krech concluded that although Native Americans understood complex environmental interactions, they made no systematic efforts to conserve game species. Researchers in anthropology, biology and archaeology have since been debating about indigenous peoples and conservationist practices. In 1994, </w:t>
      </w:r>
      <w:r w:rsidRPr="006574B2">
        <w:lastRenderedPageBreak/>
        <w:t xml:space="preserve">Allyn MacLean Stearman declared that the idea of ecological nobility was due to a few ethnographic cases that had been indiscriminately generalized to all indigenous peoples (Stearman 1994: 2). I agree with Stearman that generalisations do not form the basis of sound conclusions. Indeed, anthropologist Michael S. Alvard researching the evolution of human behaviour demonstrated that conservation most likely occurs under restricted circumstances. Using foraging theory in order to determine the hunting preferences of the Piro hunters in the Amazonian Peru, Alvard stated that Piro hunters make decisions consistent with foraging theory predictions 25 and do not hesitate to kill game identified as vulnerable to over-hunting (1993). Alvard (idem.) stresses that </w:t>
      </w:r>
      <w:r w:rsidRPr="006574B2">
        <w:rPr>
          <w:rStyle w:val="StyleUnderline"/>
        </w:rPr>
        <w:t xml:space="preserve">although indigenous peoples have an intimate knowledge of their environment, </w:t>
      </w:r>
      <w:r w:rsidRPr="00481329">
        <w:rPr>
          <w:rStyle w:val="StyleUnderline"/>
          <w:highlight w:val="cyan"/>
        </w:rPr>
        <w:t>there is</w:t>
      </w:r>
      <w:r w:rsidRPr="006574B2">
        <w:rPr>
          <w:rStyle w:val="StyleUnderline"/>
        </w:rPr>
        <w:t xml:space="preserve"> </w:t>
      </w:r>
      <w:r w:rsidRPr="00481329">
        <w:rPr>
          <w:rStyle w:val="Emphasis"/>
          <w:highlight w:val="cyan"/>
        </w:rPr>
        <w:t>not enough</w:t>
      </w:r>
      <w:r w:rsidRPr="006574B2">
        <w:rPr>
          <w:rStyle w:val="Emphasis"/>
        </w:rPr>
        <w:t xml:space="preserve"> empirical </w:t>
      </w:r>
      <w:r w:rsidRPr="00481329">
        <w:rPr>
          <w:rStyle w:val="Emphasis"/>
          <w:highlight w:val="cyan"/>
        </w:rPr>
        <w:t>evidence</w:t>
      </w:r>
      <w:r w:rsidRPr="006574B2">
        <w:rPr>
          <w:rStyle w:val="StyleUnderline"/>
        </w:rPr>
        <w:t xml:space="preserve"> </w:t>
      </w:r>
      <w:r w:rsidRPr="00481329">
        <w:rPr>
          <w:rStyle w:val="StyleUnderline"/>
          <w:highlight w:val="cyan"/>
        </w:rPr>
        <w:t xml:space="preserve">to state </w:t>
      </w:r>
      <w:r w:rsidRPr="00481329">
        <w:rPr>
          <w:rStyle w:val="StyleUnderline"/>
        </w:rPr>
        <w:t xml:space="preserve">that </w:t>
      </w:r>
      <w:r w:rsidRPr="00481329">
        <w:rPr>
          <w:rStyle w:val="StyleUnderline"/>
          <w:highlight w:val="cyan"/>
        </w:rPr>
        <w:t>they use</w:t>
      </w:r>
      <w:r w:rsidRPr="006574B2">
        <w:rPr>
          <w:rStyle w:val="StyleUnderline"/>
        </w:rPr>
        <w:t xml:space="preserve"> this </w:t>
      </w:r>
      <w:r w:rsidRPr="00481329">
        <w:rPr>
          <w:rStyle w:val="StyleUnderline"/>
          <w:highlight w:val="cyan"/>
        </w:rPr>
        <w:t>knowledge</w:t>
      </w:r>
      <w:r w:rsidRPr="006574B2">
        <w:rPr>
          <w:rStyle w:val="StyleUnderline"/>
        </w:rPr>
        <w:t xml:space="preserve"> in order </w:t>
      </w:r>
      <w:r w:rsidRPr="00481329">
        <w:rPr>
          <w:rStyle w:val="StyleUnderline"/>
          <w:highlight w:val="cyan"/>
        </w:rPr>
        <w:t>to maintain equilibrium within</w:t>
      </w:r>
      <w:r w:rsidRPr="006574B2">
        <w:rPr>
          <w:rStyle w:val="StyleUnderline"/>
        </w:rPr>
        <w:t xml:space="preserve"> the </w:t>
      </w:r>
      <w:r w:rsidRPr="00481329">
        <w:rPr>
          <w:rStyle w:val="StyleUnderline"/>
          <w:highlight w:val="cyan"/>
        </w:rPr>
        <w:t>ecosystems</w:t>
      </w:r>
      <w:r w:rsidRPr="006574B2">
        <w:t xml:space="preserve"> surrounding them or to sustain their resources. In 2002, the University of Wyoming hosted a conference entitled Re-figuring the ecological Indian which led to the publication of a volume edited by Harkin and Lewis (2007). Many supported Krech’s claim that </w:t>
      </w:r>
      <w:r w:rsidRPr="006574B2">
        <w:rPr>
          <w:rStyle w:val="Emphasis"/>
        </w:rPr>
        <w:t xml:space="preserve">Native American </w:t>
      </w:r>
      <w:r w:rsidRPr="00481329">
        <w:rPr>
          <w:rStyle w:val="Emphasis"/>
          <w:highlight w:val="cyan"/>
        </w:rPr>
        <w:t>practices</w:t>
      </w:r>
      <w:r w:rsidRPr="006574B2">
        <w:rPr>
          <w:rStyle w:val="Emphasis"/>
        </w:rPr>
        <w:t xml:space="preserve"> </w:t>
      </w:r>
      <w:r w:rsidRPr="00481329">
        <w:rPr>
          <w:rStyle w:val="Emphasis"/>
          <w:highlight w:val="cyan"/>
        </w:rPr>
        <w:t>were not aimed at conservation</w:t>
      </w:r>
      <w:r w:rsidRPr="006574B2">
        <w:t xml:space="preserve"> of resources. American social anthropologist Ernest S. Burch who had been doing research on the historic social organization of the Eskimo peoples in the Artic, notably demonstrated that </w:t>
      </w:r>
      <w:r w:rsidRPr="006574B2">
        <w:rPr>
          <w:rStyle w:val="StyleUnderline"/>
        </w:rPr>
        <w:t xml:space="preserve">Native Alaskan </w:t>
      </w:r>
      <w:r w:rsidRPr="00481329">
        <w:rPr>
          <w:rStyle w:val="StyleUnderline"/>
          <w:highlight w:val="cyan"/>
        </w:rPr>
        <w:t>hunters</w:t>
      </w:r>
      <w:r w:rsidRPr="006574B2">
        <w:rPr>
          <w:rStyle w:val="StyleUnderline"/>
        </w:rPr>
        <w:t xml:space="preserve"> </w:t>
      </w:r>
      <w:r w:rsidRPr="00481329">
        <w:rPr>
          <w:rStyle w:val="StyleUnderline"/>
          <w:highlight w:val="cyan"/>
        </w:rPr>
        <w:t>drove</w:t>
      </w:r>
      <w:r w:rsidRPr="006574B2">
        <w:rPr>
          <w:rStyle w:val="StyleUnderline"/>
        </w:rPr>
        <w:t xml:space="preserve"> a number of </w:t>
      </w:r>
      <w:r w:rsidRPr="00481329">
        <w:rPr>
          <w:rStyle w:val="StyleUnderline"/>
          <w:highlight w:val="cyan"/>
        </w:rPr>
        <w:t>species to</w:t>
      </w:r>
      <w:r w:rsidRPr="006574B2">
        <w:rPr>
          <w:rStyle w:val="StyleUnderline"/>
        </w:rPr>
        <w:t xml:space="preserve"> local </w:t>
      </w:r>
      <w:r w:rsidRPr="00481329">
        <w:rPr>
          <w:rStyle w:val="StyleUnderline"/>
          <w:highlight w:val="cyan"/>
        </w:rPr>
        <w:t>extinction</w:t>
      </w:r>
      <w:r w:rsidRPr="006574B2">
        <w:t xml:space="preserve"> (Burch 2007). Burch concluded that nearly all groups harvested sustainably until the arrival of Europeans, but sustainability was un-intended. The introduction of breech loading rifles and the high trade value placed on local hides and furs led to cases of over-harvesting. Hence, Burch (idem.) supports the hypothesis of epiphenomenal conservation. But is indigenous technological efficiency really limited? If epiphenomenal conservation is a consequence of limited technology, it is essential to assess the efficiency of indigenous weapons. In 1978, anthropological Eric Ross fostered a controversy when he advanced that traditional indigenous hunting technology can be more efficient than modern western technology and that shotguns have reduced the efficiency with which certain important animals can be killed (quoted in Yost and Kelley 1983). If Ross’s statement is correct it supports the view that Indigenous peoples are intentional conservationists because they do possess the technology to overkill. Many anthropologists have since published data to counteract Ross and assert that indigenous technology is less efficient and does not allow hunters to kill the same species of animals that a shotgun would11 . For instance, Hames responded with extensive data indicating again that the shotgun is a far more efficient weapon than the bow (quoted in Yost and Kelley 1983). However, despite the controversy it can be established that the efficiency of indigenous weapons’ efficiency is undoubtable. In 1979, Chagnon and Hames demonstrated that the bow and arrow are quite adequate to provide population with sufficient levels of protein (idem.). In the same vein, Yost and Kelley (1983) were the first anthropologists to advance data supporting the efficiency of the blowgun and spear as I will develop in the next part. </w:t>
      </w:r>
      <w:r w:rsidRPr="006574B2">
        <w:rPr>
          <w:rStyle w:val="StyleUnderline"/>
        </w:rPr>
        <w:t xml:space="preserve">The </w:t>
      </w:r>
      <w:r w:rsidRPr="00481329">
        <w:rPr>
          <w:rStyle w:val="StyleUnderline"/>
          <w:highlight w:val="cyan"/>
        </w:rPr>
        <w:t>fact that many</w:t>
      </w:r>
      <w:r w:rsidRPr="006574B2">
        <w:rPr>
          <w:rStyle w:val="StyleUnderline"/>
        </w:rPr>
        <w:t xml:space="preserve"> indigenous </w:t>
      </w:r>
      <w:r w:rsidRPr="00481329">
        <w:rPr>
          <w:rStyle w:val="StyleUnderline"/>
          <w:highlight w:val="cyan"/>
        </w:rPr>
        <w:t>societies rely on</w:t>
      </w:r>
      <w:r w:rsidRPr="006574B2">
        <w:rPr>
          <w:rStyle w:val="StyleUnderline"/>
        </w:rPr>
        <w:t xml:space="preserve"> </w:t>
      </w:r>
      <w:r w:rsidRPr="00481329">
        <w:rPr>
          <w:rStyle w:val="StyleUnderline"/>
          <w:highlight w:val="cyan"/>
        </w:rPr>
        <w:t>common-property regimes</w:t>
      </w:r>
      <w:r w:rsidRPr="006574B2">
        <w:rPr>
          <w:rStyle w:val="StyleUnderline"/>
        </w:rPr>
        <w:t xml:space="preserve"> could also </w:t>
      </w:r>
      <w:r w:rsidRPr="00481329">
        <w:rPr>
          <w:rStyle w:val="StyleUnderline"/>
          <w:highlight w:val="cyan"/>
        </w:rPr>
        <w:t>strengthen</w:t>
      </w:r>
      <w:r w:rsidRPr="006574B2">
        <w:rPr>
          <w:rStyle w:val="StyleUnderline"/>
        </w:rPr>
        <w:t xml:space="preserve"> the hypothesis of </w:t>
      </w:r>
      <w:r w:rsidRPr="00481329">
        <w:rPr>
          <w:rStyle w:val="StyleUnderline"/>
          <w:highlight w:val="cyan"/>
        </w:rPr>
        <w:t>epiphenomenal conservation</w:t>
      </w:r>
      <w:r w:rsidRPr="006574B2">
        <w:rPr>
          <w:rStyle w:val="StyleUnderline"/>
        </w:rPr>
        <w:t xml:space="preserve"> is also strengthened</w:t>
      </w:r>
      <w:r w:rsidRPr="006574B2">
        <w:t xml:space="preserve">. Indeed, common-property regimes might encourage a wise utilisation of resources. For instance, anthropologist Flora Lu conducted fieldwork among the Huaorani of Ecuador who function on a common property regime in which people are free to choose any available location to clear a plot of land for a garden (Lu 2001: 433), and concluded that when people live in small sub-populations of closely related kin, they are much more accountable to each other (Lu Holt 2001: 439) – a situation which probably encourages the preservation of resources and thus indirectly fosters conservationist practices. </w:t>
      </w:r>
      <w:r w:rsidRPr="006574B2">
        <w:rPr>
          <w:rStyle w:val="StyleUnderline"/>
        </w:rPr>
        <w:t>Common-property regimes</w:t>
      </w:r>
      <w:r w:rsidRPr="006574B2">
        <w:t xml:space="preserve"> could thus </w:t>
      </w:r>
      <w:r w:rsidRPr="006574B2">
        <w:rPr>
          <w:rStyle w:val="StyleUnderline"/>
        </w:rPr>
        <w:t>result in epiphenomenal conservation</w:t>
      </w:r>
      <w:r w:rsidRPr="006574B2">
        <w:t xml:space="preserve">; although in 1968, American economist Garrett Hardin asserted that in a situation of open-access resources, depletion would soon occur (Olstrom 1990, 2005; Berkes et al. 2000; Berkes 2004; Olsson et al 2004; </w:t>
      </w:r>
      <w:r w:rsidRPr="006574B2">
        <w:lastRenderedPageBreak/>
        <w:t xml:space="preserve">Barthell et al 2013b; Ruiz-Mallén and Corbera 2013). Although indigenous conservationist practices may seem to be cases of epiphenomenal conservation, a few famous case-studies of indigenous resource management attest that indigenous communities can be deliberate conservationists. One of them was published by American anthropologist and ethnobiologist Eugene Hunn and colleagues (Hunn et al. 2007) and relates the traditional gull-eggs harvests in Glacier Bay National Park and Preserve in Alaska, indicating that the 11 Beckermann, Good, Nietschmann and Vickers all reacted promptly in Current Anthropology (Volume 19, 1978) to contradict his contention that traditional technology was more effective than the shotgun 26 Huna Tlingit peoples possess an extensive knowledge and understanding of the glaucous-winged gull nesting biology and behaviour. Traditional gull-eggs harvests seem to represent a case of intentional conservation. Another case-study of intentional conservation is Harvey A. Feit’s presentation of conservationist hunting practices of the Waswanipi Cree peoples. An essential component of Waswanipi’s cosmology is the north wind spirit, the chuetenshu, who provides men with enough to eat as long as they respect other species. Here, the link between Waswanipi’s cosmology and the sustainable use of resources is obvious, as Feit emphasises that the hunter must act responsibly towards the game and the north wind spirit (Feit 1973: 76). Waswanipi hunting seems well to be a case of deliberate conservation because hunters possess the skill and technology to kill many animals but it is part of their responsibilities to abstain from killing more than necessary, and not to kill for enjoyment or prestige (idem.). Overall it is important to bear in mind that </w:t>
      </w:r>
      <w:r w:rsidRPr="00481329">
        <w:rPr>
          <w:rStyle w:val="StyleUnderline"/>
          <w:highlight w:val="cyan"/>
        </w:rPr>
        <w:t>conservation</w:t>
      </w:r>
      <w:r w:rsidRPr="006574B2">
        <w:rPr>
          <w:rStyle w:val="StyleUnderline"/>
        </w:rPr>
        <w:t xml:space="preserve"> </w:t>
      </w:r>
      <w:r w:rsidRPr="00481329">
        <w:rPr>
          <w:rStyle w:val="StyleUnderline"/>
          <w:highlight w:val="cyan"/>
        </w:rPr>
        <w:t>can only occur when people are aware</w:t>
      </w:r>
      <w:r w:rsidRPr="006574B2">
        <w:rPr>
          <w:rStyle w:val="StyleUnderline"/>
        </w:rPr>
        <w:t xml:space="preserve"> </w:t>
      </w:r>
      <w:r w:rsidRPr="00481329">
        <w:rPr>
          <w:rStyle w:val="StyleUnderline"/>
          <w:highlight w:val="cyan"/>
        </w:rPr>
        <w:t>of</w:t>
      </w:r>
      <w:r w:rsidRPr="006574B2">
        <w:rPr>
          <w:rStyle w:val="StyleUnderline"/>
        </w:rPr>
        <w:t xml:space="preserve"> resource </w:t>
      </w:r>
      <w:r w:rsidRPr="00481329">
        <w:rPr>
          <w:rStyle w:val="StyleUnderline"/>
          <w:highlight w:val="cyan"/>
        </w:rPr>
        <w:t>scarcity</w:t>
      </w:r>
      <w:r w:rsidRPr="006574B2">
        <w:rPr>
          <w:rStyle w:val="StyleUnderline"/>
        </w:rPr>
        <w:t>, which is far from being the rule</w:t>
      </w:r>
      <w:r w:rsidRPr="006574B2">
        <w:t xml:space="preserve">. Indeed, </w:t>
      </w:r>
      <w:r w:rsidRPr="006574B2">
        <w:rPr>
          <w:rStyle w:val="StyleUnderline"/>
        </w:rPr>
        <w:t>anthropologist</w:t>
      </w:r>
      <w:r w:rsidRPr="006574B2">
        <w:t xml:space="preserve"> Natalie </w:t>
      </w:r>
      <w:r w:rsidRPr="006574B2">
        <w:rPr>
          <w:rStyle w:val="StyleUnderline"/>
        </w:rPr>
        <w:t>Smith conducted interviews among the Machiguenga people</w:t>
      </w:r>
      <w:r w:rsidRPr="006574B2">
        <w:t xml:space="preserve"> in the Peruvian Amazon </w:t>
      </w:r>
      <w:r w:rsidRPr="006574B2">
        <w:rPr>
          <w:rStyle w:val="StyleUnderline"/>
        </w:rPr>
        <w:t>to understand their management</w:t>
      </w:r>
      <w:r w:rsidRPr="006574B2">
        <w:t xml:space="preserve"> patterns. </w:t>
      </w:r>
      <w:r w:rsidRPr="00481329">
        <w:rPr>
          <w:rStyle w:val="StyleUnderline"/>
          <w:highlight w:val="cyan"/>
        </w:rPr>
        <w:t>When asked why</w:t>
      </w:r>
      <w:r w:rsidRPr="006574B2">
        <w:rPr>
          <w:rStyle w:val="StyleUnderline"/>
        </w:rPr>
        <w:t xml:space="preserve"> the </w:t>
      </w:r>
      <w:r w:rsidRPr="00481329">
        <w:rPr>
          <w:rStyle w:val="StyleUnderline"/>
          <w:highlight w:val="cyan"/>
        </w:rPr>
        <w:t>amount of game had decreased</w:t>
      </w:r>
      <w:r w:rsidRPr="006574B2">
        <w:rPr>
          <w:rStyle w:val="StyleUnderline"/>
        </w:rPr>
        <w:t xml:space="preserve"> around the village, </w:t>
      </w:r>
      <w:r w:rsidRPr="00481329">
        <w:rPr>
          <w:rStyle w:val="StyleUnderline"/>
          <w:highlight w:val="cyan"/>
        </w:rPr>
        <w:t>Machiguenga men</w:t>
      </w:r>
      <w:r w:rsidRPr="006574B2">
        <w:rPr>
          <w:rStyle w:val="StyleUnderline"/>
        </w:rPr>
        <w:t xml:space="preserve"> interviewed </w:t>
      </w:r>
      <w:r w:rsidRPr="00481329">
        <w:rPr>
          <w:rStyle w:val="StyleUnderline"/>
          <w:highlight w:val="cyan"/>
        </w:rPr>
        <w:t>replied</w:t>
      </w:r>
      <w:r w:rsidRPr="006574B2">
        <w:rPr>
          <w:rStyle w:val="StyleUnderline"/>
        </w:rPr>
        <w:t xml:space="preserve"> that </w:t>
      </w:r>
      <w:r w:rsidRPr="00481329">
        <w:rPr>
          <w:rStyle w:val="StyleUnderline"/>
          <w:highlight w:val="cyan"/>
        </w:rPr>
        <w:t>animals had been scared or</w:t>
      </w:r>
      <w:r w:rsidRPr="006574B2">
        <w:rPr>
          <w:rStyle w:val="StyleUnderline"/>
        </w:rPr>
        <w:t xml:space="preserve"> that they were </w:t>
      </w:r>
      <w:r w:rsidRPr="00481329">
        <w:rPr>
          <w:rStyle w:val="StyleUnderline"/>
          <w:highlight w:val="cyan"/>
        </w:rPr>
        <w:t>hiding</w:t>
      </w:r>
      <w:r w:rsidRPr="006574B2">
        <w:rPr>
          <w:rStyle w:val="StyleUnderline"/>
        </w:rPr>
        <w:t xml:space="preserve">. Many people </w:t>
      </w:r>
      <w:r w:rsidRPr="00481329">
        <w:rPr>
          <w:rStyle w:val="StyleUnderline"/>
          <w:highlight w:val="cyan"/>
        </w:rPr>
        <w:t>declared</w:t>
      </w:r>
      <w:r w:rsidRPr="006574B2">
        <w:rPr>
          <w:rStyle w:val="StyleUnderline"/>
        </w:rPr>
        <w:t xml:space="preserve"> that the </w:t>
      </w:r>
      <w:r w:rsidRPr="00481329">
        <w:rPr>
          <w:rStyle w:val="StyleUnderline"/>
          <w:highlight w:val="cyan"/>
        </w:rPr>
        <w:t>amount of animals had</w:t>
      </w:r>
      <w:r w:rsidRPr="006574B2">
        <w:rPr>
          <w:rStyle w:val="StyleUnderline"/>
        </w:rPr>
        <w:t xml:space="preserve"> remained the same or </w:t>
      </w:r>
      <w:r w:rsidRPr="00481329">
        <w:rPr>
          <w:rStyle w:val="StyleUnderline"/>
          <w:highlight w:val="cyan"/>
        </w:rPr>
        <w:t>increased</w:t>
      </w:r>
      <w:r w:rsidRPr="006574B2">
        <w:rPr>
          <w:rStyle w:val="StyleUnderline"/>
        </w:rPr>
        <w:t xml:space="preserve">, </w:t>
      </w:r>
      <w:r w:rsidRPr="00481329">
        <w:rPr>
          <w:rStyle w:val="StyleUnderline"/>
          <w:highlight w:val="cyan"/>
        </w:rPr>
        <w:t>simply</w:t>
      </w:r>
      <w:r w:rsidRPr="006574B2">
        <w:rPr>
          <w:rStyle w:val="StyleUnderline"/>
        </w:rPr>
        <w:t xml:space="preserve"> they were </w:t>
      </w:r>
      <w:r w:rsidRPr="00481329">
        <w:rPr>
          <w:rStyle w:val="StyleUnderline"/>
          <w:highlight w:val="cyan"/>
        </w:rPr>
        <w:t>further away</w:t>
      </w:r>
      <w:r w:rsidRPr="006574B2">
        <w:rPr>
          <w:rStyle w:val="StyleUnderline"/>
        </w:rPr>
        <w:t xml:space="preserve"> from the village</w:t>
      </w:r>
      <w:r w:rsidRPr="006574B2">
        <w:t xml:space="preserve"> (Smith 2001: 435). Moreover, although the fallow time had significantly decreased these past decades, when asked about the decreasing yields, </w:t>
      </w:r>
      <w:r w:rsidRPr="00481329">
        <w:rPr>
          <w:rStyle w:val="StyleUnderline"/>
          <w:highlight w:val="cyan"/>
        </w:rPr>
        <w:t>informants</w:t>
      </w:r>
      <w:r w:rsidRPr="006574B2">
        <w:rPr>
          <w:rStyle w:val="StyleUnderline"/>
        </w:rPr>
        <w:t xml:space="preserve"> </w:t>
      </w:r>
      <w:r w:rsidRPr="00481329">
        <w:rPr>
          <w:rStyle w:val="StyleUnderline"/>
          <w:highlight w:val="cyan"/>
        </w:rPr>
        <w:t>asserted</w:t>
      </w:r>
      <w:r w:rsidRPr="006574B2">
        <w:rPr>
          <w:rStyle w:val="StyleUnderline"/>
        </w:rPr>
        <w:t xml:space="preserve"> that </w:t>
      </w:r>
      <w:r w:rsidRPr="00481329">
        <w:rPr>
          <w:rStyle w:val="StyleUnderline"/>
          <w:highlight w:val="cyan"/>
        </w:rPr>
        <w:t>poor seeds or spiritual contamination</w:t>
      </w:r>
      <w:r w:rsidRPr="006574B2">
        <w:rPr>
          <w:rStyle w:val="StyleUnderline"/>
        </w:rPr>
        <w:t xml:space="preserve"> were responsible for poor yields and </w:t>
      </w:r>
      <w:r w:rsidRPr="00481329">
        <w:rPr>
          <w:rStyle w:val="StyleUnderline"/>
          <w:highlight w:val="cyan"/>
        </w:rPr>
        <w:t>not</w:t>
      </w:r>
      <w:r w:rsidRPr="006574B2">
        <w:rPr>
          <w:rStyle w:val="StyleUnderline"/>
        </w:rPr>
        <w:t xml:space="preserve"> </w:t>
      </w:r>
      <w:r w:rsidRPr="00481329">
        <w:rPr>
          <w:rStyle w:val="StyleUnderline"/>
          <w:highlight w:val="cyan"/>
        </w:rPr>
        <w:t>soil problems</w:t>
      </w:r>
      <w:r w:rsidRPr="006574B2">
        <w:t xml:space="preserve">. Smith also interviewed the men hunters to find out if they avoided killing pregnant and younger animals, but the informants replied they could not make any distinction (idem., p. 446). Smith makes it clear that </w:t>
      </w:r>
      <w:r w:rsidRPr="006574B2">
        <w:rPr>
          <w:rStyle w:val="Emphasis"/>
        </w:rPr>
        <w:t>the Machiguenga are not conservationists</w:t>
      </w:r>
      <w:r w:rsidRPr="006574B2">
        <w:t xml:space="preserve">; it is no criticism but simply a fact that </w:t>
      </w:r>
      <w:r w:rsidRPr="006574B2">
        <w:rPr>
          <w:rStyle w:val="StyleUnderline"/>
        </w:rPr>
        <w:t>the Machiguenga lack the social structure and information necessary that would enable them to carry out informed conservation</w:t>
      </w:r>
      <w:r w:rsidRPr="006574B2">
        <w:t xml:space="preserve">. </w:t>
      </w:r>
      <w:r w:rsidRPr="006574B2">
        <w:rPr>
          <w:rStyle w:val="Emphasis"/>
        </w:rPr>
        <w:t>This is common to many indigenous societies which lack awareness of resource scarcity and thus where conservation cannot exist</w:t>
      </w:r>
      <w:r w:rsidRPr="006574B2">
        <w:t xml:space="preserve">. Indeed, Lu Holt (2001: 432), in connection to her fieldwork with the Huaorani of Ecuador, wrote that she was repeatedly told by the community that no resources were rare or scarce. On the basis of the review I gave above, I contend that it is impossible to generalise over the question of intentional or epiphenomenal conservation. It seems that each indigenous society constitutes a unique case. Though indigenous communities have institutions in place to manage resources sustainably, it is unclear to what degree this can be called intentional conservation or not; these practices also rely on very distinctive cosmologies and social negotiations. Thus, conservation does bring a foreign concept in indigenous cosmologies, as I will develop further later. But before going into this I want to stress that </w:t>
      </w:r>
      <w:r w:rsidRPr="00481329">
        <w:rPr>
          <w:rStyle w:val="Emphasis"/>
          <w:highlight w:val="cyan"/>
        </w:rPr>
        <w:t>indigenous peoples are not conservationists but</w:t>
      </w:r>
      <w:r w:rsidRPr="006574B2">
        <w:rPr>
          <w:rStyle w:val="Emphasis"/>
        </w:rPr>
        <w:t xml:space="preserve"> merely </w:t>
      </w:r>
      <w:r w:rsidRPr="00481329">
        <w:rPr>
          <w:rStyle w:val="Emphasis"/>
          <w:highlight w:val="cyan"/>
        </w:rPr>
        <w:t>humans</w:t>
      </w:r>
      <w:r w:rsidRPr="006574B2">
        <w:t xml:space="preserve">. </w:t>
      </w:r>
    </w:p>
    <w:p w14:paraId="498DF2E1" w14:textId="77777777" w:rsidR="00E178A2" w:rsidRPr="006574B2" w:rsidRDefault="00E178A2" w:rsidP="00E178A2">
      <w:r w:rsidRPr="006574B2">
        <w:t xml:space="preserve">2. Indigenous peoples, merely humans </w:t>
      </w:r>
    </w:p>
    <w:p w14:paraId="65AB7CED" w14:textId="77777777" w:rsidR="00E178A2" w:rsidRPr="006574B2" w:rsidRDefault="00E178A2" w:rsidP="00E178A2">
      <w:r w:rsidRPr="006574B2">
        <w:t xml:space="preserve">A broad scholarship has demonstrated cases of environmental destruction among indigenous peoples. In 1985, American anthropologist A. Terry Rambo claimed that the Semang, a nonindustrial small-scale </w:t>
      </w:r>
      <w:r w:rsidRPr="006574B2">
        <w:lastRenderedPageBreak/>
        <w:t xml:space="preserve">society of Peninsular Malaysia, affected their environment in some ways as much as or even more than industrial societies. Other scholars have raised case-studies to demonstrate that environmental destruction is a common feature among human societies, whether indigenous or not., world-famous American cultural geographer Jared Diamond presented well-documented examples of environmental indifference or destruction by tribal peoples in his book Collapse (2005). In the contemporary controversy around indigenous peoples and ecological nobility, two sides emerged: some people use data demonstrating that indigenous peoples have wreaked havoc on their environments in order to dispossess them of their rights, whom Diamond qualifies of ‘rac- 27 ists’, while others reject such scholarship because it threatens Indigenous peoples’ status of ecological angels (Diamond 2005: 8-9). Diamond acknowledges that indigenous peoples do not like to be told that their ancestors caused damage to the ecosystems because it seems that this assertion prejudices their rights to land ownership (idem.). However, </w:t>
      </w:r>
      <w:r w:rsidRPr="006574B2">
        <w:rPr>
          <w:rStyle w:val="StyleUnderline"/>
        </w:rPr>
        <w:t>although it has become politically incorrect to assert that indigenous populations wrecked damage on their environment</w:t>
      </w:r>
      <w:r w:rsidRPr="006574B2">
        <w:t xml:space="preserve">, </w:t>
      </w:r>
      <w:r w:rsidRPr="006574B2">
        <w:rPr>
          <w:rStyle w:val="Emphasis"/>
        </w:rPr>
        <w:t>this fact simply points out our common humanity</w:t>
      </w:r>
      <w:r w:rsidRPr="006574B2">
        <w:t xml:space="preserve">. The interest of Diamond’s work lies in its clear emphasis that all human societies share the same human traits, that very different societies located in different times and spaces have had negative impacts on their environments, and oftentimes were powerless over their own impacts. </w:t>
      </w:r>
      <w:r w:rsidRPr="006574B2">
        <w:rPr>
          <w:rStyle w:val="StyleUnderline"/>
        </w:rPr>
        <w:t xml:space="preserve">Indigenous peoples </w:t>
      </w:r>
      <w:r w:rsidRPr="006574B2">
        <w:rPr>
          <w:rStyle w:val="Emphasis"/>
        </w:rPr>
        <w:t>do not fundamentally</w:t>
      </w:r>
      <w:r w:rsidRPr="006574B2">
        <w:rPr>
          <w:rStyle w:val="StyleUnderline"/>
        </w:rPr>
        <w:t xml:space="preserve"> </w:t>
      </w:r>
      <w:r w:rsidRPr="006574B2">
        <w:rPr>
          <w:rStyle w:val="Emphasis"/>
        </w:rPr>
        <w:t>differ from</w:t>
      </w:r>
      <w:r w:rsidRPr="006574B2">
        <w:rPr>
          <w:rStyle w:val="StyleUnderline"/>
        </w:rPr>
        <w:t xml:space="preserve"> modern First World peoples</w:t>
      </w:r>
      <w:r w:rsidRPr="006574B2">
        <w:t xml:space="preserve">; indeed, managing environmental resources has always been a challenge since mankind developed inventiveness and hunting skills around 50 000 years ago and wherever humans settled, large animals which had evolved without fear of the human species underwent destruction (Diamond 2005: 9). It is paramount to understand what being human entails, no matter where one originates from. </w:t>
      </w:r>
      <w:r w:rsidRPr="00481329">
        <w:rPr>
          <w:rStyle w:val="Emphasis"/>
          <w:highlight w:val="cyan"/>
        </w:rPr>
        <w:t>By emphasising</w:t>
      </w:r>
      <w:r w:rsidRPr="006574B2">
        <w:rPr>
          <w:rStyle w:val="Emphasis"/>
        </w:rPr>
        <w:t xml:space="preserve"> our </w:t>
      </w:r>
      <w:r w:rsidRPr="00481329">
        <w:rPr>
          <w:rStyle w:val="Emphasis"/>
          <w:highlight w:val="cyan"/>
        </w:rPr>
        <w:t>common humanity, researchers’ work can</w:t>
      </w:r>
      <w:r w:rsidRPr="006574B2">
        <w:rPr>
          <w:rStyle w:val="Emphasis"/>
        </w:rPr>
        <w:t xml:space="preserve"> help </w:t>
      </w:r>
      <w:r w:rsidRPr="00481329">
        <w:rPr>
          <w:rStyle w:val="Emphasis"/>
          <w:highlight w:val="cyan"/>
        </w:rPr>
        <w:t>tear</w:t>
      </w:r>
      <w:r w:rsidRPr="00481329">
        <w:rPr>
          <w:rStyle w:val="Emphasis"/>
        </w:rPr>
        <w:t>i</w:t>
      </w:r>
      <w:r w:rsidRPr="006574B2">
        <w:rPr>
          <w:rStyle w:val="Emphasis"/>
        </w:rPr>
        <w:t xml:space="preserve">ng </w:t>
      </w:r>
      <w:r w:rsidRPr="00481329">
        <w:rPr>
          <w:rStyle w:val="Emphasis"/>
          <w:highlight w:val="cyan"/>
        </w:rPr>
        <w:t>apart</w:t>
      </w:r>
      <w:r w:rsidRPr="006574B2">
        <w:rPr>
          <w:rStyle w:val="Emphasis"/>
        </w:rPr>
        <w:t xml:space="preserve"> </w:t>
      </w:r>
      <w:r w:rsidRPr="00481329">
        <w:rPr>
          <w:rStyle w:val="Emphasis"/>
          <w:highlight w:val="cyan"/>
        </w:rPr>
        <w:t>essentialism</w:t>
      </w:r>
      <w:r w:rsidRPr="006574B2">
        <w:t xml:space="preserve">. </w:t>
      </w:r>
    </w:p>
    <w:p w14:paraId="7EE46C1B" w14:textId="77777777" w:rsidR="00E178A2" w:rsidRPr="006574B2" w:rsidRDefault="00E178A2" w:rsidP="00E178A2">
      <w:pPr>
        <w:pStyle w:val="Heading4"/>
        <w:rPr>
          <w:rFonts w:cs="Times New Roman"/>
        </w:rPr>
      </w:pPr>
      <w:r w:rsidRPr="006574B2">
        <w:rPr>
          <w:rFonts w:cs="Times New Roman"/>
        </w:rPr>
        <w:t>Ecologically noble savage myth undermines self-determination</w:t>
      </w:r>
    </w:p>
    <w:p w14:paraId="1C144A1D" w14:textId="77777777" w:rsidR="00E178A2" w:rsidRPr="006574B2" w:rsidRDefault="00E178A2" w:rsidP="00E178A2">
      <w:r w:rsidRPr="006574B2">
        <w:rPr>
          <w:rStyle w:val="Style13ptBold"/>
        </w:rPr>
        <w:t>Rodrigue</w:t>
      </w:r>
      <w:r w:rsidRPr="006574B2">
        <w:t xml:space="preserve">-Allouche </w:t>
      </w:r>
      <w:r w:rsidRPr="006574B2">
        <w:rPr>
          <w:rStyle w:val="Style13ptBold"/>
        </w:rPr>
        <w:t>15</w:t>
      </w:r>
      <w:r w:rsidRPr="006574B2">
        <w:t>, MA Uppsala, Dept of Archaeology and Ancient History, (Sarah, “Conservation and Indigenous Peoples The adoption of the ecological noble savage discourse and its political consequences, Proquest Theses)//BB</w:t>
      </w:r>
    </w:p>
    <w:p w14:paraId="516BE937" w14:textId="77777777" w:rsidR="00E178A2" w:rsidRPr="006574B2" w:rsidRDefault="00E178A2" w:rsidP="00E178A2"/>
    <w:p w14:paraId="33DEC30A" w14:textId="77777777" w:rsidR="00E178A2" w:rsidRPr="006574B2" w:rsidRDefault="00E178A2" w:rsidP="00E178A2">
      <w:r w:rsidRPr="006574B2">
        <w:t xml:space="preserve">In this thesis, I have argued that </w:t>
      </w:r>
      <w:r w:rsidRPr="006574B2">
        <w:rPr>
          <w:rStyle w:val="StyleUnderline"/>
        </w:rPr>
        <w:t xml:space="preserve">the </w:t>
      </w:r>
      <w:r w:rsidRPr="00481329">
        <w:rPr>
          <w:rStyle w:val="StyleUnderline"/>
          <w:highlight w:val="cyan"/>
        </w:rPr>
        <w:t>claim of indigenous ecological nobility</w:t>
      </w:r>
      <w:r w:rsidRPr="006574B2">
        <w:rPr>
          <w:rStyle w:val="StyleUnderline"/>
        </w:rPr>
        <w:t xml:space="preserve"> </w:t>
      </w:r>
      <w:r w:rsidRPr="00481329">
        <w:rPr>
          <w:rStyle w:val="StyleUnderline"/>
          <w:highlight w:val="cyan"/>
        </w:rPr>
        <w:t>fosters</w:t>
      </w:r>
      <w:r w:rsidRPr="006574B2">
        <w:rPr>
          <w:rStyle w:val="StyleUnderline"/>
        </w:rPr>
        <w:t xml:space="preserve"> an </w:t>
      </w:r>
      <w:r w:rsidRPr="00481329">
        <w:rPr>
          <w:rStyle w:val="StyleUnderline"/>
          <w:highlight w:val="cyan"/>
        </w:rPr>
        <w:t>unethical</w:t>
      </w:r>
      <w:r w:rsidRPr="006574B2">
        <w:rPr>
          <w:rStyle w:val="StyleUnderline"/>
        </w:rPr>
        <w:t xml:space="preserve"> kind of </w:t>
      </w:r>
      <w:r w:rsidRPr="00481329">
        <w:rPr>
          <w:rStyle w:val="StyleUnderline"/>
          <w:highlight w:val="cyan"/>
        </w:rPr>
        <w:t>environmentalism</w:t>
      </w:r>
      <w:r w:rsidRPr="006574B2">
        <w:rPr>
          <w:rStyle w:val="StyleUnderline"/>
        </w:rPr>
        <w:t xml:space="preserve"> </w:t>
      </w:r>
      <w:r w:rsidRPr="00481329">
        <w:rPr>
          <w:rStyle w:val="StyleUnderline"/>
          <w:highlight w:val="cyan"/>
        </w:rPr>
        <w:t>relying on power dynamics</w:t>
      </w:r>
      <w:r w:rsidRPr="006574B2">
        <w:rPr>
          <w:rStyle w:val="StyleUnderline"/>
        </w:rPr>
        <w:t xml:space="preserve"> between white environmentalists and complex, heterogeneous and changing indigenous peoples</w:t>
      </w:r>
      <w:r w:rsidRPr="006574B2">
        <w:t xml:space="preserve">. </w:t>
      </w:r>
      <w:r w:rsidRPr="006574B2">
        <w:rPr>
          <w:rStyle w:val="StyleUnderline"/>
        </w:rPr>
        <w:t xml:space="preserve">The ecological noble savage idea is </w:t>
      </w:r>
      <w:r w:rsidRPr="004A5851">
        <w:rPr>
          <w:rStyle w:val="StyleUnderline"/>
          <w:highlight w:val="cyan"/>
        </w:rPr>
        <w:t>based on epistemological racism</w:t>
      </w:r>
      <w:r w:rsidRPr="006574B2">
        <w:t xml:space="preserve"> which has been subtle within environmental movements’ discourse since the 19th century. Dichotomies between nature and men led to essentialism regarding Indigenous societies. If the most archaic form of essentialism, which described Indigenous peoples as barbaric and inferior, gradually disappeared after the Second World War, the most positive form of essentialism ascribing them the role of ecological noble savages has resisted up to today. Indeed, it is much harder to dismantle positive stereotypes than negative ones. </w:t>
      </w:r>
      <w:r w:rsidRPr="004A5851">
        <w:rPr>
          <w:rStyle w:val="StyleUnderline"/>
          <w:highlight w:val="cyan"/>
        </w:rPr>
        <w:t>Attachment to place</w:t>
      </w:r>
      <w:r w:rsidRPr="006574B2">
        <w:rPr>
          <w:rStyle w:val="StyleUnderline"/>
        </w:rPr>
        <w:t xml:space="preserve"> </w:t>
      </w:r>
      <w:r w:rsidRPr="004A5851">
        <w:rPr>
          <w:rStyle w:val="StyleUnderline"/>
          <w:highlight w:val="cyan"/>
        </w:rPr>
        <w:t>and</w:t>
      </w:r>
      <w:r w:rsidRPr="006574B2">
        <w:rPr>
          <w:rStyle w:val="StyleUnderline"/>
        </w:rPr>
        <w:t xml:space="preserve"> </w:t>
      </w:r>
      <w:r w:rsidRPr="004A5851">
        <w:rPr>
          <w:rStyle w:val="StyleUnderline"/>
          <w:highlight w:val="cyan"/>
        </w:rPr>
        <w:t>traditional</w:t>
      </w:r>
      <w:r w:rsidRPr="006574B2">
        <w:rPr>
          <w:rStyle w:val="StyleUnderline"/>
        </w:rPr>
        <w:t xml:space="preserve"> ecological </w:t>
      </w:r>
      <w:r w:rsidRPr="004A5851">
        <w:rPr>
          <w:rStyle w:val="StyleUnderline"/>
          <w:highlight w:val="cyan"/>
        </w:rPr>
        <w:t>knowledge</w:t>
      </w:r>
      <w:r w:rsidRPr="006574B2">
        <w:rPr>
          <w:rStyle w:val="StyleUnderline"/>
        </w:rPr>
        <w:t xml:space="preserve"> of a certain region </w:t>
      </w:r>
      <w:r w:rsidRPr="004A5851">
        <w:rPr>
          <w:rStyle w:val="StyleUnderline"/>
          <w:highlight w:val="cyan"/>
        </w:rPr>
        <w:t>are undeniable</w:t>
      </w:r>
      <w:r w:rsidRPr="004A5851">
        <w:rPr>
          <w:highlight w:val="cyan"/>
        </w:rPr>
        <w:t xml:space="preserve"> </w:t>
      </w:r>
      <w:r w:rsidRPr="004A5851">
        <w:rPr>
          <w:rStyle w:val="StyleUnderline"/>
          <w:highlight w:val="cyan"/>
        </w:rPr>
        <w:t>but</w:t>
      </w:r>
      <w:r w:rsidRPr="006574B2">
        <w:t xml:space="preserve">, as I have argued here, </w:t>
      </w:r>
      <w:r w:rsidRPr="006574B2">
        <w:rPr>
          <w:rStyle w:val="StyleUnderline"/>
        </w:rPr>
        <w:t xml:space="preserve">the </w:t>
      </w:r>
      <w:r w:rsidRPr="004A5851">
        <w:rPr>
          <w:rStyle w:val="StyleUnderline"/>
          <w:highlight w:val="cyan"/>
        </w:rPr>
        <w:t>belief that indigenous peoples are</w:t>
      </w:r>
      <w:r w:rsidRPr="006574B2">
        <w:rPr>
          <w:rStyle w:val="StyleUnderline"/>
        </w:rPr>
        <w:t xml:space="preserve"> intrinsically </w:t>
      </w:r>
      <w:r w:rsidRPr="004A5851">
        <w:rPr>
          <w:rStyle w:val="StyleUnderline"/>
          <w:highlight w:val="cyan"/>
        </w:rPr>
        <w:t>conservation stewards is a myth</w:t>
      </w:r>
      <w:r w:rsidRPr="006574B2">
        <w:rPr>
          <w:rStyle w:val="StyleUnderline"/>
        </w:rPr>
        <w:t xml:space="preserve">, in </w:t>
      </w:r>
      <w:r w:rsidRPr="004A5851">
        <w:rPr>
          <w:rStyle w:val="StyleUnderline"/>
          <w:highlight w:val="cyan"/>
        </w:rPr>
        <w:t xml:space="preserve">which </w:t>
      </w:r>
      <w:r w:rsidRPr="004A5851">
        <w:rPr>
          <w:rStyle w:val="Emphasis"/>
          <w:highlight w:val="cyan"/>
        </w:rPr>
        <w:t>we should not buy</w:t>
      </w:r>
      <w:r w:rsidRPr="006574B2">
        <w:rPr>
          <w:rStyle w:val="StyleUnderline"/>
        </w:rPr>
        <w:t xml:space="preserve"> </w:t>
      </w:r>
      <w:r w:rsidRPr="004A5851">
        <w:rPr>
          <w:rStyle w:val="StyleUnderline"/>
        </w:rPr>
        <w:t xml:space="preserve">if we want to adopt an </w:t>
      </w:r>
      <w:r w:rsidRPr="004A5851">
        <w:rPr>
          <w:rStyle w:val="Emphasis"/>
        </w:rPr>
        <w:t>ethical</w:t>
      </w:r>
      <w:r w:rsidRPr="004A5851">
        <w:rPr>
          <w:rStyle w:val="StyleUnderline"/>
        </w:rPr>
        <w:t xml:space="preserve"> </w:t>
      </w:r>
      <w:r w:rsidRPr="004A5851">
        <w:rPr>
          <w:rStyle w:val="Emphasis"/>
        </w:rPr>
        <w:t>approach</w:t>
      </w:r>
      <w:r w:rsidRPr="004A5851">
        <w:rPr>
          <w:rStyle w:val="StyleUnderline"/>
        </w:rPr>
        <w:t xml:space="preserve"> to protecting our world</w:t>
      </w:r>
      <w:r w:rsidRPr="006574B2">
        <w:rPr>
          <w:rStyle w:val="StyleUnderline"/>
        </w:rPr>
        <w:t xml:space="preserve"> free from power dynamics. </w:t>
      </w:r>
      <w:r w:rsidRPr="004A5851">
        <w:rPr>
          <w:rStyle w:val="StyleUnderline"/>
          <w:highlight w:val="cyan"/>
        </w:rPr>
        <w:t>If we do not want</w:t>
      </w:r>
      <w:r w:rsidRPr="006574B2">
        <w:rPr>
          <w:rStyle w:val="StyleUnderline"/>
        </w:rPr>
        <w:t xml:space="preserve"> to fall into the trap of racism, </w:t>
      </w:r>
      <w:r w:rsidRPr="004A5851">
        <w:rPr>
          <w:rStyle w:val="Emphasis"/>
          <w:highlight w:val="cyan"/>
        </w:rPr>
        <w:t>hegemony, neo-colonialism and domination</w:t>
      </w:r>
      <w:r w:rsidRPr="006574B2">
        <w:rPr>
          <w:rStyle w:val="StyleUnderline"/>
        </w:rPr>
        <w:t xml:space="preserve">, </w:t>
      </w:r>
      <w:r w:rsidRPr="004A5851">
        <w:rPr>
          <w:rStyle w:val="StyleUnderline"/>
          <w:highlight w:val="cyan"/>
        </w:rPr>
        <w:t>it is essential</w:t>
      </w:r>
      <w:r w:rsidRPr="006574B2">
        <w:rPr>
          <w:rStyle w:val="StyleUnderline"/>
        </w:rPr>
        <w:t xml:space="preserve"> </w:t>
      </w:r>
      <w:r w:rsidRPr="004A5851">
        <w:rPr>
          <w:rStyle w:val="StyleUnderline"/>
          <w:highlight w:val="cyan"/>
        </w:rPr>
        <w:t>to rethink environmentalist attitudes</w:t>
      </w:r>
      <w:r w:rsidRPr="006574B2">
        <w:rPr>
          <w:rStyle w:val="StyleUnderline"/>
        </w:rPr>
        <w:t xml:space="preserve"> towards Indigenous Peoples</w:t>
      </w:r>
      <w:r w:rsidRPr="006574B2">
        <w:t xml:space="preserve">. The ecological crisis we currently face calls for a common response and a common concern. It is every nation’s responsibility, as well as every individual’s </w:t>
      </w:r>
      <w:r w:rsidRPr="006574B2">
        <w:lastRenderedPageBreak/>
        <w:t xml:space="preserve">duty to protect our threatened Earth. I suggest that </w:t>
      </w:r>
      <w:r w:rsidRPr="006574B2">
        <w:rPr>
          <w:rStyle w:val="StyleUnderline"/>
        </w:rPr>
        <w:t xml:space="preserve">it is </w:t>
      </w:r>
      <w:r w:rsidRPr="004A5851">
        <w:rPr>
          <w:rStyle w:val="StyleUnderline"/>
          <w:highlight w:val="cyan"/>
        </w:rPr>
        <w:t>time to reconsider a more inclusive way to conceive environmentalism</w:t>
      </w:r>
      <w:r w:rsidRPr="006574B2">
        <w:rPr>
          <w:rStyle w:val="StyleUnderline"/>
        </w:rPr>
        <w:t xml:space="preserve">, not based on differences but </w:t>
      </w:r>
      <w:r w:rsidRPr="004A5851">
        <w:rPr>
          <w:rStyle w:val="StyleUnderline"/>
          <w:highlight w:val="cyan"/>
        </w:rPr>
        <w:t>based on our common destiny as humans</w:t>
      </w:r>
      <w:r w:rsidRPr="006574B2">
        <w:t xml:space="preserve">. Indeed, in this thesis I have tried demonstrating that </w:t>
      </w:r>
      <w:r w:rsidRPr="004A5851">
        <w:rPr>
          <w:rStyle w:val="StyleUnderline"/>
          <w:highlight w:val="cyan"/>
        </w:rPr>
        <w:t>stereotypes</w:t>
      </w:r>
      <w:r w:rsidRPr="006574B2">
        <w:t xml:space="preserve"> - </w:t>
      </w:r>
      <w:r w:rsidRPr="006574B2">
        <w:rPr>
          <w:rStyle w:val="Emphasis"/>
        </w:rPr>
        <w:t>even positive</w:t>
      </w:r>
      <w:r w:rsidRPr="006574B2">
        <w:t xml:space="preserve"> - </w:t>
      </w:r>
      <w:r w:rsidRPr="006574B2">
        <w:rPr>
          <w:rStyle w:val="StyleUnderline"/>
        </w:rPr>
        <w:t xml:space="preserve">towards Indigenous peoples </w:t>
      </w:r>
      <w:r w:rsidRPr="004A5851">
        <w:rPr>
          <w:rStyle w:val="StyleUnderline"/>
          <w:highlight w:val="cyan"/>
        </w:rPr>
        <w:t>have been a</w:t>
      </w:r>
      <w:r w:rsidRPr="006574B2">
        <w:rPr>
          <w:rStyle w:val="StyleUnderline"/>
        </w:rPr>
        <w:t xml:space="preserve"> </w:t>
      </w:r>
      <w:r w:rsidRPr="004A5851">
        <w:rPr>
          <w:rStyle w:val="StyleUnderline"/>
          <w:highlight w:val="cyan"/>
        </w:rPr>
        <w:t>source of misunderstandings</w:t>
      </w:r>
      <w:r w:rsidRPr="006574B2">
        <w:rPr>
          <w:rStyle w:val="StyleUnderline"/>
        </w:rPr>
        <w:t xml:space="preserve"> and confusion within the conservation movement</w:t>
      </w:r>
      <w:r w:rsidRPr="006574B2">
        <w:t xml:space="preserve">. It seems that the main task lies in finding the right balance between human species and non-human species. The quest for ecological protection might be the quest for the balance between species. Alliances between environmentalists and indigenous peoples should be questioned because of their history of ambivalence and failures and contentious confrontations. As I have tried to highlight, land rights relying on conservation aptitudes are doomed to failure and those two concepts should not be mixed and misused. Comparing land rights struggles for indigenous peoples in Amazonia and Australia triggers a reflection about ethical land rights policy in the 21st century. Land stewardship has been used as a political tool, appealing to various stakeholders, to policymakers in global environmental governance, to scientists working for conservation programmes as well as to Indigenous peoples themselves. However, </w:t>
      </w:r>
      <w:r w:rsidRPr="004A5851">
        <w:rPr>
          <w:rStyle w:val="StyleUnderline"/>
          <w:highlight w:val="cyan"/>
        </w:rPr>
        <w:t xml:space="preserve">ecological nobility </w:t>
      </w:r>
      <w:r w:rsidRPr="004A5851">
        <w:rPr>
          <w:rStyle w:val="StyleUnderline"/>
        </w:rPr>
        <w:t xml:space="preserve">has </w:t>
      </w:r>
      <w:r w:rsidRPr="004A5851">
        <w:rPr>
          <w:rStyle w:val="StyleUnderline"/>
          <w:highlight w:val="cyan"/>
        </w:rPr>
        <w:t>presented</w:t>
      </w:r>
      <w:r w:rsidRPr="006574B2">
        <w:rPr>
          <w:rStyle w:val="StyleUnderline"/>
        </w:rPr>
        <w:t xml:space="preserve"> many </w:t>
      </w:r>
      <w:r w:rsidRPr="004A5851">
        <w:rPr>
          <w:rStyle w:val="StyleUnderline"/>
          <w:highlight w:val="cyan"/>
        </w:rPr>
        <w:t>dangers</w:t>
      </w:r>
      <w:r w:rsidRPr="006574B2">
        <w:rPr>
          <w:rStyle w:val="StyleUnderline"/>
        </w:rPr>
        <w:t xml:space="preserve"> and shortcomings </w:t>
      </w:r>
      <w:r w:rsidRPr="004A5851">
        <w:rPr>
          <w:rStyle w:val="StyleUnderline"/>
          <w:highlight w:val="cyan"/>
        </w:rPr>
        <w:t>when used as</w:t>
      </w:r>
      <w:r w:rsidRPr="006574B2">
        <w:rPr>
          <w:rStyle w:val="StyleUnderline"/>
        </w:rPr>
        <w:t xml:space="preserve"> a </w:t>
      </w:r>
      <w:r w:rsidRPr="004A5851">
        <w:rPr>
          <w:rStyle w:val="StyleUnderline"/>
          <w:highlight w:val="cyan"/>
        </w:rPr>
        <w:t>political tool</w:t>
      </w:r>
      <w:r w:rsidRPr="004A5851">
        <w:rPr>
          <w:highlight w:val="cyan"/>
        </w:rPr>
        <w:t>.</w:t>
      </w:r>
      <w:r w:rsidRPr="006574B2">
        <w:t xml:space="preserve"> Traditional ecological knowledge and community-based conservation have sometimes been disregarded or abused by policy-makers. </w:t>
      </w:r>
      <w:r w:rsidRPr="004A5851">
        <w:rPr>
          <w:rStyle w:val="StyleUnderline"/>
          <w:highlight w:val="cyan"/>
        </w:rPr>
        <w:t xml:space="preserve">Locked in a role of </w:t>
      </w:r>
      <w:r w:rsidRPr="004A5851">
        <w:rPr>
          <w:rStyle w:val="Emphasis"/>
          <w:highlight w:val="cyan"/>
        </w:rPr>
        <w:t>ecological noble savages</w:t>
      </w:r>
      <w:r w:rsidRPr="006574B2">
        <w:rPr>
          <w:rStyle w:val="StyleUnderline"/>
        </w:rPr>
        <w:t xml:space="preserve">, </w:t>
      </w:r>
      <w:r w:rsidRPr="004A5851">
        <w:rPr>
          <w:rStyle w:val="StyleUnderline"/>
          <w:highlight w:val="cyan"/>
        </w:rPr>
        <w:t xml:space="preserve">indigenous peoples </w:t>
      </w:r>
      <w:r w:rsidRPr="004A5851">
        <w:rPr>
          <w:rStyle w:val="Emphasis"/>
          <w:highlight w:val="cyan"/>
        </w:rPr>
        <w:t>have not benefited from selfdetermination</w:t>
      </w:r>
      <w:r w:rsidRPr="006574B2">
        <w:t xml:space="preserve"> as much as they could have expected given the United Nations declarations </w:t>
      </w:r>
    </w:p>
    <w:p w14:paraId="03ED2B3B" w14:textId="77777777" w:rsidR="00E178A2" w:rsidRPr="006574B2" w:rsidRDefault="00E178A2" w:rsidP="00E178A2">
      <w:pPr>
        <w:pStyle w:val="Heading4"/>
        <w:rPr>
          <w:rFonts w:cs="Times New Roman"/>
        </w:rPr>
      </w:pPr>
      <w:r w:rsidRPr="006574B2">
        <w:rPr>
          <w:rFonts w:cs="Times New Roman"/>
        </w:rPr>
        <w:t>The K relies on racist essentialism that feeds neo-colonial power structures</w:t>
      </w:r>
    </w:p>
    <w:p w14:paraId="3CA02CAF" w14:textId="77777777" w:rsidR="00E178A2" w:rsidRPr="006574B2" w:rsidRDefault="00E178A2" w:rsidP="00E178A2">
      <w:r w:rsidRPr="006574B2">
        <w:rPr>
          <w:rStyle w:val="Style13ptBold"/>
        </w:rPr>
        <w:t>Rodrigue</w:t>
      </w:r>
      <w:r w:rsidRPr="006574B2">
        <w:t xml:space="preserve">-Allouche </w:t>
      </w:r>
      <w:r w:rsidRPr="006574B2">
        <w:rPr>
          <w:rStyle w:val="Style13ptBold"/>
        </w:rPr>
        <w:t>15</w:t>
      </w:r>
      <w:r w:rsidRPr="006574B2">
        <w:t>, MA Uppsala, Dept of Archaeology and Ancient History, (Sarah, “Conservation and Indigenous Peoples The adoption of the ecological noble savage discourse and its political consequences, Proquest Theses)//BB</w:t>
      </w:r>
    </w:p>
    <w:p w14:paraId="67DEFC87" w14:textId="77777777" w:rsidR="00E178A2" w:rsidRPr="006574B2" w:rsidRDefault="00E178A2" w:rsidP="00E178A2"/>
    <w:p w14:paraId="708AC7C4" w14:textId="77777777" w:rsidR="00E178A2" w:rsidRPr="006574B2" w:rsidRDefault="00E178A2" w:rsidP="00E178A2">
      <w:r w:rsidRPr="006574B2">
        <w:t xml:space="preserve">But if biological racism has weakened, </w:t>
      </w:r>
      <w:r w:rsidRPr="006574B2">
        <w:rPr>
          <w:rStyle w:val="StyleUnderline"/>
        </w:rPr>
        <w:t>cultural racism that stems from ethnocentrism</w:t>
      </w:r>
      <w:r w:rsidRPr="006574B2">
        <w:t xml:space="preserve"> (see LéviStrauss 1952) </w:t>
      </w:r>
      <w:r w:rsidRPr="006574B2">
        <w:rPr>
          <w:rStyle w:val="StyleUnderline"/>
        </w:rPr>
        <w:t>is still very strong</w:t>
      </w:r>
      <w:r w:rsidRPr="006574B2">
        <w:t xml:space="preserve">. In the case of racism towards indigenous peoples, the cultural stereotype that indigenous peoples are closer to Nature has not faded as I am arguing here. As has been argued here the </w:t>
      </w:r>
      <w:r w:rsidRPr="006574B2">
        <w:rPr>
          <w:rStyle w:val="StyleUnderline"/>
        </w:rPr>
        <w:t>ecological noble savage myth conceals a form of essentialism</w:t>
      </w:r>
      <w:r w:rsidRPr="006574B2">
        <w:t xml:space="preserve">. Hence, </w:t>
      </w:r>
      <w:r w:rsidRPr="006574B2">
        <w:rPr>
          <w:rStyle w:val="StyleUnderline"/>
        </w:rPr>
        <w:t>the myth of ecological nobility carries two ethical and academic issues: first creating and oversimplifying an ʻotherʼ as a subject and defining her/him within a static essence and judging another culture according to one’s values</w:t>
      </w:r>
      <w:r w:rsidRPr="006574B2">
        <w:t xml:space="preserve">. First of all, </w:t>
      </w:r>
      <w:r w:rsidRPr="006574B2">
        <w:rPr>
          <w:rStyle w:val="StyleUnderline"/>
        </w:rPr>
        <w:t xml:space="preserve">to define indigenous peoples as noble savages is </w:t>
      </w:r>
      <w:r w:rsidRPr="006574B2">
        <w:rPr>
          <w:rStyle w:val="Emphasis"/>
        </w:rPr>
        <w:t>undoubtedly</w:t>
      </w:r>
      <w:r w:rsidRPr="006574B2">
        <w:rPr>
          <w:rStyle w:val="StyleUnderline"/>
        </w:rPr>
        <w:t xml:space="preserve"> essentialist</w:t>
      </w:r>
      <w:r w:rsidRPr="006574B2">
        <w:t xml:space="preserve">. Essentialism can be defined as “the practice of regarding something (as a presumed human trait) as having innate existence or universal validity rather than as being a social, ideological, or intellectual construct”13. </w:t>
      </w:r>
      <w:r w:rsidRPr="006574B2">
        <w:rPr>
          <w:rStyle w:val="Emphasis"/>
        </w:rPr>
        <w:t xml:space="preserve">Essentialism is </w:t>
      </w:r>
      <w:r w:rsidRPr="006574B2">
        <w:t xml:space="preserve">thus correlated to </w:t>
      </w:r>
      <w:r w:rsidRPr="006574B2">
        <w:rPr>
          <w:rStyle w:val="Emphasis"/>
        </w:rPr>
        <w:t>racism</w:t>
      </w:r>
      <w:r w:rsidRPr="006574B2">
        <w:t xml:space="preserve">, whether it is negative or positive. In his book The Nature of Prejudice, the American psychologist Gordon Willard Allport defined racism as an antipathy based upon generalisation that can be directed toward a group as a whole, or toward an individual member of that group (Allport 1954: 4). But racism, is not restricted to negative generalisations. It is also expressed in any kind of generalisation towards other ethnic groups. Thus negative racism and positive racism have more in common than could be assumed. Indeed, Broome classifies the noble savage myth as a variant within the narrative of savagery. As previously developed, I patently agree with Broome that </w:t>
      </w:r>
      <w:r w:rsidRPr="006574B2">
        <w:rPr>
          <w:rStyle w:val="StyleUnderline"/>
        </w:rPr>
        <w:t xml:space="preserve">noble savagery is solely a variant from the savagery myth. The romantic idea of the noble savage quenched the need of exoticism among intellectual Europeans and also influenced Pacific explorers in search of exoticism </w:t>
      </w:r>
      <w:r w:rsidRPr="006574B2">
        <w:t xml:space="preserve">(Broome 2010: 19), in sum </w:t>
      </w:r>
      <w:r w:rsidRPr="006574B2">
        <w:rPr>
          <w:rStyle w:val="StyleUnderline"/>
        </w:rPr>
        <w:t xml:space="preserve">these explorations were part and parcel of the need to identify oneself in </w:t>
      </w:r>
      <w:r w:rsidRPr="006574B2">
        <w:rPr>
          <w:rStyle w:val="StyleUnderline"/>
        </w:rPr>
        <w:lastRenderedPageBreak/>
        <w:t xml:space="preserve">opposition to an ‘other’. </w:t>
      </w:r>
      <w:r w:rsidRPr="006574B2">
        <w:t xml:space="preserve">In the case of the Australian colonisation, the view of ecological noble savagery coexisted with that of ignobility and wildness. Among the social elite, namely the British admiral and first governor of New South Wales Arthur Phillip and his officers, the idea of noble savagery predominated; but to the vast majority of the settlers, the convicts, Aboriginal people were plain savages. As Broome argues both views were social constructions: The idea of savagery predominated because it suited the context of land-conflict and the idea of nobility soon faded with the reality of contact (Broome 2010: 19). Both views were undoubtedly two sides of the same coin. As Bal (1996: 4-5) emphasises, whether it is a positive or negative form of essentialism, the narratives of the discourse are closely related; </w:t>
      </w:r>
      <w:r w:rsidRPr="006574B2">
        <w:rPr>
          <w:rStyle w:val="StyleUnderline"/>
        </w:rPr>
        <w:t>both forms of essentialism rely on the same dichotomies, simplifications and categorisations</w:t>
      </w:r>
      <w:r w:rsidRPr="006574B2">
        <w:t xml:space="preserve">. Neither idea was a sound basis for practical relations with the Eora for, as Broome says, the Eora were neither noble nor savage, but rather human and different (Broome 2010: 19). On this point, I strongly agree with Broome; for the Eora, just like any other Indigenous people, held a unique worldview and it is merely simplistic and ethnocentric to classify them under a savagery label. The Eora were civilised in their own way, as Broome advances, they were guided by their own moral code and their own law. Conversely, the newcomers on the Australian continent among whom many were convicts, could have appeared as savages. </w:t>
      </w:r>
      <w:r w:rsidRPr="006574B2">
        <w:rPr>
          <w:rStyle w:val="StyleUnderline"/>
        </w:rPr>
        <w:t>The problem is that the myth of the noble savage informs other myths of primitivism</w:t>
      </w:r>
      <w:r w:rsidRPr="006574B2">
        <w:t xml:space="preserve">. The combination of opposites, </w:t>
      </w:r>
      <w:r w:rsidRPr="006574B2">
        <w:rPr>
          <w:rStyle w:val="StyleUnderline"/>
        </w:rPr>
        <w:t xml:space="preserve">the binary thinking between barbarism and civilisation position such myths to be taken as granted as apparent truths </w:t>
      </w:r>
      <w:r w:rsidRPr="006574B2">
        <w:t xml:space="preserve">(Bal 1996: 4-5). Although essentialism is harmful, stereotypes are very hard to uproot, because they help us making sense of the world. In his book Public Opinion (1922), American journalist Walter Lippmann defined stereotype as a simplification guiding our perception of others and our integration of information (Poata-Smith 2015). Perhaps it is impossible to be free of stereotypes; as Allport (1954) contended. Language itself can never be fully neutral: Stereotypes are embedded in our thinking, they foster subtle racism in our thinking because they bolster differences between groups and assume homogeneity in other groups. One major issue is that stereotypes actually tend to mainly be directed to and disadvantage minorities (Devine and Elliot 1995). Simplifications provide general expectations about social groups and simplify the demand of perceiving and evaluating group members as individual (idem.). Following Allport’s lead, Devine and Elliot underline that simplifying groups identities often makes it easier for outsiders to perceive these entities, the same way as it was easier for colonisers to homogenise indigenous or aboriginal groups (Mc Gloin 2015). However, these simplifications do not respect the differences and particular identities of indigenous peoples. To the question “what is Indigeneity today?”, the noble savage stereotype responds by a static immobile definition that denies Indigenous peoples the right to self-determination and the fundamental human right of acknowledging their culture as dynamic and changing. For all those reasons, the concept of ecological nobility when applied to Indigenous peoples is an example of essentialism. As previously stated in the introduction, Australian Indigenous scholar Michael Dodson emphasised the importance of self-definition for Indigenous people worldwide and stated that indigenous peoples should be free to evolve according to each generations’ aspirations and to live outside the cage built by other people’s images and projections (Dodson 1993, 2003: 31). </w:t>
      </w:r>
      <w:r w:rsidRPr="006574B2">
        <w:rPr>
          <w:rStyle w:val="StyleUnderline"/>
        </w:rPr>
        <w:t xml:space="preserve">The perception of Indigenous peoples as ecological angels has been </w:t>
      </w:r>
      <w:r w:rsidRPr="006574B2">
        <w:rPr>
          <w:rStyle w:val="Emphasis"/>
        </w:rPr>
        <w:t>denounced as racist</w:t>
      </w:r>
      <w:r w:rsidRPr="006574B2">
        <w:rPr>
          <w:rStyle w:val="StyleUnderline"/>
        </w:rPr>
        <w:t xml:space="preserve"> in the non-European world as well</w:t>
      </w:r>
      <w:r w:rsidRPr="006574B2">
        <w:t xml:space="preserve">. From October 14th to 19th 2013, Uppsala University hosted a symposium “Re-Claimings - Empowerings - Inspirings”, to encourage research for and with indigenous peoples, minorities and local communities. Kaori Arai, a PhD student at Rikkyo University in Japan, related the controversy that occurred between researchers and the Ainu people in the post-war context. The Ainu peoples were the indigenous peoples of Hokkaido, slowly subjugated by the Waijin who thought it their </w:t>
      </w:r>
      <w:r w:rsidRPr="006574B2">
        <w:lastRenderedPageBreak/>
        <w:t xml:space="preserve">duty to civilise them. Robertson (2009) recounts that the scientific study of Ainu people constituted a fierce tragedy for their skulls, as remains were examined by the Waijins in the 1980s without any approval from the families. First seen as barbaric, ugly and inferior, they were then turned into the complete opposite. Philosopher Umehara Takeshi embraced a narrative of harmony with nature when he published with the controverted anthropologist Hanihara Kazuro in 1982 the dubious Are the Ainu the original Japanese?. In 1985, Fujimura Hisakazu praised Ainu oral traditions and their harmony with nature in the book Ainu, the people who live with the Gods. No longer were they seen as ethnically inferior but simply perceived as closer to nature. According to Kaori Arai though, quoting the Japanese historian Takeshi Higashimura, the narrative of harmony with nature may simply be a reappearance of race theory under an ecological disguise. Indeed, essentialism and prejudices do not stop at the door of the academic world. Oversimplifications that cultural stereotypes embody have been and continue to be part of the academic world. James R. Martin from the University of Sydney, discusses how </w:t>
      </w:r>
      <w:r w:rsidRPr="006574B2">
        <w:rPr>
          <w:rStyle w:val="StyleUnderline"/>
        </w:rPr>
        <w:t>racism infiltrates scholarly discourse analyses and states that racialised relationships between the researcher and the researched should be thoroughly examined</w:t>
      </w:r>
      <w:r w:rsidRPr="006574B2">
        <w:t xml:space="preserve"> (quoted in Poata-Smith 2015). Similarly, Scheurich and Young (1997) stated that epistemological racism occurs when the research epistemologies arise out of the dominant culture and history while excluding other cultures’ epistemologies. </w:t>
      </w:r>
      <w:r w:rsidRPr="006574B2">
        <w:rPr>
          <w:rStyle w:val="StyleUnderline"/>
        </w:rPr>
        <w:t>Because the ecological noble Indian myth arose out of European social history and culture while excluding Indigenous cultures,</w:t>
      </w:r>
      <w:r w:rsidRPr="006574B2">
        <w:t xml:space="preserve"> it is reasonable to advance that </w:t>
      </w:r>
      <w:r w:rsidRPr="006574B2">
        <w:rPr>
          <w:rStyle w:val="StyleUnderline"/>
        </w:rPr>
        <w:t>the myth reveals epistemological racism</w:t>
      </w:r>
      <w:r w:rsidRPr="006574B2">
        <w:t xml:space="preserve">, as has been discussed above several times. Although positive in appearance, </w:t>
      </w:r>
      <w:r w:rsidRPr="006574B2">
        <w:rPr>
          <w:rStyle w:val="StyleUnderline"/>
        </w:rPr>
        <w:t>the noble savage myth reflects the worst racism, the invisible one, the one we participate in without consciously knowing or intending it</w:t>
      </w:r>
      <w:r w:rsidRPr="006574B2">
        <w:t xml:space="preserve"> (see discussion in Scheurich and Young 1997: 12). The epistemological racism expressed towards indigenous peoples through the stereotypes of the Noble Savage during the colonial era is related to the stereotype of the ecologically Noble Savage expressed by environmentalists. Indeed, just as Enlightenment philosophers projected their 31 values on colonised peoples, environmentalists projected their worldviews on the populations they encountered. American anthropologist Paul Nadasdy (2005: 298) argues that the ecological noble savage myth began with the late 19th century conservationists George Bird Grinnell and Gifford Pinchot who were interested in Native American tribes and claimed that Native Americans were original conservationists. The approval of indigenous peoples, were granted on the condition that they embrace certain lifestyles and practices appealing to white environmentalists. This as Nadasdy (idem.) points out, poses a real threat to human rights recognition and implicitly means that indigenous peoples have value solely if they do certain things and believe in certain concepts. </w:t>
      </w:r>
      <w:r w:rsidRPr="006574B2">
        <w:rPr>
          <w:rStyle w:val="StyleUnderline"/>
        </w:rPr>
        <w:t>Interpreting another people’s worldview through the lens of one’s own paradigm, as well as praising certain beliefs because they fit within the white man’s belief system seem to be a manifestation of power dynamics at play</w:t>
      </w:r>
      <w:r w:rsidRPr="006574B2">
        <w:t xml:space="preserve">. This stereotype reflects one way western pracitioners and researchers have been making sense of distant cultures they could relate to only from the outside. Ellingson (2001) argues </w:t>
      </w:r>
      <w:r w:rsidRPr="006574B2">
        <w:rPr>
          <w:rStyle w:val="StyleUnderline"/>
        </w:rPr>
        <w:t>that Western value system still pervades every assumption we make about distant romanticised characters</w:t>
      </w:r>
      <w:r w:rsidRPr="006574B2">
        <w:t xml:space="preserve">. </w:t>
      </w:r>
      <w:r w:rsidRPr="006574B2">
        <w:rPr>
          <w:rStyle w:val="StyleUnderline"/>
        </w:rPr>
        <w:t>Used</w:t>
      </w:r>
      <w:r w:rsidRPr="006574B2">
        <w:t xml:space="preserve"> by environmental NGOs </w:t>
      </w:r>
      <w:r w:rsidRPr="006574B2">
        <w:rPr>
          <w:rStyle w:val="StyleUnderline"/>
        </w:rPr>
        <w:t xml:space="preserve">to praise Indigenous supposedly ecological societies, the myth serves </w:t>
      </w:r>
      <w:r w:rsidRPr="006574B2">
        <w:t>as a tool to accuse</w:t>
      </w:r>
      <w:r w:rsidRPr="006574B2">
        <w:rPr>
          <w:rStyle w:val="StyleUnderline"/>
        </w:rPr>
        <w:t xml:space="preserve"> Western modes of production; capitalism and individualism</w:t>
      </w:r>
      <w:r w:rsidRPr="006574B2">
        <w:t>.</w:t>
      </w:r>
    </w:p>
    <w:p w14:paraId="171EACA8" w14:textId="77777777" w:rsidR="00E178A2" w:rsidRPr="006574B2" w:rsidRDefault="00E178A2" w:rsidP="00E178A2">
      <w:pPr>
        <w:pStyle w:val="Heading4"/>
        <w:rPr>
          <w:rFonts w:cs="Times New Roman"/>
        </w:rPr>
      </w:pPr>
      <w:r w:rsidRPr="006574B2">
        <w:rPr>
          <w:rFonts w:cs="Times New Roman"/>
        </w:rPr>
        <w:t xml:space="preserve">Ecological stereotypes cause political disenfranchisement in </w:t>
      </w:r>
      <w:r w:rsidRPr="006574B2">
        <w:rPr>
          <w:rFonts w:cs="Times New Roman"/>
          <w:u w:val="single"/>
        </w:rPr>
        <w:t>every</w:t>
      </w:r>
      <w:r w:rsidRPr="006574B2">
        <w:rPr>
          <w:rFonts w:cs="Times New Roman"/>
        </w:rPr>
        <w:t xml:space="preserve"> non-environmental matter</w:t>
      </w:r>
    </w:p>
    <w:p w14:paraId="0ED265A7" w14:textId="77777777" w:rsidR="00E178A2" w:rsidRPr="006574B2" w:rsidRDefault="00E178A2" w:rsidP="00E178A2">
      <w:r w:rsidRPr="006574B2">
        <w:rPr>
          <w:rStyle w:val="Style13ptBold"/>
        </w:rPr>
        <w:t>Mahoney 13</w:t>
      </w:r>
      <w:r w:rsidRPr="006574B2">
        <w:t xml:space="preserve">, Professor, About Kathleen Mahoney F.R.S.C., LL.B. (University of British Columbia), LL.M. (University of Cambridge), Diploma, International Institute, Comparative Human Rights Law, (Strasbourg) (Kathleen, “The Role of the “Noble Savage” in Environmental Social Activism,” Calgary </w:t>
      </w:r>
      <w:r w:rsidRPr="006574B2">
        <w:lastRenderedPageBreak/>
        <w:t xml:space="preserve">Faculty of Law, </w:t>
      </w:r>
      <w:hyperlink r:id="rId19" w:history="1">
        <w:r w:rsidRPr="006574B2">
          <w:rPr>
            <w:rStyle w:val="Hyperlink"/>
          </w:rPr>
          <w:t>https://ablawg.ca/2013/05/13/the-role-of-the-nobel-savage-in-environmental-social-activism/)//BB</w:t>
        </w:r>
      </w:hyperlink>
    </w:p>
    <w:p w14:paraId="3892691F" w14:textId="77777777" w:rsidR="00E178A2" w:rsidRPr="006574B2" w:rsidRDefault="00E178A2" w:rsidP="00E178A2"/>
    <w:p w14:paraId="63D79F9A" w14:textId="77777777" w:rsidR="00E178A2" w:rsidRPr="006574B2" w:rsidRDefault="00E178A2" w:rsidP="00E178A2">
      <w:r w:rsidRPr="006574B2">
        <w:t xml:space="preserve">The ‘Noble Savage’ stereotype of the North American indigenous is a different type of creature than, say, stereotypical </w:t>
      </w:r>
      <w:r w:rsidRPr="00D54305">
        <w:t>portrayals</w:t>
      </w:r>
      <w:r w:rsidRPr="006574B2">
        <w:t xml:space="preserve"> of Arabs or Africans, who are supposedly savage savages. </w:t>
      </w:r>
      <w:r w:rsidRPr="006574B2">
        <w:rPr>
          <w:rStyle w:val="StyleUnderline"/>
        </w:rPr>
        <w:t>The ‘</w:t>
      </w:r>
      <w:r w:rsidRPr="00D54305">
        <w:rPr>
          <w:rStyle w:val="StyleUnderline"/>
          <w:highlight w:val="cyan"/>
        </w:rPr>
        <w:t>Noble Savage’</w:t>
      </w:r>
      <w:r w:rsidRPr="006574B2">
        <w:rPr>
          <w:rStyle w:val="StyleUnderline"/>
        </w:rPr>
        <w:t xml:space="preserve"> in North America </w:t>
      </w:r>
      <w:r w:rsidRPr="00D54305">
        <w:rPr>
          <w:rStyle w:val="StyleUnderline"/>
          <w:highlight w:val="cyan"/>
        </w:rPr>
        <w:t>has</w:t>
      </w:r>
      <w:r w:rsidRPr="006574B2">
        <w:rPr>
          <w:rStyle w:val="StyleUnderline"/>
        </w:rPr>
        <w:t xml:space="preserve"> a </w:t>
      </w:r>
      <w:r w:rsidRPr="00D54305">
        <w:rPr>
          <w:rStyle w:val="StyleUnderline"/>
          <w:highlight w:val="cyan"/>
        </w:rPr>
        <w:t>profound connection to nature</w:t>
      </w:r>
      <w:r w:rsidRPr="006574B2">
        <w:t xml:space="preserve">. His </w:t>
      </w:r>
      <w:r w:rsidRPr="00D54305">
        <w:rPr>
          <w:rStyle w:val="StyleUnderline"/>
          <w:highlight w:val="cyan"/>
        </w:rPr>
        <w:t>primeval relationship with</w:t>
      </w:r>
      <w:r w:rsidRPr="006574B2">
        <w:t xml:space="preserve"> the land, </w:t>
      </w:r>
      <w:r w:rsidRPr="00D54305">
        <w:rPr>
          <w:rStyle w:val="StyleUnderline"/>
          <w:highlight w:val="cyan"/>
        </w:rPr>
        <w:t>water</w:t>
      </w:r>
      <w:r w:rsidRPr="006574B2">
        <w:t xml:space="preserve">, and wildlife </w:t>
      </w:r>
      <w:r w:rsidRPr="00D54305">
        <w:rPr>
          <w:rStyle w:val="StyleUnderline"/>
          <w:highlight w:val="cyan"/>
        </w:rPr>
        <w:t>illustrates</w:t>
      </w:r>
      <w:r w:rsidRPr="006574B2">
        <w:t xml:space="preserve"> his </w:t>
      </w:r>
      <w:r w:rsidRPr="00D54305">
        <w:rPr>
          <w:rStyle w:val="StyleUnderline"/>
          <w:highlight w:val="cyan"/>
        </w:rPr>
        <w:t>innocence and reveals</w:t>
      </w:r>
      <w:r w:rsidRPr="006574B2">
        <w:rPr>
          <w:rStyle w:val="StyleUnderline"/>
        </w:rPr>
        <w:t xml:space="preserve"> an </w:t>
      </w:r>
      <w:r w:rsidRPr="00D54305">
        <w:rPr>
          <w:rStyle w:val="StyleUnderline"/>
          <w:highlight w:val="cyan"/>
        </w:rPr>
        <w:t>authenticity</w:t>
      </w:r>
      <w:r w:rsidRPr="006574B2">
        <w:rPr>
          <w:rStyle w:val="StyleUnderline"/>
        </w:rPr>
        <w:t xml:space="preserve"> of sorts</w:t>
      </w:r>
      <w:r w:rsidRPr="006574B2">
        <w:t xml:space="preserve">. His desire for a clean environment is pure. His existence is not infiltrated by commerce, industry, learning, or any other complex machination of modern life. When he speaks of the environment, or, rather, when he sheds a tear for the environment, we should listen intently. In the Canadian context, these stereotypes are being used advantageously by some First Nation activists against both the Gateway Pipeline and the Alberta oil sands, even though they have a much broader agenda. Their strategy is to seek the support of other nations to exert pressure on Canada so that their otherwise ignored concerns, are heard. By exploiting the ‘Ecological Indian’ or ‘Noble Savage’ stereotype, they tap into the special fascination many European and other countries have for North American indigenous populations, seeing them as objects of reverence and fascination. In pursuit of this objective is the tireless Dene Elder Francois Paulette, whose battles with Ottawa a generation ago, launched the era of modern land claims. Paulette, who easily fits Twain’s physical description of the “noble red man,” has travelled around the world taking full advantage of orientalist attitudes in gaining access to leaders who, to put it colloquially, are far above his pay grade. This photo of Elder Paulette paddling British Royalty in his canoe on Blatchford Lake in the N.W.T. speaks eloquently to the stereotype. When the G20 was held in Toronto for example, Paulette showed up to make his case for the cancer affected aboriginal residents downstream from various oil sands projects. Resplendent in braids, beads and a fringed buckskin vest, he was followed by television cameras wherever he went. Before the end of the proceedings, he miraculously gained access to several European heads of state when he was invited to dine with them. This was especially interesting, as our own Prime Minister did not have the time of day for Mr. Paulette and no other NGO or scientists received such attention. The meeting may have been shrugged off by the Canadian politicians as a publicity stunt, but, a year later, as the European Union contemplated introducing trade restrictions on the import of Canadian Oil Sands oil, suddenly Prime Minister Harper was on full alert, attempting to counter the claims made by Paulette and his aboriginal and non-aboriginal supporters. Paulette’s speech to the UN climate change conference in Durban is another example, where he evoked the stereotypical images of the ‘Ecological Indian’ very effectively (see YouTube video clip from 5:29 to 9:07). </w:t>
      </w:r>
      <w:r w:rsidRPr="00D54305">
        <w:rPr>
          <w:rStyle w:val="StyleUnderline"/>
          <w:highlight w:val="cyan"/>
        </w:rPr>
        <w:t>Although</w:t>
      </w:r>
      <w:r w:rsidRPr="006574B2">
        <w:t xml:space="preserve"> these </w:t>
      </w:r>
      <w:r w:rsidRPr="00D54305">
        <w:rPr>
          <w:rStyle w:val="StyleUnderline"/>
          <w:highlight w:val="cyan"/>
        </w:rPr>
        <w:t>interventions gain exposure to</w:t>
      </w:r>
      <w:r w:rsidRPr="006574B2">
        <w:rPr>
          <w:rStyle w:val="StyleUnderline"/>
        </w:rPr>
        <w:t xml:space="preserve"> the environmental </w:t>
      </w:r>
      <w:r w:rsidRPr="00D54305">
        <w:rPr>
          <w:rStyle w:val="StyleUnderline"/>
          <w:highlight w:val="cyan"/>
        </w:rPr>
        <w:t>issues</w:t>
      </w:r>
      <w:r w:rsidRPr="006574B2">
        <w:t xml:space="preserve">, </w:t>
      </w:r>
      <w:r w:rsidRPr="00D54305">
        <w:rPr>
          <w:rStyle w:val="Emphasis"/>
          <w:highlight w:val="cyan"/>
        </w:rPr>
        <w:t>they are</w:t>
      </w:r>
      <w:r w:rsidRPr="006574B2">
        <w:t xml:space="preserve"> also potentially </w:t>
      </w:r>
      <w:r w:rsidRPr="00D54305">
        <w:rPr>
          <w:rStyle w:val="Emphasis"/>
          <w:highlight w:val="cyan"/>
        </w:rPr>
        <w:t>problematic</w:t>
      </w:r>
      <w:r w:rsidRPr="006574B2">
        <w:t xml:space="preserve">. </w:t>
      </w:r>
      <w:r w:rsidRPr="00D54305">
        <w:rPr>
          <w:rStyle w:val="StyleUnderline"/>
          <w:highlight w:val="cyan"/>
        </w:rPr>
        <w:t>If aboriginal peoples are</w:t>
      </w:r>
      <w:r w:rsidRPr="006574B2">
        <w:rPr>
          <w:rStyle w:val="StyleUnderline"/>
        </w:rPr>
        <w:t xml:space="preserve"> reduced to</w:t>
      </w:r>
      <w:r w:rsidRPr="006574B2">
        <w:t xml:space="preserve"> </w:t>
      </w:r>
      <w:r w:rsidRPr="00D54305">
        <w:rPr>
          <w:rStyle w:val="Emphasis"/>
          <w:highlight w:val="cyan"/>
        </w:rPr>
        <w:t>caricatures</w:t>
      </w:r>
      <w:r w:rsidRPr="006574B2">
        <w:t xml:space="preserve">, two kinds of </w:t>
      </w:r>
      <w:r w:rsidRPr="006574B2">
        <w:rPr>
          <w:rStyle w:val="StyleUnderline"/>
        </w:rPr>
        <w:t>effects are generated</w:t>
      </w:r>
      <w:r w:rsidRPr="006574B2">
        <w:t xml:space="preserve">. On one hand, when First Nations groups protest on environmental issues their concerns are taken seriously, as Mr. Paulette’s reception internationally attests. After all, being at one with nature is the most important aspect of a native person’s existence, is it not? The stereotype gives positive credibility to the speaker, but while his words get the attention the issue requires, </w:t>
      </w:r>
      <w:r w:rsidRPr="006574B2">
        <w:rPr>
          <w:rStyle w:val="StyleUnderline"/>
        </w:rPr>
        <w:t xml:space="preserve">the one dimensional characterisation can carry a potentially </w:t>
      </w:r>
      <w:r w:rsidRPr="006574B2">
        <w:rPr>
          <w:rStyle w:val="Emphasis"/>
        </w:rPr>
        <w:t>large price tag</w:t>
      </w:r>
      <w:r w:rsidRPr="006574B2">
        <w:t xml:space="preserve">. </w:t>
      </w:r>
      <w:r w:rsidRPr="006574B2">
        <w:rPr>
          <w:rStyle w:val="StyleUnderline"/>
        </w:rPr>
        <w:t>If Aboriginal advocacy on the environment gets attention only because of the racist view that indigenous people are inherently limited this narrow area of expertise</w:t>
      </w:r>
      <w:r w:rsidRPr="006574B2">
        <w:t xml:space="preserve">, </w:t>
      </w:r>
      <w:r w:rsidRPr="006574B2">
        <w:rPr>
          <w:rStyle w:val="StyleUnderline"/>
        </w:rPr>
        <w:t xml:space="preserve">then virtually </w:t>
      </w:r>
      <w:r w:rsidRPr="00D54305">
        <w:rPr>
          <w:rStyle w:val="StyleUnderline"/>
          <w:highlight w:val="cyan"/>
        </w:rPr>
        <w:t>any other issue is</w:t>
      </w:r>
      <w:r w:rsidRPr="006574B2">
        <w:rPr>
          <w:rStyle w:val="StyleUnderline"/>
        </w:rPr>
        <w:t xml:space="preserve"> </w:t>
      </w:r>
      <w:r w:rsidRPr="00D54305">
        <w:rPr>
          <w:rStyle w:val="StyleUnderline"/>
          <w:highlight w:val="cyan"/>
        </w:rPr>
        <w:t>relegated to secondary status</w:t>
      </w:r>
      <w:r w:rsidRPr="006574B2">
        <w:t xml:space="preserve">, </w:t>
      </w:r>
      <w:r w:rsidRPr="006574B2">
        <w:rPr>
          <w:rStyle w:val="StyleUnderline"/>
        </w:rPr>
        <w:t xml:space="preserve">for example, </w:t>
      </w:r>
      <w:r w:rsidRPr="00D54305">
        <w:rPr>
          <w:rStyle w:val="StyleUnderline"/>
          <w:highlight w:val="cyan"/>
        </w:rPr>
        <w:t xml:space="preserve">their advocacy for </w:t>
      </w:r>
      <w:r w:rsidRPr="00D54305">
        <w:rPr>
          <w:rStyle w:val="Emphasis"/>
          <w:highlight w:val="cyan"/>
        </w:rPr>
        <w:t>other critical issues</w:t>
      </w:r>
      <w:r w:rsidRPr="00D54305">
        <w:rPr>
          <w:rStyle w:val="StyleUnderline"/>
          <w:highlight w:val="cyan"/>
        </w:rPr>
        <w:t xml:space="preserve"> such as</w:t>
      </w:r>
      <w:r w:rsidRPr="006574B2">
        <w:rPr>
          <w:rStyle w:val="StyleUnderline"/>
        </w:rPr>
        <w:t xml:space="preserve"> improved </w:t>
      </w:r>
      <w:r w:rsidRPr="00D54305">
        <w:rPr>
          <w:rStyle w:val="Emphasis"/>
          <w:highlight w:val="cyan"/>
        </w:rPr>
        <w:t>health care</w:t>
      </w:r>
      <w:r w:rsidRPr="00D54305">
        <w:rPr>
          <w:rStyle w:val="StyleUnderline"/>
          <w:highlight w:val="cyan"/>
        </w:rPr>
        <w:t xml:space="preserve">, </w:t>
      </w:r>
      <w:r w:rsidRPr="00D54305">
        <w:rPr>
          <w:rStyle w:val="Emphasis"/>
          <w:highlight w:val="cyan"/>
        </w:rPr>
        <w:t>resource revenue sharing</w:t>
      </w:r>
      <w:r w:rsidRPr="00D54305">
        <w:rPr>
          <w:rStyle w:val="StyleUnderline"/>
          <w:highlight w:val="cyan"/>
        </w:rPr>
        <w:t xml:space="preserve">, </w:t>
      </w:r>
      <w:r w:rsidRPr="00D54305">
        <w:rPr>
          <w:rStyle w:val="Emphasis"/>
          <w:highlight w:val="cyan"/>
        </w:rPr>
        <w:t>economic development</w:t>
      </w:r>
      <w:r w:rsidRPr="00D54305">
        <w:rPr>
          <w:rStyle w:val="StyleUnderline"/>
          <w:highlight w:val="cyan"/>
        </w:rPr>
        <w:t xml:space="preserve">, </w:t>
      </w:r>
      <w:r w:rsidRPr="00D54305">
        <w:rPr>
          <w:rStyle w:val="Emphasis"/>
          <w:highlight w:val="cyan"/>
        </w:rPr>
        <w:t>education</w:t>
      </w:r>
      <w:r w:rsidRPr="00D54305">
        <w:rPr>
          <w:rStyle w:val="StyleUnderline"/>
          <w:highlight w:val="cyan"/>
        </w:rPr>
        <w:t xml:space="preserve"> or </w:t>
      </w:r>
      <w:r w:rsidRPr="00D54305">
        <w:rPr>
          <w:rStyle w:val="Emphasis"/>
          <w:highlight w:val="cyan"/>
        </w:rPr>
        <w:t>self government</w:t>
      </w:r>
      <w:r w:rsidRPr="006574B2">
        <w:t xml:space="preserve">. Even within the environmental sphere, </w:t>
      </w:r>
      <w:r w:rsidRPr="006574B2">
        <w:rPr>
          <w:rStyle w:val="StyleUnderline"/>
        </w:rPr>
        <w:t xml:space="preserve">an </w:t>
      </w:r>
      <w:r w:rsidRPr="00D54305">
        <w:rPr>
          <w:rStyle w:val="StyleUnderline"/>
          <w:highlight w:val="cyan"/>
        </w:rPr>
        <w:t xml:space="preserve">infantilized conception of environmental </w:t>
      </w:r>
      <w:r w:rsidRPr="00D54305">
        <w:rPr>
          <w:rStyle w:val="StyleUnderline"/>
          <w:highlight w:val="cyan"/>
        </w:rPr>
        <w:lastRenderedPageBreak/>
        <w:t>protection</w:t>
      </w:r>
      <w:r w:rsidRPr="006574B2">
        <w:rPr>
          <w:rStyle w:val="StyleUnderline"/>
        </w:rPr>
        <w:t xml:space="preserve"> can be </w:t>
      </w:r>
      <w:r w:rsidRPr="00D54305">
        <w:rPr>
          <w:rStyle w:val="StyleUnderline"/>
          <w:highlight w:val="cyan"/>
        </w:rPr>
        <w:t>generated</w:t>
      </w:r>
      <w:r w:rsidRPr="006574B2">
        <w:rPr>
          <w:rStyle w:val="StyleUnderline"/>
        </w:rPr>
        <w:t xml:space="preserve"> </w:t>
      </w:r>
      <w:r w:rsidRPr="00D54305">
        <w:rPr>
          <w:rStyle w:val="StyleUnderline"/>
          <w:highlight w:val="cyan"/>
        </w:rPr>
        <w:t>by</w:t>
      </w:r>
      <w:r w:rsidRPr="006574B2">
        <w:rPr>
          <w:rStyle w:val="StyleUnderline"/>
        </w:rPr>
        <w:t xml:space="preserve"> the </w:t>
      </w:r>
      <w:r w:rsidRPr="006574B2">
        <w:t>‘Noble Savage’ or ‘</w:t>
      </w:r>
      <w:r w:rsidRPr="00D54305">
        <w:rPr>
          <w:rStyle w:val="StyleUnderline"/>
          <w:highlight w:val="cyan"/>
        </w:rPr>
        <w:t>Ecological Indian’</w:t>
      </w:r>
      <w:r w:rsidRPr="006574B2">
        <w:rPr>
          <w:rStyle w:val="StyleUnderline"/>
        </w:rPr>
        <w:t xml:space="preserve"> stereotype</w:t>
      </w:r>
      <w:r w:rsidRPr="006574B2">
        <w:t xml:space="preserve">, one that </w:t>
      </w:r>
      <w:r w:rsidRPr="00D54305">
        <w:rPr>
          <w:rStyle w:val="Emphasis"/>
          <w:highlight w:val="cyan"/>
        </w:rPr>
        <w:t>denies</w:t>
      </w:r>
      <w:r w:rsidRPr="006574B2">
        <w:rPr>
          <w:rStyle w:val="StyleUnderline"/>
        </w:rPr>
        <w:t xml:space="preserve"> </w:t>
      </w:r>
      <w:r w:rsidRPr="00D54305">
        <w:rPr>
          <w:rStyle w:val="StyleUnderline"/>
          <w:highlight w:val="cyan"/>
        </w:rPr>
        <w:t>that</w:t>
      </w:r>
      <w:r w:rsidRPr="006574B2">
        <w:rPr>
          <w:rStyle w:val="StyleUnderline"/>
        </w:rPr>
        <w:t xml:space="preserve"> </w:t>
      </w:r>
      <w:r w:rsidRPr="00D54305">
        <w:rPr>
          <w:rStyle w:val="StyleUnderline"/>
          <w:highlight w:val="cyan"/>
        </w:rPr>
        <w:t>indigenous</w:t>
      </w:r>
      <w:r w:rsidRPr="006574B2">
        <w:rPr>
          <w:rStyle w:val="StyleUnderline"/>
        </w:rPr>
        <w:t xml:space="preserve"> people </w:t>
      </w:r>
      <w:r w:rsidRPr="00D54305">
        <w:rPr>
          <w:rStyle w:val="StyleUnderline"/>
          <w:highlight w:val="cyan"/>
        </w:rPr>
        <w:t>are</w:t>
      </w:r>
      <w:r w:rsidRPr="006574B2">
        <w:rPr>
          <w:rStyle w:val="StyleUnderline"/>
        </w:rPr>
        <w:t xml:space="preserve"> sufficiently </w:t>
      </w:r>
      <w:r w:rsidRPr="00D54305">
        <w:rPr>
          <w:rStyle w:val="StyleUnderline"/>
          <w:highlight w:val="cyan"/>
        </w:rPr>
        <w:t xml:space="preserve">able to contemplate </w:t>
      </w:r>
      <w:r w:rsidRPr="00D54305">
        <w:rPr>
          <w:rStyle w:val="StyleUnderline"/>
        </w:rPr>
        <w:t>the</w:t>
      </w:r>
      <w:r w:rsidRPr="006574B2">
        <w:rPr>
          <w:rStyle w:val="StyleUnderline"/>
        </w:rPr>
        <w:t xml:space="preserve"> social, political, and economic </w:t>
      </w:r>
      <w:r w:rsidRPr="00D54305">
        <w:rPr>
          <w:rStyle w:val="StyleUnderline"/>
          <w:highlight w:val="cyan"/>
        </w:rPr>
        <w:t>complexities</w:t>
      </w:r>
      <w:r w:rsidRPr="006574B2">
        <w:t xml:space="preserve"> that engage any real discussion of environment. After all, </w:t>
      </w:r>
      <w:r w:rsidRPr="00D54305">
        <w:rPr>
          <w:rStyle w:val="Emphasis"/>
          <w:highlight w:val="cyan"/>
        </w:rPr>
        <w:t>the implication is</w:t>
      </w:r>
      <w:r w:rsidRPr="006574B2">
        <w:rPr>
          <w:rStyle w:val="Emphasis"/>
        </w:rPr>
        <w:t xml:space="preserve">, </w:t>
      </w:r>
      <w:r w:rsidRPr="00D54305">
        <w:rPr>
          <w:rStyle w:val="Emphasis"/>
          <w:highlight w:val="cyan"/>
        </w:rPr>
        <w:t>what do</w:t>
      </w:r>
      <w:r w:rsidRPr="006574B2">
        <w:rPr>
          <w:rStyle w:val="Emphasis"/>
        </w:rPr>
        <w:t xml:space="preserve"> these </w:t>
      </w:r>
      <w:r w:rsidRPr="00D54305">
        <w:rPr>
          <w:rStyle w:val="Emphasis"/>
          <w:highlight w:val="cyan"/>
        </w:rPr>
        <w:t>naturalists know about industry</w:t>
      </w:r>
      <w:r w:rsidRPr="006574B2">
        <w:rPr>
          <w:rStyle w:val="Emphasis"/>
        </w:rPr>
        <w:t>?</w:t>
      </w:r>
      <w:r w:rsidRPr="006574B2">
        <w:t xml:space="preserve"> The pipeline will generate hundreds of millions of dollars and creates thousands of jobs. </w:t>
      </w:r>
      <w:r w:rsidRPr="00D54305">
        <w:rPr>
          <w:rStyle w:val="StyleUnderline"/>
          <w:highlight w:val="cyan"/>
        </w:rPr>
        <w:t>Their protest is ignorant</w:t>
      </w:r>
      <w:r w:rsidRPr="006574B2">
        <w:t xml:space="preserve"> of such weighty concerns, </w:t>
      </w:r>
      <w:r w:rsidRPr="006574B2">
        <w:rPr>
          <w:rStyle w:val="StyleUnderline"/>
        </w:rPr>
        <w:t>or so it is said</w:t>
      </w:r>
      <w:r w:rsidRPr="006574B2">
        <w:t xml:space="preserve">. Surely, no rational person could value a few caribou, swamps and trees over the massive economic wealth these projects would create for our country. It is these </w:t>
      </w:r>
      <w:r w:rsidRPr="00D54305">
        <w:rPr>
          <w:rStyle w:val="StyleUnderline"/>
          <w:highlight w:val="cyan"/>
        </w:rPr>
        <w:t>childlike simplifications</w:t>
      </w:r>
      <w:r w:rsidRPr="006574B2">
        <w:t xml:space="preserve"> promoted by the media and the oil companies that </w:t>
      </w:r>
      <w:r w:rsidRPr="00D54305">
        <w:rPr>
          <w:rStyle w:val="Emphasis"/>
          <w:highlight w:val="cyan"/>
        </w:rPr>
        <w:t>make</w:t>
      </w:r>
      <w:r w:rsidRPr="006574B2">
        <w:rPr>
          <w:rStyle w:val="Emphasis"/>
        </w:rPr>
        <w:t xml:space="preserve"> serious </w:t>
      </w:r>
      <w:r w:rsidRPr="00D54305">
        <w:rPr>
          <w:rStyle w:val="Emphasis"/>
          <w:highlight w:val="cyan"/>
        </w:rPr>
        <w:t>advocacy</w:t>
      </w:r>
      <w:r w:rsidRPr="006574B2">
        <w:rPr>
          <w:rStyle w:val="Emphasis"/>
        </w:rPr>
        <w:t xml:space="preserve"> </w:t>
      </w:r>
      <w:r w:rsidRPr="00D54305">
        <w:rPr>
          <w:rStyle w:val="Emphasis"/>
          <w:highlight w:val="cyan"/>
        </w:rPr>
        <w:t>difficult for indigenous groups</w:t>
      </w:r>
      <w:r w:rsidRPr="006574B2">
        <w:t xml:space="preserve"> in Canada. Their </w:t>
      </w:r>
      <w:r w:rsidRPr="00D54305">
        <w:rPr>
          <w:rStyle w:val="StyleUnderline"/>
          <w:highlight w:val="cyan"/>
        </w:rPr>
        <w:t>demands</w:t>
      </w:r>
      <w:r w:rsidRPr="006574B2">
        <w:rPr>
          <w:rStyle w:val="StyleUnderline"/>
        </w:rPr>
        <w:t xml:space="preserve"> are taken seriously in one specific sphere, but</w:t>
      </w:r>
      <w:r w:rsidRPr="006574B2">
        <w:t xml:space="preserve"> </w:t>
      </w:r>
      <w:r w:rsidRPr="00D54305">
        <w:rPr>
          <w:rStyle w:val="Emphasis"/>
          <w:highlight w:val="cyan"/>
        </w:rPr>
        <w:t>are rendered insignificant</w:t>
      </w:r>
      <w:r w:rsidRPr="006574B2">
        <w:t xml:space="preserve"> </w:t>
      </w:r>
      <w:r w:rsidRPr="006574B2">
        <w:rPr>
          <w:rStyle w:val="StyleUnderline"/>
        </w:rPr>
        <w:t>in others that are vitally connected to it</w:t>
      </w:r>
      <w:r w:rsidRPr="006574B2">
        <w:t>.</w:t>
      </w:r>
    </w:p>
    <w:p w14:paraId="6212D2E0" w14:textId="77777777" w:rsidR="00E178A2" w:rsidRPr="006574B2" w:rsidRDefault="00E178A2" w:rsidP="00E178A2">
      <w:pPr>
        <w:pStyle w:val="Heading4"/>
        <w:rPr>
          <w:rFonts w:eastAsia="MS Gothic" w:cs="Times New Roman"/>
        </w:rPr>
      </w:pPr>
      <w:r w:rsidRPr="006574B2">
        <w:rPr>
          <w:rFonts w:eastAsia="MS Gothic" w:cs="Times New Roman"/>
        </w:rPr>
        <w:t xml:space="preserve">Claims of ecological friendly indigenous peoples are </w:t>
      </w:r>
      <w:r w:rsidRPr="006574B2">
        <w:rPr>
          <w:rFonts w:eastAsia="MS Gothic" w:cs="Times New Roman"/>
          <w:u w:val="single"/>
        </w:rPr>
        <w:t>inaccurate</w:t>
      </w:r>
      <w:r w:rsidRPr="006574B2">
        <w:rPr>
          <w:rFonts w:eastAsia="MS Gothic" w:cs="Times New Roman"/>
        </w:rPr>
        <w:t xml:space="preserve"> and </w:t>
      </w:r>
      <w:r w:rsidRPr="006574B2">
        <w:rPr>
          <w:rFonts w:eastAsia="MS Gothic" w:cs="Times New Roman"/>
          <w:u w:val="single"/>
        </w:rPr>
        <w:t>victimizing</w:t>
      </w:r>
      <w:r w:rsidRPr="006574B2">
        <w:rPr>
          <w:rFonts w:eastAsia="MS Gothic" w:cs="Times New Roman"/>
        </w:rPr>
        <w:t xml:space="preserve"> – turns their impact</w:t>
      </w:r>
      <w:r>
        <w:rPr>
          <w:rFonts w:eastAsia="MS Gothic" w:cs="Times New Roman"/>
        </w:rPr>
        <w:t>—their denial of complexity is a further Westernization of indigeneity</w:t>
      </w:r>
    </w:p>
    <w:p w14:paraId="0730C5DA" w14:textId="77777777" w:rsidR="00E178A2" w:rsidRPr="006574B2" w:rsidRDefault="00E178A2" w:rsidP="00E178A2">
      <w:pPr>
        <w:shd w:val="clear" w:color="auto" w:fill="FFFFFF" w:themeFill="background1"/>
        <w:rPr>
          <w:rFonts w:eastAsia="Calibri"/>
        </w:rPr>
      </w:pPr>
      <w:r w:rsidRPr="006574B2">
        <w:rPr>
          <w:rFonts w:eastAsia="Calibri"/>
          <w:b/>
          <w:bCs/>
          <w:sz w:val="26"/>
        </w:rPr>
        <w:t>Krech 99</w:t>
      </w:r>
      <w:r w:rsidRPr="006574B2">
        <w:rPr>
          <w:rFonts w:eastAsia="Calibri"/>
        </w:rPr>
        <w:t xml:space="preserve"> - Professor: Anthropology and Environmental Studies</w:t>
      </w:r>
    </w:p>
    <w:p w14:paraId="7522F3F0" w14:textId="77777777" w:rsidR="00E178A2" w:rsidRPr="006574B2" w:rsidRDefault="00E178A2" w:rsidP="00E178A2">
      <w:pPr>
        <w:rPr>
          <w:sz w:val="8"/>
          <w:szCs w:val="8"/>
        </w:rPr>
      </w:pPr>
      <w:r w:rsidRPr="006574B2">
        <w:rPr>
          <w:sz w:val="8"/>
          <w:szCs w:val="8"/>
        </w:rPr>
        <w:t>(The Ecological Indian: Myth and History, conducts research on the intersections of humans and the natural world; anthropology and history, and material culture and the development of museums. Current projects are on time in indigenous cultures, bird-human interactions, and environmental knowledge. All research and writing is informed by ethnography in and a general geographical focus on native North America. Interests Born in New York City, educated at Yale (B.A.), Oxford (B.Litt.) and Harvard (Ph.D.), Shepard Krech III is professor of anthropology and environmental studies, and director of the Haffenreffer Museum of Anthropology, at Brown University. He has received major fellowships and grants from the National Humanities Center (twice), Woodrow Wilson International Center, NEH, Canadian Embassy, and Wenner-Gren Foundation. He has written over 150 essays and reviews, lectured widely, and is the author or editor of 11 books and monographs, including Praise the Bridge That Carries You Over; Indians, Animals and the Fur Trade; A Victorian Earl in the Arctic; The Subarctic Fur Trade; Collecting Native America, 1870-1960; The Ecological Indian (1999); Encyclopedia of World Environmental History (ed. with J. R. McNeill and C. Merchant, 2004), Spirits of the Air (2009); and Indigenous Environments (MS ed. with David Gordon). The Ecological Indian: Myth and History (W. W. Norton, 1999) was discussed on radio coast-to-coast and reviewed or featured in over 100 publications in more than one dozen languages, including The New Yorker, New York Times, Wall Street Journal, Washington Post, The New Republic, New York Review of Books, Times Literary Supplement [TLS], Chronicle of Higher Education, Times Higher Education Supplement, Der Spiegel, NRC Handelsblad, and others. Reviewers remark that the book "teaches us everything we have wanted to know about American Indians and the environment" (New York Times), is "ground-breaking and myth-busting" (Wisconsin Public Radio), and "is what good science should be" (Detroit News). The book was the subject of a session at the annual meeting of the Modern Language Association, a conference in Laramie, Wyoming, and the edited collection, Native Americans and the Environment (eds. M. Harkin and D. R. Lewis [U. Nebraska Press]). Critics refer to the three-volume Encyclopedia of World Environmental History (Routledge, 2004) as edited with "great insight and skill" (James G. Speth) and "the most ambitious effort yet to offer a comprehensive overview of the long-term history of human interactions with the natural world on a truly planetary scale" (William Cronon). Early comments from anthropology and environmental history on Spirits of the Air (University of Georgia Press, 2009) include "superbly researched and splendidly illustrated" (Raymond Fogelson), "insightful" (Carolyn Merchant), and "exhaustive" (Charles Hudson); and from ornithology and the professional birding world a "landmark work" (Kenn Kaufman) and "thought-provoking." (Donald and Lillian Stokes). Shepard Krech III is past-president (2004-05) of the American Society for Ethnohistory and a trustee of the National Humanities Center. A lifelong birder and environmentalist, he lives in Washington, D.C. and Sedgwick, Maine)</w:t>
      </w:r>
    </w:p>
    <w:p w14:paraId="58F543C9" w14:textId="77777777" w:rsidR="00E178A2" w:rsidRPr="006574B2" w:rsidRDefault="00E178A2" w:rsidP="00E178A2">
      <w:pPr>
        <w:rPr>
          <w:sz w:val="8"/>
          <w:szCs w:val="8"/>
        </w:rPr>
      </w:pPr>
    </w:p>
    <w:p w14:paraId="54364AC3" w14:textId="77777777" w:rsidR="00E178A2" w:rsidRPr="006574B2" w:rsidRDefault="00E178A2" w:rsidP="00E178A2">
      <w:pPr>
        <w:shd w:val="clear" w:color="auto" w:fill="FFFFFF" w:themeFill="background1"/>
        <w:rPr>
          <w:rFonts w:eastAsia="Calibri"/>
          <w:sz w:val="12"/>
        </w:rPr>
      </w:pPr>
      <w:r w:rsidRPr="006574B2">
        <w:rPr>
          <w:rFonts w:eastAsia="Calibri"/>
          <w:sz w:val="12"/>
        </w:rPr>
        <w:t xml:space="preserve">Uranium mining simultaneously affected the Navajo with active tailings, one large spill, ground and animal contamination, and irradiated workers. For years these huge projects have roiled Navajo and Hopi politics, exacerbating splits between antidevelopment traditionalists (to whom environmentalist outsiders have been drawn) and prodevelopment progressives; they also led to demands for indigenous control over—if not a halt to—the extraction of resources.10 But what should be made of the differences of opinion among the Navajo? Of Hopi Indians who favor strip-mining, arguing that the most important part of their guiding philosophy and prophecy is to know "how to use the gifts of Mother Earth"? Of Miccosukee Indians, who proposed building sixty-five houses in Everglades National Park against the objections of the Park Service and environmentalists whispering that they are poor stewards of the land and therefore undeserving of special rights as Indians? Of the Alaskan Inupiat, who killed hundreds of caribou in the 1970s, used only part of the kill, left bloated carcasses behind, and were accused by white hunters (who had acted in virtually identical fashion themselves) of placing the herds in jeopardy? Of the Wisconsin Chippewa, who reportedly let thousands of fish spoil in warm weather? Of Rosebud Sioux activists, who wanted to stop use of the reservation for off-reservation trash out of concern—as the tribal chairman remarked facetiously—for Mother Earth, yet had never protested Rosebud's existing open dumps? Of Crow Indians and Indians from Wind River, the joint ShoshoneArapahoe reservation in Wyoming, who, in separate incidents, killed many elk and, to the horror of big-game hunters and biologists, reputedly took only choice cuts for themselves, or only meat or antlers for sale, leaving many animals to rot? Or of the Ute who want a dam and reservoir—over strong objections from the Sierra Club Legal Defense Fund—probably to transport low-sulfur coal through a coal slurry pipeline to power plants at some future time?11 </w:t>
      </w:r>
      <w:r w:rsidRPr="006574B2">
        <w:rPr>
          <w:rFonts w:eastAsia="Calibri"/>
          <w:u w:val="single"/>
        </w:rPr>
        <w:t xml:space="preserve">For the sake of a simple narrative, </w:t>
      </w:r>
      <w:r w:rsidRPr="00D54305">
        <w:rPr>
          <w:rFonts w:eastAsia="Calibri"/>
          <w:highlight w:val="cyan"/>
          <w:u w:val="single"/>
        </w:rPr>
        <w:t>critics who excoriate</w:t>
      </w:r>
      <w:r w:rsidRPr="006574B2">
        <w:rPr>
          <w:rFonts w:eastAsia="Calibri"/>
          <w:u w:val="single"/>
        </w:rPr>
        <w:t xml:space="preserve"> the </w:t>
      </w:r>
      <w:r w:rsidRPr="00D54305">
        <w:rPr>
          <w:rFonts w:eastAsia="Calibri"/>
          <w:highlight w:val="cyan"/>
          <w:u w:val="single"/>
        </w:rPr>
        <w:t>larger society as they absolve Indians of all blame sacrifice</w:t>
      </w:r>
      <w:r w:rsidRPr="006574B2">
        <w:rPr>
          <w:rFonts w:eastAsia="Calibri"/>
          <w:u w:val="single"/>
        </w:rPr>
        <w:t xml:space="preserve"> evidence that</w:t>
      </w:r>
      <w:r w:rsidRPr="006574B2">
        <w:rPr>
          <w:rFonts w:eastAsia="Calibri"/>
          <w:sz w:val="12"/>
        </w:rPr>
        <w:t xml:space="preserve"> in recent years, </w:t>
      </w:r>
      <w:r w:rsidRPr="006574B2">
        <w:rPr>
          <w:rFonts w:eastAsia="Calibri"/>
          <w:u w:val="single"/>
        </w:rPr>
        <w:t xml:space="preserve">Indian people have had a </w:t>
      </w:r>
      <w:r w:rsidRPr="00D54305">
        <w:rPr>
          <w:rStyle w:val="Emphasis"/>
          <w:highlight w:val="cyan"/>
        </w:rPr>
        <w:t>mixed relationship</w:t>
      </w:r>
      <w:r w:rsidRPr="00D54305">
        <w:rPr>
          <w:rFonts w:eastAsia="Calibri"/>
          <w:highlight w:val="cyan"/>
          <w:u w:val="single"/>
        </w:rPr>
        <w:t xml:space="preserve"> to the environment</w:t>
      </w:r>
      <w:r w:rsidRPr="006574B2">
        <w:rPr>
          <w:rFonts w:eastAsia="Calibri"/>
          <w:u w:val="single"/>
        </w:rPr>
        <w:t xml:space="preserve">. </w:t>
      </w:r>
      <w:r w:rsidRPr="00D54305">
        <w:rPr>
          <w:rFonts w:eastAsia="Calibri"/>
          <w:highlight w:val="cyan"/>
          <w:u w:val="single"/>
        </w:rPr>
        <w:t>They victimize Indians when they strip them of</w:t>
      </w:r>
      <w:r w:rsidRPr="006574B2">
        <w:rPr>
          <w:rFonts w:eastAsia="Calibri"/>
          <w:u w:val="single"/>
        </w:rPr>
        <w:t xml:space="preserve"> all </w:t>
      </w:r>
      <w:r w:rsidRPr="00D54305">
        <w:rPr>
          <w:rFonts w:eastAsia="Calibri"/>
          <w:highlight w:val="cyan"/>
          <w:u w:val="single"/>
        </w:rPr>
        <w:t>agency</w:t>
      </w:r>
      <w:r w:rsidRPr="006574B2">
        <w:rPr>
          <w:rFonts w:eastAsia="Calibri"/>
          <w:u w:val="single"/>
        </w:rPr>
        <w:t xml:space="preserve"> in their </w:t>
      </w:r>
      <w:r w:rsidRPr="00D54305">
        <w:rPr>
          <w:rFonts w:eastAsia="Calibri"/>
          <w:u w:val="single"/>
        </w:rPr>
        <w:t xml:space="preserve">lives </w:t>
      </w:r>
      <w:r w:rsidRPr="00D54305">
        <w:rPr>
          <w:rFonts w:eastAsia="Calibri"/>
          <w:highlight w:val="cyan"/>
          <w:u w:val="single"/>
        </w:rPr>
        <w:t>except when their actions fit the image</w:t>
      </w:r>
      <w:r w:rsidRPr="006574B2">
        <w:rPr>
          <w:rFonts w:eastAsia="Calibri"/>
          <w:u w:val="single"/>
        </w:rPr>
        <w:t xml:space="preserve"> of the Ecological Indian. </w:t>
      </w:r>
      <w:r w:rsidRPr="006574B2">
        <w:rPr>
          <w:rFonts w:eastAsia="Calibri"/>
          <w:sz w:val="12"/>
        </w:rPr>
        <w:t xml:space="preserve">Frozen in this image, native people should take only what they need and use all that they take, and if they must participate in larger markets, far better it be to profit from hydroponic vegetables, fish, or other "traditional" products than from oil, coal, trash, and like commodities. As one journalist remarked, "native people are supposed to be keepers of the earth, not protectors of its poisons."12 </w:t>
      </w:r>
      <w:r w:rsidRPr="006574B2">
        <w:rPr>
          <w:rFonts w:eastAsia="Calibri"/>
          <w:u w:val="single"/>
        </w:rPr>
        <w:t>The connections between Indians and nature have been so tightly drawn</w:t>
      </w:r>
      <w:r w:rsidRPr="006574B2">
        <w:rPr>
          <w:rFonts w:eastAsia="Calibri"/>
          <w:sz w:val="12"/>
        </w:rPr>
        <w:t xml:space="preserve"> over five hundred years, and especially in the last quarter of the twentieth century, that </w:t>
      </w:r>
      <w:r w:rsidRPr="00D54305">
        <w:rPr>
          <w:rFonts w:eastAsia="Calibri"/>
          <w:highlight w:val="cyan"/>
          <w:u w:val="single"/>
        </w:rPr>
        <w:t>many non-Indians expect indigenous people to walk softly in their moccasins</w:t>
      </w:r>
      <w:r w:rsidRPr="006574B2">
        <w:rPr>
          <w:rFonts w:eastAsia="Calibri"/>
          <w:sz w:val="12"/>
        </w:rPr>
        <w:t xml:space="preserve"> as conservationists and even (in Muir's sense) preservationists. </w:t>
      </w:r>
      <w:r w:rsidRPr="00D54305">
        <w:rPr>
          <w:rStyle w:val="StyleUnderline"/>
          <w:highlight w:val="cyan"/>
        </w:rPr>
        <w:t>When they have not</w:t>
      </w:r>
      <w:r w:rsidRPr="006574B2">
        <w:rPr>
          <w:rStyle w:val="StyleUnderline"/>
        </w:rPr>
        <w:t xml:space="preserve">, </w:t>
      </w:r>
      <w:r w:rsidRPr="00D54305">
        <w:rPr>
          <w:rStyle w:val="StyleUnderline"/>
          <w:highlight w:val="cyan"/>
        </w:rPr>
        <w:t>they</w:t>
      </w:r>
      <w:r w:rsidRPr="006574B2">
        <w:rPr>
          <w:rStyle w:val="StyleUnderline"/>
        </w:rPr>
        <w:t xml:space="preserve"> </w:t>
      </w:r>
      <w:r w:rsidRPr="00D54305">
        <w:rPr>
          <w:rStyle w:val="StyleUnderline"/>
          <w:highlight w:val="cyan"/>
        </w:rPr>
        <w:t>have</w:t>
      </w:r>
      <w:r w:rsidRPr="006574B2">
        <w:rPr>
          <w:rStyle w:val="StyleUnderline"/>
        </w:rPr>
        <w:t xml:space="preserve"> at times eagerly </w:t>
      </w:r>
      <w:r w:rsidRPr="00D54305">
        <w:rPr>
          <w:rStyle w:val="StyleUnderline"/>
          <w:highlight w:val="cyan"/>
        </w:rPr>
        <w:t>been condemned</w:t>
      </w:r>
      <w:r w:rsidRPr="006574B2">
        <w:rPr>
          <w:rStyle w:val="StyleUnderline"/>
        </w:rPr>
        <w:t xml:space="preserve">, </w:t>
      </w:r>
      <w:r w:rsidRPr="00D54305">
        <w:rPr>
          <w:rStyle w:val="StyleUnderline"/>
          <w:highlight w:val="cyan"/>
        </w:rPr>
        <w:t>accused of not acting as Indians</w:t>
      </w:r>
      <w:r w:rsidRPr="006574B2">
        <w:rPr>
          <w:rStyle w:val="StyleUnderline"/>
        </w:rPr>
        <w:t xml:space="preserve"> should, </w:t>
      </w:r>
      <w:r w:rsidRPr="00D54305">
        <w:rPr>
          <w:rStyle w:val="StyleUnderline"/>
          <w:highlight w:val="cyan"/>
        </w:rPr>
        <w:t>and held to standards</w:t>
      </w:r>
      <w:r w:rsidRPr="006574B2">
        <w:rPr>
          <w:rStyle w:val="StyleUnderline"/>
        </w:rPr>
        <w:t xml:space="preserve"> that </w:t>
      </w:r>
      <w:r w:rsidRPr="00D54305">
        <w:rPr>
          <w:rStyle w:val="StyleUnderline"/>
          <w:highlight w:val="cyan"/>
        </w:rPr>
        <w:t>they and their accusers</w:t>
      </w:r>
      <w:r w:rsidRPr="006574B2">
        <w:rPr>
          <w:rStyle w:val="StyleUnderline"/>
        </w:rPr>
        <w:t xml:space="preserve"> have </w:t>
      </w:r>
      <w:r w:rsidRPr="00D54305">
        <w:rPr>
          <w:rStyle w:val="StyleUnderline"/>
          <w:highlight w:val="cyan"/>
        </w:rPr>
        <w:t>seldom met</w:t>
      </w:r>
      <w:r w:rsidRPr="00D54305">
        <w:rPr>
          <w:rFonts w:eastAsia="Calibri"/>
          <w:sz w:val="12"/>
          <w:highlight w:val="cyan"/>
        </w:rPr>
        <w:t>.</w:t>
      </w:r>
    </w:p>
    <w:p w14:paraId="41DF0563" w14:textId="06F165BF" w:rsidR="00E178A2" w:rsidRDefault="0048544E" w:rsidP="0048544E">
      <w:pPr>
        <w:pStyle w:val="Heading3"/>
      </w:pPr>
      <w:r>
        <w:lastRenderedPageBreak/>
        <w:t>Racial Capitalism</w:t>
      </w:r>
    </w:p>
    <w:p w14:paraId="23B4ED18" w14:textId="77777777" w:rsidR="0048544E" w:rsidRDefault="0048544E" w:rsidP="0048544E">
      <w:pPr>
        <w:pStyle w:val="Heading4"/>
      </w:pPr>
      <w:r w:rsidRPr="00BC073F">
        <w:rPr>
          <w:u w:val="single"/>
        </w:rPr>
        <w:t>Capital</w:t>
      </w:r>
      <w:r w:rsidRPr="006D2639">
        <w:t xml:space="preserve"> defines the modern regime of </w:t>
      </w:r>
      <w:r w:rsidRPr="00BC073F">
        <w:rPr>
          <w:u w:val="single"/>
        </w:rPr>
        <w:t>settler colonialism</w:t>
      </w:r>
      <w:r>
        <w:t xml:space="preserve">. The economic liquidation of indigenous people operates along the horizon of </w:t>
      </w:r>
      <w:r w:rsidRPr="00BC073F">
        <w:rPr>
          <w:u w:val="single"/>
        </w:rPr>
        <w:t>consumption, production and distribution</w:t>
      </w:r>
      <w:r>
        <w:t xml:space="preserve"> of </w:t>
      </w:r>
      <w:r w:rsidRPr="00BC073F">
        <w:rPr>
          <w:u w:val="single"/>
        </w:rPr>
        <w:t>native place/ space</w:t>
      </w:r>
      <w:r>
        <w:t xml:space="preserve"> to establish </w:t>
      </w:r>
      <w:r w:rsidRPr="00BC073F">
        <w:rPr>
          <w:u w:val="single"/>
        </w:rPr>
        <w:t>settler futurity</w:t>
      </w:r>
      <w:r>
        <w:t xml:space="preserve"> and the neoliberal “good life” inaugurated by genocide. Only a </w:t>
      </w:r>
      <w:r w:rsidRPr="00BC073F">
        <w:rPr>
          <w:u w:val="single"/>
        </w:rPr>
        <w:t>centralized account</w:t>
      </w:r>
      <w:r>
        <w:t xml:space="preserve"> of </w:t>
      </w:r>
      <w:r w:rsidRPr="00BC073F">
        <w:rPr>
          <w:u w:val="single"/>
        </w:rPr>
        <w:t>primary accumulation</w:t>
      </w:r>
      <w:r>
        <w:t xml:space="preserve"> of indigenous space can disrupt </w:t>
      </w:r>
      <w:r w:rsidRPr="00BC073F">
        <w:rPr>
          <w:u w:val="single"/>
        </w:rPr>
        <w:t>settler metaphysics</w:t>
      </w:r>
      <w:r>
        <w:rPr>
          <w:u w:val="single"/>
        </w:rPr>
        <w:t xml:space="preserve"> </w:t>
      </w:r>
      <w:r w:rsidRPr="006E0AFA">
        <w:t>hegemony over “land”.</w:t>
      </w:r>
      <w:r>
        <w:t xml:space="preserve"> </w:t>
      </w:r>
    </w:p>
    <w:p w14:paraId="6EF878AC" w14:textId="77777777" w:rsidR="0048544E" w:rsidRDefault="0048544E" w:rsidP="0048544E">
      <w:r w:rsidRPr="00C86530">
        <w:rPr>
          <w:rStyle w:val="Style13ptBold"/>
        </w:rPr>
        <w:t>Million, 18</w:t>
      </w:r>
      <w:r>
        <w:t xml:space="preserve"> </w:t>
      </w:r>
      <w:r w:rsidRPr="00BC073F">
        <w:t>(Title: “We Are The Land, And The Land Is Us” Indigenous Land, Lives, and Embodied Ecologies in the Twenty-First Century/ Author Dian Million a Tanana Athabascan, is an associate professor In the Department of American Indian Studies at the University of Washington 2018 pg. 23-25 MBA</w:t>
      </w:r>
      <w:r>
        <w:t>)</w:t>
      </w:r>
    </w:p>
    <w:p w14:paraId="4D3A5F36" w14:textId="77777777" w:rsidR="0048544E" w:rsidRPr="000504C0" w:rsidRDefault="0048544E" w:rsidP="0048544E">
      <w:r>
        <w:t xml:space="preserve">The implication of this constant numerical assessment of the assimilation of Indigenous peoples reveals an ardent hope. </w:t>
      </w:r>
      <w:r w:rsidRPr="00FD5756">
        <w:rPr>
          <w:u w:val="single"/>
        </w:rPr>
        <w:t>The nation-state (the United States, in this case) dutifully accounts for the moment when such people are no longer numerically significant; until the moment when no “pure” population defined by the original “contracts” of their status exists</w:t>
      </w:r>
      <w:r>
        <w:t xml:space="preserve">. </w:t>
      </w:r>
      <w:r w:rsidRPr="00FD5756">
        <w:rPr>
          <w:b/>
          <w:bCs/>
          <w:u w:val="single"/>
        </w:rPr>
        <w:t>At that time, “Indians” pass into the general population with “other” mixed, minoritized, and racialized populations without claims to treaties and sovereignties. In the face of this rational epistemology, those who attempt to live on as Indigenous often report the affective weight of being an ontological and moral challenge to the dominant order.</w:t>
      </w:r>
      <w:r>
        <w:t xml:space="preserve"> In this setting</w:t>
      </w:r>
      <w:r w:rsidRPr="00FD5756">
        <w:rPr>
          <w:b/>
          <w:bCs/>
          <w:u w:val="single"/>
        </w:rPr>
        <w:t xml:space="preserve">, the relations that inform the fight for the Mni Sose at Standing Rock and for the Arctic seem absent, or unrecognizable. </w:t>
      </w:r>
      <w:r w:rsidRPr="000504C0">
        <w:t xml:space="preserve">In urban settings Indigenous peoples suffer from the same kinds of “environmental” disasters that have become familiar to many. </w:t>
      </w:r>
      <w:r w:rsidRPr="00FD5756">
        <w:rPr>
          <w:b/>
          <w:bCs/>
          <w:u w:val="single"/>
        </w:rPr>
        <w:t>We suffer from the failure of systems that serve capital but not people who are insignificant to it, from the fate of those whose labor is not needed, or who are no longer legible—</w:t>
      </w:r>
      <w:r w:rsidRPr="000504C0">
        <w:t>the homeless, the addicted, and the old. These great hubs of capitalist life have relations and a “lifestyle” that is now so ascendant that we might mistake it as a natural force. Yet, these lives we live, however nourished or abandoned by capitalist infrastructure, are actually lives with profound relations.</w:t>
      </w:r>
      <w:r>
        <w:t xml:space="preserve"> What are these relations? How do they make us? Glen Sean Coulthard (Yellow Knives Dine) reminds of these relations in his Red Skin, White Masks: Rejecting the Colonial Politics of Recognition in his Indigenous read- ing of Marx: “[A] mode of production must not be considered simply as being the production of the physical existence of the individuals. Rather it is a definite form of activity of these individuals, a definite form of express- ing their life, a definite mode of life on their part. As individuals express their life, so they are. What they are, therefore, coincides with their production, both with what they produce and with how they produce [it].”5 </w:t>
      </w:r>
      <w:r w:rsidRPr="00BC073F">
        <w:rPr>
          <w:b/>
          <w:bCs/>
          <w:u w:val="single"/>
        </w:rPr>
        <w:t>The modes of life that capitalism produces are profoundly anchored by hierarchies of race, class, and gender</w:t>
      </w:r>
      <w:r w:rsidRPr="000504C0">
        <w:t xml:space="preserve">. They present as places of great excitement, great extremes of income and consumption, and the capitalist vie joy- euse for some. Yet, these are </w:t>
      </w:r>
      <w:r w:rsidRPr="00FD5756">
        <w:rPr>
          <w:b/>
          <w:bCs/>
          <w:u w:val="single"/>
        </w:rPr>
        <w:t>increasingly “urban,” cities within cities that are themselves only nodes in great streams of capitalist activity that stretch across our worlds.</w:t>
      </w:r>
      <w:r>
        <w:t xml:space="preserve"> As sociologist and geographer Deborah Cowen points out, </w:t>
      </w:r>
      <w:r w:rsidRPr="00FD5756">
        <w:rPr>
          <w:b/>
          <w:bCs/>
          <w:u w:val="single"/>
        </w:rPr>
        <w:t>our cities are now shaped by their roles in the three great flows of capital: production, consumption, and distribution.</w:t>
      </w:r>
      <w:r>
        <w:t xml:space="preserve">6 </w:t>
      </w:r>
      <w:r w:rsidRPr="00FD5756">
        <w:rPr>
          <w:b/>
          <w:bCs/>
          <w:u w:val="single"/>
        </w:rPr>
        <w:t xml:space="preserve">The wars that nations like the United States now fight are primarily those in protection of these flows, those of data, of goods or energy. The outsized presence of a state and corporatized (and militarized) police force in protection of the Black Snake at Mni Sose, the Missouri River, makes more sense when you understand the needs of global capital to protect these infrastructures, these flows, capital- ism’s bloodstreams. These homes and hubs of </w:t>
      </w:r>
      <w:r w:rsidRPr="00FD5756">
        <w:rPr>
          <w:b/>
          <w:bCs/>
          <w:u w:val="single"/>
        </w:rPr>
        <w:lastRenderedPageBreak/>
        <w:t>capital are always undergoing renovation, reorganized for the goods and labors that are capitalism’s business.</w:t>
      </w:r>
      <w:r>
        <w:t xml:space="preserve"> Aaron Bady reminds us that “</w:t>
      </w:r>
      <w:r w:rsidRPr="000504C0">
        <w:t>bourgeois reformers never solve the problems created by capitalism, because they cannot address the root cause</w:t>
      </w:r>
      <w:r>
        <w:t xml:space="preserve">s; since you can’t just kill the poor, the next best thing is to move ‘blighted’ populations elsewhere, out of sight and out of mind. To ‘revitalize’ a city center, therefore, is </w:t>
      </w:r>
      <w:r w:rsidRPr="000504C0">
        <w:t>to make room for capital development by moving unwanted and unproductive (and uncapitalized) people elsewhere</w:t>
      </w:r>
      <w:r>
        <w:t xml:space="preserve">.”7 In Richard Florida’s initial argument, the active players are a creative class of biotech, dot.com, and financial innovators seemingly detached from the land/resource production of an earlier, more voracious era. I would argue that these </w:t>
      </w:r>
      <w:r w:rsidRPr="000504C0">
        <w:t>“</w:t>
      </w:r>
      <w:r w:rsidRPr="000504C0">
        <w:rPr>
          <w:b/>
          <w:bCs/>
          <w:u w:val="single"/>
        </w:rPr>
        <w:t>creative” financiers and entrepreneurs are more dependent on the resources being extracted from the land now than in the past, and increasingly detached from any knowledge of their dependency.</w:t>
      </w:r>
      <w:r>
        <w:t xml:space="preserve"> I believe that </w:t>
      </w:r>
      <w:r w:rsidRPr="000504C0">
        <w:rPr>
          <w:u w:val="single"/>
        </w:rPr>
        <w:t>most of us cannot name the relations that we are profoundly a part of when we live in these hives of capitalist relations that we denote as urban.</w:t>
      </w:r>
      <w:r>
        <w:t xml:space="preserve"> </w:t>
      </w:r>
      <w:r w:rsidRPr="000504C0">
        <w:rPr>
          <w:b/>
          <w:bCs/>
          <w:u w:val="single"/>
        </w:rPr>
        <w:t>I want to just bring to the fore that capitalisms do indeed produce “ways of life.” But I would not differentiate these by geography from something called the “land</w:t>
      </w:r>
      <w:r w:rsidRPr="00FD5756">
        <w:rPr>
          <w:b/>
          <w:bCs/>
          <w:u w:val="single"/>
        </w:rPr>
        <w:t xml:space="preserve">.” Any divide between these “geographies” is now oversimplified in an assessment of the United States </w:t>
      </w:r>
      <w:r w:rsidRPr="00FD5756">
        <w:t xml:space="preserve">as the pinnacle of neoliberal globalism as urban and rural: the rich urban elites versus the primarily poor rural white family forgotten </w:t>
      </w:r>
      <w:r w:rsidRPr="00FD5756">
        <w:rPr>
          <w:b/>
          <w:bCs/>
          <w:u w:val="single"/>
        </w:rPr>
        <w:t>by capital.</w:t>
      </w:r>
      <w:r w:rsidRPr="00FD5756">
        <w:t xml:space="preserve"> </w:t>
      </w:r>
      <w:r w:rsidRPr="000504C0">
        <w:rPr>
          <w:u w:val="single"/>
        </w:rPr>
        <w:t>These great city-state nodes of capitalist urbanism are juxtaposed to places that continue to provide the United States with an imaginary that retains status as “the Real America.”</w:t>
      </w:r>
      <w:r w:rsidRPr="000504C0">
        <w:t xml:space="preserve"> These are places with frontier values, whose people’s hard work and moral standards are what is needed to be “made great again.” Rural areas are not barren; nor are they frontiers, although the nostalgia for a “virgin frontier” lives on deeply in the white desire to be armed and landed. Moreover, they have never been solely “white,” not in history and not in the present, in regions that have known global settler immigration for two to three centuries.</w:t>
      </w:r>
      <w:r>
        <w:t xml:space="preserve"> </w:t>
      </w:r>
      <w:r w:rsidRPr="000504C0">
        <w:rPr>
          <w:b/>
          <w:bCs/>
          <w:u w:val="single"/>
        </w:rPr>
        <w:t>The actual relations of land need to be clarified</w:t>
      </w:r>
      <w:r w:rsidRPr="000504C0">
        <w:t xml:space="preserve">, and I begin this discussion with Standing Rock, itself, a place of long relations. The Lakota, a soci- ety that preceded the United States and the state of North Dakota by millennia, are presences that forever confound and question the imaginaries of the formation and legitimacy of the United States. </w:t>
      </w:r>
      <w:r w:rsidRPr="0014331E">
        <w:rPr>
          <w:b/>
          <w:bCs/>
          <w:highlight w:val="yellow"/>
          <w:u w:val="single"/>
        </w:rPr>
        <w:t>For the United States, the Lakota always exist in “the barrens,” where rural white America demands a replaying of “the Indian Wars” every time the nation moves to take resources from Indian lands</w:t>
      </w:r>
      <w:r w:rsidRPr="00FD5756">
        <w:rPr>
          <w:b/>
          <w:bCs/>
          <w:u w:val="single"/>
        </w:rPr>
        <w:t xml:space="preserve">. </w:t>
      </w:r>
      <w:r w:rsidRPr="0014331E">
        <w:rPr>
          <w:b/>
          <w:bCs/>
          <w:highlight w:val="yellow"/>
          <w:u w:val="single"/>
        </w:rPr>
        <w:t>These barrens are places where a pipeline route can be moved so as not to endanger settler capitalist water sources.</w:t>
      </w:r>
      <w:r w:rsidRPr="00FD5756">
        <w:rPr>
          <w:b/>
          <w:bCs/>
          <w:u w:val="single"/>
        </w:rPr>
        <w:t xml:space="preserve"> </w:t>
      </w:r>
      <w:r w:rsidRPr="000504C0">
        <w:t xml:space="preserve">Indigenous places are often imagined as isolated empty places, disposable, or usable places subordinate to national need. </w:t>
      </w:r>
      <w:r w:rsidRPr="0014331E">
        <w:rPr>
          <w:b/>
          <w:bCs/>
          <w:highlight w:val="yellow"/>
          <w:u w:val="single"/>
        </w:rPr>
        <w:t>Indigenous peoples are not isolated, in a past, outside of capital, or without capitalist relation</w:t>
      </w:r>
      <w:r w:rsidRPr="00FD5756">
        <w:rPr>
          <w:b/>
          <w:bCs/>
          <w:u w:val="single"/>
        </w:rPr>
        <w:t>s</w:t>
      </w:r>
      <w:r w:rsidRPr="00F84C41">
        <w:t xml:space="preserve">: we are </w:t>
      </w:r>
      <w:r w:rsidRPr="0014331E">
        <w:rPr>
          <w:b/>
          <w:bCs/>
          <w:highlight w:val="yellow"/>
          <w:u w:val="single"/>
        </w:rPr>
        <w:t>central to them</w:t>
      </w:r>
      <w:r w:rsidRPr="00F84C41">
        <w:t>.</w:t>
      </w:r>
      <w:r w:rsidRPr="00FD5756">
        <w:rPr>
          <w:u w:val="single"/>
        </w:rPr>
        <w:t xml:space="preserve"> </w:t>
      </w:r>
      <w:r w:rsidRPr="00FD5756">
        <w:t>We get past some kinds of “geographical” differences when we foreground other relations: the relations revealed, for instance, between the necessity and desire for life and clean water in African American com- munities in Flint, Michigan, juxtaposed with these needs in Standing Rock</w:t>
      </w:r>
      <w:r>
        <w:rPr>
          <w:u w:val="single"/>
        </w:rPr>
        <w:t>.</w:t>
      </w:r>
    </w:p>
    <w:p w14:paraId="536376DA" w14:textId="77777777" w:rsidR="0048544E" w:rsidRDefault="0048544E" w:rsidP="0048544E">
      <w:pPr>
        <w:pStyle w:val="Heading4"/>
        <w:rPr>
          <w:u w:val="single"/>
        </w:rPr>
      </w:pPr>
      <w:r w:rsidRPr="006E0AFA">
        <w:t>Modern financial instrument</w:t>
      </w:r>
      <w:r>
        <w:t>s</w:t>
      </w:r>
      <w:r w:rsidRPr="006E0AFA">
        <w:t xml:space="preserve"> produce </w:t>
      </w:r>
      <w:r w:rsidRPr="006E0AFA">
        <w:rPr>
          <w:u w:val="single"/>
        </w:rPr>
        <w:t>creditor/debtor relations</w:t>
      </w:r>
      <w:r w:rsidRPr="006E0AFA">
        <w:t xml:space="preserve"> that </w:t>
      </w:r>
      <w:r>
        <w:t xml:space="preserve">make up </w:t>
      </w:r>
      <w:r w:rsidRPr="006E0AFA">
        <w:t xml:space="preserve">a </w:t>
      </w:r>
      <w:r w:rsidRPr="006E0AFA">
        <w:rPr>
          <w:u w:val="single"/>
        </w:rPr>
        <w:t>neoliberal grammar</w:t>
      </w:r>
      <w:r w:rsidRPr="006E0AFA">
        <w:t xml:space="preserve"> of </w:t>
      </w:r>
      <w:r w:rsidRPr="006E0AFA">
        <w:rPr>
          <w:u w:val="single"/>
        </w:rPr>
        <w:t>debt management</w:t>
      </w:r>
      <w:r w:rsidRPr="006E0AFA">
        <w:t xml:space="preserve"> is a constitutive element of land </w:t>
      </w:r>
      <w:r w:rsidRPr="006E0AFA">
        <w:rPr>
          <w:u w:val="single"/>
        </w:rPr>
        <w:t>dispossession</w:t>
      </w:r>
      <w:r w:rsidRPr="006E0AFA">
        <w:t xml:space="preserve">. </w:t>
      </w:r>
      <w:r>
        <w:t xml:space="preserve">These world systems serve as the backdrop to ongoing </w:t>
      </w:r>
      <w:r w:rsidRPr="006E0AFA">
        <w:rPr>
          <w:u w:val="single"/>
        </w:rPr>
        <w:t>post-colonial futures and resistance</w:t>
      </w:r>
      <w:r>
        <w:t xml:space="preserve"> that are made coherent as </w:t>
      </w:r>
      <w:r w:rsidRPr="006E0AFA">
        <w:rPr>
          <w:u w:val="single"/>
        </w:rPr>
        <w:t xml:space="preserve">insurgent praxis </w:t>
      </w:r>
      <w:r w:rsidRPr="00C86530">
        <w:t>against</w:t>
      </w:r>
      <w:r>
        <w:rPr>
          <w:u w:val="single"/>
        </w:rPr>
        <w:t xml:space="preserve"> capital</w:t>
      </w:r>
      <w:r w:rsidRPr="006E0AFA">
        <w:rPr>
          <w:u w:val="single"/>
        </w:rPr>
        <w:t xml:space="preserve">. </w:t>
      </w:r>
    </w:p>
    <w:p w14:paraId="29D37A0A" w14:textId="77777777" w:rsidR="0048544E" w:rsidRPr="0086746D" w:rsidRDefault="0048544E" w:rsidP="0048544E">
      <w:r w:rsidRPr="0086746D">
        <w:rPr>
          <w:rStyle w:val="Style13ptBold"/>
        </w:rPr>
        <w:t>Chakravartty and da silva 12</w:t>
      </w:r>
      <w:r>
        <w:t xml:space="preserve"> (</w:t>
      </w:r>
      <w:r w:rsidRPr="0086746D">
        <w:t xml:space="preserve">Title: Accumulation, Dispossession, and Debt: The Racial Logic of Global Capitalism—An Introduction/ American Quarterly Volume 64, Number 3/ September 2012/ Johns Hopkins University Press/ Authors: Paula Chakravartty -associate professor in the Department of Communication at the University of Massachusetts, Amherst. She has published many essays on technology, the postcolonial state, and inequality, migrant labor, race and caste, and the culture of </w:t>
      </w:r>
      <w:r w:rsidRPr="0086746D">
        <w:lastRenderedPageBreak/>
        <w:t>neoliberal development/ Denise Ferreira da Silva (Professor and chair in ethics at Queen Mary, University of London. Her writings advance a racial/postcolonial critique of modern thought, which engages critical legal theory, political theory, historical materialism, feminist theory, critical racial and ethnic studies, and postcolonial/ global studies. Pg 363 MBA)</w:t>
      </w:r>
    </w:p>
    <w:p w14:paraId="30FD9A3D" w14:textId="77777777" w:rsidR="0048544E" w:rsidRDefault="0048544E" w:rsidP="0048544E"/>
    <w:p w14:paraId="0C12F061" w14:textId="77777777" w:rsidR="0048544E" w:rsidRPr="00432758" w:rsidRDefault="0048544E" w:rsidP="0048544E">
      <w:r w:rsidRPr="000B27C7">
        <w:t xml:space="preserve">Given the public outrage against the unjust "socialization of loss" extracted by investment banks, it is difficult to see the bailout of Wall Street as anything other than a massive debt forgiveness scheme for those at the "top of the guilt [profit] hierarchy" for the current crisis.6 Why then should the holders of the "subprime mortgage" pay the exorbitant interest rates attached to their loans? </w:t>
      </w:r>
      <w:r w:rsidRPr="000B27C7">
        <w:rPr>
          <w:rStyle w:val="Emphasis"/>
        </w:rPr>
        <w:t>Why</w:t>
      </w:r>
      <w:r w:rsidRPr="000B27C7">
        <w:rPr>
          <w:rStyle w:val="Emphasis"/>
          <w:bCs/>
        </w:rPr>
        <w:t xml:space="preserve"> </w:t>
      </w:r>
      <w:r w:rsidRPr="000B27C7">
        <w:rPr>
          <w:rStyle w:val="Emphasis"/>
        </w:rPr>
        <w:t>should</w:t>
      </w:r>
      <w:r w:rsidRPr="000B27C7">
        <w:rPr>
          <w:rStyle w:val="Emphasis"/>
          <w:bCs/>
        </w:rPr>
        <w:t xml:space="preserve"> the </w:t>
      </w:r>
      <w:r w:rsidRPr="000B27C7">
        <w:rPr>
          <w:rStyle w:val="Emphasis"/>
        </w:rPr>
        <w:t>economically dispossessed</w:t>
      </w:r>
      <w:r w:rsidRPr="000B27C7">
        <w:rPr>
          <w:rStyle w:val="Emphasis"/>
          <w:bCs/>
        </w:rPr>
        <w:t xml:space="preserve"> b</w:t>
      </w:r>
      <w:r w:rsidRPr="000B27C7">
        <w:rPr>
          <w:rStyle w:val="Emphasis"/>
        </w:rPr>
        <w:t xml:space="preserve">e expected to take on the risk assumed by those who, enabled by the privatization of public housing and the deregulation of financial markets, bet against them? </w:t>
      </w:r>
      <w:r w:rsidRPr="000B27C7">
        <w:rPr>
          <w:rStyle w:val="Emphasis"/>
          <w:bCs/>
        </w:rPr>
        <w:t xml:space="preserve">Why should they pay for those who bet on the "truth" of prevailing constructions of Blacks' and Latino/as' racial (moral and intellectual) traits, on the certainty that they lack in "creditworthiness" and are "untrustworthy" debtors? </w:t>
      </w:r>
      <w:r w:rsidRPr="000B27C7">
        <w:rPr>
          <w:rStyle w:val="Emphasis"/>
        </w:rPr>
        <w:t>Questioning and challenging the moral grammar of neoliberal debt management</w:t>
      </w:r>
      <w:r w:rsidRPr="000B27C7">
        <w:rPr>
          <w:rStyle w:val="Emphasis"/>
          <w:bCs/>
        </w:rPr>
        <w:t xml:space="preserve"> can be traced back to civil disobedience and calls for a "debt jubilee" for structurally adjusted Africa a decade before the current crisis, and were foreshadowed in Argentina's unprecedented sovereign default in 2001 paving the way for the "unthinkable" possible exit of Greece from the eurozone in 2012</w:t>
      </w:r>
      <w:r w:rsidRPr="000B27C7">
        <w:t xml:space="preserve">.7 </w:t>
      </w:r>
      <w:r w:rsidRPr="000B27C7">
        <w:rPr>
          <w:b/>
          <w:bCs/>
          <w:u w:val="single"/>
        </w:rPr>
        <w:t>"Millennial capitalism," where wealth is generated "purely through exchange . . . as if entirely independent of human manufacture,"</w:t>
      </w:r>
      <w:r w:rsidRPr="000B27C7">
        <w:rPr>
          <w:u w:val="single"/>
        </w:rPr>
        <w:t xml:space="preserve"> has unleashed debtors' revolts in many forms</w:t>
      </w:r>
      <w:r w:rsidRPr="000B27C7">
        <w:t xml:space="preserve">.8 In the global South, the last three decades have seen an upsurge of what the anthropologist Janet Roitman has called </w:t>
      </w:r>
      <w:r w:rsidRPr="000B27C7">
        <w:rPr>
          <w:b/>
          <w:bCs/>
          <w:u w:val="single"/>
        </w:rPr>
        <w:t>"fiscal disobedience," from food and price riots, tax revolts, boycotts, farmer suicides and protests, organized and spontaneous opposition to high-interest microfinance loans—which set powerful precedents for the kinds of anti-austerity uprisings and movements that we see in Europe and North America today</w:t>
      </w:r>
      <w:r w:rsidRPr="000B27C7">
        <w:t>.9 This special issue reads the subprime crisis as a "relative" of crises that transformed the political economic [End Page 363] horizons of Africa, Asia, and Latin America in the 1980s and 1990s</w:t>
      </w:r>
      <w:r w:rsidRPr="000B27C7">
        <w:rPr>
          <w:u w:val="single"/>
        </w:rPr>
        <w:t>. We hope to highlight these resonances approximating national and global responses to the logic of neoliberalism to profit from calculated "mistakes" (like lending money to persons and nations precisely because they would not be able to pay it back) and read the subprime crisis through a dual lens of race and empire.</w:t>
      </w:r>
      <w:r>
        <w:t xml:space="preserve"> </w:t>
      </w:r>
      <w:r w:rsidRPr="000B27C7">
        <w:t xml:space="preserve">American studies as a field has housed scholars interested in the relationship between the architectures of U.S. Empire and the apparatuses of social (racial-ethnic, class, and gender-sexual) subjugation.10 The global financial crisis cannot but compel us to further this exploration. In putting together this special issue, we posed the following question: </w:t>
      </w:r>
      <w:r w:rsidRPr="009E1089">
        <w:rPr>
          <w:u w:val="single"/>
        </w:rPr>
        <w:t xml:space="preserve">How could the predatory targeting of economically dispossessed communities and the subsequent bailout of the nation's largest investment banks, instantly and volubly, be recast as a problem caused by the racial other ("illegal immigrants" and "state-dependent minorities")?11 </w:t>
      </w:r>
      <w:r w:rsidRPr="006E0AFA">
        <w:rPr>
          <w:b/>
          <w:bCs/>
          <w:u w:val="single"/>
        </w:rPr>
        <w:t>Beyond the immediate politics of blame, our interest is in situating the racial moment of the financial crisis in the last three decades of neoliberal backlash waged across the postcolonial (global) South.</w:t>
      </w:r>
      <w:r w:rsidRPr="009E1089">
        <w:rPr>
          <w:u w:val="single"/>
        </w:rPr>
        <w:t xml:space="preserve"> </w:t>
      </w:r>
      <w:r w:rsidRPr="006E0AFA">
        <w:rPr>
          <w:b/>
          <w:bCs/>
          <w:u w:val="single"/>
        </w:rPr>
        <w:t>As a starting point for our discussion we assume that these recent histories are themselves embedded in the colonial and racial matrix of capitalist accumulation of land (conquest and settlement), exploitation of labor (slavery, indentured labor, forced migration), appropriation of resources, and ultimately the very meaning of debt in</w:t>
      </w:r>
      <w:r w:rsidRPr="006E0AFA">
        <w:rPr>
          <w:b/>
          <w:bCs/>
        </w:rPr>
        <w:t xml:space="preserve"> </w:t>
      </w:r>
      <w:r w:rsidRPr="000B27C7">
        <w:t>what Walter Mignolo calls the "</w:t>
      </w:r>
      <w:r w:rsidRPr="006E0AFA">
        <w:rPr>
          <w:b/>
          <w:bCs/>
          <w:u w:val="single"/>
        </w:rPr>
        <w:t>modern/colonial world system</w:t>
      </w:r>
      <w:r w:rsidRPr="000B27C7">
        <w:t>."12</w:t>
      </w:r>
    </w:p>
    <w:p w14:paraId="4D9C6106" w14:textId="77777777" w:rsidR="0048544E" w:rsidRPr="0086746D" w:rsidRDefault="0048544E" w:rsidP="0048544E"/>
    <w:p w14:paraId="03430E55" w14:textId="77777777" w:rsidR="0048544E" w:rsidRDefault="0048544E" w:rsidP="0048544E">
      <w:pPr>
        <w:pStyle w:val="Heading4"/>
      </w:pPr>
      <w:r>
        <w:lastRenderedPageBreak/>
        <w:t xml:space="preserve">Approaching racial capitalism through a </w:t>
      </w:r>
      <w:r w:rsidRPr="00E8256B">
        <w:rPr>
          <w:u w:val="single"/>
        </w:rPr>
        <w:t>materialist</w:t>
      </w:r>
      <w:r>
        <w:t xml:space="preserve">, </w:t>
      </w:r>
      <w:r w:rsidRPr="00E8256B">
        <w:rPr>
          <w:u w:val="single"/>
        </w:rPr>
        <w:t>ideological</w:t>
      </w:r>
      <w:r>
        <w:t xml:space="preserve"> and </w:t>
      </w:r>
      <w:r w:rsidRPr="00E8256B">
        <w:rPr>
          <w:u w:val="single"/>
        </w:rPr>
        <w:t>historical</w:t>
      </w:r>
      <w:r>
        <w:t xml:space="preserve"> framework is a necessary </w:t>
      </w:r>
      <w:r w:rsidRPr="00E8256B">
        <w:rPr>
          <w:u w:val="single"/>
        </w:rPr>
        <w:t>heuristic</w:t>
      </w:r>
      <w:r>
        <w:t xml:space="preserve"> to combat the violence of environmental racism. </w:t>
      </w:r>
    </w:p>
    <w:p w14:paraId="3E897C9D" w14:textId="77777777" w:rsidR="0048544E" w:rsidRDefault="0048544E" w:rsidP="0048544E">
      <w:pPr>
        <w:spacing w:after="0" w:line="240" w:lineRule="auto"/>
        <w:rPr>
          <w:rFonts w:asciiTheme="majorHAnsi" w:eastAsia="Times New Roman" w:hAnsiTheme="majorHAnsi"/>
          <w:sz w:val="24"/>
        </w:rPr>
      </w:pPr>
      <w:r w:rsidRPr="00C86530">
        <w:rPr>
          <w:rStyle w:val="Style13ptBold"/>
        </w:rPr>
        <w:t>Pulido, 2017</w:t>
      </w:r>
      <w:r>
        <w:rPr>
          <w:rFonts w:asciiTheme="majorHAnsi" w:hAnsiTheme="majorHAnsi"/>
          <w:sz w:val="24"/>
        </w:rPr>
        <w:t xml:space="preserve"> </w:t>
      </w:r>
      <w:r w:rsidRPr="006E0AFA">
        <w:t>(Laura Pulido is Associate Professor in the Department of Geography and Program in American Studies and Ethnicity at the University of Southern California. She is the author of Environmentalism and Economic Justice: Two Chicano Struggles in the Southwest Progress in Human Geography 2017 Geographies of race and ethnicity II: Environmental racism, racial capitalism and state-sanctioned violence pg. 526-527 MBA</w:t>
      </w:r>
      <w:r>
        <w:rPr>
          <w:rFonts w:eastAsiaTheme="majorEastAsia" w:cstheme="majorBidi"/>
          <w:b/>
          <w:bCs/>
          <w:sz w:val="26"/>
          <w:szCs w:val="26"/>
        </w:rPr>
        <w:t>)</w:t>
      </w:r>
    </w:p>
    <w:p w14:paraId="3B7E738C" w14:textId="77777777" w:rsidR="0048544E" w:rsidRPr="00E14993" w:rsidRDefault="0048544E" w:rsidP="0048544E">
      <w:pPr>
        <w:spacing w:after="0" w:line="240" w:lineRule="auto"/>
        <w:rPr>
          <w:rFonts w:asciiTheme="majorHAnsi" w:eastAsia="Times New Roman" w:hAnsiTheme="majorHAnsi"/>
          <w:sz w:val="24"/>
        </w:rPr>
      </w:pPr>
    </w:p>
    <w:p w14:paraId="7D238A89" w14:textId="77777777" w:rsidR="0048544E" w:rsidRDefault="0048544E" w:rsidP="0048544E">
      <w:pPr>
        <w:rPr>
          <w:rStyle w:val="Emphasis"/>
        </w:rPr>
      </w:pPr>
      <w:r w:rsidRPr="00E14993">
        <w:rPr>
          <w:b/>
          <w:bCs/>
          <w:highlight w:val="yellow"/>
          <w:u w:val="single"/>
        </w:rPr>
        <w:t xml:space="preserve">Failure on such a scale cannot be resolved by tinkering with policy. </w:t>
      </w:r>
      <w:r w:rsidRPr="00E8256B">
        <w:rPr>
          <w:b/>
          <w:bCs/>
          <w:highlight w:val="yellow"/>
          <w:u w:val="single"/>
        </w:rPr>
        <w:t>While</w:t>
      </w:r>
      <w:r w:rsidRPr="00E8256B">
        <w:rPr>
          <w:highlight w:val="yellow"/>
          <w:u w:val="single"/>
        </w:rPr>
        <w:t xml:space="preserve"> geographers</w:t>
      </w:r>
      <w:r w:rsidRPr="00E14993">
        <w:rPr>
          <w:highlight w:val="yellow"/>
        </w:rPr>
        <w:t xml:space="preserve"> </w:t>
      </w:r>
      <w:r w:rsidRPr="00E14993">
        <w:rPr>
          <w:b/>
          <w:bCs/>
          <w:highlight w:val="yellow"/>
          <w:u w:val="single"/>
        </w:rPr>
        <w:t>typically</w:t>
      </w:r>
      <w:r w:rsidRPr="00E14993">
        <w:rPr>
          <w:highlight w:val="yellow"/>
        </w:rPr>
        <w:t xml:space="preserve"> </w:t>
      </w:r>
      <w:r w:rsidRPr="00E14993">
        <w:rPr>
          <w:b/>
          <w:bCs/>
          <w:highlight w:val="yellow"/>
          <w:u w:val="single"/>
        </w:rPr>
        <w:t>attribute</w:t>
      </w:r>
      <w:r w:rsidRPr="00E14993">
        <w:t xml:space="preserve"> such dynamics </w:t>
      </w:r>
      <w:r w:rsidRPr="00E14993">
        <w:rPr>
          <w:b/>
          <w:bCs/>
          <w:highlight w:val="yellow"/>
          <w:u w:val="single"/>
        </w:rPr>
        <w:t>to neoliberalism</w:t>
      </w:r>
      <w:r>
        <w:t xml:space="preserve"> </w:t>
      </w:r>
      <w:r w:rsidRPr="00E14993">
        <w:t>(Faber, 2008; Holifield, 2007), this is only part</w:t>
      </w:r>
      <w:r>
        <w:t xml:space="preserve"> </w:t>
      </w:r>
      <w:r w:rsidRPr="00E14993">
        <w:t xml:space="preserve">of the story. For instance, </w:t>
      </w:r>
      <w:r w:rsidRPr="00E8256B">
        <w:rPr>
          <w:b/>
          <w:bCs/>
          <w:u w:val="single"/>
        </w:rPr>
        <w:t>what is the connection between court decisions that contract the definition of discrimination and neoliberalism</w:t>
      </w:r>
      <w:r w:rsidRPr="00E14993">
        <w:t>? Pellow (2007) is one of the few to combine political</w:t>
      </w:r>
      <w:r>
        <w:t xml:space="preserve"> </w:t>
      </w:r>
      <w:r w:rsidRPr="00E14993">
        <w:t>economy and race in his analysis of transnational pollution, although Heynen (2015) has</w:t>
      </w:r>
      <w:r>
        <w:t xml:space="preserve"> </w:t>
      </w:r>
      <w:r w:rsidRPr="00E14993">
        <w:t>made some important moves in this direction.</w:t>
      </w:r>
      <w:r>
        <w:t xml:space="preserve"> </w:t>
      </w:r>
      <w:r w:rsidRPr="00E14993">
        <w:t>I build on Pellow’s work as well as research</w:t>
      </w:r>
      <w:r>
        <w:t xml:space="preserve"> </w:t>
      </w:r>
      <w:r w:rsidRPr="00E14993">
        <w:t xml:space="preserve">from critical ethnic studies to </w:t>
      </w:r>
      <w:r w:rsidRPr="00E8256B">
        <w:t>argue that</w:t>
      </w:r>
      <w:r w:rsidRPr="00E8256B">
        <w:rPr>
          <w:b/>
          <w:bCs/>
          <w:u w:val="single"/>
        </w:rPr>
        <w:t xml:space="preserve"> </w:t>
      </w:r>
      <w:r w:rsidRPr="00E14993">
        <w:rPr>
          <w:b/>
          <w:bCs/>
          <w:highlight w:val="yellow"/>
          <w:u w:val="single"/>
        </w:rPr>
        <w:t>environmental racism is part of racial capitalism</w:t>
      </w:r>
      <w:r w:rsidRPr="00E14993">
        <w:t>.</w:t>
      </w:r>
      <w:r>
        <w:t xml:space="preserve"> </w:t>
      </w:r>
      <w:r w:rsidRPr="00E14993">
        <w:t>Ethnic Studies scholars have long grappled</w:t>
      </w:r>
      <w:r>
        <w:t xml:space="preserve"> </w:t>
      </w:r>
      <w:r w:rsidRPr="00E14993">
        <w:t>with the relationship between racism and capitalism (Barrera, 1979; Marable, 1983; Almaguer, 1994). Cedric Robinson coined the term</w:t>
      </w:r>
      <w:r>
        <w:t xml:space="preserve"> </w:t>
      </w:r>
      <w:r w:rsidRPr="00E14993">
        <w:t>racial capitalism in Black Marxism: The Making</w:t>
      </w:r>
      <w:r>
        <w:t xml:space="preserve"> </w:t>
      </w:r>
      <w:r w:rsidRPr="00E14993">
        <w:t>of the Black Radical Tradition. First published</w:t>
      </w:r>
      <w:r>
        <w:t xml:space="preserve"> </w:t>
      </w:r>
      <w:r w:rsidRPr="00E14993">
        <w:t>in 1983, he argued that racism was a structuring</w:t>
      </w:r>
      <w:r>
        <w:t xml:space="preserve"> </w:t>
      </w:r>
      <w:r w:rsidRPr="00E14993">
        <w:t>logic of capitalism. His work did not initially</w:t>
      </w:r>
      <w:r>
        <w:t xml:space="preserve"> </w:t>
      </w:r>
      <w:r w:rsidRPr="00E14993">
        <w:t>circulate beyond a small circle of scholars</w:t>
      </w:r>
      <w:r>
        <w:t xml:space="preserve"> </w:t>
      </w:r>
      <w:r w:rsidRPr="00E14993">
        <w:t>(e.g. Kelley, 1990; Gilmore, 2007), but the rise</w:t>
      </w:r>
      <w:r>
        <w:t xml:space="preserve"> </w:t>
      </w:r>
      <w:r w:rsidRPr="00E14993">
        <w:t>of critical ethnic studies (Ma´rquez and Rana,</w:t>
      </w:r>
      <w:r>
        <w:t xml:space="preserve"> </w:t>
      </w:r>
      <w:r w:rsidRPr="00E14993">
        <w:t>2015) has introduced a new generation to it.</w:t>
      </w:r>
      <w:r>
        <w:t xml:space="preserve"> </w:t>
      </w:r>
      <w:r w:rsidRPr="00E14993">
        <w:t>While this is new to some (Bonds and Inwood,</w:t>
      </w:r>
      <w:r>
        <w:t xml:space="preserve"> </w:t>
      </w:r>
      <w:r w:rsidRPr="00E14993">
        <w:t>forthcoming; Driscoll Derickson, 2014; Ruiz,</w:t>
      </w:r>
      <w:r>
        <w:t xml:space="preserve"> </w:t>
      </w:r>
      <w:r w:rsidRPr="00E14993">
        <w:t>2015), there is, in fact, older geographic scholarship that sees capitalism as deeply racial</w:t>
      </w:r>
      <w:r>
        <w:t xml:space="preserve"> </w:t>
      </w:r>
      <w:r w:rsidRPr="00E14993">
        <w:t>(Wilson, 1992; Blaut, 1993; Woods, 1998; Gilmore, 2002). Thus, the ideas are not necessarily</w:t>
      </w:r>
      <w:r>
        <w:t xml:space="preserve"> </w:t>
      </w:r>
      <w:r w:rsidRPr="00E14993">
        <w:t>new. What is new is the term, the intellectual</w:t>
      </w:r>
      <w:r>
        <w:t xml:space="preserve"> </w:t>
      </w:r>
      <w:r w:rsidRPr="00E14993">
        <w:t xml:space="preserve">moment, and the political urgency. </w:t>
      </w:r>
      <w:r w:rsidRPr="00E8256B">
        <w:rPr>
          <w:b/>
          <w:bCs/>
          <w:highlight w:val="yellow"/>
          <w:u w:val="single"/>
        </w:rPr>
        <w:t>The time is ripe for a deep engagement with racial capitalism.</w:t>
      </w:r>
      <w:r w:rsidRPr="00E8256B">
        <w:rPr>
          <w:highlight w:val="yellow"/>
          <w:u w:val="single"/>
        </w:rPr>
        <w:t xml:space="preserve"> </w:t>
      </w:r>
      <w:r w:rsidRPr="00E8256B">
        <w:rPr>
          <w:b/>
          <w:bCs/>
          <w:highlight w:val="yellow"/>
          <w:u w:val="single"/>
        </w:rPr>
        <w:t>A focus on racial capitalism requires greater attention to the essential processes that shaped the modern world, such as colonization, primitive accumulation, slavery, and imperialism.</w:t>
      </w:r>
      <w:r>
        <w:t xml:space="preserve"> As McKittrick notes, ‘</w:t>
      </w:r>
      <w:r w:rsidRPr="00E8256B">
        <w:rPr>
          <w:b/>
          <w:bCs/>
          <w:highlight w:val="yellow"/>
          <w:u w:val="single"/>
        </w:rPr>
        <w:t>the geographic management of blackness, race, and racial difference (and thus non-blackness) hinges on a longstanding but unacknowledged plantation past’</w:t>
      </w:r>
      <w:r w:rsidRPr="003F65DB">
        <w:rPr>
          <w:b/>
          <w:bCs/>
        </w:rPr>
        <w:t xml:space="preserve"> </w:t>
      </w:r>
      <w:r>
        <w:t>(2011: 953</w:t>
      </w:r>
      <w:r w:rsidRPr="00E8256B">
        <w:rPr>
          <w:rStyle w:val="Emphasis"/>
          <w:highlight w:val="yellow"/>
        </w:rPr>
        <w:t>). By insisting that we are still living with the legacy of these processes, racial capitalism requires that we place contemporary forms of racial inequality in a materialist, ideological and historical framework</w:t>
      </w:r>
      <w:r w:rsidRPr="00E14993">
        <w:rPr>
          <w:rStyle w:val="Emphasis"/>
          <w:highlight w:val="yellow"/>
        </w:rPr>
        <w:t>.</w:t>
      </w:r>
    </w:p>
    <w:p w14:paraId="5786B150" w14:textId="77777777" w:rsidR="0048544E" w:rsidRDefault="0048544E" w:rsidP="0048544E">
      <w:pPr>
        <w:rPr>
          <w:rFonts w:eastAsiaTheme="majorEastAsia" w:cstheme="majorBidi"/>
          <w:b/>
          <w:bCs/>
          <w:sz w:val="26"/>
          <w:szCs w:val="26"/>
        </w:rPr>
      </w:pPr>
    </w:p>
    <w:p w14:paraId="654D3A87" w14:textId="77777777" w:rsidR="0048544E" w:rsidRPr="005A1C92" w:rsidRDefault="0048544E" w:rsidP="0048544E">
      <w:pPr>
        <w:pStyle w:val="Heading4"/>
      </w:pPr>
      <w:r w:rsidRPr="005A1C92">
        <w:t>The affirmative’s attempts to create “</w:t>
      </w:r>
      <w:r w:rsidRPr="005A1C92">
        <w:rPr>
          <w:u w:val="single"/>
        </w:rPr>
        <w:t>hyper-subjectivity</w:t>
      </w:r>
      <w:r w:rsidRPr="005A1C92">
        <w:t>” or “</w:t>
      </w:r>
      <w:r w:rsidRPr="005A1C92">
        <w:rPr>
          <w:u w:val="single"/>
        </w:rPr>
        <w:t>grounded normativity</w:t>
      </w:r>
      <w:r w:rsidRPr="005A1C92">
        <w:t>”</w:t>
      </w:r>
      <w:r>
        <w:t xml:space="preserve"> through ontological readings of “agency”</w:t>
      </w:r>
      <w:r w:rsidRPr="005A1C92">
        <w:t xml:space="preserve"> only get-coopted by the capitalist state</w:t>
      </w:r>
      <w:r>
        <w:t xml:space="preserve"> through water governance decision making calculus. Only the negative politics provides a necessary antagonism and counter metric of value to neoliberal production that combats the violence isolated in the affirmative. </w:t>
      </w:r>
    </w:p>
    <w:p w14:paraId="5ECB3F88" w14:textId="77777777" w:rsidR="0048544E" w:rsidRDefault="0048544E" w:rsidP="0048544E">
      <w:r w:rsidRPr="005A1C92">
        <w:rPr>
          <w:b/>
          <w:bCs/>
          <w:sz w:val="24"/>
        </w:rPr>
        <w:t>Curran, 2019</w:t>
      </w:r>
      <w:r>
        <w:t xml:space="preserve"> (Title: I</w:t>
      </w:r>
      <w:r w:rsidRPr="005A1C92">
        <w:t>ndigenous Processes of Consent: Repoliticizing Water Governance through Legal Pluralism</w:t>
      </w:r>
      <w:r>
        <w:t>/ Author:</w:t>
      </w:r>
      <w:r w:rsidRPr="005A1C92">
        <w:t>Deborah Curran</w:t>
      </w:r>
      <w:r>
        <w:t xml:space="preserve"> Associate Professor Executive Director, Environmental Law Centre</w:t>
      </w:r>
      <w:r w:rsidRPr="005A1C92">
        <w:t xml:space="preserve"> Faculty of Law and School of Environmental Studies, University of Victoria</w:t>
      </w:r>
      <w:r>
        <w:t xml:space="preserve"> MBA) </w:t>
      </w:r>
    </w:p>
    <w:p w14:paraId="3651333A" w14:textId="77777777" w:rsidR="0048544E" w:rsidRPr="00017409" w:rsidRDefault="0048544E" w:rsidP="0048544E">
      <w:r w:rsidRPr="0014331E">
        <w:rPr>
          <w:b/>
          <w:bCs/>
          <w:highlight w:val="yellow"/>
          <w:u w:val="single"/>
        </w:rPr>
        <w:t>The framework of settler colonialism—the way that colonization occurs across a geographic landscape through the control of land and people</w:t>
      </w:r>
      <w:r w:rsidRPr="005A1C92">
        <w:rPr>
          <w:b/>
          <w:bCs/>
          <w:u w:val="single"/>
        </w:rPr>
        <w:t xml:space="preserve"> </w:t>
      </w:r>
      <w:r w:rsidRPr="00017409">
        <w:t>[11]—</w:t>
      </w:r>
      <w:r w:rsidRPr="0014331E">
        <w:rPr>
          <w:highlight w:val="yellow"/>
          <w:u w:val="single"/>
        </w:rPr>
        <w:t xml:space="preserve">channels Indigenous rights challenges to decision-making </w:t>
      </w:r>
      <w:r w:rsidRPr="0014331E">
        <w:rPr>
          <w:highlight w:val="yellow"/>
          <w:u w:val="single"/>
        </w:rPr>
        <w:lastRenderedPageBreak/>
        <w:t>about the environment into state-based administrative and legal processes</w:t>
      </w:r>
      <w:r w:rsidRPr="00017409">
        <w:t>. These processes define how Indigenous peoples can interact with water governance by a state or government within their traditional watersheds and establish the boundaries or scope of the conversation. State processes, such as environmental impact assessment, may mandate consultation with members of Indigenous communities about the potential impacts of a proposed project on their ways of life, but is typically limited to evaluating the project apparatus and not cumulative or broader watershed impacts. More fundamentally, state-prescribed environmental and natural resource decision-making processes do not provide a fora within which Indigenous communities can address the method of governance itself, and how their own laws, governance practices and rights are expressed.</w:t>
      </w:r>
      <w:r>
        <w:t xml:space="preserve"> </w:t>
      </w:r>
      <w:r w:rsidRPr="00017409">
        <w:t xml:space="preserve">Participation in state consultation processes creates legitimacy in, and reliance on, those activities that serves to depoliticize the decisions at issue [12,13]. Problems with the scope and scale of governance are channeled through narrowly-defined administrative practices, which validates the process of decision-making while controlling the means by which opposition to a project is expressed [14]. </w:t>
      </w:r>
      <w:r w:rsidRPr="005A1C92">
        <w:rPr>
          <w:u w:val="single"/>
        </w:rPr>
        <w:t>In effect, consultation can channel and dissipate dissent, thus depoliticizing these processes and rendering them administrative exercises rather than addressing the underlying issues about who is making decisions and has authority to govern a watershed. To repoliticize, therefore, is to break out of state-sanctioned consultation processes to challenge the very basis of decision-making. It is to affirm the complex, multiscalar and political nature of environmental governance</w:t>
      </w:r>
      <w:r w:rsidRPr="00017409">
        <w:t>. In Mouffe’s view, debate in the public sphere and a consideration of alternatives are required elements of repoliticization [15] (p. 147). Therefore, the term repoliticizing in this context refers to Indigenous communities rejecting state processes and creating their own interventions in a public way to shift the authority for and jurisdiction over water governance.</w:t>
      </w:r>
      <w:r>
        <w:t xml:space="preserve"> </w:t>
      </w:r>
      <w:r w:rsidRPr="005A1C92">
        <w:rPr>
          <w:b/>
          <w:bCs/>
          <w:highlight w:val="yellow"/>
          <w:u w:val="single"/>
        </w:rPr>
        <w:t>Water governance scholars are increasingly exploring the necessity of including traditional knowledge and values in water governance, and identify the importance of enriching ontological understandings about water and socio-ecological relationships in decision-making about water</w:t>
      </w:r>
      <w:r w:rsidRPr="00017409">
        <w:t xml:space="preserve"> [16] (pp. 216–217) [17–19]. </w:t>
      </w:r>
      <w:r w:rsidRPr="005A1C92">
        <w:rPr>
          <w:b/>
          <w:bCs/>
          <w:highlight w:val="yellow"/>
          <w:u w:val="single"/>
        </w:rPr>
        <w:t>However, the focus on using traditional knowledge and values as inputs to governance processes can uncritically accede to state frameworks of decision-making</w:t>
      </w:r>
      <w:r w:rsidRPr="00017409">
        <w:t xml:space="preserve"> [20,21]. Von der Porten et al. </w:t>
      </w:r>
      <w:r w:rsidRPr="005A1C92">
        <w:rPr>
          <w:b/>
          <w:bCs/>
          <w:highlight w:val="yellow"/>
          <w:u w:val="single"/>
        </w:rPr>
        <w:t>caution against using Indigenous knowledge systems as an input into Eurocentric decision-making processes</w:t>
      </w:r>
      <w:r w:rsidRPr="00017409">
        <w:t xml:space="preserve"> [22]. </w:t>
      </w:r>
      <w:r w:rsidRPr="005A1C92">
        <w:rPr>
          <w:u w:val="single"/>
        </w:rPr>
        <w:t>Water governance conflicts cannot be resolved by greater consideration of traditional knowledge or Indigenous worldviews without addressing the locus of decision-making and attending to its depoliticizing tendencies</w:t>
      </w:r>
      <w:r w:rsidRPr="00017409">
        <w:t>.</w:t>
      </w:r>
    </w:p>
    <w:p w14:paraId="64270458" w14:textId="77777777" w:rsidR="0048544E" w:rsidRDefault="0048544E" w:rsidP="0048544E">
      <w:pPr>
        <w:rPr>
          <w:rFonts w:eastAsiaTheme="majorEastAsia" w:cstheme="majorBidi"/>
          <w:b/>
          <w:bCs/>
          <w:sz w:val="26"/>
          <w:szCs w:val="26"/>
        </w:rPr>
      </w:pPr>
    </w:p>
    <w:p w14:paraId="47DEA0B9" w14:textId="77777777" w:rsidR="0048544E" w:rsidRDefault="0048544E" w:rsidP="0048544E">
      <w:pPr>
        <w:pStyle w:val="Heading4"/>
      </w:pPr>
      <w:r>
        <w:t xml:space="preserve">Only </w:t>
      </w:r>
      <w:r w:rsidRPr="00E8256B">
        <w:t>racial capitalism</w:t>
      </w:r>
      <w:r>
        <w:t xml:space="preserve"> can account </w:t>
      </w:r>
      <w:r w:rsidRPr="00E8256B">
        <w:t>for settler logics</w:t>
      </w:r>
      <w:r>
        <w:t xml:space="preserve"> as not merely </w:t>
      </w:r>
      <w:r w:rsidRPr="00E8256B">
        <w:t>events</w:t>
      </w:r>
      <w:r>
        <w:t xml:space="preserve"> but a </w:t>
      </w:r>
      <w:r w:rsidRPr="00E8256B">
        <w:t>structural logic of dispossession</w:t>
      </w:r>
      <w:r>
        <w:t xml:space="preserve"> that mark indigenous spaces for extraction and accumulation.  The geo-imaginary of </w:t>
      </w:r>
      <w:r w:rsidRPr="00E8256B">
        <w:t>settlement is indebted to market logics</w:t>
      </w:r>
      <w:r>
        <w:t xml:space="preserve"> – </w:t>
      </w:r>
      <w:r w:rsidRPr="00E8256B">
        <w:t>at the level of production</w:t>
      </w:r>
      <w:r>
        <w:t xml:space="preserve"> - </w:t>
      </w:r>
      <w:r w:rsidRPr="00E8256B">
        <w:t>alternative modes of subjective re-orientation</w:t>
      </w:r>
      <w:r>
        <w:t xml:space="preserve"> to “land” outside of the dialectics of sovereignty and recognition are made </w:t>
      </w:r>
      <w:r w:rsidRPr="00E8256B">
        <w:t>impossible</w:t>
      </w:r>
      <w:r>
        <w:t xml:space="preserve"> without a disruption of the </w:t>
      </w:r>
      <w:r w:rsidRPr="00E8256B">
        <w:t>primacy of capital</w:t>
      </w:r>
      <w:r>
        <w:t xml:space="preserve">. </w:t>
      </w:r>
    </w:p>
    <w:p w14:paraId="42C8C39B" w14:textId="77777777" w:rsidR="0048544E" w:rsidRDefault="0048544E" w:rsidP="0048544E">
      <w:r w:rsidRPr="00C86530">
        <w:rPr>
          <w:rStyle w:val="Style13ptBold"/>
        </w:rPr>
        <w:t>Million, 18</w:t>
      </w:r>
      <w:r>
        <w:t xml:space="preserve"> </w:t>
      </w:r>
      <w:r w:rsidRPr="003F65DB">
        <w:rPr>
          <w:rStyle w:val="Style13ptBold"/>
        </w:rPr>
        <w:t>(</w:t>
      </w:r>
      <w:r w:rsidRPr="00CF35A2">
        <w:rPr>
          <w:rStyle w:val="Style13ptBold"/>
          <w:b w:val="0"/>
        </w:rPr>
        <w:t>Title: “We Are The Land, And The Land Is Us” Indigenous Land, Lives, and Embodied Ecologies in the Twenty-First Century/ Author Dian Million a Tanana Athabascan, is an associate professor In the Department of American Indian Studies at the University of Washington 2018 MBA pg. 31-32</w:t>
      </w:r>
      <w:r>
        <w:rPr>
          <w:rStyle w:val="Style13ptBold"/>
        </w:rPr>
        <w:t>)</w:t>
      </w:r>
    </w:p>
    <w:p w14:paraId="2B04E874" w14:textId="77777777" w:rsidR="0048544E" w:rsidRPr="004A0AEE" w:rsidRDefault="0048544E" w:rsidP="0048544E">
      <w:r w:rsidRPr="003F65DB">
        <w:lastRenderedPageBreak/>
        <w:t xml:space="preserve">If the Arctic has long been touted as the last frontier in North America, </w:t>
      </w:r>
      <w:r w:rsidRPr="003F65DB">
        <w:rPr>
          <w:b/>
          <w:bCs/>
          <w:u w:val="single"/>
        </w:rPr>
        <w:t>our histories bear the marks of what this frontier means as “structure,” as an ongoing process rather than as an “event.” As a structure, “frontier” means the ongoing opening, abandonment, and reopening of extraction and transient exploitation of our lives and our places without Native consent.</w:t>
      </w:r>
      <w:r w:rsidRPr="003F65DB">
        <w:t xml:space="preserve"> </w:t>
      </w:r>
      <w:r w:rsidRPr="003F65DB">
        <w:rPr>
          <w:b/>
          <w:bCs/>
          <w:u w:val="single"/>
        </w:rPr>
        <w:t>Settler colonialism’s interests in</w:t>
      </w:r>
      <w:r w:rsidRPr="003F65DB">
        <w:t xml:space="preserve"> such “rural” </w:t>
      </w:r>
      <w:r w:rsidRPr="003F65DB">
        <w:rPr>
          <w:b/>
          <w:bCs/>
          <w:u w:val="single"/>
        </w:rPr>
        <w:t xml:space="preserve">or imagined “open” spaces are </w:t>
      </w:r>
      <w:r w:rsidRPr="003F65DB">
        <w:t xml:space="preserve">never naive or disinterested. To ignore so-called </w:t>
      </w:r>
      <w:r w:rsidRPr="003F65DB">
        <w:rPr>
          <w:b/>
          <w:bCs/>
          <w:u w:val="single"/>
        </w:rPr>
        <w:t xml:space="preserve">flyover places in the geo- imaginary of our present politics </w:t>
      </w:r>
      <w:r w:rsidRPr="003F65DB">
        <w:t xml:space="preserve">is to ignore the significant control of lands </w:t>
      </w:r>
      <w:r w:rsidRPr="003F65DB">
        <w:rPr>
          <w:b/>
          <w:bCs/>
          <w:u w:val="single"/>
        </w:rPr>
        <w:t xml:space="preserve">and resources basic to the capitalist economic need to consolidate its powers. To represent these places as “underdeveloped,” or merely as a disgruntled domain of right and alt-right white settlers who assert their “God-given” rights to land, guns, and employment, is to make an egregious misreading of what land and capital interests actually are in North America. </w:t>
      </w:r>
      <w:r w:rsidRPr="003F65DB">
        <w:t xml:space="preserve">The inter- ests in these places, both in the United States and Canada, increasingly demand local white settler control (or conservative multicultural coopera- tion) to exploit resources at the same time they would like to disappear Native ways of life. The rural United States and interior Canadian provinces are home both to nation-states’ energy preserves and the Indigenous peoples that often bar access. The cities are interdependent with, never separate from, these places. </w:t>
      </w:r>
      <w:r w:rsidRPr="003F65DB">
        <w:rPr>
          <w:u w:val="single"/>
        </w:rPr>
        <w:t>The stakes seem different when we do not understand Indigenism within its own relations. Our environmental and racial justice demands are made depending on our ability to reform capitalisms whose relations serve a deep axiom: the “survival of the fittest.”</w:t>
      </w:r>
      <w:r w:rsidRPr="003F65DB">
        <w:t xml:space="preserve"> This axiom is often attributed to “nature.” These are not the only relations possible with “environments.” </w:t>
      </w:r>
      <w:r w:rsidRPr="003F65DB">
        <w:rPr>
          <w:b/>
          <w:bCs/>
          <w:u w:val="single"/>
        </w:rPr>
        <w:t>The “survival of the fittest” never existed except in Darwin’s mistaken humancentric, Eurocentric nineteenth-century theory of life’s relations as a mirror of nineteenth-century capitalism</w:t>
      </w:r>
      <w:r w:rsidRPr="003F65DB">
        <w:t xml:space="preserve">—a mistake that could be rendered only by a capitalist mind. </w:t>
      </w:r>
      <w:r w:rsidRPr="00AC15D6">
        <w:rPr>
          <w:u w:val="single"/>
        </w:rPr>
        <w:t>Indigenism writ large knows that there are other readings of what our relations might be, other values that could be held, that must come into the conversations that inform all our struggles, that we must include</w:t>
      </w:r>
      <w:r w:rsidRPr="003F65DB">
        <w:t>—not to admonish, but to suggest.</w:t>
      </w:r>
    </w:p>
    <w:p w14:paraId="76566721" w14:textId="77777777" w:rsidR="0048544E" w:rsidRDefault="0048544E" w:rsidP="0048544E">
      <w:pPr>
        <w:rPr>
          <w:b/>
          <w:bCs/>
          <w:sz w:val="28"/>
          <w:szCs w:val="28"/>
          <w:u w:val="single"/>
        </w:rPr>
      </w:pPr>
    </w:p>
    <w:p w14:paraId="6BBF57A5" w14:textId="77777777" w:rsidR="0048544E" w:rsidRPr="00B82D73" w:rsidRDefault="0048544E" w:rsidP="0048544E">
      <w:pPr>
        <w:pStyle w:val="Heading4"/>
      </w:pPr>
      <w:r w:rsidRPr="00C86530">
        <w:t>Ecological destruction</w:t>
      </w:r>
      <w:r w:rsidRPr="00B82D73">
        <w:t xml:space="preserve"> and </w:t>
      </w:r>
      <w:r w:rsidRPr="00C86530">
        <w:t>war</w:t>
      </w:r>
      <w:r w:rsidRPr="00B82D73">
        <w:t xml:space="preserve"> are </w:t>
      </w:r>
      <w:r w:rsidRPr="00C86530">
        <w:t>imminent</w:t>
      </w:r>
      <w:r w:rsidRPr="00B82D73">
        <w:t xml:space="preserve"> due to the </w:t>
      </w:r>
      <w:r w:rsidRPr="00C86530">
        <w:t>late stages of capitalism</w:t>
      </w:r>
      <w:r w:rsidRPr="00B82D73">
        <w:t xml:space="preserve">. The </w:t>
      </w:r>
      <w:r w:rsidRPr="00C86530">
        <w:t>Anthropocene</w:t>
      </w:r>
      <w:r w:rsidRPr="00B82D73">
        <w:t xml:space="preserve"> is direct product of the </w:t>
      </w:r>
      <w:r w:rsidRPr="00C86530">
        <w:t xml:space="preserve">megamachine </w:t>
      </w:r>
      <w:r>
        <w:t xml:space="preserve">of </w:t>
      </w:r>
      <w:r w:rsidRPr="00C86530">
        <w:t>capital</w:t>
      </w:r>
      <w:r w:rsidRPr="00B82D73">
        <w:t xml:space="preserve"> exploitation </w:t>
      </w:r>
      <w:r>
        <w:t>producing unethical</w:t>
      </w:r>
      <w:r w:rsidRPr="00B82D73">
        <w:t xml:space="preserve"> subject formation</w:t>
      </w:r>
      <w:r>
        <w:t xml:space="preserve">. </w:t>
      </w:r>
    </w:p>
    <w:p w14:paraId="26923C1F" w14:textId="77777777" w:rsidR="0048544E" w:rsidRDefault="0048544E" w:rsidP="0048544E">
      <w:pPr>
        <w:rPr>
          <w:sz w:val="24"/>
        </w:rPr>
      </w:pPr>
      <w:r w:rsidRPr="00B82D73">
        <w:rPr>
          <w:b/>
          <w:bCs/>
          <w:sz w:val="28"/>
          <w:szCs w:val="28"/>
        </w:rPr>
        <w:t>Saldanha 20</w:t>
      </w:r>
      <w:r>
        <w:rPr>
          <w:sz w:val="24"/>
        </w:rPr>
        <w:t xml:space="preserve"> (Author/ Arun Saldanha is professor at University of Minnesota – is the author of </w:t>
      </w:r>
      <w:r w:rsidRPr="004A0AEE">
        <w:rPr>
          <w:i/>
          <w:iCs/>
          <w:sz w:val="24"/>
        </w:rPr>
        <w:t>Psychedelic White: Goa Trance and the Viscosity of Race</w:t>
      </w:r>
      <w:r w:rsidRPr="004A0AEE">
        <w:rPr>
          <w:sz w:val="24"/>
        </w:rPr>
        <w:t xml:space="preserve">. </w:t>
      </w:r>
      <w:r>
        <w:rPr>
          <w:sz w:val="24"/>
        </w:rPr>
        <w:t>Title of Article/</w:t>
      </w:r>
      <w:r w:rsidRPr="00D17C28">
        <w:rPr>
          <w:sz w:val="24"/>
        </w:rPr>
        <w:t>A date with destiny: Racial</w:t>
      </w:r>
      <w:r>
        <w:rPr>
          <w:sz w:val="24"/>
        </w:rPr>
        <w:t xml:space="preserve"> </w:t>
      </w:r>
      <w:r w:rsidRPr="00D17C28">
        <w:rPr>
          <w:sz w:val="24"/>
        </w:rPr>
        <w:t>capitalism and the beginnings</w:t>
      </w:r>
      <w:r>
        <w:rPr>
          <w:sz w:val="24"/>
        </w:rPr>
        <w:t xml:space="preserve"> </w:t>
      </w:r>
      <w:r w:rsidRPr="00D17C28">
        <w:rPr>
          <w:sz w:val="24"/>
        </w:rPr>
        <w:t>of the Anthropocene</w:t>
      </w:r>
      <w:r>
        <w:rPr>
          <w:sz w:val="24"/>
        </w:rPr>
        <w:t xml:space="preserve"> </w:t>
      </w:r>
      <w:r w:rsidRPr="00D17C28">
        <w:rPr>
          <w:sz w:val="24"/>
        </w:rPr>
        <w:t>Arun Saldanha</w:t>
      </w:r>
      <w:r>
        <w:rPr>
          <w:sz w:val="24"/>
        </w:rPr>
        <w:t xml:space="preserve"> </w:t>
      </w:r>
      <w:r w:rsidRPr="00D17C28">
        <w:rPr>
          <w:sz w:val="24"/>
        </w:rPr>
        <w:t>University of Minnesota-Twin Cities, USA</w:t>
      </w:r>
      <w:r>
        <w:rPr>
          <w:sz w:val="24"/>
        </w:rPr>
        <w:t xml:space="preserve"> </w:t>
      </w:r>
      <w:r w:rsidRPr="00D17C28">
        <w:rPr>
          <w:sz w:val="24"/>
        </w:rPr>
        <w:t>2020, Vol. 38(1) 1</w:t>
      </w:r>
      <w:r>
        <w:rPr>
          <w:sz w:val="24"/>
        </w:rPr>
        <w:t>3</w:t>
      </w:r>
      <w:r w:rsidRPr="00D17C28">
        <w:rPr>
          <w:sz w:val="24"/>
        </w:rPr>
        <w:t>–</w:t>
      </w:r>
      <w:r>
        <w:rPr>
          <w:sz w:val="24"/>
        </w:rPr>
        <w:t>14 MBA)</w:t>
      </w:r>
    </w:p>
    <w:p w14:paraId="53192962" w14:textId="77777777" w:rsidR="0048544E" w:rsidRDefault="0048544E" w:rsidP="0048544E">
      <w:pPr>
        <w:rPr>
          <w:sz w:val="24"/>
        </w:rPr>
      </w:pPr>
      <w:r w:rsidRPr="00B93339">
        <w:rPr>
          <w:sz w:val="24"/>
        </w:rPr>
        <w:t>In this essay</w:t>
      </w:r>
      <w:r w:rsidRPr="00B93339">
        <w:rPr>
          <w:sz w:val="24"/>
          <w:u w:val="single"/>
        </w:rPr>
        <w:t xml:space="preserve">, I will keep the term </w:t>
      </w:r>
      <w:r w:rsidRPr="00B82D73">
        <w:rPr>
          <w:b/>
          <w:bCs/>
          <w:sz w:val="24"/>
          <w:u w:val="single"/>
        </w:rPr>
        <w:t>Anthropocene</w:t>
      </w:r>
      <w:r w:rsidRPr="00B93339">
        <w:rPr>
          <w:sz w:val="24"/>
          <w:u w:val="single"/>
        </w:rPr>
        <w:t>, then, precisely in order to wrest it from the mainstream mystifications of how the planet came to this situation.</w:t>
      </w:r>
      <w:r w:rsidRPr="00B93339">
        <w:rPr>
          <w:sz w:val="24"/>
        </w:rPr>
        <w:t xml:space="preserve"> Following the recent</w:t>
      </w:r>
      <w:r>
        <w:rPr>
          <w:sz w:val="24"/>
        </w:rPr>
        <w:t xml:space="preserve"> </w:t>
      </w:r>
      <w:r w:rsidRPr="00B93339">
        <w:rPr>
          <w:sz w:val="24"/>
        </w:rPr>
        <w:t xml:space="preserve">suggestion of Franc¸oise Verge`s (2017), we can call </w:t>
      </w:r>
      <w:r w:rsidRPr="00B82D73">
        <w:rPr>
          <w:b/>
          <w:bCs/>
          <w:sz w:val="24"/>
        </w:rPr>
        <w:t xml:space="preserve">the </w:t>
      </w:r>
      <w:r w:rsidRPr="00B82D73">
        <w:rPr>
          <w:b/>
          <w:bCs/>
          <w:sz w:val="24"/>
          <w:u w:val="single"/>
        </w:rPr>
        <w:t>Anthropocene an inexorably racial regime because modern society has at crucial junctures had to discriminate populations in order to expand itself</w:t>
      </w:r>
      <w:r w:rsidRPr="00B93339">
        <w:rPr>
          <w:sz w:val="24"/>
          <w:u w:val="single"/>
        </w:rPr>
        <w:t>.</w:t>
      </w:r>
      <w:r w:rsidRPr="00B93339">
        <w:rPr>
          <w:sz w:val="24"/>
        </w:rPr>
        <w:t xml:space="preserve"> We will see one crucial debate involves the proposition of Simon</w:t>
      </w:r>
      <w:r>
        <w:rPr>
          <w:sz w:val="24"/>
        </w:rPr>
        <w:t xml:space="preserve"> </w:t>
      </w:r>
      <w:r w:rsidRPr="00B93339">
        <w:rPr>
          <w:sz w:val="24"/>
        </w:rPr>
        <w:t>Lewis and Mark Maslin (2018) that the Anthropocene is based on the decimation of</w:t>
      </w:r>
      <w:r>
        <w:rPr>
          <w:sz w:val="24"/>
        </w:rPr>
        <w:t xml:space="preserve"> </w:t>
      </w:r>
      <w:r w:rsidRPr="00B93339">
        <w:rPr>
          <w:sz w:val="24"/>
        </w:rPr>
        <w:t xml:space="preserve">Indigenous Americans. </w:t>
      </w:r>
      <w:r w:rsidRPr="00B82D73">
        <w:rPr>
          <w:b/>
          <w:bCs/>
          <w:sz w:val="24"/>
          <w:u w:val="single"/>
        </w:rPr>
        <w:t xml:space="preserve">The emergence of capitalism in Europe was built on the displacement and exploitation of others elsewhere, especially but not only across the Atlantic Ocean, a process </w:t>
      </w:r>
      <w:r w:rsidRPr="00B82D73">
        <w:rPr>
          <w:b/>
          <w:bCs/>
          <w:sz w:val="24"/>
          <w:u w:val="single"/>
        </w:rPr>
        <w:lastRenderedPageBreak/>
        <w:t>we will see is captured well by the Marxian concept of primitive accumulation</w:t>
      </w:r>
      <w:r w:rsidRPr="00B93339">
        <w:rPr>
          <w:sz w:val="24"/>
          <w:u w:val="single"/>
        </w:rPr>
        <w:t>.</w:t>
      </w:r>
      <w:r w:rsidRPr="00B93339">
        <w:rPr>
          <w:sz w:val="24"/>
        </w:rPr>
        <w:t xml:space="preserve"> But</w:t>
      </w:r>
      <w:r>
        <w:rPr>
          <w:sz w:val="24"/>
        </w:rPr>
        <w:t xml:space="preserve"> </w:t>
      </w:r>
      <w:r w:rsidRPr="00B93339">
        <w:rPr>
          <w:sz w:val="24"/>
        </w:rPr>
        <w:t xml:space="preserve">I will argue a framework is required to </w:t>
      </w:r>
      <w:r w:rsidRPr="00B93339">
        <w:rPr>
          <w:sz w:val="24"/>
          <w:u w:val="single"/>
        </w:rPr>
        <w:t xml:space="preserve">explain </w:t>
      </w:r>
      <w:r w:rsidRPr="00B82D73">
        <w:rPr>
          <w:b/>
          <w:bCs/>
          <w:sz w:val="24"/>
          <w:highlight w:val="yellow"/>
          <w:u w:val="single"/>
        </w:rPr>
        <w:t>racial capitalism’s more recent developments as well, after it abandoned displacement and slave-trade as central features. That the new planetary phase is intrinsically a “racial” phenomenon means that contingently distinguishable human bodies are differentially positioned in relation to not just the state and the city, but the profound geological and ecological transformations which were required for “modern” society to emerge at all</w:t>
      </w:r>
      <w:r w:rsidRPr="00B93339">
        <w:rPr>
          <w:sz w:val="24"/>
          <w:u w:val="single"/>
        </w:rPr>
        <w:t>.</w:t>
      </w:r>
      <w:r w:rsidRPr="00B93339">
        <w:rPr>
          <w:sz w:val="24"/>
        </w:rPr>
        <w:t xml:space="preserve"> The </w:t>
      </w:r>
      <w:r w:rsidRPr="00B82D73">
        <w:rPr>
          <w:b/>
          <w:bCs/>
          <w:sz w:val="24"/>
          <w:highlight w:val="yellow"/>
          <w:u w:val="single"/>
        </w:rPr>
        <w:t>racializing effects of capital have been intrinsic,</w:t>
      </w:r>
      <w:r>
        <w:rPr>
          <w:sz w:val="24"/>
        </w:rPr>
        <w:t xml:space="preserve"> </w:t>
      </w:r>
      <w:r w:rsidRPr="00B93339">
        <w:rPr>
          <w:sz w:val="24"/>
        </w:rPr>
        <w:t>though they continually shift.</w:t>
      </w:r>
      <w:r>
        <w:rPr>
          <w:sz w:val="24"/>
        </w:rPr>
        <w:t xml:space="preserve"> </w:t>
      </w:r>
      <w:r w:rsidRPr="00B93339">
        <w:rPr>
          <w:sz w:val="24"/>
        </w:rPr>
        <w:t xml:space="preserve">Hence </w:t>
      </w:r>
      <w:r w:rsidRPr="00B82D73">
        <w:rPr>
          <w:b/>
          <w:bCs/>
          <w:sz w:val="24"/>
          <w:highlight w:val="yellow"/>
          <w:u w:val="single"/>
        </w:rPr>
        <w:t>anthropos as a site of (r)evolutionary thresholds is always already subdivided into subsets which are interpellated in sharply different ways by the earth and by world-history</w:t>
      </w:r>
      <w:r w:rsidRPr="00B93339">
        <w:rPr>
          <w:sz w:val="24"/>
          <w:u w:val="single"/>
        </w:rPr>
        <w:t>.</w:t>
      </w:r>
      <w:r>
        <w:rPr>
          <w:sz w:val="24"/>
        </w:rPr>
        <w:t xml:space="preserve"> </w:t>
      </w:r>
      <w:r w:rsidRPr="00B93339">
        <w:rPr>
          <w:sz w:val="24"/>
        </w:rPr>
        <w:t xml:space="preserve">As Indigenous, feminist, black, and critical race theorists have long since demonstrated, </w:t>
      </w:r>
      <w:r w:rsidRPr="00B82D73">
        <w:rPr>
          <w:b/>
          <w:bCs/>
          <w:sz w:val="24"/>
          <w:highlight w:val="yellow"/>
          <w:u w:val="single"/>
        </w:rPr>
        <w:t>the discursive figure of “man” belies structural injustices</w:t>
      </w:r>
      <w:r w:rsidRPr="00B82D73">
        <w:rPr>
          <w:b/>
          <w:bCs/>
          <w:sz w:val="24"/>
          <w:highlight w:val="yellow"/>
        </w:rPr>
        <w:t xml:space="preserve"> </w:t>
      </w:r>
      <w:r w:rsidRPr="00B82D73">
        <w:rPr>
          <w:b/>
          <w:bCs/>
          <w:sz w:val="24"/>
          <w:highlight w:val="yellow"/>
          <w:u w:val="single"/>
        </w:rPr>
        <w:t>so entrenched that upending them requires redefining the basic terms for talking about the social at all</w:t>
      </w:r>
      <w:r w:rsidRPr="00B93339">
        <w:rPr>
          <w:sz w:val="24"/>
        </w:rPr>
        <w:t xml:space="preserve"> (Mbembe, 2017;</w:t>
      </w:r>
      <w:r>
        <w:rPr>
          <w:sz w:val="24"/>
        </w:rPr>
        <w:t xml:space="preserve"> </w:t>
      </w:r>
      <w:r w:rsidRPr="00B93339">
        <w:rPr>
          <w:sz w:val="24"/>
        </w:rPr>
        <w:t>Mirzoeff, 2016; Sharpe, 2016; Wynter, 2013). Anthropos is fundamentally at odds with</w:t>
      </w:r>
      <w:r>
        <w:rPr>
          <w:sz w:val="24"/>
        </w:rPr>
        <w:t xml:space="preserve"> </w:t>
      </w:r>
      <w:r w:rsidRPr="00B93339">
        <w:rPr>
          <w:sz w:val="24"/>
        </w:rPr>
        <w:t>itself, and this is what makes it thoroughly political (see also Clark and Gunaratnam,</w:t>
      </w:r>
      <w:r>
        <w:rPr>
          <w:sz w:val="24"/>
        </w:rPr>
        <w:t xml:space="preserve"> </w:t>
      </w:r>
      <w:r w:rsidRPr="00B93339">
        <w:rPr>
          <w:sz w:val="24"/>
        </w:rPr>
        <w:t xml:space="preserve">2017). When the </w:t>
      </w:r>
      <w:r w:rsidRPr="00B93339">
        <w:rPr>
          <w:sz w:val="24"/>
          <w:u w:val="single"/>
        </w:rPr>
        <w:t>extreme geographic disparities highlighted by the umbrella term “Anthropocene”—of footprints, consumption levels, vulnerability—</w:t>
      </w:r>
      <w:r w:rsidRPr="00B93339">
        <w:rPr>
          <w:sz w:val="24"/>
        </w:rPr>
        <w:t xml:space="preserve">are explained, the concept of </w:t>
      </w:r>
      <w:r w:rsidRPr="00B93339">
        <w:rPr>
          <w:sz w:val="24"/>
          <w:u w:val="single"/>
        </w:rPr>
        <w:t>“the human species” loses its humanist innocence.</w:t>
      </w:r>
      <w:r w:rsidRPr="00B93339">
        <w:rPr>
          <w:sz w:val="24"/>
        </w:rPr>
        <w:t xml:space="preserve"> Geographers have long pointed</w:t>
      </w:r>
      <w:r>
        <w:rPr>
          <w:sz w:val="24"/>
        </w:rPr>
        <w:t xml:space="preserve"> </w:t>
      </w:r>
      <w:r w:rsidRPr="00B93339">
        <w:rPr>
          <w:sz w:val="24"/>
        </w:rPr>
        <w:t>out that what is called development in one place happens within the same global ecosystem</w:t>
      </w:r>
      <w:r>
        <w:rPr>
          <w:sz w:val="24"/>
        </w:rPr>
        <w:t xml:space="preserve"> </w:t>
      </w:r>
      <w:r w:rsidRPr="00B93339">
        <w:rPr>
          <w:sz w:val="24"/>
        </w:rPr>
        <w:t xml:space="preserve">making life tougher or impossible elsewhere (Harvey, 2010; Yusoff, 2018). </w:t>
      </w:r>
      <w:r w:rsidRPr="00B82D73">
        <w:rPr>
          <w:b/>
          <w:bCs/>
          <w:sz w:val="24"/>
          <w:highlight w:val="yellow"/>
          <w:u w:val="single"/>
        </w:rPr>
        <w:t>The prospect of hundreds of millions of so-called climate refugees follows from the fact that the distribution of mobility and war technologies is already highly racialized</w:t>
      </w:r>
      <w:r w:rsidRPr="00B93339">
        <w:rPr>
          <w:sz w:val="24"/>
        </w:rPr>
        <w:t>, and it has been for centuries</w:t>
      </w:r>
      <w:r>
        <w:rPr>
          <w:sz w:val="24"/>
        </w:rPr>
        <w:t xml:space="preserve"> </w:t>
      </w:r>
      <w:r w:rsidRPr="00B93339">
        <w:rPr>
          <w:sz w:val="24"/>
        </w:rPr>
        <w:t>(Baldwin and Bettini, 2017). To retrieve a radical potential of the Anthropocene concept is</w:t>
      </w:r>
      <w:r>
        <w:rPr>
          <w:sz w:val="24"/>
        </w:rPr>
        <w:t xml:space="preserve"> </w:t>
      </w:r>
      <w:r w:rsidRPr="00B93339">
        <w:rPr>
          <w:sz w:val="24"/>
        </w:rPr>
        <w:t xml:space="preserve">to alert publics of the possibility </w:t>
      </w:r>
      <w:r w:rsidRPr="00B82D73">
        <w:rPr>
          <w:sz w:val="24"/>
        </w:rPr>
        <w:t>that</w:t>
      </w:r>
      <w:r w:rsidRPr="00B82D73">
        <w:rPr>
          <w:sz w:val="24"/>
          <w:highlight w:val="yellow"/>
          <w:u w:val="single"/>
        </w:rPr>
        <w:t xml:space="preserve"> </w:t>
      </w:r>
      <w:r w:rsidRPr="00B82D73">
        <w:rPr>
          <w:b/>
          <w:bCs/>
          <w:sz w:val="24"/>
          <w:highlight w:val="yellow"/>
          <w:u w:val="single"/>
        </w:rPr>
        <w:t>imminent catastrophes</w:t>
      </w:r>
      <w:r w:rsidRPr="00B93339">
        <w:rPr>
          <w:sz w:val="24"/>
        </w:rPr>
        <w:t xml:space="preserve"> are to be appreciated on the</w:t>
      </w:r>
      <w:r>
        <w:rPr>
          <w:sz w:val="24"/>
        </w:rPr>
        <w:t xml:space="preserve"> </w:t>
      </w:r>
      <w:r w:rsidRPr="00B93339">
        <w:rPr>
          <w:sz w:val="24"/>
        </w:rPr>
        <w:t xml:space="preserve">scale of millions of years, requiring </w:t>
      </w:r>
      <w:r w:rsidRPr="00B93339">
        <w:rPr>
          <w:sz w:val="24"/>
          <w:u w:val="single"/>
        </w:rPr>
        <w:t>concomitantly epochal forms of responsibility, solidarity, and upheaval</w:t>
      </w:r>
      <w:r w:rsidRPr="00B93339">
        <w:rPr>
          <w:sz w:val="24"/>
        </w:rPr>
        <w:t xml:space="preserve">. While the left has long pointed out the status quo’s hidden destructiveness, now even </w:t>
      </w:r>
      <w:r w:rsidRPr="00B82D73">
        <w:rPr>
          <w:b/>
          <w:bCs/>
          <w:sz w:val="24"/>
          <w:highlight w:val="yellow"/>
          <w:u w:val="single"/>
        </w:rPr>
        <w:t>the most cautious mainstream science is understanding intergenerational injustices are built into the economic megamachine itself</w:t>
      </w:r>
      <w:r w:rsidRPr="00B82D73">
        <w:rPr>
          <w:b/>
          <w:bCs/>
          <w:sz w:val="24"/>
          <w:highlight w:val="yellow"/>
        </w:rPr>
        <w:t>.</w:t>
      </w:r>
    </w:p>
    <w:p w14:paraId="07557051" w14:textId="77777777" w:rsidR="0048544E" w:rsidRDefault="0048544E" w:rsidP="0048544E">
      <w:pPr>
        <w:rPr>
          <w:b/>
          <w:bCs/>
          <w:sz w:val="28"/>
          <w:szCs w:val="28"/>
          <w:u w:val="single"/>
        </w:rPr>
      </w:pPr>
    </w:p>
    <w:p w14:paraId="73C2937D" w14:textId="77777777" w:rsidR="0048544E" w:rsidRPr="004A0AEE" w:rsidRDefault="0048544E" w:rsidP="0048544E">
      <w:pPr>
        <w:pStyle w:val="Heading4"/>
      </w:pPr>
      <w:r w:rsidRPr="004A0AEE">
        <w:t xml:space="preserve">The </w:t>
      </w:r>
      <w:r w:rsidRPr="004A0AEE">
        <w:rPr>
          <w:u w:val="single"/>
        </w:rPr>
        <w:t>symbolic economy of capitalism</w:t>
      </w:r>
      <w:r w:rsidRPr="004A0AEE">
        <w:t xml:space="preserve"> structure</w:t>
      </w:r>
      <w:r>
        <w:t>s</w:t>
      </w:r>
      <w:r w:rsidRPr="004A0AEE">
        <w:t xml:space="preserve"> of </w:t>
      </w:r>
      <w:r w:rsidRPr="004A0AEE">
        <w:rPr>
          <w:u w:val="single"/>
        </w:rPr>
        <w:t>the rationality of whiteness</w:t>
      </w:r>
      <w:r w:rsidRPr="004A0AEE">
        <w:t xml:space="preserve"> based on </w:t>
      </w:r>
      <w:r w:rsidRPr="004A0AEE">
        <w:rPr>
          <w:u w:val="single"/>
        </w:rPr>
        <w:t>differential value</w:t>
      </w:r>
      <w:r w:rsidRPr="004A0AEE">
        <w:t xml:space="preserve"> – </w:t>
      </w:r>
      <w:r w:rsidRPr="004A0AEE">
        <w:rPr>
          <w:u w:val="single"/>
        </w:rPr>
        <w:t>this site of production</w:t>
      </w:r>
      <w:r w:rsidRPr="004A0AEE">
        <w:t xml:space="preserve"> enables racial and genocidal practices of </w:t>
      </w:r>
      <w:r w:rsidRPr="004A0AEE">
        <w:rPr>
          <w:u w:val="single"/>
        </w:rPr>
        <w:t>value differentiation</w:t>
      </w:r>
      <w:r w:rsidRPr="004A0AEE">
        <w:t xml:space="preserve"> that produces the equilibrium and utility of genocide and enslavement. Only the negative can address the </w:t>
      </w:r>
      <w:r w:rsidRPr="004A0AEE">
        <w:rPr>
          <w:u w:val="single"/>
        </w:rPr>
        <w:t>antinomies of accumulation</w:t>
      </w:r>
      <w:r w:rsidRPr="004A0AEE">
        <w:t xml:space="preserve"> that define modernity</w:t>
      </w:r>
    </w:p>
    <w:p w14:paraId="0AA107DE" w14:textId="77777777" w:rsidR="0048544E" w:rsidRPr="003D6B00" w:rsidRDefault="0048544E" w:rsidP="0048544E">
      <w:r w:rsidRPr="003D6B00">
        <w:rPr>
          <w:rFonts w:asciiTheme="majorHAnsi" w:hAnsiTheme="majorHAnsi"/>
          <w:b/>
          <w:bCs/>
          <w:sz w:val="28"/>
          <w:szCs w:val="28"/>
        </w:rPr>
        <w:t>Pulido, 2017</w:t>
      </w:r>
      <w:r>
        <w:rPr>
          <w:rFonts w:asciiTheme="majorHAnsi" w:hAnsiTheme="majorHAnsi"/>
          <w:sz w:val="24"/>
        </w:rPr>
        <w:t xml:space="preserve"> </w:t>
      </w:r>
      <w:r w:rsidRPr="00E72D1C">
        <w:rPr>
          <w:rFonts w:eastAsiaTheme="majorEastAsia" w:cstheme="majorBidi"/>
          <w:b/>
          <w:bCs/>
          <w:sz w:val="26"/>
          <w:szCs w:val="26"/>
        </w:rPr>
        <w:t>(</w:t>
      </w:r>
      <w:r w:rsidRPr="003D6B00">
        <w:rPr>
          <w:rFonts w:eastAsiaTheme="majorEastAsia" w:cstheme="majorBidi"/>
          <w:sz w:val="26"/>
          <w:szCs w:val="26"/>
        </w:rPr>
        <w:t>Laura Pulido is Associate Professor in the Department of Geography and Program in American Studies and Ethnicity at the University of Southern California. She is the author of Environmentalism and Economic Justice: Two Chicano Struggles in the Southwest Progress in Human Geography 2017 Geographies of race and ethnicity II: Environmental racism, racial capitalism and state-sanctioned violence pg.528-529 MBA</w:t>
      </w:r>
      <w:r>
        <w:rPr>
          <w:rFonts w:eastAsiaTheme="majorEastAsia" w:cstheme="majorBidi"/>
          <w:sz w:val="26"/>
          <w:szCs w:val="26"/>
        </w:rPr>
        <w:t>)</w:t>
      </w:r>
    </w:p>
    <w:p w14:paraId="5EB78106" w14:textId="77777777" w:rsidR="0048544E" w:rsidRDefault="0048544E" w:rsidP="0048544E">
      <w:pPr>
        <w:rPr>
          <w:sz w:val="24"/>
          <w:u w:val="single"/>
        </w:rPr>
      </w:pPr>
      <w:r w:rsidRPr="00AC15D6">
        <w:rPr>
          <w:b/>
          <w:bCs/>
          <w:sz w:val="24"/>
          <w:highlight w:val="yellow"/>
          <w:u w:val="single"/>
        </w:rPr>
        <w:lastRenderedPageBreak/>
        <w:t>The centrality of value to capitalist production is well-known</w:t>
      </w:r>
      <w:r w:rsidRPr="00A61930">
        <w:rPr>
          <w:b/>
          <w:bCs/>
          <w:sz w:val="24"/>
          <w:u w:val="single"/>
        </w:rPr>
        <w:t>. But there are multiple ways of conceptualizing value, and by extension, differential value.</w:t>
      </w:r>
      <w:r w:rsidRPr="00A61930">
        <w:rPr>
          <w:sz w:val="24"/>
        </w:rPr>
        <w:t xml:space="preserve"> </w:t>
      </w:r>
      <w:r w:rsidRPr="00A61930">
        <w:rPr>
          <w:b/>
          <w:bCs/>
          <w:sz w:val="24"/>
          <w:u w:val="single"/>
        </w:rPr>
        <w:t>Differential value refers to the production of recognized differences that result in distinct kinds of values. These differences in value become critical in the accumulation of surplus – both profits and power</w:t>
      </w:r>
      <w:r w:rsidRPr="00A61930">
        <w:rPr>
          <w:sz w:val="24"/>
        </w:rPr>
        <w:t xml:space="preserve"> (Cacho, 2011; see also Gilmore, 2002). Just as uneven space is essential to the unfolding of capitalism (Harvey, 2001</w:t>
      </w:r>
      <w:r w:rsidRPr="004A0AEE">
        <w:rPr>
          <w:sz w:val="24"/>
          <w:highlight w:val="yellow"/>
        </w:rPr>
        <w:t xml:space="preserve">), </w:t>
      </w:r>
      <w:r w:rsidRPr="004A0AEE">
        <w:rPr>
          <w:b/>
          <w:bCs/>
          <w:sz w:val="24"/>
          <w:highlight w:val="yellow"/>
          <w:u w:val="single"/>
        </w:rPr>
        <w:t>human difference is essential to the production of differential value. Relationality is key to the production of differential value</w:t>
      </w:r>
      <w:r w:rsidRPr="00A61930">
        <w:rPr>
          <w:sz w:val="24"/>
        </w:rPr>
        <w:t xml:space="preserve"> (Cacho, 2012: 13). For example, </w:t>
      </w:r>
      <w:r w:rsidRPr="00A61930">
        <w:rPr>
          <w:b/>
          <w:bCs/>
          <w:sz w:val="24"/>
          <w:u w:val="single"/>
        </w:rPr>
        <w:t>whiteness derives its meanings and value from various forms of nonwhiteness,</w:t>
      </w:r>
      <w:r w:rsidRPr="00A61930">
        <w:rPr>
          <w:sz w:val="24"/>
        </w:rPr>
        <w:t xml:space="preserve"> which Cacho and Barrett call</w:t>
      </w:r>
      <w:r w:rsidRPr="00A61930">
        <w:rPr>
          <w:b/>
          <w:bCs/>
          <w:sz w:val="24"/>
          <w:u w:val="single"/>
        </w:rPr>
        <w:t xml:space="preserve"> a kind of negativity. Negativity is important because it ‘forms the ground of possibilities for value’</w:t>
      </w:r>
      <w:r w:rsidRPr="00A61930">
        <w:rPr>
          <w:sz w:val="24"/>
        </w:rPr>
        <w:t xml:space="preserve"> (Barrett in Cacho, 2012: 13). While this is familiar terrain for critical human geographers (Anderson, 1987; Kobayashi and Peake, 1994), </w:t>
      </w:r>
      <w:r w:rsidRPr="00A61930">
        <w:rPr>
          <w:b/>
          <w:bCs/>
          <w:sz w:val="24"/>
          <w:u w:val="single"/>
        </w:rPr>
        <w:t>it is rarely reflected in empirical geographic work. Instead, most of us examine racial outcomes without considering racial production.</w:t>
      </w:r>
      <w:r w:rsidRPr="00A61930">
        <w:rPr>
          <w:sz w:val="24"/>
        </w:rPr>
        <w:t xml:space="preserve"> </w:t>
      </w:r>
      <w:r w:rsidRPr="00A61930">
        <w:rPr>
          <w:b/>
          <w:bCs/>
          <w:sz w:val="24"/>
          <w:highlight w:val="yellow"/>
          <w:u w:val="single"/>
        </w:rPr>
        <w:t>Analyzing racial production is not merely a theoretical exercise however. Rather, it informs how a problem is conceptualized, and thus shapes political strategy.</w:t>
      </w:r>
      <w:r w:rsidRPr="00A61930">
        <w:rPr>
          <w:sz w:val="24"/>
        </w:rPr>
        <w:t xml:space="preserve"> Indeed, focusing on a particular racial/ethnic group, rather than racial capitalism, per se, may lead to improved conditions for some, while overlooking capitalism’s incessant need to actively produce difference somewhere</w:t>
      </w:r>
      <w:r w:rsidRPr="00A61930">
        <w:rPr>
          <w:sz w:val="24"/>
          <w:highlight w:val="yellow"/>
        </w:rPr>
        <w:t xml:space="preserve">. </w:t>
      </w:r>
      <w:r w:rsidRPr="00A61930">
        <w:rPr>
          <w:b/>
          <w:bCs/>
          <w:sz w:val="24"/>
          <w:highlight w:val="yellow"/>
          <w:u w:val="single"/>
        </w:rPr>
        <w:t>Capital can only be capital when it is accumulating, and it can only accumulate by producing and moving through relations of severe inequality among human groups – capitalists with the means of production/workers without the means of subsistence, creditors/debtors, conquerors of land made property/the dispossessed and remov</w:t>
      </w:r>
      <w:r w:rsidRPr="00A61930">
        <w:rPr>
          <w:b/>
          <w:bCs/>
          <w:sz w:val="24"/>
          <w:u w:val="single"/>
        </w:rPr>
        <w:t>ed.</w:t>
      </w:r>
      <w:r w:rsidRPr="00A61930">
        <w:rPr>
          <w:sz w:val="24"/>
        </w:rPr>
        <w:t xml:space="preserve"> These </w:t>
      </w:r>
      <w:r w:rsidRPr="005D12B5">
        <w:rPr>
          <w:b/>
          <w:bCs/>
          <w:sz w:val="24"/>
          <w:highlight w:val="yellow"/>
          <w:u w:val="single"/>
        </w:rPr>
        <w:t>antinomies of accumulation require loss, disposability, and the unequal differentiation of human value, and racism enshrines the inequalities that capitalism requires</w:t>
      </w:r>
      <w:r w:rsidRPr="00A61930">
        <w:rPr>
          <w:sz w:val="24"/>
        </w:rPr>
        <w:t xml:space="preserve">. (Melamed, 2015: 77) </w:t>
      </w:r>
      <w:r w:rsidRPr="00A61930">
        <w:rPr>
          <w:sz w:val="24"/>
          <w:u w:val="single"/>
        </w:rPr>
        <w:t>By theorizing the racialized production of differential value, racial capitalism illuminates not only the inevitability of environmental injustice, but the structural challenges facing activists.</w:t>
      </w:r>
    </w:p>
    <w:p w14:paraId="40DDB7EB" w14:textId="77777777" w:rsidR="0048544E" w:rsidRDefault="0048544E" w:rsidP="0048544E">
      <w:pPr>
        <w:rPr>
          <w:sz w:val="24"/>
          <w:u w:val="single"/>
        </w:rPr>
      </w:pPr>
    </w:p>
    <w:p w14:paraId="14E58C10" w14:textId="77777777" w:rsidR="0048544E" w:rsidRPr="00B82D73" w:rsidRDefault="0048544E" w:rsidP="0048544E">
      <w:pPr>
        <w:pStyle w:val="Heading4"/>
      </w:pPr>
      <w:r w:rsidRPr="005D12B5">
        <w:t>Capital</w:t>
      </w:r>
      <w:r w:rsidRPr="00B82D73">
        <w:t xml:space="preserve"> marks </w:t>
      </w:r>
      <w:r>
        <w:t xml:space="preserve">western man as </w:t>
      </w:r>
      <w:r w:rsidRPr="005D12B5">
        <w:t>a geological force</w:t>
      </w:r>
      <w:r>
        <w:t xml:space="preserve"> that makes inevitable </w:t>
      </w:r>
      <w:r w:rsidRPr="005D12B5">
        <w:t>extinction</w:t>
      </w:r>
      <w:r>
        <w:t xml:space="preserve"> at the hands of </w:t>
      </w:r>
      <w:r w:rsidRPr="005D12B5">
        <w:t>climate catastrophe</w:t>
      </w:r>
      <w:r>
        <w:t xml:space="preserve">. Only a </w:t>
      </w:r>
      <w:r w:rsidRPr="005D12B5">
        <w:t>systematic</w:t>
      </w:r>
      <w:r>
        <w:t xml:space="preserve"> read of </w:t>
      </w:r>
      <w:r w:rsidRPr="00F95506">
        <w:t>capital</w:t>
      </w:r>
      <w:r>
        <w:t xml:space="preserve"> with an actual </w:t>
      </w:r>
      <w:r w:rsidRPr="005D12B5">
        <w:t>political program</w:t>
      </w:r>
      <w:r>
        <w:t xml:space="preserve"> of</w:t>
      </w:r>
      <w:r w:rsidRPr="005D12B5">
        <w:t xml:space="preserve"> anti-capital politics</w:t>
      </w:r>
      <w:r>
        <w:t xml:space="preserve"> can enable </w:t>
      </w:r>
      <w:r w:rsidRPr="005D12B5">
        <w:t>modes of resistance</w:t>
      </w:r>
      <w:r>
        <w:t xml:space="preserve">. </w:t>
      </w:r>
    </w:p>
    <w:p w14:paraId="453B058C" w14:textId="77777777" w:rsidR="0048544E" w:rsidRDefault="0048544E" w:rsidP="0048544E">
      <w:pPr>
        <w:rPr>
          <w:sz w:val="24"/>
        </w:rPr>
      </w:pPr>
      <w:r w:rsidRPr="003D6B00">
        <w:rPr>
          <w:b/>
          <w:bCs/>
          <w:sz w:val="28"/>
          <w:szCs w:val="28"/>
        </w:rPr>
        <w:t>Saldanha 20</w:t>
      </w:r>
      <w:r>
        <w:rPr>
          <w:sz w:val="24"/>
        </w:rPr>
        <w:t xml:space="preserve"> (Author/ Arun Saldanha is professor at University of Minnesota – is the author of </w:t>
      </w:r>
      <w:r w:rsidRPr="004A0AEE">
        <w:rPr>
          <w:i/>
          <w:iCs/>
          <w:sz w:val="24"/>
        </w:rPr>
        <w:t>Psychedelic White: Goa Trance and the Viscosity of Race</w:t>
      </w:r>
      <w:r w:rsidRPr="004A0AEE">
        <w:rPr>
          <w:sz w:val="24"/>
        </w:rPr>
        <w:t xml:space="preserve">. </w:t>
      </w:r>
      <w:r>
        <w:rPr>
          <w:sz w:val="24"/>
        </w:rPr>
        <w:t>Title of Article/</w:t>
      </w:r>
      <w:r w:rsidRPr="00D17C28">
        <w:rPr>
          <w:sz w:val="24"/>
        </w:rPr>
        <w:t>A date with destiny: Racial</w:t>
      </w:r>
      <w:r>
        <w:rPr>
          <w:sz w:val="24"/>
        </w:rPr>
        <w:t xml:space="preserve"> </w:t>
      </w:r>
      <w:r w:rsidRPr="00D17C28">
        <w:rPr>
          <w:sz w:val="24"/>
        </w:rPr>
        <w:t>capitalism and the beginnings</w:t>
      </w:r>
      <w:r>
        <w:rPr>
          <w:sz w:val="24"/>
        </w:rPr>
        <w:t xml:space="preserve"> </w:t>
      </w:r>
      <w:r w:rsidRPr="00D17C28">
        <w:rPr>
          <w:sz w:val="24"/>
        </w:rPr>
        <w:t>of the Anthropocene</w:t>
      </w:r>
      <w:r>
        <w:rPr>
          <w:sz w:val="24"/>
        </w:rPr>
        <w:t xml:space="preserve"> </w:t>
      </w:r>
      <w:r w:rsidRPr="00D17C28">
        <w:rPr>
          <w:sz w:val="24"/>
        </w:rPr>
        <w:t>Arun Saldanha</w:t>
      </w:r>
      <w:r>
        <w:rPr>
          <w:sz w:val="24"/>
        </w:rPr>
        <w:t xml:space="preserve"> </w:t>
      </w:r>
      <w:r w:rsidRPr="00D17C28">
        <w:rPr>
          <w:sz w:val="24"/>
        </w:rPr>
        <w:t>University of Minnesota-Twin Cities, USA</w:t>
      </w:r>
      <w:r>
        <w:rPr>
          <w:sz w:val="24"/>
        </w:rPr>
        <w:t xml:space="preserve"> </w:t>
      </w:r>
      <w:r w:rsidRPr="00D17C28">
        <w:rPr>
          <w:sz w:val="24"/>
        </w:rPr>
        <w:t xml:space="preserve">2020, Vol. 38(1) </w:t>
      </w:r>
      <w:r>
        <w:rPr>
          <w:sz w:val="24"/>
        </w:rPr>
        <w:t>pg.</w:t>
      </w:r>
      <w:r w:rsidRPr="00D17C28">
        <w:rPr>
          <w:sz w:val="24"/>
        </w:rPr>
        <w:t>1</w:t>
      </w:r>
      <w:r>
        <w:rPr>
          <w:sz w:val="24"/>
        </w:rPr>
        <w:t>2</w:t>
      </w:r>
      <w:r w:rsidRPr="00D17C28">
        <w:rPr>
          <w:sz w:val="24"/>
        </w:rPr>
        <w:t>–</w:t>
      </w:r>
      <w:r>
        <w:rPr>
          <w:sz w:val="24"/>
        </w:rPr>
        <w:t>13 MBA)</w:t>
      </w:r>
    </w:p>
    <w:p w14:paraId="0450AD7F" w14:textId="77777777" w:rsidR="0048544E" w:rsidRPr="00C86530" w:rsidRDefault="0048544E" w:rsidP="0048544E">
      <w:pPr>
        <w:rPr>
          <w:sz w:val="24"/>
        </w:rPr>
      </w:pPr>
      <w:r w:rsidRPr="00B82D73">
        <w:rPr>
          <w:b/>
          <w:bCs/>
          <w:sz w:val="24"/>
          <w:highlight w:val="yellow"/>
          <w:u w:val="single"/>
        </w:rPr>
        <w:t>The Anthropocene names the epoch wherein humans have become the main geological agent on the planet’s surface.</w:t>
      </w:r>
      <w:r w:rsidRPr="00B222A6">
        <w:rPr>
          <w:sz w:val="24"/>
        </w:rPr>
        <w:t xml:space="preserve"> The impact of human activity on the planet is such that a</w:t>
      </w:r>
      <w:r>
        <w:rPr>
          <w:sz w:val="24"/>
        </w:rPr>
        <w:t xml:space="preserve"> </w:t>
      </w:r>
      <w:r w:rsidRPr="00B222A6">
        <w:rPr>
          <w:sz w:val="24"/>
        </w:rPr>
        <w:t>hundred millions years from now, hypothetical geologists will be able to notice the earth</w:t>
      </w:r>
      <w:r>
        <w:rPr>
          <w:sz w:val="24"/>
        </w:rPr>
        <w:t xml:space="preserve"> </w:t>
      </w:r>
      <w:r w:rsidRPr="00B222A6">
        <w:rPr>
          <w:sz w:val="24"/>
        </w:rPr>
        <w:t>went through changes that will still be measurable. But which changes do we select as</w:t>
      </w:r>
      <w:r>
        <w:rPr>
          <w:sz w:val="24"/>
        </w:rPr>
        <w:t xml:space="preserve"> </w:t>
      </w:r>
      <w:r w:rsidRPr="00B222A6">
        <w:rPr>
          <w:sz w:val="24"/>
        </w:rPr>
        <w:t xml:space="preserve">definite, and when did they happen? Which humans? </w:t>
      </w:r>
      <w:r w:rsidRPr="00B82D73">
        <w:rPr>
          <w:b/>
          <w:bCs/>
          <w:sz w:val="24"/>
          <w:highlight w:val="yellow"/>
          <w:u w:val="single"/>
        </w:rPr>
        <w:t>Dating the onset of the Anthropocene is a political and ontological as much as a scientific act, as scientists realize very well, though seldom admit.</w:t>
      </w:r>
      <w:r w:rsidRPr="00B222A6">
        <w:rPr>
          <w:sz w:val="24"/>
        </w:rPr>
        <w:t xml:space="preserve"> Defining the Anthropocene intrinsically carries with it a laying of culpability</w:t>
      </w:r>
      <w:r>
        <w:rPr>
          <w:sz w:val="24"/>
        </w:rPr>
        <w:t xml:space="preserve"> </w:t>
      </w:r>
      <w:r w:rsidRPr="00B222A6">
        <w:rPr>
          <w:sz w:val="24"/>
        </w:rPr>
        <w:t xml:space="preserve">for the past and a </w:t>
      </w:r>
      <w:r w:rsidRPr="00B222A6">
        <w:rPr>
          <w:sz w:val="24"/>
        </w:rPr>
        <w:lastRenderedPageBreak/>
        <w:t>responsibility for the future, while the research on how geological agency</w:t>
      </w:r>
      <w:r>
        <w:rPr>
          <w:sz w:val="24"/>
        </w:rPr>
        <w:t xml:space="preserve"> </w:t>
      </w:r>
      <w:r w:rsidRPr="00B222A6">
        <w:rPr>
          <w:sz w:val="24"/>
        </w:rPr>
        <w:t>is distributed across time and across species cannot but involve the deepest of moral</w:t>
      </w:r>
      <w:r>
        <w:rPr>
          <w:sz w:val="24"/>
        </w:rPr>
        <w:t xml:space="preserve"> </w:t>
      </w:r>
      <w:r w:rsidRPr="00B222A6">
        <w:rPr>
          <w:sz w:val="24"/>
        </w:rPr>
        <w:t>conundrums. Since the processes gathered under the Anthropocene umbrella are almost</w:t>
      </w:r>
      <w:r>
        <w:rPr>
          <w:sz w:val="24"/>
        </w:rPr>
        <w:t xml:space="preserve"> </w:t>
      </w:r>
      <w:r w:rsidRPr="00B222A6">
        <w:rPr>
          <w:sz w:val="24"/>
        </w:rPr>
        <w:t>all self-reinforcing and nefarious for ecosystems, hence possibly jeopardizing the viability</w:t>
      </w:r>
      <w:r>
        <w:rPr>
          <w:sz w:val="24"/>
        </w:rPr>
        <w:t xml:space="preserve"> </w:t>
      </w:r>
      <w:r w:rsidRPr="00B222A6">
        <w:rPr>
          <w:sz w:val="24"/>
        </w:rPr>
        <w:t>of our species itself, the question is properly existential: who or what is to take care of</w:t>
      </w:r>
      <w:r>
        <w:rPr>
          <w:sz w:val="24"/>
        </w:rPr>
        <w:t xml:space="preserve"> </w:t>
      </w:r>
      <w:r w:rsidRPr="00B222A6">
        <w:rPr>
          <w:sz w:val="24"/>
        </w:rPr>
        <w:t>humanity’s survival?</w:t>
      </w:r>
      <w:r>
        <w:rPr>
          <w:sz w:val="24"/>
        </w:rPr>
        <w:t xml:space="preserve"> </w:t>
      </w:r>
      <w:r w:rsidRPr="00B82D73">
        <w:rPr>
          <w:sz w:val="24"/>
        </w:rPr>
        <w:t>Some social science scholars and political activists have sought to debunk the Anthropocene concept altogether, pointing out that only a small proportion of the human population has in the last few centuries caused the discussed immense environmental changes,</w:t>
      </w:r>
      <w:r w:rsidRPr="00B82D73">
        <w:rPr>
          <w:b/>
          <w:bCs/>
          <w:sz w:val="24"/>
          <w:u w:val="single"/>
        </w:rPr>
        <w:t xml:space="preserve"> </w:t>
      </w:r>
      <w:r w:rsidRPr="00B82D73">
        <w:rPr>
          <w:b/>
          <w:bCs/>
          <w:sz w:val="24"/>
          <w:highlight w:val="yellow"/>
          <w:u w:val="single"/>
        </w:rPr>
        <w:t>from the annihilation of Indigenous ecologies and the ever more desperate mining of fossil fuels and rare earths, to overfishing and agribusiness.</w:t>
      </w:r>
      <w:r w:rsidRPr="00B222A6">
        <w:rPr>
          <w:sz w:val="24"/>
        </w:rPr>
        <w:t xml:space="preserve"> As Oxfam (2015) </w:t>
      </w:r>
      <w:r w:rsidRPr="00941919">
        <w:rPr>
          <w:sz w:val="24"/>
          <w:u w:val="single"/>
        </w:rPr>
        <w:t>pointed out during the Paris climate negotiations, the carbon footprint of the world’s richest 1% could be as much as 175 times that of the poorest 10%. With that 1% owning half the world’s wealth, decisions on how the economy runs are obscenely skewed. Poverty and vulnerability are just like in colonial times concentrated in Africa, South America, and Asia.</w:t>
      </w:r>
      <w:r w:rsidRPr="00B222A6">
        <w:rPr>
          <w:sz w:val="24"/>
        </w:rPr>
        <w:t xml:space="preserve"> On a deeper</w:t>
      </w:r>
      <w:r>
        <w:rPr>
          <w:sz w:val="24"/>
        </w:rPr>
        <w:t xml:space="preserve"> </w:t>
      </w:r>
      <w:r w:rsidRPr="00B222A6">
        <w:rPr>
          <w:sz w:val="24"/>
        </w:rPr>
        <w:t>level, the Promethean subjugation of ecosystems and the exploitative division of labor has</w:t>
      </w:r>
      <w:r>
        <w:rPr>
          <w:sz w:val="24"/>
        </w:rPr>
        <w:t xml:space="preserve"> </w:t>
      </w:r>
      <w:r w:rsidRPr="00B222A6">
        <w:rPr>
          <w:sz w:val="24"/>
        </w:rPr>
        <w:t>from ancient times been premised on patriarchy, that is, the usurpation of social power and</w:t>
      </w:r>
      <w:r>
        <w:rPr>
          <w:sz w:val="24"/>
        </w:rPr>
        <w:t xml:space="preserve"> </w:t>
      </w:r>
      <w:r w:rsidRPr="00B222A6">
        <w:rPr>
          <w:sz w:val="24"/>
        </w:rPr>
        <w:t>discourse itself by adult men. Rather than humanity as such, which has been around</w:t>
      </w:r>
      <w:r>
        <w:rPr>
          <w:sz w:val="24"/>
        </w:rPr>
        <w:t xml:space="preserve"> </w:t>
      </w:r>
      <w:r w:rsidRPr="00B222A6">
        <w:rPr>
          <w:sz w:val="24"/>
        </w:rPr>
        <w:t xml:space="preserve">for hundreds of thousands of years, these critics (e.g. Mirzoeff, 2016) </w:t>
      </w:r>
      <w:r w:rsidRPr="00B82D73">
        <w:rPr>
          <w:b/>
          <w:bCs/>
          <w:sz w:val="24"/>
          <w:highlight w:val="yellow"/>
          <w:u w:val="single"/>
        </w:rPr>
        <w:t>point out that it is the white captains of the capitalist system who have created a new geological epoch</w:t>
      </w:r>
      <w:r w:rsidRPr="00941919">
        <w:rPr>
          <w:b/>
          <w:bCs/>
          <w:sz w:val="24"/>
          <w:u w:val="single"/>
        </w:rPr>
        <w:t>.</w:t>
      </w:r>
      <w:r>
        <w:rPr>
          <w:sz w:val="24"/>
        </w:rPr>
        <w:t xml:space="preserve"> </w:t>
      </w:r>
      <w:r w:rsidRPr="00B222A6">
        <w:rPr>
          <w:sz w:val="24"/>
        </w:rPr>
        <w:t xml:space="preserve">With help from renegade Marxists Gilles </w:t>
      </w:r>
      <w:r w:rsidRPr="00941919">
        <w:rPr>
          <w:b/>
          <w:bCs/>
          <w:sz w:val="24"/>
          <w:u w:val="single"/>
        </w:rPr>
        <w:t>Deleuze and Fe´lix Guattari</w:t>
      </w:r>
      <w:r w:rsidRPr="00B222A6">
        <w:rPr>
          <w:sz w:val="24"/>
        </w:rPr>
        <w:t xml:space="preserve">, this essay </w:t>
      </w:r>
      <w:r w:rsidRPr="00941919">
        <w:rPr>
          <w:b/>
          <w:bCs/>
          <w:sz w:val="24"/>
          <w:u w:val="single"/>
        </w:rPr>
        <w:t xml:space="preserve">agrees </w:t>
      </w:r>
      <w:r w:rsidRPr="00B82D73">
        <w:rPr>
          <w:b/>
          <w:bCs/>
          <w:sz w:val="24"/>
          <w:highlight w:val="yellow"/>
          <w:u w:val="single"/>
        </w:rPr>
        <w:t>the key agent behind environmental destruction is the capitalist system as fed by European colonization</w:t>
      </w:r>
      <w:r w:rsidRPr="00B222A6">
        <w:rPr>
          <w:sz w:val="24"/>
        </w:rPr>
        <w:t xml:space="preserve"> and patriarchy, </w:t>
      </w:r>
      <w:r w:rsidRPr="00941919">
        <w:rPr>
          <w:b/>
          <w:bCs/>
          <w:sz w:val="24"/>
          <w:u w:val="single"/>
        </w:rPr>
        <w:t xml:space="preserve">yet </w:t>
      </w:r>
      <w:r w:rsidRPr="00B82D73">
        <w:rPr>
          <w:b/>
          <w:bCs/>
          <w:sz w:val="24"/>
          <w:highlight w:val="yellow"/>
          <w:u w:val="single"/>
        </w:rPr>
        <w:t>emphasizes the power of those captains depends on the inhuman self-replication of capital, that is, on the most deterritorialized and deterritorializing force of modernity.</w:t>
      </w:r>
      <w:r w:rsidRPr="00941919">
        <w:rPr>
          <w:b/>
          <w:bCs/>
          <w:sz w:val="24"/>
          <w:u w:val="single"/>
        </w:rPr>
        <w:t xml:space="preserve"> </w:t>
      </w:r>
      <w:r w:rsidRPr="00B222A6">
        <w:rPr>
          <w:sz w:val="24"/>
        </w:rPr>
        <w:t xml:space="preserve">For sure, </w:t>
      </w:r>
      <w:r w:rsidRPr="00B82D73">
        <w:rPr>
          <w:b/>
          <w:bCs/>
          <w:sz w:val="24"/>
          <w:highlight w:val="yellow"/>
          <w:u w:val="single"/>
        </w:rPr>
        <w:t>in certain corners of critical geography, “capital” accrued such an expansive explanatory force that it became taken-for-granted and perhaps quasi-theological</w:t>
      </w:r>
      <w:r w:rsidRPr="00941919">
        <w:rPr>
          <w:b/>
          <w:bCs/>
          <w:sz w:val="24"/>
          <w:u w:val="single"/>
        </w:rPr>
        <w:t>.</w:t>
      </w:r>
      <w:r w:rsidRPr="00B222A6">
        <w:rPr>
          <w:sz w:val="24"/>
        </w:rPr>
        <w:t xml:space="preserve"> Even if Marx first formulated </w:t>
      </w:r>
      <w:r w:rsidRPr="00B82D73">
        <w:rPr>
          <w:b/>
          <w:bCs/>
          <w:sz w:val="24"/>
          <w:highlight w:val="yellow"/>
          <w:u w:val="single"/>
        </w:rPr>
        <w:t>a systematic concept of capital</w:t>
      </w:r>
      <w:r w:rsidRPr="00B222A6">
        <w:rPr>
          <w:sz w:val="24"/>
        </w:rPr>
        <w:t>, this essay</w:t>
      </w:r>
      <w:r>
        <w:rPr>
          <w:sz w:val="24"/>
        </w:rPr>
        <w:t xml:space="preserve"> </w:t>
      </w:r>
      <w:r w:rsidRPr="00B222A6">
        <w:rPr>
          <w:sz w:val="24"/>
        </w:rPr>
        <w:t>attempts to rediscover this category after the critiques of the sclerotic tendencies of Marxism</w:t>
      </w:r>
      <w:r>
        <w:rPr>
          <w:sz w:val="24"/>
        </w:rPr>
        <w:t xml:space="preserve"> </w:t>
      </w:r>
      <w:r w:rsidRPr="00B222A6">
        <w:rPr>
          <w:sz w:val="24"/>
        </w:rPr>
        <w:t>by poststructuralist, feminist, black, postcolonial, Indigenous, environmentalist, and</w:t>
      </w:r>
      <w:r>
        <w:rPr>
          <w:sz w:val="24"/>
        </w:rPr>
        <w:t xml:space="preserve"> </w:t>
      </w:r>
      <w:r w:rsidRPr="00B222A6">
        <w:rPr>
          <w:sz w:val="24"/>
        </w:rPr>
        <w:t>other left theorists. To offer a starting date for the Anthropocene and explaining capitalism,</w:t>
      </w:r>
      <w:r>
        <w:rPr>
          <w:sz w:val="24"/>
        </w:rPr>
        <w:t xml:space="preserve"> </w:t>
      </w:r>
      <w:r w:rsidRPr="00B222A6">
        <w:rPr>
          <w:sz w:val="24"/>
        </w:rPr>
        <w:t>one cannot but inhabit the productive tensions between Marxism and these cognate</w:t>
      </w:r>
      <w:r>
        <w:rPr>
          <w:sz w:val="24"/>
        </w:rPr>
        <w:t xml:space="preserve"> </w:t>
      </w:r>
      <w:r w:rsidRPr="00B222A6">
        <w:rPr>
          <w:sz w:val="24"/>
        </w:rPr>
        <w:t>critical discourses.</w:t>
      </w:r>
      <w:r>
        <w:rPr>
          <w:sz w:val="24"/>
        </w:rPr>
        <w:t xml:space="preserve"> </w:t>
      </w:r>
    </w:p>
    <w:p w14:paraId="32B5EBE7" w14:textId="77777777" w:rsidR="004F51BF" w:rsidRPr="00DC1ECF" w:rsidRDefault="004F51BF" w:rsidP="004F51BF">
      <w:pPr>
        <w:pStyle w:val="Heading1"/>
      </w:pPr>
      <w:r>
        <w:lastRenderedPageBreak/>
        <w:t xml:space="preserve">Heg Good Core – BFPSW </w:t>
      </w:r>
    </w:p>
    <w:p w14:paraId="0827DE7A" w14:textId="77777777" w:rsidR="004F51BF" w:rsidRDefault="004F51BF" w:rsidP="004F51BF">
      <w:pPr>
        <w:pStyle w:val="Heading2"/>
      </w:pPr>
      <w:r>
        <w:lastRenderedPageBreak/>
        <w:t>1NC</w:t>
      </w:r>
    </w:p>
    <w:p w14:paraId="7C8EB4D3" w14:textId="77777777" w:rsidR="004F51BF" w:rsidRPr="00DC1ECF" w:rsidRDefault="004F51BF" w:rsidP="004F51BF">
      <w:pPr>
        <w:pStyle w:val="Heading3"/>
      </w:pPr>
      <w:r>
        <w:lastRenderedPageBreak/>
        <w:t xml:space="preserve">1NC – Impact </w:t>
      </w:r>
    </w:p>
    <w:p w14:paraId="09BBFFF0" w14:textId="77777777" w:rsidR="004F51BF" w:rsidRPr="00565C89" w:rsidRDefault="004F51BF" w:rsidP="004F51BF">
      <w:pPr>
        <w:pStyle w:val="Heading4"/>
      </w:pPr>
      <w:bookmarkStart w:id="0" w:name="_Hlk30281356"/>
      <w:r w:rsidRPr="00565C89">
        <w:t xml:space="preserve">Primacy solves </w:t>
      </w:r>
      <w:r w:rsidRPr="00565C89">
        <w:rPr>
          <w:u w:val="single"/>
        </w:rPr>
        <w:t>every threat</w:t>
      </w:r>
      <w:r w:rsidRPr="00565C89">
        <w:t xml:space="preserve"> – reject old defense that ignores the </w:t>
      </w:r>
      <w:r w:rsidRPr="00565C89">
        <w:rPr>
          <w:u w:val="single"/>
        </w:rPr>
        <w:t>convergence</w:t>
      </w:r>
      <w:r w:rsidRPr="00565C89">
        <w:t xml:space="preserve"> of unstable alliances, rogue states, and the emergence of </w:t>
      </w:r>
      <w:r w:rsidRPr="00565C89">
        <w:rPr>
          <w:u w:val="single"/>
        </w:rPr>
        <w:t>great power competition</w:t>
      </w:r>
      <w:r w:rsidRPr="00565C89">
        <w:t xml:space="preserve"> – decline causes </w:t>
      </w:r>
      <w:r w:rsidRPr="00565C89">
        <w:rPr>
          <w:u w:val="single"/>
        </w:rPr>
        <w:t>arms races</w:t>
      </w:r>
      <w:r w:rsidRPr="00565C89">
        <w:t xml:space="preserve"> and </w:t>
      </w:r>
      <w:r w:rsidRPr="00565C89">
        <w:rPr>
          <w:u w:val="single"/>
        </w:rPr>
        <w:t>land grabs</w:t>
      </w:r>
      <w:r w:rsidRPr="00565C89">
        <w:t xml:space="preserve"> that escalate </w:t>
      </w:r>
    </w:p>
    <w:p w14:paraId="0C564247" w14:textId="77777777" w:rsidR="004F51BF" w:rsidRPr="00565C89" w:rsidRDefault="004F51BF" w:rsidP="004F51BF">
      <w:r w:rsidRPr="00565C89">
        <w:rPr>
          <w:b/>
        </w:rPr>
        <w:t>Brands 18</w:t>
      </w:r>
      <w:r w:rsidRPr="00565C89">
        <w:t xml:space="preserve"> [Hal, Henry Kissinger Distinguished Professor at Johns Hopkins University's School of Advanced International Studies and a senior fellow at the Center for Strategic and Budgetary Assessments." American Grand Strategy in the Age of Trump." Page 129-133]</w:t>
      </w:r>
    </w:p>
    <w:p w14:paraId="64395816" w14:textId="77777777" w:rsidR="004F51BF" w:rsidRPr="00565C89" w:rsidRDefault="004F51BF" w:rsidP="004F51BF">
      <w:r w:rsidRPr="00565C89">
        <w:rPr>
          <w:rStyle w:val="StyleUnderline"/>
        </w:rPr>
        <w:t xml:space="preserve">Since World War II, the United States has had a military </w:t>
      </w:r>
      <w:r w:rsidRPr="00565C89">
        <w:rPr>
          <w:rStyle w:val="Emphasis"/>
        </w:rPr>
        <w:t>second to none</w:t>
      </w:r>
      <w:r w:rsidRPr="00565C89">
        <w:t xml:space="preserve">. Since the Cold War, </w:t>
      </w:r>
      <w:r w:rsidRPr="00915CCB">
        <w:rPr>
          <w:rStyle w:val="StyleUnderline"/>
          <w:highlight w:val="yellow"/>
        </w:rPr>
        <w:t>America</w:t>
      </w:r>
      <w:r w:rsidRPr="00565C89">
        <w:rPr>
          <w:rStyle w:val="StyleUnderline"/>
        </w:rPr>
        <w:t xml:space="preserve"> has </w:t>
      </w:r>
      <w:r w:rsidRPr="00915CCB">
        <w:rPr>
          <w:rStyle w:val="Emphasis"/>
          <w:highlight w:val="yellow"/>
        </w:rPr>
        <w:t>committed</w:t>
      </w:r>
      <w:r w:rsidRPr="00915CCB">
        <w:rPr>
          <w:rStyle w:val="StyleUnderline"/>
          <w:highlight w:val="yellow"/>
        </w:rPr>
        <w:t xml:space="preserve"> to</w:t>
      </w:r>
      <w:r w:rsidRPr="00565C89">
        <w:rPr>
          <w:rStyle w:val="StyleUnderline"/>
        </w:rPr>
        <w:t xml:space="preserve"> having</w:t>
      </w:r>
      <w:r w:rsidRPr="00565C89">
        <w:t xml:space="preserve"> </w:t>
      </w:r>
      <w:r w:rsidRPr="00565C89">
        <w:rPr>
          <w:rStyle w:val="Emphasis"/>
        </w:rPr>
        <w:t xml:space="preserve">overwhelming military </w:t>
      </w:r>
      <w:r w:rsidRPr="00915CCB">
        <w:rPr>
          <w:rStyle w:val="Emphasis"/>
          <w:highlight w:val="yellow"/>
        </w:rPr>
        <w:t>primacy</w:t>
      </w:r>
      <w:r w:rsidRPr="00565C89">
        <w:t xml:space="preserve">. The idea, as George W. Bush declared in 2002, that America must possess “strengths beyond challenge” has featured in every major U.S. strategy document for a quarter century; it has also been reflected in concrete terms.6 </w:t>
      </w:r>
    </w:p>
    <w:p w14:paraId="06F529F9" w14:textId="77777777" w:rsidR="004F51BF" w:rsidRPr="00565C89" w:rsidRDefault="004F51BF" w:rsidP="004F51BF">
      <w:pPr>
        <w:rPr>
          <w:rStyle w:val="Emphasis"/>
        </w:rPr>
      </w:pPr>
      <w:r w:rsidRPr="00565C89">
        <w:t xml:space="preserve">From the early 1990s, for example, the </w:t>
      </w:r>
      <w:r w:rsidRPr="00565C89">
        <w:rPr>
          <w:rStyle w:val="StyleUnderline"/>
        </w:rPr>
        <w:t xml:space="preserve">United States consistently accounted for around 35 to 45 percent of world defense spending and </w:t>
      </w:r>
      <w:r w:rsidRPr="00915CCB">
        <w:rPr>
          <w:rStyle w:val="StyleUnderline"/>
          <w:highlight w:val="yellow"/>
        </w:rPr>
        <w:t>maintained</w:t>
      </w:r>
      <w:r w:rsidRPr="00565C89">
        <w:rPr>
          <w:rStyle w:val="StyleUnderline"/>
        </w:rPr>
        <w:t xml:space="preserve"> </w:t>
      </w:r>
      <w:r w:rsidRPr="00565C89">
        <w:rPr>
          <w:rStyle w:val="Emphasis"/>
        </w:rPr>
        <w:t xml:space="preserve">peerless global </w:t>
      </w:r>
      <w:r w:rsidRPr="00915CCB">
        <w:rPr>
          <w:rStyle w:val="Emphasis"/>
          <w:highlight w:val="yellow"/>
        </w:rPr>
        <w:t>power-projection</w:t>
      </w:r>
      <w:r w:rsidRPr="00565C89">
        <w:rPr>
          <w:rStyle w:val="Emphasis"/>
        </w:rPr>
        <w:t xml:space="preserve"> capabilities</w:t>
      </w:r>
      <w:r w:rsidRPr="00565C89">
        <w:t xml:space="preserve">.7 Perhaps more important, U.S. </w:t>
      </w:r>
      <w:r w:rsidRPr="00565C89">
        <w:rPr>
          <w:rStyle w:val="StyleUnderline"/>
        </w:rPr>
        <w:t xml:space="preserve">primacy was also unrivaled in key overseas </w:t>
      </w:r>
      <w:r w:rsidRPr="00915CCB">
        <w:rPr>
          <w:rStyle w:val="Emphasis"/>
          <w:highlight w:val="yellow"/>
        </w:rPr>
        <w:t>strategic regions</w:t>
      </w:r>
      <w:r w:rsidRPr="00565C89">
        <w:t>—</w:t>
      </w:r>
      <w:r w:rsidRPr="00565C89">
        <w:rPr>
          <w:rStyle w:val="Emphasis"/>
        </w:rPr>
        <w:t>Europe, East Asia, the Middle East</w:t>
      </w:r>
      <w:r w:rsidRPr="00565C89">
        <w:t xml:space="preserve">. </w:t>
      </w:r>
      <w:r w:rsidRPr="00565C89">
        <w:rPr>
          <w:rStyle w:val="StyleUnderline"/>
        </w:rPr>
        <w:t xml:space="preserve">From </w:t>
      </w:r>
      <w:r w:rsidRPr="00565C89">
        <w:rPr>
          <w:rStyle w:val="Emphasis"/>
        </w:rPr>
        <w:t>thrashing Saddam</w:t>
      </w:r>
      <w:r w:rsidRPr="00565C89">
        <w:t xml:space="preserve"> Hussein’s million-man Iraqi military </w:t>
      </w:r>
      <w:r w:rsidRPr="00565C89">
        <w:rPr>
          <w:rStyle w:val="StyleUnderline"/>
        </w:rPr>
        <w:t xml:space="preserve">during Operation Desert Storm, to deploying—with impunity—two carrier strike groups off Taiwan during the China-Taiwan crisis of 1995– 96, Washington has been able to project military power </w:t>
      </w:r>
      <w:r w:rsidRPr="00565C89">
        <w:rPr>
          <w:rStyle w:val="Emphasis"/>
        </w:rPr>
        <w:t>superior</w:t>
      </w:r>
      <w:r w:rsidRPr="00565C89">
        <w:rPr>
          <w:rStyle w:val="StyleUnderline"/>
        </w:rPr>
        <w:t xml:space="preserve"> to anything a </w:t>
      </w:r>
      <w:r w:rsidRPr="00565C89">
        <w:rPr>
          <w:rStyle w:val="Emphasis"/>
        </w:rPr>
        <w:t xml:space="preserve">regional rival </w:t>
      </w:r>
      <w:r w:rsidRPr="00565C89">
        <w:rPr>
          <w:rStyle w:val="StyleUnderline"/>
        </w:rPr>
        <w:t xml:space="preserve">could employ even </w:t>
      </w:r>
      <w:r w:rsidRPr="00565C89">
        <w:rPr>
          <w:rStyle w:val="Emphasis"/>
        </w:rPr>
        <w:t>on its own geopolitical doorstep.</w:t>
      </w:r>
    </w:p>
    <w:p w14:paraId="0657F11B" w14:textId="77777777" w:rsidR="004F51BF" w:rsidRPr="00565C89" w:rsidRDefault="004F51BF" w:rsidP="004F51BF">
      <w:r w:rsidRPr="00565C89">
        <w:t xml:space="preserve">This </w:t>
      </w:r>
      <w:r w:rsidRPr="00915CCB">
        <w:rPr>
          <w:rStyle w:val="Emphasis"/>
          <w:highlight w:val="yellow"/>
        </w:rPr>
        <w:t>military dominance</w:t>
      </w:r>
      <w:r w:rsidRPr="00565C89">
        <w:t xml:space="preserve"> </w:t>
      </w:r>
      <w:r w:rsidRPr="00565C89">
        <w:rPr>
          <w:rStyle w:val="StyleUnderline"/>
        </w:rPr>
        <w:t>has constituted the</w:t>
      </w:r>
      <w:r w:rsidRPr="00565C89">
        <w:t xml:space="preserve"> </w:t>
      </w:r>
      <w:r w:rsidRPr="00915CCB">
        <w:rPr>
          <w:rStyle w:val="Emphasis"/>
          <w:highlight w:val="yellow"/>
        </w:rPr>
        <w:t>hard-power backbone</w:t>
      </w:r>
      <w:r w:rsidRPr="00565C89">
        <w:rPr>
          <w:rStyle w:val="Emphasis"/>
        </w:rPr>
        <w:t xml:space="preserve"> </w:t>
      </w:r>
      <w:r w:rsidRPr="00565C89">
        <w:rPr>
          <w:rStyle w:val="StyleUnderline"/>
        </w:rPr>
        <w:t xml:space="preserve">of an ambitious global strategy. </w:t>
      </w:r>
      <w:r w:rsidRPr="00565C89">
        <w:t>After the Cold War, U.S.</w:t>
      </w:r>
      <w:r w:rsidRPr="00565C89">
        <w:rPr>
          <w:rStyle w:val="StyleUnderline"/>
        </w:rPr>
        <w:t xml:space="preserve"> policymakers committed to </w:t>
      </w:r>
      <w:r w:rsidRPr="00915CCB">
        <w:rPr>
          <w:rStyle w:val="StyleUnderline"/>
          <w:highlight w:val="yellow"/>
        </w:rPr>
        <w:t>averting</w:t>
      </w:r>
      <w:r w:rsidRPr="00565C89">
        <w:rPr>
          <w:rStyle w:val="StyleUnderline"/>
        </w:rPr>
        <w:t xml:space="preserve"> a return to the </w:t>
      </w:r>
      <w:r w:rsidRPr="00915CCB">
        <w:rPr>
          <w:rStyle w:val="Emphasis"/>
          <w:highlight w:val="yellow"/>
        </w:rPr>
        <w:t>unstable multipolarity</w:t>
      </w:r>
      <w:r w:rsidRPr="00565C89">
        <w:rPr>
          <w:rStyle w:val="StyleUnderline"/>
        </w:rPr>
        <w:t xml:space="preserve"> of earlier eras, and to perpetuating the more favorable unipolar order.</w:t>
      </w:r>
      <w:r w:rsidRPr="00565C89">
        <w:t xml:space="preserve"> </w:t>
      </w:r>
      <w:r w:rsidRPr="00565C89">
        <w:rPr>
          <w:rStyle w:val="StyleUnderline"/>
        </w:rPr>
        <w:t xml:space="preserve">They committed to building on the successes of the postwar era by further advancing </w:t>
      </w:r>
      <w:r w:rsidRPr="00565C89">
        <w:rPr>
          <w:rStyle w:val="Emphasis"/>
        </w:rPr>
        <w:t>liberal political values</w:t>
      </w:r>
      <w:r w:rsidRPr="00565C89">
        <w:rPr>
          <w:rStyle w:val="StyleUnderline"/>
        </w:rPr>
        <w:t xml:space="preserve"> and an open international </w:t>
      </w:r>
      <w:r w:rsidRPr="00565C89">
        <w:rPr>
          <w:rStyle w:val="Emphasis"/>
        </w:rPr>
        <w:t>economy</w:t>
      </w:r>
      <w:r w:rsidRPr="00565C89">
        <w:rPr>
          <w:rStyle w:val="StyleUnderline"/>
        </w:rPr>
        <w:t xml:space="preserve">, and to </w:t>
      </w:r>
      <w:r w:rsidRPr="00915CCB">
        <w:rPr>
          <w:rStyle w:val="Emphasis"/>
          <w:highlight w:val="yellow"/>
        </w:rPr>
        <w:t>suppressing</w:t>
      </w:r>
      <w:r w:rsidRPr="00565C89">
        <w:rPr>
          <w:rStyle w:val="StyleUnderline"/>
        </w:rPr>
        <w:t xml:space="preserve"> international scourges such as </w:t>
      </w:r>
      <w:r w:rsidRPr="00565C89">
        <w:rPr>
          <w:rStyle w:val="Emphasis"/>
        </w:rPr>
        <w:t>rogue states</w:t>
      </w:r>
      <w:r w:rsidRPr="00565C89">
        <w:rPr>
          <w:rStyle w:val="StyleUnderline"/>
        </w:rPr>
        <w:t xml:space="preserve">, </w:t>
      </w:r>
      <w:r w:rsidRPr="00565C89">
        <w:rPr>
          <w:rStyle w:val="Emphasis"/>
        </w:rPr>
        <w:t xml:space="preserve">nuclear </w:t>
      </w:r>
      <w:r w:rsidRPr="00915CCB">
        <w:rPr>
          <w:rStyle w:val="Emphasis"/>
          <w:highlight w:val="yellow"/>
        </w:rPr>
        <w:t>proliferation</w:t>
      </w:r>
      <w:r w:rsidRPr="00565C89">
        <w:rPr>
          <w:rStyle w:val="StyleUnderline"/>
        </w:rPr>
        <w:t xml:space="preserve">, and catastrophic </w:t>
      </w:r>
      <w:r w:rsidRPr="00915CCB">
        <w:rPr>
          <w:rStyle w:val="Emphasis"/>
          <w:highlight w:val="yellow"/>
        </w:rPr>
        <w:t>terrorism</w:t>
      </w:r>
      <w:r w:rsidRPr="00565C89">
        <w:rPr>
          <w:rStyle w:val="StyleUnderline"/>
        </w:rPr>
        <w:t xml:space="preserve">. </w:t>
      </w:r>
      <w:r w:rsidRPr="00565C89">
        <w:t xml:space="preserve">And because they recognized that military force remained the ultima ratio regum, </w:t>
      </w:r>
      <w:r w:rsidRPr="00565C89">
        <w:rPr>
          <w:rStyle w:val="StyleUnderline"/>
        </w:rPr>
        <w:t>they understood the</w:t>
      </w:r>
      <w:r w:rsidRPr="00565C89">
        <w:t xml:space="preserve"> </w:t>
      </w:r>
      <w:r w:rsidRPr="00565C89">
        <w:rPr>
          <w:rStyle w:val="Emphasis"/>
        </w:rPr>
        <w:t>centrality</w:t>
      </w:r>
      <w:r w:rsidRPr="00565C89">
        <w:t xml:space="preserve"> </w:t>
      </w:r>
      <w:r w:rsidRPr="00565C89">
        <w:rPr>
          <w:rStyle w:val="StyleUnderline"/>
        </w:rPr>
        <w:t>of military preponderance</w:t>
      </w:r>
      <w:r w:rsidRPr="00565C89">
        <w:t xml:space="preserve">. </w:t>
      </w:r>
    </w:p>
    <w:p w14:paraId="76C93C66" w14:textId="77777777" w:rsidR="004F51BF" w:rsidRPr="00565C89" w:rsidRDefault="004F51BF" w:rsidP="004F51BF">
      <w:pPr>
        <w:rPr>
          <w:rStyle w:val="StyleUnderline"/>
        </w:rPr>
      </w:pPr>
      <w:r w:rsidRPr="00565C89">
        <w:rPr>
          <w:rStyle w:val="StyleUnderline"/>
        </w:rPr>
        <w:t xml:space="preserve">Washington would </w:t>
      </w:r>
      <w:r w:rsidRPr="00565C89">
        <w:rPr>
          <w:rStyle w:val="Emphasis"/>
        </w:rPr>
        <w:t>need</w:t>
      </w:r>
      <w:r w:rsidRPr="00565C89">
        <w:rPr>
          <w:rStyle w:val="StyleUnderline"/>
        </w:rPr>
        <w:t xml:space="preserve"> the </w:t>
      </w:r>
      <w:r w:rsidRPr="00915CCB">
        <w:rPr>
          <w:rStyle w:val="Emphasis"/>
          <w:highlight w:val="yellow"/>
        </w:rPr>
        <w:t>military power</w:t>
      </w:r>
      <w:r w:rsidRPr="00915CCB">
        <w:rPr>
          <w:highlight w:val="yellow"/>
        </w:rPr>
        <w:t xml:space="preserve"> </w:t>
      </w:r>
      <w:r w:rsidRPr="00915CCB">
        <w:rPr>
          <w:rStyle w:val="StyleUnderline"/>
          <w:highlight w:val="yellow"/>
        </w:rPr>
        <w:t xml:space="preserve">necessary to </w:t>
      </w:r>
      <w:r w:rsidRPr="00915CCB">
        <w:rPr>
          <w:rStyle w:val="Emphasis"/>
          <w:highlight w:val="yellow"/>
        </w:rPr>
        <w:t>underwrite</w:t>
      </w:r>
      <w:r w:rsidRPr="00565C89">
        <w:rPr>
          <w:rStyle w:val="StyleUnderline"/>
        </w:rPr>
        <w:t xml:space="preserve"> worldwide </w:t>
      </w:r>
      <w:r w:rsidRPr="00915CCB">
        <w:rPr>
          <w:rStyle w:val="Emphasis"/>
          <w:highlight w:val="yellow"/>
        </w:rPr>
        <w:t>alliance commitments</w:t>
      </w:r>
      <w:r w:rsidRPr="00565C89">
        <w:rPr>
          <w:rStyle w:val="StyleUnderline"/>
        </w:rPr>
        <w:t xml:space="preserve">. It would have to preserve </w:t>
      </w:r>
      <w:r w:rsidRPr="00565C89">
        <w:rPr>
          <w:rStyle w:val="Emphasis"/>
        </w:rPr>
        <w:t>substantial overmatch</w:t>
      </w:r>
      <w:r w:rsidRPr="00565C89">
        <w:t xml:space="preserve"> </w:t>
      </w:r>
      <w:r w:rsidRPr="00565C89">
        <w:rPr>
          <w:rStyle w:val="StyleUnderline"/>
        </w:rPr>
        <w:t>versus any potential</w:t>
      </w:r>
      <w:r w:rsidRPr="00565C89">
        <w:t xml:space="preserve"> </w:t>
      </w:r>
      <w:r w:rsidRPr="00565C89">
        <w:rPr>
          <w:rStyle w:val="Emphasis"/>
        </w:rPr>
        <w:t xml:space="preserve">great-power rival. </w:t>
      </w:r>
      <w:r w:rsidRPr="00565C89">
        <w:t xml:space="preserve">It must be able to answer the sharpest challenges to the international system, such as Saddam’s invasion of Kuwait in 1990 or jihadist extremism after 9/11. Finally, </w:t>
      </w:r>
      <w:r w:rsidRPr="00565C89">
        <w:rPr>
          <w:rStyle w:val="StyleUnderline"/>
        </w:rPr>
        <w:t xml:space="preserve">because prevailing global </w:t>
      </w:r>
      <w:r w:rsidRPr="00565C89">
        <w:rPr>
          <w:rStyle w:val="Emphasis"/>
        </w:rPr>
        <w:t>norms</w:t>
      </w:r>
      <w:r w:rsidRPr="00565C89">
        <w:rPr>
          <w:rStyle w:val="StyleUnderline"/>
        </w:rPr>
        <w:t xml:space="preserve"> generally reflect </w:t>
      </w:r>
      <w:r w:rsidRPr="00565C89">
        <w:rPr>
          <w:rStyle w:val="Emphasis"/>
        </w:rPr>
        <w:t>hard-power realities</w:t>
      </w:r>
      <w:r w:rsidRPr="00565C89">
        <w:rPr>
          <w:rStyle w:val="StyleUnderline"/>
        </w:rPr>
        <w:t xml:space="preserve">, America would need the superiority to assure that its own </w:t>
      </w:r>
      <w:r w:rsidRPr="00565C89">
        <w:rPr>
          <w:rStyle w:val="Emphasis"/>
        </w:rPr>
        <w:t>values remained ascendant</w:t>
      </w:r>
      <w:r w:rsidRPr="00565C89">
        <w:rPr>
          <w:rStyle w:val="StyleUnderline"/>
        </w:rPr>
        <w:t>. It was impolitic to say that U.S. strategy and the international order required “</w:t>
      </w:r>
      <w:r w:rsidRPr="00565C89">
        <w:rPr>
          <w:rStyle w:val="Emphasis"/>
        </w:rPr>
        <w:t>strengths beyond challenge</w:t>
      </w:r>
      <w:r w:rsidRPr="00565C89">
        <w:rPr>
          <w:rStyle w:val="StyleUnderline"/>
        </w:rPr>
        <w:t>,” but it was not at all inaccurate.</w:t>
      </w:r>
    </w:p>
    <w:p w14:paraId="211EF99C" w14:textId="77777777" w:rsidR="004F51BF" w:rsidRPr="00565C89" w:rsidRDefault="004F51BF" w:rsidP="004F51BF">
      <w:r w:rsidRPr="00565C89">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3C5AA685" w14:textId="77777777" w:rsidR="004F51BF" w:rsidRPr="00565C89" w:rsidRDefault="004F51BF" w:rsidP="004F51BF">
      <w:pPr>
        <w:rPr>
          <w:rStyle w:val="StyleUnderline"/>
        </w:rPr>
      </w:pPr>
      <w:r w:rsidRPr="00565C89">
        <w:t xml:space="preserve">Yet U.S. strategy also heeded, at least until recently, </w:t>
      </w:r>
      <w:r w:rsidRPr="00565C89">
        <w:rPr>
          <w:rStyle w:val="StyleUnderline"/>
        </w:rPr>
        <w:t xml:space="preserve">the fact that there was a limit to how cheaply that primacy could be had. The American military did shrink significantly during the 1990s, but U.S. officials understood that </w:t>
      </w:r>
      <w:r w:rsidRPr="00915CCB">
        <w:rPr>
          <w:rStyle w:val="StyleUnderline"/>
          <w:highlight w:val="yellow"/>
        </w:rPr>
        <w:t>if Washington cut back too far</w:t>
      </w:r>
      <w:r w:rsidRPr="00565C89">
        <w:rPr>
          <w:rStyle w:val="StyleUnderline"/>
        </w:rPr>
        <w:t xml:space="preserve">, its </w:t>
      </w:r>
      <w:r w:rsidRPr="00915CCB">
        <w:rPr>
          <w:rStyle w:val="StyleUnderline"/>
          <w:highlight w:val="yellow"/>
        </w:rPr>
        <w:t>primacy would erode</w:t>
      </w:r>
      <w:r w:rsidRPr="00565C89">
        <w:rPr>
          <w:rStyle w:val="StyleUnderline"/>
        </w:rPr>
        <w:t xml:space="preserve"> to a point where it ceased to deliver its geopolitical benefits</w:t>
      </w:r>
      <w:r w:rsidRPr="00565C89">
        <w:t xml:space="preserve">. </w:t>
      </w:r>
      <w:r w:rsidRPr="00915CCB">
        <w:rPr>
          <w:rStyle w:val="Emphasis"/>
          <w:highlight w:val="yellow"/>
        </w:rPr>
        <w:t>Alliances</w:t>
      </w:r>
      <w:r w:rsidRPr="00565C89">
        <w:t xml:space="preserve"> </w:t>
      </w:r>
      <w:r w:rsidRPr="00565C89">
        <w:rPr>
          <w:rStyle w:val="StyleUnderline"/>
        </w:rPr>
        <w:t>would</w:t>
      </w:r>
      <w:r w:rsidRPr="00565C89">
        <w:t xml:space="preserve"> </w:t>
      </w:r>
      <w:r w:rsidRPr="00915CCB">
        <w:rPr>
          <w:rStyle w:val="Emphasis"/>
          <w:highlight w:val="yellow"/>
        </w:rPr>
        <w:t>lose credibility</w:t>
      </w:r>
      <w:r w:rsidRPr="00565C89">
        <w:t xml:space="preserve">; </w:t>
      </w:r>
      <w:r w:rsidRPr="00565C89">
        <w:rPr>
          <w:rStyle w:val="StyleUnderline"/>
        </w:rPr>
        <w:t>the</w:t>
      </w:r>
      <w:r w:rsidRPr="00565C89">
        <w:t xml:space="preserve"> </w:t>
      </w:r>
      <w:r w:rsidRPr="00915CCB">
        <w:rPr>
          <w:rStyle w:val="StyleUnderline"/>
          <w:highlight w:val="yellow"/>
        </w:rPr>
        <w:t>stability</w:t>
      </w:r>
      <w:r w:rsidRPr="00565C89">
        <w:rPr>
          <w:rStyle w:val="StyleUnderline"/>
        </w:rPr>
        <w:t xml:space="preserve"> of key </w:t>
      </w:r>
      <w:r w:rsidRPr="00565C89">
        <w:rPr>
          <w:rStyle w:val="Emphasis"/>
        </w:rPr>
        <w:t>regions</w:t>
      </w:r>
      <w:r w:rsidRPr="00565C89">
        <w:rPr>
          <w:rStyle w:val="StyleUnderline"/>
        </w:rPr>
        <w:t xml:space="preserve"> would be </w:t>
      </w:r>
      <w:r w:rsidRPr="00915CCB">
        <w:rPr>
          <w:rStyle w:val="Emphasis"/>
          <w:highlight w:val="yellow"/>
        </w:rPr>
        <w:lastRenderedPageBreak/>
        <w:t>eroded</w:t>
      </w:r>
      <w:r w:rsidRPr="00565C89">
        <w:t xml:space="preserve">; </w:t>
      </w:r>
      <w:r w:rsidRPr="00915CCB">
        <w:rPr>
          <w:rStyle w:val="Emphasis"/>
          <w:highlight w:val="yellow"/>
        </w:rPr>
        <w:t>rivals</w:t>
      </w:r>
      <w:r w:rsidRPr="00565C89">
        <w:rPr>
          <w:rStyle w:val="Emphasis"/>
        </w:rPr>
        <w:t xml:space="preserve"> would be </w:t>
      </w:r>
      <w:r w:rsidRPr="00915CCB">
        <w:rPr>
          <w:rStyle w:val="Emphasis"/>
          <w:highlight w:val="yellow"/>
        </w:rPr>
        <w:t>emboldened</w:t>
      </w:r>
      <w:r w:rsidRPr="00565C89">
        <w:t xml:space="preserve">; </w:t>
      </w:r>
      <w:r w:rsidRPr="00565C89">
        <w:rPr>
          <w:rStyle w:val="Emphasis"/>
        </w:rPr>
        <w:t xml:space="preserve">international </w:t>
      </w:r>
      <w:r w:rsidRPr="00915CCB">
        <w:rPr>
          <w:rStyle w:val="Emphasis"/>
          <w:highlight w:val="yellow"/>
        </w:rPr>
        <w:t>crises</w:t>
      </w:r>
      <w:r w:rsidRPr="00565C89">
        <w:rPr>
          <w:rStyle w:val="Emphasis"/>
        </w:rPr>
        <w:t xml:space="preserve"> would </w:t>
      </w:r>
      <w:r w:rsidRPr="00915CCB">
        <w:rPr>
          <w:rStyle w:val="Emphasis"/>
          <w:highlight w:val="yellow"/>
        </w:rPr>
        <w:t>go unaddressed</w:t>
      </w:r>
      <w:r w:rsidRPr="00565C89">
        <w:t xml:space="preserve">. American </w:t>
      </w:r>
      <w:r w:rsidRPr="00565C89">
        <w:rPr>
          <w:rStyle w:val="StyleUnderline"/>
        </w:rPr>
        <w:t xml:space="preserve">primacy was thus like a </w:t>
      </w:r>
      <w:r w:rsidRPr="00565C89">
        <w:rPr>
          <w:rStyle w:val="Emphasis"/>
        </w:rPr>
        <w:t>reasonably priced insurance policy</w:t>
      </w:r>
      <w:r w:rsidRPr="00565C89">
        <w:t xml:space="preserve">. </w:t>
      </w:r>
      <w:r w:rsidRPr="00565C89">
        <w:rPr>
          <w:rStyle w:val="StyleUnderline"/>
        </w:rPr>
        <w:t>It required nontrivial expenditures, but protected against far costlier outcomes.</w:t>
      </w:r>
      <w:r w:rsidRPr="00565C89">
        <w:t>9 Washington paid its insurance premiums for two decades after the Cold War. But more</w:t>
      </w:r>
      <w:r w:rsidRPr="00565C89">
        <w:rPr>
          <w:rStyle w:val="StyleUnderline"/>
        </w:rPr>
        <w:t xml:space="preserve"> recently American primacy and strategic solvency have been imperiled.</w:t>
      </w:r>
    </w:p>
    <w:p w14:paraId="7CB315C7" w14:textId="77777777" w:rsidR="004F51BF" w:rsidRPr="00565C89" w:rsidRDefault="004F51BF" w:rsidP="004F51BF">
      <w:r w:rsidRPr="00565C89">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565C89">
        <w:rPr>
          <w:rStyle w:val="StyleUnderline"/>
        </w:rPr>
        <w:t xml:space="preserve">two decades </w:t>
      </w:r>
      <w:r w:rsidRPr="00915CCB">
        <w:rPr>
          <w:rStyle w:val="StyleUnderline"/>
          <w:highlight w:val="yellow"/>
        </w:rPr>
        <w:t>after the Soviet collapse</w:t>
      </w:r>
      <w:r w:rsidRPr="00565C89">
        <w:rPr>
          <w:rStyle w:val="StyleUnderline"/>
        </w:rPr>
        <w:t xml:space="preserve">, the world was characterized by </w:t>
      </w:r>
      <w:r w:rsidRPr="00565C89">
        <w:rPr>
          <w:rStyle w:val="Emphasis"/>
        </w:rPr>
        <w:t xml:space="preserve">remarkably </w:t>
      </w:r>
      <w:r w:rsidRPr="00915CCB">
        <w:rPr>
          <w:rStyle w:val="Emphasis"/>
          <w:highlight w:val="yellow"/>
        </w:rPr>
        <w:t>low levels of great-power competition</w:t>
      </w:r>
      <w:r w:rsidRPr="00565C89">
        <w:rPr>
          <w:rStyle w:val="Emphasis"/>
        </w:rPr>
        <w:t xml:space="preserve">, </w:t>
      </w:r>
      <w:r w:rsidRPr="00915CCB">
        <w:rPr>
          <w:rStyle w:val="StyleUnderline"/>
          <w:highlight w:val="yellow"/>
        </w:rPr>
        <w:t>high</w:t>
      </w:r>
      <w:r w:rsidRPr="00565C89">
        <w:rPr>
          <w:rStyle w:val="StyleUnderline"/>
        </w:rPr>
        <w:t xml:space="preserve"> levels of </w:t>
      </w:r>
      <w:r w:rsidRPr="00915CCB">
        <w:rPr>
          <w:rStyle w:val="Emphasis"/>
          <w:highlight w:val="yellow"/>
        </w:rPr>
        <w:t>security</w:t>
      </w:r>
      <w:r w:rsidRPr="00565C89">
        <w:rPr>
          <w:rStyle w:val="StyleUnderline"/>
        </w:rPr>
        <w:t xml:space="preserve"> in key theaters such as </w:t>
      </w:r>
      <w:r w:rsidRPr="00565C89">
        <w:rPr>
          <w:rStyle w:val="Emphasis"/>
        </w:rPr>
        <w:t>Europe</w:t>
      </w:r>
      <w:r w:rsidRPr="00565C89">
        <w:rPr>
          <w:rStyle w:val="StyleUnderline"/>
        </w:rPr>
        <w:t xml:space="preserve"> and </w:t>
      </w:r>
      <w:r w:rsidRPr="00565C89">
        <w:rPr>
          <w:rStyle w:val="Emphasis"/>
        </w:rPr>
        <w:t>East Asia</w:t>
      </w:r>
      <w:r w:rsidRPr="00565C89">
        <w:rPr>
          <w:rStyle w:val="StyleUnderline"/>
        </w:rPr>
        <w:t xml:space="preserve">, and the </w:t>
      </w:r>
      <w:r w:rsidRPr="00565C89">
        <w:rPr>
          <w:rStyle w:val="Emphasis"/>
        </w:rPr>
        <w:t>comparative weakness</w:t>
      </w:r>
      <w:r w:rsidRPr="00565C89">
        <w:rPr>
          <w:rStyle w:val="StyleUnderline"/>
        </w:rPr>
        <w:t xml:space="preserve"> of those “</w:t>
      </w:r>
      <w:r w:rsidRPr="00565C89">
        <w:rPr>
          <w:rStyle w:val="Emphasis"/>
        </w:rPr>
        <w:t>rogue” actors</w:t>
      </w:r>
      <w:r w:rsidRPr="00565C89">
        <w:rPr>
          <w:rStyle w:val="StyleUnderline"/>
        </w:rPr>
        <w:t>—Iran, Iraq, North Korea, al-Qaeda—who most aggressively challenged American power.</w:t>
      </w:r>
      <w:r w:rsidRPr="00565C89">
        <w:t xml:space="preserve"> During the 1990s, some observers even spoke of a “strategic pause,” the idea being that the end of the Cold War had afforded the United States a respite from normal levels of geopolitical danger and competition. Now, however, </w:t>
      </w:r>
      <w:r w:rsidRPr="00565C89">
        <w:rPr>
          <w:rStyle w:val="Emphasis"/>
        </w:rPr>
        <w:t>the strategic horizon is darkening</w:t>
      </w:r>
      <w:r w:rsidRPr="00565C89">
        <w:t>, due to four factors.</w:t>
      </w:r>
    </w:p>
    <w:p w14:paraId="7D576ED9" w14:textId="77777777" w:rsidR="004F51BF" w:rsidRPr="00565C89" w:rsidRDefault="004F51BF" w:rsidP="004F51BF">
      <w:pPr>
        <w:rPr>
          <w:rStyle w:val="Emphasis"/>
        </w:rPr>
      </w:pPr>
      <w:r w:rsidRPr="00565C89">
        <w:t xml:space="preserve">First, </w:t>
      </w:r>
      <w:r w:rsidRPr="00565C89">
        <w:rPr>
          <w:rStyle w:val="Emphasis"/>
        </w:rPr>
        <w:t xml:space="preserve">great-power </w:t>
      </w:r>
      <w:r w:rsidRPr="00915CCB">
        <w:rPr>
          <w:rStyle w:val="Emphasis"/>
          <w:highlight w:val="yellow"/>
        </w:rPr>
        <w:t>military competition is back</w:t>
      </w:r>
      <w:r w:rsidRPr="00565C89">
        <w:t xml:space="preserve">. </w:t>
      </w:r>
      <w:r w:rsidRPr="00565C89">
        <w:rPr>
          <w:rStyle w:val="StyleUnderline"/>
        </w:rPr>
        <w:t>The world’s two leading authoritarian powers</w:t>
      </w:r>
      <w:r w:rsidRPr="00565C89">
        <w:t>—</w:t>
      </w:r>
      <w:r w:rsidRPr="00915CCB">
        <w:rPr>
          <w:rStyle w:val="Emphasis"/>
          <w:highlight w:val="yellow"/>
        </w:rPr>
        <w:t>China</w:t>
      </w:r>
      <w:r w:rsidRPr="00915CCB">
        <w:rPr>
          <w:highlight w:val="yellow"/>
        </w:rPr>
        <w:t xml:space="preserve"> </w:t>
      </w:r>
      <w:r w:rsidRPr="00915CCB">
        <w:rPr>
          <w:rStyle w:val="StyleUnderline"/>
          <w:highlight w:val="yellow"/>
        </w:rPr>
        <w:t>and</w:t>
      </w:r>
      <w:r w:rsidRPr="00915CCB">
        <w:rPr>
          <w:highlight w:val="yellow"/>
        </w:rPr>
        <w:t xml:space="preserve"> </w:t>
      </w:r>
      <w:r w:rsidRPr="00915CCB">
        <w:rPr>
          <w:rStyle w:val="Emphasis"/>
          <w:highlight w:val="yellow"/>
        </w:rPr>
        <w:t>Russia</w:t>
      </w:r>
      <w:r w:rsidRPr="00565C89">
        <w:t>—</w:t>
      </w:r>
      <w:r w:rsidRPr="00915CCB">
        <w:rPr>
          <w:rStyle w:val="StyleUnderline"/>
          <w:highlight w:val="yellow"/>
        </w:rPr>
        <w:t>are seeking</w:t>
      </w:r>
      <w:r w:rsidRPr="00565C89">
        <w:rPr>
          <w:rStyle w:val="StyleUnderline"/>
        </w:rPr>
        <w:t xml:space="preserve"> </w:t>
      </w:r>
      <w:r w:rsidRPr="00565C89">
        <w:rPr>
          <w:rStyle w:val="Emphasis"/>
        </w:rPr>
        <w:t xml:space="preserve">regional </w:t>
      </w:r>
      <w:r w:rsidRPr="00915CCB">
        <w:rPr>
          <w:rStyle w:val="Emphasis"/>
          <w:highlight w:val="yellow"/>
        </w:rPr>
        <w:t>hegemony</w:t>
      </w:r>
      <w:r w:rsidRPr="00565C89">
        <w:t xml:space="preserve">, </w:t>
      </w:r>
      <w:r w:rsidRPr="00565C89">
        <w:rPr>
          <w:rStyle w:val="StyleUnderline"/>
        </w:rPr>
        <w:t xml:space="preserve">contesting global norms such as nonaggression and freedom of navigation, and developing the </w:t>
      </w:r>
      <w:r w:rsidRPr="00565C89">
        <w:rPr>
          <w:rStyle w:val="Emphasis"/>
        </w:rPr>
        <w:t>military punch</w:t>
      </w:r>
      <w:r w:rsidRPr="00565C89">
        <w:rPr>
          <w:rStyle w:val="StyleUnderline"/>
        </w:rPr>
        <w:t xml:space="preserve"> to underwrite these ambitions</w:t>
      </w:r>
      <w:r w:rsidRPr="00565C89">
        <w:t>. Notwithstanding severe economic and demographic problems</w:t>
      </w:r>
      <w:r w:rsidRPr="00565C89">
        <w:rPr>
          <w:rStyle w:val="StyleUnderline"/>
        </w:rPr>
        <w:t xml:space="preserve">, Russia has conducted a major military </w:t>
      </w:r>
      <w:r w:rsidRPr="00565C89">
        <w:rPr>
          <w:rStyle w:val="Emphasis"/>
        </w:rPr>
        <w:t>modernization</w:t>
      </w:r>
      <w:r w:rsidRPr="00565C89">
        <w:rPr>
          <w:rStyle w:val="StyleUnderline"/>
        </w:rPr>
        <w:t xml:space="preserve"> emphasizing </w:t>
      </w:r>
      <w:r w:rsidRPr="00565C89">
        <w:rPr>
          <w:rStyle w:val="Emphasis"/>
        </w:rPr>
        <w:t>nuclear weapons</w:t>
      </w:r>
      <w:r w:rsidRPr="00565C89">
        <w:rPr>
          <w:rStyle w:val="StyleUnderline"/>
        </w:rPr>
        <w:t>, high-end conventional capabilities, and rapid-deployment and special operations forces— and utilized many of these capabilities in conflicts in Ukraine and Syria</w:t>
      </w:r>
      <w:r w:rsidRPr="00565C89">
        <w:t xml:space="preserve">.10 </w:t>
      </w:r>
      <w:r w:rsidRPr="00565C89">
        <w:rPr>
          <w:rStyle w:val="StyleUnderline"/>
        </w:rPr>
        <w:t>China</w:t>
      </w:r>
      <w:r w:rsidRPr="00565C89">
        <w:t xml:space="preserve">, meanwhile, </w:t>
      </w:r>
      <w:r w:rsidRPr="00565C89">
        <w:rPr>
          <w:rStyle w:val="StyleUnderline"/>
        </w:rPr>
        <w:t xml:space="preserve">has carried out a </w:t>
      </w:r>
      <w:r w:rsidRPr="00565C89">
        <w:rPr>
          <w:rStyle w:val="Emphasis"/>
        </w:rPr>
        <w:t>buildup of historic proportions,</w:t>
      </w:r>
      <w:r w:rsidRPr="00565C89">
        <w:t xml:space="preserve"> with constant-dollar defense outlays rising from US$26 billion in 1995 to US$226 billion in 2016.11 Ominously, </w:t>
      </w:r>
      <w:r w:rsidRPr="00565C89">
        <w:rPr>
          <w:rStyle w:val="StyleUnderline"/>
        </w:rPr>
        <w:t xml:space="preserve">these expenditures have funded development of </w:t>
      </w:r>
      <w:r w:rsidRPr="00565C89">
        <w:rPr>
          <w:rStyle w:val="Emphasis"/>
        </w:rPr>
        <w:t>power-projection</w:t>
      </w:r>
      <w:r w:rsidRPr="00565C89">
        <w:rPr>
          <w:rStyle w:val="StyleUnderline"/>
        </w:rPr>
        <w:t xml:space="preserve"> and antiaccess/area denial</w:t>
      </w:r>
      <w:r w:rsidRPr="00565C89">
        <w:t xml:space="preserve"> (</w:t>
      </w:r>
      <w:r w:rsidRPr="00565C89">
        <w:rPr>
          <w:rStyle w:val="Emphasis"/>
        </w:rPr>
        <w:t>A2/AD) tools</w:t>
      </w:r>
      <w:r w:rsidRPr="00565C89">
        <w:t xml:space="preserve"> </w:t>
      </w:r>
      <w:r w:rsidRPr="00565C89">
        <w:rPr>
          <w:rStyle w:val="StyleUnderline"/>
        </w:rPr>
        <w:t>necessary to threaten China’s neighbors and complicate U.S. intervention on their behalf</w:t>
      </w:r>
      <w:r w:rsidRPr="00565C89">
        <w:t xml:space="preserve">. Washington has grown accustomed to having a generational military lead; </w:t>
      </w:r>
      <w:r w:rsidRPr="00565C89">
        <w:rPr>
          <w:rStyle w:val="StyleUnderline"/>
        </w:rPr>
        <w:t xml:space="preserve">Russian and Chinese modernization efforts are now creating a </w:t>
      </w:r>
      <w:r w:rsidRPr="00565C89">
        <w:rPr>
          <w:rStyle w:val="Emphasis"/>
        </w:rPr>
        <w:t xml:space="preserve">far more competitive environment. </w:t>
      </w:r>
    </w:p>
    <w:p w14:paraId="1E4468E7" w14:textId="77777777" w:rsidR="004F51BF" w:rsidRPr="00565C89" w:rsidRDefault="004F51BF" w:rsidP="004F51BF">
      <w:pPr>
        <w:rPr>
          <w:rStyle w:val="StyleUnderline"/>
        </w:rPr>
      </w:pPr>
      <w:r w:rsidRPr="00565C89">
        <w:t xml:space="preserve">Second, the </w:t>
      </w:r>
      <w:r w:rsidRPr="00565C89">
        <w:rPr>
          <w:rStyle w:val="Emphasis"/>
        </w:rPr>
        <w:t>international outlaws</w:t>
      </w:r>
      <w:r w:rsidRPr="00565C89">
        <w:rPr>
          <w:rStyle w:val="StyleUnderline"/>
        </w:rPr>
        <w:t xml:space="preserve"> are no longer so </w:t>
      </w:r>
      <w:r w:rsidRPr="00565C89">
        <w:rPr>
          <w:rStyle w:val="Emphasis"/>
        </w:rPr>
        <w:t>weak</w:t>
      </w:r>
      <w:r w:rsidRPr="00565C89">
        <w:rPr>
          <w:rStyle w:val="StyleUnderline"/>
        </w:rPr>
        <w:t>.</w:t>
      </w:r>
      <w:r w:rsidRPr="00565C89">
        <w:t xml:space="preserve"> </w:t>
      </w:r>
      <w:r w:rsidRPr="00915CCB">
        <w:rPr>
          <w:rStyle w:val="Emphasis"/>
          <w:highlight w:val="yellow"/>
        </w:rPr>
        <w:t>North Korea’s</w:t>
      </w:r>
      <w:r w:rsidRPr="00565C89">
        <w:t xml:space="preserve"> </w:t>
      </w:r>
      <w:r w:rsidRPr="00565C89">
        <w:rPr>
          <w:rStyle w:val="StyleUnderline"/>
        </w:rPr>
        <w:t xml:space="preserve">conventional forces have atrophied, but it has amassed a growing </w:t>
      </w:r>
      <w:r w:rsidRPr="00915CCB">
        <w:rPr>
          <w:rStyle w:val="Emphasis"/>
          <w:highlight w:val="yellow"/>
        </w:rPr>
        <w:t>nuclear arsenal</w:t>
      </w:r>
      <w:r w:rsidRPr="00565C89">
        <w:t xml:space="preserve"> </w:t>
      </w:r>
      <w:r w:rsidRPr="00565C89">
        <w:rPr>
          <w:rStyle w:val="StyleUnderline"/>
        </w:rPr>
        <w:t xml:space="preserve">and is developing an intercontinental delivery capability that will soon allow it to threaten not just America’s regional allies but also the </w:t>
      </w:r>
      <w:r w:rsidRPr="00565C89">
        <w:rPr>
          <w:rStyle w:val="Emphasis"/>
        </w:rPr>
        <w:t>continental United States</w:t>
      </w:r>
      <w:r w:rsidRPr="00565C89">
        <w:t xml:space="preserve">.12 </w:t>
      </w:r>
      <w:r w:rsidRPr="00915CCB">
        <w:rPr>
          <w:rStyle w:val="Emphasis"/>
          <w:highlight w:val="yellow"/>
        </w:rPr>
        <w:t>Iran</w:t>
      </w:r>
      <w:r w:rsidRPr="00565C89">
        <w:t xml:space="preserve"> </w:t>
      </w:r>
      <w:r w:rsidRPr="00565C89">
        <w:rPr>
          <w:rStyle w:val="StyleUnderline"/>
        </w:rPr>
        <w:t>remains a</w:t>
      </w:r>
      <w:r w:rsidRPr="00565C89">
        <w:t xml:space="preserve"> </w:t>
      </w:r>
      <w:r w:rsidRPr="00565C89">
        <w:rPr>
          <w:rStyle w:val="Emphasis"/>
        </w:rPr>
        <w:t>nuclear threshold state,</w:t>
      </w:r>
      <w:r w:rsidRPr="00565C89">
        <w:t xml:space="preserve"> one </w:t>
      </w:r>
      <w:r w:rsidRPr="00565C89">
        <w:rPr>
          <w:rStyle w:val="StyleUnderline"/>
        </w:rPr>
        <w:t xml:space="preserve">that continues to </w:t>
      </w:r>
      <w:r w:rsidRPr="00915CCB">
        <w:rPr>
          <w:rStyle w:val="StyleUnderline"/>
          <w:highlight w:val="yellow"/>
        </w:rPr>
        <w:t>develop</w:t>
      </w:r>
      <w:r w:rsidRPr="00565C89">
        <w:rPr>
          <w:rStyle w:val="StyleUnderline"/>
        </w:rPr>
        <w:t xml:space="preserve"> ballistic </w:t>
      </w:r>
      <w:r w:rsidRPr="00915CCB">
        <w:rPr>
          <w:rStyle w:val="StyleUnderline"/>
          <w:highlight w:val="yellow"/>
        </w:rPr>
        <w:t>missiles</w:t>
      </w:r>
      <w:r w:rsidRPr="00565C89">
        <w:rPr>
          <w:rStyle w:val="StyleUnderline"/>
        </w:rPr>
        <w:t xml:space="preserve"> and A2/AD capabilities while employing </w:t>
      </w:r>
      <w:r w:rsidRPr="00565C89">
        <w:rPr>
          <w:rStyle w:val="Emphasis"/>
        </w:rPr>
        <w:t>sectarian</w:t>
      </w:r>
      <w:r w:rsidRPr="00565C89">
        <w:rPr>
          <w:rStyle w:val="StyleUnderline"/>
        </w:rPr>
        <w:t xml:space="preserve"> and </w:t>
      </w:r>
      <w:r w:rsidRPr="00565C89">
        <w:rPr>
          <w:rStyle w:val="Emphasis"/>
        </w:rPr>
        <w:t>proxy forces</w:t>
      </w:r>
      <w:r w:rsidRPr="00565C89">
        <w:rPr>
          <w:rStyle w:val="StyleUnderline"/>
        </w:rPr>
        <w:t xml:space="preserve"> across the Middle East</w:t>
      </w:r>
      <w:r w:rsidRPr="00565C89">
        <w:t xml:space="preserve">. </w:t>
      </w:r>
      <w:r w:rsidRPr="00565C89">
        <w:rPr>
          <w:rStyle w:val="StyleUnderline"/>
        </w:rPr>
        <w:t>The Islamic State</w:t>
      </w:r>
      <w:r w:rsidRPr="00565C89">
        <w:t xml:space="preserve">, for its part, </w:t>
      </w:r>
      <w:r w:rsidRPr="00565C89">
        <w:rPr>
          <w:rStyle w:val="StyleUnderline"/>
        </w:rPr>
        <w:t>is headed for defeat, but has displayed</w:t>
      </w:r>
      <w:r w:rsidRPr="00565C89">
        <w:t xml:space="preserve"> </w:t>
      </w:r>
      <w:r w:rsidRPr="00565C89">
        <w:rPr>
          <w:rStyle w:val="StyleUnderline"/>
        </w:rPr>
        <w:t xml:space="preserve">military capabilities </w:t>
      </w:r>
      <w:r w:rsidRPr="00565C89">
        <w:rPr>
          <w:rStyle w:val="Emphasis"/>
        </w:rPr>
        <w:t>unprecedented</w:t>
      </w:r>
      <w:r w:rsidRPr="00565C89">
        <w:t xml:space="preserve"> </w:t>
      </w:r>
      <w:r w:rsidRPr="00565C89">
        <w:rPr>
          <w:rStyle w:val="StyleUnderline"/>
        </w:rPr>
        <w:t xml:space="preserve">for any </w:t>
      </w:r>
      <w:r w:rsidRPr="00565C89">
        <w:rPr>
          <w:rStyle w:val="Emphasis"/>
        </w:rPr>
        <w:t>terrorist group</w:t>
      </w:r>
      <w:r w:rsidRPr="00565C89">
        <w:rPr>
          <w:rStyle w:val="StyleUnderline"/>
        </w:rPr>
        <w:t>,</w:t>
      </w:r>
      <w:r w:rsidRPr="00565C89">
        <w:t xml:space="preserve"> </w:t>
      </w:r>
      <w:r w:rsidRPr="00565C89">
        <w:rPr>
          <w:rStyle w:val="StyleUnderline"/>
        </w:rPr>
        <w:t>and shown that</w:t>
      </w:r>
      <w:r w:rsidRPr="00565C89">
        <w:t xml:space="preserve"> </w:t>
      </w:r>
      <w:r w:rsidRPr="00565C89">
        <w:rPr>
          <w:rStyle w:val="Emphasis"/>
        </w:rPr>
        <w:t>counterterrorism</w:t>
      </w:r>
      <w:r w:rsidRPr="00565C89">
        <w:t xml:space="preserve"> </w:t>
      </w:r>
      <w:r w:rsidRPr="00565C89">
        <w:rPr>
          <w:rStyle w:val="StyleUnderline"/>
        </w:rPr>
        <w:t xml:space="preserve">will continue to place </w:t>
      </w:r>
      <w:r w:rsidRPr="00565C89">
        <w:rPr>
          <w:rStyle w:val="Emphasis"/>
        </w:rPr>
        <w:t>significant operational demands</w:t>
      </w:r>
      <w:r w:rsidRPr="00565C89">
        <w:rPr>
          <w:rStyle w:val="StyleUnderline"/>
        </w:rPr>
        <w:t xml:space="preserve"> on U.S. forces whether in this context or in others. </w:t>
      </w:r>
      <w:r w:rsidRPr="00565C89">
        <w:t>Rogue actors have long preoccupied American planners, but</w:t>
      </w:r>
      <w:r w:rsidRPr="00565C89">
        <w:rPr>
          <w:rStyle w:val="StyleUnderline"/>
        </w:rPr>
        <w:t xml:space="preserve"> </w:t>
      </w:r>
      <w:r w:rsidRPr="00565C89">
        <w:rPr>
          <w:rStyle w:val="Emphasis"/>
        </w:rPr>
        <w:t>the rogues are now more capable</w:t>
      </w:r>
      <w:r w:rsidRPr="00565C89">
        <w:rPr>
          <w:rStyle w:val="StyleUnderline"/>
        </w:rPr>
        <w:t xml:space="preserve"> than at any time in decades.</w:t>
      </w:r>
    </w:p>
    <w:bookmarkEnd w:id="0"/>
    <w:p w14:paraId="41793950" w14:textId="77777777" w:rsidR="004F51BF" w:rsidRPr="00E814D8" w:rsidRDefault="004F51BF" w:rsidP="004F51BF">
      <w:r w:rsidRPr="00565C89">
        <w:t xml:space="preserve">Third, </w:t>
      </w:r>
      <w:r w:rsidRPr="00565C89">
        <w:rPr>
          <w:rStyle w:val="StyleUnderline"/>
        </w:rPr>
        <w:t>the</w:t>
      </w:r>
      <w:r w:rsidRPr="00565C89">
        <w:t xml:space="preserve"> </w:t>
      </w:r>
      <w:r w:rsidRPr="00565C89">
        <w:rPr>
          <w:rStyle w:val="Emphasis"/>
        </w:rPr>
        <w:t>democratization of technology</w:t>
      </w:r>
      <w:r w:rsidRPr="00565C89">
        <w:t xml:space="preserve"> </w:t>
      </w:r>
      <w:r w:rsidRPr="00565C89">
        <w:rPr>
          <w:rStyle w:val="StyleUnderline"/>
        </w:rPr>
        <w:t xml:space="preserve">has allowed more actors to </w:t>
      </w:r>
      <w:r w:rsidRPr="00565C89">
        <w:rPr>
          <w:rStyle w:val="Emphasis"/>
        </w:rPr>
        <w:t>contest American superiority</w:t>
      </w:r>
      <w:r w:rsidRPr="00565C89">
        <w:rPr>
          <w:rStyle w:val="StyleUnderline"/>
        </w:rPr>
        <w:t xml:space="preserve"> in dangerous ways</w:t>
      </w:r>
      <w:r w:rsidRPr="00565C89">
        <w:t xml:space="preserve">. The spread of </w:t>
      </w:r>
      <w:r w:rsidRPr="00565C89">
        <w:rPr>
          <w:rStyle w:val="Emphasis"/>
        </w:rPr>
        <w:t>antisatellite</w:t>
      </w:r>
      <w:r w:rsidRPr="00565C89">
        <w:t xml:space="preserve"> </w:t>
      </w:r>
      <w:r w:rsidRPr="00565C89">
        <w:rPr>
          <w:rStyle w:val="StyleUnderline"/>
        </w:rPr>
        <w:t>and</w:t>
      </w:r>
      <w:r w:rsidRPr="00565C89">
        <w:t xml:space="preserve"> </w:t>
      </w:r>
      <w:r w:rsidRPr="00565C89">
        <w:rPr>
          <w:rStyle w:val="Emphasis"/>
        </w:rPr>
        <w:t>cyberwarfare</w:t>
      </w:r>
      <w:r w:rsidRPr="00565C89">
        <w:t xml:space="preserve"> </w:t>
      </w:r>
      <w:r w:rsidRPr="00565C89">
        <w:rPr>
          <w:rStyle w:val="StyleUnderline"/>
        </w:rPr>
        <w:t>capabilities</w:t>
      </w:r>
      <w:r w:rsidRPr="00565C89">
        <w:t xml:space="preserve">; </w:t>
      </w:r>
      <w:r w:rsidRPr="00565C89">
        <w:rPr>
          <w:rStyle w:val="StyleUnderline"/>
        </w:rPr>
        <w:t xml:space="preserve">the proliferation of man-portable air defense systems and ballistic missiles; the increasing availability of key elements of the precision-strike complex— these phenomena have had a </w:t>
      </w:r>
      <w:r w:rsidRPr="00565C89">
        <w:rPr>
          <w:rStyle w:val="Emphasis"/>
        </w:rPr>
        <w:t>military leveling effect</w:t>
      </w:r>
      <w:r w:rsidRPr="00565C89">
        <w:rPr>
          <w:rStyle w:val="StyleUnderline"/>
        </w:rPr>
        <w:t xml:space="preserve"> by giving weaker actors </w:t>
      </w:r>
      <w:r w:rsidRPr="00565C89">
        <w:rPr>
          <w:rStyle w:val="Emphasis"/>
        </w:rPr>
        <w:t>capabilities</w:t>
      </w:r>
      <w:r w:rsidRPr="00565C89">
        <w:rPr>
          <w:rStyle w:val="StyleUnderline"/>
        </w:rPr>
        <w:t xml:space="preserve"> which were </w:t>
      </w:r>
      <w:r w:rsidRPr="00565C89">
        <w:rPr>
          <w:rStyle w:val="Emphasis"/>
        </w:rPr>
        <w:t>formerly unique</w:t>
      </w:r>
      <w:r w:rsidRPr="00565C89">
        <w:rPr>
          <w:rStyle w:val="StyleUnderline"/>
        </w:rPr>
        <w:t xml:space="preserve"> to technologically advanced states</w:t>
      </w:r>
      <w:r w:rsidRPr="00565C89">
        <w:t xml:space="preserve">. </w:t>
      </w:r>
      <w:r w:rsidRPr="00565C89">
        <w:rPr>
          <w:rStyle w:val="StyleUnderline"/>
        </w:rPr>
        <w:t>As such technologies</w:t>
      </w:r>
      <w:r w:rsidRPr="00565C89">
        <w:t xml:space="preserve"> “</w:t>
      </w:r>
      <w:r w:rsidRPr="00565C89">
        <w:rPr>
          <w:rStyle w:val="Emphasis"/>
        </w:rPr>
        <w:t>proliferate worldwide</w:t>
      </w:r>
      <w:r w:rsidRPr="00565C89">
        <w:t>,” Air Force Chief of Staff General David Goldfein commented in 2016, “</w:t>
      </w:r>
      <w:r w:rsidRPr="00565C89">
        <w:rPr>
          <w:rStyle w:val="StyleUnderline"/>
        </w:rPr>
        <w:t>the</w:t>
      </w:r>
      <w:r w:rsidRPr="00565C89">
        <w:t xml:space="preserve"> </w:t>
      </w:r>
      <w:r w:rsidRPr="00565C89">
        <w:rPr>
          <w:rStyle w:val="Emphasis"/>
        </w:rPr>
        <w:t>technology</w:t>
      </w:r>
      <w:r w:rsidRPr="00565C89">
        <w:t xml:space="preserve"> </w:t>
      </w:r>
      <w:r w:rsidRPr="00565C89">
        <w:rPr>
          <w:rStyle w:val="StyleUnderline"/>
        </w:rPr>
        <w:t>and</w:t>
      </w:r>
      <w:r w:rsidRPr="00565C89">
        <w:t xml:space="preserve"> </w:t>
      </w:r>
      <w:r w:rsidRPr="00565C89">
        <w:rPr>
          <w:rStyle w:val="Emphasis"/>
        </w:rPr>
        <w:t>capability gaps</w:t>
      </w:r>
      <w:r w:rsidRPr="00565C89">
        <w:t xml:space="preserve"> </w:t>
      </w:r>
      <w:r w:rsidRPr="00565C89">
        <w:rPr>
          <w:rStyle w:val="StyleUnderline"/>
        </w:rPr>
        <w:t xml:space="preserve">between America and our adversaries are </w:t>
      </w:r>
      <w:r w:rsidRPr="00565C89">
        <w:rPr>
          <w:rStyle w:val="Emphasis"/>
        </w:rPr>
        <w:t>closing dangerously fast</w:t>
      </w:r>
      <w:r w:rsidRPr="00565C89">
        <w:t xml:space="preserve">.”13 Indeed, as these capabilities spread, </w:t>
      </w:r>
      <w:r w:rsidRPr="00565C89">
        <w:rPr>
          <w:rStyle w:val="StyleUnderline"/>
        </w:rPr>
        <w:t>fourth-generation systems</w:t>
      </w:r>
      <w:r w:rsidRPr="00565C89">
        <w:t xml:space="preserve"> (such as F-15s and F-16s) </w:t>
      </w:r>
      <w:r w:rsidRPr="00565C89">
        <w:rPr>
          <w:rStyle w:val="StyleUnderline"/>
        </w:rPr>
        <w:t xml:space="preserve">may provide </w:t>
      </w:r>
      <w:r w:rsidRPr="00565C89">
        <w:rPr>
          <w:rStyle w:val="Emphasis"/>
        </w:rPr>
        <w:lastRenderedPageBreak/>
        <w:t>decreasing utility</w:t>
      </w:r>
      <w:r w:rsidRPr="00565C89">
        <w:t xml:space="preserve"> </w:t>
      </w:r>
      <w:r w:rsidRPr="00565C89">
        <w:rPr>
          <w:rStyle w:val="StyleUnderline"/>
        </w:rPr>
        <w:t xml:space="preserve">against even </w:t>
      </w:r>
      <w:r w:rsidRPr="00565C89">
        <w:rPr>
          <w:rStyle w:val="Emphasis"/>
        </w:rPr>
        <w:t>non-great-power competitors</w:t>
      </w:r>
      <w:r w:rsidRPr="00565C89">
        <w:t xml:space="preserve">, </w:t>
      </w:r>
      <w:r w:rsidRPr="00565C89">
        <w:rPr>
          <w:rStyle w:val="StyleUnderline"/>
        </w:rPr>
        <w:t xml:space="preserve">and </w:t>
      </w:r>
      <w:r w:rsidRPr="00565C89">
        <w:rPr>
          <w:rStyle w:val="Emphasis"/>
        </w:rPr>
        <w:t xml:space="preserve">far more fifth-generation </w:t>
      </w:r>
      <w:r w:rsidRPr="00915CCB">
        <w:rPr>
          <w:rStyle w:val="Emphasis"/>
          <w:highlight w:val="yellow"/>
        </w:rPr>
        <w:t>capabilities</w:t>
      </w:r>
      <w:r w:rsidRPr="00565C89">
        <w:rPr>
          <w:rStyle w:val="Emphasis"/>
        </w:rPr>
        <w:t xml:space="preserve"> may be </w:t>
      </w:r>
      <w:r w:rsidRPr="00915CCB">
        <w:rPr>
          <w:rStyle w:val="Emphasis"/>
          <w:highlight w:val="yellow"/>
        </w:rPr>
        <w:t>needed to perpetuate American overmatch</w:t>
      </w:r>
      <w:r w:rsidRPr="00915CCB">
        <w:rPr>
          <w:highlight w:val="yellow"/>
        </w:rPr>
        <w:t>.</w:t>
      </w:r>
    </w:p>
    <w:p w14:paraId="62989245" w14:textId="77777777" w:rsidR="004F51BF" w:rsidRPr="00565C89" w:rsidRDefault="004F51BF" w:rsidP="004F51BF">
      <w:pPr>
        <w:pStyle w:val="Heading4"/>
      </w:pPr>
      <w:r w:rsidRPr="00565C89">
        <w:rPr>
          <w:rFonts w:asciiTheme="minorHAnsi" w:hAnsiTheme="minorHAnsi" w:cstheme="minorHAnsi"/>
        </w:rPr>
        <w:t xml:space="preserve">Transition is worse — </w:t>
      </w:r>
      <w:r>
        <w:rPr>
          <w:rFonts w:asciiTheme="minorHAnsi" w:hAnsiTheme="minorHAnsi" w:cstheme="minorHAnsi"/>
        </w:rPr>
        <w:t xml:space="preserve">revisionist powers fighting for spheres of influence cause more war and violence </w:t>
      </w:r>
    </w:p>
    <w:p w14:paraId="1230439A" w14:textId="77777777" w:rsidR="004F51BF" w:rsidRPr="00565C89" w:rsidRDefault="004F51BF" w:rsidP="004F51BF">
      <w:pPr>
        <w:rPr>
          <w:rFonts w:asciiTheme="minorHAnsi" w:hAnsiTheme="minorHAnsi" w:cstheme="minorHAnsi"/>
        </w:rPr>
      </w:pPr>
      <w:r w:rsidRPr="00565C89">
        <w:rPr>
          <w:rStyle w:val="Style13ptBold"/>
          <w:rFonts w:asciiTheme="minorHAnsi" w:hAnsiTheme="minorHAnsi" w:cstheme="minorHAnsi"/>
        </w:rPr>
        <w:t>Brands &amp; Edel, 19</w:t>
      </w:r>
      <w:r w:rsidRPr="00565C89">
        <w:rPr>
          <w:rFonts w:asciiTheme="minorHAnsi" w:hAnsiTheme="minorHAnsi" w:cstheme="minorHAnsi"/>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565C89">
        <w:rPr>
          <w:rFonts w:asciiTheme="minorHAnsi" w:hAnsiTheme="minorHAnsi" w:cstheme="minorHAnsi"/>
          <w:i/>
          <w:iCs/>
          <w:sz w:val="16"/>
          <w:szCs w:val="16"/>
        </w:rPr>
        <w:t>Yale University Press</w:t>
      </w:r>
      <w:r w:rsidRPr="00565C89">
        <w:rPr>
          <w:rFonts w:asciiTheme="minorHAnsi" w:hAnsiTheme="minorHAnsi" w:cstheme="minorHAnsi"/>
          <w:sz w:val="16"/>
          <w:szCs w:val="16"/>
        </w:rPr>
        <w:t>; //GrRv)</w:t>
      </w:r>
    </w:p>
    <w:p w14:paraId="609E18F3" w14:textId="77777777" w:rsidR="004F51BF" w:rsidRPr="00565C89" w:rsidRDefault="004F51BF" w:rsidP="004F51BF">
      <w:pPr>
        <w:rPr>
          <w:rFonts w:asciiTheme="minorHAnsi" w:hAnsiTheme="minorHAnsi" w:cstheme="minorHAnsi"/>
          <w:sz w:val="16"/>
        </w:rPr>
      </w:pPr>
      <w:r w:rsidRPr="00565C89">
        <w:rPr>
          <w:rFonts w:asciiTheme="minorHAnsi" w:hAnsiTheme="minorHAnsi" w:cstheme="minorHAnsi"/>
          <w:sz w:val="16"/>
        </w:rPr>
        <w:t xml:space="preserve">Each of these geopolitical challenges is different, and each reflects the distinctive interests, ambitions, and history of the country undertaking it. Yet </w:t>
      </w:r>
      <w:r w:rsidRPr="00565C89">
        <w:rPr>
          <w:rStyle w:val="StyleUnderline"/>
          <w:rFonts w:asciiTheme="minorHAnsi" w:hAnsiTheme="minorHAnsi" w:cstheme="minorHAnsi"/>
        </w:rPr>
        <w:t xml:space="preserve">there is </w:t>
      </w:r>
      <w:r w:rsidRPr="00565C89">
        <w:rPr>
          <w:rStyle w:val="Emphasis"/>
          <w:rFonts w:asciiTheme="minorHAnsi" w:hAnsiTheme="minorHAnsi" w:cstheme="minorHAnsi"/>
        </w:rPr>
        <w:t>growing cooperation</w:t>
      </w:r>
      <w:r w:rsidRPr="00565C89">
        <w:rPr>
          <w:rStyle w:val="StyleUnderline"/>
          <w:rFonts w:asciiTheme="minorHAnsi" w:hAnsiTheme="minorHAnsi" w:cstheme="minorHAnsi"/>
        </w:rPr>
        <w:t xml:space="preserve"> between the countries that are </w:t>
      </w:r>
      <w:r w:rsidRPr="00565C89">
        <w:rPr>
          <w:rStyle w:val="Emphasis"/>
          <w:rFonts w:asciiTheme="minorHAnsi" w:hAnsiTheme="minorHAnsi" w:cstheme="minorHAnsi"/>
        </w:rPr>
        <w:t>challenging</w:t>
      </w:r>
      <w:r w:rsidRPr="00565C89">
        <w:rPr>
          <w:rStyle w:val="StyleUnderline"/>
          <w:rFonts w:asciiTheme="minorHAnsi" w:hAnsiTheme="minorHAnsi" w:cstheme="minorHAnsi"/>
        </w:rPr>
        <w:t xml:space="preserve"> the </w:t>
      </w:r>
      <w:r w:rsidRPr="00565C89">
        <w:rPr>
          <w:rStyle w:val="Emphasis"/>
          <w:rFonts w:asciiTheme="minorHAnsi" w:hAnsiTheme="minorHAnsi" w:cstheme="minorHAnsi"/>
        </w:rPr>
        <w:t>regional pillars of the U.S.-led order.</w:t>
      </w:r>
      <w:r w:rsidRPr="00565C89">
        <w:rPr>
          <w:rStyle w:val="StyleUnderline"/>
          <w:rFonts w:asciiTheme="minorHAnsi" w:hAnsiTheme="minorHAnsi" w:cstheme="minorHAnsi"/>
        </w:rPr>
        <w:t xml:space="preserve"> </w:t>
      </w:r>
      <w:r w:rsidRPr="00565C89">
        <w:rPr>
          <w:rStyle w:val="Emphasis"/>
          <w:rFonts w:asciiTheme="minorHAnsi" w:hAnsiTheme="minorHAnsi" w:cstheme="minorHAnsi"/>
        </w:rPr>
        <w:t>Russia</w:t>
      </w:r>
      <w:r w:rsidRPr="00565C89">
        <w:rPr>
          <w:rStyle w:val="StyleUnderline"/>
          <w:rFonts w:asciiTheme="minorHAnsi" w:hAnsiTheme="minorHAnsi" w:cstheme="minorHAnsi"/>
        </w:rPr>
        <w:t xml:space="preserve"> and </w:t>
      </w:r>
      <w:r w:rsidRPr="00565C89">
        <w:rPr>
          <w:rStyle w:val="Emphasis"/>
          <w:rFonts w:asciiTheme="minorHAnsi" w:hAnsiTheme="minorHAnsi" w:cstheme="minorHAnsi"/>
        </w:rPr>
        <w:t>China</w:t>
      </w:r>
      <w:r w:rsidRPr="00565C89">
        <w:rPr>
          <w:rStyle w:val="StyleUnderline"/>
          <w:rFonts w:asciiTheme="minorHAnsi" w:hAnsiTheme="minorHAnsi" w:cstheme="minorHAnsi"/>
        </w:rPr>
        <w:t xml:space="preserve"> have </w:t>
      </w:r>
      <w:r w:rsidRPr="00565C89">
        <w:rPr>
          <w:rStyle w:val="Emphasis"/>
          <w:rFonts w:asciiTheme="minorHAnsi" w:hAnsiTheme="minorHAnsi" w:cstheme="minorHAnsi"/>
        </w:rPr>
        <w:t>collaborated</w:t>
      </w:r>
      <w:r w:rsidRPr="00565C89">
        <w:rPr>
          <w:rStyle w:val="StyleUnderline"/>
          <w:rFonts w:asciiTheme="minorHAnsi" w:hAnsiTheme="minorHAnsi" w:cstheme="minorHAnsi"/>
        </w:rPr>
        <w:t xml:space="preserve"> on</w:t>
      </w:r>
      <w:r w:rsidRPr="00565C89">
        <w:rPr>
          <w:rFonts w:asciiTheme="minorHAnsi" w:hAnsiTheme="minorHAnsi" w:cstheme="minorHAnsi"/>
          <w:sz w:val="16"/>
        </w:rPr>
        <w:t xml:space="preserve"> issues such as energy, sales and development of </w:t>
      </w:r>
      <w:r w:rsidRPr="00565C89">
        <w:rPr>
          <w:rStyle w:val="Emphasis"/>
          <w:rFonts w:asciiTheme="minorHAnsi" w:hAnsiTheme="minorHAnsi" w:cstheme="minorHAnsi"/>
        </w:rPr>
        <w:t>military technology</w:t>
      </w:r>
      <w:r w:rsidRPr="00565C89">
        <w:rPr>
          <w:rFonts w:asciiTheme="minorHAnsi" w:hAnsiTheme="minorHAnsi" w:cstheme="minorHAnsi"/>
          <w:sz w:val="16"/>
        </w:rPr>
        <w:t xml:space="preserve">, opposition to additional U.S. military deployments on the Korean peninsula, and naval exercises from the South China Sea to the Baltic. In Syria, </w:t>
      </w:r>
      <w:r w:rsidRPr="00565C89">
        <w:rPr>
          <w:rStyle w:val="StyleUnderline"/>
          <w:rFonts w:asciiTheme="minorHAnsi" w:hAnsiTheme="minorHAnsi" w:cstheme="minorHAnsi"/>
        </w:rPr>
        <w:t xml:space="preserve">Iran provided the </w:t>
      </w:r>
      <w:r w:rsidRPr="00565C89">
        <w:rPr>
          <w:rStyle w:val="Emphasis"/>
          <w:rFonts w:asciiTheme="minorHAnsi" w:hAnsiTheme="minorHAnsi" w:cstheme="minorHAnsi"/>
        </w:rPr>
        <w:t>shock troops</w:t>
      </w:r>
      <w:r w:rsidRPr="00565C89">
        <w:rPr>
          <w:rStyle w:val="StyleUnderline"/>
          <w:rFonts w:asciiTheme="minorHAnsi" w:hAnsiTheme="minorHAnsi" w:cstheme="minorHAnsi"/>
        </w:rPr>
        <w:t xml:space="preserve"> that helped keep Russia’s ally</w:t>
      </w:r>
      <w:r w:rsidRPr="00565C89">
        <w:rPr>
          <w:rFonts w:asciiTheme="minorHAnsi" w:hAnsiTheme="minorHAnsi" w:cstheme="minorHAnsi"/>
          <w:sz w:val="16"/>
        </w:rPr>
        <w:t xml:space="preserve">, Bashar </w:t>
      </w:r>
      <w:r w:rsidRPr="00565C89">
        <w:rPr>
          <w:rStyle w:val="StyleUnderline"/>
          <w:rFonts w:asciiTheme="minorHAnsi" w:hAnsiTheme="minorHAnsi" w:cstheme="minorHAnsi"/>
        </w:rPr>
        <w:t>al-Assad, in power</w:t>
      </w:r>
      <w:r w:rsidRPr="00565C89">
        <w:rPr>
          <w:rFonts w:asciiTheme="minorHAnsi" w:hAnsiTheme="minorHAnsi" w:cstheme="minorHAnsi"/>
          <w:sz w:val="16"/>
        </w:rPr>
        <w:t>, as Moscow provided the air power and the diplomatic cover. “</w:t>
      </w:r>
      <w:r w:rsidRPr="00565C89">
        <w:rPr>
          <w:rStyle w:val="StyleUnderline"/>
          <w:rFonts w:asciiTheme="minorHAnsi" w:hAnsiTheme="minorHAnsi" w:cstheme="minorHAnsi"/>
        </w:rPr>
        <w:t xml:space="preserve">Our </w:t>
      </w:r>
      <w:r w:rsidRPr="00565C89">
        <w:rPr>
          <w:rStyle w:val="Emphasis"/>
          <w:rFonts w:asciiTheme="minorHAnsi" w:hAnsiTheme="minorHAnsi" w:cstheme="minorHAnsi"/>
        </w:rPr>
        <w:t>cooperation</w:t>
      </w:r>
      <w:r w:rsidRPr="00565C89">
        <w:rPr>
          <w:rStyle w:val="StyleUnderline"/>
          <w:rFonts w:asciiTheme="minorHAnsi" w:hAnsiTheme="minorHAnsi" w:cstheme="minorHAnsi"/>
        </w:rPr>
        <w:t xml:space="preserve"> can </w:t>
      </w:r>
      <w:r w:rsidRPr="00565C89">
        <w:rPr>
          <w:rStyle w:val="Emphasis"/>
          <w:rFonts w:asciiTheme="minorHAnsi" w:hAnsiTheme="minorHAnsi" w:cstheme="minorHAnsi"/>
        </w:rPr>
        <w:t>isolate America</w:t>
      </w:r>
      <w:r w:rsidRPr="00565C89">
        <w:rPr>
          <w:rFonts w:asciiTheme="minorHAnsi" w:hAnsiTheme="minorHAnsi" w:cstheme="minorHAnsi"/>
          <w:sz w:val="16"/>
        </w:rPr>
        <w:t xml:space="preserve">,” supreme leader Ali Khamenei told Putin in 2017. More broadly, </w:t>
      </w:r>
      <w:r w:rsidRPr="00565C89">
        <w:rPr>
          <w:rStyle w:val="StyleUnderline"/>
          <w:rFonts w:asciiTheme="minorHAnsi" w:hAnsiTheme="minorHAnsi" w:cstheme="minorHAnsi"/>
        </w:rPr>
        <w:t xml:space="preserve">what links these challenges together is their </w:t>
      </w:r>
      <w:r w:rsidRPr="00565C89">
        <w:rPr>
          <w:rStyle w:val="Emphasis"/>
          <w:rFonts w:asciiTheme="minorHAnsi" w:hAnsiTheme="minorHAnsi" w:cstheme="minorHAnsi"/>
        </w:rPr>
        <w:t>opposition</w:t>
      </w:r>
      <w:r w:rsidRPr="00565C89">
        <w:rPr>
          <w:rStyle w:val="StyleUnderline"/>
          <w:rFonts w:asciiTheme="minorHAnsi" w:hAnsiTheme="minorHAnsi" w:cstheme="minorHAnsi"/>
        </w:rPr>
        <w:t xml:space="preserve"> to the constellation of </w:t>
      </w:r>
      <w:r w:rsidRPr="00565C89">
        <w:rPr>
          <w:rStyle w:val="Emphasis"/>
          <w:rFonts w:asciiTheme="minorHAnsi" w:hAnsiTheme="minorHAnsi" w:cstheme="minorHAnsi"/>
        </w:rPr>
        <w:t>power, norms, and relationships</w:t>
      </w:r>
      <w:r w:rsidRPr="00565C89">
        <w:rPr>
          <w:rStyle w:val="StyleUnderline"/>
          <w:rFonts w:asciiTheme="minorHAnsi" w:hAnsiTheme="minorHAnsi" w:cstheme="minorHAnsi"/>
        </w:rPr>
        <w:t xml:space="preserve"> that the U.S.-led order entails, and in their propensity to use </w:t>
      </w:r>
      <w:r w:rsidRPr="00565C89">
        <w:rPr>
          <w:rStyle w:val="Emphasis"/>
          <w:rFonts w:asciiTheme="minorHAnsi" w:hAnsiTheme="minorHAnsi" w:cstheme="minorHAnsi"/>
        </w:rPr>
        <w:t>violence</w:t>
      </w:r>
      <w:r w:rsidRPr="00565C89">
        <w:rPr>
          <w:rFonts w:asciiTheme="minorHAnsi" w:hAnsiTheme="minorHAnsi" w:cstheme="minorHAnsi"/>
          <w:sz w:val="16"/>
        </w:rPr>
        <w:t xml:space="preserve">, coercion, and intimidation </w:t>
      </w:r>
      <w:r w:rsidRPr="00565C89">
        <w:rPr>
          <w:rStyle w:val="StyleUnderline"/>
          <w:rFonts w:asciiTheme="minorHAnsi" w:hAnsiTheme="minorHAnsi" w:cstheme="minorHAnsi"/>
        </w:rPr>
        <w:t xml:space="preserve">as means of making that opposition </w:t>
      </w:r>
      <w:r w:rsidRPr="00565C89">
        <w:rPr>
          <w:rStyle w:val="Emphasis"/>
          <w:rFonts w:asciiTheme="minorHAnsi" w:hAnsiTheme="minorHAnsi" w:cstheme="minorHAnsi"/>
        </w:rPr>
        <w:t>effective</w:t>
      </w:r>
      <w:r w:rsidRPr="00565C89">
        <w:rPr>
          <w:rFonts w:asciiTheme="minorHAnsi" w:hAnsiTheme="minorHAnsi" w:cstheme="minorHAnsi"/>
          <w:sz w:val="16"/>
        </w:rPr>
        <w:t xml:space="preserve">. Taken collectively, </w:t>
      </w:r>
      <w:r w:rsidRPr="00565C89">
        <w:rPr>
          <w:rStyle w:val="StyleUnderline"/>
          <w:rFonts w:asciiTheme="minorHAnsi" w:hAnsiTheme="minorHAnsi" w:cstheme="minorHAnsi"/>
        </w:rPr>
        <w:t xml:space="preserve">these challenges constitute a </w:t>
      </w:r>
      <w:r w:rsidRPr="00565C89">
        <w:rPr>
          <w:rStyle w:val="Emphasis"/>
          <w:rFonts w:asciiTheme="minorHAnsi" w:hAnsiTheme="minorHAnsi" w:cstheme="minorHAnsi"/>
        </w:rPr>
        <w:t>geopolitical sea change</w:t>
      </w:r>
      <w:r w:rsidRPr="00565C89">
        <w:rPr>
          <w:rFonts w:asciiTheme="minorHAnsi" w:hAnsiTheme="minorHAnsi" w:cstheme="minorHAnsi"/>
          <w:sz w:val="16"/>
        </w:rPr>
        <w:t xml:space="preserve"> from the post-Cold War era.</w:t>
      </w:r>
    </w:p>
    <w:p w14:paraId="2C301059" w14:textId="77777777" w:rsidR="004F51BF" w:rsidRPr="00565C89" w:rsidRDefault="004F51BF" w:rsidP="004F51BF">
      <w:pPr>
        <w:rPr>
          <w:rFonts w:asciiTheme="minorHAnsi" w:hAnsiTheme="minorHAnsi" w:cstheme="minorHAnsi"/>
          <w:sz w:val="16"/>
        </w:rPr>
      </w:pPr>
      <w:r w:rsidRPr="00565C89">
        <w:rPr>
          <w:rStyle w:val="StyleUnderline"/>
          <w:rFonts w:asciiTheme="minorHAnsi" w:hAnsiTheme="minorHAnsi" w:cstheme="minorHAnsi"/>
        </w:rPr>
        <w:t xml:space="preserve">The revival of </w:t>
      </w:r>
      <w:r w:rsidRPr="00915CCB">
        <w:rPr>
          <w:rStyle w:val="Emphasis"/>
          <w:rFonts w:asciiTheme="minorHAnsi" w:hAnsiTheme="minorHAnsi" w:cstheme="minorHAnsi"/>
          <w:highlight w:val="yellow"/>
        </w:rPr>
        <w:t>great-power competition</w:t>
      </w:r>
      <w:r w:rsidRPr="00915CCB">
        <w:rPr>
          <w:rStyle w:val="StyleUnderline"/>
          <w:rFonts w:asciiTheme="minorHAnsi" w:hAnsiTheme="minorHAnsi" w:cstheme="minorHAnsi"/>
          <w:highlight w:val="yellow"/>
        </w:rPr>
        <w:t xml:space="preserve"> entails</w:t>
      </w:r>
      <w:r w:rsidRPr="00565C89">
        <w:rPr>
          <w:rFonts w:asciiTheme="minorHAnsi" w:hAnsiTheme="minorHAnsi" w:cstheme="minorHAnsi"/>
          <w:sz w:val="16"/>
        </w:rPr>
        <w:t xml:space="preserve"> higher international tensions than the world has known for decades, and the revival of </w:t>
      </w:r>
      <w:r w:rsidRPr="00915CCB">
        <w:rPr>
          <w:rStyle w:val="Emphasis"/>
          <w:rFonts w:asciiTheme="minorHAnsi" w:hAnsiTheme="minorHAnsi" w:cstheme="minorHAnsi"/>
          <w:highlight w:val="yellow"/>
        </w:rPr>
        <w:t>arms races, security dilemmas</w:t>
      </w:r>
      <w:r w:rsidRPr="00915CCB">
        <w:rPr>
          <w:rStyle w:val="StyleUnderline"/>
          <w:rFonts w:asciiTheme="minorHAnsi" w:hAnsiTheme="minorHAnsi" w:cstheme="minorHAnsi"/>
          <w:highlight w:val="yellow"/>
        </w:rPr>
        <w:t>, and</w:t>
      </w:r>
      <w:r w:rsidRPr="00565C89">
        <w:rPr>
          <w:rStyle w:val="StyleUnderline"/>
          <w:rFonts w:asciiTheme="minorHAnsi" w:hAnsiTheme="minorHAnsi" w:cstheme="minorHAnsi"/>
        </w:rPr>
        <w:t xml:space="preserve"> </w:t>
      </w:r>
      <w:r w:rsidRPr="00565C89">
        <w:rPr>
          <w:rStyle w:val="Emphasis"/>
          <w:rFonts w:asciiTheme="minorHAnsi" w:hAnsiTheme="minorHAnsi" w:cstheme="minorHAnsi"/>
        </w:rPr>
        <w:t>other artifacts</w:t>
      </w:r>
      <w:r w:rsidRPr="00565C89">
        <w:rPr>
          <w:rStyle w:val="StyleUnderline"/>
          <w:rFonts w:asciiTheme="minorHAnsi" w:hAnsiTheme="minorHAnsi" w:cstheme="minorHAnsi"/>
        </w:rPr>
        <w:t xml:space="preserve"> of a more </w:t>
      </w:r>
      <w:r w:rsidRPr="00565C89">
        <w:rPr>
          <w:rStyle w:val="Emphasis"/>
          <w:rFonts w:asciiTheme="minorHAnsi" w:hAnsiTheme="minorHAnsi" w:cstheme="minorHAnsi"/>
        </w:rPr>
        <w:t>dangerous past</w:t>
      </w:r>
      <w:r w:rsidRPr="00565C89">
        <w:rPr>
          <w:rStyle w:val="StyleUnderline"/>
          <w:rFonts w:asciiTheme="minorHAnsi" w:hAnsiTheme="minorHAnsi" w:cstheme="minorHAnsi"/>
        </w:rPr>
        <w:t xml:space="preserve">. It entails </w:t>
      </w:r>
      <w:r w:rsidRPr="00915CCB">
        <w:rPr>
          <w:rStyle w:val="Emphasis"/>
          <w:rFonts w:asciiTheme="minorHAnsi" w:hAnsiTheme="minorHAnsi" w:cstheme="minorHAnsi"/>
          <w:highlight w:val="yellow"/>
        </w:rPr>
        <w:t>sharper conflicts</w:t>
      </w:r>
      <w:r w:rsidRPr="00565C89">
        <w:rPr>
          <w:rStyle w:val="StyleUnderline"/>
          <w:rFonts w:asciiTheme="minorHAnsi" w:hAnsiTheme="minorHAnsi" w:cstheme="minorHAnsi"/>
        </w:rPr>
        <w:t xml:space="preserve"> over the international rules</w:t>
      </w:r>
      <w:r w:rsidRPr="00565C89">
        <w:rPr>
          <w:rFonts w:asciiTheme="minorHAnsi" w:hAnsiTheme="minorHAnsi" w:cstheme="minorHAnsi"/>
          <w:sz w:val="16"/>
        </w:rPr>
        <w:t xml:space="preserve"> of the road on issues ranging from freedom of navigation to the illegitimacy of altering borders by force, </w:t>
      </w:r>
      <w:r w:rsidRPr="00565C89">
        <w:rPr>
          <w:rStyle w:val="StyleUnderline"/>
          <w:rFonts w:asciiTheme="minorHAnsi" w:hAnsiTheme="minorHAnsi" w:cstheme="minorHAnsi"/>
        </w:rPr>
        <w:t xml:space="preserve">and </w:t>
      </w:r>
      <w:r w:rsidRPr="00565C89">
        <w:rPr>
          <w:rStyle w:val="Emphasis"/>
          <w:rFonts w:asciiTheme="minorHAnsi" w:hAnsiTheme="minorHAnsi" w:cstheme="minorHAnsi"/>
        </w:rPr>
        <w:t>intensifying competitions</w:t>
      </w:r>
      <w:r w:rsidRPr="00565C89">
        <w:rPr>
          <w:rStyle w:val="StyleUnderline"/>
          <w:rFonts w:asciiTheme="minorHAnsi" w:hAnsiTheme="minorHAnsi" w:cstheme="minorHAnsi"/>
        </w:rPr>
        <w:t xml:space="preserve"> over states that reside at the intersection of rival powers’ </w:t>
      </w:r>
      <w:r w:rsidRPr="00565C89">
        <w:rPr>
          <w:rStyle w:val="Emphasis"/>
          <w:rFonts w:asciiTheme="minorHAnsi" w:hAnsiTheme="minorHAnsi" w:cstheme="minorHAnsi"/>
        </w:rPr>
        <w:t>areas of interest</w:t>
      </w:r>
      <w:r w:rsidRPr="00565C89">
        <w:rPr>
          <w:rFonts w:asciiTheme="minorHAnsi" w:hAnsiTheme="minorHAnsi" w:cstheme="minorHAnsi"/>
          <w:sz w:val="16"/>
        </w:rPr>
        <w:t xml:space="preserve">. It requires confronting the prospect that </w:t>
      </w:r>
      <w:r w:rsidRPr="00915CCB">
        <w:rPr>
          <w:rStyle w:val="Emphasis"/>
          <w:rFonts w:asciiTheme="minorHAnsi" w:hAnsiTheme="minorHAnsi" w:cstheme="minorHAnsi"/>
          <w:highlight w:val="yellow"/>
        </w:rPr>
        <w:t>rival powers</w:t>
      </w:r>
      <w:r w:rsidRPr="00915CCB">
        <w:rPr>
          <w:rStyle w:val="StyleUnderline"/>
          <w:rFonts w:asciiTheme="minorHAnsi" w:hAnsiTheme="minorHAnsi" w:cstheme="minorHAnsi"/>
          <w:highlight w:val="yellow"/>
        </w:rPr>
        <w:t xml:space="preserve"> </w:t>
      </w:r>
      <w:r w:rsidRPr="00E814D8">
        <w:rPr>
          <w:rStyle w:val="StyleUnderline"/>
          <w:rFonts w:asciiTheme="minorHAnsi" w:hAnsiTheme="minorHAnsi" w:cstheme="minorHAnsi"/>
        </w:rPr>
        <w:t xml:space="preserve">could </w:t>
      </w:r>
      <w:r w:rsidRPr="00E814D8">
        <w:rPr>
          <w:rStyle w:val="Emphasis"/>
          <w:rFonts w:asciiTheme="minorHAnsi" w:hAnsiTheme="minorHAnsi" w:cstheme="minorHAnsi"/>
        </w:rPr>
        <w:t>overturn</w:t>
      </w:r>
      <w:r w:rsidRPr="00E814D8">
        <w:rPr>
          <w:rStyle w:val="StyleUnderline"/>
          <w:rFonts w:asciiTheme="minorHAnsi" w:hAnsiTheme="minorHAnsi" w:cstheme="minorHAnsi"/>
        </w:rPr>
        <w:t xml:space="preserve"> the </w:t>
      </w:r>
      <w:r w:rsidRPr="00E814D8">
        <w:rPr>
          <w:rStyle w:val="Emphasis"/>
          <w:rFonts w:asciiTheme="minorHAnsi" w:hAnsiTheme="minorHAnsi" w:cstheme="minorHAnsi"/>
        </w:rPr>
        <w:t>favorable regional balances</w:t>
      </w:r>
      <w:r w:rsidRPr="00E814D8">
        <w:rPr>
          <w:rStyle w:val="StyleUnderline"/>
          <w:rFonts w:asciiTheme="minorHAnsi" w:hAnsiTheme="minorHAnsi" w:cstheme="minorHAnsi"/>
        </w:rPr>
        <w:t xml:space="preserve"> that have </w:t>
      </w:r>
      <w:r w:rsidRPr="00E814D8">
        <w:rPr>
          <w:rStyle w:val="Emphasis"/>
          <w:rFonts w:asciiTheme="minorHAnsi" w:hAnsiTheme="minorHAnsi" w:cstheme="minorHAnsi"/>
        </w:rPr>
        <w:t>underpinned</w:t>
      </w:r>
      <w:r w:rsidRPr="00E814D8">
        <w:rPr>
          <w:rStyle w:val="StyleUnderline"/>
          <w:rFonts w:asciiTheme="minorHAnsi" w:hAnsiTheme="minorHAnsi" w:cstheme="minorHAnsi"/>
        </w:rPr>
        <w:t xml:space="preserve"> the U.S.-led order for decades, and that they might </w:t>
      </w:r>
      <w:r w:rsidRPr="00915CCB">
        <w:rPr>
          <w:rStyle w:val="StyleUnderline"/>
          <w:rFonts w:asciiTheme="minorHAnsi" w:hAnsiTheme="minorHAnsi" w:cstheme="minorHAnsi"/>
          <w:highlight w:val="yellow"/>
        </w:rPr>
        <w:t xml:space="preserve">construct </w:t>
      </w:r>
      <w:r w:rsidRPr="00915CCB">
        <w:rPr>
          <w:rStyle w:val="Emphasis"/>
          <w:rFonts w:asciiTheme="minorHAnsi" w:hAnsiTheme="minorHAnsi" w:cstheme="minorHAnsi"/>
          <w:highlight w:val="yellow"/>
        </w:rPr>
        <w:t>rival spheres of influence</w:t>
      </w:r>
      <w:r w:rsidRPr="00565C89">
        <w:rPr>
          <w:rFonts w:asciiTheme="minorHAnsi" w:hAnsiTheme="minorHAnsi" w:cstheme="minorHAnsi"/>
          <w:sz w:val="16"/>
        </w:rPr>
        <w:t xml:space="preserve"> from which America and the liberal ideas it has long promoted would be excluded. Finally, it necessitates recognizing that </w:t>
      </w:r>
      <w:r w:rsidRPr="00E814D8">
        <w:rPr>
          <w:rStyle w:val="StyleUnderline"/>
          <w:rFonts w:asciiTheme="minorHAnsi" w:hAnsiTheme="minorHAnsi" w:cstheme="minorHAnsi"/>
        </w:rPr>
        <w:t xml:space="preserve">great-power rivalry could lead to </w:t>
      </w:r>
      <w:r w:rsidRPr="00915CCB">
        <w:rPr>
          <w:rStyle w:val="Emphasis"/>
          <w:rFonts w:asciiTheme="minorHAnsi" w:hAnsiTheme="minorHAnsi" w:cstheme="minorHAnsi"/>
          <w:highlight w:val="yellow"/>
        </w:rPr>
        <w:t>great-power war</w:t>
      </w:r>
      <w:r w:rsidRPr="00565C89">
        <w:rPr>
          <w:rFonts w:asciiTheme="minorHAnsi" w:hAnsiTheme="minorHAnsi" w:cstheme="minorHAnsi"/>
          <w:sz w:val="16"/>
        </w:rPr>
        <w:t>, a prospect that seemed to have followed the Soviet empire onto the ash heap of history.</w:t>
      </w:r>
    </w:p>
    <w:p w14:paraId="4AEFF9A7" w14:textId="77777777" w:rsidR="004F51BF" w:rsidRPr="00565C89" w:rsidRDefault="004F51BF" w:rsidP="004F51BF">
      <w:pPr>
        <w:rPr>
          <w:rFonts w:asciiTheme="minorHAnsi" w:hAnsiTheme="minorHAnsi" w:cstheme="minorHAnsi"/>
          <w:b/>
          <w:iCs/>
          <w:u w:val="single"/>
          <w:bdr w:val="single" w:sz="8" w:space="0" w:color="auto"/>
        </w:rPr>
      </w:pPr>
      <w:r w:rsidRPr="00565C89">
        <w:rPr>
          <w:rFonts w:asciiTheme="minorHAnsi" w:hAnsiTheme="minorHAnsi" w:cstheme="minorHAnsi"/>
          <w:sz w:val="16"/>
        </w:rPr>
        <w:t xml:space="preserve">Both </w:t>
      </w:r>
      <w:r w:rsidRPr="00915CCB">
        <w:rPr>
          <w:rStyle w:val="Emphasis"/>
          <w:rFonts w:asciiTheme="minorHAnsi" w:hAnsiTheme="minorHAnsi" w:cstheme="minorHAnsi"/>
          <w:highlight w:val="yellow"/>
        </w:rPr>
        <w:t>Beijing</w:t>
      </w:r>
      <w:r w:rsidRPr="00915CCB">
        <w:rPr>
          <w:rStyle w:val="StyleUnderline"/>
          <w:rFonts w:asciiTheme="minorHAnsi" w:hAnsiTheme="minorHAnsi" w:cstheme="minorHAnsi"/>
          <w:highlight w:val="yellow"/>
        </w:rPr>
        <w:t xml:space="preserve"> and </w:t>
      </w:r>
      <w:r w:rsidRPr="00915CCB">
        <w:rPr>
          <w:rStyle w:val="Emphasis"/>
          <w:rFonts w:asciiTheme="minorHAnsi" w:hAnsiTheme="minorHAnsi" w:cstheme="minorHAnsi"/>
          <w:highlight w:val="yellow"/>
        </w:rPr>
        <w:t>Moscow</w:t>
      </w:r>
      <w:r w:rsidRPr="00915CCB">
        <w:rPr>
          <w:rStyle w:val="StyleUnderline"/>
          <w:rFonts w:asciiTheme="minorHAnsi" w:hAnsiTheme="minorHAnsi" w:cstheme="minorHAnsi"/>
          <w:highlight w:val="yellow"/>
        </w:rPr>
        <w:t xml:space="preserve"> are</w:t>
      </w:r>
      <w:r w:rsidRPr="00565C89">
        <w:rPr>
          <w:rFonts w:asciiTheme="minorHAnsi" w:hAnsiTheme="minorHAnsi" w:cstheme="minorHAnsi"/>
          <w:sz w:val="16"/>
        </w:rPr>
        <w:t xml:space="preserve">, after all, </w:t>
      </w:r>
      <w:r w:rsidRPr="00565C89">
        <w:rPr>
          <w:rStyle w:val="Emphasis"/>
          <w:rFonts w:asciiTheme="minorHAnsi" w:hAnsiTheme="minorHAnsi" w:cstheme="minorHAnsi"/>
        </w:rPr>
        <w:t>optimizing their forces</w:t>
      </w:r>
      <w:r w:rsidRPr="00565C89">
        <w:rPr>
          <w:rStyle w:val="StyleUnderline"/>
          <w:rFonts w:asciiTheme="minorHAnsi" w:hAnsiTheme="minorHAnsi" w:cstheme="minorHAnsi"/>
        </w:rPr>
        <w:t xml:space="preserve"> and </w:t>
      </w:r>
      <w:r w:rsidRPr="00915CCB">
        <w:rPr>
          <w:rStyle w:val="Emphasis"/>
          <w:rFonts w:asciiTheme="minorHAnsi" w:hAnsiTheme="minorHAnsi" w:cstheme="minorHAnsi"/>
          <w:highlight w:val="yellow"/>
        </w:rPr>
        <w:t>exercising aggressively</w:t>
      </w:r>
      <w:r w:rsidRPr="00565C89">
        <w:rPr>
          <w:rStyle w:val="StyleUnderline"/>
          <w:rFonts w:asciiTheme="minorHAnsi" w:hAnsiTheme="minorHAnsi" w:cstheme="minorHAnsi"/>
        </w:rPr>
        <w:t xml:space="preserve"> in preparation </w:t>
      </w:r>
      <w:r w:rsidRPr="00915CCB">
        <w:rPr>
          <w:rStyle w:val="StyleUnderline"/>
          <w:rFonts w:asciiTheme="minorHAnsi" w:hAnsiTheme="minorHAnsi" w:cstheme="minorHAnsi"/>
          <w:highlight w:val="yellow"/>
        </w:rPr>
        <w:t>for</w:t>
      </w:r>
      <w:r w:rsidRPr="00565C89">
        <w:rPr>
          <w:rStyle w:val="StyleUnderline"/>
          <w:rFonts w:asciiTheme="minorHAnsi" w:hAnsiTheme="minorHAnsi" w:cstheme="minorHAnsi"/>
        </w:rPr>
        <w:t xml:space="preserve"> potential </w:t>
      </w:r>
      <w:r w:rsidRPr="00915CCB">
        <w:rPr>
          <w:rStyle w:val="Emphasis"/>
          <w:rFonts w:asciiTheme="minorHAnsi" w:hAnsiTheme="minorHAnsi" w:cstheme="minorHAnsi"/>
          <w:highlight w:val="yellow"/>
        </w:rPr>
        <w:t>conflicts</w:t>
      </w:r>
      <w:r w:rsidRPr="00565C89">
        <w:rPr>
          <w:rStyle w:val="StyleUnderline"/>
          <w:rFonts w:asciiTheme="minorHAnsi" w:hAnsiTheme="minorHAnsi" w:cstheme="minorHAnsi"/>
        </w:rPr>
        <w:t xml:space="preserve"> with the U</w:t>
      </w:r>
      <w:r w:rsidRPr="00565C89">
        <w:rPr>
          <w:rFonts w:asciiTheme="minorHAnsi" w:hAnsiTheme="minorHAnsi" w:cstheme="minorHAnsi"/>
          <w:sz w:val="16"/>
        </w:rPr>
        <w:t xml:space="preserve">nited </w:t>
      </w:r>
      <w:r w:rsidRPr="00565C89">
        <w:rPr>
          <w:rStyle w:val="StyleUnderline"/>
          <w:rFonts w:asciiTheme="minorHAnsi" w:hAnsiTheme="minorHAnsi" w:cstheme="minorHAnsi"/>
        </w:rPr>
        <w:t>S</w:t>
      </w:r>
      <w:r w:rsidRPr="00565C89">
        <w:rPr>
          <w:rFonts w:asciiTheme="minorHAnsi" w:hAnsiTheme="minorHAnsi" w:cstheme="minorHAnsi"/>
          <w:sz w:val="16"/>
        </w:rPr>
        <w:t xml:space="preserve">tates and its allies; </w:t>
      </w:r>
      <w:r w:rsidRPr="00E814D8">
        <w:rPr>
          <w:rStyle w:val="StyleUnderline"/>
          <w:rFonts w:asciiTheme="minorHAnsi" w:hAnsiTheme="minorHAnsi" w:cstheme="minorHAnsi"/>
        </w:rPr>
        <w:t>Russian doctrine explicitly emphasizes the</w:t>
      </w:r>
      <w:r w:rsidRPr="00565C89">
        <w:rPr>
          <w:rFonts w:asciiTheme="minorHAnsi" w:hAnsiTheme="minorHAnsi" w:cstheme="minorHAnsi"/>
          <w:sz w:val="16"/>
        </w:rPr>
        <w:t xml:space="preserve"> limited </w:t>
      </w:r>
      <w:r w:rsidRPr="00915CCB">
        <w:rPr>
          <w:rStyle w:val="StyleUnderline"/>
          <w:rFonts w:asciiTheme="minorHAnsi" w:hAnsiTheme="minorHAnsi" w:cstheme="minorHAnsi"/>
          <w:highlight w:val="yellow"/>
        </w:rPr>
        <w:t xml:space="preserve">use of </w:t>
      </w:r>
      <w:r w:rsidRPr="00915CCB">
        <w:rPr>
          <w:rStyle w:val="Emphasis"/>
          <w:rFonts w:asciiTheme="minorHAnsi" w:hAnsiTheme="minorHAnsi" w:cstheme="minorHAnsi"/>
          <w:highlight w:val="yellow"/>
        </w:rPr>
        <w:t>nuclear weapons</w:t>
      </w:r>
      <w:r w:rsidRPr="00565C89">
        <w:rPr>
          <w:rFonts w:asciiTheme="minorHAnsi" w:hAnsiTheme="minorHAnsi" w:cstheme="minorHAnsi"/>
          <w:sz w:val="16"/>
        </w:rPr>
        <w:t xml:space="preserve"> to achieve escalation dominance in a war with Washington. In Syria, </w:t>
      </w:r>
      <w:r w:rsidRPr="00565C89">
        <w:rPr>
          <w:rStyle w:val="StyleUnderline"/>
          <w:rFonts w:asciiTheme="minorHAnsi" w:hAnsiTheme="minorHAnsi" w:cstheme="minorHAnsi"/>
        </w:rPr>
        <w:t xml:space="preserve">U.S. and Russian forces even came into </w:t>
      </w:r>
      <w:r w:rsidRPr="00565C89">
        <w:rPr>
          <w:rStyle w:val="Emphasis"/>
          <w:rFonts w:asciiTheme="minorHAnsi" w:hAnsiTheme="minorHAnsi" w:cstheme="minorHAnsi"/>
        </w:rPr>
        <w:t>deadly contact</w:t>
      </w:r>
      <w:r w:rsidRPr="00565C89">
        <w:rPr>
          <w:rFonts w:asciiTheme="minorHAnsi" w:hAnsiTheme="minorHAnsi" w:cstheme="minorHAnsi"/>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E814D8">
        <w:rPr>
          <w:rStyle w:val="StyleUnderline"/>
          <w:rFonts w:asciiTheme="minorHAnsi" w:hAnsiTheme="minorHAnsi" w:cstheme="minorHAnsi"/>
        </w:rPr>
        <w:t>The world</w:t>
      </w:r>
      <w:r w:rsidRPr="00E814D8">
        <w:rPr>
          <w:rFonts w:asciiTheme="minorHAnsi" w:hAnsiTheme="minorHAnsi" w:cstheme="minorHAnsi"/>
          <w:sz w:val="16"/>
        </w:rPr>
        <w:t xml:space="preserve"> has not yet returned to the epic clashes for global dominance that characterized the twentieth century, but it </w:t>
      </w:r>
      <w:r w:rsidRPr="00E814D8">
        <w:rPr>
          <w:rStyle w:val="StyleUnderline"/>
          <w:rFonts w:asciiTheme="minorHAnsi" w:hAnsiTheme="minorHAnsi" w:cstheme="minorHAnsi"/>
        </w:rPr>
        <w:t xml:space="preserve">has returned to the </w:t>
      </w:r>
      <w:r w:rsidRPr="00E814D8">
        <w:rPr>
          <w:rStyle w:val="Emphasis"/>
          <w:rFonts w:asciiTheme="minorHAnsi" w:hAnsiTheme="minorHAnsi" w:cstheme="minorHAnsi"/>
        </w:rPr>
        <w:t>historical norm</w:t>
      </w:r>
      <w:r w:rsidRPr="00E814D8">
        <w:rPr>
          <w:rStyle w:val="StyleUnderline"/>
          <w:rFonts w:asciiTheme="minorHAnsi" w:hAnsiTheme="minorHAnsi" w:cstheme="minorHAnsi"/>
        </w:rPr>
        <w:t xml:space="preserve"> of </w:t>
      </w:r>
      <w:r w:rsidRPr="00E814D8">
        <w:rPr>
          <w:rStyle w:val="Emphasis"/>
          <w:rFonts w:asciiTheme="minorHAnsi" w:hAnsiTheme="minorHAnsi" w:cstheme="minorHAnsi"/>
        </w:rPr>
        <w:t>great-power struggle</w:t>
      </w:r>
      <w:r w:rsidRPr="00E814D8">
        <w:rPr>
          <w:rFonts w:asciiTheme="minorHAnsi" w:hAnsiTheme="minorHAnsi" w:cstheme="minorHAnsi"/>
          <w:sz w:val="16"/>
        </w:rPr>
        <w:t>, with all the associ</w:t>
      </w:r>
      <w:r w:rsidRPr="00565C89">
        <w:rPr>
          <w:rFonts w:asciiTheme="minorHAnsi" w:hAnsiTheme="minorHAnsi" w:cstheme="minorHAnsi"/>
          <w:sz w:val="16"/>
        </w:rPr>
        <w:t>ated dangers.</w:t>
      </w:r>
    </w:p>
    <w:p w14:paraId="734954E8" w14:textId="77777777" w:rsidR="004F51BF" w:rsidRPr="00565C89" w:rsidRDefault="004F51BF" w:rsidP="004F51BF">
      <w:pPr>
        <w:rPr>
          <w:rStyle w:val="Emphasis"/>
          <w:rFonts w:asciiTheme="minorHAnsi" w:hAnsiTheme="minorHAnsi" w:cstheme="minorHAnsi"/>
        </w:rPr>
      </w:pPr>
      <w:r w:rsidRPr="00565C89">
        <w:rPr>
          <w:rFonts w:asciiTheme="minorHAnsi" w:hAnsiTheme="minorHAnsi" w:cstheme="minorHAnsi"/>
          <w:sz w:val="16"/>
        </w:rPr>
        <w:t xml:space="preserve">Those dangers may be even greater than most observers appreciate, because if today’s great-power competitions are still most intense at the regional level, who is to say where these competitions will end? By all appearances, </w:t>
      </w:r>
      <w:r w:rsidRPr="00915CCB">
        <w:rPr>
          <w:rStyle w:val="StyleUnderline"/>
          <w:rFonts w:asciiTheme="minorHAnsi" w:hAnsiTheme="minorHAnsi" w:cstheme="minorHAnsi"/>
          <w:highlight w:val="yellow"/>
        </w:rPr>
        <w:t xml:space="preserve">Russia </w:t>
      </w:r>
      <w:r w:rsidRPr="00E814D8">
        <w:rPr>
          <w:rStyle w:val="Emphasis"/>
          <w:rFonts w:asciiTheme="minorHAnsi" w:hAnsiTheme="minorHAnsi" w:cstheme="minorHAnsi"/>
        </w:rPr>
        <w:t>does not simply want to be</w:t>
      </w:r>
      <w:r w:rsidRPr="00E814D8">
        <w:rPr>
          <w:rStyle w:val="StyleUnderline"/>
          <w:rFonts w:asciiTheme="minorHAnsi" w:hAnsiTheme="minorHAnsi" w:cstheme="minorHAnsi"/>
        </w:rPr>
        <w:t xml:space="preserve"> a “</w:t>
      </w:r>
      <w:r w:rsidRPr="00E814D8">
        <w:rPr>
          <w:rStyle w:val="Emphasis"/>
          <w:rFonts w:asciiTheme="minorHAnsi" w:hAnsiTheme="minorHAnsi" w:cstheme="minorHAnsi"/>
        </w:rPr>
        <w:t>regional power</w:t>
      </w:r>
      <w:r w:rsidRPr="00E814D8">
        <w:rPr>
          <w:rStyle w:val="StyleUnderline"/>
          <w:rFonts w:asciiTheme="minorHAnsi" w:hAnsiTheme="minorHAnsi" w:cstheme="minorHAnsi"/>
        </w:rPr>
        <w:t>”</w:t>
      </w:r>
      <w:r w:rsidRPr="00565C89">
        <w:rPr>
          <w:rFonts w:asciiTheme="minorHAnsi" w:hAnsiTheme="minorHAnsi" w:cstheme="minorHAnsi"/>
          <w:sz w:val="16"/>
        </w:rPr>
        <w:t xml:space="preserve"> (as Obama cuttingly described it) that dominates South Ossetia and Crimea.37 </w:t>
      </w:r>
      <w:r w:rsidRPr="00915CCB">
        <w:rPr>
          <w:rStyle w:val="StyleUnderline"/>
          <w:rFonts w:asciiTheme="minorHAnsi" w:hAnsiTheme="minorHAnsi" w:cstheme="minorHAnsi"/>
          <w:highlight w:val="yellow"/>
        </w:rPr>
        <w:t xml:space="preserve">It </w:t>
      </w:r>
      <w:r w:rsidRPr="00915CCB">
        <w:rPr>
          <w:rStyle w:val="Emphasis"/>
          <w:rFonts w:asciiTheme="minorHAnsi" w:hAnsiTheme="minorHAnsi" w:cstheme="minorHAnsi"/>
          <w:highlight w:val="yellow"/>
        </w:rPr>
        <w:t>aspires</w:t>
      </w:r>
      <w:r w:rsidRPr="00915CCB">
        <w:rPr>
          <w:rStyle w:val="StyleUnderline"/>
          <w:rFonts w:asciiTheme="minorHAnsi" w:hAnsiTheme="minorHAnsi" w:cstheme="minorHAnsi"/>
          <w:highlight w:val="yellow"/>
        </w:rPr>
        <w:t xml:space="preserve"> to</w:t>
      </w:r>
      <w:r w:rsidRPr="00565C89">
        <w:rPr>
          <w:rStyle w:val="StyleUnderline"/>
          <w:rFonts w:asciiTheme="minorHAnsi" w:hAnsiTheme="minorHAnsi" w:cstheme="minorHAnsi"/>
        </w:rPr>
        <w:t xml:space="preserve"> the </w:t>
      </w:r>
      <w:r w:rsidRPr="00565C89">
        <w:rPr>
          <w:rStyle w:val="Emphasis"/>
          <w:rFonts w:asciiTheme="minorHAnsi" w:hAnsiTheme="minorHAnsi" w:cstheme="minorHAnsi"/>
        </w:rPr>
        <w:t>deep Europe</w:t>
      </w:r>
      <w:r w:rsidRPr="00915CCB">
        <w:rPr>
          <w:rStyle w:val="Emphasis"/>
          <w:rFonts w:asciiTheme="minorHAnsi" w:hAnsiTheme="minorHAnsi" w:cstheme="minorHAnsi"/>
          <w:highlight w:val="yellow"/>
        </w:rPr>
        <w:t>an</w:t>
      </w:r>
      <w:r w:rsidRPr="00565C89">
        <w:rPr>
          <w:rStyle w:val="StyleUnderline"/>
          <w:rFonts w:asciiTheme="minorHAnsi" w:hAnsiTheme="minorHAnsi" w:cstheme="minorHAnsi"/>
        </w:rPr>
        <w:t xml:space="preserve"> and </w:t>
      </w:r>
      <w:r w:rsidRPr="00915CCB">
        <w:rPr>
          <w:rStyle w:val="Emphasis"/>
          <w:rFonts w:asciiTheme="minorHAnsi" w:hAnsiTheme="minorHAnsi" w:cstheme="minorHAnsi"/>
          <w:highlight w:val="yellow"/>
        </w:rPr>
        <w:t>extra-regional impact</w:t>
      </w:r>
      <w:r w:rsidRPr="00565C89">
        <w:rPr>
          <w:rStyle w:val="StyleUnderline"/>
          <w:rFonts w:asciiTheme="minorHAnsi" w:hAnsiTheme="minorHAnsi" w:cstheme="minorHAnsi"/>
        </w:rPr>
        <w:t xml:space="preserve"> that </w:t>
      </w:r>
      <w:r w:rsidRPr="00565C89">
        <w:rPr>
          <w:rStyle w:val="Emphasis"/>
          <w:rFonts w:asciiTheme="minorHAnsi" w:hAnsiTheme="minorHAnsi" w:cstheme="minorHAnsi"/>
        </w:rPr>
        <w:t>previous incarnations</w:t>
      </w:r>
      <w:r w:rsidRPr="00565C89">
        <w:rPr>
          <w:rStyle w:val="StyleUnderline"/>
          <w:rFonts w:asciiTheme="minorHAnsi" w:hAnsiTheme="minorHAnsi" w:cstheme="minorHAnsi"/>
        </w:rPr>
        <w:t xml:space="preserve"> of the Russian state enjoyed</w:t>
      </w:r>
      <w:r w:rsidRPr="00565C89">
        <w:rPr>
          <w:rFonts w:asciiTheme="minorHAnsi" w:hAnsiTheme="minorHAnsi" w:cstheme="minorHAnsi"/>
          <w:sz w:val="16"/>
        </w:rPr>
        <w:t xml:space="preserve">. Why else would Putin boast about how far his troops can drive into Eastern Europe? </w:t>
      </w:r>
      <w:r w:rsidRPr="00915CCB">
        <w:rPr>
          <w:rStyle w:val="Emphasis"/>
          <w:rFonts w:asciiTheme="minorHAnsi" w:hAnsiTheme="minorHAnsi" w:cstheme="minorHAnsi"/>
          <w:highlight w:val="yellow"/>
        </w:rPr>
        <w:t>Why else</w:t>
      </w:r>
      <w:r w:rsidRPr="00915CCB">
        <w:rPr>
          <w:rStyle w:val="StyleUnderline"/>
          <w:rFonts w:asciiTheme="minorHAnsi" w:hAnsiTheme="minorHAnsi" w:cstheme="minorHAnsi"/>
          <w:highlight w:val="yellow"/>
        </w:rPr>
        <w:t xml:space="preserve"> </w:t>
      </w:r>
      <w:r w:rsidRPr="00E814D8">
        <w:rPr>
          <w:rStyle w:val="StyleUnderline"/>
          <w:rFonts w:asciiTheme="minorHAnsi" w:hAnsiTheme="minorHAnsi" w:cstheme="minorHAnsi"/>
        </w:rPr>
        <w:t>would Moscow</w:t>
      </w:r>
      <w:r w:rsidRPr="00565C89">
        <w:rPr>
          <w:rFonts w:asciiTheme="minorHAnsi" w:hAnsiTheme="minorHAnsi" w:cstheme="minorHAnsi"/>
          <w:sz w:val="16"/>
        </w:rPr>
        <w:t xml:space="preserve"> be </w:t>
      </w:r>
      <w:r w:rsidRPr="00915CCB">
        <w:rPr>
          <w:rStyle w:val="Emphasis"/>
          <w:rFonts w:asciiTheme="minorHAnsi" w:hAnsiTheme="minorHAnsi" w:cstheme="minorHAnsi"/>
          <w:highlight w:val="yellow"/>
        </w:rPr>
        <w:t>deploy</w:t>
      </w:r>
      <w:r w:rsidRPr="00565C89">
        <w:rPr>
          <w:rFonts w:asciiTheme="minorHAnsi" w:hAnsiTheme="minorHAnsi" w:cstheme="minorHAnsi"/>
          <w:sz w:val="16"/>
          <w:szCs w:val="16"/>
        </w:rPr>
        <w:t>ing</w:t>
      </w:r>
      <w:r w:rsidRPr="00565C89">
        <w:rPr>
          <w:rFonts w:asciiTheme="minorHAnsi" w:hAnsiTheme="minorHAnsi" w:cstheme="minorHAnsi"/>
          <w:sz w:val="16"/>
        </w:rPr>
        <w:t xml:space="preserve"> military power </w:t>
      </w:r>
      <w:r w:rsidRPr="00915CCB">
        <w:rPr>
          <w:rStyle w:val="StyleUnderline"/>
          <w:rFonts w:asciiTheme="minorHAnsi" w:hAnsiTheme="minorHAnsi" w:cstheme="minorHAnsi"/>
          <w:highlight w:val="yellow"/>
        </w:rPr>
        <w:t xml:space="preserve">into the </w:t>
      </w:r>
      <w:r w:rsidRPr="00915CCB">
        <w:rPr>
          <w:rStyle w:val="Emphasis"/>
          <w:rFonts w:asciiTheme="minorHAnsi" w:hAnsiTheme="minorHAnsi" w:cstheme="minorHAnsi"/>
          <w:highlight w:val="yellow"/>
        </w:rPr>
        <w:t>Midd</w:t>
      </w:r>
      <w:r w:rsidRPr="00565C89">
        <w:rPr>
          <w:rStyle w:val="Emphasis"/>
          <w:rFonts w:asciiTheme="minorHAnsi" w:hAnsiTheme="minorHAnsi" w:cstheme="minorHAnsi"/>
        </w:rPr>
        <w:t xml:space="preserve">le </w:t>
      </w:r>
      <w:r w:rsidRPr="00915CCB">
        <w:rPr>
          <w:rStyle w:val="Emphasis"/>
          <w:rFonts w:asciiTheme="minorHAnsi" w:hAnsiTheme="minorHAnsi" w:cstheme="minorHAnsi"/>
          <w:highlight w:val="yellow"/>
        </w:rPr>
        <w:t>East?</w:t>
      </w:r>
      <w:r w:rsidRPr="00565C89">
        <w:rPr>
          <w:rFonts w:asciiTheme="minorHAnsi" w:hAnsiTheme="minorHAnsi" w:cstheme="minorHAnsi"/>
          <w:sz w:val="16"/>
        </w:rPr>
        <w:t xml:space="preserve"> </w:t>
      </w:r>
      <w:r w:rsidRPr="00565C89">
        <w:rPr>
          <w:rStyle w:val="Emphasis"/>
          <w:rFonts w:asciiTheme="minorHAnsi" w:hAnsiTheme="minorHAnsi" w:cstheme="minorHAnsi"/>
        </w:rPr>
        <w:t>Why else</w:t>
      </w:r>
      <w:r w:rsidRPr="00565C89">
        <w:rPr>
          <w:rStyle w:val="StyleUnderline"/>
          <w:rFonts w:asciiTheme="minorHAnsi" w:hAnsiTheme="minorHAnsi" w:cstheme="minorHAnsi"/>
        </w:rPr>
        <w:t xml:space="preserve"> would it be continuing to cultivate</w:t>
      </w:r>
      <w:r w:rsidRPr="00565C89">
        <w:rPr>
          <w:rFonts w:asciiTheme="minorHAnsi" w:hAnsiTheme="minorHAnsi" w:cstheme="minorHAnsi"/>
          <w:sz w:val="16"/>
        </w:rPr>
        <w:t xml:space="preserve"> intelligence and </w:t>
      </w:r>
      <w:r w:rsidRPr="00565C89">
        <w:rPr>
          <w:rStyle w:val="Emphasis"/>
          <w:rFonts w:asciiTheme="minorHAnsi" w:hAnsiTheme="minorHAnsi" w:cstheme="minorHAnsi"/>
        </w:rPr>
        <w:t>military relationships</w:t>
      </w:r>
      <w:r w:rsidRPr="00565C89">
        <w:rPr>
          <w:rStyle w:val="StyleUnderline"/>
          <w:rFonts w:asciiTheme="minorHAnsi" w:hAnsiTheme="minorHAnsi" w:cstheme="minorHAnsi"/>
        </w:rPr>
        <w:t xml:space="preserve"> in regions as remote as </w:t>
      </w:r>
      <w:r w:rsidRPr="00565C89">
        <w:rPr>
          <w:rStyle w:val="Emphasis"/>
          <w:rFonts w:asciiTheme="minorHAnsi" w:hAnsiTheme="minorHAnsi" w:cstheme="minorHAnsi"/>
        </w:rPr>
        <w:t>Latin America?</w:t>
      </w:r>
    </w:p>
    <w:p w14:paraId="5F4B2EEE" w14:textId="77777777" w:rsidR="004F51BF" w:rsidRPr="00565C89" w:rsidRDefault="004F51BF" w:rsidP="004F51BF">
      <w:pPr>
        <w:rPr>
          <w:rFonts w:asciiTheme="minorHAnsi" w:hAnsiTheme="minorHAnsi" w:cstheme="minorHAnsi"/>
          <w:sz w:val="16"/>
        </w:rPr>
      </w:pPr>
      <w:r w:rsidRPr="00565C89">
        <w:rPr>
          <w:rFonts w:asciiTheme="minorHAnsi" w:hAnsiTheme="minorHAnsi" w:cstheme="minorHAnsi"/>
          <w:sz w:val="16"/>
        </w:rPr>
        <w:t xml:space="preserve">Likewise, </w:t>
      </w:r>
      <w:r w:rsidRPr="00E814D8">
        <w:rPr>
          <w:rStyle w:val="StyleUnderline"/>
          <w:rFonts w:asciiTheme="minorHAnsi" w:hAnsiTheme="minorHAnsi" w:cstheme="minorHAnsi"/>
        </w:rPr>
        <w:t xml:space="preserve">China is </w:t>
      </w:r>
      <w:r w:rsidRPr="00E814D8">
        <w:rPr>
          <w:rStyle w:val="Emphasis"/>
          <w:rFonts w:asciiTheme="minorHAnsi" w:hAnsiTheme="minorHAnsi" w:cstheme="minorHAnsi"/>
        </w:rPr>
        <w:t>today</w:t>
      </w:r>
      <w:r w:rsidRPr="00E814D8">
        <w:rPr>
          <w:rStyle w:val="StyleUnderline"/>
          <w:rFonts w:asciiTheme="minorHAnsi" w:hAnsiTheme="minorHAnsi" w:cstheme="minorHAnsi"/>
        </w:rPr>
        <w:t xml:space="preserve"> focused primarily on securing its own </w:t>
      </w:r>
      <w:r w:rsidRPr="00E814D8">
        <w:rPr>
          <w:rStyle w:val="Emphasis"/>
          <w:rFonts w:asciiTheme="minorHAnsi" w:hAnsiTheme="minorHAnsi" w:cstheme="minorHAnsi"/>
        </w:rPr>
        <w:t>geopolitical neighborhood</w:t>
      </w:r>
      <w:r w:rsidRPr="00E814D8">
        <w:rPr>
          <w:rStyle w:val="StyleUnderline"/>
          <w:rFonts w:asciiTheme="minorHAnsi" w:hAnsiTheme="minorHAnsi" w:cstheme="minorHAnsi"/>
        </w:rPr>
        <w:t xml:space="preserve">, but its ambitions for </w:t>
      </w:r>
      <w:r w:rsidRPr="00E814D8">
        <w:rPr>
          <w:rStyle w:val="Emphasis"/>
          <w:rFonts w:asciiTheme="minorHAnsi" w:hAnsiTheme="minorHAnsi" w:cstheme="minorHAnsi"/>
        </w:rPr>
        <w:t>tomorrow</w:t>
      </w:r>
      <w:r w:rsidRPr="00E814D8">
        <w:rPr>
          <w:rStyle w:val="StyleUnderline"/>
          <w:rFonts w:asciiTheme="minorHAnsi" w:hAnsiTheme="minorHAnsi" w:cstheme="minorHAnsi"/>
        </w:rPr>
        <w:t xml:space="preserve"> are </w:t>
      </w:r>
      <w:r w:rsidRPr="00E814D8">
        <w:rPr>
          <w:rStyle w:val="Emphasis"/>
          <w:rFonts w:asciiTheme="minorHAnsi" w:hAnsiTheme="minorHAnsi" w:cstheme="minorHAnsi"/>
        </w:rPr>
        <w:t>clearly much bolder</w:t>
      </w:r>
      <w:r w:rsidRPr="00565C89">
        <w:rPr>
          <w:rStyle w:val="Emphasis"/>
          <w:rFonts w:asciiTheme="minorHAnsi" w:hAnsiTheme="minorHAnsi" w:cstheme="minorHAnsi"/>
        </w:rPr>
        <w:t xml:space="preserve">. </w:t>
      </w:r>
      <w:r w:rsidRPr="00565C89">
        <w:rPr>
          <w:rFonts w:asciiTheme="minorHAnsi" w:hAnsiTheme="minorHAnsi" w:cstheme="minorHAnsi"/>
          <w:sz w:val="16"/>
        </w:rPr>
        <w:t xml:space="preserve">Beijing probably does not envision itself fully overthrowing the international order, </w:t>
      </w:r>
      <w:r w:rsidRPr="00565C89">
        <w:rPr>
          <w:rFonts w:asciiTheme="minorHAnsi" w:hAnsiTheme="minorHAnsi" w:cstheme="minorHAnsi"/>
          <w:sz w:val="16"/>
        </w:rPr>
        <w:lastRenderedPageBreak/>
        <w:t xml:space="preserve">simply because it has profited far too much from the U.S.-anchored global economy. Yet </w:t>
      </w:r>
      <w:r w:rsidRPr="00565C89">
        <w:rPr>
          <w:rStyle w:val="StyleUnderline"/>
          <w:rFonts w:asciiTheme="minorHAnsi" w:hAnsiTheme="minorHAnsi" w:cstheme="minorHAnsi"/>
        </w:rPr>
        <w:t xml:space="preserve">China has nonetheless positioned itself for a </w:t>
      </w:r>
      <w:r w:rsidRPr="00565C89">
        <w:rPr>
          <w:rStyle w:val="Emphasis"/>
          <w:rFonts w:asciiTheme="minorHAnsi" w:hAnsiTheme="minorHAnsi" w:cstheme="minorHAnsi"/>
        </w:rPr>
        <w:t>global challenge</w:t>
      </w:r>
      <w:r w:rsidRPr="00565C89">
        <w:rPr>
          <w:rStyle w:val="StyleUnderline"/>
          <w:rFonts w:asciiTheme="minorHAnsi" w:hAnsiTheme="minorHAnsi" w:cstheme="minorHAnsi"/>
        </w:rPr>
        <w:t xml:space="preserve"> to </w:t>
      </w:r>
      <w:r w:rsidRPr="00565C89">
        <w:rPr>
          <w:rStyle w:val="Emphasis"/>
          <w:rFonts w:asciiTheme="minorHAnsi" w:hAnsiTheme="minorHAnsi" w:cstheme="minorHAnsi"/>
        </w:rPr>
        <w:t>U.S. influence</w:t>
      </w:r>
      <w:r w:rsidRPr="00565C89">
        <w:rPr>
          <w:rFonts w:asciiTheme="minorHAnsi" w:hAnsiTheme="minorHAnsi" w:cstheme="minorHAnsi"/>
          <w:sz w:val="16"/>
        </w:rPr>
        <w:t xml:space="preserve">. </w:t>
      </w:r>
      <w:r w:rsidRPr="00E814D8">
        <w:rPr>
          <w:rStyle w:val="StyleUnderline"/>
          <w:rFonts w:asciiTheme="minorHAnsi" w:hAnsiTheme="minorHAnsi" w:cstheme="minorHAnsi"/>
        </w:rPr>
        <w:t xml:space="preserve">Chinese military forces are deploying </w:t>
      </w:r>
      <w:r w:rsidRPr="00E814D8">
        <w:rPr>
          <w:rStyle w:val="Emphasis"/>
          <w:rFonts w:asciiTheme="minorHAnsi" w:hAnsiTheme="minorHAnsi" w:cstheme="minorHAnsi"/>
        </w:rPr>
        <w:t>ever farther</w:t>
      </w:r>
      <w:r w:rsidRPr="00565C89">
        <w:rPr>
          <w:rStyle w:val="StyleUnderline"/>
          <w:rFonts w:asciiTheme="minorHAnsi" w:hAnsiTheme="minorHAnsi" w:cstheme="minorHAnsi"/>
        </w:rPr>
        <w:t xml:space="preserve"> from China’s immediate periphery; </w:t>
      </w:r>
      <w:r w:rsidRPr="00915CCB">
        <w:rPr>
          <w:rStyle w:val="StyleUnderline"/>
          <w:rFonts w:asciiTheme="minorHAnsi" w:hAnsiTheme="minorHAnsi" w:cstheme="minorHAnsi"/>
          <w:highlight w:val="yellow"/>
        </w:rPr>
        <w:t xml:space="preserve">Beijing has </w:t>
      </w:r>
      <w:r w:rsidRPr="00915CCB">
        <w:rPr>
          <w:rStyle w:val="Emphasis"/>
          <w:rFonts w:asciiTheme="minorHAnsi" w:hAnsiTheme="minorHAnsi" w:cstheme="minorHAnsi"/>
          <w:highlight w:val="yellow"/>
        </w:rPr>
        <w:t>projected power</w:t>
      </w:r>
      <w:r w:rsidRPr="00915CCB">
        <w:rPr>
          <w:rStyle w:val="StyleUnderline"/>
          <w:rFonts w:asciiTheme="minorHAnsi" w:hAnsiTheme="minorHAnsi" w:cstheme="minorHAnsi"/>
          <w:highlight w:val="yellow"/>
        </w:rPr>
        <w:t xml:space="preserve"> into the </w:t>
      </w:r>
      <w:r w:rsidRPr="00915CCB">
        <w:rPr>
          <w:rStyle w:val="Emphasis"/>
          <w:rFonts w:asciiTheme="minorHAnsi" w:hAnsiTheme="minorHAnsi" w:cstheme="minorHAnsi"/>
          <w:highlight w:val="yellow"/>
        </w:rPr>
        <w:t>Arctic</w:t>
      </w:r>
      <w:r w:rsidRPr="00915CCB">
        <w:rPr>
          <w:rStyle w:val="StyleUnderline"/>
          <w:rFonts w:asciiTheme="minorHAnsi" w:hAnsiTheme="minorHAnsi" w:cstheme="minorHAnsi"/>
          <w:highlight w:val="yellow"/>
        </w:rPr>
        <w:t xml:space="preserve"> and </w:t>
      </w:r>
      <w:r w:rsidRPr="00915CCB">
        <w:rPr>
          <w:rStyle w:val="Emphasis"/>
          <w:rFonts w:asciiTheme="minorHAnsi" w:hAnsiTheme="minorHAnsi" w:cstheme="minorHAnsi"/>
          <w:highlight w:val="yellow"/>
        </w:rPr>
        <w:t>established bases</w:t>
      </w:r>
      <w:r w:rsidRPr="00565C89">
        <w:rPr>
          <w:rStyle w:val="StyleUnderline"/>
          <w:rFonts w:asciiTheme="minorHAnsi" w:hAnsiTheme="minorHAnsi" w:cstheme="minorHAnsi"/>
        </w:rPr>
        <w:t xml:space="preserve"> and </w:t>
      </w:r>
      <w:r w:rsidRPr="00565C89">
        <w:rPr>
          <w:rStyle w:val="Emphasis"/>
          <w:rFonts w:asciiTheme="minorHAnsi" w:hAnsiTheme="minorHAnsi" w:cstheme="minorHAnsi"/>
        </w:rPr>
        <w:t>logistical points</w:t>
      </w:r>
      <w:r w:rsidRPr="00565C89">
        <w:rPr>
          <w:rStyle w:val="StyleUnderline"/>
          <w:rFonts w:asciiTheme="minorHAnsi" w:hAnsiTheme="minorHAnsi" w:cstheme="minorHAnsi"/>
        </w:rPr>
        <w:t xml:space="preserve"> </w:t>
      </w:r>
      <w:r w:rsidRPr="00915CCB">
        <w:rPr>
          <w:rStyle w:val="StyleUnderline"/>
          <w:rFonts w:asciiTheme="minorHAnsi" w:hAnsiTheme="minorHAnsi" w:cstheme="minorHAnsi"/>
          <w:highlight w:val="yellow"/>
        </w:rPr>
        <w:t>in</w:t>
      </w:r>
      <w:r w:rsidRPr="00565C89">
        <w:rPr>
          <w:rStyle w:val="StyleUnderline"/>
          <w:rFonts w:asciiTheme="minorHAnsi" w:hAnsiTheme="minorHAnsi" w:cstheme="minorHAnsi"/>
        </w:rPr>
        <w:t xml:space="preserve"> the </w:t>
      </w:r>
      <w:r w:rsidRPr="00915CCB">
        <w:rPr>
          <w:rStyle w:val="Emphasis"/>
          <w:rFonts w:asciiTheme="minorHAnsi" w:hAnsiTheme="minorHAnsi" w:cstheme="minorHAnsi"/>
          <w:highlight w:val="yellow"/>
        </w:rPr>
        <w:t>India</w:t>
      </w:r>
      <w:r w:rsidRPr="00565C89">
        <w:rPr>
          <w:rStyle w:val="Emphasis"/>
          <w:rFonts w:asciiTheme="minorHAnsi" w:hAnsiTheme="minorHAnsi" w:cstheme="minorHAnsi"/>
        </w:rPr>
        <w:t>n Ocean</w:t>
      </w:r>
      <w:r w:rsidRPr="00565C89">
        <w:rPr>
          <w:rStyle w:val="StyleUnderline"/>
          <w:rFonts w:asciiTheme="minorHAnsi" w:hAnsiTheme="minorHAnsi" w:cstheme="minorHAnsi"/>
        </w:rPr>
        <w:t xml:space="preserve"> </w:t>
      </w:r>
      <w:r w:rsidRPr="00915CCB">
        <w:rPr>
          <w:rStyle w:val="StyleUnderline"/>
          <w:rFonts w:asciiTheme="minorHAnsi" w:hAnsiTheme="minorHAnsi" w:cstheme="minorHAnsi"/>
          <w:highlight w:val="yellow"/>
        </w:rPr>
        <w:t>and</w:t>
      </w:r>
      <w:r w:rsidRPr="00565C89">
        <w:rPr>
          <w:rStyle w:val="StyleUnderline"/>
          <w:rFonts w:asciiTheme="minorHAnsi" w:hAnsiTheme="minorHAnsi" w:cstheme="minorHAnsi"/>
        </w:rPr>
        <w:t xml:space="preserve"> </w:t>
      </w:r>
      <w:r w:rsidRPr="00565C89">
        <w:rPr>
          <w:rStyle w:val="Emphasis"/>
          <w:rFonts w:asciiTheme="minorHAnsi" w:hAnsiTheme="minorHAnsi" w:cstheme="minorHAnsi"/>
        </w:rPr>
        <w:t xml:space="preserve">Horn of </w:t>
      </w:r>
      <w:r w:rsidRPr="00915CCB">
        <w:rPr>
          <w:rStyle w:val="Emphasis"/>
          <w:rFonts w:asciiTheme="minorHAnsi" w:hAnsiTheme="minorHAnsi" w:cstheme="minorHAnsi"/>
          <w:highlight w:val="yellow"/>
        </w:rPr>
        <w:t>Africa</w:t>
      </w:r>
      <w:r w:rsidRPr="00565C89">
        <w:rPr>
          <w:rFonts w:asciiTheme="minorHAnsi" w:hAnsiTheme="minorHAnsi" w:cstheme="minorHAnsi"/>
          <w:sz w:val="16"/>
        </w:rPr>
        <w:t xml:space="preserve">. Popular Chinese movies depict Beijing replacing Washington as the dominant actor in sub-Saharan Africa—a fictional representation of a real-life effort long under way. </w:t>
      </w:r>
      <w:r w:rsidRPr="00565C89">
        <w:rPr>
          <w:rStyle w:val="StyleUnderline"/>
          <w:rFonts w:asciiTheme="minorHAnsi" w:hAnsiTheme="minorHAnsi" w:cstheme="minorHAnsi"/>
        </w:rPr>
        <w:t xml:space="preserve">The </w:t>
      </w:r>
      <w:r w:rsidRPr="00565C89">
        <w:rPr>
          <w:rStyle w:val="Emphasis"/>
          <w:rFonts w:asciiTheme="minorHAnsi" w:hAnsiTheme="minorHAnsi" w:cstheme="minorHAnsi"/>
        </w:rPr>
        <w:t>Belt and Road Initiative</w:t>
      </w:r>
      <w:r w:rsidRPr="00565C89">
        <w:rPr>
          <w:rStyle w:val="StyleUnderline"/>
          <w:rFonts w:asciiTheme="minorHAnsi" w:hAnsiTheme="minorHAnsi" w:cstheme="minorHAnsi"/>
        </w:rPr>
        <w:t xml:space="preserve"> bespeaks an aspiration to </w:t>
      </w:r>
      <w:r w:rsidRPr="00565C89">
        <w:rPr>
          <w:rStyle w:val="Emphasis"/>
          <w:rFonts w:asciiTheme="minorHAnsi" w:hAnsiTheme="minorHAnsi" w:cstheme="minorHAnsi"/>
        </w:rPr>
        <w:t>link</w:t>
      </w:r>
      <w:r w:rsidRPr="00565C89">
        <w:rPr>
          <w:rStyle w:val="StyleUnderline"/>
          <w:rFonts w:asciiTheme="minorHAnsi" w:hAnsiTheme="minorHAnsi" w:cstheme="minorHAnsi"/>
        </w:rPr>
        <w:t xml:space="preserve"> China to countries throughout </w:t>
      </w:r>
      <w:r w:rsidRPr="00565C89">
        <w:rPr>
          <w:rStyle w:val="Emphasis"/>
          <w:rFonts w:asciiTheme="minorHAnsi" w:hAnsiTheme="minorHAnsi" w:cstheme="minorHAnsi"/>
        </w:rPr>
        <w:t>Central Asia, the Middle East, and Europe</w:t>
      </w:r>
      <w:r w:rsidRPr="00565C89">
        <w:rPr>
          <w:rFonts w:asciiTheme="minorHAnsi" w:hAnsiTheme="minorHAnsi" w:cstheme="minorHAnsi"/>
          <w:sz w:val="16"/>
        </w:rPr>
        <w:t xml:space="preserve">; BRI, AIIB, and RCEP look like the beginning of an alternative institutional architecture to rival Washington’s. In 2017, </w:t>
      </w:r>
      <w:r w:rsidRPr="00E814D8">
        <w:rPr>
          <w:rStyle w:val="StyleUnderline"/>
          <w:rFonts w:asciiTheme="minorHAnsi" w:hAnsiTheme="minorHAnsi" w:cstheme="minorHAnsi"/>
        </w:rPr>
        <w:t>Xi</w:t>
      </w:r>
      <w:r w:rsidRPr="00E814D8">
        <w:rPr>
          <w:rFonts w:asciiTheme="minorHAnsi" w:hAnsiTheme="minorHAnsi" w:cstheme="minorHAnsi"/>
          <w:sz w:val="16"/>
        </w:rPr>
        <w:t xml:space="preserve"> Jinping </w:t>
      </w:r>
      <w:r w:rsidRPr="00E814D8">
        <w:rPr>
          <w:rStyle w:val="StyleUnderline"/>
          <w:rFonts w:asciiTheme="minorHAnsi" w:hAnsiTheme="minorHAnsi" w:cstheme="minorHAnsi"/>
        </w:rPr>
        <w:t>told the</w:t>
      </w:r>
      <w:r w:rsidRPr="00565C89">
        <w:rPr>
          <w:rFonts w:asciiTheme="minorHAnsi" w:hAnsiTheme="minorHAnsi" w:cstheme="minorHAnsi"/>
          <w:sz w:val="16"/>
        </w:rPr>
        <w:t xml:space="preserve"> </w:t>
      </w:r>
      <w:r w:rsidRPr="00565C89">
        <w:rPr>
          <w:rStyle w:val="StyleUnderline"/>
          <w:rFonts w:asciiTheme="minorHAnsi" w:hAnsiTheme="minorHAnsi" w:cstheme="minorHAnsi"/>
        </w:rPr>
        <w:t xml:space="preserve">Nineteenth National Congress of the </w:t>
      </w:r>
      <w:r w:rsidRPr="00E814D8">
        <w:rPr>
          <w:rStyle w:val="StyleUnderline"/>
          <w:rFonts w:asciiTheme="minorHAnsi" w:hAnsiTheme="minorHAnsi" w:cstheme="minorHAnsi"/>
        </w:rPr>
        <w:t>Chinese Communist Party</w:t>
      </w:r>
      <w:r w:rsidRPr="00565C89">
        <w:rPr>
          <w:rStyle w:val="StyleUnderline"/>
          <w:rFonts w:asciiTheme="minorHAnsi" w:hAnsiTheme="minorHAnsi" w:cstheme="minorHAnsi"/>
        </w:rPr>
        <w:t xml:space="preserve"> that </w:t>
      </w:r>
      <w:r w:rsidRPr="00915CCB">
        <w:rPr>
          <w:rStyle w:val="StyleUnderline"/>
          <w:rFonts w:asciiTheme="minorHAnsi" w:hAnsiTheme="minorHAnsi" w:cstheme="minorHAnsi"/>
          <w:highlight w:val="yellow"/>
        </w:rPr>
        <w:t xml:space="preserve">Beijing </w:t>
      </w:r>
      <w:r w:rsidRPr="00E814D8">
        <w:rPr>
          <w:rStyle w:val="StyleUnderline"/>
          <w:rFonts w:asciiTheme="minorHAnsi" w:hAnsiTheme="minorHAnsi" w:cstheme="minorHAnsi"/>
        </w:rPr>
        <w:t>could</w:t>
      </w:r>
      <w:r w:rsidRPr="00565C89">
        <w:rPr>
          <w:rFonts w:asciiTheme="minorHAnsi" w:hAnsiTheme="minorHAnsi" w:cstheme="minorHAnsi"/>
          <w:sz w:val="16"/>
        </w:rPr>
        <w:t xml:space="preserve"> now “</w:t>
      </w:r>
      <w:r w:rsidRPr="00915CCB">
        <w:rPr>
          <w:rStyle w:val="Emphasis"/>
          <w:rFonts w:asciiTheme="minorHAnsi" w:hAnsiTheme="minorHAnsi" w:cstheme="minorHAnsi"/>
          <w:highlight w:val="yellow"/>
        </w:rPr>
        <w:t xml:space="preserve">take center stage </w:t>
      </w:r>
      <w:r w:rsidRPr="00565C89">
        <w:rPr>
          <w:rStyle w:val="Emphasis"/>
          <w:rFonts w:asciiTheme="minorHAnsi" w:hAnsiTheme="minorHAnsi" w:cstheme="minorHAnsi"/>
        </w:rPr>
        <w:t>in the world</w:t>
      </w:r>
      <w:r w:rsidRPr="00565C89">
        <w:rPr>
          <w:rFonts w:asciiTheme="minorHAnsi" w:hAnsiTheme="minorHAnsi" w:cstheme="minorHAnsi"/>
          <w:sz w:val="16"/>
        </w:rPr>
        <w:t xml:space="preserve">” </w:t>
      </w:r>
      <w:r w:rsidRPr="00E814D8">
        <w:rPr>
          <w:rStyle w:val="StyleUnderline"/>
          <w:rFonts w:asciiTheme="minorHAnsi" w:hAnsiTheme="minorHAnsi" w:cstheme="minorHAnsi"/>
        </w:rPr>
        <w:t xml:space="preserve">and act </w:t>
      </w:r>
      <w:r w:rsidRPr="00915CCB">
        <w:rPr>
          <w:rStyle w:val="StyleUnderline"/>
          <w:rFonts w:asciiTheme="minorHAnsi" w:hAnsiTheme="minorHAnsi" w:cstheme="minorHAnsi"/>
          <w:highlight w:val="yellow"/>
        </w:rPr>
        <w:t xml:space="preserve">as an </w:t>
      </w:r>
      <w:r w:rsidRPr="00915CCB">
        <w:rPr>
          <w:rStyle w:val="Emphasis"/>
          <w:rFonts w:asciiTheme="minorHAnsi" w:hAnsiTheme="minorHAnsi" w:cstheme="minorHAnsi"/>
          <w:highlight w:val="yellow"/>
        </w:rPr>
        <w:t>alternative</w:t>
      </w:r>
      <w:r w:rsidRPr="00915CCB">
        <w:rPr>
          <w:rStyle w:val="StyleUnderline"/>
          <w:rFonts w:asciiTheme="minorHAnsi" w:hAnsiTheme="minorHAnsi" w:cstheme="minorHAnsi"/>
          <w:highlight w:val="yellow"/>
        </w:rPr>
        <w:t xml:space="preserve"> to </w:t>
      </w:r>
      <w:r w:rsidRPr="00915CCB">
        <w:rPr>
          <w:rStyle w:val="Emphasis"/>
          <w:rFonts w:asciiTheme="minorHAnsi" w:hAnsiTheme="minorHAnsi" w:cstheme="minorHAnsi"/>
          <w:highlight w:val="yellow"/>
        </w:rPr>
        <w:t>U.S. leadership</w:t>
      </w:r>
      <w:r w:rsidRPr="00565C89">
        <w:rPr>
          <w:rFonts w:asciiTheme="minorHAnsi" w:hAnsiTheme="minorHAnsi" w:cstheme="minorHAnsi"/>
          <w:sz w:val="16"/>
        </w:rPr>
        <w:t>.38</w:t>
      </w:r>
    </w:p>
    <w:p w14:paraId="62545AF8" w14:textId="77777777" w:rsidR="004F51BF" w:rsidRPr="00565C89" w:rsidRDefault="004F51BF" w:rsidP="004F51BF">
      <w:pPr>
        <w:rPr>
          <w:rFonts w:asciiTheme="minorHAnsi" w:hAnsiTheme="minorHAnsi" w:cstheme="minorHAnsi"/>
          <w:sz w:val="16"/>
        </w:rPr>
      </w:pPr>
      <w:r w:rsidRPr="00565C89">
        <w:rPr>
          <w:rFonts w:asciiTheme="minorHAnsi" w:hAnsiTheme="minorHAnsi" w:cstheme="minorHAnsi"/>
          <w:sz w:val="16"/>
        </w:rPr>
        <w:t xml:space="preserve">These ambitions may or may not be realistic. But they demonstrate just how significantly the world’s leading authoritarian powers desire to shift the global environment over time. The </w:t>
      </w:r>
      <w:r w:rsidRPr="00E814D8">
        <w:rPr>
          <w:rStyle w:val="Emphasis"/>
          <w:rFonts w:asciiTheme="minorHAnsi" w:hAnsiTheme="minorHAnsi" w:cstheme="minorHAnsi"/>
        </w:rPr>
        <w:t>revisionism</w:t>
      </w:r>
      <w:r w:rsidRPr="00E814D8">
        <w:rPr>
          <w:rFonts w:asciiTheme="minorHAnsi" w:hAnsiTheme="minorHAnsi" w:cstheme="minorHAnsi"/>
          <w:sz w:val="16"/>
        </w:rPr>
        <w:t xml:space="preserve"> we are seeing today </w:t>
      </w:r>
      <w:r w:rsidRPr="00E814D8">
        <w:rPr>
          <w:rStyle w:val="StyleUnderline"/>
          <w:rFonts w:asciiTheme="minorHAnsi" w:hAnsiTheme="minorHAnsi" w:cstheme="minorHAnsi"/>
        </w:rPr>
        <w:t xml:space="preserve">may therefore be </w:t>
      </w:r>
      <w:r w:rsidRPr="00E814D8">
        <w:rPr>
          <w:rStyle w:val="Emphasis"/>
          <w:rFonts w:asciiTheme="minorHAnsi" w:hAnsiTheme="minorHAnsi" w:cstheme="minorHAnsi"/>
        </w:rPr>
        <w:t>only the beginning</w:t>
      </w:r>
      <w:r w:rsidRPr="00E814D8">
        <w:rPr>
          <w:rFonts w:asciiTheme="minorHAnsi" w:hAnsiTheme="minorHAnsi" w:cstheme="minorHAnsi"/>
          <w:sz w:val="16"/>
        </w:rPr>
        <w:t xml:space="preserve">. As </w:t>
      </w:r>
      <w:r w:rsidRPr="00E814D8">
        <w:rPr>
          <w:rStyle w:val="StyleUnderline"/>
          <w:rFonts w:asciiTheme="minorHAnsi" w:hAnsiTheme="minorHAnsi" w:cstheme="minorHAnsi"/>
        </w:rPr>
        <w:t xml:space="preserve">China’s power </w:t>
      </w:r>
      <w:r w:rsidRPr="00E814D8">
        <w:rPr>
          <w:rStyle w:val="Emphasis"/>
          <w:rFonts w:asciiTheme="minorHAnsi" w:hAnsiTheme="minorHAnsi" w:cstheme="minorHAnsi"/>
        </w:rPr>
        <w:t>continues to grow,</w:t>
      </w:r>
      <w:r w:rsidRPr="00E814D8">
        <w:rPr>
          <w:rStyle w:val="StyleUnderline"/>
          <w:rFonts w:asciiTheme="minorHAnsi" w:hAnsiTheme="minorHAnsi" w:cstheme="minorHAnsi"/>
        </w:rPr>
        <w:t xml:space="preserve"> or if it is successful in </w:t>
      </w:r>
      <w:r w:rsidRPr="00E814D8">
        <w:rPr>
          <w:rStyle w:val="Emphasis"/>
          <w:rFonts w:asciiTheme="minorHAnsi" w:hAnsiTheme="minorHAnsi" w:cstheme="minorHAnsi"/>
        </w:rPr>
        <w:t>dominating the Western Pacific</w:t>
      </w:r>
      <w:r w:rsidRPr="00E814D8">
        <w:rPr>
          <w:rStyle w:val="StyleUnderline"/>
          <w:rFonts w:asciiTheme="minorHAnsi" w:hAnsiTheme="minorHAnsi" w:cstheme="minorHAnsi"/>
        </w:rPr>
        <w:t xml:space="preserve">, it will </w:t>
      </w:r>
      <w:r w:rsidRPr="00E814D8">
        <w:rPr>
          <w:rStyle w:val="Emphasis"/>
          <w:rFonts w:asciiTheme="minorHAnsi" w:hAnsiTheme="minorHAnsi" w:cstheme="minorHAnsi"/>
        </w:rPr>
        <w:t>surely move on</w:t>
      </w:r>
      <w:r w:rsidRPr="00E814D8">
        <w:rPr>
          <w:rStyle w:val="StyleUnderline"/>
          <w:rFonts w:asciiTheme="minorHAnsi" w:hAnsiTheme="minorHAnsi" w:cstheme="minorHAnsi"/>
        </w:rPr>
        <w:t xml:space="preserve"> to </w:t>
      </w:r>
      <w:r w:rsidRPr="00E814D8">
        <w:rPr>
          <w:rStyle w:val="Emphasis"/>
          <w:rFonts w:asciiTheme="minorHAnsi" w:hAnsiTheme="minorHAnsi" w:cstheme="minorHAnsi"/>
        </w:rPr>
        <w:t>grander endeavors</w:t>
      </w:r>
      <w:r w:rsidRPr="00E814D8">
        <w:rPr>
          <w:rFonts w:asciiTheme="minorHAnsi" w:hAnsiTheme="minorHAnsi" w:cstheme="minorHAnsi"/>
          <w:sz w:val="16"/>
        </w:rPr>
        <w:t xml:space="preserve">. If Russia reconsolidates control over the former Soviet space, it may seek to bring parts of the former Warsaw Pact to heel. Historically, </w:t>
      </w:r>
      <w:r w:rsidRPr="00E814D8">
        <w:rPr>
          <w:rStyle w:val="StyleUnderline"/>
          <w:rFonts w:asciiTheme="minorHAnsi" w:hAnsiTheme="minorHAnsi" w:cstheme="minorHAnsi"/>
        </w:rPr>
        <w:t>this has been a recurring</w:t>
      </w:r>
      <w:r w:rsidRPr="00565C89">
        <w:rPr>
          <w:rStyle w:val="StyleUnderline"/>
          <w:rFonts w:asciiTheme="minorHAnsi" w:hAnsiTheme="minorHAnsi" w:cstheme="minorHAnsi"/>
        </w:rPr>
        <w:t xml:space="preserve"> pattern of </w:t>
      </w:r>
      <w:r w:rsidRPr="00565C89">
        <w:rPr>
          <w:rStyle w:val="Emphasis"/>
          <w:rFonts w:asciiTheme="minorHAnsi" w:hAnsiTheme="minorHAnsi" w:cstheme="minorHAnsi"/>
        </w:rPr>
        <w:t>great-power behavior</w:t>
      </w:r>
      <w:r w:rsidRPr="00565C89">
        <w:rPr>
          <w:rStyle w:val="StyleUnderline"/>
          <w:rFonts w:asciiTheme="minorHAnsi" w:hAnsiTheme="minorHAnsi" w:cstheme="minorHAnsi"/>
        </w:rPr>
        <w:t xml:space="preserve">—interests </w:t>
      </w:r>
      <w:r w:rsidRPr="00565C89">
        <w:rPr>
          <w:rStyle w:val="Emphasis"/>
          <w:rFonts w:asciiTheme="minorHAnsi" w:hAnsiTheme="minorHAnsi" w:cstheme="minorHAnsi"/>
        </w:rPr>
        <w:t>expand with power</w:t>
      </w:r>
      <w:r w:rsidRPr="00565C89">
        <w:rPr>
          <w:rStyle w:val="StyleUnderline"/>
          <w:rFonts w:asciiTheme="minorHAnsi" w:hAnsiTheme="minorHAnsi" w:cstheme="minorHAnsi"/>
        </w:rPr>
        <w:t xml:space="preserve">, the appetite </w:t>
      </w:r>
      <w:r w:rsidRPr="00565C89">
        <w:rPr>
          <w:rStyle w:val="Emphasis"/>
          <w:rFonts w:asciiTheme="minorHAnsi" w:hAnsiTheme="minorHAnsi" w:cstheme="minorHAnsi"/>
        </w:rPr>
        <w:t>grows</w:t>
      </w:r>
      <w:r w:rsidRPr="00565C89">
        <w:rPr>
          <w:rStyle w:val="StyleUnderline"/>
          <w:rFonts w:asciiTheme="minorHAnsi" w:hAnsiTheme="minorHAnsi" w:cstheme="minorHAnsi"/>
        </w:rPr>
        <w:t xml:space="preserve"> with the eating, </w:t>
      </w:r>
      <w:r w:rsidRPr="00565C89">
        <w:rPr>
          <w:rStyle w:val="Emphasis"/>
          <w:rFonts w:asciiTheme="minorHAnsi" w:hAnsiTheme="minorHAnsi" w:cstheme="minorHAnsi"/>
        </w:rPr>
        <w:t xml:space="preserve">risk-taking </w:t>
      </w:r>
      <w:r w:rsidRPr="00565C89">
        <w:rPr>
          <w:rStyle w:val="StyleUnderline"/>
          <w:rFonts w:asciiTheme="minorHAnsi" w:hAnsiTheme="minorHAnsi" w:cstheme="minorHAnsi"/>
        </w:rPr>
        <w:t xml:space="preserve">increases as </w:t>
      </w:r>
      <w:r w:rsidRPr="00565C89">
        <w:rPr>
          <w:rStyle w:val="Emphasis"/>
          <w:rFonts w:asciiTheme="minorHAnsi" w:hAnsiTheme="minorHAnsi" w:cstheme="minorHAnsi"/>
        </w:rPr>
        <w:t>early gambles</w:t>
      </w:r>
      <w:r w:rsidRPr="00565C89">
        <w:rPr>
          <w:rStyle w:val="StyleUnderline"/>
          <w:rFonts w:asciiTheme="minorHAnsi" w:hAnsiTheme="minorHAnsi" w:cstheme="minorHAnsi"/>
        </w:rPr>
        <w:t xml:space="preserve"> are seen to </w:t>
      </w:r>
      <w:r w:rsidRPr="00565C89">
        <w:rPr>
          <w:rStyle w:val="Emphasis"/>
          <w:rFonts w:asciiTheme="minorHAnsi" w:hAnsiTheme="minorHAnsi" w:cstheme="minorHAnsi"/>
        </w:rPr>
        <w:t>pay off</w:t>
      </w:r>
      <w:r w:rsidRPr="00565C89">
        <w:rPr>
          <w:rFonts w:asciiTheme="minorHAnsi" w:hAnsiTheme="minorHAnsi" w:cstheme="minorHAnsi"/>
          <w:sz w:val="16"/>
        </w:rPr>
        <w:t xml:space="preserve">.39 This pattern is precisely why the revival of great-power competition is so concerning—because </w:t>
      </w:r>
      <w:r w:rsidRPr="00E814D8">
        <w:rPr>
          <w:rStyle w:val="Emphasis"/>
          <w:rFonts w:asciiTheme="minorHAnsi" w:hAnsiTheme="minorHAnsi" w:cstheme="minorHAnsi"/>
        </w:rPr>
        <w:t xml:space="preserve">geopolitical </w:t>
      </w:r>
      <w:r w:rsidRPr="00915CCB">
        <w:rPr>
          <w:rStyle w:val="Emphasis"/>
          <w:rFonts w:asciiTheme="minorHAnsi" w:hAnsiTheme="minorHAnsi" w:cstheme="minorHAnsi"/>
          <w:highlight w:val="yellow"/>
        </w:rPr>
        <w:t>revisionism</w:t>
      </w:r>
      <w:r w:rsidRPr="00565C89">
        <w:rPr>
          <w:rStyle w:val="StyleUnderline"/>
          <w:rFonts w:asciiTheme="minorHAnsi" w:hAnsiTheme="minorHAnsi" w:cstheme="minorHAnsi"/>
        </w:rPr>
        <w:t xml:space="preserve"> by </w:t>
      </w:r>
      <w:r w:rsidRPr="00565C89">
        <w:rPr>
          <w:rStyle w:val="Emphasis"/>
          <w:rFonts w:asciiTheme="minorHAnsi" w:hAnsiTheme="minorHAnsi" w:cstheme="minorHAnsi"/>
        </w:rPr>
        <w:t>unsatisfied major powers</w:t>
      </w:r>
      <w:r w:rsidRPr="00565C89">
        <w:rPr>
          <w:rStyle w:val="StyleUnderline"/>
          <w:rFonts w:asciiTheme="minorHAnsi" w:hAnsiTheme="minorHAnsi" w:cstheme="minorHAnsi"/>
        </w:rPr>
        <w:t xml:space="preserve"> </w:t>
      </w:r>
      <w:r w:rsidRPr="00E814D8">
        <w:rPr>
          <w:rStyle w:val="StyleUnderline"/>
          <w:rFonts w:asciiTheme="minorHAnsi" w:hAnsiTheme="minorHAnsi" w:cstheme="minorHAnsi"/>
        </w:rPr>
        <w:t xml:space="preserve">has so often presaged </w:t>
      </w:r>
      <w:r w:rsidRPr="00915CCB">
        <w:rPr>
          <w:rStyle w:val="Emphasis"/>
          <w:rFonts w:asciiTheme="minorHAnsi" w:hAnsiTheme="minorHAnsi" w:cstheme="minorHAnsi"/>
          <w:highlight w:val="yellow"/>
        </w:rPr>
        <w:t>intensifying international conflict</w:t>
      </w:r>
      <w:r w:rsidRPr="00565C89">
        <w:rPr>
          <w:rStyle w:val="StyleUnderline"/>
          <w:rFonts w:asciiTheme="minorHAnsi" w:hAnsiTheme="minorHAnsi" w:cstheme="minorHAnsi"/>
        </w:rPr>
        <w:t>,</w:t>
      </w:r>
      <w:r w:rsidRPr="00565C89">
        <w:rPr>
          <w:rFonts w:asciiTheme="minorHAnsi" w:hAnsiTheme="minorHAnsi" w:cstheme="minorHAnsi"/>
          <w:sz w:val="16"/>
        </w:rPr>
        <w:t xml:space="preserve"> confrontation, </w:t>
      </w:r>
      <w:r w:rsidRPr="00915CCB">
        <w:rPr>
          <w:rStyle w:val="StyleUnderline"/>
          <w:rFonts w:asciiTheme="minorHAnsi" w:hAnsiTheme="minorHAnsi" w:cstheme="minorHAnsi"/>
          <w:highlight w:val="yellow"/>
        </w:rPr>
        <w:t>and</w:t>
      </w:r>
      <w:r w:rsidRPr="00565C89">
        <w:rPr>
          <w:rStyle w:val="StyleUnderline"/>
          <w:rFonts w:asciiTheme="minorHAnsi" w:hAnsiTheme="minorHAnsi" w:cstheme="minorHAnsi"/>
        </w:rPr>
        <w:t xml:space="preserve"> </w:t>
      </w:r>
      <w:r w:rsidRPr="00565C89">
        <w:rPr>
          <w:rFonts w:asciiTheme="minorHAnsi" w:hAnsiTheme="minorHAnsi" w:cstheme="minorHAnsi"/>
          <w:sz w:val="16"/>
        </w:rPr>
        <w:t>even</w:t>
      </w:r>
      <w:r w:rsidRPr="00565C89">
        <w:rPr>
          <w:rStyle w:val="StyleUnderline"/>
          <w:rFonts w:asciiTheme="minorHAnsi" w:hAnsiTheme="minorHAnsi" w:cstheme="minorHAnsi"/>
        </w:rPr>
        <w:t xml:space="preserve"> </w:t>
      </w:r>
      <w:r w:rsidRPr="00915CCB">
        <w:rPr>
          <w:rStyle w:val="Emphasis"/>
          <w:rFonts w:asciiTheme="minorHAnsi" w:hAnsiTheme="minorHAnsi" w:cstheme="minorHAnsi"/>
          <w:highlight w:val="yellow"/>
        </w:rPr>
        <w:t>war</w:t>
      </w:r>
      <w:r w:rsidRPr="00565C89">
        <w:rPr>
          <w:rFonts w:asciiTheme="minorHAnsi" w:hAnsiTheme="minorHAnsi" w:cstheme="minorHAnsi"/>
          <w:sz w:val="16"/>
        </w:rPr>
        <w:t>. The great-power behavior occurring today represents the warning light flashing on the dashboard. It tells us there may be still-greater traumas to come.</w:t>
      </w:r>
    </w:p>
    <w:p w14:paraId="5932B542" w14:textId="77777777" w:rsidR="004F51BF" w:rsidRPr="00565C89" w:rsidRDefault="004F51BF" w:rsidP="004F51BF">
      <w:pPr>
        <w:rPr>
          <w:rStyle w:val="StyleUnderline"/>
          <w:rFonts w:asciiTheme="minorHAnsi" w:hAnsiTheme="minorHAnsi" w:cstheme="minorHAnsi"/>
        </w:rPr>
      </w:pPr>
      <w:r w:rsidRPr="00565C89">
        <w:rPr>
          <w:rFonts w:asciiTheme="minorHAnsi" w:hAnsiTheme="minorHAnsi" w:cstheme="minorHAnsi"/>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565C89">
        <w:rPr>
          <w:rStyle w:val="StyleUnderline"/>
          <w:rFonts w:asciiTheme="minorHAnsi" w:hAnsiTheme="minorHAnsi" w:cstheme="minorHAnsi"/>
        </w:rPr>
        <w:t xml:space="preserve">than simply </w:t>
      </w:r>
      <w:r w:rsidRPr="00565C89">
        <w:rPr>
          <w:rStyle w:val="Emphasis"/>
          <w:rFonts w:asciiTheme="minorHAnsi" w:hAnsiTheme="minorHAnsi" w:cstheme="minorHAnsi"/>
        </w:rPr>
        <w:t>acquiescing</w:t>
      </w:r>
      <w:r w:rsidRPr="00565C89">
        <w:rPr>
          <w:rFonts w:asciiTheme="minorHAnsi" w:hAnsiTheme="minorHAnsi" w:cstheme="minorHAnsi"/>
          <w:sz w:val="16"/>
        </w:rPr>
        <w:t xml:space="preserve"> </w:t>
      </w:r>
      <w:r w:rsidRPr="00565C89">
        <w:rPr>
          <w:rStyle w:val="StyleUnderline"/>
          <w:rFonts w:asciiTheme="minorHAnsi" w:hAnsiTheme="minorHAnsi" w:cstheme="minorHAnsi"/>
        </w:rPr>
        <w:t>in</w:t>
      </w:r>
      <w:r w:rsidRPr="00565C89">
        <w:rPr>
          <w:rFonts w:asciiTheme="minorHAnsi" w:hAnsiTheme="minorHAnsi" w:cstheme="minorHAnsi"/>
          <w:sz w:val="16"/>
        </w:rPr>
        <w:t xml:space="preserve"> the </w:t>
      </w:r>
      <w:r w:rsidRPr="00565C89">
        <w:rPr>
          <w:rStyle w:val="Emphasis"/>
          <w:rFonts w:asciiTheme="minorHAnsi" w:hAnsiTheme="minorHAnsi" w:cstheme="minorHAnsi"/>
        </w:rPr>
        <w:t>decline</w:t>
      </w:r>
      <w:r w:rsidRPr="00565C89">
        <w:rPr>
          <w:rFonts w:asciiTheme="minorHAnsi" w:hAnsiTheme="minorHAnsi" w:cstheme="minorHAnsi"/>
          <w:sz w:val="16"/>
        </w:rPr>
        <w:t xml:space="preserve"> of a world it spent generations building, </w:t>
      </w:r>
      <w:r w:rsidRPr="00E814D8">
        <w:rPr>
          <w:rStyle w:val="StyleUnderline"/>
          <w:rFonts w:asciiTheme="minorHAnsi" w:hAnsiTheme="minorHAnsi" w:cstheme="minorHAnsi"/>
        </w:rPr>
        <w:t xml:space="preserve">America should </w:t>
      </w:r>
      <w:r w:rsidRPr="00E814D8">
        <w:rPr>
          <w:rStyle w:val="Emphasis"/>
          <w:rFonts w:asciiTheme="minorHAnsi" w:hAnsiTheme="minorHAnsi" w:cstheme="minorHAnsi"/>
        </w:rPr>
        <w:t>aggressively bolster its defenses</w:t>
      </w:r>
      <w:r w:rsidRPr="00E814D8">
        <w:rPr>
          <w:rStyle w:val="StyleUnderline"/>
          <w:rFonts w:asciiTheme="minorHAnsi" w:hAnsiTheme="minorHAnsi" w:cstheme="minorHAnsi"/>
        </w:rPr>
        <w:t>,</w:t>
      </w:r>
      <w:r w:rsidRPr="00565C89">
        <w:rPr>
          <w:rStyle w:val="StyleUnderline"/>
          <w:rFonts w:asciiTheme="minorHAnsi" w:hAnsiTheme="minorHAnsi" w:cstheme="minorHAnsi"/>
        </w:rPr>
        <w:t xml:space="preserve"> with an eye to </w:t>
      </w:r>
      <w:r w:rsidRPr="00565C89">
        <w:rPr>
          <w:rStyle w:val="Emphasis"/>
          <w:rFonts w:asciiTheme="minorHAnsi" w:hAnsiTheme="minorHAnsi" w:cstheme="minorHAnsi"/>
        </w:rPr>
        <w:t>preserving</w:t>
      </w:r>
      <w:r w:rsidRPr="00565C89">
        <w:rPr>
          <w:rStyle w:val="StyleUnderline"/>
          <w:rFonts w:asciiTheme="minorHAnsi" w:hAnsiTheme="minorHAnsi" w:cstheme="minorHAnsi"/>
        </w:rPr>
        <w:t xml:space="preserve"> and perhaps even selectively </w:t>
      </w:r>
      <w:r w:rsidRPr="00565C89">
        <w:rPr>
          <w:rStyle w:val="Emphasis"/>
          <w:rFonts w:asciiTheme="minorHAnsi" w:hAnsiTheme="minorHAnsi" w:cstheme="minorHAnsi"/>
        </w:rPr>
        <w:t>advancing</w:t>
      </w:r>
      <w:r w:rsidRPr="00565C89">
        <w:rPr>
          <w:rStyle w:val="StyleUnderline"/>
          <w:rFonts w:asciiTheme="minorHAnsi" w:hAnsiTheme="minorHAnsi" w:cstheme="minorHAnsi"/>
        </w:rPr>
        <w:t xml:space="preserve"> its remarkable achievements.</w:t>
      </w:r>
    </w:p>
    <w:p w14:paraId="096084AA" w14:textId="77777777" w:rsidR="004F51BF" w:rsidRDefault="004F51BF" w:rsidP="004F51BF">
      <w:pPr>
        <w:pStyle w:val="Heading2"/>
      </w:pPr>
      <w:r>
        <w:lastRenderedPageBreak/>
        <w:t>2NC</w:t>
      </w:r>
    </w:p>
    <w:p w14:paraId="56CE1F82" w14:textId="77777777" w:rsidR="004F51BF" w:rsidRDefault="004F51BF" w:rsidP="004F51BF">
      <w:pPr>
        <w:pStyle w:val="Heading3"/>
      </w:pPr>
      <w:r>
        <w:lastRenderedPageBreak/>
        <w:t xml:space="preserve">2NC – IL – Hard Power </w:t>
      </w:r>
    </w:p>
    <w:p w14:paraId="3C9BAF72" w14:textId="77777777" w:rsidR="004F51BF" w:rsidRDefault="004F51BF" w:rsidP="004F51BF">
      <w:pPr>
        <w:pStyle w:val="Heading4"/>
      </w:pPr>
      <w:r>
        <w:t xml:space="preserve">Hard power’s the key internal – deterrence and backstops every other facet of power </w:t>
      </w:r>
    </w:p>
    <w:p w14:paraId="3BA66D80" w14:textId="77777777" w:rsidR="004F51BF" w:rsidRDefault="004F51BF" w:rsidP="004F51BF">
      <w:r>
        <w:t xml:space="preserve">Hal </w:t>
      </w:r>
      <w:r w:rsidRPr="00392CEC">
        <w:rPr>
          <w:rStyle w:val="Style13ptBold"/>
        </w:rPr>
        <w:t>Brands and</w:t>
      </w:r>
      <w:r>
        <w:t xml:space="preserve"> Peter </w:t>
      </w:r>
      <w:r w:rsidRPr="00392CEC">
        <w:rPr>
          <w:rStyle w:val="Style13ptBold"/>
        </w:rPr>
        <w:t>Feaver</w:t>
      </w:r>
      <w:r>
        <w:t>, 6-26-20</w:t>
      </w:r>
      <w:r w:rsidRPr="00392CEC">
        <w:rPr>
          <w:rStyle w:val="Style13ptBold"/>
        </w:rPr>
        <w:t>21</w:t>
      </w:r>
      <w:r>
        <w:t>, The Henry A. Kissinger Distinguished Professor At The Johns Hopkins School Of Advanced International Studies, A Scholar At The American Enterprise Institute, and A Bloomberg Opinion Columnist, Visiting Fellow, All Souls College, Oxford University, On Leave From Duke University, Where He Is Professor Of Political Science And Public Policy And Directs The Program In American Grand Strategy, The Myth of American Militarism, National Interest, https://nationalinterest.org/feature/myth-american-militarism-188545?page=0%2C2/Khan</w:t>
      </w:r>
    </w:p>
    <w:p w14:paraId="7AC38D1B" w14:textId="77777777" w:rsidR="004F51BF" w:rsidRPr="00AF58BA" w:rsidRDefault="004F51BF" w:rsidP="004F51BF">
      <w:pPr>
        <w:rPr>
          <w:u w:val="single"/>
        </w:rPr>
      </w:pPr>
      <w:r w:rsidRPr="00AF58BA">
        <w:rPr>
          <w:sz w:val="14"/>
        </w:rPr>
        <w:t xml:space="preserve">IF MILITARISM is the problem, then building up and relying more on non-military tools must be the answer. This argument, at least, is half-right. Non-military tools will play a larger role in American statecraft in the next twenty years than they did in the last twenty years. During the global war on terror, kinetic military action was often the most effective tool America had for disrupting jihadist groups that were based in inaccessible, hostile settings. </w:t>
      </w:r>
      <w:r w:rsidRPr="00392CEC">
        <w:rPr>
          <w:u w:val="single"/>
        </w:rPr>
        <w:t>Tactical military success—killing terrorists and frustrating their plots—produced a sort of strategic success in protecting the homeland. Over time, the American political class quietly concluded that suppressing the threat with force was actually cheaper than seeking to transform the underlying political and socio-economic conditions that gave rise to terrorism. Add in the fact that civilian agencies such as the State Department and U.S. Agency for International Development (USAID) were often unable to operate in austere settings without military protection, and of course, the Pentagon played an outsized role in the post-9/11 period.</w:t>
      </w:r>
      <w:r>
        <w:rPr>
          <w:u w:val="single"/>
        </w:rPr>
        <w:t xml:space="preserve"> </w:t>
      </w:r>
      <w:r w:rsidRPr="00AF58BA">
        <w:rPr>
          <w:sz w:val="14"/>
        </w:rPr>
        <w:t xml:space="preserve">The present era will be different. Technological, ideological, and economic competition will be every bit as important as military deterrence in shaping the U.S.-China rivalry, which means that there will naturally be a reweighting of American bureaucratic capability. We are already seeing this, through investments in the International Finance Development Corporation and other non-military entities. The idea that Washington must bulk up in these areas is right on the money. Yet there are </w:t>
      </w:r>
      <w:r w:rsidRPr="00392CEC">
        <w:rPr>
          <w:u w:val="single"/>
        </w:rPr>
        <w:t>limits to how much rebalancing America can prudently do</w:t>
      </w:r>
      <w:r w:rsidRPr="00AF58BA">
        <w:rPr>
          <w:sz w:val="14"/>
        </w:rPr>
        <w:t xml:space="preserve">. </w:t>
      </w:r>
      <w:r w:rsidRPr="00392CEC">
        <w:rPr>
          <w:u w:val="single"/>
        </w:rPr>
        <w:t>It is attractive to say that the real answer to terrorism involves empowering State and USAID to deal with the root causes of the threat. In reality, however, doing so would require major, long-term investments in stabilizing conflict-ridden societies—investments that still might not pay off unless U.S. military power holds immediate threats at bay. Put differently, Washington might theoretically prefer to turn the problem of a failed state in Somalia over to the diplomats and development specialists. Without sustained military pressure on al-Shabaab, the result would probably be a disaster.</w:t>
      </w:r>
      <w:r>
        <w:rPr>
          <w:u w:val="single"/>
        </w:rPr>
        <w:t xml:space="preserve"> </w:t>
      </w:r>
      <w:r w:rsidRPr="00392CEC">
        <w:rPr>
          <w:u w:val="single"/>
        </w:rPr>
        <w:t>Force will remain indispensable in other areas, too. Diplomacy and economic statecraft will only be at the forefront of the U.S.-China relationship so long as military deterrence holds</w:t>
      </w:r>
      <w:r w:rsidRPr="00AF58BA">
        <w:rPr>
          <w:sz w:val="14"/>
        </w:rPr>
        <w:t xml:space="preserve">. Here there is bad news for those hoping to take an axe to the Pentagon budget: The United States is presently in a desperate race to shore up its military position in the Western Pacific before China is able to invade Taiwan, and winning that race will probably take more money even if the Defense Department spends its existing dollars more wisely. </w:t>
      </w:r>
      <w:r w:rsidRPr="00392CEC">
        <w:rPr>
          <w:u w:val="single"/>
        </w:rPr>
        <w:t>Indeed, on a whole range of issues, from deterring Russian aggression in the Baltics to responding to Iranian provocations in the Persian Gulf, non-military tools will only get America so far. Force, like it or not, is still the ultima ratio regum. If America suffers from not having a robust enough non-military toolkit, how much will it suffer when it brings a demarche to a firefight?</w:t>
      </w:r>
      <w:r>
        <w:rPr>
          <w:u w:val="single"/>
        </w:rPr>
        <w:t xml:space="preserve"> </w:t>
      </w:r>
      <w:r w:rsidRPr="00AF58BA">
        <w:rPr>
          <w:sz w:val="14"/>
        </w:rPr>
        <w:t xml:space="preserve">THE MYTH of American militarism is analytically vapid. It is also strategically damaging. For if America is simply addicted to war, the obvious prescription is to quit cold turkey. In reality, however, </w:t>
      </w:r>
      <w:r w:rsidRPr="00392CEC">
        <w:rPr>
          <w:u w:val="single"/>
        </w:rPr>
        <w:t>the use of force remains very much in the realm of prudent strategy, so braying for an end to endless wars threatens to drown out sober policy debate about how and where the American military might be employed</w:t>
      </w:r>
      <w:r w:rsidRPr="00AF58BA">
        <w:rPr>
          <w:sz w:val="14"/>
        </w:rPr>
        <w:t xml:space="preserve">. It is fair to argue that Washington overinvested, for years, in combating terrorism and related problems such as rogue states in the Middle East, and that it must use force quite selectively in that region as it devotes greater attention to great-power challenges. As a general rule, violence should be a tool of later, rather than earlier, resort. Yet it is </w:t>
      </w:r>
      <w:r w:rsidRPr="00392CEC">
        <w:rPr>
          <w:u w:val="single"/>
        </w:rPr>
        <w:t>less helpful to argue that America should simply walk away from ongoing, relatively economical commitments in the Middle East. Carrying out such a withdrawal might well produce an uptick in the threats those commitments are meant to address</w:t>
      </w:r>
      <w:r w:rsidRPr="00AF58BA">
        <w:rPr>
          <w:sz w:val="14"/>
        </w:rPr>
        <w:t xml:space="preserve">. The critical debate involves questions of </w:t>
      </w:r>
      <w:r w:rsidRPr="00392CEC">
        <w:rPr>
          <w:u w:val="single"/>
        </w:rPr>
        <w:t>how much risk of renewed terrorist attacks Washington should be willing to accept as it limits its military engagement in the region and how much force it should still be willing to use to keep that risk at an acceptable level</w:t>
      </w:r>
      <w:r w:rsidRPr="00AF58BA">
        <w:rPr>
          <w:sz w:val="14"/>
        </w:rPr>
        <w:t xml:space="preserve">. That debate requires intellectual nuance and sophistication, qualities that the most condemnatory statements about forever wars do little to produce. The same goes for great-power rivalry. Everyone should hope that the U.S.-China competition </w:t>
      </w:r>
      <w:r w:rsidRPr="00AF58BA">
        <w:rPr>
          <w:sz w:val="14"/>
        </w:rPr>
        <w:lastRenderedPageBreak/>
        <w:t xml:space="preserve">stays peaceful. But one of the most urgent questions America faces is what interests it should be willing to defend with force—and how—if they are attacked. And </w:t>
      </w:r>
      <w:r w:rsidRPr="00AF58BA">
        <w:rPr>
          <w:u w:val="single"/>
        </w:rPr>
        <w:t>one of the most urgent imperatives Washington confronts is strengthening deterrence of China by convincing Beijing that it can and will fight effectively if those interests are challenged</w:t>
      </w:r>
      <w:r w:rsidRPr="00AF58BA">
        <w:rPr>
          <w:sz w:val="14"/>
        </w:rPr>
        <w:t xml:space="preserve">. To suggest, as some analysts have, that the fundamental problem in the U.S.-China relationship is America’s desire for military primacy—or even that it was “tragic” that America intervened against Nazi Germany and Imperial Japan in World War II—is simply to abandon the hard intellectual work of strategy by arguing that the proper choice is never to wield the military tool. The United States has a mixed record with the use of force, as one might well expect of this most demanding aspect of statecraft. Yet </w:t>
      </w:r>
      <w:r w:rsidRPr="00AF58BA">
        <w:rPr>
          <w:u w:val="single"/>
        </w:rPr>
        <w:t>its choices over the past thirty years have been wiser, its restraint and selectivity have been greater, and the domestic blowback it has suffered has been smaller than many critics allege</w:t>
      </w:r>
      <w:r w:rsidRPr="00AF58BA">
        <w:rPr>
          <w:sz w:val="14"/>
        </w:rPr>
        <w:t xml:space="preserve">. </w:t>
      </w:r>
      <w:r w:rsidRPr="00AF58BA">
        <w:rPr>
          <w:u w:val="single"/>
        </w:rPr>
        <w:t>There are cases, alas, where the use or threat of force will be necessary in the future. There will be instances when choosing not to intervene now forces policymakers to contemplate higher-cost military interventions later</w:t>
      </w:r>
      <w:r w:rsidRPr="00AF58BA">
        <w:rPr>
          <w:sz w:val="14"/>
        </w:rPr>
        <w:t xml:space="preserve">. In addressing these challenges, policymakers will need something better than the Magic Eight Ball of restraint, which always answers “my sources say no” when asked for guidance on hard choices. </w:t>
      </w:r>
      <w:r w:rsidRPr="00AF58BA">
        <w:rPr>
          <w:u w:val="single"/>
        </w:rPr>
        <w:t>Prescription begins with diagnosis. Busting the myth of American militarism is the first step toward positioning America, intellectually and strategically, for success in a dangerous future.</w:t>
      </w:r>
    </w:p>
    <w:p w14:paraId="3B093B32" w14:textId="77777777" w:rsidR="004F51BF" w:rsidRDefault="004F51BF" w:rsidP="004F51BF"/>
    <w:p w14:paraId="6C30C6B3" w14:textId="77777777" w:rsidR="004F51BF" w:rsidRDefault="004F51BF" w:rsidP="004F51BF">
      <w:pPr>
        <w:pStyle w:val="Heading4"/>
      </w:pPr>
      <w:r>
        <w:t xml:space="preserve">Hard power solves China war – deterrence and containment are key </w:t>
      </w:r>
    </w:p>
    <w:p w14:paraId="2643C38E" w14:textId="77777777" w:rsidR="004F51BF" w:rsidRDefault="004F51BF" w:rsidP="004F51BF">
      <w:r>
        <w:t xml:space="preserve">Hal </w:t>
      </w:r>
      <w:r w:rsidRPr="00AF58BA">
        <w:rPr>
          <w:rStyle w:val="Style13ptBold"/>
        </w:rPr>
        <w:t>Brands</w:t>
      </w:r>
      <w:r>
        <w:t>, 4-23-20</w:t>
      </w:r>
      <w:r w:rsidRPr="00AF58BA">
        <w:rPr>
          <w:rStyle w:val="Style13ptBold"/>
        </w:rPr>
        <w:t>21</w:t>
      </w:r>
      <w:r>
        <w:t>, The Henry A. Kissinger Distinguished Professor At The Johns Hopkins School Of Advanced International Studies, A Scholar At The American Enterprise Institute, and A Bloomberg Opinion Columnist, Why Containment Can Stop the China Threat, National Interest, https://nationalinterest.org/feature/why-containment-can-stop-china-threat-183423?page=0%2C2/Khan</w:t>
      </w:r>
    </w:p>
    <w:p w14:paraId="10B1E240" w14:textId="77777777" w:rsidR="004F51BF" w:rsidRPr="00AF58BA" w:rsidRDefault="004F51BF" w:rsidP="004F51BF">
      <w:pPr>
        <w:rPr>
          <w:u w:val="single"/>
        </w:rPr>
      </w:pPr>
      <w:r>
        <w:t xml:space="preserve">Today, the U.S.-China competition is playing out against the backdrop of a world that is far less broken than in 1945. But it would be </w:t>
      </w:r>
      <w:r w:rsidRPr="00AF58BA">
        <w:rPr>
          <w:u w:val="single"/>
        </w:rPr>
        <w:t>foolish to think that competition with China—which is stronger than the Soviet Union ever was economically, even if it remains weaker than the Kremlin was, militarily, at its peak—will be dramatically easier or morally cleaner than the Cold War was</w:t>
      </w:r>
      <w:r>
        <w:t xml:space="preserve">. </w:t>
      </w:r>
      <w:r w:rsidRPr="00AF58BA">
        <w:rPr>
          <w:u w:val="single"/>
        </w:rPr>
        <w:t>Great power rivalry is not the worst of all evils; waging it may be the only way to protect the international system from the predations of aggressive authoritarians</w:t>
      </w:r>
      <w:r>
        <w:t xml:space="preserve">. Nevertheless, Lippmann’s warnings about one twilight struggle remind us not to romanticize what such contests entail. Fortunately, the Kennan-Lippmann debate also reminds us not to deprecate America’s prospects in such a competition. During the Cold War, the </w:t>
      </w:r>
      <w:r w:rsidRPr="00AF58BA">
        <w:rPr>
          <w:u w:val="single"/>
        </w:rPr>
        <w:t>United States was ultimately a far sharper competitor than Lippmann and other sophisticated observers gave it credit for. It proved that many of its supposed weaknesses—its democratic politics, free-market economy, and noisy policy debates—were actually among its greatest strengths</w:t>
      </w:r>
      <w:r>
        <w:t xml:space="preserve">. It pursued a relatively coherent strategy over two generations. It harnessed the ideological and geopolitical benefits of its democratic values while making necessary concessions to expediency. As a result, the United States often stumbled but never collapsed in a long race against a dangerous rival; an imperfect democracy outperformed an enemy that often seemed to epitomize authoritarian discipline. There is no guarantee that America can replicate this feat against China, a country more economically and technologically dynamic than the Soviet Union. But </w:t>
      </w:r>
      <w:r w:rsidRPr="00AF58BA">
        <w:rPr>
          <w:u w:val="single"/>
        </w:rPr>
        <w:t>neither does it seem wise to bet that a country with all of China’s internal and geopolitical challenges will ultimately be a world-beater. And if America were to surprise some of its own elites with its competitive prowess, it wouldn’t be the first time</w:t>
      </w:r>
      <w:r>
        <w:t xml:space="preserve">. Last, the most successful strategies don’t always look like winners at the time. </w:t>
      </w:r>
      <w:r w:rsidRPr="00AF58BA">
        <w:rPr>
          <w:u w:val="single"/>
        </w:rPr>
        <w:t>Containment never received, in the moment, the veneration it has received in hindsight, largely because it seemed to fuse perpetual danger with perpetual indecision</w:t>
      </w:r>
      <w:r>
        <w:t xml:space="preserve">. We can now see, however, that containment boasted attributes that counted for a great deal. It blended </w:t>
      </w:r>
      <w:r w:rsidRPr="00AF58BA">
        <w:rPr>
          <w:u w:val="single"/>
        </w:rPr>
        <w:t xml:space="preserve">relative simplicity of concept with considerable flexibility of execution. It was based on a shrewd understanding of what made one’s rival dangerous, as well as what made that rival </w:t>
      </w:r>
      <w:r w:rsidRPr="00AF58BA">
        <w:rPr>
          <w:u w:val="single"/>
        </w:rPr>
        <w:lastRenderedPageBreak/>
        <w:t>manageable</w:t>
      </w:r>
      <w:r>
        <w:t xml:space="preserve">. It married strategic purpose with strategic patience. Above all, it </w:t>
      </w:r>
      <w:r w:rsidRPr="00AF58BA">
        <w:rPr>
          <w:u w:val="single"/>
        </w:rPr>
        <w:t>offered the possibility of avoiding catastrophic retreat as well as catastrophic escalation. Indeed, the fact that containment was assailed by some for being too weak, and by others for being too provocative, might indicate that it got the balance about right. Middle-ground strategies like containment are inherently dissatisfying. But in a long-term rivalry where the costs of war and the costs of appeasement could both be horrific, a strategy that blends strength with sobriety, ambition with equanimity, is the right approach.</w:t>
      </w:r>
    </w:p>
    <w:p w14:paraId="1341658E" w14:textId="77777777" w:rsidR="004F51BF" w:rsidRDefault="004F51BF" w:rsidP="004F51BF">
      <w:pPr>
        <w:pStyle w:val="Heading4"/>
      </w:pPr>
      <w:r>
        <w:t xml:space="preserve">Primacy backstops pacific stability – collapse causes prolif and nuclear war </w:t>
      </w:r>
    </w:p>
    <w:p w14:paraId="4EE1A3D2" w14:textId="77777777" w:rsidR="004F51BF" w:rsidRDefault="004F51BF" w:rsidP="004F51BF">
      <w:r>
        <w:t xml:space="preserve">Hal </w:t>
      </w:r>
      <w:r w:rsidRPr="00AF58BA">
        <w:rPr>
          <w:rStyle w:val="Style13ptBold"/>
        </w:rPr>
        <w:t>Brands</w:t>
      </w:r>
      <w:r>
        <w:t>, 5-1-20</w:t>
      </w:r>
      <w:r w:rsidRPr="00AF58BA">
        <w:rPr>
          <w:rStyle w:val="Style13ptBold"/>
        </w:rPr>
        <w:t>21</w:t>
      </w:r>
      <w:r>
        <w:t>, Henry A. Kissinger Distinguished Professor At The Johns Hopkins School Of Advanced International Studies, China’s Creative Challenge—and the Threat to America, Commentary Magazine, https://www.commentarymagazine.com/articles/hal-brands/chinas-geopolitical-challenge-threat-to-america//Khan</w:t>
      </w:r>
    </w:p>
    <w:p w14:paraId="415681B6" w14:textId="77777777" w:rsidR="004F51BF" w:rsidRPr="00377881" w:rsidRDefault="004F51BF" w:rsidP="004F51BF">
      <w:pPr>
        <w:rPr>
          <w:sz w:val="12"/>
        </w:rPr>
      </w:pPr>
      <w:r w:rsidRPr="00377881">
        <w:rPr>
          <w:u w:val="single"/>
        </w:rPr>
        <w:t>EXPANSION IS THE NAME of the game for rising empires. In that respect, Beijing’s strategic geography is more advantageous than the Soviet Union’s was: China looks out on the vital trade routes of the Western Pacific rather than the (once) ice-blocked passages of the Arctic Ocean. Nonetheless, Beijing’s surroundings are, on balance, disadvantageous to hegemonic designs</w:t>
      </w:r>
      <w:r w:rsidRPr="00377881">
        <w:rPr>
          <w:sz w:val="12"/>
        </w:rPr>
        <w:t xml:space="preserve">. For hundreds of years, would-be hegemons on the Eurasian landmass have provoked potent balancing coalitions that link the continental states they threaten with offshore powers who seek to keep that landmass fractured. China is particularly vulnerable to this dilemma. On its Pacific frontier is a </w:t>
      </w:r>
      <w:r w:rsidRPr="00377881">
        <w:rPr>
          <w:u w:val="single"/>
        </w:rPr>
        <w:t>strategic cordon of actors—South Korea, Japan, Taiwan, the Philippines—each of which enjoys a strong relationship with the United States. To the south are rivals India and Vietnam. To its north, China has a long land border with another ambitious, continent-size autocracy. America can project power globally because it is surrounded by weak or friendly states, but China is ringed by countries that are comparatively formidable and, in many cases, ill-disposed to its hegemony</w:t>
      </w:r>
      <w:r w:rsidRPr="00377881">
        <w:rPr>
          <w:sz w:val="12"/>
        </w:rPr>
        <w:t xml:space="preserve">. Simply by giving support to China’s neighbors, America can create persistent insecurity along its competitor’s frontiers. The predicament is worsened because China is challenging an order that is under stress but still very much exists. </w:t>
      </w:r>
      <w:r w:rsidRPr="00377881">
        <w:rPr>
          <w:u w:val="single"/>
        </w:rPr>
        <w:t>America still anchors alliances in the Western Pacific and around the globe. The liberal order is still embodied in organizations and relationships that benefit so many countries. We don’t live in 1945, when Soviet expansion seemed so easy because there were power vacuums everywhere. Even a frayed liberal order binds together many countries that, as they come to appreciate China’s intentions, may be inclined to counter its rise.</w:t>
      </w:r>
      <w:r w:rsidRPr="00377881">
        <w:rPr>
          <w:sz w:val="12"/>
        </w:rPr>
        <w:t xml:space="preserve"> Beijing’s answer to its predicament has been multipronged and remarkably creative. First, China has chosen to coopt or exploit aspects of the existing order rather than confronting it head-on. For years, China reaped the benefits of an open international economy while pursuing a more mercantilist policy meant to yield eventual economic and technological supremacy. Within global institutions, China patiently placed its nationals or other friendly candidates atop key bodies, thus subtly turning their norms and operations to Chinese advantage. Where China built its own institutions, such as the Asian Infrastructure Investment Bank, it focused on filling obvious seams—such as shortfalls in funding for developing countries—in the existing architecture. Across these initiatives, Chinese diplomats used the language and logic of the liberal order—win-win cooperation, complex interdependence—to conceal a mounting challenge to the order’s underlying principles. The agonizing debates many democratic countries are having about the costs of economic and strategic rupture with China attest to the impressive results this strategy has yielded. At the same time, Chinese officials have sought to turn the country’s geography to its advantage. Xi’s Belt and Road Initiative is many things, from a bid to export surplus goods and capital to an effort to develop overland lines of supply and communication. Most broadly, it involves using Chinese economic and technological influence—loans, telecommunications infrastructure, smart cities, and other projects—to create a vast Eurasian zone oriented toward Beijing and thus unable or unwilling to resist its ascent. Belt and Road can, for example, help China encircle rivals such as India with projects that convey influence—and potentially military access—in Sri Lanka and Pakistan; it can allow Beijing to build global influence without confronting America’s Pacific alliances directly. Meanwhile, Beijing has endeavored to weaken those alliances through hard and soft measures. Warnings that U.S. friends might be caught in the cross-fire of a Sino-American war, the use of economic inducements to lure away wavering allies, and the employment of economic sanctions against countries deemed hostile to Beijing are counterparts to the massive military buildup and steady gray-zone coercion meant to convince key countries that American protection isn’t worth much anymore. If the countries of maritime Asia drift away from Washington, America will lose the regional footholds it uses to constrain Chinese power. Beijing has made some progress. U.S. alliances with Thailand and the Philippines are fraying, while Malaysia and Indonesia are desperate not to have to choose between America and China. Even Seoul might deny the Pentagon use of its South Korean bases in a conflict with China. Yet in other ways, the </w:t>
      </w:r>
      <w:r w:rsidRPr="00377881">
        <w:rPr>
          <w:u w:val="single"/>
        </w:rPr>
        <w:t>landscape is hardly reassuring. The growing cohesion and ambition of the Quad—a U.S.-Japan-India-Australia combination that unites democracies at nearly every point on Beijing’s compass—is precisely the strategic encirclement one might expect a country in China’s position to produce.</w:t>
      </w:r>
      <w:r>
        <w:rPr>
          <w:u w:val="single"/>
        </w:rPr>
        <w:t xml:space="preserve"> </w:t>
      </w:r>
      <w:r w:rsidRPr="00377881">
        <w:rPr>
          <w:sz w:val="12"/>
        </w:rPr>
        <w:t xml:space="preserve">The </w:t>
      </w:r>
      <w:r w:rsidRPr="00377881">
        <w:rPr>
          <w:u w:val="single"/>
        </w:rPr>
        <w:t>Eurasian gambit faces great uncertainties, too. It requires, as a minimum condition of success, keeping Russia pacified—a task Xi and his predecessors have managed very well. But if history is any guide, the long-run prospects for cooperation between two revisionist, continent-size powers are not encouraging, and those prospects may dwindle further as the audacity of China’s Eurasian game comes into view</w:t>
      </w:r>
      <w:r w:rsidRPr="00377881">
        <w:rPr>
          <w:sz w:val="12"/>
        </w:rPr>
        <w:t xml:space="preserve">. Meanwhile, </w:t>
      </w:r>
      <w:r w:rsidRPr="00377881">
        <w:rPr>
          <w:u w:val="single"/>
        </w:rPr>
        <w:t xml:space="preserve">Chinese resources are hardly inexhaustible, and the plunge in Belt and Road financing in 2020—after years in which </w:t>
      </w:r>
      <w:r w:rsidRPr="00377881">
        <w:rPr>
          <w:u w:val="single"/>
        </w:rPr>
        <w:lastRenderedPageBreak/>
        <w:t>announced funding significantly exceeded actual funding—raises questions about whether the project’s reality can match its hype. Even if it can, expansion creates vulnerabilities as well as advantages: Any strategy that involves major infrastructure projects in the roughest parts of Pakistan is begging for blowback.</w:t>
      </w:r>
      <w:r>
        <w:rPr>
          <w:u w:val="single"/>
        </w:rPr>
        <w:t xml:space="preserve"> </w:t>
      </w:r>
      <w:r w:rsidRPr="00377881">
        <w:rPr>
          <w:sz w:val="12"/>
        </w:rPr>
        <w:t xml:space="preserve">That blowback could be quite severe. China needs Belt and Road because it is a resource-poor country that has badly depleted key assets such as arable land and fresh water in recent decades. This poverty makes China highly dependent on foreign imports of food, energy, and other commodities—the sort of dependencies a hostile superpower might squeeze in a conflict. Belt and Road is envisioned as a solution to this problem, but it cannot change the fact that </w:t>
      </w:r>
      <w:r w:rsidRPr="00377881">
        <w:rPr>
          <w:u w:val="single"/>
        </w:rPr>
        <w:t>Beijing is dependent on long, vulnerable supply lines it may have to pay a great deal to sustain. The project indicates China’s weakness—the fact that it is an increasingly barren country that must look elsewhere for sustenance—as much as its strength.</w:t>
      </w:r>
      <w:r>
        <w:rPr>
          <w:u w:val="single"/>
        </w:rPr>
        <w:t xml:space="preserve"> </w:t>
      </w:r>
      <w:r w:rsidRPr="00377881">
        <w:rPr>
          <w:sz w:val="12"/>
        </w:rPr>
        <w:t>Finally, China is discovering what profound structural advantages Washington enjoys by dint of its position in the existing order. During the Trump presidency, Am</w:t>
      </w:r>
      <w:r w:rsidRPr="00377881">
        <w:rPr>
          <w:u w:val="single"/>
        </w:rPr>
        <w:t xml:space="preserve">erica used existing relationships and institutions—whether NATO or the Five Eyes intelligence partnership—to begin building international coalitions against Chinese power. If Washington indeed constructs a liberal “tech coalition,” it may well do so by expanding the Group of Seven, a venerable club of advanced democracies. </w:t>
      </w:r>
      <w:r w:rsidRPr="00377881">
        <w:rPr>
          <w:sz w:val="12"/>
        </w:rPr>
        <w:t xml:space="preserve">None of this will be easy, as Germany’s recent decision to cut an EU-China investment deal over American protests confirms. But the array of America’s strategic options for countering China’s ascent shows just what an uphill climb awaits Beijing. CHINA’S PATH to the top is also impeded by another obstacle—the fact that outright military revisionism is more difficult than it once was. </w:t>
      </w:r>
      <w:r w:rsidRPr="00377881">
        <w:rPr>
          <w:u w:val="single"/>
        </w:rPr>
        <w:t>War, even great-power war, is not obsolete: If it was, the Chinese army wouldn’t be preparing menacingly to invade Taiwan, and Chinese and Indian soldiers wouldn’t be bashing each other with studded sticks high in the Himalayas</w:t>
      </w:r>
      <w:r w:rsidRPr="00377881">
        <w:rPr>
          <w:sz w:val="12"/>
        </w:rPr>
        <w:t xml:space="preserve">. But since 1945, the combination of nuclear weapons and </w:t>
      </w:r>
      <w:r w:rsidRPr="00377881">
        <w:rPr>
          <w:u w:val="single"/>
        </w:rPr>
        <w:t>U.S. security guarantees has made it incredibly risky for a revisionist power to overturn the balance of power in a key region. Thanks to this intersection of technology and strategy, the postwar world has been biased toward the stability of a U.S.-dominated status quo.</w:t>
      </w:r>
      <w:r>
        <w:rPr>
          <w:u w:val="single"/>
        </w:rPr>
        <w:t xml:space="preserve"> </w:t>
      </w:r>
      <w:r w:rsidRPr="00377881">
        <w:rPr>
          <w:sz w:val="12"/>
        </w:rPr>
        <w:t xml:space="preserve">Chinese strategists have fashioned two answers to this problem. One involves coercion short of war—for instance, the literal island-building and the subtler incremental pressure Beijing has used to assert control of the South China Sea without triggering a military showdown with the United States. This strategy exploits ambiguities along the front lines of geopolitical contention; it tests, but typically stops just short of, “red lines” associated with U.S. military commitments. The goal is to shift the calculations of regional states, by making them question whether their relationships with Washington are relevant to the most pressing threat they face—the continuing erosion of their maritime sovereignty. Over time, this strategy might produce a “win without fighting” outcome, in which Manila, Hanoi, and other players realize that resistance is futile, so they make their peace with Beijing. The </w:t>
      </w:r>
      <w:r w:rsidRPr="00377881">
        <w:rPr>
          <w:u w:val="single"/>
        </w:rPr>
        <w:t>other strategy involves rupturing the status quo by preparing for short, sharp wars rather than an all-out rush for regional hegemony</w:t>
      </w:r>
      <w:r w:rsidRPr="00377881">
        <w:rPr>
          <w:sz w:val="12"/>
        </w:rPr>
        <w:t xml:space="preserve">. Beijing has so far avoided the sort of nuclear-arms race Moscow lost during the Cold War (although that restraint may be slipping, given reports of a major nuclear buildup). Instead, the military has emphasized planning for limited, conventional wars meant to </w:t>
      </w:r>
      <w:r w:rsidRPr="00377881">
        <w:rPr>
          <w:u w:val="single"/>
        </w:rPr>
        <w:t>conquer Taiwan or subdue the Philippines in the South China Sea</w:t>
      </w:r>
      <w:r w:rsidRPr="00377881">
        <w:rPr>
          <w:sz w:val="12"/>
        </w:rPr>
        <w:t xml:space="preserve">, while using anti-ship missiles, quiet submarines, and other “anti-access/area denial” capabilities to keep Washington from rushing forces to the rescue. </w:t>
      </w:r>
      <w:r w:rsidRPr="00377881">
        <w:rPr>
          <w:u w:val="single"/>
        </w:rPr>
        <w:t>One should never underestimate the potential for nuclear escalation in a confrontation between great powers</w:t>
      </w:r>
      <w:r w:rsidRPr="00377881">
        <w:rPr>
          <w:sz w:val="12"/>
        </w:rPr>
        <w:t xml:space="preserve">. But insofar as the possibility of war figures in the PRC’s agenda, Chinese leaders appear to envision relatively quick, Bismarckian clashes that reorder the psychological landscape—and thus the strategic landscape—of Asia without triggering all-out conflict. These strategies reveal serious dilemmas for the United States. One reason it was so risky for the Soviet Union to exploit its conventional edge in Europe during the Cold War was that Moscow’s conquest of the continent would have so changed the global balance of power that Washington might plausibly have used nuclear weapons to stop it. But precisely because the immediate stakes are lower in the Taiwan Strait or the South China Sea, so is the credibility of any threat to use nuclear weapons to avoid defeat. Chinese strategy thus creates the prospect that America would have to make a huge conventional effort, potentially suffering heavy casualties and losing lots of expensive assets, to deny relatively limited territorial gains on the other side of the world. Meanwhile, American officials acknowledge that the creeping enhancement of China’s position in the South China Sea—the building of what Admiral Harry Harris called a “great wall of sand”—has given Beijing control of that body in all situations short of war. “America has lost” the struggle for East Asia, Prime Minister Rodrigo Duterte of the Philippines declared in 2016. Fortunately, it’s not that simple. Clever strategies aside, </w:t>
      </w:r>
      <w:r w:rsidRPr="00377881">
        <w:rPr>
          <w:u w:val="single"/>
        </w:rPr>
        <w:t>successful operations in the Western Pacific require projecting lots of power over lots of water—something that is extremely hard for any military, let alone one like China’s that hasn’t faced serious combat in generations. Darkening American assessments of what China wants have made it more likely that the United States would fight to defend Taiwan, while the Pentagon is making that scenario the centerpiece of its war planning and preparations</w:t>
      </w:r>
      <w:r w:rsidRPr="00377881">
        <w:rPr>
          <w:sz w:val="12"/>
        </w:rPr>
        <w:t xml:space="preserve">. Defending that island would be incredibly demanding for the United States, but attempting to subdue it would still represent an existential gamble for the Party. And even if China succeeded in grabbing Taiwan, the geography of maritime Asia precludes a regional knockout blow of the sort that Germany administered to Europe in 1940. Other countries, </w:t>
      </w:r>
      <w:r w:rsidRPr="00377881">
        <w:rPr>
          <w:u w:val="single"/>
        </w:rPr>
        <w:t>namely Japan, would have the time and space needed to respond, perhaps by quickly building nuclear weapons that they would certainly use to defend their own soil.</w:t>
      </w:r>
      <w:r>
        <w:rPr>
          <w:u w:val="single"/>
        </w:rPr>
        <w:t xml:space="preserve"> </w:t>
      </w:r>
      <w:r w:rsidRPr="00377881">
        <w:rPr>
          <w:sz w:val="12"/>
        </w:rPr>
        <w:t xml:space="preserve">Meanwhile, gray-zone coercion has pushed certain frontline states in Southeast Asia toward neutralism, but it has </w:t>
      </w:r>
      <w:r w:rsidRPr="00377881">
        <w:rPr>
          <w:u w:val="single"/>
        </w:rPr>
        <w:t>pushed other countries—notably the members of the Quad—toward stronger balancing with the United States. And as Beijing runs out of strategic space in the gray zone, it will face harder decisions about whether to test clearer American red lines</w:t>
      </w:r>
      <w:r w:rsidRPr="00377881">
        <w:rPr>
          <w:sz w:val="12"/>
        </w:rPr>
        <w:t>—a dilemma the Trump and Biden administrations both worked to sharpen by clarifying what sort of Chinese behavior might trigger U.S. defense obligations to the Philippines or Japan. Even in the nuclear age, there is no easy way to defend U.S. positions in the Western Pacific. But there is no easy path to Chinese primacy, either.</w:t>
      </w:r>
    </w:p>
    <w:p w14:paraId="2EBAF577" w14:textId="77777777" w:rsidR="004F51BF" w:rsidRPr="006B495D" w:rsidRDefault="004F51BF" w:rsidP="004F51BF"/>
    <w:p w14:paraId="5567A19B" w14:textId="77777777" w:rsidR="004F51BF" w:rsidRDefault="004F51BF" w:rsidP="004F51BF">
      <w:pPr>
        <w:pStyle w:val="Heading3"/>
      </w:pPr>
      <w:r>
        <w:lastRenderedPageBreak/>
        <w:t xml:space="preserve">2NC – Sustainable </w:t>
      </w:r>
    </w:p>
    <w:p w14:paraId="03AFAD2D" w14:textId="77777777" w:rsidR="004F51BF" w:rsidRDefault="004F51BF" w:rsidP="004F51BF">
      <w:pPr>
        <w:pStyle w:val="Heading4"/>
      </w:pPr>
      <w:r>
        <w:t>Biden revitalizes hegemony – multilateral fopo and strong domestic policy</w:t>
      </w:r>
    </w:p>
    <w:p w14:paraId="0593401D" w14:textId="77777777" w:rsidR="004F51BF" w:rsidRDefault="004F51BF" w:rsidP="004F51BF">
      <w:r>
        <w:t xml:space="preserve">Hal </w:t>
      </w:r>
      <w:r w:rsidRPr="00392CEC">
        <w:rPr>
          <w:rStyle w:val="Style13ptBold"/>
        </w:rPr>
        <w:t>Brands</w:t>
      </w:r>
      <w:r>
        <w:t>, 6-29-20</w:t>
      </w:r>
      <w:r w:rsidRPr="00392CEC">
        <w:rPr>
          <w:rStyle w:val="Style13ptBold"/>
        </w:rPr>
        <w:t>21</w:t>
      </w:r>
      <w:r>
        <w:t>, Henry A. Kissinger Distinguished Professor of Global Affairs at the Johns Hopkins School of Advanced International Studies, a Senior Fellow at the American Enterprise Institute, and a Bloomberg Opinion columnist., The Emerging Biden Doctrine, Foreign Affairs, https://www.foreignaffairs.com/articles/united-states/2021-06-29/emerging-biden-doctrine/Khan</w:t>
      </w:r>
    </w:p>
    <w:p w14:paraId="7D0F44D0" w14:textId="77777777" w:rsidR="004F51BF" w:rsidRPr="00392CEC" w:rsidRDefault="004F51BF" w:rsidP="004F51BF">
      <w:pPr>
        <w:rPr>
          <w:u w:val="single"/>
        </w:rPr>
      </w:pPr>
      <w:r w:rsidRPr="00392CEC">
        <w:rPr>
          <w:sz w:val="12"/>
        </w:rPr>
        <w:t xml:space="preserve">On his recent trip to Europe, President Joe Biden hammered home the </w:t>
      </w:r>
      <w:r w:rsidRPr="00392CEC">
        <w:rPr>
          <w:u w:val="single"/>
        </w:rPr>
        <w:t>defining theme of his foreign policy. The U.S.-Chinese rivalry, he said, is part of a larger “contest with autocrats” over “whether democracies can compete . . . in the rapidly changing twenty-first century.” It wasn’t a rhetorical flourish. Biden has repeatedly argued the world has reached an “inflection point” that will determine whether this century marks another era of democratic dominance or an age of autocratic ascendancy. Tomorrow’s historians, he has predicted, will be “doing their doctoral theses on the issue of who succeeded: autocracy or democracy?”</w:t>
      </w:r>
      <w:r>
        <w:rPr>
          <w:u w:val="single"/>
        </w:rPr>
        <w:t xml:space="preserve"> </w:t>
      </w:r>
      <w:r w:rsidRPr="00392CEC">
        <w:rPr>
          <w:sz w:val="12"/>
        </w:rPr>
        <w:t xml:space="preserve">Biden hasn’t always seen the world this way. In 2019, he mocked the suggestion that China was a serious competitor, let alone the leading edge of an epochal ideological challenge. But his claim that the central clash of our time is the contest between democratic and authoritarian systems of government appears genuine—and has profound implications for U.S. foreign policy and geopolitics. For the Biden administration, the </w:t>
      </w:r>
      <w:r w:rsidRPr="00392CEC">
        <w:rPr>
          <w:u w:val="single"/>
        </w:rPr>
        <w:t>concept captures what is driving the United States’ relations with its principal rivals and what is at stake. It links great-power competition to the revitalization of American democracy and the fight against transnational scourges, such as corruption and COVID-19. And it focuses the United States on a truly grand strategy of fortifying the democratic world against the most serious set of threats it has confronted in generations.</w:t>
      </w:r>
      <w:r>
        <w:rPr>
          <w:u w:val="single"/>
        </w:rPr>
        <w:t xml:space="preserve"> </w:t>
      </w:r>
      <w:r w:rsidRPr="00392CEC">
        <w:rPr>
          <w:sz w:val="12"/>
        </w:rPr>
        <w:t xml:space="preserve">The question is whether the administration can now turn this vision into a reality. Biden has identified the defining strategic challenge of the twenty-first century, but the problems—both inherent and self-created—are already daunting. A WORLD SAFE FOR AUTOCRACY President Donald Trump may have turned Washington toward great-power competition, but Biden has put that issue within a larger strategic frame. Until the pandemic struck, Trump often seemed to see the U.S.-Chinese rivalry primarily as a fight over the terms of trade. </w:t>
      </w:r>
      <w:r w:rsidRPr="00392CEC">
        <w:rPr>
          <w:u w:val="single"/>
        </w:rPr>
        <w:t>By contrast, Biden views that competition as part of “a fundamental debate” between those who believe that “autocracy is the best way forward” and those who believe that “democracy will and must prevail.”</w:t>
      </w:r>
      <w:r>
        <w:rPr>
          <w:u w:val="single"/>
        </w:rPr>
        <w:t xml:space="preserve"> </w:t>
      </w:r>
      <w:r w:rsidRPr="00392CEC">
        <w:rPr>
          <w:u w:val="single"/>
        </w:rPr>
        <w:t xml:space="preserve">The community of democratic nations confronts three interrelated challenges. First is the threat from authoritarian powers—Russia and particularly China. These countries are contesting U.S. power around the world and menacing democratic nations from eastern Europe to the Taiwan Strait. </w:t>
      </w:r>
      <w:r w:rsidRPr="00392CEC">
        <w:rPr>
          <w:sz w:val="12"/>
        </w:rPr>
        <w:t xml:space="preserve">Yet the challenge they pose is as much ideological as geopolitical. Different models of order at home produce different visions of order abroad: </w:t>
      </w:r>
      <w:r w:rsidRPr="00392CEC">
        <w:rPr>
          <w:u w:val="single"/>
        </w:rPr>
        <w:t>Russia and China want to weaken, fragment, and replace the existing international system because its foundational liberal principles are antithetical to their illiberal domestic practices. The danger, then, is that Moscow and Beijing will make the world safe for autocracy in ways that make it unsafe for democracy.</w:t>
      </w:r>
      <w:r>
        <w:rPr>
          <w:u w:val="single"/>
        </w:rPr>
        <w:t xml:space="preserve"> </w:t>
      </w:r>
      <w:r w:rsidRPr="00392CEC">
        <w:rPr>
          <w:u w:val="single"/>
        </w:rPr>
        <w:t>Russia is using</w:t>
      </w:r>
      <w:r w:rsidRPr="00392CEC">
        <w:rPr>
          <w:sz w:val="12"/>
        </w:rPr>
        <w:t xml:space="preserve"> </w:t>
      </w:r>
      <w:r w:rsidRPr="00392CEC">
        <w:rPr>
          <w:u w:val="single"/>
        </w:rPr>
        <w:t>cyberattacks and disinformation to knock democracies off balance and turn their citizens against one another,</w:t>
      </w:r>
      <w:r w:rsidRPr="00392CEC">
        <w:rPr>
          <w:sz w:val="12"/>
        </w:rPr>
        <w:t xml:space="preserve"> just as liberal societies have become increasingly tribal and polarized. </w:t>
      </w:r>
      <w:r w:rsidRPr="00392CEC">
        <w:rPr>
          <w:u w:val="single"/>
        </w:rPr>
        <w:t>China uses its market power to punish criticism—that is, free speech—in advanced democracies from Europe to Australia; provides the world’s autocrats with the tools and techniques of repression; and is rewriting the rules of international organizations to protect and even privilege authoritarianism. Most menacingly, Beijing is making generational outlays in technologies, such as 5G telecommunications and artificial intelligence, meant to spread China’s autocratic influence and propel it past its democratic rivals. The bottom line is that a world led by empowered, aggressive autocracies will be, as President Franklin Roosevelt warned, a “shabby and dangerous place” for those who value freedom.</w:t>
      </w:r>
      <w:r>
        <w:rPr>
          <w:u w:val="single"/>
        </w:rPr>
        <w:t xml:space="preserve"> </w:t>
      </w:r>
      <w:r w:rsidRPr="00392CEC">
        <w:rPr>
          <w:sz w:val="12"/>
        </w:rPr>
        <w:t xml:space="preserve">The second threat comes from transnational problems that take on added gravity in a contest of systems. COVID-19 is not simply a once-in-a-century pandemic; it is a challenge to the idea that democracies can effectively respond to the most pressing perils its citizens face. Cross-border corruption is not just a threat to good governance; it is an evil that Moscow, Beijing, and other authoritarians exploit to expand their sway and weaken their rivals. The divide between great-power competition and transnational issues is artificial: democracies won’t win the former without addressing the latter. The third threat is the decay of democracy from within. In recent years, the United States has seen the election of an unabashedly illiberal president and a violent effort to overturn a democratic election. Throughout the liberal world, antidemocratic sentiments and dissatisfaction with representative institutions have reached heights not seen since World War II. These trends are alarming in their own right; they also leave the United States and its allies more vulnerable to autocratic predation. This crisis of democratic governance at home is of a piece with the crisis of democratic influence abroad. THE BIDEN DOCTRINE </w:t>
      </w:r>
      <w:r w:rsidRPr="00392CEC">
        <w:rPr>
          <w:u w:val="single"/>
        </w:rPr>
        <w:t xml:space="preserve">This three-fold challenge suggests a three-fold response—elements of which can be seen in the Biden administration’s early moves. First, the United States must strengthen the cohesion and resilience of the </w:t>
      </w:r>
      <w:r w:rsidRPr="00392CEC">
        <w:rPr>
          <w:u w:val="single"/>
        </w:rPr>
        <w:lastRenderedPageBreak/>
        <w:t>democratic community against its autocratic rivals and make such democratic solidarity truly global, since so many aspects of the threat require a global response. Second, it must lead the world’s democracies in addressing transnational problems that no nation can solve on its own. And it must build a “position of strength” for global rivalry by reinvesting in its own competitiveness and demonstrating that democracies can still deliver for their citizens.</w:t>
      </w:r>
      <w:r>
        <w:rPr>
          <w:u w:val="single"/>
        </w:rPr>
        <w:t xml:space="preserve"> </w:t>
      </w:r>
      <w:r w:rsidRPr="00392CEC">
        <w:rPr>
          <w:sz w:val="12"/>
        </w:rPr>
        <w:t xml:space="preserve">The Biden foreign policy has been centered on putting this sweeping concept of American strategy—rooted in the inescapable fact that the supremacy of democracy is more imperiled than at any time in generations—into operation. Whereas many of Trump’s worst international relationships were with the United States’ closest allies, </w:t>
      </w:r>
      <w:r w:rsidRPr="00392CEC">
        <w:rPr>
          <w:u w:val="single"/>
        </w:rPr>
        <w:t>Biden has prioritized repairing those alliances as shields in a global democratic phalanx. He has sought to smooth diplomatic and trade disputes with Europe to create a stronger united front against Russia and China and has worked with allies in Europe and the Indo-Pacific to signal that aggression against Taiwan could cost the Chinese Communist Party (CCP) dearly. An early summit of the Group of 7 produced common language on the Chinese threat and plans for an infrastructure program that will promote transparent, high-quality projects in the developing world—a democratic answer to Beijing’s Belt and Road Initiative.</w:t>
      </w:r>
      <w:r>
        <w:rPr>
          <w:u w:val="single"/>
        </w:rPr>
        <w:t xml:space="preserve"> </w:t>
      </w:r>
      <w:r w:rsidRPr="00392CEC">
        <w:rPr>
          <w:u w:val="single"/>
        </w:rPr>
        <w:t>The administration has also fostered hubs of democratic cooperation on key global challenges. Under Biden, the Quad and the G-7 have announced plans to distribute nearly two billion COVID-19 vaccines to developing nations. The administration is preparing a multilateral push to counter corruption and the illicit financial flows that Russian President Vladimir Putin, among other autocrats, has so skillfully weaponized. Although Biden had earlier talked up a global “summit of democracies” to take on these and other issues, so far he has relied on smaller, existing groups that can deliver tangible progress now and perhaps set the stage for grander endeavors later.</w:t>
      </w:r>
      <w:r>
        <w:rPr>
          <w:u w:val="single"/>
        </w:rPr>
        <w:t xml:space="preserve"> </w:t>
      </w:r>
      <w:r w:rsidRPr="00392CEC">
        <w:rPr>
          <w:sz w:val="12"/>
        </w:rPr>
        <w:t xml:space="preserve">Biden has identified the defining challenge of the century, but the problems are already daunting. </w:t>
      </w:r>
      <w:r w:rsidRPr="00392CEC">
        <w:rPr>
          <w:u w:val="single"/>
        </w:rPr>
        <w:t>Biden has taken the same tack in the technology competition. For now, the administration has downgraded the idea of creating a D-10, T-12, or some other large, formal democratic coalition to counter autocratic influences on technology. Instead, it is working with select countries and groupings—South Korea on semiconductors and 5G and 6G technology, the EU on aligning technology and trade policy, Japan on ensuring an open global Internet, NATO on countering cyberattacks and disinformation—to build democratic cooperation from the ground up.</w:t>
      </w:r>
      <w:r>
        <w:rPr>
          <w:u w:val="single"/>
        </w:rPr>
        <w:t xml:space="preserve"> </w:t>
      </w:r>
      <w:r w:rsidRPr="00392CEC">
        <w:rPr>
          <w:sz w:val="12"/>
        </w:rPr>
        <w:t xml:space="preserve">Meanwhile, the </w:t>
      </w:r>
      <w:r w:rsidRPr="00392CEC">
        <w:rPr>
          <w:u w:val="single"/>
        </w:rPr>
        <w:t>administration has been pushing back, often multilaterally, against the most egregious forms of authoritarian repression and predation. The president reportedly threatened Putin with grave consequences if Russian cyberattacks against critical infrastructure continue. Washington joined the EU in imposing sanctions on Belarus after the government of President Alexander Lukashenko forced down a plane carrying a wanted dissident—an example of the extraterritorial repression that Russia, China, and other authoritarians are using to hound their critics and entrench their rule. And Biden’s team worked with Canada, the United Kingdom, and the EU to sanction CCP officials involved in the horrifying repression in Xinjiang—thereby triggering a “Wolf Warrior” meltdown that blew up an investment agreement Beijing had signed with Brussels only months before.</w:t>
      </w:r>
      <w:r>
        <w:rPr>
          <w:u w:val="single"/>
        </w:rPr>
        <w:t xml:space="preserve"> </w:t>
      </w:r>
      <w:r w:rsidRPr="00392CEC">
        <w:rPr>
          <w:u w:val="single"/>
        </w:rPr>
        <w:t>At home, Biden has been pursuing investments in scientific research and development, digital and physical infrastructure, and other areas to improve competitiveness and address working- and middle-class alienation. His promise of a “foreign policy for the middle class” is meant to show that global engagement can pay for working families, and his push for a global minimum tax would, administration officials argue, help democracies invest more in their citizens. From Biden’s perspective, these measures represent down payments on the sort of domestic rejuvenation and reform that once helped the democracies win another contest of systems during the Cold War.</w:t>
      </w:r>
    </w:p>
    <w:p w14:paraId="4DCFED2D" w14:textId="77777777" w:rsidR="004F51BF" w:rsidRDefault="004F51BF" w:rsidP="004F51BF"/>
    <w:p w14:paraId="3CCABCE0" w14:textId="77777777" w:rsidR="004F51BF" w:rsidRDefault="004F51BF" w:rsidP="004F51BF">
      <w:pPr>
        <w:pStyle w:val="Heading4"/>
      </w:pPr>
      <w:r>
        <w:lastRenderedPageBreak/>
        <w:t xml:space="preserve">Heg is sustainable but not impervious to collapse </w:t>
      </w:r>
    </w:p>
    <w:p w14:paraId="48BCBBEF" w14:textId="77777777" w:rsidR="004F51BF" w:rsidRDefault="004F51BF" w:rsidP="004F51BF">
      <w:r>
        <w:t xml:space="preserve">Hal </w:t>
      </w:r>
      <w:r w:rsidRPr="00AF58BA">
        <w:rPr>
          <w:rStyle w:val="Style13ptBold"/>
        </w:rPr>
        <w:t>Brands</w:t>
      </w:r>
      <w:r>
        <w:t>, 5-1-20</w:t>
      </w:r>
      <w:r w:rsidRPr="00AF58BA">
        <w:rPr>
          <w:rStyle w:val="Style13ptBold"/>
        </w:rPr>
        <w:t>21</w:t>
      </w:r>
      <w:r>
        <w:t>, Henry A. Kissinger Distinguished Professor At The Johns Hopkins School Of Advanced International Studies, China’s Creative Challenge—and the Threat to America, Commentary Magazine, https://www.commentarymagazine.com/articles/hal-brands/chinas-geopolitical-challenge-threat-to-america//Khan</w:t>
      </w:r>
    </w:p>
    <w:p w14:paraId="0B82A282" w14:textId="77777777" w:rsidR="004F51BF" w:rsidRPr="00542855" w:rsidRDefault="004F51BF" w:rsidP="004F51BF">
      <w:pPr>
        <w:rPr>
          <w:sz w:val="12"/>
        </w:rPr>
      </w:pPr>
      <w:r w:rsidRPr="00542855">
        <w:rPr>
          <w:sz w:val="12"/>
        </w:rPr>
        <w:t xml:space="preserve">FINALLY, CHINA is testing the patterns of history simply by taking on the United States. </w:t>
      </w:r>
      <w:r w:rsidRPr="00377881">
        <w:rPr>
          <w:u w:val="single"/>
        </w:rPr>
        <w:t>America is the most lethal competitor of the modern era, and it now has its sights set squarely on Beijing.</w:t>
      </w:r>
      <w:r>
        <w:rPr>
          <w:u w:val="single"/>
        </w:rPr>
        <w:t xml:space="preserve"> </w:t>
      </w:r>
      <w:r w:rsidRPr="00542855">
        <w:rPr>
          <w:sz w:val="12"/>
        </w:rPr>
        <w:t xml:space="preserve">Consider the historical record. In an environment populated mostly by hostile autocracies, </w:t>
      </w:r>
      <w:r w:rsidRPr="00377881">
        <w:rPr>
          <w:u w:val="single"/>
        </w:rPr>
        <w:t>America became a continental behemoth and the world’s strongest economy within a century. It then achieved something no other modern great power has managed—lasting, if periodically contested, hegemony in its home region</w:t>
      </w:r>
      <w:r w:rsidRPr="00542855">
        <w:rPr>
          <w:sz w:val="12"/>
        </w:rPr>
        <w:t xml:space="preserve">. During the 20th century, America or the coalitions it supported </w:t>
      </w:r>
      <w:r w:rsidRPr="00377881">
        <w:rPr>
          <w:u w:val="single"/>
        </w:rPr>
        <w:t>decisively defeated a series of illiberal powers—Germany (twice), Japan, the Soviet Union—that challenged its vital interests. Along the way, Washington peacefully wrested global leadership from the United Kingdom. For over a century, the surest path to destruction has been inviting the focused hostility of the United States.</w:t>
      </w:r>
      <w:r>
        <w:rPr>
          <w:u w:val="single"/>
        </w:rPr>
        <w:t xml:space="preserve"> </w:t>
      </w:r>
      <w:r w:rsidRPr="00542855">
        <w:rPr>
          <w:sz w:val="12"/>
        </w:rPr>
        <w:t xml:space="preserve">America’s formidable record is the product of many factors. </w:t>
      </w:r>
      <w:r w:rsidRPr="00377881">
        <w:rPr>
          <w:u w:val="single"/>
        </w:rPr>
        <w:t>Vast resource endowments and uniquely advantageous geography have allowed America to project power globally without facing severe geopolitical threats near home. Similarly, the fact that America is powerful and far away leads countries all around the Eurasian periphery to ally with the United States against nearby predators that threaten their independence. The country’s relatively open economy has created great dynamism and innovation; its democratic institutions have allowed it, more often than not, to use its other advantages effectively. And the slowness with which America sometimes mobilizes to confront threats contributes to the single-mindedness with which it eventually combats them.</w:t>
      </w:r>
      <w:r>
        <w:rPr>
          <w:u w:val="single"/>
        </w:rPr>
        <w:t xml:space="preserve"> </w:t>
      </w:r>
      <w:r w:rsidRPr="00542855">
        <w:rPr>
          <w:sz w:val="12"/>
        </w:rPr>
        <w:t xml:space="preserve">The type of superpower America is also matters. Because America is a liberal nation, it has taken a liberal approach to global power. Since 1945, it has </w:t>
      </w:r>
      <w:r w:rsidRPr="00377881">
        <w:rPr>
          <w:u w:val="single"/>
        </w:rPr>
        <w:t>delivered freedom of the seas, a global reserve currency, and a massive market for foreign goods, in addition to providing security and stability in key regions. Those attributes have made other countries support the American cause, which makes American hegemony even harder to overturn</w:t>
      </w:r>
      <w:r w:rsidRPr="00542855">
        <w:rPr>
          <w:sz w:val="12"/>
        </w:rPr>
        <w:t xml:space="preserve">. Neither China nor any other country can compete on these dimensions: </w:t>
      </w:r>
      <w:r w:rsidRPr="00377881">
        <w:rPr>
          <w:u w:val="single"/>
        </w:rPr>
        <w:t>Beijing lacks the ability to act as a global security provider and the willingness (as a neo-mercantilist actor) to anchor a truly open global economy. It cannot fully open its market without exposing key industries to competition and wrecking plans to reduce strategic dependence on the West. Even if China’s raw power exceeded America’s, its ability to act as a comparatively benign and popular hegemon would not.</w:t>
      </w:r>
      <w:r>
        <w:rPr>
          <w:u w:val="single"/>
        </w:rPr>
        <w:t xml:space="preserve"> </w:t>
      </w:r>
      <w:r w:rsidRPr="00542855">
        <w:rPr>
          <w:sz w:val="12"/>
        </w:rPr>
        <w:t xml:space="preserve">Having helped the United States defeat the Soviet Union, Chinese leaders understood the peril of provoking American hostility: This was the crux of Deng Xiaoping’s famous dictum about “hiding” capabilities and “biding” time. Chinese statecraft in the post-Tiananmen era was meant to increase Beijing’s power while delaying an American response. The building of deep commercial and financial ties with the United States not only fueled Chinese growth; it also made it more painful for America to turn toward competition. The cultivation of American elites in academia, business, and politics strengthened supporters of continued engagement. Even as Chinese statecraft become more assertive after 2008, Beijing moved incrementally—in the South China Sea and elsewhere—to avoid giving America an eye-opening “Sputnik moment.” And even as the relationship deteriorated during the Obama years, the Chinese leadership used the lure of cooperation on climate change and talk of a “new type of great-power relations” to discourage a sharper pivot in American policy. Historians will one day marvel at how well this strategy—combined with America’s post-9/11 distraction—worked. It took two decades, from the time serious observers began warning about the Chinese challenge, for the United States to adjust its statecraft decisively. During that time, China gained access to technology, capital, and markets that powered its ascent; there emerged an incredibly complex interdependence that continues to retard multilateral mobilization against Beijing. If the United States loses the competition with China, it will be—in no small part—because Beijing successfully anesthetized Washington to a growing peril. The bad news, from Xi’s vantage point, is that the game is up. Predatory economic behavior that America once tolerated has become more threatening as Beijing worked its way up global value chains. Small nibbles at the status quo eventually added up to larger, more alarming shifts. The Chinese government prematurely let the mask slip after the 2008–09 financial crisis, with more assertive diplomacy that gradually made the thesis of America’s engagement policy—that Beijing would mellow over time—impossible to defend. And by the Trump era, China had simply gotten tired of waiting and disguising its ambitions. COVID then did more than any Committee on the Present Danger could ever have done to reveal both the utterly cynical nature of the CCP regime—which sought to stymie the virus’s spread within China even as it allowed continued travel from Wuhan to the world—and the fact that this behavior could mortally imperil Americans’ well-being. China is no longer the “stealth superpower”—there is now a bipartisan consensus that America must thwart its global designs. From here onward, Beijing must forcefully wrest influence from a dangerous hegemon that is alert to a new authoritarian challenge. </w:t>
      </w:r>
      <w:r w:rsidRPr="00542855">
        <w:rPr>
          <w:u w:val="single"/>
        </w:rPr>
        <w:t>STRUCTURAL CONSTRAINTS don’t determine everything</w:t>
      </w:r>
      <w:r w:rsidRPr="00542855">
        <w:rPr>
          <w:sz w:val="12"/>
        </w:rPr>
        <w:t xml:space="preserve">: History wouldn’t be very interesting if they did. </w:t>
      </w:r>
      <w:r w:rsidRPr="00542855">
        <w:rPr>
          <w:u w:val="single"/>
        </w:rPr>
        <w:t>The United States always had profound advantages over the Soviet Union, but it wouldn’t have won the Cold War had it not worked feverishly to shore up Western Europe in the late 1940s and maintain a military balance that made Soviet aggression seem suicidal. Strategic urgency and commitment were what ultimately allowed America to make the most of its strengths.</w:t>
      </w:r>
      <w:r>
        <w:rPr>
          <w:u w:val="single"/>
        </w:rPr>
        <w:t xml:space="preserve"> </w:t>
      </w:r>
      <w:r w:rsidRPr="00542855">
        <w:rPr>
          <w:sz w:val="12"/>
        </w:rPr>
        <w:t xml:space="preserve">That’s worth keeping in mind today. The fact that Chinese power and influence have grown so markedly in recent decades and that the resulting challenge has become so stark show the impact that determined, innovative strategy can have. The dilemmas that the United States confronts, in areas from 5G technology to the military balance in the Taiwan Strait, illustrate the costs of strategic lethargy. Indeed, </w:t>
      </w:r>
      <w:r w:rsidRPr="00542855">
        <w:rPr>
          <w:u w:val="single"/>
        </w:rPr>
        <w:t xml:space="preserve">America is fully capable of squandering its </w:t>
      </w:r>
      <w:r w:rsidRPr="00542855">
        <w:rPr>
          <w:u w:val="single"/>
        </w:rPr>
        <w:lastRenderedPageBreak/>
        <w:t>advantages</w:t>
      </w:r>
      <w:r w:rsidRPr="00542855">
        <w:rPr>
          <w:sz w:val="12"/>
        </w:rPr>
        <w:t xml:space="preserve"> if it degrades or destroys its own democracy, declines to make domestic reforms and investments to maintain its competitive edge, fails to rally the overlapping coalitions needed to resist Chinese ambitions, or delays in driving the military innovation required to shore up a sagging balance in the Western Pacific. The list of hard policy problems America must urgently solve to prevail against China is itself long and formidable. And even if Washington does prevail in that rivalry, America may absorb significant setbacks—and the international order may absorb significant damage—in the process. </w:t>
      </w:r>
      <w:r w:rsidRPr="00542855">
        <w:rPr>
          <w:u w:val="single"/>
        </w:rPr>
        <w:t>Yet as rough as the road ahead looks from Washington, it ought to look even rougher from Beijing. The Chinese Communist Party runs a profoundly illiberal regime that is trying to overcome centuries of liberal dominance. China is straining against a strategic geography and international system</w:t>
      </w:r>
      <w:r w:rsidRPr="00542855">
        <w:rPr>
          <w:sz w:val="12"/>
        </w:rPr>
        <w:t xml:space="preserve"> that surely seem more constraining than inviting. Chinese strategists must find a way of breaking America’s position in the Western Pacific while avoiding the potential cataclysm of major war. </w:t>
      </w:r>
      <w:r w:rsidRPr="00542855">
        <w:rPr>
          <w:u w:val="single"/>
        </w:rPr>
        <w:t>And Beijing is taking on a superpower that has thrashed all previous comers</w:t>
      </w:r>
      <w:r w:rsidRPr="00542855">
        <w:rPr>
          <w:sz w:val="12"/>
        </w:rPr>
        <w:t xml:space="preserve">. Smart strategies have permitted Beijing to do remarkably well, so far, in managing these problems. But many of those strategies face an uncertain future, in part because the international complacency that allowed them to flourish has been replaced—gradually, but increasingly—with international concern. This isn’t to say that China’s ambitions are hopeless illusions. In the coming years, there will be an </w:t>
      </w:r>
      <w:r w:rsidRPr="00542855">
        <w:rPr>
          <w:u w:val="single"/>
        </w:rPr>
        <w:t>intense interaction between an America that is adapting its strategies to deal with a pressing threat and a China that will have to adjust its own approaches in light of that response</w:t>
      </w:r>
      <w:r w:rsidRPr="00542855">
        <w:rPr>
          <w:sz w:val="12"/>
        </w:rPr>
        <w:t xml:space="preserve">. Even American success in this interaction could bring new dangers: If Chinese leaders perceive that their window to achieve grand geopolitical goals is closing, then the regime could become even more aggressive in seeking to revise the global order while it still can. Much thus hinges on the quality of decisions made in Washington and other capitals around the world. But the fact that so many </w:t>
      </w:r>
      <w:r w:rsidRPr="00542855">
        <w:rPr>
          <w:u w:val="single"/>
        </w:rPr>
        <w:t>characteristics of modern great-power politics seem to favor the United States probably gives the reigning superpower better options and more room for error than its autocratic challenger. Nothing is predetermined: Beijing may still succeed in displacing the United States as the primary power in Asia and, eventually, the world</w:t>
      </w:r>
      <w:r w:rsidRPr="00542855">
        <w:rPr>
          <w:sz w:val="12"/>
        </w:rPr>
        <w:t>. Yet if it does, that outcome will represent a catastrophic failure of American statecraft—or an awesome triumph of Chinese strategy in overcoming the great obstacles that litter Beijing’s path to hegemony.</w:t>
      </w:r>
    </w:p>
    <w:p w14:paraId="2DA1112C" w14:textId="77777777" w:rsidR="004F51BF" w:rsidRPr="006B495D" w:rsidRDefault="004F51BF" w:rsidP="004F51BF"/>
    <w:p w14:paraId="171C8474" w14:textId="77777777" w:rsidR="004F51BF" w:rsidRPr="006E2DEA" w:rsidRDefault="004F51BF" w:rsidP="004F51BF">
      <w:pPr>
        <w:pStyle w:val="Heading4"/>
        <w:rPr>
          <w:rFonts w:asciiTheme="majorHAnsi" w:hAnsiTheme="majorHAnsi" w:cstheme="majorHAnsi"/>
        </w:rPr>
      </w:pPr>
      <w:r w:rsidRPr="006E2DEA">
        <w:rPr>
          <w:rFonts w:asciiTheme="majorHAnsi" w:hAnsiTheme="majorHAnsi" w:cstheme="majorHAnsi"/>
        </w:rPr>
        <w:t xml:space="preserve">Unipolarity is </w:t>
      </w:r>
      <w:r w:rsidRPr="006E2DEA">
        <w:rPr>
          <w:rFonts w:asciiTheme="majorHAnsi" w:hAnsiTheme="majorHAnsi" w:cstheme="majorHAnsi"/>
          <w:u w:val="single"/>
        </w:rPr>
        <w:t>sustainable</w:t>
      </w:r>
      <w:r w:rsidRPr="006E2DEA">
        <w:rPr>
          <w:rFonts w:asciiTheme="majorHAnsi" w:hAnsiTheme="majorHAnsi" w:cstheme="majorHAnsi"/>
        </w:rPr>
        <w:t xml:space="preserve"> </w:t>
      </w:r>
    </w:p>
    <w:p w14:paraId="3C1203D9" w14:textId="77777777" w:rsidR="004F51BF" w:rsidRPr="006E2DEA" w:rsidRDefault="004F51BF" w:rsidP="004F51BF">
      <w:pPr>
        <w:rPr>
          <w:rFonts w:asciiTheme="majorHAnsi" w:hAnsiTheme="majorHAnsi" w:cstheme="majorHAnsi"/>
        </w:rPr>
      </w:pPr>
      <w:r w:rsidRPr="006E2DEA">
        <w:rPr>
          <w:rFonts w:asciiTheme="majorHAnsi" w:hAnsiTheme="majorHAnsi" w:cstheme="majorHAnsi"/>
        </w:rPr>
        <w:t xml:space="preserve">Michael </w:t>
      </w:r>
      <w:r w:rsidRPr="006E2DEA">
        <w:rPr>
          <w:rStyle w:val="Style13ptBold"/>
          <w:rFonts w:asciiTheme="majorHAnsi" w:hAnsiTheme="majorHAnsi" w:cstheme="majorHAnsi"/>
        </w:rPr>
        <w:t>Beckley 18</w:t>
      </w:r>
      <w:r w:rsidRPr="006E2DEA">
        <w:rPr>
          <w:rFonts w:asciiTheme="majorHAnsi" w:hAnsiTheme="majorHAnsi" w:cstheme="majorHAnsi"/>
        </w:rPr>
        <w:t xml:space="preserve">. Professor of political science at Tufts. </w:t>
      </w:r>
      <w:r w:rsidRPr="006E2DEA">
        <w:rPr>
          <w:rFonts w:asciiTheme="majorHAnsi" w:hAnsiTheme="majorHAnsi" w:cstheme="majorHAnsi"/>
          <w:i/>
        </w:rPr>
        <w:t>Unrivaled: Why America Will Remain the World’s Sole Superpower</w:t>
      </w:r>
      <w:r w:rsidRPr="006E2DEA">
        <w:rPr>
          <w:rFonts w:asciiTheme="majorHAnsi" w:hAnsiTheme="majorHAnsi" w:cstheme="majorHAnsi"/>
        </w:rPr>
        <w:t xml:space="preserve">. Cornell University Press. 1-2. </w:t>
      </w:r>
    </w:p>
    <w:p w14:paraId="1A2A6E08" w14:textId="77777777" w:rsidR="004F51BF" w:rsidRDefault="004F51BF" w:rsidP="004F51BF">
      <w:pPr>
        <w:rPr>
          <w:rFonts w:asciiTheme="majorHAnsi" w:hAnsiTheme="majorHAnsi" w:cstheme="majorHAnsi"/>
        </w:rPr>
      </w:pPr>
      <w:r w:rsidRPr="000E2CA0">
        <w:rPr>
          <w:rFonts w:asciiTheme="majorHAnsi" w:hAnsiTheme="majorHAnsi" w:cstheme="majorHAnsi"/>
          <w:sz w:val="10"/>
        </w:rPr>
        <w:t xml:space="preserve">Yet </w:t>
      </w:r>
      <w:r w:rsidRPr="006E2DEA">
        <w:rPr>
          <w:rStyle w:val="StyleUnderline"/>
          <w:rFonts w:asciiTheme="majorHAnsi" w:hAnsiTheme="majorHAnsi" w:cstheme="majorHAnsi"/>
          <w:highlight w:val="cyan"/>
        </w:rPr>
        <w:t>in</w:t>
      </w:r>
      <w:r w:rsidRPr="006E2DEA">
        <w:rPr>
          <w:rStyle w:val="StyleUnderline"/>
          <w:rFonts w:asciiTheme="majorHAnsi" w:hAnsiTheme="majorHAnsi" w:cstheme="majorHAnsi"/>
        </w:rPr>
        <w:t xml:space="preserve"> terms of </w:t>
      </w:r>
      <w:r w:rsidRPr="006E2DEA">
        <w:rPr>
          <w:rStyle w:val="Emphasis"/>
          <w:rFonts w:asciiTheme="majorHAnsi" w:hAnsiTheme="majorHAnsi" w:cstheme="majorHAnsi"/>
        </w:rPr>
        <w:t>wealth</w:t>
      </w:r>
      <w:r w:rsidRPr="000E2CA0">
        <w:rPr>
          <w:rFonts w:asciiTheme="majorHAnsi" w:hAnsiTheme="majorHAnsi" w:cstheme="majorHAnsi"/>
          <w:sz w:val="10"/>
        </w:rPr>
        <w:t xml:space="preserve"> </w:t>
      </w:r>
      <w:r w:rsidRPr="006E2DEA">
        <w:rPr>
          <w:rStyle w:val="StyleUnderline"/>
          <w:rFonts w:asciiTheme="majorHAnsi" w:hAnsiTheme="majorHAnsi" w:cstheme="majorHAnsi"/>
        </w:rPr>
        <w:t xml:space="preserve">and </w:t>
      </w:r>
      <w:r w:rsidRPr="006E2DEA">
        <w:rPr>
          <w:rStyle w:val="Emphasis"/>
          <w:rFonts w:asciiTheme="majorHAnsi" w:hAnsiTheme="majorHAnsi" w:cstheme="majorHAnsi"/>
        </w:rPr>
        <w:t>military capabilities</w:t>
      </w:r>
      <w:r w:rsidRPr="000E2CA0">
        <w:rPr>
          <w:rFonts w:asciiTheme="majorHAnsi" w:hAnsiTheme="majorHAnsi" w:cstheme="majorHAnsi"/>
          <w:sz w:val="10"/>
        </w:rPr>
        <w:t>—</w:t>
      </w:r>
      <w:r w:rsidRPr="006E2DEA">
        <w:rPr>
          <w:rStyle w:val="StyleUnderline"/>
          <w:rFonts w:asciiTheme="majorHAnsi" w:hAnsiTheme="majorHAnsi" w:cstheme="majorHAnsi"/>
        </w:rPr>
        <w:t xml:space="preserve">the </w:t>
      </w:r>
      <w:r w:rsidRPr="006E2DEA">
        <w:rPr>
          <w:rStyle w:val="Emphasis"/>
          <w:rFonts w:asciiTheme="majorHAnsi" w:hAnsiTheme="majorHAnsi" w:cstheme="majorHAnsi"/>
        </w:rPr>
        <w:t xml:space="preserve">pillars of </w:t>
      </w:r>
      <w:r w:rsidRPr="006E2DEA">
        <w:rPr>
          <w:rStyle w:val="Emphasis"/>
          <w:rFonts w:asciiTheme="majorHAnsi" w:hAnsiTheme="majorHAnsi" w:cstheme="majorHAnsi"/>
          <w:highlight w:val="cyan"/>
        </w:rPr>
        <w:t>global power</w:t>
      </w:r>
      <w:r w:rsidRPr="000E2CA0">
        <w:rPr>
          <w:rFonts w:asciiTheme="majorHAnsi" w:hAnsiTheme="majorHAnsi" w:cstheme="majorHAnsi"/>
          <w:sz w:val="10"/>
          <w:highlight w:val="cyan"/>
        </w:rPr>
        <w:t>—</w:t>
      </w:r>
      <w:r w:rsidRPr="006E2DEA">
        <w:rPr>
          <w:rStyle w:val="StyleUnderline"/>
          <w:rFonts w:asciiTheme="majorHAnsi" w:hAnsiTheme="majorHAnsi" w:cstheme="majorHAnsi"/>
          <w:highlight w:val="cyan"/>
        </w:rPr>
        <w:t>the</w:t>
      </w:r>
      <w:r w:rsidRPr="000E2CA0">
        <w:rPr>
          <w:rFonts w:asciiTheme="majorHAnsi" w:hAnsiTheme="majorHAnsi" w:cstheme="majorHAnsi"/>
          <w:sz w:val="10"/>
          <w:highlight w:val="cyan"/>
        </w:rPr>
        <w:t xml:space="preserve"> </w:t>
      </w:r>
      <w:r w:rsidRPr="006E2DEA">
        <w:rPr>
          <w:rStyle w:val="Emphasis"/>
          <w:rFonts w:asciiTheme="majorHAnsi" w:hAnsiTheme="majorHAnsi" w:cstheme="majorHAnsi"/>
          <w:highlight w:val="cyan"/>
        </w:rPr>
        <w:t>U</w:t>
      </w:r>
      <w:r w:rsidRPr="000E2CA0">
        <w:rPr>
          <w:rFonts w:asciiTheme="majorHAnsi" w:hAnsiTheme="majorHAnsi" w:cstheme="majorHAnsi"/>
          <w:sz w:val="10"/>
        </w:rPr>
        <w:t xml:space="preserve">nited </w:t>
      </w:r>
      <w:r w:rsidRPr="006E2DEA">
        <w:rPr>
          <w:rStyle w:val="Emphasis"/>
          <w:rFonts w:asciiTheme="majorHAnsi" w:hAnsiTheme="majorHAnsi" w:cstheme="majorHAnsi"/>
          <w:highlight w:val="cyan"/>
        </w:rPr>
        <w:t>S</w:t>
      </w:r>
      <w:r w:rsidRPr="000E2CA0">
        <w:rPr>
          <w:rFonts w:asciiTheme="majorHAnsi" w:hAnsiTheme="majorHAnsi" w:cstheme="majorHAnsi"/>
          <w:sz w:val="10"/>
        </w:rPr>
        <w:t xml:space="preserve">tates </w:t>
      </w:r>
      <w:r w:rsidRPr="006E2DEA">
        <w:rPr>
          <w:rStyle w:val="StyleUnderline"/>
          <w:rFonts w:asciiTheme="majorHAnsi" w:hAnsiTheme="majorHAnsi" w:cstheme="majorHAnsi"/>
          <w:highlight w:val="cyan"/>
        </w:rPr>
        <w:t xml:space="preserve">is in a </w:t>
      </w:r>
      <w:r w:rsidRPr="006E2DEA">
        <w:rPr>
          <w:rStyle w:val="Emphasis"/>
          <w:rFonts w:asciiTheme="majorHAnsi" w:hAnsiTheme="majorHAnsi" w:cstheme="majorHAnsi"/>
          <w:highlight w:val="cyan"/>
        </w:rPr>
        <w:t>league of its own</w:t>
      </w:r>
      <w:r w:rsidRPr="000E2CA0">
        <w:rPr>
          <w:rFonts w:asciiTheme="majorHAnsi" w:hAnsiTheme="majorHAnsi" w:cstheme="majorHAnsi"/>
          <w:sz w:val="10"/>
        </w:rPr>
        <w:t xml:space="preserve">. With only 5 percent of the world’s population, </w:t>
      </w:r>
      <w:r w:rsidRPr="006E2DEA">
        <w:rPr>
          <w:rStyle w:val="StyleUnderline"/>
          <w:rFonts w:asciiTheme="majorHAnsi" w:hAnsiTheme="majorHAnsi" w:cstheme="majorHAnsi"/>
        </w:rPr>
        <w:t>the</w:t>
      </w:r>
      <w:r w:rsidRPr="000E2CA0">
        <w:rPr>
          <w:rFonts w:asciiTheme="majorHAnsi" w:hAnsiTheme="majorHAnsi" w:cstheme="majorHAnsi"/>
          <w:sz w:val="10"/>
        </w:rPr>
        <w:t xml:space="preserve"> </w:t>
      </w:r>
      <w:r w:rsidRPr="006E2DEA">
        <w:rPr>
          <w:rStyle w:val="Emphasis"/>
          <w:rFonts w:asciiTheme="majorHAnsi" w:hAnsiTheme="majorHAnsi" w:cstheme="majorHAnsi"/>
        </w:rPr>
        <w:t>U</w:t>
      </w:r>
      <w:r w:rsidRPr="000E2CA0">
        <w:rPr>
          <w:rFonts w:asciiTheme="majorHAnsi" w:hAnsiTheme="majorHAnsi" w:cstheme="majorHAnsi"/>
          <w:sz w:val="10"/>
        </w:rPr>
        <w:t xml:space="preserve">nited </w:t>
      </w:r>
      <w:r w:rsidRPr="006E2DEA">
        <w:rPr>
          <w:rStyle w:val="Emphasis"/>
          <w:rFonts w:asciiTheme="majorHAnsi" w:hAnsiTheme="majorHAnsi" w:cstheme="majorHAnsi"/>
        </w:rPr>
        <w:t>S</w:t>
      </w:r>
      <w:r w:rsidRPr="000E2CA0">
        <w:rPr>
          <w:rFonts w:asciiTheme="majorHAnsi" w:hAnsiTheme="majorHAnsi" w:cstheme="majorHAnsi"/>
          <w:sz w:val="10"/>
        </w:rPr>
        <w:t xml:space="preserve">tates </w:t>
      </w:r>
      <w:r w:rsidRPr="006E2DEA">
        <w:rPr>
          <w:rStyle w:val="StyleUnderline"/>
          <w:rFonts w:asciiTheme="majorHAnsi" w:hAnsiTheme="majorHAnsi" w:cstheme="majorHAnsi"/>
        </w:rPr>
        <w:t xml:space="preserve">accounts for </w:t>
      </w:r>
      <w:r w:rsidRPr="006E2DEA">
        <w:rPr>
          <w:rStyle w:val="Emphasis"/>
          <w:rFonts w:asciiTheme="majorHAnsi" w:hAnsiTheme="majorHAnsi" w:cstheme="majorHAnsi"/>
          <w:highlight w:val="cyan"/>
        </w:rPr>
        <w:t>25 percent</w:t>
      </w:r>
      <w:r w:rsidRPr="006E2DEA">
        <w:rPr>
          <w:rStyle w:val="StyleUnderline"/>
          <w:rFonts w:asciiTheme="majorHAnsi" w:hAnsiTheme="majorHAnsi" w:cstheme="majorHAnsi"/>
          <w:highlight w:val="cyan"/>
        </w:rPr>
        <w:t xml:space="preserve"> of</w:t>
      </w:r>
      <w:r w:rsidRPr="006E2DEA">
        <w:rPr>
          <w:rStyle w:val="StyleUnderline"/>
          <w:rFonts w:asciiTheme="majorHAnsi" w:hAnsiTheme="majorHAnsi" w:cstheme="majorHAnsi"/>
        </w:rPr>
        <w:t xml:space="preserve"> global </w:t>
      </w:r>
      <w:r w:rsidRPr="006E2DEA">
        <w:rPr>
          <w:rStyle w:val="StyleUnderline"/>
          <w:rFonts w:asciiTheme="majorHAnsi" w:hAnsiTheme="majorHAnsi" w:cstheme="majorHAnsi"/>
          <w:highlight w:val="cyan"/>
        </w:rPr>
        <w:t xml:space="preserve">wealth, </w:t>
      </w:r>
      <w:r w:rsidRPr="006E2DEA">
        <w:rPr>
          <w:rStyle w:val="Emphasis"/>
          <w:rFonts w:asciiTheme="majorHAnsi" w:hAnsiTheme="majorHAnsi" w:cstheme="majorHAnsi"/>
          <w:highlight w:val="cyan"/>
        </w:rPr>
        <w:t>35</w:t>
      </w:r>
      <w:r w:rsidRPr="006E2DEA">
        <w:rPr>
          <w:rStyle w:val="Emphasis"/>
          <w:rFonts w:asciiTheme="majorHAnsi" w:hAnsiTheme="majorHAnsi" w:cstheme="majorHAnsi"/>
        </w:rPr>
        <w:t xml:space="preserve"> percent</w:t>
      </w:r>
      <w:r w:rsidRPr="006E2DEA">
        <w:rPr>
          <w:rStyle w:val="StyleUnderline"/>
          <w:rFonts w:asciiTheme="majorHAnsi" w:hAnsiTheme="majorHAnsi" w:cstheme="majorHAnsi"/>
        </w:rPr>
        <w:t xml:space="preserve"> </w:t>
      </w:r>
      <w:r w:rsidRPr="006E2DEA">
        <w:rPr>
          <w:rStyle w:val="StyleUnderline"/>
          <w:rFonts w:asciiTheme="majorHAnsi" w:hAnsiTheme="majorHAnsi" w:cstheme="majorHAnsi"/>
          <w:highlight w:val="cyan"/>
        </w:rPr>
        <w:t>of</w:t>
      </w:r>
      <w:r w:rsidRPr="006E2DEA">
        <w:rPr>
          <w:rStyle w:val="StyleUnderline"/>
          <w:rFonts w:asciiTheme="majorHAnsi" w:hAnsiTheme="majorHAnsi" w:cstheme="majorHAnsi"/>
        </w:rPr>
        <w:t xml:space="preserve"> world </w:t>
      </w:r>
      <w:r w:rsidRPr="006E2DEA">
        <w:rPr>
          <w:rStyle w:val="StyleUnderline"/>
          <w:rFonts w:asciiTheme="majorHAnsi" w:hAnsiTheme="majorHAnsi" w:cstheme="majorHAnsi"/>
          <w:highlight w:val="cyan"/>
        </w:rPr>
        <w:t xml:space="preserve">innovation, and </w:t>
      </w:r>
      <w:r w:rsidRPr="006E2DEA">
        <w:rPr>
          <w:rStyle w:val="Emphasis"/>
          <w:rFonts w:asciiTheme="majorHAnsi" w:hAnsiTheme="majorHAnsi" w:cstheme="majorHAnsi"/>
          <w:highlight w:val="cyan"/>
        </w:rPr>
        <w:t>40</w:t>
      </w:r>
      <w:r w:rsidRPr="006E2DEA">
        <w:rPr>
          <w:rStyle w:val="Emphasis"/>
          <w:rFonts w:asciiTheme="majorHAnsi" w:hAnsiTheme="majorHAnsi" w:cstheme="majorHAnsi"/>
        </w:rPr>
        <w:t xml:space="preserve"> percent</w:t>
      </w:r>
      <w:r w:rsidRPr="006E2DEA">
        <w:rPr>
          <w:rStyle w:val="StyleUnderline"/>
          <w:rFonts w:asciiTheme="majorHAnsi" w:hAnsiTheme="majorHAnsi" w:cstheme="majorHAnsi"/>
        </w:rPr>
        <w:t xml:space="preserve"> </w:t>
      </w:r>
      <w:r w:rsidRPr="006E2DEA">
        <w:rPr>
          <w:rStyle w:val="StyleUnderline"/>
          <w:rFonts w:asciiTheme="majorHAnsi" w:hAnsiTheme="majorHAnsi" w:cstheme="majorHAnsi"/>
          <w:highlight w:val="cyan"/>
        </w:rPr>
        <w:t>of</w:t>
      </w:r>
      <w:r w:rsidRPr="006E2DEA">
        <w:rPr>
          <w:rStyle w:val="StyleUnderline"/>
          <w:rFonts w:asciiTheme="majorHAnsi" w:hAnsiTheme="majorHAnsi" w:cstheme="majorHAnsi"/>
        </w:rPr>
        <w:t xml:space="preserve"> global </w:t>
      </w:r>
      <w:r w:rsidRPr="006E2DEA">
        <w:rPr>
          <w:rStyle w:val="StyleUnderline"/>
          <w:rFonts w:asciiTheme="majorHAnsi" w:hAnsiTheme="majorHAnsi" w:cstheme="majorHAnsi"/>
          <w:highlight w:val="cyan"/>
        </w:rPr>
        <w:t>military spending</w:t>
      </w:r>
      <w:r w:rsidRPr="000E2CA0">
        <w:rPr>
          <w:rFonts w:asciiTheme="majorHAnsi" w:hAnsiTheme="majorHAnsi" w:cstheme="majorHAnsi"/>
          <w:sz w:val="10"/>
        </w:rPr>
        <w:t xml:space="preserve">. 4 It is home </w:t>
      </w:r>
      <w:r w:rsidRPr="006E2DEA">
        <w:rPr>
          <w:rStyle w:val="StyleUnderline"/>
          <w:rFonts w:asciiTheme="majorHAnsi" w:hAnsiTheme="majorHAnsi" w:cstheme="majorHAnsi"/>
        </w:rPr>
        <w:t>to nearly 600 of the world’s 2,000 most proﬁ table companies and 50 of the top 100 universities</w:t>
      </w:r>
      <w:r w:rsidRPr="000E2CA0">
        <w:rPr>
          <w:rFonts w:asciiTheme="majorHAnsi" w:hAnsiTheme="majorHAnsi" w:cstheme="majorHAnsi"/>
          <w:sz w:val="10"/>
        </w:rPr>
        <w:t xml:space="preserve">. 5 And </w:t>
      </w:r>
      <w:r w:rsidRPr="006E2DEA">
        <w:rPr>
          <w:rStyle w:val="StyleUnderline"/>
          <w:rFonts w:asciiTheme="majorHAnsi" w:hAnsiTheme="majorHAnsi" w:cstheme="majorHAnsi"/>
        </w:rPr>
        <w:t xml:space="preserve">it is </w:t>
      </w:r>
      <w:r w:rsidRPr="006E2DEA">
        <w:rPr>
          <w:rStyle w:val="StyleUnderline"/>
          <w:rFonts w:asciiTheme="majorHAnsi" w:hAnsiTheme="majorHAnsi" w:cstheme="majorHAnsi"/>
          <w:highlight w:val="cyan"/>
        </w:rPr>
        <w:t xml:space="preserve">the </w:t>
      </w:r>
      <w:r w:rsidRPr="006E2DEA">
        <w:rPr>
          <w:rStyle w:val="Emphasis"/>
          <w:rFonts w:asciiTheme="majorHAnsi" w:hAnsiTheme="majorHAnsi" w:cstheme="majorHAnsi"/>
          <w:highlight w:val="cyan"/>
        </w:rPr>
        <w:t>only country</w:t>
      </w:r>
      <w:r w:rsidRPr="006E2DEA">
        <w:rPr>
          <w:rStyle w:val="StyleUnderline"/>
          <w:rFonts w:asciiTheme="majorHAnsi" w:hAnsiTheme="majorHAnsi" w:cstheme="majorHAnsi"/>
          <w:highlight w:val="cyan"/>
        </w:rPr>
        <w:t xml:space="preserve"> that can </w:t>
      </w:r>
      <w:r w:rsidRPr="006E2DEA">
        <w:rPr>
          <w:rStyle w:val="Emphasis"/>
          <w:rFonts w:asciiTheme="majorHAnsi" w:hAnsiTheme="majorHAnsi" w:cstheme="majorHAnsi"/>
          <w:highlight w:val="cyan"/>
        </w:rPr>
        <w:t xml:space="preserve">ﬁght </w:t>
      </w:r>
      <w:r w:rsidRPr="006E2DEA">
        <w:rPr>
          <w:rStyle w:val="Emphasis"/>
          <w:rFonts w:asciiTheme="majorHAnsi" w:hAnsiTheme="majorHAnsi" w:cstheme="majorHAnsi"/>
        </w:rPr>
        <w:t xml:space="preserve">major </w:t>
      </w:r>
      <w:r w:rsidRPr="006E2DEA">
        <w:rPr>
          <w:rStyle w:val="Emphasis"/>
          <w:rFonts w:asciiTheme="majorHAnsi" w:hAnsiTheme="majorHAnsi" w:cstheme="majorHAnsi"/>
          <w:highlight w:val="cyan"/>
        </w:rPr>
        <w:t>wars</w:t>
      </w:r>
      <w:r w:rsidRPr="006E2DEA">
        <w:rPr>
          <w:rStyle w:val="StyleUnderline"/>
          <w:rFonts w:asciiTheme="majorHAnsi" w:hAnsiTheme="majorHAnsi" w:cstheme="majorHAnsi"/>
          <w:highlight w:val="cyan"/>
        </w:rPr>
        <w:t xml:space="preserve"> beyond its home</w:t>
      </w:r>
      <w:r w:rsidRPr="006E2DEA">
        <w:rPr>
          <w:rStyle w:val="StyleUnderline"/>
          <w:rFonts w:asciiTheme="majorHAnsi" w:hAnsiTheme="majorHAnsi" w:cstheme="majorHAnsi"/>
        </w:rPr>
        <w:t xml:space="preserve"> region </w:t>
      </w:r>
      <w:r w:rsidRPr="006E2DEA">
        <w:rPr>
          <w:rStyle w:val="StyleUnderline"/>
          <w:rFonts w:asciiTheme="majorHAnsi" w:hAnsiTheme="majorHAnsi" w:cstheme="majorHAnsi"/>
          <w:highlight w:val="cyan"/>
        </w:rPr>
        <w:t xml:space="preserve">and </w:t>
      </w:r>
      <w:r w:rsidRPr="006E2DEA">
        <w:rPr>
          <w:rStyle w:val="Emphasis"/>
          <w:rFonts w:asciiTheme="majorHAnsi" w:hAnsiTheme="majorHAnsi" w:cstheme="majorHAnsi"/>
          <w:highlight w:val="cyan"/>
        </w:rPr>
        <w:t xml:space="preserve">strike </w:t>
      </w:r>
      <w:r w:rsidRPr="006E2DEA">
        <w:rPr>
          <w:rStyle w:val="Emphasis"/>
          <w:rFonts w:asciiTheme="majorHAnsi" w:hAnsiTheme="majorHAnsi" w:cstheme="majorHAnsi"/>
        </w:rPr>
        <w:t xml:space="preserve">targets </w:t>
      </w:r>
      <w:r w:rsidRPr="006E2DEA">
        <w:rPr>
          <w:rStyle w:val="Emphasis"/>
          <w:rFonts w:asciiTheme="majorHAnsi" w:hAnsiTheme="majorHAnsi" w:cstheme="majorHAnsi"/>
          <w:highlight w:val="cyan"/>
        </w:rPr>
        <w:t>anywhere</w:t>
      </w:r>
      <w:r w:rsidRPr="006E2DEA">
        <w:rPr>
          <w:rStyle w:val="Emphasis"/>
          <w:rFonts w:asciiTheme="majorHAnsi" w:hAnsiTheme="majorHAnsi" w:cstheme="majorHAnsi"/>
        </w:rPr>
        <w:t xml:space="preserve"> on earth </w:t>
      </w:r>
      <w:r w:rsidRPr="006E2DEA">
        <w:rPr>
          <w:rStyle w:val="Emphasis"/>
          <w:rFonts w:asciiTheme="majorHAnsi" w:hAnsiTheme="majorHAnsi" w:cstheme="majorHAnsi"/>
          <w:highlight w:val="cyan"/>
        </w:rPr>
        <w:t>within an hour</w:t>
      </w:r>
      <w:r w:rsidRPr="006E2DEA">
        <w:rPr>
          <w:rStyle w:val="StyleUnderline"/>
          <w:rFonts w:asciiTheme="majorHAnsi" w:hAnsiTheme="majorHAnsi" w:cstheme="majorHAnsi"/>
        </w:rPr>
        <w:t>,</w:t>
      </w:r>
      <w:r w:rsidRPr="006E2DEA">
        <w:rPr>
          <w:rStyle w:val="StyleUnderline"/>
          <w:rFonts w:asciiTheme="majorHAnsi" w:hAnsiTheme="majorHAnsi" w:cstheme="majorHAnsi"/>
          <w:highlight w:val="cyan"/>
        </w:rPr>
        <w:t xml:space="preserve"> with </w:t>
      </w:r>
      <w:r w:rsidRPr="006E2DEA">
        <w:rPr>
          <w:rStyle w:val="StyleUnderline"/>
          <w:rFonts w:asciiTheme="majorHAnsi" w:hAnsiTheme="majorHAnsi" w:cstheme="majorHAnsi"/>
        </w:rPr>
        <w:t xml:space="preserve">587 </w:t>
      </w:r>
      <w:r w:rsidRPr="006E2DEA">
        <w:rPr>
          <w:rStyle w:val="Emphasis"/>
          <w:rFonts w:asciiTheme="majorHAnsi" w:hAnsiTheme="majorHAnsi" w:cstheme="majorHAnsi"/>
          <w:highlight w:val="cyan"/>
        </w:rPr>
        <w:t>bases</w:t>
      </w:r>
      <w:r w:rsidRPr="006E2DEA">
        <w:rPr>
          <w:rStyle w:val="StyleUnderline"/>
          <w:rFonts w:asciiTheme="majorHAnsi" w:hAnsiTheme="majorHAnsi" w:cstheme="majorHAnsi"/>
        </w:rPr>
        <w:t xml:space="preserve"> scattered across 42 countries and </w:t>
      </w:r>
      <w:r w:rsidRPr="006E2DEA">
        <w:rPr>
          <w:rStyle w:val="StyleUnderline"/>
          <w:rFonts w:asciiTheme="majorHAnsi" w:hAnsiTheme="majorHAnsi" w:cstheme="majorHAnsi"/>
          <w:highlight w:val="cyan"/>
        </w:rPr>
        <w:t xml:space="preserve">a </w:t>
      </w:r>
      <w:r w:rsidRPr="006E2DEA">
        <w:rPr>
          <w:rStyle w:val="Emphasis"/>
          <w:rFonts w:asciiTheme="majorHAnsi" w:hAnsiTheme="majorHAnsi" w:cstheme="majorHAnsi"/>
          <w:highlight w:val="cyan"/>
        </w:rPr>
        <w:t>navy</w:t>
      </w:r>
      <w:r w:rsidRPr="006E2DEA">
        <w:rPr>
          <w:rStyle w:val="StyleUnderline"/>
          <w:rFonts w:asciiTheme="majorHAnsi" w:hAnsiTheme="majorHAnsi" w:cstheme="majorHAnsi"/>
          <w:highlight w:val="cyan"/>
        </w:rPr>
        <w:t xml:space="preserve"> and </w:t>
      </w:r>
      <w:r w:rsidRPr="006E2DEA">
        <w:rPr>
          <w:rStyle w:val="Emphasis"/>
          <w:rFonts w:asciiTheme="majorHAnsi" w:hAnsiTheme="majorHAnsi" w:cstheme="majorHAnsi"/>
          <w:highlight w:val="cyan"/>
        </w:rPr>
        <w:t>air force</w:t>
      </w:r>
      <w:r w:rsidRPr="006E2DEA">
        <w:rPr>
          <w:rStyle w:val="StyleUnderline"/>
          <w:rFonts w:asciiTheme="majorHAnsi" w:hAnsiTheme="majorHAnsi" w:cstheme="majorHAnsi"/>
          <w:highlight w:val="cyan"/>
        </w:rPr>
        <w:t xml:space="preserve"> </w:t>
      </w:r>
      <w:r w:rsidRPr="006E2DEA">
        <w:rPr>
          <w:rStyle w:val="Emphasis"/>
          <w:rFonts w:asciiTheme="majorHAnsi" w:hAnsiTheme="majorHAnsi" w:cstheme="majorHAnsi"/>
          <w:highlight w:val="cyan"/>
        </w:rPr>
        <w:t>stronger</w:t>
      </w:r>
      <w:r w:rsidRPr="006E2DEA">
        <w:rPr>
          <w:rStyle w:val="Emphasis"/>
          <w:rFonts w:asciiTheme="majorHAnsi" w:hAnsiTheme="majorHAnsi" w:cstheme="majorHAnsi"/>
        </w:rPr>
        <w:t xml:space="preserve"> than that of </w:t>
      </w:r>
      <w:r w:rsidRPr="006E2DEA">
        <w:rPr>
          <w:rStyle w:val="Emphasis"/>
          <w:rFonts w:asciiTheme="majorHAnsi" w:hAnsiTheme="majorHAnsi" w:cstheme="majorHAnsi"/>
          <w:highlight w:val="cyan"/>
        </w:rPr>
        <w:t xml:space="preserve">the next ten </w:t>
      </w:r>
      <w:r w:rsidRPr="006E2DEA">
        <w:rPr>
          <w:rStyle w:val="Emphasis"/>
          <w:rFonts w:asciiTheme="majorHAnsi" w:hAnsiTheme="majorHAnsi" w:cstheme="majorHAnsi"/>
        </w:rPr>
        <w:t xml:space="preserve">nations </w:t>
      </w:r>
      <w:r w:rsidRPr="006E2DEA">
        <w:rPr>
          <w:rStyle w:val="Emphasis"/>
          <w:rFonts w:asciiTheme="majorHAnsi" w:hAnsiTheme="majorHAnsi" w:cstheme="majorHAnsi"/>
          <w:highlight w:val="cyan"/>
        </w:rPr>
        <w:t>combined</w:t>
      </w:r>
      <w:r w:rsidRPr="000E2CA0">
        <w:rPr>
          <w:rFonts w:asciiTheme="majorHAnsi" w:hAnsiTheme="majorHAnsi" w:cstheme="majorHAnsi"/>
          <w:sz w:val="10"/>
        </w:rPr>
        <w:t>. 6 According to Yale historian Paul Kennedy, “</w:t>
      </w:r>
      <w:r w:rsidRPr="006E2DEA">
        <w:rPr>
          <w:rStyle w:val="Emphasis"/>
          <w:rFonts w:asciiTheme="majorHAnsi" w:hAnsiTheme="majorHAnsi" w:cstheme="majorHAnsi"/>
          <w:highlight w:val="cyan"/>
        </w:rPr>
        <w:t xml:space="preserve">Nothing has ever existed like this disparity </w:t>
      </w:r>
      <w:r w:rsidRPr="006E2DEA">
        <w:rPr>
          <w:rStyle w:val="Emphasis"/>
          <w:rFonts w:asciiTheme="majorHAnsi" w:hAnsiTheme="majorHAnsi" w:cstheme="majorHAnsi"/>
        </w:rPr>
        <w:t>of power; nothing</w:t>
      </w:r>
      <w:r w:rsidRPr="000E2CA0">
        <w:rPr>
          <w:rFonts w:asciiTheme="majorHAnsi" w:hAnsiTheme="majorHAnsi" w:cstheme="majorHAnsi"/>
          <w:sz w:val="10"/>
        </w:rPr>
        <w:t xml:space="preserve">.” </w:t>
      </w:r>
      <w:r w:rsidRPr="006E2DEA">
        <w:rPr>
          <w:rStyle w:val="StyleUnderline"/>
          <w:rFonts w:asciiTheme="majorHAnsi" w:hAnsiTheme="majorHAnsi" w:cstheme="majorHAnsi"/>
        </w:rPr>
        <w:t>The</w:t>
      </w:r>
      <w:r w:rsidRPr="000E2CA0">
        <w:rPr>
          <w:rFonts w:asciiTheme="majorHAnsi" w:hAnsiTheme="majorHAnsi" w:cstheme="majorHAnsi"/>
          <w:sz w:val="10"/>
        </w:rPr>
        <w:t xml:space="preserve"> </w:t>
      </w:r>
      <w:r w:rsidRPr="006E2DEA">
        <w:rPr>
          <w:rStyle w:val="Emphasis"/>
          <w:rFonts w:asciiTheme="majorHAnsi" w:hAnsiTheme="majorHAnsi" w:cstheme="majorHAnsi"/>
        </w:rPr>
        <w:t>U</w:t>
      </w:r>
      <w:r w:rsidRPr="000E2CA0">
        <w:rPr>
          <w:rFonts w:asciiTheme="majorHAnsi" w:hAnsiTheme="majorHAnsi" w:cstheme="majorHAnsi"/>
          <w:sz w:val="10"/>
        </w:rPr>
        <w:t xml:space="preserve">nited </w:t>
      </w:r>
      <w:r w:rsidRPr="006E2DEA">
        <w:rPr>
          <w:rStyle w:val="Emphasis"/>
          <w:rFonts w:asciiTheme="majorHAnsi" w:hAnsiTheme="majorHAnsi" w:cstheme="majorHAnsi"/>
        </w:rPr>
        <w:t>S</w:t>
      </w:r>
      <w:r w:rsidRPr="000E2CA0">
        <w:rPr>
          <w:rFonts w:asciiTheme="majorHAnsi" w:hAnsiTheme="majorHAnsi" w:cstheme="majorHAnsi"/>
          <w:sz w:val="10"/>
        </w:rPr>
        <w:t xml:space="preserve">tates </w:t>
      </w:r>
      <w:r w:rsidRPr="006E2DEA">
        <w:rPr>
          <w:rStyle w:val="StyleUnderline"/>
          <w:rFonts w:asciiTheme="majorHAnsi" w:hAnsiTheme="majorHAnsi" w:cstheme="majorHAnsi"/>
        </w:rPr>
        <w:t>is</w:t>
      </w:r>
      <w:r w:rsidRPr="000E2CA0">
        <w:rPr>
          <w:rFonts w:asciiTheme="majorHAnsi" w:hAnsiTheme="majorHAnsi" w:cstheme="majorHAnsi"/>
          <w:sz w:val="10"/>
        </w:rPr>
        <w:t>, quite simply, “</w:t>
      </w:r>
      <w:r w:rsidRPr="006E2DEA">
        <w:rPr>
          <w:rStyle w:val="StyleUnderline"/>
          <w:rFonts w:asciiTheme="majorHAnsi" w:hAnsiTheme="majorHAnsi" w:cstheme="majorHAnsi"/>
        </w:rPr>
        <w:t xml:space="preserve">the </w:t>
      </w:r>
      <w:r w:rsidRPr="006E2DEA">
        <w:rPr>
          <w:rStyle w:val="Emphasis"/>
          <w:rFonts w:asciiTheme="majorHAnsi" w:hAnsiTheme="majorHAnsi" w:cstheme="majorHAnsi"/>
        </w:rPr>
        <w:t>greatest superpower ever.”</w:t>
      </w:r>
      <w:r w:rsidRPr="000E2CA0">
        <w:rPr>
          <w:rFonts w:asciiTheme="majorHAnsi" w:hAnsiTheme="majorHAnsi" w:cstheme="majorHAnsi"/>
          <w:sz w:val="10"/>
        </w:rPr>
        <w:t xml:space="preserve"> 7 Why is the United States so dominant? And how long will this imbalance of power last? In the following pages, I argue that </w:t>
      </w:r>
      <w:r w:rsidRPr="002E53A4">
        <w:rPr>
          <w:rStyle w:val="StyleUnderline"/>
          <w:rFonts w:asciiTheme="majorHAnsi" w:hAnsiTheme="majorHAnsi" w:cstheme="majorHAnsi"/>
        </w:rPr>
        <w:t>the</w:t>
      </w:r>
      <w:r w:rsidRPr="000E2CA0">
        <w:rPr>
          <w:rFonts w:asciiTheme="majorHAnsi" w:hAnsiTheme="majorHAnsi" w:cstheme="majorHAnsi"/>
          <w:sz w:val="10"/>
        </w:rPr>
        <w:t xml:space="preserve"> </w:t>
      </w:r>
      <w:r w:rsidRPr="002E53A4">
        <w:rPr>
          <w:rStyle w:val="Emphasis"/>
          <w:rFonts w:asciiTheme="majorHAnsi" w:hAnsiTheme="majorHAnsi" w:cstheme="majorHAnsi"/>
        </w:rPr>
        <w:t>U</w:t>
      </w:r>
      <w:r w:rsidRPr="000E2CA0">
        <w:rPr>
          <w:rFonts w:asciiTheme="majorHAnsi" w:hAnsiTheme="majorHAnsi" w:cstheme="majorHAnsi"/>
          <w:sz w:val="10"/>
        </w:rPr>
        <w:t xml:space="preserve">nited </w:t>
      </w:r>
      <w:r w:rsidRPr="002E53A4">
        <w:rPr>
          <w:rStyle w:val="Emphasis"/>
          <w:rFonts w:asciiTheme="majorHAnsi" w:hAnsiTheme="majorHAnsi" w:cstheme="majorHAnsi"/>
        </w:rPr>
        <w:t>S</w:t>
      </w:r>
      <w:r w:rsidRPr="000E2CA0">
        <w:rPr>
          <w:rFonts w:asciiTheme="majorHAnsi" w:hAnsiTheme="majorHAnsi" w:cstheme="majorHAnsi"/>
          <w:sz w:val="10"/>
        </w:rPr>
        <w:t xml:space="preserve">tates </w:t>
      </w:r>
      <w:r w:rsidRPr="002E53A4">
        <w:rPr>
          <w:rStyle w:val="StyleUnderline"/>
          <w:rFonts w:asciiTheme="majorHAnsi" w:hAnsiTheme="majorHAnsi" w:cstheme="majorHAnsi"/>
        </w:rPr>
        <w:t xml:space="preserve">will </w:t>
      </w:r>
      <w:r w:rsidRPr="002E53A4">
        <w:rPr>
          <w:rStyle w:val="Emphasis"/>
          <w:rFonts w:asciiTheme="majorHAnsi" w:hAnsiTheme="majorHAnsi" w:cstheme="majorHAnsi"/>
        </w:rPr>
        <w:t>remain the world’s sole superpower for many decades</w:t>
      </w:r>
      <w:r w:rsidRPr="000E2CA0">
        <w:rPr>
          <w:rFonts w:asciiTheme="majorHAnsi" w:hAnsiTheme="majorHAnsi" w:cstheme="majorHAnsi"/>
          <w:sz w:val="10"/>
        </w:rPr>
        <w:t xml:space="preserve">, and probably throughout this century. </w:t>
      </w:r>
      <w:r w:rsidRPr="002E53A4">
        <w:rPr>
          <w:rStyle w:val="StyleUnderline"/>
          <w:rFonts w:asciiTheme="majorHAnsi" w:hAnsiTheme="majorHAnsi" w:cstheme="majorHAnsi"/>
        </w:rPr>
        <w:t xml:space="preserve">We are </w:t>
      </w:r>
      <w:r w:rsidRPr="002E53A4">
        <w:rPr>
          <w:rStyle w:val="Emphasis"/>
          <w:rFonts w:asciiTheme="majorHAnsi" w:hAnsiTheme="majorHAnsi" w:cstheme="majorHAnsi"/>
        </w:rPr>
        <w:t>not living in a transitional post–Cold War era</w:t>
      </w:r>
      <w:r w:rsidRPr="000E2CA0">
        <w:rPr>
          <w:rFonts w:asciiTheme="majorHAnsi" w:hAnsiTheme="majorHAnsi" w:cstheme="majorHAnsi"/>
          <w:sz w:val="10"/>
        </w:rPr>
        <w:t xml:space="preserve">. </w:t>
      </w:r>
      <w:r w:rsidRPr="002E53A4">
        <w:rPr>
          <w:rStyle w:val="Emphasis"/>
          <w:rFonts w:asciiTheme="majorHAnsi" w:hAnsiTheme="majorHAnsi" w:cstheme="majorHAnsi"/>
        </w:rPr>
        <w:t>Instead</w:t>
      </w:r>
      <w:r w:rsidRPr="002E53A4">
        <w:rPr>
          <w:rStyle w:val="StyleUnderline"/>
          <w:rFonts w:asciiTheme="majorHAnsi" w:hAnsiTheme="majorHAnsi" w:cstheme="majorHAnsi"/>
        </w:rPr>
        <w:t xml:space="preserve">, we are in the midst of what could be called the </w:t>
      </w:r>
      <w:r w:rsidRPr="002E53A4">
        <w:rPr>
          <w:rStyle w:val="Emphasis"/>
          <w:rFonts w:asciiTheme="majorHAnsi" w:hAnsiTheme="majorHAnsi" w:cstheme="majorHAnsi"/>
        </w:rPr>
        <w:t>unipolar era</w:t>
      </w:r>
      <w:r w:rsidRPr="000E2CA0">
        <w:rPr>
          <w:rFonts w:asciiTheme="majorHAnsi" w:hAnsiTheme="majorHAnsi" w:cstheme="majorHAnsi"/>
          <w:sz w:val="10"/>
        </w:rPr>
        <w:t xml:space="preserve">—a period as profound as any epoch in modern history. This conclusion challenges the conventional wisdom among pundits, policymakers, and the public. 8 Since the end of the Cold War, </w:t>
      </w:r>
      <w:r w:rsidRPr="006E2DEA">
        <w:rPr>
          <w:rStyle w:val="StyleUnderline"/>
          <w:rFonts w:asciiTheme="majorHAnsi" w:hAnsiTheme="majorHAnsi" w:cstheme="majorHAnsi"/>
        </w:rPr>
        <w:t>scholars have dismissed unipolarity as a ﬂeeting “moment” that would soon be swept away by the rise of new powers</w:t>
      </w:r>
      <w:r w:rsidRPr="000E2CA0">
        <w:rPr>
          <w:rFonts w:asciiTheme="majorHAnsi" w:hAnsiTheme="majorHAnsi" w:cstheme="majorHAnsi"/>
          <w:sz w:val="10"/>
        </w:rPr>
        <w:t xml:space="preserve">. 9 Bookstores feature bestsellers such as The Post-American World and Easternization: Asia’s Rise and America’s Decline ; 10 the U.S. National Intelligence Council has issued multiple </w:t>
      </w:r>
      <w:r w:rsidRPr="006E2DEA">
        <w:rPr>
          <w:rStyle w:val="StyleUnderline"/>
          <w:rFonts w:asciiTheme="majorHAnsi" w:hAnsiTheme="majorHAnsi" w:cstheme="majorHAnsi"/>
        </w:rPr>
        <w:t>reports advising</w:t>
      </w:r>
      <w:r w:rsidRPr="000E2CA0">
        <w:rPr>
          <w:rFonts w:asciiTheme="majorHAnsi" w:hAnsiTheme="majorHAnsi" w:cstheme="majorHAnsi"/>
          <w:sz w:val="10"/>
        </w:rPr>
        <w:t xml:space="preserve"> the president </w:t>
      </w:r>
      <w:r w:rsidRPr="006E2DEA">
        <w:rPr>
          <w:rStyle w:val="StyleUnderline"/>
          <w:rFonts w:asciiTheme="majorHAnsi" w:hAnsiTheme="majorHAnsi" w:cstheme="majorHAnsi"/>
        </w:rPr>
        <w:t>to prepare</w:t>
      </w:r>
      <w:r w:rsidRPr="000E2CA0">
        <w:rPr>
          <w:rFonts w:asciiTheme="majorHAnsi" w:hAnsiTheme="majorHAnsi" w:cstheme="majorHAnsi"/>
          <w:sz w:val="10"/>
        </w:rPr>
        <w:t xml:space="preserve"> the country for </w:t>
      </w:r>
      <w:r w:rsidRPr="006E2DEA">
        <w:rPr>
          <w:rStyle w:val="Emphasis"/>
          <w:rFonts w:asciiTheme="majorHAnsi" w:hAnsiTheme="majorHAnsi" w:cstheme="majorHAnsi"/>
        </w:rPr>
        <w:t>multipolarity</w:t>
      </w:r>
      <w:r w:rsidRPr="000E2CA0">
        <w:rPr>
          <w:rFonts w:asciiTheme="majorHAnsi" w:hAnsiTheme="majorHAnsi" w:cstheme="majorHAnsi"/>
          <w:sz w:val="10"/>
        </w:rPr>
        <w:t xml:space="preserve"> by 2030; 11 </w:t>
      </w:r>
      <w:r w:rsidRPr="006E2DEA">
        <w:rPr>
          <w:rStyle w:val="StyleUnderline"/>
          <w:rFonts w:asciiTheme="majorHAnsi" w:hAnsiTheme="majorHAnsi" w:cstheme="majorHAnsi"/>
        </w:rPr>
        <w:t xml:space="preserve">and the </w:t>
      </w:r>
      <w:r w:rsidRPr="006E2DEA">
        <w:rPr>
          <w:rStyle w:val="Emphasis"/>
          <w:rFonts w:asciiTheme="majorHAnsi" w:hAnsiTheme="majorHAnsi" w:cstheme="majorHAnsi"/>
        </w:rPr>
        <w:t>“rise of China”</w:t>
      </w:r>
      <w:r w:rsidRPr="000E2CA0">
        <w:rPr>
          <w:rFonts w:asciiTheme="majorHAnsi" w:hAnsiTheme="majorHAnsi" w:cstheme="majorHAnsi"/>
          <w:sz w:val="10"/>
        </w:rPr>
        <w:t xml:space="preserve"> </w:t>
      </w:r>
      <w:r w:rsidRPr="006E2DEA">
        <w:rPr>
          <w:rStyle w:val="StyleUnderline"/>
          <w:rFonts w:asciiTheme="majorHAnsi" w:hAnsiTheme="majorHAnsi" w:cstheme="majorHAnsi"/>
        </w:rPr>
        <w:t>has been the most read-about news story</w:t>
      </w:r>
      <w:r w:rsidRPr="000E2CA0">
        <w:rPr>
          <w:rFonts w:asciiTheme="majorHAnsi" w:hAnsiTheme="majorHAnsi" w:cstheme="majorHAnsi"/>
          <w:sz w:val="10"/>
        </w:rPr>
        <w:t xml:space="preserve"> of the twenty-ﬁ rst century. 12 These writings, in turn, have shaped public opinion: polls show that most </w:t>
      </w:r>
      <w:r w:rsidRPr="006E2DEA">
        <w:rPr>
          <w:rStyle w:val="StyleUnderline"/>
          <w:rFonts w:asciiTheme="majorHAnsi" w:hAnsiTheme="majorHAnsi" w:cstheme="majorHAnsi"/>
          <w:highlight w:val="cyan"/>
        </w:rPr>
        <w:t>people</w:t>
      </w:r>
      <w:r w:rsidRPr="000E2CA0">
        <w:rPr>
          <w:rFonts w:asciiTheme="majorHAnsi" w:hAnsiTheme="majorHAnsi" w:cstheme="majorHAnsi"/>
          <w:sz w:val="10"/>
        </w:rPr>
        <w:t xml:space="preserve"> in most countries </w:t>
      </w:r>
      <w:r w:rsidRPr="006E2DEA">
        <w:rPr>
          <w:rStyle w:val="Emphasis"/>
          <w:rFonts w:asciiTheme="majorHAnsi" w:hAnsiTheme="majorHAnsi" w:cstheme="majorHAnsi"/>
          <w:highlight w:val="cyan"/>
        </w:rPr>
        <w:t>think</w:t>
      </w:r>
      <w:r w:rsidRPr="000E2CA0">
        <w:rPr>
          <w:rFonts w:asciiTheme="majorHAnsi" w:hAnsiTheme="majorHAnsi" w:cstheme="majorHAnsi"/>
          <w:sz w:val="10"/>
        </w:rPr>
        <w:t xml:space="preserve"> that </w:t>
      </w:r>
      <w:r w:rsidRPr="006E2DEA">
        <w:rPr>
          <w:rStyle w:val="StyleUnderline"/>
          <w:rFonts w:asciiTheme="majorHAnsi" w:hAnsiTheme="majorHAnsi" w:cstheme="majorHAnsi"/>
          <w:highlight w:val="cyan"/>
        </w:rPr>
        <w:t xml:space="preserve">China is overtaking </w:t>
      </w:r>
      <w:r w:rsidRPr="006E2DEA">
        <w:rPr>
          <w:rStyle w:val="StyleUnderline"/>
          <w:rFonts w:asciiTheme="majorHAnsi" w:hAnsiTheme="majorHAnsi" w:cstheme="majorHAnsi"/>
        </w:rPr>
        <w:t>the</w:t>
      </w:r>
      <w:r w:rsidRPr="000E2CA0">
        <w:rPr>
          <w:rFonts w:asciiTheme="majorHAnsi" w:hAnsiTheme="majorHAnsi" w:cstheme="majorHAnsi"/>
          <w:sz w:val="10"/>
        </w:rPr>
        <w:t xml:space="preserve"> </w:t>
      </w:r>
      <w:r w:rsidRPr="006E2DEA">
        <w:rPr>
          <w:rStyle w:val="Emphasis"/>
          <w:rFonts w:asciiTheme="majorHAnsi" w:hAnsiTheme="majorHAnsi" w:cstheme="majorHAnsi"/>
        </w:rPr>
        <w:t>U</w:t>
      </w:r>
      <w:r w:rsidRPr="000E2CA0">
        <w:rPr>
          <w:rFonts w:asciiTheme="majorHAnsi" w:hAnsiTheme="majorHAnsi" w:cstheme="majorHAnsi"/>
          <w:sz w:val="10"/>
        </w:rPr>
        <w:t xml:space="preserve">nited </w:t>
      </w:r>
      <w:r w:rsidRPr="006E2DEA">
        <w:rPr>
          <w:rStyle w:val="Emphasis"/>
          <w:rFonts w:asciiTheme="majorHAnsi" w:hAnsiTheme="majorHAnsi" w:cstheme="majorHAnsi"/>
        </w:rPr>
        <w:t>S</w:t>
      </w:r>
      <w:r w:rsidRPr="000E2CA0">
        <w:rPr>
          <w:rFonts w:asciiTheme="majorHAnsi" w:hAnsiTheme="majorHAnsi" w:cstheme="majorHAnsi"/>
          <w:sz w:val="10"/>
        </w:rPr>
        <w:t xml:space="preserve">tates as the world’s leading power. 13 How can all of these people be wrong? I argue that </w:t>
      </w:r>
      <w:r w:rsidRPr="006E2DEA">
        <w:rPr>
          <w:rStyle w:val="StyleUnderline"/>
          <w:rFonts w:asciiTheme="majorHAnsi" w:hAnsiTheme="majorHAnsi" w:cstheme="majorHAnsi"/>
        </w:rPr>
        <w:t xml:space="preserve">the current </w:t>
      </w:r>
      <w:r w:rsidRPr="006E2DEA">
        <w:rPr>
          <w:rStyle w:val="Emphasis"/>
          <w:rFonts w:asciiTheme="majorHAnsi" w:hAnsiTheme="majorHAnsi" w:cstheme="majorHAnsi"/>
        </w:rPr>
        <w:t>lit</w:t>
      </w:r>
      <w:r w:rsidRPr="000E2CA0">
        <w:rPr>
          <w:rFonts w:asciiTheme="majorHAnsi" w:hAnsiTheme="majorHAnsi" w:cstheme="majorHAnsi"/>
          <w:sz w:val="10"/>
        </w:rPr>
        <w:t xml:space="preserve">erature </w:t>
      </w:r>
      <w:r w:rsidRPr="006E2DEA">
        <w:rPr>
          <w:rStyle w:val="StyleUnderline"/>
          <w:rFonts w:asciiTheme="majorHAnsi" w:hAnsiTheme="majorHAnsi" w:cstheme="majorHAnsi"/>
        </w:rPr>
        <w:t xml:space="preserve">suffers from </w:t>
      </w:r>
      <w:r w:rsidRPr="006E2DEA">
        <w:rPr>
          <w:rStyle w:val="Emphasis"/>
          <w:rFonts w:asciiTheme="majorHAnsi" w:hAnsiTheme="majorHAnsi" w:cstheme="majorHAnsi"/>
        </w:rPr>
        <w:t xml:space="preserve">two </w:t>
      </w:r>
      <w:r w:rsidRPr="006E2DEA">
        <w:rPr>
          <w:rStyle w:val="Emphasis"/>
          <w:rFonts w:asciiTheme="majorHAnsi" w:hAnsiTheme="majorHAnsi" w:cstheme="majorHAnsi"/>
          <w:highlight w:val="cyan"/>
        </w:rPr>
        <w:t>shortcomings</w:t>
      </w:r>
      <w:r w:rsidRPr="006E2DEA">
        <w:rPr>
          <w:rStyle w:val="StyleUnderline"/>
          <w:rFonts w:asciiTheme="majorHAnsi" w:hAnsiTheme="majorHAnsi" w:cstheme="majorHAnsi"/>
        </w:rPr>
        <w:t xml:space="preserve"> that </w:t>
      </w:r>
      <w:r w:rsidRPr="006E2DEA">
        <w:rPr>
          <w:rStyle w:val="StyleUnderline"/>
          <w:rFonts w:asciiTheme="majorHAnsi" w:hAnsiTheme="majorHAnsi" w:cstheme="majorHAnsi"/>
          <w:highlight w:val="cyan"/>
        </w:rPr>
        <w:t>distort</w:t>
      </w:r>
      <w:r w:rsidRPr="006E2DEA">
        <w:rPr>
          <w:rStyle w:val="StyleUnderline"/>
          <w:rFonts w:asciiTheme="majorHAnsi" w:hAnsiTheme="majorHAnsi" w:cstheme="majorHAnsi"/>
        </w:rPr>
        <w:t xml:space="preserve"> peoples’ </w:t>
      </w:r>
      <w:r w:rsidRPr="006E2DEA">
        <w:rPr>
          <w:rStyle w:val="StyleUnderline"/>
          <w:rFonts w:asciiTheme="majorHAnsi" w:hAnsiTheme="majorHAnsi" w:cstheme="majorHAnsi"/>
          <w:highlight w:val="cyan"/>
        </w:rPr>
        <w:t xml:space="preserve">perceptions </w:t>
      </w:r>
      <w:r w:rsidRPr="006E2DEA">
        <w:rPr>
          <w:rStyle w:val="StyleUnderline"/>
          <w:rFonts w:asciiTheme="majorHAnsi" w:hAnsiTheme="majorHAnsi" w:cstheme="majorHAnsi"/>
        </w:rPr>
        <w:t>of the balance of power</w:t>
      </w:r>
      <w:r w:rsidRPr="000E2CA0">
        <w:rPr>
          <w:rFonts w:asciiTheme="majorHAnsi" w:hAnsiTheme="majorHAnsi" w:cstheme="majorHAnsi"/>
          <w:sz w:val="10"/>
        </w:rPr>
        <w:t xml:space="preserve">. </w:t>
      </w:r>
      <w:r w:rsidRPr="006E2DEA">
        <w:rPr>
          <w:rStyle w:val="StyleUnderline"/>
          <w:rFonts w:asciiTheme="majorHAnsi" w:hAnsiTheme="majorHAnsi" w:cstheme="majorHAnsi"/>
        </w:rPr>
        <w:t>First</w:t>
      </w:r>
      <w:r w:rsidRPr="006E2DEA">
        <w:rPr>
          <w:rStyle w:val="StyleUnderline"/>
          <w:rFonts w:asciiTheme="majorHAnsi" w:hAnsiTheme="majorHAnsi" w:cstheme="majorHAnsi"/>
          <w:highlight w:val="cyan"/>
        </w:rPr>
        <w:t xml:space="preserve">, the </w:t>
      </w:r>
      <w:r w:rsidRPr="006E2DEA">
        <w:rPr>
          <w:rStyle w:val="Emphasis"/>
          <w:rFonts w:asciiTheme="majorHAnsi" w:hAnsiTheme="majorHAnsi" w:cstheme="majorHAnsi"/>
          <w:highlight w:val="cyan"/>
        </w:rPr>
        <w:t>lit</w:t>
      </w:r>
      <w:r w:rsidRPr="000E2CA0">
        <w:rPr>
          <w:rFonts w:asciiTheme="majorHAnsi" w:hAnsiTheme="majorHAnsi" w:cstheme="majorHAnsi"/>
          <w:sz w:val="10"/>
        </w:rPr>
        <w:t xml:space="preserve">erature </w:t>
      </w:r>
      <w:r w:rsidRPr="006E2DEA">
        <w:rPr>
          <w:rStyle w:val="Emphasis"/>
          <w:rFonts w:asciiTheme="majorHAnsi" w:hAnsiTheme="majorHAnsi" w:cstheme="majorHAnsi"/>
          <w:highlight w:val="cyan"/>
        </w:rPr>
        <w:t>mismeasures power</w:t>
      </w:r>
      <w:r w:rsidRPr="000E2CA0">
        <w:rPr>
          <w:rFonts w:asciiTheme="majorHAnsi" w:hAnsiTheme="majorHAnsi" w:cstheme="majorHAnsi"/>
          <w:sz w:val="10"/>
        </w:rPr>
        <w:t xml:space="preserve">. </w:t>
      </w:r>
      <w:r w:rsidRPr="006E2DEA">
        <w:rPr>
          <w:rStyle w:val="StyleUnderline"/>
          <w:rFonts w:asciiTheme="majorHAnsi" w:hAnsiTheme="majorHAnsi" w:cstheme="majorHAnsi"/>
        </w:rPr>
        <w:t xml:space="preserve">Most </w:t>
      </w:r>
      <w:r w:rsidRPr="006E2DEA">
        <w:rPr>
          <w:rStyle w:val="StyleUnderline"/>
          <w:rFonts w:asciiTheme="majorHAnsi" w:hAnsiTheme="majorHAnsi" w:cstheme="majorHAnsi"/>
          <w:highlight w:val="cyan"/>
        </w:rPr>
        <w:t>studies size up</w:t>
      </w:r>
      <w:r w:rsidRPr="006E2DEA">
        <w:rPr>
          <w:rStyle w:val="StyleUnderline"/>
          <w:rFonts w:asciiTheme="majorHAnsi" w:hAnsiTheme="majorHAnsi" w:cstheme="majorHAnsi"/>
        </w:rPr>
        <w:t xml:space="preserve"> countries using gross indicators of economic and military resources, such as</w:t>
      </w:r>
      <w:r w:rsidRPr="000E2CA0">
        <w:rPr>
          <w:rFonts w:asciiTheme="majorHAnsi" w:hAnsiTheme="majorHAnsi" w:cstheme="majorHAnsi"/>
          <w:sz w:val="10"/>
        </w:rPr>
        <w:t xml:space="preserve"> gross domestic product (</w:t>
      </w:r>
      <w:r w:rsidRPr="006E2DEA">
        <w:rPr>
          <w:rStyle w:val="StyleUnderline"/>
          <w:rFonts w:asciiTheme="majorHAnsi" w:hAnsiTheme="majorHAnsi" w:cstheme="majorHAnsi"/>
          <w:highlight w:val="cyan"/>
        </w:rPr>
        <w:t>GDP</w:t>
      </w:r>
      <w:r w:rsidRPr="000E2CA0">
        <w:rPr>
          <w:rFonts w:asciiTheme="majorHAnsi" w:hAnsiTheme="majorHAnsi" w:cstheme="majorHAnsi"/>
          <w:sz w:val="10"/>
        </w:rPr>
        <w:t xml:space="preserve">) </w:t>
      </w:r>
      <w:r w:rsidRPr="006E2DEA">
        <w:rPr>
          <w:rStyle w:val="StyleUnderline"/>
          <w:rFonts w:asciiTheme="majorHAnsi" w:hAnsiTheme="majorHAnsi" w:cstheme="majorHAnsi"/>
          <w:highlight w:val="cyan"/>
        </w:rPr>
        <w:t>and</w:t>
      </w:r>
      <w:r w:rsidRPr="006E2DEA">
        <w:rPr>
          <w:rStyle w:val="StyleUnderline"/>
          <w:rFonts w:asciiTheme="majorHAnsi" w:hAnsiTheme="majorHAnsi" w:cstheme="majorHAnsi"/>
        </w:rPr>
        <w:t xml:space="preserve"> military spending</w:t>
      </w:r>
      <w:r w:rsidRPr="000E2CA0">
        <w:rPr>
          <w:rFonts w:asciiTheme="majorHAnsi" w:hAnsiTheme="majorHAnsi" w:cstheme="majorHAnsi"/>
          <w:sz w:val="10"/>
        </w:rPr>
        <w:t xml:space="preserve">. 14 These indicators tally countries’ resources without deducting the costs countries pay to police, protect, and provide services for their people. </w:t>
      </w:r>
      <w:r w:rsidRPr="006E2DEA">
        <w:rPr>
          <w:rStyle w:val="StyleUnderline"/>
          <w:rFonts w:asciiTheme="majorHAnsi" w:hAnsiTheme="majorHAnsi" w:cstheme="majorHAnsi"/>
        </w:rPr>
        <w:t xml:space="preserve">As a result, standard indicators </w:t>
      </w:r>
      <w:r w:rsidRPr="006E2DEA">
        <w:rPr>
          <w:rStyle w:val="Emphasis"/>
          <w:rFonts w:asciiTheme="majorHAnsi" w:hAnsiTheme="majorHAnsi" w:cstheme="majorHAnsi"/>
          <w:highlight w:val="cyan"/>
        </w:rPr>
        <w:t>exaggerate</w:t>
      </w:r>
      <w:r w:rsidRPr="006E2DEA">
        <w:rPr>
          <w:rStyle w:val="StyleUnderline"/>
          <w:rFonts w:asciiTheme="majorHAnsi" w:hAnsiTheme="majorHAnsi" w:cstheme="majorHAnsi"/>
        </w:rPr>
        <w:t xml:space="preserve"> the wealth and military </w:t>
      </w:r>
      <w:r w:rsidRPr="006E2DEA">
        <w:rPr>
          <w:rStyle w:val="StyleUnderline"/>
          <w:rFonts w:asciiTheme="majorHAnsi" w:hAnsiTheme="majorHAnsi" w:cstheme="majorHAnsi"/>
          <w:highlight w:val="cyan"/>
        </w:rPr>
        <w:t xml:space="preserve">power of poor, </w:t>
      </w:r>
      <w:r w:rsidRPr="006E2DEA">
        <w:rPr>
          <w:rStyle w:val="Emphasis"/>
          <w:rFonts w:asciiTheme="majorHAnsi" w:hAnsiTheme="majorHAnsi" w:cstheme="majorHAnsi"/>
          <w:highlight w:val="cyan"/>
        </w:rPr>
        <w:t>populous countries</w:t>
      </w:r>
      <w:r w:rsidRPr="006E2DEA">
        <w:rPr>
          <w:rStyle w:val="StyleUnderline"/>
          <w:rFonts w:asciiTheme="majorHAnsi" w:hAnsiTheme="majorHAnsi" w:cstheme="majorHAnsi"/>
          <w:highlight w:val="cyan"/>
        </w:rPr>
        <w:t xml:space="preserve"> like China</w:t>
      </w:r>
      <w:r w:rsidRPr="006E2DEA">
        <w:rPr>
          <w:rStyle w:val="StyleUnderline"/>
          <w:rFonts w:asciiTheme="majorHAnsi" w:hAnsiTheme="majorHAnsi" w:cstheme="majorHAnsi"/>
        </w:rPr>
        <w:t xml:space="preserve"> and India</w:t>
      </w:r>
      <w:r w:rsidRPr="000E2CA0">
        <w:rPr>
          <w:rFonts w:asciiTheme="majorHAnsi" w:hAnsiTheme="majorHAnsi" w:cstheme="majorHAnsi"/>
          <w:sz w:val="10"/>
        </w:rPr>
        <w:t>—</w:t>
      </w:r>
      <w:r w:rsidRPr="006E2DEA">
        <w:rPr>
          <w:rStyle w:val="StyleUnderline"/>
          <w:rFonts w:asciiTheme="majorHAnsi" w:hAnsiTheme="majorHAnsi" w:cstheme="majorHAnsi"/>
        </w:rPr>
        <w:t>these countries</w:t>
      </w:r>
      <w:r w:rsidRPr="000E2CA0">
        <w:rPr>
          <w:rFonts w:asciiTheme="majorHAnsi" w:hAnsiTheme="majorHAnsi" w:cstheme="majorHAnsi"/>
          <w:sz w:val="10"/>
        </w:rPr>
        <w:t xml:space="preserve"> produce vast output and ﬁeld large armies, but they also </w:t>
      </w:r>
      <w:r w:rsidRPr="006E2DEA">
        <w:rPr>
          <w:rStyle w:val="Emphasis"/>
          <w:rFonts w:asciiTheme="majorHAnsi" w:hAnsiTheme="majorHAnsi" w:cstheme="majorHAnsi"/>
        </w:rPr>
        <w:t xml:space="preserve">bear </w:t>
      </w:r>
      <w:r w:rsidRPr="006E2DEA">
        <w:rPr>
          <w:rStyle w:val="Emphasis"/>
          <w:rFonts w:asciiTheme="majorHAnsi" w:hAnsiTheme="majorHAnsi" w:cstheme="majorHAnsi"/>
          <w:highlight w:val="cyan"/>
        </w:rPr>
        <w:t>massive welfare and security burdens</w:t>
      </w:r>
      <w:r w:rsidRPr="000E2CA0">
        <w:rPr>
          <w:rFonts w:asciiTheme="majorHAnsi" w:hAnsiTheme="majorHAnsi" w:cstheme="majorHAnsi"/>
          <w:sz w:val="10"/>
        </w:rPr>
        <w:t xml:space="preserve"> </w:t>
      </w:r>
      <w:r w:rsidRPr="006E2DEA">
        <w:rPr>
          <w:rStyle w:val="StyleUnderline"/>
          <w:rFonts w:asciiTheme="majorHAnsi" w:hAnsiTheme="majorHAnsi" w:cstheme="majorHAnsi"/>
        </w:rPr>
        <w:t xml:space="preserve">that </w:t>
      </w:r>
      <w:r w:rsidRPr="006E2DEA">
        <w:rPr>
          <w:rStyle w:val="Emphasis"/>
          <w:rFonts w:asciiTheme="majorHAnsi" w:hAnsiTheme="majorHAnsi" w:cstheme="majorHAnsi"/>
          <w:highlight w:val="cyan"/>
        </w:rPr>
        <w:t>drain</w:t>
      </w:r>
      <w:r w:rsidRPr="006E2DEA">
        <w:rPr>
          <w:rStyle w:val="Emphasis"/>
          <w:rFonts w:asciiTheme="majorHAnsi" w:hAnsiTheme="majorHAnsi" w:cstheme="majorHAnsi"/>
        </w:rPr>
        <w:t xml:space="preserve"> their </w:t>
      </w:r>
      <w:r w:rsidRPr="006E2DEA">
        <w:rPr>
          <w:rStyle w:val="Emphasis"/>
          <w:rFonts w:asciiTheme="majorHAnsi" w:hAnsiTheme="majorHAnsi" w:cstheme="majorHAnsi"/>
          <w:highlight w:val="cyan"/>
        </w:rPr>
        <w:t>resources</w:t>
      </w:r>
      <w:r w:rsidRPr="000E2CA0">
        <w:rPr>
          <w:rFonts w:asciiTheme="majorHAnsi" w:hAnsiTheme="majorHAnsi" w:cstheme="majorHAnsi"/>
          <w:sz w:val="10"/>
        </w:rPr>
        <w:t xml:space="preserve">. To account for these costs, I </w:t>
      </w:r>
      <w:r w:rsidRPr="006E2DEA">
        <w:rPr>
          <w:rStyle w:val="StyleUnderline"/>
          <w:rFonts w:asciiTheme="majorHAnsi" w:hAnsiTheme="majorHAnsi" w:cstheme="majorHAnsi"/>
          <w:highlight w:val="cyan"/>
        </w:rPr>
        <w:t>measure</w:t>
      </w:r>
      <w:r w:rsidRPr="000E2CA0">
        <w:rPr>
          <w:rFonts w:asciiTheme="majorHAnsi" w:hAnsiTheme="majorHAnsi" w:cstheme="majorHAnsi"/>
          <w:sz w:val="10"/>
          <w:highlight w:val="cyan"/>
        </w:rPr>
        <w:t xml:space="preserve"> </w:t>
      </w:r>
      <w:r w:rsidRPr="006E2DEA">
        <w:rPr>
          <w:rStyle w:val="Emphasis"/>
          <w:rFonts w:asciiTheme="majorHAnsi" w:hAnsiTheme="majorHAnsi" w:cstheme="majorHAnsi"/>
          <w:highlight w:val="cyan"/>
        </w:rPr>
        <w:t>power in net</w:t>
      </w:r>
      <w:r w:rsidRPr="006E2DEA">
        <w:rPr>
          <w:rStyle w:val="Emphasis"/>
          <w:rFonts w:asciiTheme="majorHAnsi" w:hAnsiTheme="majorHAnsi" w:cstheme="majorHAnsi"/>
        </w:rPr>
        <w:t xml:space="preserve"> rather than gross </w:t>
      </w:r>
      <w:r w:rsidRPr="006E2DEA">
        <w:rPr>
          <w:rStyle w:val="Emphasis"/>
          <w:rFonts w:asciiTheme="majorHAnsi" w:hAnsiTheme="majorHAnsi" w:cstheme="majorHAnsi"/>
          <w:highlight w:val="cyan"/>
        </w:rPr>
        <w:t>terms</w:t>
      </w:r>
      <w:r w:rsidRPr="000E2CA0">
        <w:rPr>
          <w:rFonts w:asciiTheme="majorHAnsi" w:hAnsiTheme="majorHAnsi" w:cstheme="majorHAnsi"/>
          <w:sz w:val="10"/>
        </w:rPr>
        <w:t xml:space="preserve">. In essence, I create a balance sheet for each country: assets go on one side of the ledger, liabilities go on the other, and net resources are calculated by subtracting the latter from </w:t>
      </w:r>
      <w:r w:rsidRPr="000E2CA0">
        <w:rPr>
          <w:rFonts w:asciiTheme="majorHAnsi" w:hAnsiTheme="majorHAnsi" w:cstheme="majorHAnsi"/>
          <w:sz w:val="10"/>
        </w:rPr>
        <w:lastRenderedPageBreak/>
        <w:t xml:space="preserve">the former. When this is done, </w:t>
      </w:r>
      <w:r w:rsidRPr="006E2DEA">
        <w:rPr>
          <w:rStyle w:val="StyleUnderline"/>
          <w:rFonts w:asciiTheme="majorHAnsi" w:hAnsiTheme="majorHAnsi" w:cstheme="majorHAnsi"/>
          <w:highlight w:val="cyan"/>
        </w:rPr>
        <w:t xml:space="preserve">it becomes </w:t>
      </w:r>
      <w:r w:rsidRPr="006E2DEA">
        <w:rPr>
          <w:rStyle w:val="Emphasis"/>
          <w:rFonts w:asciiTheme="majorHAnsi" w:hAnsiTheme="majorHAnsi" w:cstheme="majorHAnsi"/>
          <w:highlight w:val="cyan"/>
        </w:rPr>
        <w:t>clear</w:t>
      </w:r>
      <w:r w:rsidRPr="006E2DEA">
        <w:rPr>
          <w:rStyle w:val="StyleUnderline"/>
          <w:rFonts w:asciiTheme="majorHAnsi" w:hAnsiTheme="majorHAnsi" w:cstheme="majorHAnsi"/>
        </w:rPr>
        <w:t xml:space="preserve"> that </w:t>
      </w:r>
      <w:r w:rsidRPr="006E2DEA">
        <w:rPr>
          <w:rStyle w:val="StyleUnderline"/>
          <w:rFonts w:asciiTheme="majorHAnsi" w:hAnsiTheme="majorHAnsi" w:cstheme="majorHAnsi"/>
          <w:highlight w:val="cyan"/>
        </w:rPr>
        <w:t>America’s</w:t>
      </w:r>
      <w:r w:rsidRPr="006E2DEA">
        <w:rPr>
          <w:rStyle w:val="StyleUnderline"/>
          <w:rFonts w:asciiTheme="majorHAnsi" w:hAnsiTheme="majorHAnsi" w:cstheme="majorHAnsi"/>
        </w:rPr>
        <w:t xml:space="preserve"> economic and military </w:t>
      </w:r>
      <w:r w:rsidRPr="006E2DEA">
        <w:rPr>
          <w:rStyle w:val="StyleUnderline"/>
          <w:rFonts w:asciiTheme="majorHAnsi" w:hAnsiTheme="majorHAnsi" w:cstheme="majorHAnsi"/>
          <w:highlight w:val="cyan"/>
        </w:rPr>
        <w:t>lead</w:t>
      </w:r>
      <w:r w:rsidRPr="006E2DEA">
        <w:rPr>
          <w:rStyle w:val="StyleUnderline"/>
          <w:rFonts w:asciiTheme="majorHAnsi" w:hAnsiTheme="majorHAnsi" w:cstheme="majorHAnsi"/>
        </w:rPr>
        <w:t xml:space="preserve"> over other countries </w:t>
      </w:r>
      <w:r w:rsidRPr="006E2DEA">
        <w:rPr>
          <w:rStyle w:val="StyleUnderline"/>
          <w:rFonts w:asciiTheme="majorHAnsi" w:hAnsiTheme="majorHAnsi" w:cstheme="majorHAnsi"/>
          <w:highlight w:val="cyan"/>
        </w:rPr>
        <w:t xml:space="preserve">is </w:t>
      </w:r>
      <w:r w:rsidRPr="006E2DEA">
        <w:rPr>
          <w:rStyle w:val="Emphasis"/>
          <w:rFonts w:asciiTheme="majorHAnsi" w:hAnsiTheme="majorHAnsi" w:cstheme="majorHAnsi"/>
          <w:highlight w:val="cyan"/>
        </w:rPr>
        <w:t>much larger</w:t>
      </w:r>
      <w:r w:rsidRPr="006E2DEA">
        <w:rPr>
          <w:rStyle w:val="StyleUnderline"/>
          <w:rFonts w:asciiTheme="majorHAnsi" w:hAnsiTheme="majorHAnsi" w:cstheme="majorHAnsi"/>
        </w:rPr>
        <w:t xml:space="preserve"> than typically assumed</w:t>
      </w:r>
      <w:r w:rsidRPr="000E2CA0">
        <w:rPr>
          <w:rFonts w:asciiTheme="majorHAnsi" w:hAnsiTheme="majorHAnsi" w:cstheme="majorHAnsi"/>
          <w:sz w:val="10"/>
        </w:rPr>
        <w:t xml:space="preserve">—and the </w:t>
      </w:r>
      <w:r w:rsidRPr="006E2DEA">
        <w:rPr>
          <w:rStyle w:val="StyleUnderline"/>
          <w:rFonts w:asciiTheme="majorHAnsi" w:hAnsiTheme="majorHAnsi" w:cstheme="majorHAnsi"/>
        </w:rPr>
        <w:t>trends are</w:t>
      </w:r>
      <w:r w:rsidRPr="000E2CA0">
        <w:rPr>
          <w:rFonts w:asciiTheme="majorHAnsi" w:hAnsiTheme="majorHAnsi" w:cstheme="majorHAnsi"/>
          <w:sz w:val="10"/>
        </w:rPr>
        <w:t xml:space="preserve"> mostly </w:t>
      </w:r>
      <w:r w:rsidRPr="006E2DEA">
        <w:rPr>
          <w:rStyle w:val="StyleUnderline"/>
          <w:rFonts w:asciiTheme="majorHAnsi" w:hAnsiTheme="majorHAnsi" w:cstheme="majorHAnsi"/>
        </w:rPr>
        <w:t>in its favor</w:t>
      </w:r>
      <w:r w:rsidRPr="000E2CA0">
        <w:rPr>
          <w:rFonts w:asciiTheme="majorHAnsi" w:hAnsiTheme="majorHAnsi" w:cstheme="majorHAnsi"/>
          <w:sz w:val="10"/>
        </w:rPr>
        <w:t xml:space="preserve">. </w:t>
      </w:r>
      <w:r w:rsidRPr="006E2DEA">
        <w:rPr>
          <w:rStyle w:val="StyleUnderline"/>
          <w:rFonts w:asciiTheme="majorHAnsi" w:hAnsiTheme="majorHAnsi" w:cstheme="majorHAnsi"/>
        </w:rPr>
        <w:t>Second</w:t>
      </w:r>
      <w:r w:rsidRPr="000E2CA0">
        <w:rPr>
          <w:rFonts w:asciiTheme="majorHAnsi" w:hAnsiTheme="majorHAnsi" w:cstheme="majorHAnsi"/>
          <w:sz w:val="10"/>
        </w:rPr>
        <w:t xml:space="preserve">, many </w:t>
      </w:r>
      <w:r w:rsidRPr="006E2DEA">
        <w:rPr>
          <w:rStyle w:val="StyleUnderline"/>
          <w:rFonts w:asciiTheme="majorHAnsi" w:hAnsiTheme="majorHAnsi" w:cstheme="majorHAnsi"/>
          <w:highlight w:val="cyan"/>
        </w:rPr>
        <w:t>projections of</w:t>
      </w:r>
      <w:r w:rsidRPr="006E2DEA">
        <w:rPr>
          <w:rStyle w:val="StyleUnderline"/>
          <w:rFonts w:asciiTheme="majorHAnsi" w:hAnsiTheme="majorHAnsi" w:cstheme="majorHAnsi"/>
        </w:rPr>
        <w:t xml:space="preserve"> U.S. </w:t>
      </w:r>
      <w:r w:rsidRPr="006E2DEA">
        <w:rPr>
          <w:rStyle w:val="StyleUnderline"/>
          <w:rFonts w:asciiTheme="majorHAnsi" w:hAnsiTheme="majorHAnsi" w:cstheme="majorHAnsi"/>
          <w:highlight w:val="cyan"/>
        </w:rPr>
        <w:t xml:space="preserve">power are based on </w:t>
      </w:r>
      <w:r w:rsidRPr="006E2DEA">
        <w:rPr>
          <w:rStyle w:val="Emphasis"/>
          <w:rFonts w:asciiTheme="majorHAnsi" w:hAnsiTheme="majorHAnsi" w:cstheme="majorHAnsi"/>
          <w:highlight w:val="cyan"/>
        </w:rPr>
        <w:t>ﬂawed notions</w:t>
      </w:r>
      <w:r w:rsidRPr="006E2DEA">
        <w:rPr>
          <w:rStyle w:val="StyleUnderline"/>
          <w:rFonts w:asciiTheme="majorHAnsi" w:hAnsiTheme="majorHAnsi" w:cstheme="majorHAnsi"/>
          <w:highlight w:val="cyan"/>
        </w:rPr>
        <w:t xml:space="preserve"> about why</w:t>
      </w:r>
      <w:r w:rsidRPr="006E2DEA">
        <w:rPr>
          <w:rStyle w:val="StyleUnderline"/>
          <w:rFonts w:asciiTheme="majorHAnsi" w:hAnsiTheme="majorHAnsi" w:cstheme="majorHAnsi"/>
        </w:rPr>
        <w:t xml:space="preserve"> great </w:t>
      </w:r>
      <w:r w:rsidRPr="006E2DEA">
        <w:rPr>
          <w:rStyle w:val="StyleUnderline"/>
          <w:rFonts w:asciiTheme="majorHAnsi" w:hAnsiTheme="majorHAnsi" w:cstheme="majorHAnsi"/>
          <w:highlight w:val="cyan"/>
        </w:rPr>
        <w:t>powers</w:t>
      </w:r>
      <w:r w:rsidRPr="006E2DEA">
        <w:rPr>
          <w:rStyle w:val="StyleUnderline"/>
          <w:rFonts w:asciiTheme="majorHAnsi" w:hAnsiTheme="majorHAnsi" w:cstheme="majorHAnsi"/>
        </w:rPr>
        <w:t xml:space="preserve"> rise and </w:t>
      </w:r>
      <w:r w:rsidRPr="006E2DEA">
        <w:rPr>
          <w:rStyle w:val="StyleUnderline"/>
          <w:rFonts w:asciiTheme="majorHAnsi" w:hAnsiTheme="majorHAnsi" w:cstheme="majorHAnsi"/>
          <w:highlight w:val="cyan"/>
        </w:rPr>
        <w:t>fall</w:t>
      </w:r>
      <w:r w:rsidRPr="000E2CA0">
        <w:rPr>
          <w:rFonts w:asciiTheme="majorHAnsi" w:hAnsiTheme="majorHAnsi" w:cstheme="majorHAnsi"/>
          <w:sz w:val="10"/>
        </w:rPr>
        <w:t xml:space="preserve">. Much of </w:t>
      </w:r>
      <w:r w:rsidRPr="006E2DEA">
        <w:rPr>
          <w:rStyle w:val="StyleUnderline"/>
          <w:rFonts w:asciiTheme="majorHAnsi" w:hAnsiTheme="majorHAnsi" w:cstheme="majorHAnsi"/>
        </w:rPr>
        <w:t>the</w:t>
      </w:r>
      <w:r w:rsidRPr="000E2CA0">
        <w:rPr>
          <w:rFonts w:asciiTheme="majorHAnsi" w:hAnsiTheme="majorHAnsi" w:cstheme="majorHAnsi"/>
          <w:sz w:val="10"/>
        </w:rPr>
        <w:t xml:space="preserve"> </w:t>
      </w:r>
      <w:r w:rsidRPr="006E2DEA">
        <w:rPr>
          <w:rStyle w:val="Emphasis"/>
          <w:rFonts w:asciiTheme="majorHAnsi" w:hAnsiTheme="majorHAnsi" w:cstheme="majorHAnsi"/>
        </w:rPr>
        <w:t>lit</w:t>
      </w:r>
      <w:r w:rsidRPr="000E2CA0">
        <w:rPr>
          <w:rFonts w:asciiTheme="majorHAnsi" w:hAnsiTheme="majorHAnsi" w:cstheme="majorHAnsi"/>
          <w:sz w:val="10"/>
        </w:rPr>
        <w:t xml:space="preserve">erature </w:t>
      </w:r>
      <w:r w:rsidRPr="006E2DEA">
        <w:rPr>
          <w:rStyle w:val="StyleUnderline"/>
          <w:rFonts w:asciiTheme="majorHAnsi" w:hAnsiTheme="majorHAnsi" w:cstheme="majorHAnsi"/>
        </w:rPr>
        <w:t>assumes</w:t>
      </w:r>
      <w:r w:rsidRPr="000E2CA0">
        <w:rPr>
          <w:rFonts w:asciiTheme="majorHAnsi" w:hAnsiTheme="majorHAnsi" w:cstheme="majorHAnsi"/>
          <w:sz w:val="10"/>
        </w:rPr>
        <w:t xml:space="preserve"> that </w:t>
      </w:r>
      <w:r w:rsidRPr="006E2DEA">
        <w:rPr>
          <w:rStyle w:val="StyleUnderline"/>
          <w:rFonts w:asciiTheme="majorHAnsi" w:hAnsiTheme="majorHAnsi" w:cstheme="majorHAnsi"/>
        </w:rPr>
        <w:t>great powers have predictable life spans</w:t>
      </w:r>
      <w:r w:rsidRPr="000E2CA0">
        <w:rPr>
          <w:rFonts w:asciiTheme="majorHAnsi" w:hAnsiTheme="majorHAnsi" w:cstheme="majorHAnsi"/>
          <w:sz w:val="10"/>
        </w:rPr>
        <w:t xml:space="preserve"> and that the more powerful a country becomes the more it suffers from crippling ailments that doom it to decline. 15 </w:t>
      </w:r>
      <w:r w:rsidRPr="006E2DEA">
        <w:rPr>
          <w:rStyle w:val="StyleUnderline"/>
          <w:rFonts w:asciiTheme="majorHAnsi" w:hAnsiTheme="majorHAnsi" w:cstheme="majorHAnsi"/>
        </w:rPr>
        <w:t>The Habsburg, French, and British empires all collapsed</w:t>
      </w:r>
      <w:r w:rsidRPr="000E2CA0">
        <w:rPr>
          <w:rFonts w:asciiTheme="majorHAnsi" w:hAnsiTheme="majorHAnsi" w:cstheme="majorHAnsi"/>
          <w:sz w:val="10"/>
        </w:rPr>
        <w:t xml:space="preserve">. </w:t>
      </w:r>
      <w:r w:rsidRPr="006E2DEA">
        <w:rPr>
          <w:rStyle w:val="StyleUnderline"/>
          <w:rFonts w:asciiTheme="majorHAnsi" w:hAnsiTheme="majorHAnsi" w:cstheme="majorHAnsi"/>
        </w:rPr>
        <w:t>It is</w:t>
      </w:r>
      <w:r w:rsidRPr="000E2CA0">
        <w:rPr>
          <w:rFonts w:asciiTheme="majorHAnsi" w:hAnsiTheme="majorHAnsi" w:cstheme="majorHAnsi"/>
          <w:sz w:val="10"/>
        </w:rPr>
        <w:t xml:space="preserve"> therefore </w:t>
      </w:r>
      <w:r w:rsidRPr="006E2DEA">
        <w:rPr>
          <w:rStyle w:val="StyleUnderline"/>
          <w:rFonts w:asciiTheme="majorHAnsi" w:hAnsiTheme="majorHAnsi" w:cstheme="majorHAnsi"/>
        </w:rPr>
        <w:t xml:space="preserve">natural to assume </w:t>
      </w:r>
      <w:r w:rsidRPr="000E2CA0">
        <w:rPr>
          <w:rFonts w:asciiTheme="majorHAnsi" w:hAnsiTheme="majorHAnsi" w:cstheme="majorHAnsi"/>
          <w:sz w:val="10"/>
        </w:rPr>
        <w:t xml:space="preserve">that </w:t>
      </w:r>
      <w:r w:rsidRPr="006E2DEA">
        <w:rPr>
          <w:rStyle w:val="StyleUnderline"/>
          <w:rFonts w:asciiTheme="majorHAnsi" w:hAnsiTheme="majorHAnsi" w:cstheme="majorHAnsi"/>
        </w:rPr>
        <w:t>the American empire is</w:t>
      </w:r>
      <w:r w:rsidRPr="000E2CA0">
        <w:rPr>
          <w:rFonts w:asciiTheme="majorHAnsi" w:hAnsiTheme="majorHAnsi" w:cstheme="majorHAnsi"/>
          <w:sz w:val="10"/>
        </w:rPr>
        <w:t xml:space="preserve"> also </w:t>
      </w:r>
      <w:r w:rsidRPr="006E2DEA">
        <w:rPr>
          <w:rStyle w:val="StyleUnderline"/>
          <w:rFonts w:asciiTheme="majorHAnsi" w:hAnsiTheme="majorHAnsi" w:cstheme="majorHAnsi"/>
        </w:rPr>
        <w:t>destined for the dustbin of history</w:t>
      </w:r>
      <w:r w:rsidRPr="000E2CA0">
        <w:rPr>
          <w:rFonts w:asciiTheme="majorHAnsi" w:hAnsiTheme="majorHAnsi" w:cstheme="majorHAnsi"/>
          <w:sz w:val="10"/>
        </w:rPr>
        <w:t xml:space="preserve">. I argue, however, that </w:t>
      </w:r>
      <w:r w:rsidRPr="006E2DEA">
        <w:rPr>
          <w:rStyle w:val="Emphasis"/>
          <w:rFonts w:asciiTheme="majorHAnsi" w:hAnsiTheme="majorHAnsi" w:cstheme="majorHAnsi"/>
        </w:rPr>
        <w:t xml:space="preserve">the </w:t>
      </w:r>
      <w:r w:rsidRPr="006E2DEA">
        <w:rPr>
          <w:rStyle w:val="Emphasis"/>
          <w:rFonts w:asciiTheme="majorHAnsi" w:hAnsiTheme="majorHAnsi" w:cstheme="majorHAnsi"/>
          <w:highlight w:val="cyan"/>
        </w:rPr>
        <w:t xml:space="preserve">laws of history do not apply </w:t>
      </w:r>
      <w:r w:rsidRPr="006E2DEA">
        <w:rPr>
          <w:rStyle w:val="Emphasis"/>
          <w:rFonts w:asciiTheme="majorHAnsi" w:hAnsiTheme="majorHAnsi" w:cstheme="majorHAnsi"/>
        </w:rPr>
        <w:t>today</w:t>
      </w:r>
      <w:r w:rsidRPr="000E2CA0">
        <w:rPr>
          <w:rFonts w:asciiTheme="majorHAnsi" w:hAnsiTheme="majorHAnsi" w:cstheme="majorHAnsi"/>
          <w:sz w:val="10"/>
        </w:rPr>
        <w:t xml:space="preserve">. </w:t>
      </w:r>
      <w:r w:rsidRPr="006E2DEA">
        <w:rPr>
          <w:rStyle w:val="StyleUnderline"/>
          <w:rFonts w:asciiTheme="majorHAnsi" w:hAnsiTheme="majorHAnsi" w:cstheme="majorHAnsi"/>
          <w:highlight w:val="cyan"/>
        </w:rPr>
        <w:t>The</w:t>
      </w:r>
      <w:r w:rsidRPr="000E2CA0">
        <w:rPr>
          <w:rFonts w:asciiTheme="majorHAnsi" w:hAnsiTheme="majorHAnsi" w:cstheme="majorHAnsi"/>
          <w:sz w:val="10"/>
        </w:rPr>
        <w:t xml:space="preserve"> </w:t>
      </w:r>
      <w:r w:rsidRPr="006E2DEA">
        <w:rPr>
          <w:rStyle w:val="Emphasis"/>
          <w:rFonts w:asciiTheme="majorHAnsi" w:hAnsiTheme="majorHAnsi" w:cstheme="majorHAnsi"/>
          <w:highlight w:val="cyan"/>
        </w:rPr>
        <w:t>U</w:t>
      </w:r>
      <w:r w:rsidRPr="000E2CA0">
        <w:rPr>
          <w:rFonts w:asciiTheme="majorHAnsi" w:hAnsiTheme="majorHAnsi" w:cstheme="majorHAnsi"/>
          <w:sz w:val="10"/>
        </w:rPr>
        <w:t xml:space="preserve">nited </w:t>
      </w:r>
      <w:r w:rsidRPr="006E2DEA">
        <w:rPr>
          <w:rStyle w:val="Emphasis"/>
          <w:rFonts w:asciiTheme="majorHAnsi" w:hAnsiTheme="majorHAnsi" w:cstheme="majorHAnsi"/>
          <w:highlight w:val="cyan"/>
        </w:rPr>
        <w:t>S</w:t>
      </w:r>
      <w:r w:rsidRPr="000E2CA0">
        <w:rPr>
          <w:rFonts w:asciiTheme="majorHAnsi" w:hAnsiTheme="majorHAnsi" w:cstheme="majorHAnsi"/>
          <w:sz w:val="10"/>
        </w:rPr>
        <w:t xml:space="preserve">tates </w:t>
      </w:r>
      <w:r w:rsidRPr="006E2DEA">
        <w:rPr>
          <w:rStyle w:val="StyleUnderline"/>
          <w:rFonts w:asciiTheme="majorHAnsi" w:hAnsiTheme="majorHAnsi" w:cstheme="majorHAnsi"/>
          <w:highlight w:val="cyan"/>
        </w:rPr>
        <w:t xml:space="preserve">is not like other </w:t>
      </w:r>
      <w:r w:rsidRPr="006E2DEA">
        <w:rPr>
          <w:rStyle w:val="StyleUnderline"/>
          <w:rFonts w:asciiTheme="majorHAnsi" w:hAnsiTheme="majorHAnsi" w:cstheme="majorHAnsi"/>
        </w:rPr>
        <w:t xml:space="preserve">great </w:t>
      </w:r>
      <w:r w:rsidRPr="006E2DEA">
        <w:rPr>
          <w:rStyle w:val="StyleUnderline"/>
          <w:rFonts w:asciiTheme="majorHAnsi" w:hAnsiTheme="majorHAnsi" w:cstheme="majorHAnsi"/>
          <w:highlight w:val="cyan"/>
        </w:rPr>
        <w:t>powers</w:t>
      </w:r>
      <w:r w:rsidRPr="000E2CA0">
        <w:rPr>
          <w:rFonts w:asciiTheme="majorHAnsi" w:hAnsiTheme="majorHAnsi" w:cstheme="majorHAnsi"/>
          <w:sz w:val="10"/>
        </w:rPr>
        <w:t>. Rather</w:t>
      </w:r>
      <w:r w:rsidRPr="000E2CA0">
        <w:rPr>
          <w:rFonts w:asciiTheme="majorHAnsi" w:hAnsiTheme="majorHAnsi" w:cstheme="majorHAnsi"/>
          <w:sz w:val="10"/>
          <w:highlight w:val="cyan"/>
        </w:rPr>
        <w:t xml:space="preserve">, </w:t>
      </w:r>
      <w:r w:rsidRPr="006E2DEA">
        <w:rPr>
          <w:rStyle w:val="StyleUnderline"/>
          <w:rFonts w:asciiTheme="majorHAnsi" w:hAnsiTheme="majorHAnsi" w:cstheme="majorHAnsi"/>
          <w:highlight w:val="cyan"/>
        </w:rPr>
        <w:t xml:space="preserve">it enjoys a </w:t>
      </w:r>
      <w:r w:rsidRPr="006E2DEA">
        <w:rPr>
          <w:rStyle w:val="Emphasis"/>
          <w:rFonts w:asciiTheme="majorHAnsi" w:hAnsiTheme="majorHAnsi" w:cstheme="majorHAnsi"/>
          <w:highlight w:val="cyan"/>
        </w:rPr>
        <w:t>unique set</w:t>
      </w:r>
      <w:r w:rsidRPr="006E2DEA">
        <w:rPr>
          <w:rStyle w:val="StyleUnderline"/>
          <w:rFonts w:asciiTheme="majorHAnsi" w:hAnsiTheme="majorHAnsi" w:cstheme="majorHAnsi"/>
          <w:highlight w:val="cyan"/>
        </w:rPr>
        <w:t xml:space="preserve"> of </w:t>
      </w:r>
      <w:r w:rsidRPr="006E2DEA">
        <w:rPr>
          <w:rStyle w:val="Emphasis"/>
          <w:rFonts w:asciiTheme="majorHAnsi" w:hAnsiTheme="majorHAnsi" w:cstheme="majorHAnsi"/>
          <w:highlight w:val="cyan"/>
        </w:rPr>
        <w:t>geographic</w:t>
      </w:r>
      <w:r w:rsidRPr="006E2DEA">
        <w:rPr>
          <w:rStyle w:val="StyleUnderline"/>
          <w:rFonts w:asciiTheme="majorHAnsi" w:hAnsiTheme="majorHAnsi" w:cstheme="majorHAnsi"/>
          <w:highlight w:val="cyan"/>
        </w:rPr>
        <w:t xml:space="preserve">, </w:t>
      </w:r>
      <w:r w:rsidRPr="006E2DEA">
        <w:rPr>
          <w:rStyle w:val="Emphasis"/>
          <w:rFonts w:asciiTheme="majorHAnsi" w:hAnsiTheme="majorHAnsi" w:cstheme="majorHAnsi"/>
          <w:highlight w:val="cyan"/>
        </w:rPr>
        <w:t>demographic</w:t>
      </w:r>
      <w:r w:rsidRPr="006E2DEA">
        <w:rPr>
          <w:rStyle w:val="StyleUnderline"/>
          <w:rFonts w:asciiTheme="majorHAnsi" w:hAnsiTheme="majorHAnsi" w:cstheme="majorHAnsi"/>
          <w:highlight w:val="cyan"/>
        </w:rPr>
        <w:t xml:space="preserve">, and </w:t>
      </w:r>
      <w:r w:rsidRPr="006E2DEA">
        <w:rPr>
          <w:rStyle w:val="Emphasis"/>
          <w:rFonts w:asciiTheme="majorHAnsi" w:hAnsiTheme="majorHAnsi" w:cstheme="majorHAnsi"/>
          <w:highlight w:val="cyan"/>
        </w:rPr>
        <w:t>institutional advantages</w:t>
      </w:r>
      <w:r w:rsidRPr="006E2DEA">
        <w:rPr>
          <w:rStyle w:val="StyleUnderline"/>
          <w:rFonts w:asciiTheme="majorHAnsi" w:hAnsiTheme="majorHAnsi" w:cstheme="majorHAnsi"/>
          <w:highlight w:val="cyan"/>
        </w:rPr>
        <w:t xml:space="preserve"> that translate into a </w:t>
      </w:r>
      <w:r w:rsidRPr="006E2DEA">
        <w:rPr>
          <w:rStyle w:val="Emphasis"/>
          <w:rFonts w:asciiTheme="majorHAnsi" w:hAnsiTheme="majorHAnsi" w:cstheme="majorHAnsi"/>
          <w:highlight w:val="cyan"/>
        </w:rPr>
        <w:t>commanding</w:t>
      </w:r>
      <w:r w:rsidRPr="006E2DEA">
        <w:rPr>
          <w:rStyle w:val="Emphasis"/>
          <w:rFonts w:asciiTheme="majorHAnsi" w:hAnsiTheme="majorHAnsi" w:cstheme="majorHAnsi"/>
        </w:rPr>
        <w:t xml:space="preserve"> geopolitical </w:t>
      </w:r>
      <w:r w:rsidRPr="006E2DEA">
        <w:rPr>
          <w:rStyle w:val="Emphasis"/>
          <w:rFonts w:asciiTheme="majorHAnsi" w:hAnsiTheme="majorHAnsi" w:cstheme="majorHAnsi"/>
          <w:highlight w:val="cyan"/>
        </w:rPr>
        <w:t>position</w:t>
      </w:r>
      <w:r w:rsidRPr="000E2CA0">
        <w:rPr>
          <w:rFonts w:asciiTheme="majorHAnsi" w:hAnsiTheme="majorHAnsi" w:cstheme="majorHAnsi"/>
          <w:sz w:val="10"/>
        </w:rPr>
        <w:t xml:space="preserve">. </w:t>
      </w:r>
      <w:r w:rsidRPr="006E2DEA">
        <w:rPr>
          <w:rStyle w:val="StyleUnderline"/>
          <w:rFonts w:asciiTheme="majorHAnsi" w:hAnsiTheme="majorHAnsi" w:cstheme="majorHAnsi"/>
        </w:rPr>
        <w:t>The</w:t>
      </w:r>
      <w:r w:rsidRPr="000E2CA0">
        <w:rPr>
          <w:rFonts w:asciiTheme="majorHAnsi" w:hAnsiTheme="majorHAnsi" w:cstheme="majorHAnsi"/>
          <w:sz w:val="10"/>
        </w:rPr>
        <w:t xml:space="preserve"> </w:t>
      </w:r>
      <w:r w:rsidRPr="006E2DEA">
        <w:rPr>
          <w:rStyle w:val="Emphasis"/>
          <w:rFonts w:asciiTheme="majorHAnsi" w:hAnsiTheme="majorHAnsi" w:cstheme="majorHAnsi"/>
        </w:rPr>
        <w:t>U</w:t>
      </w:r>
      <w:r w:rsidRPr="000E2CA0">
        <w:rPr>
          <w:rFonts w:asciiTheme="majorHAnsi" w:hAnsiTheme="majorHAnsi" w:cstheme="majorHAnsi"/>
          <w:sz w:val="10"/>
        </w:rPr>
        <w:t xml:space="preserve">nited </w:t>
      </w:r>
      <w:r w:rsidRPr="006E2DEA">
        <w:rPr>
          <w:rStyle w:val="Emphasis"/>
          <w:rFonts w:asciiTheme="majorHAnsi" w:hAnsiTheme="majorHAnsi" w:cstheme="majorHAnsi"/>
        </w:rPr>
        <w:t>S</w:t>
      </w:r>
      <w:r w:rsidRPr="000E2CA0">
        <w:rPr>
          <w:rFonts w:asciiTheme="majorHAnsi" w:hAnsiTheme="majorHAnsi" w:cstheme="majorHAnsi"/>
          <w:sz w:val="10"/>
        </w:rPr>
        <w:t xml:space="preserve">tates does not rank ﬁrst in all sources of national strength, but it </w:t>
      </w:r>
      <w:r w:rsidRPr="006E2DEA">
        <w:rPr>
          <w:rStyle w:val="StyleUnderline"/>
          <w:rFonts w:asciiTheme="majorHAnsi" w:hAnsiTheme="majorHAnsi" w:cstheme="majorHAnsi"/>
        </w:rPr>
        <w:t xml:space="preserve">scores highly across the board, whereas </w:t>
      </w:r>
      <w:r w:rsidRPr="006E2DEA">
        <w:rPr>
          <w:rStyle w:val="StyleUnderline"/>
          <w:rFonts w:asciiTheme="majorHAnsi" w:hAnsiTheme="majorHAnsi" w:cstheme="majorHAnsi"/>
          <w:highlight w:val="cyan"/>
        </w:rPr>
        <w:t>all</w:t>
      </w:r>
      <w:r w:rsidRPr="006E2DEA">
        <w:rPr>
          <w:rStyle w:val="StyleUnderline"/>
          <w:rFonts w:asciiTheme="majorHAnsi" w:hAnsiTheme="majorHAnsi" w:cstheme="majorHAnsi"/>
        </w:rPr>
        <w:t xml:space="preserve"> of its potential </w:t>
      </w:r>
      <w:r w:rsidRPr="006E2DEA">
        <w:rPr>
          <w:rStyle w:val="StyleUnderline"/>
          <w:rFonts w:asciiTheme="majorHAnsi" w:hAnsiTheme="majorHAnsi" w:cstheme="majorHAnsi"/>
          <w:highlight w:val="cyan"/>
        </w:rPr>
        <w:t xml:space="preserve">rivals </w:t>
      </w:r>
      <w:r w:rsidRPr="006E2DEA">
        <w:rPr>
          <w:rStyle w:val="Emphasis"/>
          <w:rFonts w:asciiTheme="majorHAnsi" w:hAnsiTheme="majorHAnsi" w:cstheme="majorHAnsi"/>
          <w:highlight w:val="cyan"/>
        </w:rPr>
        <w:t>suffer from critical weaknesses</w:t>
      </w:r>
      <w:r w:rsidRPr="000E2CA0">
        <w:rPr>
          <w:rFonts w:asciiTheme="majorHAnsi" w:hAnsiTheme="majorHAnsi" w:cstheme="majorHAnsi"/>
          <w:sz w:val="10"/>
        </w:rPr>
        <w:t xml:space="preserve">. </w:t>
      </w:r>
      <w:r w:rsidRPr="006E2DEA">
        <w:rPr>
          <w:rStyle w:val="StyleUnderline"/>
          <w:rFonts w:asciiTheme="majorHAnsi" w:hAnsiTheme="majorHAnsi" w:cstheme="majorHAnsi"/>
        </w:rPr>
        <w:t>The</w:t>
      </w:r>
      <w:r w:rsidRPr="000E2CA0">
        <w:rPr>
          <w:rFonts w:asciiTheme="majorHAnsi" w:hAnsiTheme="majorHAnsi" w:cstheme="majorHAnsi"/>
          <w:sz w:val="10"/>
        </w:rPr>
        <w:t xml:space="preserve"> </w:t>
      </w:r>
      <w:r w:rsidRPr="006E2DEA">
        <w:rPr>
          <w:rStyle w:val="Emphasis"/>
          <w:rFonts w:asciiTheme="majorHAnsi" w:hAnsiTheme="majorHAnsi" w:cstheme="majorHAnsi"/>
        </w:rPr>
        <w:t>U</w:t>
      </w:r>
      <w:r w:rsidRPr="000E2CA0">
        <w:rPr>
          <w:rFonts w:asciiTheme="majorHAnsi" w:hAnsiTheme="majorHAnsi" w:cstheme="majorHAnsi"/>
          <w:sz w:val="10"/>
        </w:rPr>
        <w:t xml:space="preserve">nited </w:t>
      </w:r>
      <w:r w:rsidRPr="006E2DEA">
        <w:rPr>
          <w:rStyle w:val="Emphasis"/>
          <w:rFonts w:asciiTheme="majorHAnsi" w:hAnsiTheme="majorHAnsi" w:cstheme="majorHAnsi"/>
        </w:rPr>
        <w:t>S</w:t>
      </w:r>
      <w:r w:rsidRPr="000E2CA0">
        <w:rPr>
          <w:rFonts w:asciiTheme="majorHAnsi" w:hAnsiTheme="majorHAnsi" w:cstheme="majorHAnsi"/>
          <w:sz w:val="10"/>
        </w:rPr>
        <w:t xml:space="preserve">tates thus </w:t>
      </w:r>
      <w:r w:rsidRPr="006E2DEA">
        <w:rPr>
          <w:rStyle w:val="StyleUnderline"/>
          <w:rFonts w:asciiTheme="majorHAnsi" w:hAnsiTheme="majorHAnsi" w:cstheme="majorHAnsi"/>
        </w:rPr>
        <w:t>has the best prospects of any nation to amass wealth and military power in the decades ahead</w:t>
      </w:r>
      <w:r w:rsidRPr="000E2CA0">
        <w:rPr>
          <w:rFonts w:asciiTheme="majorHAnsi" w:hAnsiTheme="majorHAnsi" w:cstheme="majorHAnsi"/>
          <w:sz w:val="10"/>
        </w:rPr>
        <w:t xml:space="preserve">. For the foreseeable future, therefore, </w:t>
      </w:r>
      <w:r w:rsidRPr="00141A18">
        <w:rPr>
          <w:rStyle w:val="Emphasis"/>
          <w:rFonts w:asciiTheme="majorHAnsi" w:hAnsiTheme="majorHAnsi" w:cstheme="majorHAnsi"/>
        </w:rPr>
        <w:t>no country</w:t>
      </w:r>
      <w:r w:rsidRPr="000E2CA0">
        <w:rPr>
          <w:rFonts w:asciiTheme="majorHAnsi" w:hAnsiTheme="majorHAnsi" w:cstheme="majorHAnsi"/>
          <w:sz w:val="10"/>
        </w:rPr>
        <w:t xml:space="preserve"> </w:t>
      </w:r>
      <w:r w:rsidRPr="00141A18">
        <w:rPr>
          <w:rStyle w:val="StyleUnderline"/>
          <w:rFonts w:asciiTheme="majorHAnsi" w:hAnsiTheme="majorHAnsi" w:cstheme="majorHAnsi"/>
        </w:rPr>
        <w:t>is likely to acquire the means to challenge the</w:t>
      </w:r>
      <w:r w:rsidRPr="000E2CA0">
        <w:rPr>
          <w:rFonts w:asciiTheme="majorHAnsi" w:hAnsiTheme="majorHAnsi" w:cstheme="majorHAnsi"/>
          <w:sz w:val="10"/>
        </w:rPr>
        <w:t xml:space="preserve"> </w:t>
      </w:r>
      <w:r w:rsidRPr="00141A18">
        <w:rPr>
          <w:rStyle w:val="Emphasis"/>
          <w:rFonts w:asciiTheme="majorHAnsi" w:hAnsiTheme="majorHAnsi" w:cstheme="majorHAnsi"/>
        </w:rPr>
        <w:t>U</w:t>
      </w:r>
      <w:r w:rsidRPr="000E2CA0">
        <w:rPr>
          <w:rFonts w:asciiTheme="majorHAnsi" w:hAnsiTheme="majorHAnsi" w:cstheme="majorHAnsi"/>
          <w:sz w:val="10"/>
        </w:rPr>
        <w:t xml:space="preserve">nited </w:t>
      </w:r>
      <w:r w:rsidRPr="00141A18">
        <w:rPr>
          <w:rStyle w:val="Emphasis"/>
          <w:rFonts w:asciiTheme="majorHAnsi" w:hAnsiTheme="majorHAnsi" w:cstheme="majorHAnsi"/>
        </w:rPr>
        <w:t>S</w:t>
      </w:r>
      <w:r w:rsidRPr="000E2CA0">
        <w:rPr>
          <w:rFonts w:asciiTheme="majorHAnsi" w:hAnsiTheme="majorHAnsi" w:cstheme="majorHAnsi"/>
          <w:sz w:val="10"/>
        </w:rPr>
        <w:t xml:space="preserve">tates </w:t>
      </w:r>
      <w:r w:rsidRPr="00141A18">
        <w:rPr>
          <w:rStyle w:val="StyleUnderline"/>
          <w:rFonts w:asciiTheme="majorHAnsi" w:hAnsiTheme="majorHAnsi" w:cstheme="majorHAnsi"/>
        </w:rPr>
        <w:t xml:space="preserve">for </w:t>
      </w:r>
      <w:r w:rsidRPr="00141A18">
        <w:rPr>
          <w:rStyle w:val="Emphasis"/>
          <w:rFonts w:asciiTheme="majorHAnsi" w:hAnsiTheme="majorHAnsi" w:cstheme="majorHAnsi"/>
        </w:rPr>
        <w:t>global primacy</w:t>
      </w:r>
      <w:r w:rsidRPr="000E2CA0">
        <w:rPr>
          <w:rFonts w:asciiTheme="majorHAnsi" w:hAnsiTheme="majorHAnsi" w:cstheme="majorHAnsi"/>
          <w:sz w:val="10"/>
        </w:rPr>
        <w:t xml:space="preserve">. </w:t>
      </w:r>
      <w:r w:rsidRPr="006E2DEA">
        <w:rPr>
          <w:rStyle w:val="StyleUnderline"/>
          <w:rFonts w:asciiTheme="majorHAnsi" w:hAnsiTheme="majorHAnsi" w:cstheme="majorHAnsi"/>
        </w:rPr>
        <w:t xml:space="preserve">This is an </w:t>
      </w:r>
      <w:r w:rsidRPr="006E2DEA">
        <w:rPr>
          <w:rStyle w:val="Emphasis"/>
          <w:rFonts w:asciiTheme="majorHAnsi" w:hAnsiTheme="majorHAnsi" w:cstheme="majorHAnsi"/>
        </w:rPr>
        <w:t>extraordinary development</w:t>
      </w:r>
      <w:r w:rsidRPr="006E2DEA">
        <w:rPr>
          <w:rStyle w:val="StyleUnderline"/>
          <w:rFonts w:asciiTheme="majorHAnsi" w:hAnsiTheme="majorHAnsi" w:cstheme="majorHAnsi"/>
        </w:rPr>
        <w:t>, because the world has been plagued by great power rivalry for millennia</w:t>
      </w:r>
      <w:r w:rsidRPr="000E2CA0">
        <w:rPr>
          <w:rFonts w:asciiTheme="majorHAnsi" w:hAnsiTheme="majorHAnsi" w:cstheme="majorHAnsi"/>
          <w:sz w:val="10"/>
        </w:rPr>
        <w:t xml:space="preserve">. In the past ﬁve hundred years alone, there have been sixteen </w:t>
      </w:r>
      <w:r w:rsidRPr="006E2DEA">
        <w:rPr>
          <w:rStyle w:val="StyleUnderline"/>
          <w:rFonts w:asciiTheme="majorHAnsi" w:hAnsiTheme="majorHAnsi" w:cstheme="majorHAnsi"/>
          <w:highlight w:val="cyan"/>
        </w:rPr>
        <w:t>hegemonic rivalries</w:t>
      </w:r>
      <w:r w:rsidRPr="000E2CA0">
        <w:rPr>
          <w:rFonts w:asciiTheme="majorHAnsi" w:hAnsiTheme="majorHAnsi" w:cstheme="majorHAnsi"/>
          <w:sz w:val="10"/>
        </w:rPr>
        <w:t xml:space="preserve"> between a ruling power and a rising power, and twelve of them </w:t>
      </w:r>
      <w:r w:rsidRPr="006E2DEA">
        <w:rPr>
          <w:rStyle w:val="StyleUnderline"/>
          <w:rFonts w:asciiTheme="majorHAnsi" w:hAnsiTheme="majorHAnsi" w:cstheme="majorHAnsi"/>
          <w:highlight w:val="cyan"/>
        </w:rPr>
        <w:t xml:space="preserve">ended in </w:t>
      </w:r>
      <w:r w:rsidRPr="006E2DEA">
        <w:rPr>
          <w:rStyle w:val="Emphasis"/>
          <w:rFonts w:asciiTheme="majorHAnsi" w:hAnsiTheme="majorHAnsi" w:cstheme="majorHAnsi"/>
          <w:highlight w:val="cyan"/>
        </w:rPr>
        <w:t>catastrophic wars</w:t>
      </w:r>
      <w:r w:rsidRPr="000E2CA0">
        <w:rPr>
          <w:rFonts w:asciiTheme="majorHAnsi" w:hAnsiTheme="majorHAnsi" w:cstheme="majorHAnsi"/>
          <w:sz w:val="10"/>
        </w:rPr>
        <w:t xml:space="preserve">. 16 In the ﬁrst half of the twentieth century, for example, </w:t>
      </w:r>
      <w:r w:rsidRPr="006E2DEA">
        <w:rPr>
          <w:rStyle w:val="StyleUnderline"/>
          <w:rFonts w:asciiTheme="majorHAnsi" w:hAnsiTheme="majorHAnsi" w:cstheme="majorHAnsi"/>
        </w:rPr>
        <w:t xml:space="preserve">when the world was </w:t>
      </w:r>
      <w:r w:rsidRPr="006E2DEA">
        <w:rPr>
          <w:rStyle w:val="Emphasis"/>
          <w:rFonts w:asciiTheme="majorHAnsi" w:hAnsiTheme="majorHAnsi" w:cstheme="majorHAnsi"/>
          <w:highlight w:val="cyan"/>
        </w:rPr>
        <w:t>multipolar</w:t>
      </w:r>
      <w:r w:rsidRPr="006E2DEA">
        <w:rPr>
          <w:rStyle w:val="StyleUnderline"/>
          <w:rFonts w:asciiTheme="majorHAnsi" w:hAnsiTheme="majorHAnsi" w:cstheme="majorHAnsi"/>
        </w:rPr>
        <w:t xml:space="preserve">, Germany </w:t>
      </w:r>
      <w:r w:rsidRPr="006E2DEA">
        <w:rPr>
          <w:rStyle w:val="Emphasis"/>
          <w:rFonts w:asciiTheme="majorHAnsi" w:hAnsiTheme="majorHAnsi" w:cstheme="majorHAnsi"/>
        </w:rPr>
        <w:t>twice challenged Britain</w:t>
      </w:r>
      <w:r w:rsidRPr="006E2DEA">
        <w:rPr>
          <w:rStyle w:val="StyleUnderline"/>
          <w:rFonts w:asciiTheme="majorHAnsi" w:hAnsiTheme="majorHAnsi" w:cstheme="majorHAnsi"/>
        </w:rPr>
        <w:t xml:space="preserve"> for European primacy</w:t>
      </w:r>
      <w:r w:rsidRPr="000E2CA0">
        <w:rPr>
          <w:rFonts w:asciiTheme="majorHAnsi" w:hAnsiTheme="majorHAnsi" w:cstheme="majorHAnsi"/>
          <w:sz w:val="10"/>
        </w:rPr>
        <w:t xml:space="preserve">. </w:t>
      </w:r>
      <w:r w:rsidRPr="006E2DEA">
        <w:rPr>
          <w:rStyle w:val="StyleUnderline"/>
          <w:rFonts w:asciiTheme="majorHAnsi" w:hAnsiTheme="majorHAnsi" w:cstheme="majorHAnsi"/>
        </w:rPr>
        <w:t xml:space="preserve">The </w:t>
      </w:r>
      <w:r w:rsidRPr="006E2DEA">
        <w:rPr>
          <w:rStyle w:val="StyleUnderline"/>
          <w:rFonts w:asciiTheme="majorHAnsi" w:hAnsiTheme="majorHAnsi" w:cstheme="majorHAnsi"/>
          <w:highlight w:val="cyan"/>
        </w:rPr>
        <w:t xml:space="preserve">result was </w:t>
      </w:r>
      <w:r w:rsidRPr="006E2DEA">
        <w:rPr>
          <w:rStyle w:val="Emphasis"/>
          <w:rFonts w:asciiTheme="majorHAnsi" w:hAnsiTheme="majorHAnsi" w:cstheme="majorHAnsi"/>
          <w:highlight w:val="cyan"/>
        </w:rPr>
        <w:t>two world wars</w:t>
      </w:r>
      <w:r w:rsidRPr="000E2CA0">
        <w:rPr>
          <w:rFonts w:asciiTheme="majorHAnsi" w:hAnsiTheme="majorHAnsi" w:cstheme="majorHAnsi"/>
          <w:sz w:val="10"/>
        </w:rPr>
        <w:t xml:space="preserve">. In the second half of the twentieth century, </w:t>
      </w:r>
      <w:r w:rsidRPr="006E2DEA">
        <w:rPr>
          <w:rStyle w:val="Emphasis"/>
          <w:rFonts w:asciiTheme="majorHAnsi" w:hAnsiTheme="majorHAnsi" w:cstheme="majorHAnsi"/>
        </w:rPr>
        <w:t xml:space="preserve">under </w:t>
      </w:r>
      <w:r w:rsidRPr="006E2DEA">
        <w:rPr>
          <w:rStyle w:val="Emphasis"/>
          <w:rFonts w:asciiTheme="majorHAnsi" w:hAnsiTheme="majorHAnsi" w:cstheme="majorHAnsi"/>
          <w:highlight w:val="cyan"/>
        </w:rPr>
        <w:t>bipolarity</w:t>
      </w:r>
      <w:r w:rsidRPr="000E2CA0">
        <w:rPr>
          <w:rFonts w:asciiTheme="majorHAnsi" w:hAnsiTheme="majorHAnsi" w:cstheme="majorHAnsi"/>
          <w:sz w:val="10"/>
        </w:rPr>
        <w:t xml:space="preserve">, the Soviet Union challenged the United States for global primacy. The result was the Cold War, a conﬂict in which the </w:t>
      </w:r>
      <w:r w:rsidRPr="006E2DEA">
        <w:rPr>
          <w:rStyle w:val="StyleUnderline"/>
          <w:rFonts w:asciiTheme="majorHAnsi" w:hAnsiTheme="majorHAnsi" w:cstheme="majorHAnsi"/>
        </w:rPr>
        <w:t>superpowers</w:t>
      </w:r>
      <w:r w:rsidRPr="000E2CA0">
        <w:rPr>
          <w:rFonts w:asciiTheme="majorHAnsi" w:hAnsiTheme="majorHAnsi" w:cstheme="majorHAnsi"/>
          <w:sz w:val="10"/>
        </w:rPr>
        <w:t xml:space="preserve"> spent between 6 and 25 percent of their GDPs on defense every year, waged proxy wars that killed millions of people, and </w:t>
      </w:r>
      <w:r w:rsidRPr="006E2DEA">
        <w:rPr>
          <w:rStyle w:val="StyleUnderline"/>
          <w:rFonts w:asciiTheme="majorHAnsi" w:hAnsiTheme="majorHAnsi" w:cstheme="majorHAnsi"/>
          <w:highlight w:val="cyan"/>
        </w:rPr>
        <w:t xml:space="preserve">brought </w:t>
      </w:r>
      <w:r w:rsidRPr="006E2DEA">
        <w:rPr>
          <w:rStyle w:val="StyleUnderline"/>
          <w:rFonts w:asciiTheme="majorHAnsi" w:hAnsiTheme="majorHAnsi" w:cstheme="majorHAnsi"/>
        </w:rPr>
        <w:t xml:space="preserve">the world to </w:t>
      </w:r>
      <w:r w:rsidRPr="006E2DEA">
        <w:rPr>
          <w:rStyle w:val="StyleUnderline"/>
          <w:rFonts w:asciiTheme="majorHAnsi" w:hAnsiTheme="majorHAnsi" w:cstheme="majorHAnsi"/>
          <w:highlight w:val="cyan"/>
        </w:rPr>
        <w:t xml:space="preserve">the </w:t>
      </w:r>
      <w:r w:rsidRPr="006E2DEA">
        <w:rPr>
          <w:rStyle w:val="Emphasis"/>
          <w:rFonts w:asciiTheme="majorHAnsi" w:hAnsiTheme="majorHAnsi" w:cstheme="majorHAnsi"/>
          <w:highlight w:val="cyan"/>
        </w:rPr>
        <w:t>brink of nuclear Armageddon</w:t>
      </w:r>
      <w:r w:rsidRPr="000E2CA0">
        <w:rPr>
          <w:rFonts w:asciiTheme="majorHAnsi" w:hAnsiTheme="majorHAnsi" w:cstheme="majorHAnsi"/>
          <w:sz w:val="10"/>
        </w:rPr>
        <w:t xml:space="preserve">. </w:t>
      </w:r>
      <w:r w:rsidRPr="006E2DEA">
        <w:rPr>
          <w:rStyle w:val="StyleUnderline"/>
          <w:rFonts w:asciiTheme="majorHAnsi" w:hAnsiTheme="majorHAnsi" w:cstheme="majorHAnsi"/>
        </w:rPr>
        <w:t xml:space="preserve">Today, by contrast, </w:t>
      </w:r>
      <w:r w:rsidRPr="00141A18">
        <w:rPr>
          <w:rStyle w:val="StyleUnderline"/>
          <w:rFonts w:asciiTheme="majorHAnsi" w:hAnsiTheme="majorHAnsi" w:cstheme="majorHAnsi"/>
        </w:rPr>
        <w:t xml:space="preserve">unipolarity makes a comparable level of great power competition </w:t>
      </w:r>
      <w:r w:rsidRPr="00141A18">
        <w:rPr>
          <w:rStyle w:val="Emphasis"/>
          <w:rFonts w:asciiTheme="majorHAnsi" w:hAnsiTheme="majorHAnsi" w:cstheme="majorHAnsi"/>
        </w:rPr>
        <w:t>impossible</w:t>
      </w:r>
      <w:r w:rsidRPr="000E2CA0">
        <w:rPr>
          <w:rFonts w:asciiTheme="majorHAnsi" w:hAnsiTheme="majorHAnsi" w:cstheme="majorHAnsi"/>
          <w:sz w:val="10"/>
        </w:rPr>
        <w:t xml:space="preserve"> </w:t>
      </w:r>
      <w:r w:rsidRPr="00141A18">
        <w:rPr>
          <w:rStyle w:val="StyleUnderline"/>
          <w:rFonts w:asciiTheme="majorHAnsi" w:hAnsiTheme="majorHAnsi" w:cstheme="majorHAnsi"/>
        </w:rPr>
        <w:t>and</w:t>
      </w:r>
      <w:r w:rsidRPr="000E2CA0">
        <w:rPr>
          <w:rFonts w:asciiTheme="majorHAnsi" w:hAnsiTheme="majorHAnsi" w:cstheme="majorHAnsi"/>
          <w:sz w:val="10"/>
        </w:rPr>
        <w:t xml:space="preserve"> thus </w:t>
      </w:r>
      <w:r w:rsidRPr="00141A18">
        <w:rPr>
          <w:rStyle w:val="StyleUnderline"/>
          <w:rFonts w:asciiTheme="majorHAnsi" w:hAnsiTheme="majorHAnsi" w:cstheme="majorHAnsi"/>
        </w:rPr>
        <w:t>makes</w:t>
      </w:r>
      <w:r w:rsidRPr="000E2CA0">
        <w:rPr>
          <w:rFonts w:asciiTheme="majorHAnsi" w:hAnsiTheme="majorHAnsi" w:cstheme="majorHAnsi"/>
          <w:sz w:val="10"/>
        </w:rPr>
        <w:t xml:space="preserve"> a comparable level of </w:t>
      </w:r>
      <w:r w:rsidRPr="00141A18">
        <w:rPr>
          <w:rStyle w:val="StyleUnderline"/>
          <w:rFonts w:asciiTheme="majorHAnsi" w:hAnsiTheme="majorHAnsi" w:cstheme="majorHAnsi"/>
        </w:rPr>
        <w:t xml:space="preserve">conﬂict </w:t>
      </w:r>
      <w:r w:rsidRPr="00141A18">
        <w:rPr>
          <w:rStyle w:val="Emphasis"/>
          <w:rFonts w:asciiTheme="majorHAnsi" w:hAnsiTheme="majorHAnsi" w:cstheme="majorHAnsi"/>
        </w:rPr>
        <w:t>highly unlikely</w:t>
      </w:r>
      <w:r w:rsidRPr="000E2CA0">
        <w:rPr>
          <w:rFonts w:asciiTheme="majorHAnsi" w:hAnsiTheme="majorHAnsi" w:cstheme="majorHAnsi"/>
          <w:sz w:val="10"/>
        </w:rPr>
        <w:t xml:space="preserve">. 17 </w:t>
      </w:r>
    </w:p>
    <w:p w14:paraId="68CBE658" w14:textId="77777777" w:rsidR="004F51BF" w:rsidRDefault="004F51BF" w:rsidP="004F51BF">
      <w:pPr>
        <w:pStyle w:val="Heading3"/>
      </w:pPr>
      <w:r>
        <w:lastRenderedPageBreak/>
        <w:t>2NC – Sustainable – AT: Covid</w:t>
      </w:r>
    </w:p>
    <w:p w14:paraId="7150BC12" w14:textId="77777777" w:rsidR="004F51BF" w:rsidRDefault="004F51BF" w:rsidP="004F51BF">
      <w:pPr>
        <w:pStyle w:val="Heading4"/>
      </w:pPr>
      <w:r>
        <w:t xml:space="preserve">COVID actually proves sustainability – innovation and soft power </w:t>
      </w:r>
    </w:p>
    <w:p w14:paraId="414BF347" w14:textId="77777777" w:rsidR="004F51BF" w:rsidRDefault="004F51BF" w:rsidP="004F51BF">
      <w:r>
        <w:t xml:space="preserve">Hal </w:t>
      </w:r>
      <w:r w:rsidRPr="00542855">
        <w:rPr>
          <w:rStyle w:val="Style13ptBold"/>
        </w:rPr>
        <w:t>Brands</w:t>
      </w:r>
      <w:r>
        <w:t>, 3-23-20</w:t>
      </w:r>
      <w:r w:rsidRPr="00542855">
        <w:rPr>
          <w:rStyle w:val="Style13ptBold"/>
        </w:rPr>
        <w:t>21</w:t>
      </w:r>
      <w:r>
        <w:t>, Bloomberg Opinion columnist, the Henry Kissinger Distinguished Professor at Johns Hopkins University’s School of Advanced International Studies, and&amp;nbsp;a scholar at the American Enterprise Institute, America Is Overtaking China in Vaccine Diplomacy, Bloomberg, https://www.bloomberg.com/opinion/articles/2021-03-23/america-is-overtaking-china-in-covid-19-vaccine-diplomacy?srnd=opinion&amp;amp;sref=nmVx3tQ5/Khan</w:t>
      </w:r>
    </w:p>
    <w:p w14:paraId="19C0C4A2" w14:textId="77777777" w:rsidR="004F51BF" w:rsidRPr="006B495D" w:rsidRDefault="004F51BF" w:rsidP="004F51BF">
      <w:r>
        <w:t xml:space="preserve">But extended crises can have many phases. We’re now passing the point of the pandemic where the U.S. appeared helpless, even pitiable, while China portrayed itself as invincible. We’re entering a moment in which </w:t>
      </w:r>
      <w:r w:rsidRPr="00542855">
        <w:rPr>
          <w:u w:val="single"/>
        </w:rPr>
        <w:t>America is increasingly resilient at home and is, finally, leading the fight to defeat Covid-19 around the world.</w:t>
      </w:r>
      <w:r>
        <w:rPr>
          <w:u w:val="single"/>
        </w:rPr>
        <w:t xml:space="preserve"> </w:t>
      </w:r>
      <w:r>
        <w:t xml:space="preserve">First, </w:t>
      </w:r>
      <w:r w:rsidRPr="00542855">
        <w:rPr>
          <w:u w:val="single"/>
        </w:rPr>
        <w:t>the U.S. vaccine program is on a roll. American drug makers and their international partners, assisted by the Donald Trump administration’s Operation Warp Speed, developed revolutionary new vaccines on a previously unimaginable timeline</w:t>
      </w:r>
      <w:r>
        <w:t xml:space="preserve">. Although distribution was initially a mess, the U.S. is now averaging 2.5 million jabs per day. </w:t>
      </w:r>
      <w:r w:rsidRPr="00542855">
        <w:rPr>
          <w:u w:val="single"/>
        </w:rPr>
        <w:t>The U.S. will reach herd immunity faster than China or any other large country. As the U.S. accelerates rapidly out of the pandemic — and accompanying recession — in summer and fall 2021, it will have a position of strength in a still-ravaged world. And the country’s remarkable ability to dig itself out of an enormous hole through technological innovation should make us ask whether assertions about the death of American resilience were perhaps premature.</w:t>
      </w:r>
      <w:r>
        <w:rPr>
          <w:u w:val="single"/>
        </w:rPr>
        <w:t xml:space="preserve"> </w:t>
      </w:r>
      <w:r w:rsidRPr="00542855">
        <w:rPr>
          <w:u w:val="single"/>
        </w:rPr>
        <w:t>Second, the Chinese vaccine program looks somewhat sketchy by comparison</w:t>
      </w:r>
      <w:r w:rsidRPr="00542855">
        <w:t>. Many Chinese firms embraced a quick-and-dirty approach to vaccines, featuring relatively unsophisticated techniques or, in some cases, essentially skipping Phase 3 trials. That, combined with a low (but surely not as low as Beijing claimed) domestic incidence of Covid-19, allowed China to practice “vaccine diplomacy,” promising large numbers of doses to foreign countries.</w:t>
      </w:r>
      <w:r>
        <w:t xml:space="preserve"> Yet </w:t>
      </w:r>
      <w:r w:rsidRPr="00542855">
        <w:rPr>
          <w:u w:val="single"/>
        </w:rPr>
        <w:t>Beijing’s benevolence is rarely what it seems. The actual efficacy of many Chinese vaccines is uncertain, and may be significantly lower than initially claimed</w:t>
      </w:r>
      <w:r>
        <w:t xml:space="preserve">. In the United Arab Emirates, doctors have begun selectively administering third doses of one Chinese vaccine because the first two were not producing the desired immune response. Derek Scissors of the American Enterprise Institute has hypothesized that China may be so aggressively touting its vaccines abroad, instead of using them at home, because </w:t>
      </w:r>
      <w:r w:rsidRPr="00542855">
        <w:rPr>
          <w:u w:val="single"/>
        </w:rPr>
        <w:t>the government is unsure how well they actually work. In any event, the number of vaccines that Chinese firms have delivered to foreign countries has often fallen far short of the number promised. Beijing’s vaccine diplomacy could turn out to be mask diplomacy 2.0 — an overhyped campaign that delivers often-inferior goods</w:t>
      </w:r>
      <w:r>
        <w:t xml:space="preserve">, such as the defective medical supplies China sold to Spain and other countries last spring. Third, the </w:t>
      </w:r>
      <w:r w:rsidRPr="00542855">
        <w:rPr>
          <w:u w:val="single"/>
        </w:rPr>
        <w:t>geopolitics of vaccine diplomacy are changing as Washington gets into the game</w:t>
      </w:r>
      <w:r>
        <w:t xml:space="preserve">. For most of 2020, the U.S. was simply absent. But in December, </w:t>
      </w:r>
      <w:r w:rsidRPr="00542855">
        <w:rPr>
          <w:u w:val="single"/>
        </w:rPr>
        <w:t>Congress budgeted $2 billion for Gavi, the international vaccine alliance. The Biden administration has increased the U.S. contribution, while unveiling an initiative whereby the so-called Quad (Australia, India, Japan and the U.S.) will cooperate to produce a billion doses in India for distribution to countries in the Indo-Pacific</w:t>
      </w:r>
      <w:r>
        <w:t xml:space="preserve">. On a smaller scale, Biden has promised 4 million doses to Mexico and Canada. By late 2021, it seems likely, the </w:t>
      </w:r>
      <w:r w:rsidRPr="00542855">
        <w:rPr>
          <w:u w:val="single"/>
        </w:rPr>
        <w:t>U.S. will no longer have to address Covid-19 primarily as an acute domestic crisis. It can address it as an ongoing global challenge that requires and rewards the best traditions of enlightened American international leadership. If the recent Quad initiative is any indication, it can even do so in ways that non-confrontationally strengthen cooperation among countries that feel threatened by China’s rise</w:t>
      </w:r>
      <w:r>
        <w:t xml:space="preserve">. Finally, when historians study the past year, </w:t>
      </w:r>
      <w:r w:rsidRPr="00542855">
        <w:rPr>
          <w:u w:val="single"/>
        </w:rPr>
        <w:t xml:space="preserve">they will marvel at China’s success in destroying the favorable international environment that </w:t>
      </w:r>
      <w:r w:rsidRPr="00542855">
        <w:rPr>
          <w:u w:val="single"/>
        </w:rPr>
        <w:lastRenderedPageBreak/>
        <w:t>allowed it to rise so far, so fast, with so little resistance. From the 1990s onward, China benefited enormously from the fact that so many countries around the world believed it was in their interest to help it flourish economically and diplomatically. That belief has been one of the casualties of the pandemic.</w:t>
      </w:r>
      <w:r>
        <w:rPr>
          <w:u w:val="single"/>
        </w:rPr>
        <w:t xml:space="preserve"> </w:t>
      </w:r>
      <w:r>
        <w:t xml:space="preserve">Through its world-endangering irresponsibility at the outset of the crisis, as well as its geopolitical assertiveness since then, Beijing has created powerful antibodies to its continued rise. In more than a dozen major democracies, negative views of China are higher than at any point in two decades. Competing with China has become a bipartisan issue in the U.S. </w:t>
      </w:r>
      <w:r w:rsidRPr="00542855">
        <w:rPr>
          <w:u w:val="single"/>
        </w:rPr>
        <w:t>Beijing has made an enemy of the most powerful country in the world. It is also encouraging its own strategic encirclement, as countries from the U.K. to India to Japan put rivalry with China at the center of their foreign policy agendas.</w:t>
      </w:r>
      <w:r>
        <w:rPr>
          <w:u w:val="single"/>
        </w:rPr>
        <w:t xml:space="preserve"> </w:t>
      </w:r>
      <w:r>
        <w:t xml:space="preserve">Let’s not take this line of argument too far. A country that has suffered 540,000 deaths (and counting) from Covid-19 can hardly crow about brilliant performance. The pandemic has laid bare some deeply disturbing things about American polarization and political dysfunction. But it also reminds us that </w:t>
      </w:r>
      <w:r w:rsidRPr="00542855">
        <w:rPr>
          <w:u w:val="single"/>
        </w:rPr>
        <w:t>[the] U.S., whether in global wars or a global pandemic, has traditionally been a second-half team: It starts slowly and then pours it on through a mix of ingenuity and sheer resources.</w:t>
      </w:r>
      <w:r>
        <w:rPr>
          <w:u w:val="single"/>
        </w:rPr>
        <w:t xml:space="preserve"> </w:t>
      </w:r>
      <w:r w:rsidRPr="00542855">
        <w:rPr>
          <w:u w:val="single"/>
        </w:rPr>
        <w:t>The pandemic demonstrates that the combination of private-sector innovation and occasionally enlightened government policy can still produce amazing results. Not least, it shows that first impressions are often misleading: Histories of World War II written in February 1942 wouldn’t have been very favorable to the U.S.</w:t>
      </w:r>
      <w:r>
        <w:rPr>
          <w:u w:val="single"/>
        </w:rPr>
        <w:t xml:space="preserve"> </w:t>
      </w:r>
      <w:r>
        <w:t>Covid-19 still has some nasty surprises, perhaps in the form of deadly mutations, in store for America and the world. But from here on out, it’s less likely to reveal crippling U.S. weaknesses than to advertise the country’s still-imposing strengths.</w:t>
      </w:r>
    </w:p>
    <w:p w14:paraId="13444C87" w14:textId="77777777" w:rsidR="004F51BF" w:rsidRPr="00AE075C" w:rsidRDefault="004F51BF" w:rsidP="004F51BF">
      <w:pPr>
        <w:pStyle w:val="Heading4"/>
        <w:rPr>
          <w:szCs w:val="26"/>
        </w:rPr>
      </w:pPr>
      <w:r>
        <w:rPr>
          <w:szCs w:val="26"/>
        </w:rPr>
        <w:t xml:space="preserve">Neither </w:t>
      </w:r>
      <w:r w:rsidRPr="00C81743">
        <w:rPr>
          <w:szCs w:val="26"/>
          <w:u w:val="single"/>
        </w:rPr>
        <w:t>coronavirus</w:t>
      </w:r>
      <w:r>
        <w:rPr>
          <w:szCs w:val="26"/>
        </w:rPr>
        <w:t xml:space="preserve"> or </w:t>
      </w:r>
      <w:r w:rsidRPr="00C81743">
        <w:rPr>
          <w:szCs w:val="26"/>
          <w:u w:val="single"/>
        </w:rPr>
        <w:t>Trump</w:t>
      </w:r>
      <w:r>
        <w:rPr>
          <w:szCs w:val="26"/>
        </w:rPr>
        <w:t xml:space="preserve"> thumps</w:t>
      </w:r>
    </w:p>
    <w:p w14:paraId="3E388A12" w14:textId="77777777" w:rsidR="004F51BF" w:rsidRPr="00AE075C" w:rsidRDefault="004F51BF" w:rsidP="004F51BF">
      <w:r w:rsidRPr="00AE075C">
        <w:rPr>
          <w:rStyle w:val="Heading4Char"/>
          <w:szCs w:val="26"/>
        </w:rPr>
        <w:t>Darius 20</w:t>
      </w:r>
      <w:r w:rsidRPr="00AE075C">
        <w:t xml:space="preserve"> – (Roman Darius is a Juris Doctor candidate based in Melbourne with a background in finance and economics and a Master’s of Middle Eastern and Central Asian Studies from the Australian National University; “US primacy will survive Covid-19 and Trump”; Australian Strategic Policy Institute; D.A. July 5</w:t>
      </w:r>
      <w:r w:rsidRPr="00AE075C">
        <w:rPr>
          <w:vertAlign w:val="superscript"/>
        </w:rPr>
        <w:t>th</w:t>
      </w:r>
      <w:r w:rsidRPr="00AE075C">
        <w:t xml:space="preserve"> 2020, [Published June 17</w:t>
      </w:r>
      <w:r w:rsidRPr="00AE075C">
        <w:rPr>
          <w:vertAlign w:val="superscript"/>
        </w:rPr>
        <w:t>th</w:t>
      </w:r>
      <w:r w:rsidRPr="00AE075C">
        <w:t xml:space="preserve"> 2020]; </w:t>
      </w:r>
      <w:hyperlink r:id="rId20" w:history="1">
        <w:r w:rsidRPr="00AE075C">
          <w:rPr>
            <w:rStyle w:val="Hyperlink"/>
          </w:rPr>
          <w:t>https://www.aspistrategist.org.au/us-primacy-will-survive-covid-19-and-trump/</w:t>
        </w:r>
      </w:hyperlink>
      <w:r w:rsidRPr="00AE075C">
        <w:t>) //LFS—JCM</w:t>
      </w:r>
    </w:p>
    <w:p w14:paraId="1A15A2C4" w14:textId="77777777" w:rsidR="004F51BF" w:rsidRPr="00AE075C" w:rsidRDefault="004F51BF" w:rsidP="004F51BF">
      <w:r w:rsidRPr="00AE075C">
        <w:t xml:space="preserve">[TITLE]: </w:t>
      </w:r>
      <w:r w:rsidRPr="00C81743">
        <w:rPr>
          <w:rStyle w:val="StyleUnderline"/>
        </w:rPr>
        <w:t xml:space="preserve">US </w:t>
      </w:r>
      <w:r w:rsidRPr="00915CCB">
        <w:rPr>
          <w:rStyle w:val="Emphasis"/>
          <w:highlight w:val="yellow"/>
        </w:rPr>
        <w:t>primacy</w:t>
      </w:r>
      <w:r w:rsidRPr="00915CCB">
        <w:rPr>
          <w:rStyle w:val="StyleUnderline"/>
          <w:highlight w:val="yellow"/>
        </w:rPr>
        <w:t xml:space="preserve"> will survive </w:t>
      </w:r>
      <w:r w:rsidRPr="00915CCB">
        <w:rPr>
          <w:rStyle w:val="Emphasis"/>
          <w:highlight w:val="yellow"/>
        </w:rPr>
        <w:t>Covid</w:t>
      </w:r>
      <w:r w:rsidRPr="00C81743">
        <w:rPr>
          <w:rStyle w:val="Emphasis"/>
        </w:rPr>
        <w:t>-19</w:t>
      </w:r>
      <w:r w:rsidRPr="00C81743">
        <w:rPr>
          <w:rStyle w:val="StyleUnderline"/>
        </w:rPr>
        <w:t xml:space="preserve"> </w:t>
      </w:r>
      <w:r w:rsidRPr="00915CCB">
        <w:rPr>
          <w:rStyle w:val="StyleUnderline"/>
          <w:highlight w:val="yellow"/>
        </w:rPr>
        <w:t xml:space="preserve">and </w:t>
      </w:r>
      <w:r w:rsidRPr="00915CCB">
        <w:rPr>
          <w:rStyle w:val="Emphasis"/>
          <w:highlight w:val="yellow"/>
        </w:rPr>
        <w:t>Trump</w:t>
      </w:r>
    </w:p>
    <w:p w14:paraId="4B1204F5" w14:textId="77777777" w:rsidR="004F51BF" w:rsidRPr="000A1DCB" w:rsidRDefault="004F51BF" w:rsidP="004F51BF">
      <w:pPr>
        <w:rPr>
          <w:sz w:val="16"/>
        </w:rPr>
      </w:pPr>
      <w:r w:rsidRPr="00C81743">
        <w:rPr>
          <w:sz w:val="16"/>
        </w:rPr>
        <w:t xml:space="preserve">The </w:t>
      </w:r>
      <w:r w:rsidRPr="000A1DCB">
        <w:rPr>
          <w:rStyle w:val="StyleUnderline"/>
        </w:rPr>
        <w:t xml:space="preserve">conspicuous </w:t>
      </w:r>
      <w:r w:rsidRPr="000A1DCB">
        <w:rPr>
          <w:rStyle w:val="Emphasis"/>
        </w:rPr>
        <w:t>absence</w:t>
      </w:r>
      <w:r w:rsidRPr="000A1DCB">
        <w:rPr>
          <w:rStyle w:val="StyleUnderline"/>
        </w:rPr>
        <w:t xml:space="preserve"> of American </w:t>
      </w:r>
      <w:r w:rsidRPr="000A1DCB">
        <w:rPr>
          <w:rStyle w:val="Emphasis"/>
        </w:rPr>
        <w:t>leadership</w:t>
      </w:r>
      <w:r w:rsidRPr="000A1DCB">
        <w:rPr>
          <w:sz w:val="16"/>
        </w:rPr>
        <w:t xml:space="preserve"> during the pandemic </w:t>
      </w:r>
      <w:r w:rsidRPr="000A1DCB">
        <w:rPr>
          <w:rStyle w:val="StyleUnderline"/>
        </w:rPr>
        <w:t xml:space="preserve">has </w:t>
      </w:r>
      <w:r w:rsidRPr="000A1DCB">
        <w:rPr>
          <w:rStyle w:val="Emphasis"/>
        </w:rPr>
        <w:t>emboldened</w:t>
      </w:r>
      <w:r w:rsidRPr="00C81743">
        <w:rPr>
          <w:rStyle w:val="Emphasis"/>
        </w:rPr>
        <w:t xml:space="preserve"> the </w:t>
      </w:r>
      <w:r w:rsidRPr="00915CCB">
        <w:rPr>
          <w:rStyle w:val="Emphasis"/>
          <w:highlight w:val="yellow"/>
        </w:rPr>
        <w:t>narratives</w:t>
      </w:r>
      <w:r w:rsidRPr="00915CCB">
        <w:rPr>
          <w:rStyle w:val="StyleUnderline"/>
          <w:highlight w:val="yellow"/>
        </w:rPr>
        <w:t xml:space="preserve"> about </w:t>
      </w:r>
      <w:r w:rsidRPr="000A1DCB">
        <w:rPr>
          <w:rStyle w:val="StyleUnderline"/>
        </w:rPr>
        <w:t xml:space="preserve">the United States’ </w:t>
      </w:r>
      <w:r w:rsidRPr="000A1DCB">
        <w:rPr>
          <w:rStyle w:val="Emphasis"/>
        </w:rPr>
        <w:t>decline</w:t>
      </w:r>
      <w:r w:rsidRPr="000A1DCB">
        <w:rPr>
          <w:rStyle w:val="StyleUnderline"/>
        </w:rPr>
        <w:t xml:space="preserve"> and the </w:t>
      </w:r>
      <w:r w:rsidRPr="000A1DCB">
        <w:rPr>
          <w:rStyle w:val="Emphasis"/>
        </w:rPr>
        <w:t>weakening</w:t>
      </w:r>
      <w:r w:rsidRPr="000A1DCB">
        <w:rPr>
          <w:rStyle w:val="StyleUnderline"/>
        </w:rPr>
        <w:t xml:space="preserve"> of the</w:t>
      </w:r>
      <w:r w:rsidRPr="000A1DCB">
        <w:rPr>
          <w:sz w:val="16"/>
        </w:rPr>
        <w:t xml:space="preserve"> international </w:t>
      </w:r>
      <w:r w:rsidRPr="000A1DCB">
        <w:rPr>
          <w:rStyle w:val="Emphasis"/>
        </w:rPr>
        <w:t>order</w:t>
      </w:r>
      <w:r w:rsidRPr="000A1DCB">
        <w:rPr>
          <w:sz w:val="16"/>
        </w:rPr>
        <w:t xml:space="preserve">. The result has been a proliferation of commentary on the </w:t>
      </w:r>
      <w:r w:rsidRPr="000A1DCB">
        <w:rPr>
          <w:rStyle w:val="StyleUnderline"/>
        </w:rPr>
        <w:t xml:space="preserve">reconfiguration of </w:t>
      </w:r>
      <w:r w:rsidRPr="000A1DCB">
        <w:rPr>
          <w:rStyle w:val="Emphasis"/>
        </w:rPr>
        <w:t>global power</w:t>
      </w:r>
      <w:r w:rsidRPr="000A1DCB">
        <w:rPr>
          <w:sz w:val="16"/>
        </w:rPr>
        <w:t xml:space="preserve">, </w:t>
      </w:r>
      <w:r w:rsidRPr="000A1DCB">
        <w:rPr>
          <w:rStyle w:val="StyleUnderline"/>
        </w:rPr>
        <w:t xml:space="preserve">and America’s </w:t>
      </w:r>
      <w:r w:rsidRPr="000A1DCB">
        <w:rPr>
          <w:rStyle w:val="Emphasis"/>
        </w:rPr>
        <w:t>diminished position</w:t>
      </w:r>
      <w:r w:rsidRPr="000A1DCB">
        <w:rPr>
          <w:sz w:val="16"/>
        </w:rPr>
        <w:t>.</w:t>
      </w:r>
    </w:p>
    <w:p w14:paraId="0D54F6FC" w14:textId="77777777" w:rsidR="004F51BF" w:rsidRPr="000A1DCB" w:rsidRDefault="004F51BF" w:rsidP="004F51BF">
      <w:pPr>
        <w:rPr>
          <w:sz w:val="16"/>
          <w:szCs w:val="16"/>
        </w:rPr>
      </w:pPr>
      <w:r w:rsidRPr="000A1DCB">
        <w:rPr>
          <w:sz w:val="16"/>
          <w:szCs w:val="16"/>
        </w:rPr>
        <w:t>The predictions range from the crisis </w:t>
      </w:r>
      <w:hyperlink r:id="rId21" w:tgtFrame="_blank" w:history="1">
        <w:r w:rsidRPr="000A1DCB">
          <w:rPr>
            <w:rStyle w:val="Hyperlink"/>
            <w:sz w:val="16"/>
            <w:szCs w:val="16"/>
          </w:rPr>
          <w:t>reshaping the world order</w:t>
        </w:r>
      </w:hyperlink>
      <w:r w:rsidRPr="000A1DCB">
        <w:rPr>
          <w:sz w:val="16"/>
          <w:szCs w:val="16"/>
        </w:rPr>
        <w:t> and ending the transatlantic relationship, to China becoming the world’s </w:t>
      </w:r>
      <w:hyperlink r:id="rId22" w:tgtFrame="_blank" w:history="1">
        <w:r w:rsidRPr="000A1DCB">
          <w:rPr>
            <w:rStyle w:val="Hyperlink"/>
            <w:sz w:val="16"/>
            <w:szCs w:val="16"/>
          </w:rPr>
          <w:t>dominant geopolitical player</w:t>
        </w:r>
      </w:hyperlink>
      <w:r w:rsidRPr="000A1DCB">
        <w:rPr>
          <w:sz w:val="16"/>
          <w:szCs w:val="16"/>
        </w:rPr>
        <w:t>.</w:t>
      </w:r>
    </w:p>
    <w:p w14:paraId="0F93DC12" w14:textId="77777777" w:rsidR="004F51BF" w:rsidRPr="00C81743" w:rsidRDefault="004F51BF" w:rsidP="004F51BF">
      <w:pPr>
        <w:rPr>
          <w:sz w:val="16"/>
        </w:rPr>
      </w:pPr>
      <w:r w:rsidRPr="000A1DCB">
        <w:rPr>
          <w:sz w:val="16"/>
        </w:rPr>
        <w:t>Former US diplomat Kurt Campbell, in a Foreign Affairs piece co-authored with Rush Doshi, wrote that</w:t>
      </w:r>
      <w:r w:rsidRPr="00C81743">
        <w:rPr>
          <w:sz w:val="16"/>
        </w:rPr>
        <w:t xml:space="preserve"> for the US, the </w:t>
      </w:r>
      <w:r w:rsidRPr="00915CCB">
        <w:rPr>
          <w:rStyle w:val="Emphasis"/>
          <w:highlight w:val="yellow"/>
        </w:rPr>
        <w:t>corona</w:t>
      </w:r>
      <w:r w:rsidRPr="00C81743">
        <w:rPr>
          <w:rStyle w:val="Emphasis"/>
        </w:rPr>
        <w:t>virus</w:t>
      </w:r>
      <w:r w:rsidRPr="00C81743">
        <w:rPr>
          <w:rStyle w:val="StyleUnderline"/>
        </w:rPr>
        <w:t xml:space="preserve"> pandemic ‘</w:t>
      </w:r>
      <w:r w:rsidRPr="00915CCB">
        <w:rPr>
          <w:rStyle w:val="StyleUnderline"/>
          <w:highlight w:val="yellow"/>
        </w:rPr>
        <w:t xml:space="preserve">could </w:t>
      </w:r>
      <w:r w:rsidRPr="00915CCB">
        <w:rPr>
          <w:rStyle w:val="Emphasis"/>
          <w:highlight w:val="yellow"/>
        </w:rPr>
        <w:t>mark another Suez</w:t>
      </w:r>
      <w:r w:rsidRPr="00C81743">
        <w:rPr>
          <w:rStyle w:val="StyleUnderline"/>
        </w:rPr>
        <w:t xml:space="preserve"> moment’.</w:t>
      </w:r>
      <w:r w:rsidRPr="00C81743">
        <w:rPr>
          <w:sz w:val="16"/>
        </w:rPr>
        <w:t xml:space="preserve"> </w:t>
      </w:r>
      <w:r w:rsidRPr="00C81743">
        <w:rPr>
          <w:rStyle w:val="StyleUnderline"/>
        </w:rPr>
        <w:t>The</w:t>
      </w:r>
      <w:r w:rsidRPr="00C81743">
        <w:rPr>
          <w:sz w:val="16"/>
        </w:rPr>
        <w:t xml:space="preserve"> explicit </w:t>
      </w:r>
      <w:r w:rsidRPr="00C81743">
        <w:rPr>
          <w:rStyle w:val="StyleUnderline"/>
        </w:rPr>
        <w:t>reference to the crisis</w:t>
      </w:r>
      <w:r w:rsidRPr="00C81743">
        <w:rPr>
          <w:sz w:val="16"/>
        </w:rPr>
        <w:t xml:space="preserve"> of 1956 that </w:t>
      </w:r>
      <w:r w:rsidRPr="00C81743">
        <w:rPr>
          <w:rStyle w:val="StyleUnderline"/>
        </w:rPr>
        <w:t xml:space="preserve">signalled the </w:t>
      </w:r>
      <w:r w:rsidRPr="00C81743">
        <w:rPr>
          <w:rStyle w:val="Emphasis"/>
        </w:rPr>
        <w:t>end of Britain’s status</w:t>
      </w:r>
      <w:r w:rsidRPr="00C81743">
        <w:rPr>
          <w:sz w:val="16"/>
        </w:rPr>
        <w:t xml:space="preserve"> as a global power was noted by media in both the </w:t>
      </w:r>
      <w:hyperlink r:id="rId23" w:tgtFrame="_blank" w:history="1">
        <w:r w:rsidRPr="00C81743">
          <w:rPr>
            <w:rStyle w:val="Hyperlink"/>
            <w:sz w:val="16"/>
          </w:rPr>
          <w:t>US</w:t>
        </w:r>
      </w:hyperlink>
      <w:r w:rsidRPr="00C81743">
        <w:rPr>
          <w:sz w:val="16"/>
        </w:rPr>
        <w:t> and the </w:t>
      </w:r>
      <w:hyperlink r:id="rId24" w:tgtFrame="_blank" w:history="1">
        <w:r w:rsidRPr="00C81743">
          <w:rPr>
            <w:rStyle w:val="Hyperlink"/>
            <w:sz w:val="16"/>
          </w:rPr>
          <w:t>UK</w:t>
        </w:r>
      </w:hyperlink>
      <w:r w:rsidRPr="00C81743">
        <w:rPr>
          <w:sz w:val="16"/>
        </w:rPr>
        <w:t>.</w:t>
      </w:r>
    </w:p>
    <w:p w14:paraId="366E4CB2" w14:textId="77777777" w:rsidR="004F51BF" w:rsidRPr="00B204EE" w:rsidRDefault="004F51BF" w:rsidP="004F51BF">
      <w:pPr>
        <w:rPr>
          <w:rStyle w:val="StyleUnderline"/>
        </w:rPr>
      </w:pPr>
      <w:r w:rsidRPr="00B204EE">
        <w:rPr>
          <w:rStyle w:val="StyleUnderline"/>
        </w:rPr>
        <w:t>The common denominator of</w:t>
      </w:r>
      <w:r w:rsidRPr="00B204EE">
        <w:rPr>
          <w:sz w:val="16"/>
        </w:rPr>
        <w:t xml:space="preserve"> much of </w:t>
      </w:r>
      <w:r w:rsidRPr="00B204EE">
        <w:rPr>
          <w:rStyle w:val="StyleUnderline"/>
        </w:rPr>
        <w:t>the commentary</w:t>
      </w:r>
      <w:r w:rsidRPr="00B204EE">
        <w:rPr>
          <w:sz w:val="16"/>
        </w:rPr>
        <w:t xml:space="preserve"> on the US’s decline </w:t>
      </w:r>
      <w:r w:rsidRPr="00B204EE">
        <w:rPr>
          <w:rStyle w:val="StyleUnderline"/>
        </w:rPr>
        <w:t xml:space="preserve">is the </w:t>
      </w:r>
      <w:r w:rsidRPr="00B204EE">
        <w:rPr>
          <w:rStyle w:val="Emphasis"/>
        </w:rPr>
        <w:t>un</w:t>
      </w:r>
      <w:r w:rsidRPr="00915CCB">
        <w:rPr>
          <w:rStyle w:val="Emphasis"/>
          <w:highlight w:val="yellow"/>
        </w:rPr>
        <w:t>due</w:t>
      </w:r>
      <w:r w:rsidRPr="00B204EE">
        <w:rPr>
          <w:rStyle w:val="Emphasis"/>
        </w:rPr>
        <w:t xml:space="preserve"> weight</w:t>
      </w:r>
      <w:r w:rsidRPr="00B204EE">
        <w:rPr>
          <w:rStyle w:val="StyleUnderline"/>
        </w:rPr>
        <w:t xml:space="preserve"> given </w:t>
      </w:r>
      <w:r w:rsidRPr="00915CCB">
        <w:rPr>
          <w:rStyle w:val="StyleUnderline"/>
          <w:highlight w:val="yellow"/>
        </w:rPr>
        <w:t xml:space="preserve">to the </w:t>
      </w:r>
      <w:r w:rsidRPr="00915CCB">
        <w:rPr>
          <w:rStyle w:val="Emphasis"/>
          <w:highlight w:val="yellow"/>
        </w:rPr>
        <w:t>rhetoric</w:t>
      </w:r>
      <w:r w:rsidRPr="00B204EE">
        <w:rPr>
          <w:rStyle w:val="StyleUnderline"/>
        </w:rPr>
        <w:t xml:space="preserve"> and the policies </w:t>
      </w:r>
      <w:r w:rsidRPr="00915CCB">
        <w:rPr>
          <w:rStyle w:val="StyleUnderline"/>
          <w:highlight w:val="yellow"/>
        </w:rPr>
        <w:t>of</w:t>
      </w:r>
      <w:r w:rsidRPr="00B204EE">
        <w:rPr>
          <w:sz w:val="16"/>
        </w:rPr>
        <w:t xml:space="preserve"> President Donald </w:t>
      </w:r>
      <w:r w:rsidRPr="00915CCB">
        <w:rPr>
          <w:rStyle w:val="Emphasis"/>
          <w:highlight w:val="yellow"/>
        </w:rPr>
        <w:t>Trump</w:t>
      </w:r>
      <w:r w:rsidRPr="00814BE1">
        <w:rPr>
          <w:rStyle w:val="StyleUnderline"/>
        </w:rPr>
        <w:t>’s</w:t>
      </w:r>
      <w:r w:rsidRPr="00B204EE">
        <w:rPr>
          <w:rStyle w:val="StyleUnderline"/>
        </w:rPr>
        <w:t xml:space="preserve"> </w:t>
      </w:r>
      <w:r w:rsidRPr="000A1DCB">
        <w:rPr>
          <w:rStyle w:val="StyleUnderline"/>
        </w:rPr>
        <w:t>administration</w:t>
      </w:r>
      <w:r w:rsidRPr="000A1DCB">
        <w:rPr>
          <w:sz w:val="16"/>
        </w:rPr>
        <w:t xml:space="preserve">, </w:t>
      </w:r>
      <w:r w:rsidRPr="000A1DCB">
        <w:rPr>
          <w:rStyle w:val="StyleUnderline"/>
        </w:rPr>
        <w:t xml:space="preserve">at the </w:t>
      </w:r>
      <w:r w:rsidRPr="000A1DCB">
        <w:rPr>
          <w:rStyle w:val="Emphasis"/>
        </w:rPr>
        <w:t>expense</w:t>
      </w:r>
      <w:r w:rsidRPr="000A1DCB">
        <w:rPr>
          <w:rStyle w:val="StyleUnderline"/>
        </w:rPr>
        <w:t xml:space="preserve"> of</w:t>
      </w:r>
      <w:r w:rsidRPr="000A1DCB">
        <w:rPr>
          <w:sz w:val="16"/>
        </w:rPr>
        <w:t xml:space="preserve"> consideration of the actual </w:t>
      </w:r>
      <w:r w:rsidRPr="000A1DCB">
        <w:rPr>
          <w:rStyle w:val="StyleUnderline"/>
        </w:rPr>
        <w:t xml:space="preserve">indices of global </w:t>
      </w:r>
      <w:r w:rsidRPr="000A1DCB">
        <w:rPr>
          <w:rStyle w:val="Emphasis"/>
        </w:rPr>
        <w:t>power and influence</w:t>
      </w:r>
      <w:r w:rsidRPr="000A1DCB">
        <w:rPr>
          <w:sz w:val="16"/>
        </w:rPr>
        <w:t xml:space="preserve">. </w:t>
      </w:r>
      <w:r w:rsidRPr="000A1DCB">
        <w:rPr>
          <w:rStyle w:val="StyleUnderline"/>
        </w:rPr>
        <w:t>Trump’s reluctance</w:t>
      </w:r>
      <w:r w:rsidRPr="000A1DCB">
        <w:rPr>
          <w:sz w:val="16"/>
        </w:rPr>
        <w:t xml:space="preserve"> </w:t>
      </w:r>
      <w:r w:rsidRPr="000A1DCB">
        <w:rPr>
          <w:rStyle w:val="StyleUnderline"/>
        </w:rPr>
        <w:t>to rally the world</w:t>
      </w:r>
      <w:r w:rsidRPr="000A1DCB">
        <w:rPr>
          <w:sz w:val="16"/>
        </w:rPr>
        <w:t xml:space="preserve"> </w:t>
      </w:r>
      <w:r w:rsidRPr="000A1DCB">
        <w:rPr>
          <w:rStyle w:val="StyleUnderline"/>
        </w:rPr>
        <w:t>under</w:t>
      </w:r>
      <w:r w:rsidRPr="000A1DCB">
        <w:rPr>
          <w:sz w:val="16"/>
        </w:rPr>
        <w:t xml:space="preserve"> the auspices of </w:t>
      </w:r>
      <w:r w:rsidRPr="000A1DCB">
        <w:rPr>
          <w:rStyle w:val="StyleUnderline"/>
        </w:rPr>
        <w:t xml:space="preserve">US leadership may indeed </w:t>
      </w:r>
      <w:r w:rsidRPr="000A1DCB">
        <w:rPr>
          <w:rStyle w:val="Emphasis"/>
        </w:rPr>
        <w:t>damage</w:t>
      </w:r>
      <w:r w:rsidRPr="000A1DCB">
        <w:rPr>
          <w:rStyle w:val="StyleUnderline"/>
        </w:rPr>
        <w:t xml:space="preserve"> the </w:t>
      </w:r>
      <w:r w:rsidRPr="000A1DCB">
        <w:rPr>
          <w:rStyle w:val="Emphasis"/>
        </w:rPr>
        <w:t>perception of America</w:t>
      </w:r>
      <w:r w:rsidRPr="000A1DCB">
        <w:rPr>
          <w:rStyle w:val="StyleUnderline"/>
        </w:rPr>
        <w:t xml:space="preserve"> as th</w:t>
      </w:r>
      <w:r w:rsidRPr="00B204EE">
        <w:rPr>
          <w:rStyle w:val="StyleUnderline"/>
        </w:rPr>
        <w:t xml:space="preserve">e </w:t>
      </w:r>
      <w:r w:rsidRPr="00B204EE">
        <w:rPr>
          <w:rStyle w:val="Emphasis"/>
        </w:rPr>
        <w:t>linchpin</w:t>
      </w:r>
      <w:r w:rsidRPr="00B204EE">
        <w:rPr>
          <w:sz w:val="16"/>
        </w:rPr>
        <w:t xml:space="preserve"> of the free world, </w:t>
      </w:r>
      <w:r w:rsidRPr="00915CCB">
        <w:rPr>
          <w:rStyle w:val="StyleUnderline"/>
          <w:highlight w:val="yellow"/>
        </w:rPr>
        <w:t>yet there’s been little change</w:t>
      </w:r>
      <w:r w:rsidRPr="00B204EE">
        <w:rPr>
          <w:rStyle w:val="StyleUnderline"/>
        </w:rPr>
        <w:t xml:space="preserve"> to the</w:t>
      </w:r>
      <w:r w:rsidRPr="00B204EE">
        <w:rPr>
          <w:sz w:val="16"/>
        </w:rPr>
        <w:t xml:space="preserve"> primary </w:t>
      </w:r>
      <w:r w:rsidRPr="00B204EE">
        <w:rPr>
          <w:rStyle w:val="Emphasis"/>
        </w:rPr>
        <w:t>structures of power</w:t>
      </w:r>
      <w:r w:rsidRPr="00B204EE">
        <w:rPr>
          <w:rStyle w:val="StyleUnderline"/>
        </w:rPr>
        <w:t xml:space="preserve"> upon which its</w:t>
      </w:r>
      <w:r w:rsidRPr="00B204EE">
        <w:rPr>
          <w:sz w:val="16"/>
        </w:rPr>
        <w:t xml:space="preserve"> global </w:t>
      </w:r>
      <w:r w:rsidRPr="00B204EE">
        <w:rPr>
          <w:rStyle w:val="StyleUnderline"/>
        </w:rPr>
        <w:t>position rests</w:t>
      </w:r>
      <w:r w:rsidRPr="00B204EE">
        <w:rPr>
          <w:sz w:val="16"/>
        </w:rPr>
        <w:t xml:space="preserve">. </w:t>
      </w:r>
      <w:r w:rsidRPr="00B204EE">
        <w:rPr>
          <w:rStyle w:val="StyleUnderline"/>
        </w:rPr>
        <w:t xml:space="preserve">While </w:t>
      </w:r>
      <w:r w:rsidRPr="00915CCB">
        <w:rPr>
          <w:rStyle w:val="StyleUnderline"/>
          <w:highlight w:val="yellow"/>
        </w:rPr>
        <w:t xml:space="preserve">America’s </w:t>
      </w:r>
      <w:r w:rsidRPr="00915CCB">
        <w:rPr>
          <w:rStyle w:val="Emphasis"/>
          <w:highlight w:val="yellow"/>
        </w:rPr>
        <w:t>pre-eminence</w:t>
      </w:r>
      <w:r w:rsidRPr="00B204EE">
        <w:rPr>
          <w:rStyle w:val="StyleUnderline"/>
        </w:rPr>
        <w:t xml:space="preserve"> will</w:t>
      </w:r>
      <w:r w:rsidRPr="00B204EE">
        <w:rPr>
          <w:sz w:val="16"/>
        </w:rPr>
        <w:t xml:space="preserve"> likely </w:t>
      </w:r>
      <w:r w:rsidRPr="00915CCB">
        <w:rPr>
          <w:rStyle w:val="Emphasis"/>
          <w:highlight w:val="yellow"/>
        </w:rPr>
        <w:t>withstand</w:t>
      </w:r>
      <w:r w:rsidRPr="00B204EE">
        <w:rPr>
          <w:rStyle w:val="StyleUnderline"/>
        </w:rPr>
        <w:t xml:space="preserve"> the</w:t>
      </w:r>
      <w:r w:rsidRPr="00B204EE">
        <w:rPr>
          <w:sz w:val="16"/>
        </w:rPr>
        <w:t xml:space="preserve"> current </w:t>
      </w:r>
      <w:r w:rsidRPr="000A1DCB">
        <w:rPr>
          <w:rStyle w:val="StyleUnderline"/>
        </w:rPr>
        <w:t>crisis</w:t>
      </w:r>
      <w:r w:rsidRPr="000A1DCB">
        <w:rPr>
          <w:sz w:val="16"/>
        </w:rPr>
        <w:t xml:space="preserve">, </w:t>
      </w:r>
      <w:r w:rsidRPr="000A1DCB">
        <w:rPr>
          <w:rStyle w:val="StyleUnderline"/>
        </w:rPr>
        <w:t xml:space="preserve">the </w:t>
      </w:r>
      <w:r w:rsidRPr="000A1DCB">
        <w:rPr>
          <w:rStyle w:val="Emphasis"/>
        </w:rPr>
        <w:t>negative</w:t>
      </w:r>
      <w:r w:rsidRPr="000A1DCB">
        <w:rPr>
          <w:rStyle w:val="StyleUnderline"/>
        </w:rPr>
        <w:t xml:space="preserve"> </w:t>
      </w:r>
      <w:r w:rsidRPr="000A1DCB">
        <w:rPr>
          <w:rStyle w:val="Emphasis"/>
        </w:rPr>
        <w:t>repercussions for China</w:t>
      </w:r>
      <w:r w:rsidRPr="000A1DCB">
        <w:rPr>
          <w:rStyle w:val="StyleUnderline"/>
        </w:rPr>
        <w:t xml:space="preserve"> may </w:t>
      </w:r>
      <w:r w:rsidRPr="000A1DCB">
        <w:rPr>
          <w:rStyle w:val="Emphasis"/>
        </w:rPr>
        <w:t>endure</w:t>
      </w:r>
      <w:r w:rsidRPr="000A1DCB">
        <w:rPr>
          <w:rStyle w:val="StyleUnderline"/>
        </w:rPr>
        <w:t>.</w:t>
      </w:r>
    </w:p>
    <w:p w14:paraId="40811E4F" w14:textId="77777777" w:rsidR="004F51BF" w:rsidRPr="00A82173" w:rsidRDefault="004F51BF" w:rsidP="004F51BF">
      <w:pPr>
        <w:rPr>
          <w:sz w:val="16"/>
        </w:rPr>
      </w:pPr>
      <w:r w:rsidRPr="00A82173">
        <w:rPr>
          <w:sz w:val="16"/>
        </w:rPr>
        <w:lastRenderedPageBreak/>
        <w:t>In the contest for supremacy in what is increasingly being characterised as a </w:t>
      </w:r>
      <w:hyperlink r:id="rId25" w:tgtFrame="_blank" w:history="1">
        <w:r w:rsidRPr="00A82173">
          <w:rPr>
            <w:rStyle w:val="Hyperlink"/>
            <w:sz w:val="16"/>
          </w:rPr>
          <w:t>new cold war</w:t>
        </w:r>
      </w:hyperlink>
      <w:r w:rsidRPr="00A82173">
        <w:rPr>
          <w:sz w:val="16"/>
        </w:rPr>
        <w:t xml:space="preserve">, </w:t>
      </w:r>
      <w:r w:rsidRPr="00B204EE">
        <w:rPr>
          <w:rStyle w:val="StyleUnderline"/>
        </w:rPr>
        <w:t>China</w:t>
      </w:r>
      <w:r w:rsidRPr="00A82173">
        <w:rPr>
          <w:sz w:val="16"/>
        </w:rPr>
        <w:t xml:space="preserve"> now </w:t>
      </w:r>
      <w:r w:rsidRPr="00B204EE">
        <w:rPr>
          <w:rStyle w:val="StyleUnderline"/>
        </w:rPr>
        <w:t xml:space="preserve">faces a world in which its prospects for </w:t>
      </w:r>
      <w:r w:rsidRPr="00A82173">
        <w:rPr>
          <w:rStyle w:val="Emphasis"/>
        </w:rPr>
        <w:t>expanding</w:t>
      </w:r>
      <w:r w:rsidRPr="00A82173">
        <w:rPr>
          <w:sz w:val="16"/>
        </w:rPr>
        <w:t xml:space="preserve"> its economic </w:t>
      </w:r>
      <w:r w:rsidRPr="00A82173">
        <w:rPr>
          <w:rStyle w:val="Emphasis"/>
        </w:rPr>
        <w:t>influence</w:t>
      </w:r>
      <w:r w:rsidRPr="00B204EE">
        <w:rPr>
          <w:rStyle w:val="StyleUnderline"/>
        </w:rPr>
        <w:t xml:space="preserve"> have been severely </w:t>
      </w:r>
      <w:r w:rsidRPr="00A82173">
        <w:rPr>
          <w:rStyle w:val="Emphasis"/>
        </w:rPr>
        <w:t>circumscribed</w:t>
      </w:r>
      <w:r w:rsidRPr="00A82173">
        <w:rPr>
          <w:sz w:val="16"/>
        </w:rPr>
        <w:t xml:space="preserve">. As a </w:t>
      </w:r>
      <w:r w:rsidRPr="00B204EE">
        <w:rPr>
          <w:rStyle w:val="StyleUnderline"/>
        </w:rPr>
        <w:t xml:space="preserve">result of </w:t>
      </w:r>
      <w:r w:rsidRPr="00A82173">
        <w:rPr>
          <w:rStyle w:val="Emphasis"/>
        </w:rPr>
        <w:t>Beijing’s mishandling</w:t>
      </w:r>
      <w:r w:rsidRPr="00B204EE">
        <w:rPr>
          <w:rStyle w:val="StyleUnderline"/>
        </w:rPr>
        <w:t xml:space="preserve"> of the coronavirus</w:t>
      </w:r>
      <w:r w:rsidRPr="00A82173">
        <w:rPr>
          <w:sz w:val="16"/>
        </w:rPr>
        <w:t xml:space="preserve"> outbreak and </w:t>
      </w:r>
      <w:r w:rsidRPr="00B204EE">
        <w:rPr>
          <w:rStyle w:val="StyleUnderline"/>
        </w:rPr>
        <w:t xml:space="preserve">its </w:t>
      </w:r>
      <w:r w:rsidRPr="00A82173">
        <w:rPr>
          <w:rStyle w:val="Emphasis"/>
        </w:rPr>
        <w:t>penchant</w:t>
      </w:r>
      <w:r w:rsidRPr="00B204EE">
        <w:rPr>
          <w:rStyle w:val="StyleUnderline"/>
        </w:rPr>
        <w:t xml:space="preserve"> for weaponising its </w:t>
      </w:r>
      <w:r w:rsidRPr="00A82173">
        <w:rPr>
          <w:rStyle w:val="Emphasis"/>
        </w:rPr>
        <w:t>economic clout</w:t>
      </w:r>
      <w:r w:rsidRPr="00B204EE">
        <w:rPr>
          <w:rStyle w:val="StyleUnderline"/>
        </w:rPr>
        <w:t>,</w:t>
      </w:r>
      <w:r w:rsidRPr="00A82173">
        <w:rPr>
          <w:sz w:val="16"/>
        </w:rPr>
        <w:t xml:space="preserve"> an almost unanimous </w:t>
      </w:r>
      <w:hyperlink r:id="rId26" w:anchor=".XsD4yi97G8U" w:tgtFrame="_blank" w:history="1">
        <w:r w:rsidRPr="00A82173">
          <w:rPr>
            <w:rStyle w:val="Hyperlink"/>
            <w:sz w:val="16"/>
          </w:rPr>
          <w:t>consensus</w:t>
        </w:r>
      </w:hyperlink>
      <w:r w:rsidRPr="00A82173">
        <w:rPr>
          <w:sz w:val="16"/>
        </w:rPr>
        <w:t> has emerged across the developed world on the need to </w:t>
      </w:r>
      <w:hyperlink r:id="rId27" w:tgtFrame="_blank" w:history="1">
        <w:r w:rsidRPr="00B204EE">
          <w:rPr>
            <w:rStyle w:val="StyleUnderline"/>
          </w:rPr>
          <w:t>reduce dependency</w:t>
        </w:r>
      </w:hyperlink>
      <w:r w:rsidRPr="00B204EE">
        <w:rPr>
          <w:rStyle w:val="StyleUnderline"/>
        </w:rPr>
        <w:t> on China</w:t>
      </w:r>
      <w:r w:rsidRPr="00A82173">
        <w:rPr>
          <w:sz w:val="16"/>
        </w:rPr>
        <w:t>.</w:t>
      </w:r>
    </w:p>
    <w:p w14:paraId="347487C7" w14:textId="77777777" w:rsidR="004F51BF" w:rsidRPr="00A82173" w:rsidRDefault="004F51BF" w:rsidP="004F51BF">
      <w:pPr>
        <w:rPr>
          <w:sz w:val="16"/>
          <w:szCs w:val="16"/>
        </w:rPr>
      </w:pPr>
      <w:r w:rsidRPr="00A82173">
        <w:rPr>
          <w:sz w:val="16"/>
          <w:szCs w:val="16"/>
        </w:rPr>
        <w:t>As former US State Department official Aaron Friedberg </w:t>
      </w:r>
      <w:hyperlink r:id="rId28" w:tgtFrame="_blank" w:history="1">
        <w:r w:rsidRPr="00A82173">
          <w:rPr>
            <w:rStyle w:val="Hyperlink"/>
            <w:sz w:val="16"/>
            <w:szCs w:val="16"/>
          </w:rPr>
          <w:t>observed</w:t>
        </w:r>
      </w:hyperlink>
      <w:r w:rsidRPr="00A82173">
        <w:rPr>
          <w:sz w:val="16"/>
          <w:szCs w:val="16"/>
        </w:rPr>
        <w:t>, ‘[T]he experience of finding themselves dependent in a dire emergency on an irresponsible, opportunistic, and potentially hostile power has clearly left an impression on democratic publics and politicians that will not soon fade.’</w:t>
      </w:r>
    </w:p>
    <w:p w14:paraId="7589B747" w14:textId="77777777" w:rsidR="004F51BF" w:rsidRPr="00A82173" w:rsidRDefault="004F51BF" w:rsidP="004F51BF">
      <w:pPr>
        <w:rPr>
          <w:rStyle w:val="StyleUnderline"/>
        </w:rPr>
      </w:pPr>
      <w:r w:rsidRPr="00A82173">
        <w:rPr>
          <w:sz w:val="16"/>
        </w:rPr>
        <w:t xml:space="preserve">The </w:t>
      </w:r>
      <w:r w:rsidRPr="00A82173">
        <w:rPr>
          <w:rStyle w:val="StyleUnderline"/>
        </w:rPr>
        <w:t xml:space="preserve">political </w:t>
      </w:r>
      <w:r w:rsidRPr="00915CCB">
        <w:rPr>
          <w:rStyle w:val="Emphasis"/>
          <w:highlight w:val="yellow"/>
        </w:rPr>
        <w:t>backlash</w:t>
      </w:r>
      <w:r w:rsidRPr="00A82173">
        <w:rPr>
          <w:rStyle w:val="StyleUnderline"/>
        </w:rPr>
        <w:t xml:space="preserve">, </w:t>
      </w:r>
      <w:r w:rsidRPr="000A1DCB">
        <w:rPr>
          <w:rStyle w:val="StyleUnderline"/>
        </w:rPr>
        <w:t>coupled with</w:t>
      </w:r>
      <w:r w:rsidRPr="000A1DCB">
        <w:rPr>
          <w:sz w:val="16"/>
        </w:rPr>
        <w:t xml:space="preserve"> </w:t>
      </w:r>
      <w:r w:rsidRPr="000A1DCB">
        <w:rPr>
          <w:rStyle w:val="StyleUnderline"/>
        </w:rPr>
        <w:t>the impetus</w:t>
      </w:r>
      <w:r w:rsidRPr="000A1DCB">
        <w:rPr>
          <w:sz w:val="16"/>
        </w:rPr>
        <w:t xml:space="preserve"> for domestic industries to diversify </w:t>
      </w:r>
      <w:r w:rsidRPr="000A1DCB">
        <w:rPr>
          <w:rStyle w:val="StyleUnderline"/>
        </w:rPr>
        <w:t xml:space="preserve">in </w:t>
      </w:r>
      <w:r w:rsidRPr="000A1DCB">
        <w:rPr>
          <w:rStyle w:val="Emphasis"/>
        </w:rPr>
        <w:t>order</w:t>
      </w:r>
      <w:r w:rsidRPr="00A82173">
        <w:rPr>
          <w:rStyle w:val="StyleUnderline"/>
        </w:rPr>
        <w:t xml:space="preserve"> </w:t>
      </w:r>
      <w:r w:rsidRPr="00915CCB">
        <w:rPr>
          <w:rStyle w:val="StyleUnderline"/>
          <w:highlight w:val="yellow"/>
        </w:rPr>
        <w:t xml:space="preserve">to </w:t>
      </w:r>
      <w:r w:rsidRPr="000A1DCB">
        <w:rPr>
          <w:rStyle w:val="StyleUnderline"/>
        </w:rPr>
        <w:t xml:space="preserve">manage </w:t>
      </w:r>
      <w:r w:rsidRPr="00915CCB">
        <w:rPr>
          <w:rStyle w:val="Emphasis"/>
          <w:highlight w:val="yellow"/>
        </w:rPr>
        <w:t>supply-chain</w:t>
      </w:r>
      <w:r w:rsidRPr="00A82173">
        <w:rPr>
          <w:rStyle w:val="StyleUnderline"/>
        </w:rPr>
        <w:t xml:space="preserve"> risks, will </w:t>
      </w:r>
      <w:r w:rsidRPr="00915CCB">
        <w:rPr>
          <w:rStyle w:val="Emphasis"/>
          <w:highlight w:val="yellow"/>
        </w:rPr>
        <w:t>inhibit</w:t>
      </w:r>
      <w:r w:rsidRPr="00A82173">
        <w:rPr>
          <w:rStyle w:val="StyleUnderline"/>
        </w:rPr>
        <w:t xml:space="preserve"> the </w:t>
      </w:r>
      <w:r w:rsidRPr="00915CCB">
        <w:rPr>
          <w:rStyle w:val="StyleUnderline"/>
          <w:highlight w:val="yellow"/>
        </w:rPr>
        <w:t xml:space="preserve">capacity of </w:t>
      </w:r>
      <w:r w:rsidRPr="00915CCB">
        <w:rPr>
          <w:rStyle w:val="Emphasis"/>
          <w:highlight w:val="yellow"/>
        </w:rPr>
        <w:t>states</w:t>
      </w:r>
      <w:r w:rsidRPr="00915CCB">
        <w:rPr>
          <w:rStyle w:val="StyleUnderline"/>
          <w:highlight w:val="yellow"/>
        </w:rPr>
        <w:t xml:space="preserve"> to </w:t>
      </w:r>
      <w:r w:rsidRPr="00915CCB">
        <w:rPr>
          <w:rStyle w:val="Emphasis"/>
          <w:highlight w:val="yellow"/>
        </w:rPr>
        <w:t>deepen</w:t>
      </w:r>
      <w:r w:rsidRPr="00A82173">
        <w:rPr>
          <w:rStyle w:val="StyleUnderline"/>
        </w:rPr>
        <w:t xml:space="preserve"> their </w:t>
      </w:r>
      <w:r w:rsidRPr="00915CCB">
        <w:rPr>
          <w:rStyle w:val="Emphasis"/>
          <w:highlight w:val="yellow"/>
        </w:rPr>
        <w:t>ties with China</w:t>
      </w:r>
      <w:r w:rsidRPr="00A82173">
        <w:rPr>
          <w:sz w:val="16"/>
        </w:rPr>
        <w:t xml:space="preserve">. Given the pre-existing economic and technological disparity between the US and China, </w:t>
      </w:r>
      <w:r w:rsidRPr="00A82173">
        <w:rPr>
          <w:rStyle w:val="StyleUnderline"/>
        </w:rPr>
        <w:t xml:space="preserve">it’s </w:t>
      </w:r>
      <w:r w:rsidRPr="00A82173">
        <w:rPr>
          <w:rStyle w:val="Emphasis"/>
        </w:rPr>
        <w:t>far from</w:t>
      </w:r>
      <w:r w:rsidRPr="00A82173">
        <w:rPr>
          <w:rStyle w:val="StyleUnderline"/>
        </w:rPr>
        <w:t xml:space="preserve"> certain </w:t>
      </w:r>
      <w:r w:rsidRPr="00A82173">
        <w:rPr>
          <w:rStyle w:val="Emphasis"/>
        </w:rPr>
        <w:t>how China will narrow</w:t>
      </w:r>
      <w:r w:rsidRPr="00A82173">
        <w:rPr>
          <w:rStyle w:val="StyleUnderline"/>
        </w:rPr>
        <w:t xml:space="preserve"> the gap in a </w:t>
      </w:r>
      <w:r w:rsidRPr="00A82173">
        <w:rPr>
          <w:rStyle w:val="Emphasis"/>
        </w:rPr>
        <w:t>global climate</w:t>
      </w:r>
      <w:r w:rsidRPr="00A82173">
        <w:rPr>
          <w:rStyle w:val="StyleUnderline"/>
        </w:rPr>
        <w:t xml:space="preserve"> if all the</w:t>
      </w:r>
      <w:r w:rsidRPr="00A82173">
        <w:rPr>
          <w:sz w:val="16"/>
        </w:rPr>
        <w:t xml:space="preserve"> advanced industrial </w:t>
      </w:r>
      <w:r w:rsidRPr="00A82173">
        <w:rPr>
          <w:rStyle w:val="StyleUnderline"/>
        </w:rPr>
        <w:t xml:space="preserve">economies </w:t>
      </w:r>
      <w:r w:rsidRPr="00A82173">
        <w:rPr>
          <w:rStyle w:val="Emphasis"/>
        </w:rPr>
        <w:t>strive</w:t>
      </w:r>
      <w:r w:rsidRPr="00A82173">
        <w:rPr>
          <w:rStyle w:val="StyleUnderline"/>
        </w:rPr>
        <w:t xml:space="preserve"> to moderate their ties with Beijing.</w:t>
      </w:r>
    </w:p>
    <w:p w14:paraId="3F4924C4" w14:textId="77777777" w:rsidR="004F51BF" w:rsidRPr="00A82173" w:rsidRDefault="004F51BF" w:rsidP="004F51BF">
      <w:pPr>
        <w:rPr>
          <w:sz w:val="16"/>
        </w:rPr>
      </w:pPr>
      <w:r w:rsidRPr="00A82173">
        <w:rPr>
          <w:sz w:val="16"/>
        </w:rPr>
        <w:t xml:space="preserve">There’s been a tendency among </w:t>
      </w:r>
      <w:r w:rsidRPr="00915CCB">
        <w:rPr>
          <w:rStyle w:val="StyleUnderline"/>
          <w:highlight w:val="yellow"/>
        </w:rPr>
        <w:t>observers</w:t>
      </w:r>
      <w:r w:rsidRPr="00A82173">
        <w:rPr>
          <w:sz w:val="16"/>
        </w:rPr>
        <w:t xml:space="preserve"> to </w:t>
      </w:r>
      <w:r w:rsidRPr="00915CCB">
        <w:rPr>
          <w:rStyle w:val="StyleUnderline"/>
          <w:highlight w:val="yellow"/>
        </w:rPr>
        <w:t>suggest</w:t>
      </w:r>
      <w:r w:rsidRPr="00A82173">
        <w:rPr>
          <w:sz w:val="16"/>
        </w:rPr>
        <w:t xml:space="preserve"> that, </w:t>
      </w:r>
      <w:r w:rsidRPr="00A82173">
        <w:rPr>
          <w:rStyle w:val="StyleUnderline"/>
        </w:rPr>
        <w:t xml:space="preserve">since </w:t>
      </w:r>
      <w:r w:rsidRPr="00915CCB">
        <w:rPr>
          <w:rStyle w:val="StyleUnderline"/>
          <w:highlight w:val="yellow"/>
        </w:rPr>
        <w:t xml:space="preserve">both </w:t>
      </w:r>
      <w:r w:rsidRPr="00915CCB">
        <w:rPr>
          <w:rStyle w:val="Emphasis"/>
          <w:highlight w:val="yellow"/>
        </w:rPr>
        <w:t>Beijing</w:t>
      </w:r>
      <w:r w:rsidRPr="00915CCB">
        <w:rPr>
          <w:rStyle w:val="StyleUnderline"/>
          <w:highlight w:val="yellow"/>
        </w:rPr>
        <w:t xml:space="preserve"> and </w:t>
      </w:r>
      <w:r w:rsidRPr="00915CCB">
        <w:rPr>
          <w:rStyle w:val="Emphasis"/>
          <w:highlight w:val="yellow"/>
        </w:rPr>
        <w:t>Washington</w:t>
      </w:r>
      <w:r w:rsidRPr="00A82173">
        <w:rPr>
          <w:rStyle w:val="StyleUnderline"/>
        </w:rPr>
        <w:t xml:space="preserve"> have </w:t>
      </w:r>
      <w:r w:rsidRPr="00915CCB">
        <w:rPr>
          <w:rStyle w:val="Emphasis"/>
          <w:highlight w:val="yellow"/>
        </w:rPr>
        <w:t>mismanaged</w:t>
      </w:r>
      <w:r w:rsidRPr="00A82173">
        <w:rPr>
          <w:sz w:val="16"/>
        </w:rPr>
        <w:t xml:space="preserve"> the </w:t>
      </w:r>
      <w:r w:rsidRPr="00A82173">
        <w:rPr>
          <w:rStyle w:val="Emphasis"/>
        </w:rPr>
        <w:t>crisis</w:t>
      </w:r>
      <w:r w:rsidRPr="00A82173">
        <w:rPr>
          <w:sz w:val="16"/>
        </w:rPr>
        <w:t xml:space="preserve">, </w:t>
      </w:r>
      <w:r w:rsidRPr="00915CCB">
        <w:rPr>
          <w:rStyle w:val="StyleUnderline"/>
          <w:highlight w:val="yellow"/>
        </w:rPr>
        <w:t>the</w:t>
      </w:r>
      <w:r w:rsidRPr="00A82173">
        <w:rPr>
          <w:rStyle w:val="StyleUnderline"/>
        </w:rPr>
        <w:t xml:space="preserve"> global </w:t>
      </w:r>
      <w:r w:rsidRPr="00915CCB">
        <w:rPr>
          <w:rStyle w:val="StyleUnderline"/>
          <w:highlight w:val="yellow"/>
        </w:rPr>
        <w:t>power</w:t>
      </w:r>
      <w:r w:rsidRPr="00A82173">
        <w:rPr>
          <w:rStyle w:val="StyleUnderline"/>
        </w:rPr>
        <w:t xml:space="preserve"> and </w:t>
      </w:r>
      <w:r w:rsidRPr="00A82173">
        <w:rPr>
          <w:rStyle w:val="Emphasis"/>
        </w:rPr>
        <w:t xml:space="preserve">influence </w:t>
      </w:r>
      <w:r w:rsidRPr="00915CCB">
        <w:rPr>
          <w:rStyle w:val="Emphasis"/>
          <w:highlight w:val="yellow"/>
        </w:rPr>
        <w:t>of </w:t>
      </w:r>
      <w:hyperlink r:id="rId29" w:tgtFrame="_blank" w:history="1">
        <w:r w:rsidRPr="00915CCB">
          <w:rPr>
            <w:rStyle w:val="Emphasis"/>
            <w:highlight w:val="yellow"/>
          </w:rPr>
          <w:t>both</w:t>
        </w:r>
      </w:hyperlink>
      <w:r w:rsidRPr="00915CCB">
        <w:rPr>
          <w:rStyle w:val="StyleUnderline"/>
          <w:highlight w:val="yellow"/>
        </w:rPr>
        <w:t xml:space="preserve"> will </w:t>
      </w:r>
      <w:r w:rsidRPr="00915CCB">
        <w:rPr>
          <w:rStyle w:val="Emphasis"/>
          <w:highlight w:val="yellow"/>
        </w:rPr>
        <w:t>diminish</w:t>
      </w:r>
      <w:r w:rsidRPr="00A82173">
        <w:rPr>
          <w:sz w:val="16"/>
        </w:rPr>
        <w:t xml:space="preserve">. </w:t>
      </w:r>
      <w:r w:rsidRPr="00A82173">
        <w:rPr>
          <w:rStyle w:val="StyleUnderline"/>
        </w:rPr>
        <w:t xml:space="preserve">Such </w:t>
      </w:r>
      <w:r w:rsidRPr="00915CCB">
        <w:rPr>
          <w:rStyle w:val="Emphasis"/>
          <w:highlight w:val="yellow"/>
        </w:rPr>
        <w:t>parallels</w:t>
      </w:r>
      <w:r w:rsidRPr="00A82173">
        <w:rPr>
          <w:sz w:val="16"/>
        </w:rPr>
        <w:t xml:space="preserve">, however, </w:t>
      </w:r>
      <w:r w:rsidRPr="00A82173">
        <w:rPr>
          <w:rStyle w:val="StyleUnderline"/>
        </w:rPr>
        <w:t xml:space="preserve">erroneously </w:t>
      </w:r>
      <w:r w:rsidRPr="00915CCB">
        <w:rPr>
          <w:rStyle w:val="Emphasis"/>
          <w:highlight w:val="yellow"/>
        </w:rPr>
        <w:t>assume</w:t>
      </w:r>
      <w:r w:rsidRPr="00A82173">
        <w:rPr>
          <w:rStyle w:val="StyleUnderline"/>
        </w:rPr>
        <w:t xml:space="preserve"> an </w:t>
      </w:r>
      <w:r w:rsidRPr="00915CCB">
        <w:rPr>
          <w:rStyle w:val="Emphasis"/>
          <w:highlight w:val="yellow"/>
        </w:rPr>
        <w:t>equivalence</w:t>
      </w:r>
      <w:r w:rsidRPr="00915CCB">
        <w:rPr>
          <w:rStyle w:val="StyleUnderline"/>
          <w:highlight w:val="yellow"/>
        </w:rPr>
        <w:t xml:space="preserve"> </w:t>
      </w:r>
      <w:r w:rsidRPr="000A1DCB">
        <w:rPr>
          <w:rStyle w:val="StyleUnderline"/>
        </w:rPr>
        <w:t xml:space="preserve">in the adaptability of </w:t>
      </w:r>
      <w:r w:rsidRPr="000A1DCB">
        <w:rPr>
          <w:rStyle w:val="Emphasis"/>
        </w:rPr>
        <w:t>democratic and authoritarian</w:t>
      </w:r>
      <w:r w:rsidRPr="000A1DCB">
        <w:rPr>
          <w:rStyle w:val="StyleUnderline"/>
        </w:rPr>
        <w:t xml:space="preserve"> regimes</w:t>
      </w:r>
      <w:r w:rsidRPr="000A1DCB">
        <w:rPr>
          <w:sz w:val="16"/>
        </w:rPr>
        <w:t>.</w:t>
      </w:r>
      <w:r w:rsidRPr="00A82173">
        <w:rPr>
          <w:sz w:val="16"/>
        </w:rPr>
        <w:t xml:space="preserve"> </w:t>
      </w:r>
      <w:r w:rsidRPr="00915CCB">
        <w:rPr>
          <w:rStyle w:val="StyleUnderline"/>
          <w:highlight w:val="yellow"/>
        </w:rPr>
        <w:t>There’s</w:t>
      </w:r>
      <w:r w:rsidRPr="00A82173">
        <w:rPr>
          <w:rStyle w:val="StyleUnderline"/>
        </w:rPr>
        <w:t xml:space="preserve"> a </w:t>
      </w:r>
      <w:r w:rsidRPr="00915CCB">
        <w:rPr>
          <w:rStyle w:val="Emphasis"/>
          <w:highlight w:val="yellow"/>
        </w:rPr>
        <w:t>resiliency in democracies</w:t>
      </w:r>
      <w:r w:rsidRPr="00A82173">
        <w:rPr>
          <w:sz w:val="16"/>
        </w:rPr>
        <w:t xml:space="preserve"> that’s not shared by autocratic forms of government. As the American public intellectual Walter Lippmann put it, ‘Democracies </w:t>
      </w:r>
      <w:r w:rsidRPr="00A82173">
        <w:rPr>
          <w:rStyle w:val="StyleUnderline"/>
        </w:rPr>
        <w:t>always have several governments in reserve</w:t>
      </w:r>
      <w:r w:rsidRPr="00A82173">
        <w:rPr>
          <w:sz w:val="16"/>
        </w:rPr>
        <w:t xml:space="preserve">, whereas autocracies only have one.’ The </w:t>
      </w:r>
      <w:r w:rsidRPr="00A82173">
        <w:rPr>
          <w:rStyle w:val="StyleUnderline"/>
        </w:rPr>
        <w:t xml:space="preserve">capacity of democracies to </w:t>
      </w:r>
      <w:r w:rsidRPr="00A82173">
        <w:rPr>
          <w:rStyle w:val="Emphasis"/>
        </w:rPr>
        <w:t>withstand crises is greater</w:t>
      </w:r>
      <w:r w:rsidRPr="00A82173">
        <w:rPr>
          <w:rStyle w:val="StyleUnderline"/>
        </w:rPr>
        <w:t xml:space="preserve"> than that of autocracies. </w:t>
      </w:r>
      <w:r w:rsidRPr="00A82173">
        <w:rPr>
          <w:sz w:val="16"/>
        </w:rPr>
        <w:t>When a democracy faces a crisis, the entire system of government is not on the line, but rather the transient governing administration. In an autocracy there’s no such clear separation.</w:t>
      </w:r>
    </w:p>
    <w:p w14:paraId="74144459" w14:textId="77777777" w:rsidR="004F51BF" w:rsidRPr="00A82173" w:rsidRDefault="004F51BF" w:rsidP="004F51BF">
      <w:pPr>
        <w:rPr>
          <w:sz w:val="16"/>
        </w:rPr>
      </w:pPr>
      <w:r w:rsidRPr="000A1DCB">
        <w:rPr>
          <w:sz w:val="16"/>
        </w:rPr>
        <w:t xml:space="preserve">The </w:t>
      </w:r>
      <w:r w:rsidRPr="000A1DCB">
        <w:rPr>
          <w:rStyle w:val="Emphasis"/>
        </w:rPr>
        <w:t>C</w:t>
      </w:r>
      <w:r w:rsidRPr="000A1DCB">
        <w:rPr>
          <w:rStyle w:val="StyleUnderline"/>
        </w:rPr>
        <w:t xml:space="preserve">hinese </w:t>
      </w:r>
      <w:r w:rsidRPr="000A1DCB">
        <w:rPr>
          <w:rStyle w:val="Emphasis"/>
        </w:rPr>
        <w:t>C</w:t>
      </w:r>
      <w:r w:rsidRPr="000A1DCB">
        <w:rPr>
          <w:rStyle w:val="StyleUnderline"/>
        </w:rPr>
        <w:t xml:space="preserve">ommunist </w:t>
      </w:r>
      <w:r w:rsidRPr="000A1DCB">
        <w:rPr>
          <w:rStyle w:val="Emphasis"/>
        </w:rPr>
        <w:t>P</w:t>
      </w:r>
      <w:r w:rsidRPr="000A1DCB">
        <w:rPr>
          <w:rStyle w:val="StyleUnderline"/>
        </w:rPr>
        <w:t xml:space="preserve">arty’s </w:t>
      </w:r>
      <w:r w:rsidRPr="000A1DCB">
        <w:rPr>
          <w:rStyle w:val="Emphasis"/>
        </w:rPr>
        <w:t>lack of transparency</w:t>
      </w:r>
      <w:r w:rsidRPr="000A1DCB">
        <w:rPr>
          <w:sz w:val="16"/>
        </w:rPr>
        <w:t xml:space="preserve">, its </w:t>
      </w:r>
      <w:r w:rsidRPr="000A1DCB">
        <w:rPr>
          <w:rStyle w:val="StyleUnderline"/>
        </w:rPr>
        <w:t xml:space="preserve">intransigence on </w:t>
      </w:r>
      <w:r w:rsidRPr="000A1DCB">
        <w:rPr>
          <w:rStyle w:val="Emphasis"/>
        </w:rPr>
        <w:t>dissent</w:t>
      </w:r>
      <w:r w:rsidRPr="000A1DCB">
        <w:rPr>
          <w:sz w:val="16"/>
        </w:rPr>
        <w:t xml:space="preserve"> </w:t>
      </w:r>
      <w:r w:rsidRPr="000A1DCB">
        <w:rPr>
          <w:rStyle w:val="StyleUnderline"/>
        </w:rPr>
        <w:t xml:space="preserve">and its propensity to </w:t>
      </w:r>
      <w:r w:rsidRPr="000A1DCB">
        <w:rPr>
          <w:rStyle w:val="Emphasis"/>
        </w:rPr>
        <w:t>conceal failures</w:t>
      </w:r>
      <w:r w:rsidRPr="000A1DCB">
        <w:rPr>
          <w:sz w:val="16"/>
        </w:rPr>
        <w:t xml:space="preserve"> and transgressions are the imperatives of a ruling party concerned with regime preservation and maintaining order. </w:t>
      </w:r>
      <w:r w:rsidRPr="000A1DCB">
        <w:rPr>
          <w:rStyle w:val="StyleUnderline"/>
        </w:rPr>
        <w:t xml:space="preserve">The defects of the CCP are </w:t>
      </w:r>
      <w:r w:rsidRPr="000A1DCB">
        <w:rPr>
          <w:rStyle w:val="Emphasis"/>
        </w:rPr>
        <w:t>enshrined in the state</w:t>
      </w:r>
      <w:r w:rsidRPr="000A1DCB">
        <w:rPr>
          <w:sz w:val="16"/>
        </w:rPr>
        <w:t>. If the party were to initiate reforms in favour of openness and transparency to re-establish its international credibility, it would risk the survival of CCP rule. And we know that the example of Gorbachev’s perestroika and glasnost in Russia hasn’t been lost on the Chinese leadership.</w:t>
      </w:r>
    </w:p>
    <w:p w14:paraId="488EFFAB" w14:textId="77777777" w:rsidR="004F51BF" w:rsidRPr="00A82173" w:rsidRDefault="004F51BF" w:rsidP="004F51BF">
      <w:pPr>
        <w:rPr>
          <w:sz w:val="16"/>
        </w:rPr>
      </w:pPr>
      <w:r w:rsidRPr="00A82173">
        <w:rPr>
          <w:sz w:val="16"/>
        </w:rPr>
        <w:t xml:space="preserve">The </w:t>
      </w:r>
      <w:r w:rsidRPr="00915CCB">
        <w:rPr>
          <w:rStyle w:val="Emphasis"/>
          <w:highlight w:val="yellow"/>
        </w:rPr>
        <w:t>Trump</w:t>
      </w:r>
      <w:r w:rsidRPr="00A82173">
        <w:rPr>
          <w:rStyle w:val="StyleUnderline"/>
        </w:rPr>
        <w:t xml:space="preserve"> administration’s </w:t>
      </w:r>
      <w:r w:rsidRPr="00915CCB">
        <w:rPr>
          <w:rStyle w:val="Emphasis"/>
          <w:highlight w:val="yellow"/>
        </w:rPr>
        <w:t>failures</w:t>
      </w:r>
      <w:r w:rsidRPr="00A82173">
        <w:rPr>
          <w:rStyle w:val="StyleUnderline"/>
        </w:rPr>
        <w:t xml:space="preserve"> and missteps</w:t>
      </w:r>
      <w:r w:rsidRPr="00A82173">
        <w:rPr>
          <w:sz w:val="16"/>
        </w:rPr>
        <w:t xml:space="preserve">, on the other hand, </w:t>
      </w:r>
      <w:r w:rsidRPr="00915CCB">
        <w:rPr>
          <w:rStyle w:val="Emphasis"/>
          <w:highlight w:val="yellow"/>
        </w:rPr>
        <w:t>end with the admin</w:t>
      </w:r>
      <w:r w:rsidRPr="00A82173">
        <w:rPr>
          <w:rStyle w:val="StyleUnderline"/>
        </w:rPr>
        <w:t>istration</w:t>
      </w:r>
      <w:r w:rsidRPr="00A82173">
        <w:rPr>
          <w:sz w:val="16"/>
        </w:rPr>
        <w:t xml:space="preserve">. </w:t>
      </w:r>
      <w:r w:rsidRPr="00A82173">
        <w:rPr>
          <w:rStyle w:val="StyleUnderline"/>
        </w:rPr>
        <w:t xml:space="preserve">The </w:t>
      </w:r>
      <w:r w:rsidRPr="00915CCB">
        <w:rPr>
          <w:rStyle w:val="StyleUnderline"/>
          <w:highlight w:val="yellow"/>
        </w:rPr>
        <w:t>US possesses</w:t>
      </w:r>
      <w:r w:rsidRPr="00A82173">
        <w:rPr>
          <w:sz w:val="16"/>
        </w:rPr>
        <w:t xml:space="preserve"> geopolitical, economic, technological and </w:t>
      </w:r>
      <w:r w:rsidRPr="00915CCB">
        <w:rPr>
          <w:rStyle w:val="Emphasis"/>
          <w:highlight w:val="yellow"/>
        </w:rPr>
        <w:t>military advantages</w:t>
      </w:r>
      <w:r w:rsidRPr="00A82173">
        <w:rPr>
          <w:rStyle w:val="StyleUnderline"/>
        </w:rPr>
        <w:t xml:space="preserve"> that are </w:t>
      </w:r>
      <w:r w:rsidRPr="00915CCB">
        <w:rPr>
          <w:rStyle w:val="StyleUnderline"/>
          <w:highlight w:val="yellow"/>
        </w:rPr>
        <w:t xml:space="preserve">too well </w:t>
      </w:r>
      <w:r w:rsidRPr="00915CCB">
        <w:rPr>
          <w:rStyle w:val="Emphasis"/>
          <w:highlight w:val="yellow"/>
        </w:rPr>
        <w:t>entrenched</w:t>
      </w:r>
      <w:r w:rsidRPr="00A82173">
        <w:rPr>
          <w:rStyle w:val="StyleUnderline"/>
        </w:rPr>
        <w:t xml:space="preserve"> </w:t>
      </w:r>
      <w:r w:rsidRPr="00915CCB">
        <w:rPr>
          <w:rStyle w:val="StyleUnderline"/>
          <w:highlight w:val="yellow"/>
        </w:rPr>
        <w:t xml:space="preserve">to be jeopardised by </w:t>
      </w:r>
      <w:r w:rsidRPr="00915CCB">
        <w:rPr>
          <w:rStyle w:val="Emphasis"/>
          <w:highlight w:val="yellow"/>
        </w:rPr>
        <w:t>any occupant</w:t>
      </w:r>
      <w:r w:rsidRPr="00915CCB">
        <w:rPr>
          <w:rStyle w:val="StyleUnderline"/>
          <w:highlight w:val="yellow"/>
        </w:rPr>
        <w:t xml:space="preserve"> of the White House</w:t>
      </w:r>
      <w:r w:rsidRPr="00A82173">
        <w:rPr>
          <w:sz w:val="16"/>
        </w:rPr>
        <w:t xml:space="preserve">. </w:t>
      </w:r>
      <w:r w:rsidRPr="00A82173">
        <w:rPr>
          <w:rStyle w:val="StyleUnderline"/>
        </w:rPr>
        <w:t xml:space="preserve">Being the only </w:t>
      </w:r>
      <w:r w:rsidRPr="00A82173">
        <w:rPr>
          <w:sz w:val="16"/>
        </w:rPr>
        <w:t xml:space="preserve">major </w:t>
      </w:r>
      <w:r w:rsidRPr="00A82173">
        <w:rPr>
          <w:rStyle w:val="StyleUnderline"/>
        </w:rPr>
        <w:t xml:space="preserve">nation without </w:t>
      </w:r>
      <w:r w:rsidRPr="00A82173">
        <w:rPr>
          <w:rStyle w:val="Emphasis"/>
        </w:rPr>
        <w:t>great-power threats</w:t>
      </w:r>
      <w:r w:rsidRPr="00A82173">
        <w:rPr>
          <w:sz w:val="16"/>
        </w:rPr>
        <w:t xml:space="preserve"> i</w:t>
      </w:r>
      <w:r w:rsidRPr="000A1DCB">
        <w:rPr>
          <w:sz w:val="16"/>
        </w:rPr>
        <w:t xml:space="preserve">n its own hemisphere </w:t>
      </w:r>
      <w:r w:rsidRPr="000A1DCB">
        <w:rPr>
          <w:rStyle w:val="StyleUnderline"/>
        </w:rPr>
        <w:t xml:space="preserve">gives the </w:t>
      </w:r>
      <w:r w:rsidRPr="000A1DCB">
        <w:rPr>
          <w:rStyle w:val="Emphasis"/>
        </w:rPr>
        <w:t>US capabilities</w:t>
      </w:r>
      <w:r w:rsidRPr="000A1DCB">
        <w:rPr>
          <w:rStyle w:val="StyleUnderline"/>
        </w:rPr>
        <w:t xml:space="preserve"> in </w:t>
      </w:r>
      <w:r w:rsidRPr="000A1DCB">
        <w:rPr>
          <w:rStyle w:val="Emphasis"/>
        </w:rPr>
        <w:t>force projection</w:t>
      </w:r>
      <w:r w:rsidRPr="000A1DCB">
        <w:rPr>
          <w:rStyle w:val="StyleUnderline"/>
        </w:rPr>
        <w:t xml:space="preserve"> that no o</w:t>
      </w:r>
      <w:r w:rsidRPr="00A82173">
        <w:rPr>
          <w:rStyle w:val="StyleUnderline"/>
        </w:rPr>
        <w:t>ther</w:t>
      </w:r>
      <w:r w:rsidRPr="00A82173">
        <w:rPr>
          <w:sz w:val="16"/>
        </w:rPr>
        <w:t xml:space="preserve"> power </w:t>
      </w:r>
      <w:r w:rsidRPr="00A82173">
        <w:rPr>
          <w:rStyle w:val="StyleUnderline"/>
        </w:rPr>
        <w:t>shares</w:t>
      </w:r>
      <w:r w:rsidRPr="00A82173">
        <w:rPr>
          <w:sz w:val="16"/>
        </w:rPr>
        <w:t>.</w:t>
      </w:r>
    </w:p>
    <w:p w14:paraId="30F32E58" w14:textId="77777777" w:rsidR="004F51BF" w:rsidRPr="00A82173" w:rsidRDefault="004F51BF" w:rsidP="004F51BF">
      <w:pPr>
        <w:rPr>
          <w:sz w:val="16"/>
        </w:rPr>
      </w:pPr>
      <w:r w:rsidRPr="00A82173">
        <w:rPr>
          <w:sz w:val="16"/>
        </w:rPr>
        <w:t xml:space="preserve">Economically, </w:t>
      </w:r>
      <w:r w:rsidRPr="00915CCB">
        <w:rPr>
          <w:rStyle w:val="StyleUnderline"/>
          <w:highlight w:val="yellow"/>
        </w:rPr>
        <w:t>America’s</w:t>
      </w:r>
      <w:r w:rsidRPr="00A82173">
        <w:rPr>
          <w:rStyle w:val="StyleUnderline"/>
        </w:rPr>
        <w:t xml:space="preserve"> per capita </w:t>
      </w:r>
      <w:r w:rsidRPr="00915CCB">
        <w:rPr>
          <w:rStyle w:val="Emphasis"/>
          <w:highlight w:val="yellow"/>
        </w:rPr>
        <w:t>GDP is unsurpassed</w:t>
      </w:r>
      <w:r w:rsidRPr="00A82173">
        <w:rPr>
          <w:rStyle w:val="StyleUnderline"/>
        </w:rPr>
        <w:t xml:space="preserve"> among the great powers</w:t>
      </w:r>
      <w:r w:rsidRPr="00A82173">
        <w:rPr>
          <w:sz w:val="16"/>
        </w:rPr>
        <w:t xml:space="preserve">, yet </w:t>
      </w:r>
      <w:r w:rsidRPr="00A82173">
        <w:rPr>
          <w:rStyle w:val="StyleUnderline"/>
        </w:rPr>
        <w:t>it’s also the only power that doesn’t face a</w:t>
      </w:r>
      <w:r w:rsidRPr="00A82173">
        <w:rPr>
          <w:sz w:val="16"/>
        </w:rPr>
        <w:t xml:space="preserve"> demographic </w:t>
      </w:r>
      <w:r w:rsidRPr="00A82173">
        <w:rPr>
          <w:rStyle w:val="StyleUnderline"/>
        </w:rPr>
        <w:t>problem</w:t>
      </w:r>
      <w:r w:rsidRPr="00A82173">
        <w:rPr>
          <w:sz w:val="16"/>
        </w:rPr>
        <w:t xml:space="preserve">. The </w:t>
      </w:r>
      <w:r w:rsidRPr="00A82173">
        <w:rPr>
          <w:rStyle w:val="StyleUnderline"/>
        </w:rPr>
        <w:t xml:space="preserve">strength of its </w:t>
      </w:r>
      <w:r w:rsidRPr="00A82173">
        <w:rPr>
          <w:rStyle w:val="Emphasis"/>
        </w:rPr>
        <w:t>economy enables</w:t>
      </w:r>
      <w:r w:rsidRPr="00A82173">
        <w:rPr>
          <w:rStyle w:val="StyleUnderline"/>
        </w:rPr>
        <w:t xml:space="preserve"> the US to </w:t>
      </w:r>
      <w:r w:rsidRPr="00A82173">
        <w:rPr>
          <w:rStyle w:val="Emphasis"/>
        </w:rPr>
        <w:t>outspend</w:t>
      </w:r>
      <w:r w:rsidRPr="00A82173">
        <w:rPr>
          <w:rStyle w:val="StyleUnderline"/>
        </w:rPr>
        <w:t xml:space="preserve"> all other powers</w:t>
      </w:r>
      <w:r w:rsidRPr="00A82173">
        <w:rPr>
          <w:sz w:val="16"/>
        </w:rPr>
        <w:t xml:space="preserve"> combined on defence, using no more than 4% of its GDP. That’s much less than the </w:t>
      </w:r>
      <w:hyperlink r:id="rId30" w:tgtFrame="_blank" w:history="1">
        <w:r w:rsidRPr="00A82173">
          <w:rPr>
            <w:rStyle w:val="Hyperlink"/>
            <w:sz w:val="16"/>
          </w:rPr>
          <w:t>15% to 7%</w:t>
        </w:r>
      </w:hyperlink>
      <w:r w:rsidRPr="00A82173">
        <w:rPr>
          <w:sz w:val="16"/>
        </w:rPr>
        <w:t xml:space="preserve"> spent from the 1950s to the late 1980s. </w:t>
      </w:r>
      <w:r w:rsidRPr="00A82173">
        <w:rPr>
          <w:rStyle w:val="StyleUnderline"/>
        </w:rPr>
        <w:t xml:space="preserve">It’s cheaper for the US to </w:t>
      </w:r>
      <w:r w:rsidRPr="00A82173">
        <w:rPr>
          <w:rStyle w:val="Emphasis"/>
        </w:rPr>
        <w:t>maintain military supremacy</w:t>
      </w:r>
      <w:r w:rsidRPr="00A82173">
        <w:rPr>
          <w:rStyle w:val="StyleUnderline"/>
        </w:rPr>
        <w:t xml:space="preserve"> today than it was</w:t>
      </w:r>
      <w:r w:rsidRPr="00A82173">
        <w:rPr>
          <w:sz w:val="16"/>
        </w:rPr>
        <w:t xml:space="preserve"> </w:t>
      </w:r>
      <w:r w:rsidRPr="00A82173">
        <w:rPr>
          <w:rStyle w:val="StyleUnderline"/>
        </w:rPr>
        <w:t>throughout the Cold War</w:t>
      </w:r>
      <w:r w:rsidRPr="00A82173">
        <w:rPr>
          <w:sz w:val="16"/>
        </w:rPr>
        <w:t>.</w:t>
      </w:r>
    </w:p>
    <w:p w14:paraId="7C45BD08" w14:textId="77777777" w:rsidR="004F51BF" w:rsidRPr="00606B5C" w:rsidRDefault="004F51BF" w:rsidP="004F51BF">
      <w:pPr>
        <w:rPr>
          <w:sz w:val="16"/>
        </w:rPr>
      </w:pPr>
      <w:r w:rsidRPr="00915CCB">
        <w:rPr>
          <w:rStyle w:val="Emphasis"/>
          <w:highlight w:val="yellow"/>
        </w:rPr>
        <w:t>Despite</w:t>
      </w:r>
      <w:r w:rsidRPr="00A82173">
        <w:rPr>
          <w:rStyle w:val="StyleUnderline"/>
        </w:rPr>
        <w:t xml:space="preserve"> Trump’s ‘</w:t>
      </w:r>
      <w:r w:rsidRPr="00915CCB">
        <w:rPr>
          <w:rStyle w:val="Emphasis"/>
          <w:highlight w:val="yellow"/>
        </w:rPr>
        <w:t>America first’</w:t>
      </w:r>
      <w:r w:rsidRPr="00A82173">
        <w:rPr>
          <w:rStyle w:val="StyleUnderline"/>
        </w:rPr>
        <w:t xml:space="preserve"> approach</w:t>
      </w:r>
      <w:r w:rsidRPr="00A82173">
        <w:rPr>
          <w:sz w:val="16"/>
        </w:rPr>
        <w:t xml:space="preserve">, </w:t>
      </w:r>
      <w:r w:rsidRPr="00915CCB">
        <w:rPr>
          <w:rStyle w:val="StyleUnderline"/>
          <w:highlight w:val="yellow"/>
        </w:rPr>
        <w:t xml:space="preserve">the </w:t>
      </w:r>
      <w:r w:rsidRPr="00915CCB">
        <w:rPr>
          <w:rStyle w:val="Emphasis"/>
          <w:highlight w:val="yellow"/>
        </w:rPr>
        <w:t>global position</w:t>
      </w:r>
      <w:r w:rsidRPr="00A82173">
        <w:rPr>
          <w:rStyle w:val="StyleUnderline"/>
        </w:rPr>
        <w:t xml:space="preserve"> of the US and its </w:t>
      </w:r>
      <w:r w:rsidRPr="00A82173">
        <w:rPr>
          <w:rStyle w:val="Emphasis"/>
        </w:rPr>
        <w:t>institutions</w:t>
      </w:r>
      <w:r w:rsidRPr="00A82173">
        <w:rPr>
          <w:rStyle w:val="StyleUnderline"/>
        </w:rPr>
        <w:t xml:space="preserve"> </w:t>
      </w:r>
      <w:r w:rsidRPr="00915CCB">
        <w:rPr>
          <w:rStyle w:val="StyleUnderline"/>
          <w:highlight w:val="yellow"/>
        </w:rPr>
        <w:t xml:space="preserve">remains </w:t>
      </w:r>
      <w:r w:rsidRPr="00915CCB">
        <w:rPr>
          <w:rStyle w:val="Emphasis"/>
          <w:highlight w:val="yellow"/>
        </w:rPr>
        <w:t>intact</w:t>
      </w:r>
      <w:r w:rsidRPr="00A82173">
        <w:rPr>
          <w:sz w:val="16"/>
        </w:rPr>
        <w:t xml:space="preserve">. </w:t>
      </w:r>
      <w:r w:rsidRPr="00915CCB">
        <w:rPr>
          <w:rStyle w:val="StyleUnderline"/>
          <w:highlight w:val="yellow"/>
        </w:rPr>
        <w:t>Throughout</w:t>
      </w:r>
      <w:r w:rsidRPr="00A82173">
        <w:rPr>
          <w:sz w:val="16"/>
        </w:rPr>
        <w:t xml:space="preserve"> the </w:t>
      </w:r>
      <w:r w:rsidRPr="00915CCB">
        <w:rPr>
          <w:rStyle w:val="Emphasis"/>
          <w:highlight w:val="yellow"/>
        </w:rPr>
        <w:t>Covid</w:t>
      </w:r>
      <w:r w:rsidRPr="00A82173">
        <w:rPr>
          <w:rStyle w:val="StyleUnderline"/>
        </w:rPr>
        <w:t>-19</w:t>
      </w:r>
      <w:r w:rsidRPr="00A82173">
        <w:rPr>
          <w:sz w:val="16"/>
        </w:rPr>
        <w:t xml:space="preserve"> crisis, </w:t>
      </w:r>
      <w:r w:rsidRPr="00915CCB">
        <w:rPr>
          <w:rStyle w:val="StyleUnderline"/>
          <w:highlight w:val="yellow"/>
        </w:rPr>
        <w:t xml:space="preserve">it </w:t>
      </w:r>
      <w:r w:rsidRPr="00915CCB">
        <w:rPr>
          <w:rStyle w:val="Emphasis"/>
          <w:highlight w:val="yellow"/>
        </w:rPr>
        <w:t>hasn’t been</w:t>
      </w:r>
      <w:r w:rsidRPr="00915CCB">
        <w:rPr>
          <w:rStyle w:val="StyleUnderline"/>
          <w:highlight w:val="yellow"/>
        </w:rPr>
        <w:t xml:space="preserve"> the </w:t>
      </w:r>
      <w:r w:rsidRPr="00915CCB">
        <w:rPr>
          <w:rStyle w:val="Emphasis"/>
          <w:highlight w:val="yellow"/>
        </w:rPr>
        <w:t>P</w:t>
      </w:r>
      <w:r w:rsidRPr="00915CCB">
        <w:rPr>
          <w:rStyle w:val="StyleUnderline"/>
          <w:highlight w:val="yellow"/>
        </w:rPr>
        <w:t xml:space="preserve">eople’s </w:t>
      </w:r>
      <w:r w:rsidRPr="00915CCB">
        <w:rPr>
          <w:rStyle w:val="Emphasis"/>
          <w:highlight w:val="yellow"/>
        </w:rPr>
        <w:t>B</w:t>
      </w:r>
      <w:r w:rsidRPr="00915CCB">
        <w:rPr>
          <w:rStyle w:val="StyleUnderline"/>
          <w:highlight w:val="yellow"/>
        </w:rPr>
        <w:t xml:space="preserve">ank of </w:t>
      </w:r>
      <w:r w:rsidRPr="00915CCB">
        <w:rPr>
          <w:rStyle w:val="Emphasis"/>
          <w:highlight w:val="yellow"/>
        </w:rPr>
        <w:t>C</w:t>
      </w:r>
      <w:r w:rsidRPr="00915CCB">
        <w:rPr>
          <w:rStyle w:val="StyleUnderline"/>
          <w:highlight w:val="yellow"/>
        </w:rPr>
        <w:t>hina</w:t>
      </w:r>
      <w:r w:rsidRPr="00A82173">
        <w:rPr>
          <w:sz w:val="16"/>
        </w:rPr>
        <w:t xml:space="preserve"> that the central banks of </w:t>
      </w:r>
      <w:r w:rsidRPr="00915CCB">
        <w:rPr>
          <w:rStyle w:val="StyleUnderline"/>
          <w:highlight w:val="yellow"/>
        </w:rPr>
        <w:t>the world</w:t>
      </w:r>
      <w:r w:rsidRPr="00A82173">
        <w:rPr>
          <w:rStyle w:val="StyleUnderline"/>
        </w:rPr>
        <w:t xml:space="preserve"> have </w:t>
      </w:r>
      <w:r w:rsidRPr="00915CCB">
        <w:rPr>
          <w:rStyle w:val="StyleUnderline"/>
          <w:highlight w:val="yellow"/>
        </w:rPr>
        <w:t>turned to</w:t>
      </w:r>
      <w:r w:rsidRPr="00A82173">
        <w:rPr>
          <w:rStyle w:val="StyleUnderline"/>
        </w:rPr>
        <w:t xml:space="preserve"> for assistance</w:t>
      </w:r>
      <w:r w:rsidRPr="00A82173">
        <w:rPr>
          <w:sz w:val="16"/>
        </w:rPr>
        <w:t xml:space="preserve">, </w:t>
      </w:r>
      <w:r w:rsidRPr="00915CCB">
        <w:rPr>
          <w:rStyle w:val="Emphasis"/>
          <w:highlight w:val="yellow"/>
        </w:rPr>
        <w:t>but</w:t>
      </w:r>
      <w:r w:rsidRPr="00A82173">
        <w:rPr>
          <w:sz w:val="16"/>
        </w:rPr>
        <w:t xml:space="preserve"> rather </w:t>
      </w:r>
      <w:r w:rsidRPr="00915CCB">
        <w:rPr>
          <w:rStyle w:val="StyleUnderline"/>
          <w:highlight w:val="yellow"/>
        </w:rPr>
        <w:t>the</w:t>
      </w:r>
      <w:r w:rsidRPr="00A82173">
        <w:rPr>
          <w:rStyle w:val="StyleUnderline"/>
        </w:rPr>
        <w:t xml:space="preserve"> </w:t>
      </w:r>
      <w:r w:rsidRPr="00A82173">
        <w:rPr>
          <w:rStyle w:val="Emphasis"/>
        </w:rPr>
        <w:t>US</w:t>
      </w:r>
      <w:r w:rsidRPr="00A82173">
        <w:rPr>
          <w:rStyle w:val="StyleUnderline"/>
        </w:rPr>
        <w:t xml:space="preserve"> </w:t>
      </w:r>
      <w:r w:rsidRPr="00915CCB">
        <w:rPr>
          <w:rStyle w:val="Emphasis"/>
          <w:highlight w:val="yellow"/>
        </w:rPr>
        <w:t>F</w:t>
      </w:r>
      <w:r w:rsidRPr="00915CCB">
        <w:rPr>
          <w:rStyle w:val="StyleUnderline"/>
          <w:highlight w:val="yellow"/>
        </w:rPr>
        <w:t xml:space="preserve">ederal </w:t>
      </w:r>
      <w:r w:rsidRPr="00915CCB">
        <w:rPr>
          <w:rStyle w:val="Emphasis"/>
          <w:highlight w:val="yellow"/>
        </w:rPr>
        <w:t>R</w:t>
      </w:r>
      <w:r w:rsidRPr="00915CCB">
        <w:rPr>
          <w:rStyle w:val="StyleUnderline"/>
          <w:highlight w:val="yellow"/>
        </w:rPr>
        <w:t>eserve</w:t>
      </w:r>
      <w:r w:rsidRPr="00A82173">
        <w:rPr>
          <w:sz w:val="16"/>
        </w:rPr>
        <w:t xml:space="preserve">, </w:t>
      </w:r>
      <w:r w:rsidRPr="00A82173">
        <w:rPr>
          <w:rStyle w:val="StyleUnderline"/>
        </w:rPr>
        <w:t>which</w:t>
      </w:r>
      <w:r w:rsidRPr="00A82173">
        <w:rPr>
          <w:sz w:val="16"/>
        </w:rPr>
        <w:t xml:space="preserve"> through swap lines and repo arrangements </w:t>
      </w:r>
      <w:r w:rsidRPr="00A82173">
        <w:rPr>
          <w:rStyle w:val="StyleUnderline"/>
        </w:rPr>
        <w:t xml:space="preserve">has </w:t>
      </w:r>
      <w:r w:rsidRPr="000A1DCB">
        <w:rPr>
          <w:rStyle w:val="StyleUnderline"/>
        </w:rPr>
        <w:t xml:space="preserve">again demonstrated how </w:t>
      </w:r>
      <w:r w:rsidRPr="000A1DCB">
        <w:rPr>
          <w:rStyle w:val="Emphasis"/>
        </w:rPr>
        <w:t>central America</w:t>
      </w:r>
      <w:r w:rsidRPr="000A1DCB">
        <w:rPr>
          <w:rStyle w:val="StyleUnderline"/>
        </w:rPr>
        <w:t xml:space="preserve"> is to global </w:t>
      </w:r>
      <w:r w:rsidRPr="000A1DCB">
        <w:rPr>
          <w:rStyle w:val="Emphasis"/>
        </w:rPr>
        <w:t>stability</w:t>
      </w:r>
      <w:r w:rsidRPr="000A1DCB">
        <w:rPr>
          <w:sz w:val="16"/>
        </w:rPr>
        <w:t xml:space="preserve">. Today, </w:t>
      </w:r>
      <w:r w:rsidRPr="000A1DCB">
        <w:rPr>
          <w:rStyle w:val="StyleUnderline"/>
        </w:rPr>
        <w:t xml:space="preserve">the US is still the </w:t>
      </w:r>
      <w:r w:rsidRPr="000A1DCB">
        <w:rPr>
          <w:rStyle w:val="Emphasis"/>
        </w:rPr>
        <w:t>singular power</w:t>
      </w:r>
      <w:r w:rsidRPr="000A1DCB">
        <w:rPr>
          <w:rStyle w:val="StyleUnderline"/>
        </w:rPr>
        <w:t xml:space="preserve"> with the wherewithal and </w:t>
      </w:r>
      <w:r w:rsidRPr="000A1DCB">
        <w:rPr>
          <w:rStyle w:val="Emphasis"/>
        </w:rPr>
        <w:t>force projection</w:t>
      </w:r>
      <w:r w:rsidRPr="000A1DCB">
        <w:rPr>
          <w:rStyle w:val="StyleUnderline"/>
        </w:rPr>
        <w:t xml:space="preserve"> to defend its interests</w:t>
      </w:r>
      <w:r w:rsidRPr="000A1DCB">
        <w:rPr>
          <w:sz w:val="16"/>
        </w:rPr>
        <w:t xml:space="preserve"> globally. </w:t>
      </w:r>
      <w:r w:rsidRPr="000A1DCB">
        <w:rPr>
          <w:rStyle w:val="StyleUnderline"/>
        </w:rPr>
        <w:t xml:space="preserve">Until that changes, </w:t>
      </w:r>
      <w:r w:rsidRPr="000A1DCB">
        <w:rPr>
          <w:rStyle w:val="Emphasis"/>
        </w:rPr>
        <w:t>America’s ‘Suez moment’ will</w:t>
      </w:r>
      <w:r w:rsidRPr="000A1DCB">
        <w:rPr>
          <w:sz w:val="16"/>
        </w:rPr>
        <w:t xml:space="preserve"> still </w:t>
      </w:r>
      <w:r w:rsidRPr="000A1DCB">
        <w:rPr>
          <w:rStyle w:val="Emphasis"/>
        </w:rPr>
        <w:t>be a long way away</w:t>
      </w:r>
      <w:r w:rsidRPr="000A1DCB">
        <w:rPr>
          <w:sz w:val="16"/>
        </w:rPr>
        <w:t>.</w:t>
      </w:r>
    </w:p>
    <w:p w14:paraId="1A71DEA9" w14:textId="77777777" w:rsidR="004F51BF" w:rsidRPr="00AB4080" w:rsidRDefault="004F51BF" w:rsidP="004F51BF">
      <w:pPr>
        <w:pStyle w:val="Heading3"/>
        <w:rPr>
          <w:rStyle w:val="StyleUnderline"/>
          <w:b w:val="0"/>
          <w:bCs/>
          <w:sz w:val="32"/>
          <w:szCs w:val="32"/>
        </w:rPr>
      </w:pPr>
      <w:r>
        <w:lastRenderedPageBreak/>
        <w:t xml:space="preserve">2NC – Impact </w:t>
      </w:r>
      <w:r w:rsidRPr="00AB4080">
        <w:rPr>
          <w:rStyle w:val="StyleUnderline"/>
          <w:bCs/>
          <w:sz w:val="32"/>
          <w:szCs w:val="32"/>
        </w:rPr>
        <w:t>– Alliances</w:t>
      </w:r>
    </w:p>
    <w:p w14:paraId="1D77AB86" w14:textId="77777777" w:rsidR="004F51BF" w:rsidRPr="00565C89" w:rsidRDefault="004F51BF" w:rsidP="004F51BF">
      <w:pPr>
        <w:pStyle w:val="Heading4"/>
        <w:rPr>
          <w:rFonts w:cs="Calibri"/>
        </w:rPr>
      </w:pPr>
      <w:r w:rsidRPr="00565C89">
        <w:rPr>
          <w:rFonts w:cs="Calibri"/>
          <w:u w:val="single"/>
        </w:rPr>
        <w:t>Forward-deployed troop presence</w:t>
      </w:r>
      <w:r w:rsidRPr="00565C89">
        <w:rPr>
          <w:rFonts w:cs="Calibri"/>
        </w:rPr>
        <w:t xml:space="preserve"> is vital to </w:t>
      </w:r>
      <w:r w:rsidRPr="00565C89">
        <w:rPr>
          <w:rFonts w:cs="Calibri"/>
          <w:u w:val="single"/>
        </w:rPr>
        <w:t>allied assurance</w:t>
      </w:r>
      <w:r w:rsidRPr="00565C89">
        <w:rPr>
          <w:rFonts w:cs="Calibri"/>
        </w:rPr>
        <w:t xml:space="preserve"> – impact is alliance collapse and wars</w:t>
      </w:r>
    </w:p>
    <w:p w14:paraId="12FBFB04" w14:textId="77777777" w:rsidR="004F51BF" w:rsidRPr="00565C89" w:rsidRDefault="004F51BF" w:rsidP="004F51BF">
      <w:r w:rsidRPr="00565C89">
        <w:t xml:space="preserve">Angela </w:t>
      </w:r>
      <w:r w:rsidRPr="00565C89">
        <w:rPr>
          <w:rStyle w:val="Style13ptBold"/>
        </w:rPr>
        <w:t>O’Mahony 18</w:t>
      </w:r>
      <w:r w:rsidRPr="00565C89">
        <w:t xml:space="preserve">, senior political scientist at the RAND Corporation and a professor at the Pardee RAND Graduate School, “US Presence and the Incidence of Conflict”, RAND Corporation </w:t>
      </w:r>
    </w:p>
    <w:p w14:paraId="67D978EE" w14:textId="77777777" w:rsidR="004F51BF" w:rsidRPr="00565C89" w:rsidRDefault="004F51BF" w:rsidP="004F51BF">
      <w:pPr>
        <w:rPr>
          <w:rStyle w:val="StyleUnderline"/>
        </w:rPr>
      </w:pPr>
      <w:r w:rsidRPr="00915CCB">
        <w:rPr>
          <w:rStyle w:val="StyleUnderline"/>
          <w:highlight w:val="yellow"/>
        </w:rPr>
        <w:t>U.S. Troop Presence</w:t>
      </w:r>
      <w:r w:rsidRPr="00565C89">
        <w:rPr>
          <w:rStyle w:val="StyleUnderline"/>
        </w:rPr>
        <w:t xml:space="preserve"> Can </w:t>
      </w:r>
      <w:r w:rsidRPr="00915CCB">
        <w:rPr>
          <w:rStyle w:val="Emphasis"/>
          <w:highlight w:val="yellow"/>
        </w:rPr>
        <w:t>Reassure Partners</w:t>
      </w:r>
      <w:r w:rsidRPr="00565C89">
        <w:rPr>
          <w:sz w:val="12"/>
        </w:rPr>
        <w:t xml:space="preserve"> </w:t>
      </w:r>
      <w:r w:rsidRPr="00565C89">
        <w:rPr>
          <w:rStyle w:val="StyleUnderline"/>
        </w:rPr>
        <w:t xml:space="preserve">U.S. military </w:t>
      </w:r>
      <w:r w:rsidRPr="00915CCB">
        <w:rPr>
          <w:rStyle w:val="StyleUnderline"/>
          <w:highlight w:val="yellow"/>
        </w:rPr>
        <w:t>commitments</w:t>
      </w:r>
      <w:r w:rsidRPr="00565C89">
        <w:rPr>
          <w:rStyle w:val="StyleUnderline"/>
        </w:rPr>
        <w:t xml:space="preserve"> may be </w:t>
      </w:r>
      <w:r w:rsidRPr="00915CCB">
        <w:rPr>
          <w:rStyle w:val="StyleUnderline"/>
          <w:highlight w:val="yellow"/>
        </w:rPr>
        <w:t xml:space="preserve">a </w:t>
      </w:r>
      <w:r w:rsidRPr="00915CCB">
        <w:rPr>
          <w:rStyle w:val="Emphasis"/>
          <w:highlight w:val="yellow"/>
        </w:rPr>
        <w:t>central aspect of</w:t>
      </w:r>
      <w:r w:rsidRPr="00565C89">
        <w:rPr>
          <w:rStyle w:val="Emphasis"/>
        </w:rPr>
        <w:t xml:space="preserve"> many partners’ </w:t>
      </w:r>
      <w:r w:rsidRPr="00915CCB">
        <w:rPr>
          <w:rStyle w:val="Emphasis"/>
          <w:highlight w:val="yellow"/>
        </w:rPr>
        <w:t>defense</w:t>
      </w:r>
      <w:r w:rsidRPr="00915CCB">
        <w:rPr>
          <w:sz w:val="12"/>
          <w:highlight w:val="yellow"/>
        </w:rPr>
        <w:t xml:space="preserve"> </w:t>
      </w:r>
      <w:r w:rsidRPr="00915CCB">
        <w:rPr>
          <w:rStyle w:val="StyleUnderline"/>
          <w:highlight w:val="yellow"/>
        </w:rPr>
        <w:t>against</w:t>
      </w:r>
      <w:r w:rsidRPr="00915CCB">
        <w:rPr>
          <w:sz w:val="12"/>
          <w:highlight w:val="yellow"/>
        </w:rPr>
        <w:t xml:space="preserve"> </w:t>
      </w:r>
      <w:r w:rsidRPr="00915CCB">
        <w:rPr>
          <w:rStyle w:val="Emphasis"/>
          <w:highlight w:val="yellow"/>
        </w:rPr>
        <w:t>external threats</w:t>
      </w:r>
      <w:r w:rsidRPr="00565C89">
        <w:rPr>
          <w:sz w:val="12"/>
        </w:rPr>
        <w:t xml:space="preserve">. Even with the existence of formal alliance guarantees, however, </w:t>
      </w:r>
      <w:r w:rsidRPr="00565C89">
        <w:rPr>
          <w:rStyle w:val="StyleUnderline"/>
        </w:rPr>
        <w:t>these partners may be uncertain about whether the United States will defend them in the event of conflict</w:t>
      </w:r>
      <w:r w:rsidRPr="00565C89">
        <w:rPr>
          <w:sz w:val="12"/>
        </w:rPr>
        <w:t xml:space="preserve">.16 Just as with adversaries, </w:t>
      </w:r>
      <w:r w:rsidRPr="00915CCB">
        <w:rPr>
          <w:rStyle w:val="StyleUnderline"/>
          <w:highlight w:val="yellow"/>
        </w:rPr>
        <w:t xml:space="preserve">a partner that feels insecure may </w:t>
      </w:r>
      <w:r w:rsidRPr="00915CCB">
        <w:rPr>
          <w:rStyle w:val="Emphasis"/>
          <w:highlight w:val="yellow"/>
        </w:rPr>
        <w:t>adopt belligerent policies</w:t>
      </w:r>
      <w:r w:rsidRPr="00915CCB">
        <w:rPr>
          <w:rStyle w:val="StyleUnderline"/>
          <w:highlight w:val="yellow"/>
        </w:rPr>
        <w:t xml:space="preserve"> that </w:t>
      </w:r>
      <w:r w:rsidRPr="00915CCB">
        <w:rPr>
          <w:rStyle w:val="Emphasis"/>
          <w:highlight w:val="yellow"/>
        </w:rPr>
        <w:t>increase</w:t>
      </w:r>
      <w:r w:rsidRPr="00565C89">
        <w:rPr>
          <w:rStyle w:val="Emphasis"/>
        </w:rPr>
        <w:t xml:space="preserve"> the risk of </w:t>
      </w:r>
      <w:r w:rsidRPr="00915CCB">
        <w:rPr>
          <w:rStyle w:val="Emphasis"/>
          <w:highlight w:val="yellow"/>
        </w:rPr>
        <w:t>conflict</w:t>
      </w:r>
      <w:r w:rsidRPr="00915CCB">
        <w:rPr>
          <w:sz w:val="12"/>
          <w:highlight w:val="yellow"/>
        </w:rPr>
        <w:t xml:space="preserve">, </w:t>
      </w:r>
      <w:r w:rsidRPr="00915CCB">
        <w:rPr>
          <w:rStyle w:val="StyleUnderline"/>
          <w:highlight w:val="yellow"/>
        </w:rPr>
        <w:t>such as putting forces on</w:t>
      </w:r>
      <w:r w:rsidRPr="00565C89">
        <w:rPr>
          <w:rStyle w:val="StyleUnderline"/>
        </w:rPr>
        <w:t xml:space="preserve"> </w:t>
      </w:r>
      <w:r w:rsidRPr="00915CCB">
        <w:rPr>
          <w:rStyle w:val="Emphasis"/>
          <w:highlight w:val="yellow"/>
        </w:rPr>
        <w:t>high</w:t>
      </w:r>
      <w:r w:rsidRPr="00565C89">
        <w:rPr>
          <w:rStyle w:val="StyleUnderline"/>
        </w:rPr>
        <w:t xml:space="preserve">er levels of </w:t>
      </w:r>
      <w:r w:rsidRPr="00915CCB">
        <w:rPr>
          <w:rStyle w:val="Emphasis"/>
          <w:highlight w:val="yellow"/>
        </w:rPr>
        <w:t>alert</w:t>
      </w:r>
      <w:r w:rsidRPr="00915CCB">
        <w:rPr>
          <w:rStyle w:val="StyleUnderline"/>
          <w:highlight w:val="yellow"/>
        </w:rPr>
        <w:t xml:space="preserve">, adopting </w:t>
      </w:r>
      <w:r w:rsidRPr="00915CCB">
        <w:rPr>
          <w:rStyle w:val="Emphasis"/>
          <w:highlight w:val="yellow"/>
        </w:rPr>
        <w:t>hardline policies</w:t>
      </w:r>
      <w:r w:rsidRPr="00565C89">
        <w:rPr>
          <w:rStyle w:val="StyleUnderline"/>
        </w:rPr>
        <w:t xml:space="preserve"> to show resolve, </w:t>
      </w:r>
      <w:r w:rsidRPr="00915CCB">
        <w:rPr>
          <w:rStyle w:val="StyleUnderline"/>
          <w:highlight w:val="yellow"/>
        </w:rPr>
        <w:t>or</w:t>
      </w:r>
      <w:r w:rsidRPr="00565C89">
        <w:rPr>
          <w:rStyle w:val="StyleUnderline"/>
        </w:rPr>
        <w:t xml:space="preserve">, in the extreme, </w:t>
      </w:r>
      <w:r w:rsidRPr="00915CCB">
        <w:rPr>
          <w:rStyle w:val="Emphasis"/>
          <w:highlight w:val="yellow"/>
        </w:rPr>
        <w:t>preemptively initiating conflict</w:t>
      </w:r>
      <w:r w:rsidRPr="00565C89">
        <w:rPr>
          <w:sz w:val="12"/>
        </w:rPr>
        <w:t xml:space="preserve">.17 Therefore, </w:t>
      </w:r>
      <w:r w:rsidRPr="00565C89">
        <w:rPr>
          <w:rStyle w:val="StyleUnderline"/>
        </w:rPr>
        <w:t>the United States often takes additional steps</w:t>
      </w:r>
      <w:r w:rsidRPr="00565C89">
        <w:rPr>
          <w:sz w:val="12"/>
        </w:rPr>
        <w:t xml:space="preserve">, </w:t>
      </w:r>
      <w:r w:rsidRPr="00565C89">
        <w:rPr>
          <w:rStyle w:val="StyleUnderline"/>
        </w:rPr>
        <w:t>such as</w:t>
      </w:r>
      <w:r w:rsidRPr="00565C89">
        <w:rPr>
          <w:sz w:val="12"/>
        </w:rPr>
        <w:t xml:space="preserve"> diplomatic statements of support, arms transfers, and </w:t>
      </w:r>
      <w:r w:rsidRPr="00565C89">
        <w:rPr>
          <w:rStyle w:val="Emphasis"/>
        </w:rPr>
        <w:t>military assistance</w:t>
      </w:r>
      <w:r w:rsidRPr="00565C89">
        <w:rPr>
          <w:sz w:val="12"/>
        </w:rPr>
        <w:t xml:space="preserve">, </w:t>
      </w:r>
      <w:r w:rsidRPr="00565C89">
        <w:rPr>
          <w:rStyle w:val="StyleUnderline"/>
        </w:rPr>
        <w:t>to</w:t>
      </w:r>
      <w:r w:rsidRPr="00565C89">
        <w:rPr>
          <w:sz w:val="12"/>
        </w:rPr>
        <w:t xml:space="preserve"> </w:t>
      </w:r>
      <w:r w:rsidRPr="00565C89">
        <w:rPr>
          <w:rStyle w:val="Emphasis"/>
        </w:rPr>
        <w:t>reassure U.S. partners</w:t>
      </w:r>
      <w:r w:rsidRPr="00565C89">
        <w:rPr>
          <w:sz w:val="12"/>
        </w:rPr>
        <w:t xml:space="preserve"> </w:t>
      </w:r>
      <w:r w:rsidRPr="00565C89">
        <w:rPr>
          <w:rStyle w:val="StyleUnderline"/>
        </w:rPr>
        <w:t>about the level of U.S. commitment to their defense</w:t>
      </w:r>
      <w:r w:rsidRPr="00565C89">
        <w:rPr>
          <w:sz w:val="12"/>
        </w:rPr>
        <w:t xml:space="preserve">. For example, U.S. partners Saudi Arabia and Israel expressed concerns about U.S. commitment to their security following the announcement of the Iran nuclear deal in 2016. </w:t>
      </w:r>
      <w:r w:rsidRPr="00565C89">
        <w:rPr>
          <w:rStyle w:val="StyleUnderline"/>
        </w:rPr>
        <w:t>The Obama administration sought to signal U.S. commitment and reassure nervous partners by providing additional military training and arms</w:t>
      </w:r>
      <w:r w:rsidRPr="00565C89">
        <w:rPr>
          <w:sz w:val="12"/>
        </w:rPr>
        <w:t xml:space="preserve">. In much the same way, </w:t>
      </w:r>
      <w:r w:rsidRPr="00565C89">
        <w:rPr>
          <w:rStyle w:val="StyleUnderline"/>
        </w:rPr>
        <w:t xml:space="preserve">increased U.S. </w:t>
      </w:r>
      <w:r w:rsidRPr="00915CCB">
        <w:rPr>
          <w:rStyle w:val="StyleUnderline"/>
          <w:highlight w:val="yellow"/>
        </w:rPr>
        <w:t>military presence</w:t>
      </w:r>
      <w:r w:rsidRPr="00565C89">
        <w:rPr>
          <w:rStyle w:val="StyleUnderline"/>
        </w:rPr>
        <w:t xml:space="preserve"> abroad </w:t>
      </w:r>
      <w:r w:rsidRPr="00915CCB">
        <w:rPr>
          <w:rStyle w:val="StyleUnderline"/>
          <w:highlight w:val="yellow"/>
        </w:rPr>
        <w:t>can</w:t>
      </w:r>
      <w:r w:rsidRPr="00565C89">
        <w:rPr>
          <w:rStyle w:val="StyleUnderline"/>
        </w:rPr>
        <w:t xml:space="preserve"> be a way to </w:t>
      </w:r>
      <w:r w:rsidRPr="00915CCB">
        <w:rPr>
          <w:rStyle w:val="Emphasis"/>
          <w:highlight w:val="yellow"/>
        </w:rPr>
        <w:t>reassure partner</w:t>
      </w:r>
      <w:r w:rsidRPr="00565C89">
        <w:rPr>
          <w:rStyle w:val="Emphasis"/>
        </w:rPr>
        <w:t xml:space="preserve"> state</w:t>
      </w:r>
      <w:r w:rsidRPr="00915CCB">
        <w:rPr>
          <w:rStyle w:val="Emphasis"/>
          <w:highlight w:val="yellow"/>
        </w:rPr>
        <w:t>s</w:t>
      </w:r>
      <w:r w:rsidRPr="00565C89">
        <w:rPr>
          <w:sz w:val="12"/>
        </w:rPr>
        <w:t xml:space="preserve">. </w:t>
      </w:r>
      <w:r w:rsidRPr="00565C89">
        <w:rPr>
          <w:rStyle w:val="StyleUnderline"/>
        </w:rPr>
        <w:t xml:space="preserve">A large U.S. military presence in or near a partner state could more </w:t>
      </w:r>
      <w:r w:rsidRPr="00565C89">
        <w:rPr>
          <w:rStyle w:val="Emphasis"/>
        </w:rPr>
        <w:t xml:space="preserve">credibly </w:t>
      </w:r>
      <w:r w:rsidRPr="00915CCB">
        <w:rPr>
          <w:rStyle w:val="Emphasis"/>
          <w:highlight w:val="yellow"/>
        </w:rPr>
        <w:t>signal</w:t>
      </w:r>
      <w:r w:rsidRPr="00565C89">
        <w:rPr>
          <w:rStyle w:val="Emphasis"/>
        </w:rPr>
        <w:t xml:space="preserve"> U.S. ability and </w:t>
      </w:r>
      <w:r w:rsidRPr="00915CCB">
        <w:rPr>
          <w:rStyle w:val="Emphasis"/>
          <w:highlight w:val="yellow"/>
        </w:rPr>
        <w:t>willingness to defend</w:t>
      </w:r>
      <w:r w:rsidRPr="00565C89">
        <w:rPr>
          <w:rStyle w:val="Emphasis"/>
        </w:rPr>
        <w:t xml:space="preserve"> that state</w:t>
      </w:r>
      <w:r w:rsidRPr="00565C89">
        <w:rPr>
          <w:sz w:val="12"/>
        </w:rPr>
        <w:t xml:space="preserve"> </w:t>
      </w:r>
      <w:r w:rsidRPr="00565C89">
        <w:rPr>
          <w:rStyle w:val="StyleUnderline"/>
        </w:rPr>
        <w:t>from external attack</w:t>
      </w:r>
      <w:r w:rsidRPr="00565C89">
        <w:rPr>
          <w:sz w:val="12"/>
        </w:rPr>
        <w:t xml:space="preserve">. And, as discussed above, </w:t>
      </w:r>
      <w:r w:rsidRPr="00565C89">
        <w:rPr>
          <w:rStyle w:val="Emphasis"/>
        </w:rPr>
        <w:t>even a smaller U.S. troop presence</w:t>
      </w:r>
      <w:r w:rsidRPr="00565C89">
        <w:rPr>
          <w:sz w:val="12"/>
        </w:rPr>
        <w:t xml:space="preserve"> </w:t>
      </w:r>
      <w:r w:rsidRPr="00565C89">
        <w:rPr>
          <w:rStyle w:val="StyleUnderline"/>
        </w:rPr>
        <w:t xml:space="preserve">can be a costly signal of the U.S. commitment to a partner’s defense and willingness to bring </w:t>
      </w:r>
      <w:r w:rsidRPr="00565C89">
        <w:rPr>
          <w:rStyle w:val="Emphasis"/>
        </w:rPr>
        <w:t>even more U.S. capabilities to bear</w:t>
      </w:r>
      <w:r w:rsidRPr="00565C89">
        <w:rPr>
          <w:sz w:val="12"/>
        </w:rPr>
        <w:t xml:space="preserve"> </w:t>
      </w:r>
      <w:r w:rsidRPr="00565C89">
        <w:rPr>
          <w:rStyle w:val="StyleUnderline"/>
        </w:rPr>
        <w:t>in the event of an external attack</w:t>
      </w:r>
      <w:r w:rsidRPr="00565C89">
        <w:rPr>
          <w:sz w:val="12"/>
        </w:rPr>
        <w:t xml:space="preserve">.18 </w:t>
      </w:r>
      <w:r w:rsidRPr="00565C89">
        <w:rPr>
          <w:rStyle w:val="StyleUnderline"/>
        </w:rPr>
        <w:t>The logic of using a larger U.S. troop presence to reassure partners can be seen in recent U.S. policy:</w:t>
      </w:r>
      <w:r w:rsidRPr="00565C89">
        <w:rPr>
          <w:sz w:val="12"/>
        </w:rPr>
        <w:t xml:space="preserve"> One argument in favor of increasing U.S. forces in Asia, as part of the so-called pivot or strategic rebalance, is </w:t>
      </w:r>
      <w:r w:rsidRPr="00565C89">
        <w:rPr>
          <w:rStyle w:val="StyleUnderline"/>
        </w:rPr>
        <w:t>to</w:t>
      </w:r>
      <w:r w:rsidRPr="00565C89">
        <w:rPr>
          <w:sz w:val="12"/>
        </w:rPr>
        <w:t xml:space="preserve"> </w:t>
      </w:r>
      <w:r w:rsidRPr="00915CCB">
        <w:rPr>
          <w:rStyle w:val="Emphasis"/>
          <w:highlight w:val="yellow"/>
        </w:rPr>
        <w:t>reassure Japan</w:t>
      </w:r>
      <w:r w:rsidRPr="00565C89">
        <w:rPr>
          <w:sz w:val="12"/>
        </w:rPr>
        <w:t xml:space="preserve"> </w:t>
      </w:r>
      <w:r w:rsidRPr="00565C89">
        <w:rPr>
          <w:rStyle w:val="StyleUnderline"/>
        </w:rPr>
        <w:t xml:space="preserve">in order </w:t>
      </w:r>
      <w:r w:rsidRPr="00915CCB">
        <w:rPr>
          <w:rStyle w:val="StyleUnderline"/>
          <w:highlight w:val="yellow"/>
        </w:rPr>
        <w:t>to reduce the risk</w:t>
      </w:r>
      <w:r w:rsidRPr="00565C89">
        <w:rPr>
          <w:rStyle w:val="StyleUnderline"/>
        </w:rPr>
        <w:t xml:space="preserve"> that </w:t>
      </w:r>
      <w:r w:rsidRPr="00915CCB">
        <w:rPr>
          <w:rStyle w:val="StyleUnderline"/>
          <w:highlight w:val="yellow"/>
        </w:rPr>
        <w:t xml:space="preserve">it will pursue </w:t>
      </w:r>
      <w:r w:rsidRPr="00915CCB">
        <w:rPr>
          <w:rStyle w:val="Emphasis"/>
          <w:highlight w:val="yellow"/>
        </w:rPr>
        <w:t>arms racing</w:t>
      </w:r>
      <w:r w:rsidRPr="00915CCB">
        <w:rPr>
          <w:rStyle w:val="StyleUnderline"/>
          <w:highlight w:val="yellow"/>
        </w:rPr>
        <w:t xml:space="preserve"> or </w:t>
      </w:r>
      <w:r w:rsidRPr="00915CCB">
        <w:rPr>
          <w:rStyle w:val="Emphasis"/>
          <w:highlight w:val="yellow"/>
        </w:rPr>
        <w:t>confrontational policies</w:t>
      </w:r>
      <w:r w:rsidRPr="00565C89">
        <w:rPr>
          <w:rStyle w:val="Emphasis"/>
        </w:rPr>
        <w:t xml:space="preserve"> with China</w:t>
      </w:r>
      <w:r w:rsidRPr="00565C89">
        <w:rPr>
          <w:sz w:val="12"/>
        </w:rPr>
        <w:t xml:space="preserve">.19 </w:t>
      </w:r>
      <w:r w:rsidRPr="00565C89">
        <w:rPr>
          <w:rStyle w:val="StyleUnderline"/>
        </w:rPr>
        <w:t xml:space="preserve">U.S. troops in country, rather than simply nearby, may be the </w:t>
      </w:r>
      <w:r w:rsidRPr="00565C89">
        <w:rPr>
          <w:rStyle w:val="Emphasis"/>
        </w:rPr>
        <w:t>most reassuring signal of U.S. commitment</w:t>
      </w:r>
      <w:r w:rsidRPr="00565C89">
        <w:rPr>
          <w:sz w:val="12"/>
        </w:rPr>
        <w:t xml:space="preserve">. For example, some have argued that U.S. reliance on an offshore posture and the threat of a distant blockade to deter a Chinese attack is less reassuring to allies than a forward posture of defending their territory directly.20 Similarly, NATO has increased its forward presence in member countries along Russia’s border, rather than simply within Europe, to show NATO’s commitment at a time of Russian assertiveness. But </w:t>
      </w:r>
      <w:r w:rsidRPr="00565C89">
        <w:rPr>
          <w:rStyle w:val="StyleUnderline"/>
        </w:rPr>
        <w:t>even presence in nearby states may be enough to reassure partners if the United States can credibly commit to quickly and effectively respond to hostile actions against partners.</w:t>
      </w:r>
    </w:p>
    <w:p w14:paraId="1D01304F" w14:textId="77777777" w:rsidR="004F51BF" w:rsidRPr="00565C89" w:rsidRDefault="004F51BF" w:rsidP="004F51BF"/>
    <w:p w14:paraId="51A7051D" w14:textId="77777777" w:rsidR="004F51BF" w:rsidRPr="00565C89" w:rsidRDefault="004F51BF" w:rsidP="004F51BF">
      <w:pPr>
        <w:pStyle w:val="Heading4"/>
        <w:rPr>
          <w:rFonts w:cs="Calibri"/>
        </w:rPr>
      </w:pPr>
      <w:r w:rsidRPr="00565C89">
        <w:rPr>
          <w:rFonts w:cs="Calibri"/>
        </w:rPr>
        <w:t>Alliances solve global war</w:t>
      </w:r>
    </w:p>
    <w:p w14:paraId="0F7C0F24" w14:textId="77777777" w:rsidR="004F51BF" w:rsidRPr="00565C89" w:rsidRDefault="004F51BF" w:rsidP="004F51BF">
      <w:r w:rsidRPr="00565C89">
        <w:t xml:space="preserve">Zack </w:t>
      </w:r>
      <w:r w:rsidRPr="00565C89">
        <w:rPr>
          <w:b/>
        </w:rPr>
        <w:t>Beauchamp 18</w:t>
      </w:r>
      <w:r w:rsidRPr="00565C89">
        <w:t xml:space="preserve">, senior reporter at Vox, where he covers global politics and ideology, and a host of Worldly, Vox's podcast on covering foreign policy and international relations, “How Trump is killing America’s alliances”, Vox, </w:t>
      </w:r>
      <w:hyperlink r:id="rId31" w:history="1">
        <w:r w:rsidRPr="00565C89">
          <w:rPr>
            <w:rStyle w:val="Hyperlink"/>
          </w:rPr>
          <w:t>https://www.vox.com/world/2018/6/12/17448866/trump-south-korea-alliance-trudeau-g7</w:t>
        </w:r>
      </w:hyperlink>
    </w:p>
    <w:p w14:paraId="255D973F" w14:textId="77777777" w:rsidR="004F51BF" w:rsidRPr="00AB4080" w:rsidRDefault="004F51BF" w:rsidP="004F51BF">
      <w:pPr>
        <w:rPr>
          <w:b/>
          <w:iCs/>
          <w:u w:val="single"/>
          <w:bdr w:val="single" w:sz="8" w:space="0" w:color="auto"/>
        </w:rPr>
      </w:pPr>
      <w:r w:rsidRPr="00565C89">
        <w:rPr>
          <w:sz w:val="10"/>
        </w:rPr>
        <w:t xml:space="preserve">How the </w:t>
      </w:r>
      <w:r w:rsidRPr="00915CCB">
        <w:rPr>
          <w:rStyle w:val="StyleUnderline"/>
          <w:highlight w:val="yellow"/>
        </w:rPr>
        <w:t>weakening</w:t>
      </w:r>
      <w:r w:rsidRPr="00565C89">
        <w:rPr>
          <w:sz w:val="10"/>
        </w:rPr>
        <w:t xml:space="preserve"> of </w:t>
      </w:r>
      <w:r w:rsidRPr="00915CCB">
        <w:rPr>
          <w:rStyle w:val="StyleUnderline"/>
          <w:highlight w:val="yellow"/>
        </w:rPr>
        <w:t xml:space="preserve">American alliances could lead to a </w:t>
      </w:r>
      <w:r w:rsidRPr="00915CCB">
        <w:rPr>
          <w:rStyle w:val="Emphasis"/>
          <w:highlight w:val="yellow"/>
        </w:rPr>
        <w:t>massive war</w:t>
      </w:r>
      <w:r w:rsidRPr="00565C89">
        <w:rPr>
          <w:sz w:val="10"/>
        </w:rPr>
        <w:t xml:space="preserve"> </w:t>
      </w:r>
      <w:r w:rsidRPr="00915CCB">
        <w:rPr>
          <w:rStyle w:val="StyleUnderline"/>
          <w:highlight w:val="yellow"/>
        </w:rPr>
        <w:t xml:space="preserve">There has </w:t>
      </w:r>
      <w:r w:rsidRPr="00915CCB">
        <w:rPr>
          <w:rStyle w:val="Emphasis"/>
          <w:highlight w:val="yellow"/>
        </w:rPr>
        <w:t>never</w:t>
      </w:r>
      <w:r w:rsidRPr="00565C89">
        <w:rPr>
          <w:rStyle w:val="Emphasis"/>
        </w:rPr>
        <w:t xml:space="preserve">, in human history, </w:t>
      </w:r>
      <w:r w:rsidRPr="00915CCB">
        <w:rPr>
          <w:rStyle w:val="Emphasis"/>
          <w:highlight w:val="yellow"/>
        </w:rPr>
        <w:t>been an era as peaceful as our own</w:t>
      </w:r>
      <w:r w:rsidRPr="00565C89">
        <w:rPr>
          <w:sz w:val="10"/>
        </w:rPr>
        <w:t xml:space="preserve">. This is a hard truth to appreciate, given the horrible violence ongoing in places like Syria, Yemen, and Myanmar, yet </w:t>
      </w:r>
      <w:r w:rsidRPr="00565C89">
        <w:rPr>
          <w:rStyle w:val="StyleUnderline"/>
        </w:rPr>
        <w:t xml:space="preserve">the evidence is </w:t>
      </w:r>
      <w:r w:rsidRPr="00565C89">
        <w:rPr>
          <w:rStyle w:val="Emphasis"/>
        </w:rPr>
        <w:t>quite clear.</w:t>
      </w:r>
      <w:r w:rsidRPr="00565C89">
        <w:rPr>
          <w:sz w:val="10"/>
        </w:rPr>
        <w:t xml:space="preserve"> Take a look at this chart from the University of Oxford’s Max Roser. It tracks the number of years in a given time period in which “great powers” — meaning the militarily and economically powerful countries at that time — were at war with each other over the course of the past 500 years. The decline is unmistakable: [[TABLE OMITTED]] This data should give you some appreciation for how unique, and potentially precarious, our historical moment is. For more than 200 years, from 1500 to about 1750, major European powers like Britain and France and Spain were warring constantly. The frequency of conflict declined in the 19th and 20th centuries, but the wars that did break out — the Napoleonic conflicts, both world wars — were particularly devastating. The past 70 years without great power war, a period scholars term “the Long Peace,” is one of history’s most wonderful anomalies. The question then becomes: Why did it happen? And could Trump mucking around with a pillar of the global order, American alliances, put it in jeopardy? The answer to the second question, ominously, appears to be yes. </w:t>
      </w:r>
      <w:r w:rsidRPr="00915CCB">
        <w:rPr>
          <w:rStyle w:val="StyleUnderline"/>
          <w:highlight w:val="yellow"/>
        </w:rPr>
        <w:t xml:space="preserve">There is </w:t>
      </w:r>
      <w:r w:rsidRPr="00915CCB">
        <w:rPr>
          <w:rStyle w:val="Emphasis"/>
          <w:highlight w:val="yellow"/>
        </w:rPr>
        <w:t>significant evidence</w:t>
      </w:r>
      <w:r w:rsidRPr="00915CCB">
        <w:rPr>
          <w:sz w:val="10"/>
          <w:highlight w:val="yellow"/>
        </w:rPr>
        <w:t xml:space="preserve"> </w:t>
      </w:r>
      <w:r w:rsidRPr="00915CCB">
        <w:rPr>
          <w:rStyle w:val="StyleUnderline"/>
          <w:highlight w:val="yellow"/>
        </w:rPr>
        <w:t>that</w:t>
      </w:r>
      <w:r w:rsidRPr="00915CCB">
        <w:rPr>
          <w:sz w:val="10"/>
          <w:highlight w:val="yellow"/>
        </w:rPr>
        <w:t xml:space="preserve"> </w:t>
      </w:r>
      <w:r w:rsidRPr="00915CCB">
        <w:rPr>
          <w:rStyle w:val="Emphasis"/>
          <w:highlight w:val="yellow"/>
        </w:rPr>
        <w:t>strong</w:t>
      </w:r>
      <w:r w:rsidRPr="00565C89">
        <w:rPr>
          <w:rStyle w:val="Emphasis"/>
        </w:rPr>
        <w:t xml:space="preserve"> American </w:t>
      </w:r>
      <w:r w:rsidRPr="00915CCB">
        <w:rPr>
          <w:rStyle w:val="Emphasis"/>
          <w:highlight w:val="yellow"/>
        </w:rPr>
        <w:t>alliances</w:t>
      </w:r>
      <w:r w:rsidRPr="00565C89">
        <w:rPr>
          <w:sz w:val="10"/>
        </w:rPr>
        <w:t xml:space="preserve"> — </w:t>
      </w:r>
      <w:r w:rsidRPr="00915CCB">
        <w:rPr>
          <w:rStyle w:val="Emphasis"/>
          <w:highlight w:val="yellow"/>
        </w:rPr>
        <w:t>most notably</w:t>
      </w:r>
      <w:r w:rsidRPr="00565C89">
        <w:rPr>
          <w:rStyle w:val="Emphasis"/>
        </w:rPr>
        <w:t xml:space="preserve"> the </w:t>
      </w:r>
      <w:r w:rsidRPr="00915CCB">
        <w:rPr>
          <w:rStyle w:val="Emphasis"/>
          <w:highlight w:val="yellow"/>
        </w:rPr>
        <w:t>NATO</w:t>
      </w:r>
      <w:r w:rsidRPr="00565C89">
        <w:rPr>
          <w:rStyle w:val="Emphasis"/>
        </w:rPr>
        <w:t xml:space="preserve"> alliance</w:t>
      </w:r>
      <w:r w:rsidRPr="00565C89">
        <w:rPr>
          <w:sz w:val="10"/>
        </w:rPr>
        <w:t xml:space="preserve"> </w:t>
      </w:r>
      <w:r w:rsidRPr="00915CCB">
        <w:rPr>
          <w:rStyle w:val="Emphasis"/>
          <w:highlight w:val="yellow"/>
        </w:rPr>
        <w:t>and US agreements to defend Japan and South Korea —</w:t>
      </w:r>
      <w:r w:rsidRPr="00565C89">
        <w:rPr>
          <w:sz w:val="10"/>
        </w:rPr>
        <w:t xml:space="preserve"> </w:t>
      </w:r>
      <w:r w:rsidRPr="00915CCB">
        <w:rPr>
          <w:rStyle w:val="StyleUnderline"/>
          <w:highlight w:val="yellow"/>
        </w:rPr>
        <w:t xml:space="preserve">have been </w:t>
      </w:r>
      <w:r w:rsidRPr="00915CCB">
        <w:rPr>
          <w:rStyle w:val="Emphasis"/>
          <w:highlight w:val="yellow"/>
        </w:rPr>
        <w:t>instrumental in putting an end to great power war</w:t>
      </w:r>
      <w:r w:rsidRPr="00565C89">
        <w:rPr>
          <w:rStyle w:val="Emphasis"/>
        </w:rPr>
        <w:t xml:space="preserve">. </w:t>
      </w:r>
      <w:r w:rsidRPr="00565C89">
        <w:rPr>
          <w:sz w:val="10"/>
        </w:rPr>
        <w:t>“</w:t>
      </w:r>
      <w:r w:rsidRPr="00565C89">
        <w:rPr>
          <w:rStyle w:val="StyleUnderline"/>
        </w:rPr>
        <w:t xml:space="preserve">As this alliance system spreads and expands, it correlates with this dramatic decline, this </w:t>
      </w:r>
      <w:r w:rsidRPr="00565C89">
        <w:rPr>
          <w:rStyle w:val="Emphasis"/>
        </w:rPr>
        <w:lastRenderedPageBreak/>
        <w:t>unprecedented drop, in warfare</w:t>
      </w:r>
      <w:r w:rsidRPr="00565C89">
        <w:rPr>
          <w:sz w:val="10"/>
        </w:rPr>
        <w:t>,” says Michael Beckley, a professor of international relations at Tufts University. “</w:t>
      </w:r>
      <w:r w:rsidRPr="00565C89">
        <w:rPr>
          <w:rStyle w:val="StyleUnderline"/>
        </w:rPr>
        <w:t>It’s a really, really strong correlation</w:t>
      </w:r>
      <w:r w:rsidRPr="00565C89">
        <w:rPr>
          <w:sz w:val="10"/>
        </w:rPr>
        <w:t xml:space="preserve">.” A 2010 study by Rice’s Leeds and the University of Kentucky’s Jesse C. Johnson surveyed a large data set on alliances between 1816 and 2000. They found that </w:t>
      </w:r>
      <w:r w:rsidRPr="00565C89">
        <w:rPr>
          <w:rStyle w:val="StyleUnderline"/>
        </w:rPr>
        <w:t xml:space="preserve">countries in defensive alliances were </w:t>
      </w:r>
      <w:r w:rsidRPr="00565C89">
        <w:rPr>
          <w:rStyle w:val="Emphasis"/>
        </w:rPr>
        <w:t>20 percent less likely</w:t>
      </w:r>
      <w:r w:rsidRPr="00565C89">
        <w:rPr>
          <w:sz w:val="10"/>
        </w:rPr>
        <w:t xml:space="preserve"> </w:t>
      </w:r>
      <w:r w:rsidRPr="00565C89">
        <w:rPr>
          <w:rStyle w:val="StyleUnderline"/>
        </w:rPr>
        <w:t>to be involved in a conflict, on average, than countries that weren’t</w:t>
      </w:r>
      <w:r w:rsidRPr="00565C89">
        <w:rPr>
          <w:sz w:val="10"/>
        </w:rPr>
        <w:t xml:space="preserve">. This holds true even after you control for other factors that would affect the likelihood of war, like whether a country is a democracy or whether it has an ongoing dispute with a powerful neighbor. In a follow-up paper, Leeds and Johnson looked at the same data set to see whether certain kinds of alliances were more effective at protecting its members than others. Their conclusion is that alliances deter war best when their members are militarily powerful and when enemies take seriously the allies’ promise to fight together in the event of an attack. The core US alliances — NATO, Japan, and South Korea — fit these descriptors neatly. A third study finds evidence that </w:t>
      </w:r>
      <w:r w:rsidRPr="00915CCB">
        <w:rPr>
          <w:rStyle w:val="StyleUnderline"/>
          <w:highlight w:val="yellow"/>
        </w:rPr>
        <w:t xml:space="preserve">alliances allow allies to </w:t>
      </w:r>
      <w:r w:rsidRPr="00915CCB">
        <w:rPr>
          <w:rStyle w:val="Emphasis"/>
          <w:highlight w:val="yellow"/>
        </w:rPr>
        <w:t>restrain each other</w:t>
      </w:r>
      <w:r w:rsidRPr="00565C89">
        <w:rPr>
          <w:rStyle w:val="StyleUnderline"/>
        </w:rPr>
        <w:t xml:space="preserve"> </w:t>
      </w:r>
      <w:r w:rsidRPr="00915CCB">
        <w:rPr>
          <w:rStyle w:val="StyleUnderline"/>
          <w:highlight w:val="yellow"/>
        </w:rPr>
        <w:t>from</w:t>
      </w:r>
      <w:r w:rsidRPr="00565C89">
        <w:rPr>
          <w:rStyle w:val="StyleUnderline"/>
        </w:rPr>
        <w:t xml:space="preserve"> going to </w:t>
      </w:r>
      <w:r w:rsidRPr="00915CCB">
        <w:rPr>
          <w:rStyle w:val="StyleUnderline"/>
          <w:highlight w:val="yellow"/>
        </w:rPr>
        <w:t>war</w:t>
      </w:r>
      <w:r w:rsidRPr="00565C89">
        <w:rPr>
          <w:sz w:val="10"/>
        </w:rPr>
        <w:t xml:space="preserve">. Let’s say Canada wants to get involved in a conflict somewhere. Typically, it would discuss its plans with the United States first — and if America thinks it’s a bad idea, Canada might well listen to them. There’s strong statistical evidence that countries don’t even try to start some conflicts out of fear that an ally would disapprove. These three findings all suggest that NATO and America’s East Asian alliances very likely are playing a major role in preserving the Long Peace — which is why Trump’s habit of messing around with alliances is so dangerous. According to many Russia experts, Vladimir Putin’s deepest geostrategic goal is “breaking” NATO. The member states where anyone would expect him to test NATO’s commitment would be the Baltics — Estonia, Latvia, and Lithuania — small former Soviet republics that recently became NATO members. We can’t predict if and when a rival like Putin would conclude that America’s alliances seemed weak enough to try testing them. Hopefully, it never happens. But the more Trump attacks the foundations of America’s allies, the more likely things are to change. </w:t>
      </w:r>
      <w:r w:rsidRPr="00565C89">
        <w:rPr>
          <w:rStyle w:val="StyleUnderline"/>
        </w:rPr>
        <w:t xml:space="preserve">The absolute risk of a Russian invasion of a NATO state or a North Korean attack on the South is relatively low, but </w:t>
      </w:r>
      <w:r w:rsidRPr="00915CCB">
        <w:rPr>
          <w:rStyle w:val="Emphasis"/>
          <w:highlight w:val="yellow"/>
        </w:rPr>
        <w:t>the consequences are so potentially catastrophic — nuclear war!</w:t>
      </w:r>
      <w:r w:rsidRPr="00565C89">
        <w:rPr>
          <w:sz w:val="10"/>
        </w:rPr>
        <w:t xml:space="preserve"> </w:t>
      </w:r>
      <w:r w:rsidRPr="00565C89">
        <w:rPr>
          <w:rStyle w:val="StyleUnderline"/>
        </w:rPr>
        <w:t xml:space="preserve">— that it’s worth </w:t>
      </w:r>
      <w:r w:rsidRPr="00565C89">
        <w:rPr>
          <w:rStyle w:val="Emphasis"/>
        </w:rPr>
        <w:t xml:space="preserve">taking anything that increases the odds of such a conflict seriously. </w:t>
      </w:r>
      <w:r w:rsidRPr="00565C89">
        <w:rPr>
          <w:sz w:val="10"/>
        </w:rPr>
        <w:t xml:space="preserve">The crack-up of the West? The world order is a little like a game of Jenga. In the game, there are lots of small blocks that interlock to form a stable tower. Each player has to remove a block without toppling the tower. But each time you take out a block, the whole thing gets a bit less stable. Take out enough blocks and it will collapse. The international order works in kind of the same way. There are lots of different interlocking parts — the spread of democracy, American alliances, nuclear deterrence, and the like — that work together to keep the global peace. But take out one block and the other ones might not be strong enough to keep things together on their own. At the end of the Cold War, British and French leaders worried that the passing of the old order might prove destabilizing. In a January 1990 meeting, French President François Mitterrand told British Prime Minister Margaret Thatcher that he feared a united Germany could seize control of even more territory than Hitler. Some experts feared that in the absence of the external Soviet threat, Western European powers might go back to waging war with each other. Thankfully, those predictions turned out to be wrong. There are multiple reasons for that, but one big one — one that also helped keep relations between other historical enemies, like South Korea and Japan, peaceful — is a shared participation in US alliance networks. The US serves as the ultimate security blanket, preventing these countries from having to build up their own armaments and thus risk a replay of World War I. But if American alliance commitments become and remain less credible, it’s possible this order could crack up. America’s partners aren’t stupid. They understand that Trump is the product of deep forces in American politics, and that his victory might not be a one-off. If they think that this won’t be the last “America First” president in modern history, depending on America the way that they have in the past could quickly become a nightmare. </w:t>
      </w:r>
      <w:r w:rsidRPr="00565C89">
        <w:rPr>
          <w:rStyle w:val="StyleUnderline"/>
        </w:rPr>
        <w:t xml:space="preserve">The worst-case scenarios for a collapse in the US alliance system are terrible. </w:t>
      </w:r>
      <w:r w:rsidRPr="00915CCB">
        <w:rPr>
          <w:rStyle w:val="StyleUnderline"/>
          <w:highlight w:val="yellow"/>
        </w:rPr>
        <w:t xml:space="preserve">Imagine </w:t>
      </w:r>
      <w:r w:rsidRPr="00915CCB">
        <w:rPr>
          <w:rStyle w:val="Emphasis"/>
          <w:highlight w:val="yellow"/>
        </w:rPr>
        <w:t>full</w:t>
      </w:r>
      <w:r w:rsidRPr="00565C89">
        <w:rPr>
          <w:sz w:val="10"/>
        </w:rPr>
        <w:t xml:space="preserve"> </w:t>
      </w:r>
      <w:r w:rsidRPr="00915CCB">
        <w:rPr>
          <w:rStyle w:val="Emphasis"/>
          <w:highlight w:val="yellow"/>
        </w:rPr>
        <w:t>Japanese and German rearmament</w:t>
      </w:r>
      <w:r w:rsidRPr="00565C89">
        <w:rPr>
          <w:rStyle w:val="StyleUnderline"/>
        </w:rPr>
        <w:t xml:space="preserve">, </w:t>
      </w:r>
      <w:r w:rsidRPr="00915CCB">
        <w:rPr>
          <w:rStyle w:val="StyleUnderline"/>
          <w:highlight w:val="yellow"/>
        </w:rPr>
        <w:t xml:space="preserve">alongside </w:t>
      </w:r>
      <w:r w:rsidRPr="00915CCB">
        <w:rPr>
          <w:rStyle w:val="Emphasis"/>
          <w:highlight w:val="yellow"/>
        </w:rPr>
        <w:t>rapid-fire prolif</w:t>
      </w:r>
      <w:r w:rsidRPr="00565C89">
        <w:rPr>
          <w:rStyle w:val="StyleUnderline"/>
        </w:rPr>
        <w:t xml:space="preserve">eration of nuclear weapons. </w:t>
      </w:r>
      <w:r w:rsidRPr="00915CCB">
        <w:rPr>
          <w:rStyle w:val="StyleUnderline"/>
          <w:highlight w:val="yellow"/>
        </w:rPr>
        <w:t xml:space="preserve">Imagine a </w:t>
      </w:r>
      <w:r w:rsidRPr="00915CCB">
        <w:rPr>
          <w:rStyle w:val="Emphasis"/>
          <w:highlight w:val="yellow"/>
        </w:rPr>
        <w:t>crack-up of NATO</w:t>
      </w:r>
      <w:r w:rsidRPr="00565C89">
        <w:rPr>
          <w:rStyle w:val="StyleUnderline"/>
        </w:rPr>
        <w:t xml:space="preserve">, with </w:t>
      </w:r>
      <w:r w:rsidRPr="00565C89">
        <w:rPr>
          <w:rStyle w:val="Emphasis"/>
        </w:rPr>
        <w:t>European powers at loggerheads</w:t>
      </w:r>
      <w:r w:rsidRPr="00565C89">
        <w:rPr>
          <w:rStyle w:val="StyleUnderline"/>
        </w:rPr>
        <w:t xml:space="preserve"> </w:t>
      </w:r>
      <w:r w:rsidRPr="00915CCB">
        <w:rPr>
          <w:rStyle w:val="StyleUnderline"/>
          <w:highlight w:val="yellow"/>
        </w:rPr>
        <w:t xml:space="preserve">while </w:t>
      </w:r>
      <w:r w:rsidRPr="00915CCB">
        <w:rPr>
          <w:rStyle w:val="Emphasis"/>
          <w:highlight w:val="yellow"/>
        </w:rPr>
        <w:t>Russia gobbles up the Baltic states</w:t>
      </w:r>
      <w:r w:rsidRPr="00565C89">
        <w:rPr>
          <w:rStyle w:val="StyleUnderline"/>
        </w:rPr>
        <w:t xml:space="preserve"> and the </w:t>
      </w:r>
      <w:r w:rsidRPr="00565C89">
        <w:rPr>
          <w:rStyle w:val="Emphasis"/>
        </w:rPr>
        <w:t>rest of Ukraine</w:t>
      </w:r>
      <w:r w:rsidRPr="00565C89">
        <w:rPr>
          <w:sz w:val="10"/>
        </w:rPr>
        <w:t xml:space="preserve">. </w:t>
      </w:r>
      <w:r w:rsidRPr="00565C89">
        <w:rPr>
          <w:rStyle w:val="StyleUnderline"/>
        </w:rPr>
        <w:t xml:space="preserve">Imagine </w:t>
      </w:r>
      <w:r w:rsidRPr="00915CCB">
        <w:rPr>
          <w:rStyle w:val="Emphasis"/>
          <w:highlight w:val="yellow"/>
        </w:rPr>
        <w:t>South Korea’s historical tensions with Japan reigniting</w:t>
      </w:r>
      <w:r w:rsidRPr="00565C89">
        <w:rPr>
          <w:sz w:val="10"/>
        </w:rPr>
        <w:t xml:space="preserve">, </w:t>
      </w:r>
      <w:r w:rsidRPr="00915CCB">
        <w:rPr>
          <w:rStyle w:val="Emphasis"/>
          <w:highlight w:val="yellow"/>
        </w:rPr>
        <w:t>and a war between those two countries</w:t>
      </w:r>
      <w:r w:rsidRPr="00565C89">
        <w:rPr>
          <w:sz w:val="10"/>
        </w:rPr>
        <w:t xml:space="preserve"> or any combination of them and China. All of this seems impossible to imagine now, almost absurd. And indeed, in the short run, it is. There is no risk — zero — of American allies turning on each other in the foreseeable future. And it’s possible that the next president after Trump could reassure American allies that nothing like this could ever happen again. But the truth is that there’s just no way to know. </w:t>
      </w:r>
      <w:r w:rsidRPr="00565C89">
        <w:rPr>
          <w:rStyle w:val="StyleUnderline"/>
        </w:rPr>
        <w:t xml:space="preserve">When a fundamental force for world peace starts to weaken, no one can really be sure how well the system will hold up. Nothing like this — the leader of the world’s hegemon rounding on its most important allies — has ever happened before. </w:t>
      </w:r>
      <w:r w:rsidRPr="00565C89">
        <w:rPr>
          <w:sz w:val="10"/>
        </w:rPr>
        <w:t xml:space="preserve">What Donald Trump’s presidency has done, in effect, is start up another geopolitical Jenga game. Slowly but surely, he’s removing the blocks that undergird global security. It’s possible the global order survives Trump — but it’s just too early for us to say for sure. </w:t>
      </w:r>
      <w:r w:rsidRPr="00565C89">
        <w:rPr>
          <w:rStyle w:val="Emphasis"/>
        </w:rPr>
        <w:t>Given the stakes, it’s a game we’d rather not play.</w:t>
      </w:r>
    </w:p>
    <w:p w14:paraId="12800416" w14:textId="77777777" w:rsidR="004F51BF" w:rsidRDefault="004F51BF" w:rsidP="004F51BF">
      <w:pPr>
        <w:rPr>
          <w:rFonts w:asciiTheme="minorHAnsi" w:hAnsiTheme="minorHAnsi"/>
        </w:rPr>
      </w:pPr>
    </w:p>
    <w:p w14:paraId="54297C4F" w14:textId="77777777" w:rsidR="004F51BF" w:rsidRDefault="004F51BF" w:rsidP="004F51BF">
      <w:pPr>
        <w:pStyle w:val="Heading3"/>
      </w:pPr>
      <w:r>
        <w:lastRenderedPageBreak/>
        <w:t xml:space="preserve">2NC – Impact </w:t>
      </w:r>
      <w:r w:rsidRPr="00AB4080">
        <w:rPr>
          <w:rStyle w:val="StyleUnderline"/>
          <w:bCs/>
          <w:sz w:val="32"/>
          <w:szCs w:val="32"/>
        </w:rPr>
        <w:t xml:space="preserve">– </w:t>
      </w:r>
      <w:r>
        <w:t>Climate change</w:t>
      </w:r>
    </w:p>
    <w:p w14:paraId="5692C501" w14:textId="77777777" w:rsidR="004F51BF" w:rsidRDefault="004F51BF" w:rsidP="004F51BF">
      <w:pPr>
        <w:pStyle w:val="Heading4"/>
      </w:pPr>
      <w:r>
        <w:t>Hegemony is key to resolve climate change- empirics and local fragmentation</w:t>
      </w:r>
    </w:p>
    <w:p w14:paraId="579C9D31" w14:textId="77777777" w:rsidR="004F51BF" w:rsidRPr="00130DBD" w:rsidRDefault="004F51BF" w:rsidP="004F51BF">
      <w:pPr>
        <w:rPr>
          <w:sz w:val="18"/>
          <w:szCs w:val="18"/>
        </w:rPr>
      </w:pPr>
      <w:r w:rsidRPr="00130DBD">
        <w:rPr>
          <w:sz w:val="18"/>
          <w:szCs w:val="18"/>
        </w:rPr>
        <w:t xml:space="preserve">Michael </w:t>
      </w:r>
      <w:r>
        <w:rPr>
          <w:rStyle w:val="Style13ptBold"/>
        </w:rPr>
        <w:t>Hume 08</w:t>
      </w:r>
      <w:r w:rsidRPr="003D3833">
        <w:rPr>
          <w:rStyle w:val="Style13ptBold"/>
          <w:b w:val="0"/>
          <w:sz w:val="22"/>
        </w:rPr>
        <w:t>, p</w:t>
      </w:r>
      <w:r w:rsidRPr="00130DBD">
        <w:rPr>
          <w:sz w:val="18"/>
          <w:szCs w:val="18"/>
        </w:rPr>
        <w:t>rofessor of Human Geography in the Department of Geography at the University of Cambridge. “Governing and Adapting to Climate. A Response to Ian Bailey's Commentary on 'Geographical Work at the Boundaries of Climate Change'”. Transactions of the Institute of British Geographers, New Series, Vol. 33, No. 3 (Jul., 2008), pp. 425-426</w:t>
      </w:r>
    </w:p>
    <w:p w14:paraId="2E4734DF" w14:textId="77777777" w:rsidR="004F51BF" w:rsidRDefault="004F51BF" w:rsidP="004F51BF">
      <w:pPr>
        <w:rPr>
          <w:sz w:val="16"/>
        </w:rPr>
      </w:pPr>
      <w:r w:rsidRPr="00F972FF">
        <w:rPr>
          <w:sz w:val="16"/>
        </w:rPr>
        <w:t xml:space="preserve">Yet the geographical perspectives on climate mitigation policy offered by Bailey - scales of governance and contingencies of policy implementation - are equally important, perhaps even more so, for the case of climate adaptation policy. </w:t>
      </w:r>
      <w:r w:rsidRPr="00B4045C">
        <w:rPr>
          <w:rStyle w:val="StyleUnderline"/>
        </w:rPr>
        <w:t>If the goals of climate mitigation are to be interpreted heteroge- neously</w:t>
      </w:r>
      <w:r w:rsidRPr="00B4045C">
        <w:rPr>
          <w:sz w:val="16"/>
        </w:rPr>
        <w:t xml:space="preserve"> (as claimed by Bailey), </w:t>
      </w:r>
      <w:r w:rsidRPr="00B4045C">
        <w:rPr>
          <w:rStyle w:val="StyleUnderline"/>
        </w:rPr>
        <w:t>how much more need the goals of adaptation be spatially differentiated</w:t>
      </w:r>
      <w:r w:rsidRPr="00B4045C">
        <w:rPr>
          <w:sz w:val="16"/>
        </w:rPr>
        <w:t xml:space="preserve">. </w:t>
      </w:r>
      <w:r w:rsidRPr="00B4045C">
        <w:rPr>
          <w:rStyle w:val="StyleUnderline"/>
        </w:rPr>
        <w:t>If the</w:t>
      </w:r>
      <w:r w:rsidRPr="00F972FF">
        <w:rPr>
          <w:rStyle w:val="StyleUnderline"/>
        </w:rPr>
        <w:t xml:space="preserve"> 'universal remedies' offered by mitigation policies are challenged through an appreciation of cultural diversity</w:t>
      </w:r>
      <w:r w:rsidRPr="00F972FF">
        <w:rPr>
          <w:rStyle w:val="Emphasis"/>
        </w:rPr>
        <w:t xml:space="preserve"> </w:t>
      </w:r>
      <w:r w:rsidRPr="00F972FF">
        <w:rPr>
          <w:sz w:val="16"/>
        </w:rPr>
        <w:t>(as claimed by Bailey</w:t>
      </w:r>
      <w:r w:rsidRPr="00F972FF">
        <w:rPr>
          <w:rStyle w:val="StyleUnderline"/>
        </w:rPr>
        <w:t>)</w:t>
      </w:r>
      <w:r w:rsidRPr="00F972FF">
        <w:rPr>
          <w:sz w:val="16"/>
        </w:rPr>
        <w:t>,</w:t>
      </w:r>
      <w:r w:rsidRPr="00F972FF">
        <w:rPr>
          <w:rStyle w:val="StyleUnderline"/>
        </w:rPr>
        <w:t xml:space="preserve"> how much more so are attempts to squeeze the adaptive dynam- ism of societies and cultures into universalising and codified adaptation policy frameworks.</w:t>
      </w:r>
      <w:r w:rsidRPr="00F972FF">
        <w:rPr>
          <w:sz w:val="16"/>
        </w:rPr>
        <w:t xml:space="preserve"> </w:t>
      </w:r>
      <w:r w:rsidRPr="00F972FF">
        <w:rPr>
          <w:rStyle w:val="Emphasis"/>
        </w:rPr>
        <w:t xml:space="preserve">And </w:t>
      </w:r>
      <w:r w:rsidRPr="00135C0A">
        <w:rPr>
          <w:rStyle w:val="Emphasis"/>
          <w:highlight w:val="yellow"/>
        </w:rPr>
        <w:t>if the hegemony of the nation state in implementing mitigation policy is challenged by governance at smaller and larger scales</w:t>
      </w:r>
      <w:r w:rsidRPr="00F972FF">
        <w:rPr>
          <w:rStyle w:val="Emphasis"/>
        </w:rPr>
        <w:t xml:space="preserve"> (as claimed by Bailey), </w:t>
      </w:r>
      <w:r w:rsidRPr="00135C0A">
        <w:rPr>
          <w:rStyle w:val="Emphasis"/>
          <w:highlight w:val="yellow"/>
        </w:rPr>
        <w:t>how much more fragmented and fractalised are the policy actors and networks which frame and implement adaptation</w:t>
      </w:r>
      <w:r w:rsidRPr="00135C0A">
        <w:rPr>
          <w:sz w:val="16"/>
          <w:highlight w:val="yellow"/>
        </w:rPr>
        <w:t>.</w:t>
      </w:r>
      <w:r w:rsidRPr="00F972FF">
        <w:rPr>
          <w:sz w:val="16"/>
        </w:rPr>
        <w:t xml:space="preserve"> </w:t>
      </w:r>
      <w:r w:rsidRPr="00F972FF">
        <w:rPr>
          <w:rStyle w:val="StyleUnderline"/>
        </w:rPr>
        <w:t>The governance of adaptation, and the associated labelling of social, environmental and economic policy measures as 'adaptation policies', has emerged under the terms of the UNFCCC as a new phenomenon.</w:t>
      </w:r>
      <w:r w:rsidRPr="00F972FF">
        <w:rPr>
          <w:sz w:val="16"/>
        </w:rPr>
        <w:t xml:space="preserve"> But adaptation to the vicissitudes of climate and the processes entailed in adaptation has a much deeper history than does our new-found fetish about managing carbon. </w:t>
      </w:r>
      <w:r w:rsidRPr="00135C0A">
        <w:rPr>
          <w:rStyle w:val="StyleUnderline"/>
          <w:highlight w:val="yellow"/>
        </w:rPr>
        <w:t>This history of societal adapta- tion to changeable and changing climates remains to be fully explored and written, whilst the geogra- phies of adaptation are as complex and contingent</w:t>
      </w:r>
      <w:r w:rsidRPr="00F972FF">
        <w:rPr>
          <w:sz w:val="16"/>
        </w:rPr>
        <w:t xml:space="preserve"> (e.g. Leary et al. 2008) as the geographies of mitigation (e.g. Bumpus and Liverman forthcoming). I emphasise these spatial and cultural attributes of adaptation processes and policies as a way of augmenting Bailey's complement to my original critique. 'Governing' climate? The other facet of Bailey's Commentary I wish to highlight raises a more fundamental and much 425 larger question. </w:t>
      </w:r>
      <w:r w:rsidRPr="00135C0A">
        <w:rPr>
          <w:rStyle w:val="Emphasis"/>
          <w:highlight w:val="yellow"/>
        </w:rPr>
        <w:t>Can global climate be governed</w:t>
      </w:r>
      <w:r w:rsidRPr="00F972FF">
        <w:rPr>
          <w:sz w:val="16"/>
        </w:rPr>
        <w:t xml:space="preserve">? This is prompted by Bailey's remark, Although policy and politics were not Hulme's main targets, the causality implied [by Hulme] is perhaps arguable . . I interpret this comment as asking </w:t>
      </w:r>
      <w:r w:rsidRPr="00F972FF">
        <w:rPr>
          <w:rStyle w:val="StyleUnderline"/>
        </w:rPr>
        <w:t xml:space="preserve">'does policy frame knowledge or does knowledge frame policy?' </w:t>
      </w:r>
      <w:r w:rsidRPr="00135C0A">
        <w:rPr>
          <w:rStyle w:val="StyleUnderline"/>
          <w:highlight w:val="yellow"/>
        </w:rPr>
        <w:t>There is no simple linear solution</w:t>
      </w:r>
      <w:r w:rsidRPr="00F972FF">
        <w:rPr>
          <w:rStyle w:val="StyleUnderline"/>
        </w:rPr>
        <w:t xml:space="preserve"> to this question of causality</w:t>
      </w:r>
      <w:r w:rsidRPr="00F972FF">
        <w:rPr>
          <w:sz w:val="16"/>
        </w:rPr>
        <w:t xml:space="preserve"> - Sheila Jasanoff instead adopts the idiom of 'co-production' (Jasanoff 2004) - yet there was a very distinctive role played by the knowledge community in the late 1970s and 1980s in (re-)shaping our view of climate as global, material and predictable. This Cold War construction of climate change as a global environmental problem opened the way for certain sets of policy initiatives to emerge sub- sequently, rather than for other sets of policies to do so (Sarewitz and Pielke 2000; Fogel 2004). The path taken from the WMO/ICSU/UNEP Villach Conference on the Assessment of Carbon Dioxide (1985) to the first IPCC Assessment Report (1990) to the Rio Earth Summit (1992) codified the way in which climate change was to be viewed by international institutions of science and policy (Agrawala 1999). </w:t>
      </w:r>
      <w:r w:rsidRPr="00F972FF">
        <w:rPr>
          <w:rStyle w:val="StyleUnderline"/>
        </w:rPr>
        <w:t>'Climate policy' took over from 1970s energy policy and the drive for climate change mitigation was elevated over the need for climate adaptation (</w:t>
      </w:r>
      <w:r w:rsidRPr="00F972FF">
        <w:rPr>
          <w:sz w:val="16"/>
        </w:rPr>
        <w:t xml:space="preserve">Franz 1997; Pielke et al. 2007). One powerful consequence of this problem construction is that </w:t>
      </w:r>
      <w:r w:rsidRPr="00135C0A">
        <w:rPr>
          <w:rStyle w:val="StyleUnderline"/>
          <w:highlight w:val="yellow"/>
        </w:rPr>
        <w:t>we have absorbed the notion that global climate is governable, an idea expressed in the goal of 'Earth system governance'</w:t>
      </w:r>
      <w:r w:rsidRPr="00F972FF">
        <w:rPr>
          <w:sz w:val="16"/>
        </w:rPr>
        <w:t xml:space="preserve"> (Biermann 2007). </w:t>
      </w:r>
      <w:r w:rsidRPr="00F972FF">
        <w:rPr>
          <w:rStyle w:val="StyleUnderline"/>
        </w:rPr>
        <w:t>The idea of the governability of global climate can be traced back to the analogy of systems control, an idea introduced alongside climate change for the first time in 1977 by US economist Bill Nordhaus</w:t>
      </w:r>
      <w:r w:rsidRPr="00F972FF">
        <w:rPr>
          <w:sz w:val="16"/>
        </w:rPr>
        <w:t xml:space="preserve">. Nordhaus (1977) used the language of the systems engineer - </w:t>
      </w:r>
      <w:r w:rsidRPr="00135C0A">
        <w:rPr>
          <w:rStyle w:val="Emphasis"/>
          <w:highlight w:val="yellow"/>
        </w:rPr>
        <w:t xml:space="preserve">control, optimisation, stability - to speculate about the </w:t>
      </w:r>
      <w:r w:rsidRPr="00135C0A">
        <w:rPr>
          <w:rStyle w:val="StyleUnderline"/>
          <w:highlight w:val="yellow"/>
        </w:rPr>
        <w:t>desirable and (implicitly) achievable goals of climate</w:t>
      </w:r>
      <w:r w:rsidRPr="00F972FF">
        <w:rPr>
          <w:rStyle w:val="StyleUnderline"/>
        </w:rPr>
        <w:t xml:space="preserve"> (mitigation) </w:t>
      </w:r>
      <w:r w:rsidRPr="00135C0A">
        <w:rPr>
          <w:rStyle w:val="StyleUnderline"/>
          <w:highlight w:val="yellow"/>
        </w:rPr>
        <w:t>policy</w:t>
      </w:r>
      <w:r w:rsidRPr="00F972FF">
        <w:rPr>
          <w:rStyle w:val="StyleUnderline"/>
        </w:rPr>
        <w:t>. In the intervening 30 years we have become used to framing the goals of climate policy this way, seeking to engineer a stable climate system in which humanity's climate agency is governed for the global good</w:t>
      </w:r>
      <w:r w:rsidRPr="00F972FF">
        <w:rPr>
          <w:sz w:val="16"/>
        </w:rPr>
        <w:t xml:space="preserve">. The idea of climate governance therefore emerged in the 1980s and 1990s, alongside the insurgency of globalisation and the liberalisation of the global economy. </w:t>
      </w:r>
      <w:r w:rsidRPr="00135C0A">
        <w:rPr>
          <w:rStyle w:val="StyleUnderline"/>
          <w:highlight w:val="yellow"/>
        </w:rPr>
        <w:t>The instruments of climate governance started with ideas around carbon taxation and energy policy and have evolved</w:t>
      </w:r>
      <w:r w:rsidRPr="00F972FF">
        <w:rPr>
          <w:rStyle w:val="StyleUnderline"/>
        </w:rPr>
        <w:t xml:space="preserve"> into the diversity of market-based policy measures referred to by Bailey in his Commentary</w:t>
      </w:r>
      <w:r w:rsidRPr="00F972FF">
        <w:rPr>
          <w:sz w:val="16"/>
        </w:rPr>
        <w:t>.</w:t>
      </w:r>
    </w:p>
    <w:p w14:paraId="7CC42134" w14:textId="77777777" w:rsidR="004F51BF" w:rsidRDefault="004F51BF" w:rsidP="004F51BF"/>
    <w:p w14:paraId="0B3AD210" w14:textId="77777777" w:rsidR="004F51BF" w:rsidRPr="00660C89" w:rsidRDefault="004F51BF" w:rsidP="004F51BF">
      <w:pPr>
        <w:pStyle w:val="Heading4"/>
      </w:pPr>
      <w:r>
        <w:lastRenderedPageBreak/>
        <w:t>Extinction</w:t>
      </w:r>
    </w:p>
    <w:p w14:paraId="6A996130" w14:textId="77777777" w:rsidR="004F51BF" w:rsidRPr="00660C89" w:rsidRDefault="004F51BF" w:rsidP="004F51BF">
      <w:r w:rsidRPr="00660C89">
        <w:rPr>
          <w:rStyle w:val="Style13ptBold"/>
        </w:rPr>
        <w:t xml:space="preserve">Ng ’19 </w:t>
      </w:r>
      <w:r w:rsidRPr="00660C89">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1932632E" w14:textId="77777777" w:rsidR="004F51BF" w:rsidRPr="00660C89" w:rsidRDefault="004F51BF" w:rsidP="004F51BF">
      <w:pPr>
        <w:rPr>
          <w:sz w:val="16"/>
        </w:rPr>
      </w:pPr>
      <w:r w:rsidRPr="00660C89">
        <w:rPr>
          <w:sz w:val="16"/>
        </w:rPr>
        <w:t xml:space="preserve">Catastrophic </w:t>
      </w:r>
      <w:r w:rsidRPr="00E7296F">
        <w:rPr>
          <w:rStyle w:val="StyleUnderline"/>
          <w:highlight w:val="yellow"/>
        </w:rPr>
        <w:t>climate change</w:t>
      </w:r>
    </w:p>
    <w:p w14:paraId="3D138F0A" w14:textId="77777777" w:rsidR="004F51BF" w:rsidRPr="00660C89" w:rsidRDefault="004F51BF" w:rsidP="004F51BF">
      <w:pPr>
        <w:rPr>
          <w:sz w:val="16"/>
        </w:rPr>
      </w:pPr>
      <w:r w:rsidRPr="00660C89">
        <w:rPr>
          <w:sz w:val="16"/>
        </w:rPr>
        <w:t xml:space="preserve">Though by no means certain, CCC </w:t>
      </w:r>
      <w:r w:rsidRPr="00E7296F">
        <w:rPr>
          <w:rStyle w:val="StyleUnderline"/>
          <w:highlight w:val="yellow"/>
        </w:rPr>
        <w:t xml:space="preserve">causing </w:t>
      </w:r>
      <w:r w:rsidRPr="00E7296F">
        <w:rPr>
          <w:rStyle w:val="Emphasis"/>
          <w:highlight w:val="yellow"/>
        </w:rPr>
        <w:t>global extinction</w:t>
      </w:r>
      <w:r w:rsidRPr="00660C89">
        <w:rPr>
          <w:rStyle w:val="StyleUnderline"/>
        </w:rPr>
        <w:t xml:space="preserve"> is </w:t>
      </w:r>
      <w:r w:rsidRPr="00E7296F">
        <w:rPr>
          <w:rStyle w:val="StyleUnderline"/>
          <w:highlight w:val="yellow"/>
        </w:rPr>
        <w:t xml:space="preserve">possible due to </w:t>
      </w:r>
      <w:r w:rsidRPr="00E7296F">
        <w:rPr>
          <w:rStyle w:val="Emphasis"/>
          <w:highlight w:val="yellow"/>
        </w:rPr>
        <w:t>interrelated factors</w:t>
      </w:r>
      <w:r w:rsidRPr="00E7296F">
        <w:rPr>
          <w:rStyle w:val="StyleUnderline"/>
          <w:highlight w:val="yellow"/>
        </w:rPr>
        <w:t xml:space="preserve"> of </w:t>
      </w:r>
      <w:r w:rsidRPr="00E7296F">
        <w:rPr>
          <w:rStyle w:val="Emphasis"/>
          <w:highlight w:val="yellow"/>
        </w:rPr>
        <w:t>non‐linearity</w:t>
      </w:r>
      <w:r w:rsidRPr="00E7296F">
        <w:rPr>
          <w:rStyle w:val="StyleUnderline"/>
          <w:highlight w:val="yellow"/>
        </w:rPr>
        <w:t xml:space="preserve">, </w:t>
      </w:r>
      <w:r w:rsidRPr="00E7296F">
        <w:rPr>
          <w:rStyle w:val="Emphasis"/>
          <w:highlight w:val="yellow"/>
        </w:rPr>
        <w:t>cascading effects</w:t>
      </w:r>
      <w:r w:rsidRPr="00660C89">
        <w:rPr>
          <w:rStyle w:val="StyleUnderline"/>
        </w:rPr>
        <w:t xml:space="preserve">, </w:t>
      </w:r>
      <w:r w:rsidRPr="00660C89">
        <w:rPr>
          <w:rStyle w:val="Emphasis"/>
        </w:rPr>
        <w:t>positive feedbacks</w:t>
      </w:r>
      <w:r w:rsidRPr="00660C89">
        <w:rPr>
          <w:rStyle w:val="StyleUnderline"/>
        </w:rPr>
        <w:t xml:space="preserve">, </w:t>
      </w:r>
      <w:r w:rsidRPr="00660C89">
        <w:rPr>
          <w:rStyle w:val="Emphasis"/>
        </w:rPr>
        <w:t>multiplicative factors</w:t>
      </w:r>
      <w:r w:rsidRPr="00660C89">
        <w:rPr>
          <w:rStyle w:val="StyleUnderline"/>
        </w:rPr>
        <w:t xml:space="preserve">, </w:t>
      </w:r>
      <w:r w:rsidRPr="00660C89">
        <w:rPr>
          <w:rStyle w:val="Emphasis"/>
        </w:rPr>
        <w:t>critical thresholds</w:t>
      </w:r>
      <w:r w:rsidRPr="00660C89">
        <w:rPr>
          <w:rStyle w:val="StyleUnderline"/>
        </w:rPr>
        <w:t xml:space="preserve"> </w:t>
      </w:r>
      <w:r w:rsidRPr="00E7296F">
        <w:rPr>
          <w:rStyle w:val="StyleUnderline"/>
          <w:highlight w:val="yellow"/>
        </w:rPr>
        <w:t xml:space="preserve">and </w:t>
      </w:r>
      <w:r w:rsidRPr="00E7296F">
        <w:rPr>
          <w:rStyle w:val="Emphasis"/>
          <w:highlight w:val="yellow"/>
        </w:rPr>
        <w:t>tipping points</w:t>
      </w:r>
      <w:r w:rsidRPr="00660C89">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3263365F" w14:textId="77777777" w:rsidR="004F51BF" w:rsidRPr="00660C89" w:rsidRDefault="004F51BF" w:rsidP="004F51BF">
      <w:pPr>
        <w:rPr>
          <w:sz w:val="16"/>
        </w:rPr>
      </w:pPr>
      <w:r w:rsidRPr="00660C89">
        <w:rPr>
          <w:rStyle w:val="StyleUnderline"/>
        </w:rPr>
        <w:t>A</w:t>
      </w:r>
      <w:r w:rsidRPr="00660C89">
        <w:rPr>
          <w:sz w:val="16"/>
        </w:rPr>
        <w:t xml:space="preserve"> possibly </w:t>
      </w:r>
      <w:r w:rsidRPr="00660C89">
        <w:rPr>
          <w:rStyle w:val="Emphasis"/>
        </w:rPr>
        <w:t>imminent</w:t>
      </w:r>
      <w:r w:rsidRPr="00660C89">
        <w:rPr>
          <w:rStyle w:val="StyleUnderline"/>
        </w:rPr>
        <w:t xml:space="preserve"> tipping point could be</w:t>
      </w:r>
      <w:r w:rsidRPr="00660C89">
        <w:rPr>
          <w:sz w:val="16"/>
        </w:rPr>
        <w:t xml:space="preserve"> in the form of </w:t>
      </w:r>
      <w:r w:rsidRPr="00660C89">
        <w:rPr>
          <w:rStyle w:val="StyleUnderline"/>
        </w:rPr>
        <w:t xml:space="preserve">‘an abrupt </w:t>
      </w:r>
      <w:r w:rsidRPr="00E7296F">
        <w:rPr>
          <w:rStyle w:val="Emphasis"/>
          <w:highlight w:val="yellow"/>
        </w:rPr>
        <w:t>ice sheet collapse</w:t>
      </w:r>
      <w:r w:rsidRPr="00660C89">
        <w:rPr>
          <w:rStyle w:val="StyleUnderline"/>
        </w:rPr>
        <w:t xml:space="preserve"> [that] could </w:t>
      </w:r>
      <w:r w:rsidRPr="00E7296F">
        <w:rPr>
          <w:rStyle w:val="StyleUnderline"/>
          <w:highlight w:val="yellow"/>
        </w:rPr>
        <w:t>cause</w:t>
      </w:r>
      <w:r w:rsidRPr="00660C89">
        <w:rPr>
          <w:sz w:val="16"/>
        </w:rPr>
        <w:t xml:space="preserve"> a </w:t>
      </w:r>
      <w:r w:rsidRPr="00660C89">
        <w:rPr>
          <w:rStyle w:val="Emphasis"/>
        </w:rPr>
        <w:t>rapid</w:t>
      </w:r>
      <w:r w:rsidRPr="00660C89">
        <w:rPr>
          <w:rStyle w:val="StyleUnderline"/>
        </w:rPr>
        <w:t xml:space="preserve"> </w:t>
      </w:r>
      <w:r w:rsidRPr="00E7296F">
        <w:rPr>
          <w:rStyle w:val="StyleUnderline"/>
          <w:highlight w:val="yellow"/>
        </w:rPr>
        <w:t>sea level rise’</w:t>
      </w:r>
      <w:r w:rsidRPr="00660C89">
        <w:rPr>
          <w:sz w:val="16"/>
        </w:rPr>
        <w:t xml:space="preserve"> (Baum et al., 2011, p. 399). </w:t>
      </w:r>
      <w:r w:rsidRPr="00660C89">
        <w:rPr>
          <w:rStyle w:val="StyleUnderline"/>
        </w:rPr>
        <w:t xml:space="preserve">There are many avenues for </w:t>
      </w:r>
      <w:r w:rsidRPr="00660C89">
        <w:rPr>
          <w:rStyle w:val="Emphasis"/>
        </w:rPr>
        <w:t>positive feedback</w:t>
      </w:r>
      <w:r w:rsidRPr="00660C89">
        <w:rPr>
          <w:sz w:val="16"/>
        </w:rPr>
        <w:t xml:space="preserve"> in global warming, including:</w:t>
      </w:r>
    </w:p>
    <w:p w14:paraId="232995C8" w14:textId="77777777" w:rsidR="004F51BF" w:rsidRPr="00660C89" w:rsidRDefault="004F51BF" w:rsidP="004F51BF">
      <w:pPr>
        <w:pStyle w:val="ListParagraph"/>
        <w:numPr>
          <w:ilvl w:val="0"/>
          <w:numId w:val="17"/>
        </w:numPr>
        <w:rPr>
          <w:sz w:val="16"/>
        </w:rPr>
      </w:pPr>
      <w:r w:rsidRPr="00660C89">
        <w:rPr>
          <w:sz w:val="16"/>
        </w:rPr>
        <w:t xml:space="preserve">the </w:t>
      </w:r>
      <w:r w:rsidRPr="00660C89">
        <w:rPr>
          <w:rStyle w:val="StyleUnderline"/>
        </w:rPr>
        <w:t>replacement of an ice sea by a liquid</w:t>
      </w:r>
      <w:r w:rsidRPr="00660C89">
        <w:rPr>
          <w:sz w:val="16"/>
        </w:rPr>
        <w:t xml:space="preserve"> ocean </w:t>
      </w:r>
      <w:r w:rsidRPr="00660C89">
        <w:rPr>
          <w:rStyle w:val="StyleUnderline"/>
        </w:rPr>
        <w:t>surface from melting</w:t>
      </w:r>
      <w:r w:rsidRPr="00660C89">
        <w:rPr>
          <w:sz w:val="16"/>
        </w:rPr>
        <w:t xml:space="preserve"> reduces the reflection and </w:t>
      </w:r>
      <w:r w:rsidRPr="00660C89">
        <w:rPr>
          <w:rStyle w:val="Emphasis"/>
        </w:rPr>
        <w:t>increases</w:t>
      </w:r>
      <w:r w:rsidRPr="00660C89">
        <w:rPr>
          <w:sz w:val="16"/>
        </w:rPr>
        <w:t xml:space="preserve"> the </w:t>
      </w:r>
      <w:r w:rsidRPr="00660C89">
        <w:rPr>
          <w:rStyle w:val="Emphasis"/>
        </w:rPr>
        <w:t>absorption</w:t>
      </w:r>
      <w:r w:rsidRPr="00660C89">
        <w:rPr>
          <w:rStyle w:val="StyleUnderline"/>
        </w:rPr>
        <w:t xml:space="preserve"> of sunlight, leading to </w:t>
      </w:r>
      <w:r w:rsidRPr="00660C89">
        <w:rPr>
          <w:rStyle w:val="Emphasis"/>
        </w:rPr>
        <w:t>faster warming</w:t>
      </w:r>
      <w:r w:rsidRPr="00660C89">
        <w:rPr>
          <w:sz w:val="16"/>
        </w:rPr>
        <w:t>;</w:t>
      </w:r>
    </w:p>
    <w:p w14:paraId="0D63E723" w14:textId="77777777" w:rsidR="004F51BF" w:rsidRPr="00660C89" w:rsidRDefault="004F51BF" w:rsidP="004F51BF">
      <w:pPr>
        <w:pStyle w:val="ListParagraph"/>
        <w:numPr>
          <w:ilvl w:val="0"/>
          <w:numId w:val="17"/>
        </w:numPr>
        <w:rPr>
          <w:sz w:val="16"/>
        </w:rPr>
      </w:pPr>
      <w:r w:rsidRPr="00660C89">
        <w:rPr>
          <w:sz w:val="16"/>
        </w:rPr>
        <w:t xml:space="preserve">the </w:t>
      </w:r>
      <w:r w:rsidRPr="00E7296F">
        <w:rPr>
          <w:rStyle w:val="StyleUnderline"/>
          <w:highlight w:val="yellow"/>
        </w:rPr>
        <w:t xml:space="preserve">drying of </w:t>
      </w:r>
      <w:r w:rsidRPr="00E7296F">
        <w:rPr>
          <w:rStyle w:val="Emphasis"/>
          <w:highlight w:val="yellow"/>
        </w:rPr>
        <w:t>forests</w:t>
      </w:r>
      <w:r w:rsidRPr="00660C89">
        <w:rPr>
          <w:sz w:val="16"/>
        </w:rPr>
        <w:t xml:space="preserve"> from warming </w:t>
      </w:r>
      <w:r w:rsidRPr="00E7296F">
        <w:rPr>
          <w:rStyle w:val="StyleUnderline"/>
          <w:highlight w:val="yellow"/>
        </w:rPr>
        <w:t>increases</w:t>
      </w:r>
      <w:r w:rsidRPr="00660C89">
        <w:rPr>
          <w:rStyle w:val="StyleUnderline"/>
        </w:rPr>
        <w:t xml:space="preserve"> forest </w:t>
      </w:r>
      <w:r w:rsidRPr="00E7296F">
        <w:rPr>
          <w:rStyle w:val="StyleUnderline"/>
          <w:highlight w:val="yellow"/>
        </w:rPr>
        <w:t>fires</w:t>
      </w:r>
      <w:r w:rsidRPr="00660C89">
        <w:rPr>
          <w:rStyle w:val="StyleUnderline"/>
        </w:rPr>
        <w:t xml:space="preserve"> and</w:t>
      </w:r>
      <w:r w:rsidRPr="00660C89">
        <w:rPr>
          <w:sz w:val="16"/>
        </w:rPr>
        <w:t xml:space="preserve"> the </w:t>
      </w:r>
      <w:r w:rsidRPr="00E7296F">
        <w:rPr>
          <w:rStyle w:val="StyleUnderline"/>
          <w:highlight w:val="yellow"/>
        </w:rPr>
        <w:t xml:space="preserve">release of </w:t>
      </w:r>
      <w:r w:rsidRPr="00E7296F">
        <w:rPr>
          <w:rStyle w:val="Emphasis"/>
          <w:highlight w:val="yellow"/>
        </w:rPr>
        <w:t>more carbon</w:t>
      </w:r>
      <w:r w:rsidRPr="00660C89">
        <w:rPr>
          <w:sz w:val="16"/>
        </w:rPr>
        <w:t>; and</w:t>
      </w:r>
    </w:p>
    <w:p w14:paraId="4CA6D626" w14:textId="77777777" w:rsidR="004F51BF" w:rsidRPr="00660C89" w:rsidRDefault="004F51BF" w:rsidP="004F51BF">
      <w:pPr>
        <w:pStyle w:val="ListParagraph"/>
        <w:numPr>
          <w:ilvl w:val="0"/>
          <w:numId w:val="17"/>
        </w:numPr>
        <w:rPr>
          <w:sz w:val="16"/>
        </w:rPr>
      </w:pPr>
      <w:r w:rsidRPr="00660C89">
        <w:rPr>
          <w:sz w:val="16"/>
        </w:rPr>
        <w:t xml:space="preserve">higher </w:t>
      </w:r>
      <w:r w:rsidRPr="00E7296F">
        <w:rPr>
          <w:rStyle w:val="StyleUnderline"/>
          <w:highlight w:val="yellow"/>
        </w:rPr>
        <w:t>ocean temperatures</w:t>
      </w:r>
      <w:r w:rsidRPr="00660C89">
        <w:rPr>
          <w:sz w:val="16"/>
        </w:rPr>
        <w:t xml:space="preserve"> may </w:t>
      </w:r>
      <w:r w:rsidRPr="00E7296F">
        <w:rPr>
          <w:rStyle w:val="StyleUnderline"/>
          <w:highlight w:val="yellow"/>
        </w:rPr>
        <w:t>lead to</w:t>
      </w:r>
      <w:r w:rsidRPr="00660C89">
        <w:rPr>
          <w:sz w:val="16"/>
        </w:rPr>
        <w:t xml:space="preserve"> the </w:t>
      </w:r>
      <w:r w:rsidRPr="00660C89">
        <w:rPr>
          <w:rStyle w:val="StyleUnderline"/>
        </w:rPr>
        <w:t xml:space="preserve">release of </w:t>
      </w:r>
      <w:r w:rsidRPr="00E7296F">
        <w:rPr>
          <w:rStyle w:val="Emphasis"/>
          <w:highlight w:val="yellow"/>
        </w:rPr>
        <w:t>methane</w:t>
      </w:r>
      <w:r w:rsidRPr="00660C89">
        <w:rPr>
          <w:sz w:val="16"/>
        </w:rPr>
        <w:t xml:space="preserve"> trapped under the ocean floor, </w:t>
      </w:r>
      <w:r w:rsidRPr="00E7296F">
        <w:rPr>
          <w:rStyle w:val="StyleUnderline"/>
          <w:highlight w:val="yellow"/>
        </w:rPr>
        <w:t>producing</w:t>
      </w:r>
      <w:r w:rsidRPr="00660C89">
        <w:rPr>
          <w:rStyle w:val="StyleUnderline"/>
        </w:rPr>
        <w:t xml:space="preserve"> </w:t>
      </w:r>
      <w:r w:rsidRPr="00E7296F">
        <w:rPr>
          <w:rStyle w:val="Emphasis"/>
          <w:highlight w:val="yellow"/>
        </w:rPr>
        <w:t>runaway</w:t>
      </w:r>
      <w:r w:rsidRPr="00660C89">
        <w:rPr>
          <w:rStyle w:val="StyleUnderline"/>
        </w:rPr>
        <w:t xml:space="preserve"> global </w:t>
      </w:r>
      <w:r w:rsidRPr="00E7296F">
        <w:rPr>
          <w:rStyle w:val="StyleUnderline"/>
          <w:highlight w:val="yellow"/>
        </w:rPr>
        <w:t>warming</w:t>
      </w:r>
      <w:r w:rsidRPr="00660C89">
        <w:rPr>
          <w:sz w:val="16"/>
        </w:rPr>
        <w:t>.</w:t>
      </w:r>
    </w:p>
    <w:p w14:paraId="37723EA1" w14:textId="77777777" w:rsidR="004F51BF" w:rsidRPr="00660C89" w:rsidRDefault="004F51BF" w:rsidP="004F51BF">
      <w:pPr>
        <w:rPr>
          <w:sz w:val="16"/>
        </w:rPr>
      </w:pPr>
      <w:r w:rsidRPr="00660C89">
        <w:rPr>
          <w:sz w:val="16"/>
        </w:rPr>
        <w:t xml:space="preserve">Though there are also avenues for negative feedback, the scientific consensus is for an overall net positive feedback (Roe and Baker, 2007). Thus, the Global Challenges Foundation (2017, p. 25) concludes, </w:t>
      </w:r>
      <w:r w:rsidRPr="00660C89">
        <w:rPr>
          <w:rStyle w:val="StyleUnderline"/>
        </w:rPr>
        <w:t>‘The world is</w:t>
      </w:r>
      <w:r w:rsidRPr="00660C89">
        <w:rPr>
          <w:sz w:val="16"/>
        </w:rPr>
        <w:t xml:space="preserve"> currently </w:t>
      </w:r>
      <w:r w:rsidRPr="00660C89">
        <w:rPr>
          <w:rStyle w:val="Emphasis"/>
        </w:rPr>
        <w:t>completely unprepared</w:t>
      </w:r>
      <w:r w:rsidRPr="00660C89">
        <w:rPr>
          <w:rStyle w:val="StyleUnderline"/>
        </w:rPr>
        <w:t xml:space="preserve"> to envisage, and</w:t>
      </w:r>
      <w:r w:rsidRPr="00660C89">
        <w:rPr>
          <w:sz w:val="16"/>
        </w:rPr>
        <w:t xml:space="preserve"> even less </w:t>
      </w:r>
      <w:r w:rsidRPr="00660C89">
        <w:rPr>
          <w:rStyle w:val="StyleUnderline"/>
        </w:rPr>
        <w:t>deal with</w:t>
      </w:r>
      <w:r w:rsidRPr="00660C89">
        <w:rPr>
          <w:sz w:val="16"/>
        </w:rPr>
        <w:t xml:space="preserve">, the consequences of </w:t>
      </w:r>
      <w:r w:rsidRPr="00660C89">
        <w:rPr>
          <w:rStyle w:val="StyleUnderline"/>
        </w:rPr>
        <w:t>CCC’</w:t>
      </w:r>
      <w:r w:rsidRPr="00660C89">
        <w:rPr>
          <w:sz w:val="16"/>
        </w:rPr>
        <w:t>.</w:t>
      </w:r>
    </w:p>
    <w:p w14:paraId="34D983A0" w14:textId="77777777" w:rsidR="004F51BF" w:rsidRPr="00660C89" w:rsidRDefault="004F51BF" w:rsidP="004F51BF">
      <w:pPr>
        <w:rPr>
          <w:sz w:val="16"/>
        </w:rPr>
      </w:pPr>
      <w:r w:rsidRPr="00660C89">
        <w:rPr>
          <w:rStyle w:val="StyleUnderline"/>
        </w:rPr>
        <w:t xml:space="preserve">The threat of </w:t>
      </w:r>
      <w:r w:rsidRPr="00E7296F">
        <w:rPr>
          <w:rStyle w:val="Emphasis"/>
          <w:highlight w:val="yellow"/>
        </w:rPr>
        <w:t>sea‐level rising</w:t>
      </w:r>
      <w:r w:rsidRPr="00E7296F">
        <w:rPr>
          <w:rStyle w:val="StyleUnderline"/>
          <w:highlight w:val="yellow"/>
        </w:rPr>
        <w:t xml:space="preserve"> from</w:t>
      </w:r>
      <w:r w:rsidRPr="00660C89">
        <w:rPr>
          <w:sz w:val="16"/>
        </w:rPr>
        <w:t xml:space="preserve"> global </w:t>
      </w:r>
      <w:r w:rsidRPr="00E7296F">
        <w:rPr>
          <w:rStyle w:val="StyleUnderline"/>
          <w:highlight w:val="yellow"/>
        </w:rPr>
        <w:t>warming</w:t>
      </w:r>
      <w:r w:rsidRPr="00660C89">
        <w:rPr>
          <w:rStyle w:val="StyleUnderline"/>
        </w:rPr>
        <w:t xml:space="preserve"> is well known, but there</w:t>
      </w:r>
      <w:r w:rsidRPr="00660C89">
        <w:rPr>
          <w:sz w:val="16"/>
        </w:rPr>
        <w:t xml:space="preserve"> are also other </w:t>
      </w:r>
      <w:r w:rsidRPr="00660C89">
        <w:rPr>
          <w:rStyle w:val="Emphasis"/>
        </w:rPr>
        <w:t>likely</w:t>
      </w:r>
      <w:r w:rsidRPr="00660C89">
        <w:rPr>
          <w:rStyle w:val="StyleUnderline"/>
        </w:rPr>
        <w:t xml:space="preserve"> and</w:t>
      </w:r>
      <w:r w:rsidRPr="00660C89">
        <w:rPr>
          <w:sz w:val="16"/>
        </w:rPr>
        <w:t xml:space="preserve"> more </w:t>
      </w:r>
      <w:r w:rsidRPr="00E7296F">
        <w:rPr>
          <w:rStyle w:val="Emphasis"/>
          <w:highlight w:val="yellow"/>
        </w:rPr>
        <w:t>imminent</w:t>
      </w:r>
      <w:r w:rsidRPr="00E7296F">
        <w:rPr>
          <w:rStyle w:val="StyleUnderline"/>
          <w:highlight w:val="yellow"/>
        </w:rPr>
        <w:t xml:space="preserve"> threats to</w:t>
      </w:r>
      <w:r w:rsidRPr="00660C89">
        <w:rPr>
          <w:rStyle w:val="StyleUnderline"/>
        </w:rPr>
        <w:t xml:space="preserve"> the </w:t>
      </w:r>
      <w:r w:rsidRPr="00E7296F">
        <w:rPr>
          <w:rStyle w:val="Emphasis"/>
          <w:highlight w:val="yellow"/>
        </w:rPr>
        <w:t>survivability of mankind</w:t>
      </w:r>
      <w:r w:rsidRPr="00660C89">
        <w:rPr>
          <w:sz w:val="16"/>
        </w:rPr>
        <w:t xml:space="preserve"> and other living things. For example, Sherwood and Huber (2010) emphasize </w:t>
      </w:r>
      <w:r w:rsidRPr="00660C89">
        <w:rPr>
          <w:rStyle w:val="StyleUnderline"/>
        </w:rPr>
        <w:t xml:space="preserve">the </w:t>
      </w:r>
      <w:r w:rsidRPr="00660C89">
        <w:rPr>
          <w:rStyle w:val="Emphasis"/>
        </w:rPr>
        <w:t>adaptability limit</w:t>
      </w:r>
      <w:r w:rsidRPr="00660C89">
        <w:rPr>
          <w:rStyle w:val="StyleUnderline"/>
        </w:rPr>
        <w:t xml:space="preserve"> to climate change due to </w:t>
      </w:r>
      <w:r w:rsidRPr="00660C89">
        <w:rPr>
          <w:rStyle w:val="Emphasis"/>
        </w:rPr>
        <w:t>heat stress</w:t>
      </w:r>
      <w:r w:rsidRPr="00660C89">
        <w:rPr>
          <w:rStyle w:val="StyleUnderline"/>
        </w:rPr>
        <w:t xml:space="preserve"> from high</w:t>
      </w:r>
      <w:r w:rsidRPr="00660C89">
        <w:rPr>
          <w:sz w:val="16"/>
        </w:rPr>
        <w:t xml:space="preserve"> environmental wet‐bulb </w:t>
      </w:r>
      <w:r w:rsidRPr="00660C89">
        <w:rPr>
          <w:rStyle w:val="StyleUnderline"/>
        </w:rPr>
        <w:t>temperature</w:t>
      </w:r>
      <w:r w:rsidRPr="00660C89">
        <w:rPr>
          <w:sz w:val="16"/>
        </w:rPr>
        <w:t xml:space="preserve">. They show that </w:t>
      </w:r>
      <w:r w:rsidRPr="00660C89">
        <w:rPr>
          <w:rStyle w:val="StyleUnderline"/>
        </w:rPr>
        <w:t xml:space="preserve">‘even </w:t>
      </w:r>
      <w:r w:rsidRPr="00660C89">
        <w:rPr>
          <w:rStyle w:val="Emphasis"/>
        </w:rPr>
        <w:t>modest</w:t>
      </w:r>
      <w:r w:rsidRPr="00660C89">
        <w:rPr>
          <w:rStyle w:val="StyleUnderline"/>
        </w:rPr>
        <w:t xml:space="preserve"> </w:t>
      </w:r>
      <w:r w:rsidRPr="00660C89">
        <w:rPr>
          <w:sz w:val="16"/>
        </w:rPr>
        <w:t xml:space="preserve">global </w:t>
      </w:r>
      <w:r w:rsidRPr="00660C89">
        <w:rPr>
          <w:rStyle w:val="StyleUnderline"/>
        </w:rPr>
        <w:t>warming could</w:t>
      </w:r>
      <w:r w:rsidRPr="00660C89">
        <w:rPr>
          <w:sz w:val="16"/>
        </w:rPr>
        <w:t xml:space="preserve"> … </w:t>
      </w:r>
      <w:r w:rsidRPr="00E7296F">
        <w:rPr>
          <w:rStyle w:val="StyleUnderline"/>
          <w:highlight w:val="yellow"/>
        </w:rPr>
        <w:t>expose</w:t>
      </w:r>
      <w:r w:rsidRPr="00660C89">
        <w:rPr>
          <w:rStyle w:val="StyleUnderline"/>
        </w:rPr>
        <w:t xml:space="preserve"> </w:t>
      </w:r>
      <w:r w:rsidRPr="00E7296F">
        <w:rPr>
          <w:rStyle w:val="Emphasis"/>
          <w:highlight w:val="yellow"/>
        </w:rPr>
        <w:t>large fractions</w:t>
      </w:r>
      <w:r w:rsidRPr="00E7296F">
        <w:rPr>
          <w:rStyle w:val="StyleUnderline"/>
          <w:highlight w:val="yellow"/>
        </w:rPr>
        <w:t xml:space="preserve"> of the [world]</w:t>
      </w:r>
      <w:r w:rsidRPr="00660C89">
        <w:rPr>
          <w:sz w:val="16"/>
        </w:rPr>
        <w:t xml:space="preserve"> population </w:t>
      </w:r>
      <w:r w:rsidRPr="00E7296F">
        <w:rPr>
          <w:rStyle w:val="StyleUnderline"/>
          <w:highlight w:val="yellow"/>
        </w:rPr>
        <w:t>to</w:t>
      </w:r>
      <w:r w:rsidRPr="00660C89">
        <w:rPr>
          <w:rStyle w:val="StyleUnderline"/>
        </w:rPr>
        <w:t xml:space="preserve"> </w:t>
      </w:r>
      <w:r w:rsidRPr="00660C89">
        <w:rPr>
          <w:rStyle w:val="Emphasis"/>
        </w:rPr>
        <w:t>unprecedented</w:t>
      </w:r>
      <w:r w:rsidRPr="00660C89">
        <w:rPr>
          <w:rStyle w:val="StyleUnderline"/>
        </w:rPr>
        <w:t xml:space="preserve"> </w:t>
      </w:r>
      <w:r w:rsidRPr="00E7296F">
        <w:rPr>
          <w:rStyle w:val="StyleUnderline"/>
          <w:highlight w:val="yellow"/>
        </w:rPr>
        <w:t>heat stress’</w:t>
      </w:r>
      <w:r w:rsidRPr="00660C89">
        <w:rPr>
          <w:sz w:val="16"/>
        </w:rPr>
        <w:t xml:space="preserve"> p. 9552 </w:t>
      </w:r>
      <w:r w:rsidRPr="00660C89">
        <w:rPr>
          <w:rStyle w:val="StyleUnderline"/>
        </w:rPr>
        <w:t>and</w:t>
      </w:r>
      <w:r w:rsidRPr="00660C89">
        <w:rPr>
          <w:sz w:val="16"/>
        </w:rPr>
        <w:t xml:space="preserve"> that </w:t>
      </w:r>
      <w:r w:rsidRPr="00660C89">
        <w:rPr>
          <w:rStyle w:val="StyleUnderline"/>
        </w:rPr>
        <w:t>with substantial</w:t>
      </w:r>
      <w:r w:rsidRPr="00660C89">
        <w:rPr>
          <w:sz w:val="16"/>
        </w:rPr>
        <w:t xml:space="preserve"> global </w:t>
      </w:r>
      <w:r w:rsidRPr="00660C89">
        <w:rPr>
          <w:rStyle w:val="StyleUnderline"/>
        </w:rPr>
        <w:t xml:space="preserve">warming, ‘the area of land rendered </w:t>
      </w:r>
      <w:r w:rsidRPr="00660C89">
        <w:rPr>
          <w:rStyle w:val="Emphasis"/>
        </w:rPr>
        <w:t>uninhabitable</w:t>
      </w:r>
      <w:r w:rsidRPr="00660C89">
        <w:rPr>
          <w:sz w:val="16"/>
        </w:rPr>
        <w:t xml:space="preserve"> by heat stress </w:t>
      </w:r>
      <w:r w:rsidRPr="00660C89">
        <w:rPr>
          <w:rStyle w:val="StyleUnderline"/>
        </w:rPr>
        <w:t>would dwarf</w:t>
      </w:r>
      <w:r w:rsidRPr="00660C89">
        <w:rPr>
          <w:sz w:val="16"/>
        </w:rPr>
        <w:t xml:space="preserve"> that affected by rising </w:t>
      </w:r>
      <w:r w:rsidRPr="00E7296F">
        <w:rPr>
          <w:rStyle w:val="StyleUnderline"/>
          <w:highlight w:val="yellow"/>
        </w:rPr>
        <w:t>sea level’</w:t>
      </w:r>
      <w:r w:rsidRPr="00660C89">
        <w:rPr>
          <w:sz w:val="16"/>
        </w:rPr>
        <w:t xml:space="preserve"> p. 9555, </w:t>
      </w:r>
      <w:r w:rsidRPr="00E7296F">
        <w:rPr>
          <w:rStyle w:val="StyleUnderline"/>
          <w:highlight w:val="yellow"/>
        </w:rPr>
        <w:t xml:space="preserve">making </w:t>
      </w:r>
      <w:r w:rsidRPr="00E7296F">
        <w:rPr>
          <w:rStyle w:val="Emphasis"/>
          <w:highlight w:val="yellow"/>
        </w:rPr>
        <w:t>extinction</w:t>
      </w:r>
      <w:r w:rsidRPr="00660C89">
        <w:rPr>
          <w:sz w:val="16"/>
        </w:rPr>
        <w:t xml:space="preserve"> much more </w:t>
      </w:r>
      <w:r w:rsidRPr="00E7296F">
        <w:rPr>
          <w:rStyle w:val="Emphasis"/>
          <w:highlight w:val="yellow"/>
        </w:rPr>
        <w:t>likely</w:t>
      </w:r>
      <w:r w:rsidRPr="00660C89">
        <w:rPr>
          <w:rStyle w:val="StyleUnderline"/>
        </w:rPr>
        <w:t xml:space="preserve"> and the</w:t>
      </w:r>
      <w:r w:rsidRPr="00660C89">
        <w:rPr>
          <w:sz w:val="16"/>
        </w:rPr>
        <w:t xml:space="preserve"> relatively </w:t>
      </w:r>
      <w:r w:rsidRPr="00660C89">
        <w:rPr>
          <w:rStyle w:val="StyleUnderline"/>
        </w:rPr>
        <w:t>moderate</w:t>
      </w:r>
      <w:r w:rsidRPr="00660C89">
        <w:rPr>
          <w:sz w:val="16"/>
        </w:rPr>
        <w:t xml:space="preserve"> damages estimated by most integrated </w:t>
      </w:r>
      <w:r w:rsidRPr="00660C89">
        <w:rPr>
          <w:rStyle w:val="StyleUnderline"/>
        </w:rPr>
        <w:t xml:space="preserve">assessment models </w:t>
      </w:r>
      <w:r w:rsidRPr="00660C89">
        <w:rPr>
          <w:rStyle w:val="Emphasis"/>
        </w:rPr>
        <w:t>unreliably low</w:t>
      </w:r>
      <w:r w:rsidRPr="00660C89">
        <w:rPr>
          <w:sz w:val="16"/>
        </w:rPr>
        <w:t>.</w:t>
      </w:r>
    </w:p>
    <w:p w14:paraId="179B6280" w14:textId="77777777" w:rsidR="004F51BF" w:rsidRPr="00AE7815" w:rsidRDefault="004F51BF" w:rsidP="004F51BF">
      <w:pPr>
        <w:rPr>
          <w:sz w:val="16"/>
        </w:rPr>
      </w:pPr>
      <w:r w:rsidRPr="00660C89">
        <w:rPr>
          <w:sz w:val="16"/>
        </w:rPr>
        <w:t xml:space="preserve">While imminent extinction is very unlikely and may not come for a long time even under business as usual, the main point is that </w:t>
      </w:r>
      <w:r w:rsidRPr="00660C89">
        <w:rPr>
          <w:rStyle w:val="StyleUnderline"/>
        </w:rPr>
        <w:t>we cannot rule it out</w:t>
      </w:r>
      <w:r w:rsidRPr="00660C89">
        <w:rPr>
          <w:sz w:val="16"/>
        </w:rPr>
        <w:t xml:space="preserve">. Annan and Hargreaves (2011, pp. 434–435) may be right that there is ‘an upper 95 per cent probability limit for S [temperature increase] … to lie close to 4°C, and certainly well below 6°C’. However, </w:t>
      </w:r>
      <w:r w:rsidRPr="00660C89">
        <w:rPr>
          <w:rStyle w:val="StyleUnderline"/>
        </w:rPr>
        <w:t>probabilities of 5 per cent, 0.5 per cent</w:t>
      </w:r>
      <w:r w:rsidRPr="00660C89">
        <w:rPr>
          <w:sz w:val="16"/>
        </w:rPr>
        <w:t xml:space="preserve">, 0.05 per cent </w:t>
      </w:r>
      <w:r w:rsidRPr="00660C89">
        <w:rPr>
          <w:rStyle w:val="StyleUnderline"/>
        </w:rPr>
        <w:t xml:space="preserve">or even </w:t>
      </w:r>
      <w:r w:rsidRPr="00660C89">
        <w:rPr>
          <w:rStyle w:val="Emphasis"/>
        </w:rPr>
        <w:t>0.005 per cent</w:t>
      </w:r>
      <w:r w:rsidRPr="00660C89">
        <w:rPr>
          <w:rStyle w:val="StyleUnderline"/>
        </w:rPr>
        <w:t xml:space="preserve"> of excessive </w:t>
      </w:r>
      <w:r w:rsidRPr="00E7296F">
        <w:rPr>
          <w:rStyle w:val="StyleUnderline"/>
        </w:rPr>
        <w:t>warming and</w:t>
      </w:r>
      <w:r w:rsidRPr="00E7296F">
        <w:rPr>
          <w:sz w:val="16"/>
        </w:rPr>
        <w:t xml:space="preserve"> the </w:t>
      </w:r>
      <w:r w:rsidRPr="00E7296F">
        <w:rPr>
          <w:rStyle w:val="StyleUnderline"/>
        </w:rPr>
        <w:t xml:space="preserve">resulting </w:t>
      </w:r>
      <w:r w:rsidRPr="00E7296F">
        <w:rPr>
          <w:rStyle w:val="Emphasis"/>
        </w:rPr>
        <w:t>extinction probabilities</w:t>
      </w:r>
      <w:r w:rsidRPr="00E7296F">
        <w:rPr>
          <w:rStyle w:val="StyleUnderline"/>
        </w:rPr>
        <w:t xml:space="preserve"> cannot be ruled out and are </w:t>
      </w:r>
      <w:r w:rsidRPr="00E7296F">
        <w:rPr>
          <w:rStyle w:val="Emphasis"/>
        </w:rPr>
        <w:t>unacceptable</w:t>
      </w:r>
      <w:r w:rsidRPr="00E7296F">
        <w:rPr>
          <w:rStyle w:val="StyleUnderline"/>
        </w:rPr>
        <w:t xml:space="preserve">. Even if there is only a </w:t>
      </w:r>
      <w:r w:rsidRPr="00E7296F">
        <w:rPr>
          <w:rStyle w:val="Emphasis"/>
        </w:rPr>
        <w:t>1 per cent probability</w:t>
      </w:r>
      <w:r w:rsidRPr="00E7296F">
        <w:rPr>
          <w:rStyle w:val="StyleUnderline"/>
        </w:rPr>
        <w:t xml:space="preserve"> that there is a</w:t>
      </w:r>
      <w:r w:rsidRPr="00E7296F">
        <w:rPr>
          <w:sz w:val="16"/>
        </w:rPr>
        <w:t xml:space="preserve"> time </w:t>
      </w:r>
      <w:r w:rsidRPr="00E7296F">
        <w:rPr>
          <w:rStyle w:val="StyleUnderline"/>
        </w:rPr>
        <w:t>bomb in the airplane, you</w:t>
      </w:r>
      <w:r w:rsidRPr="00E7296F">
        <w:rPr>
          <w:sz w:val="16"/>
        </w:rPr>
        <w:t xml:space="preserve"> probably </w:t>
      </w:r>
      <w:r w:rsidRPr="00E7296F">
        <w:rPr>
          <w:rStyle w:val="StyleUnderline"/>
        </w:rPr>
        <w:t>want to change</w:t>
      </w:r>
      <w:r w:rsidRPr="00660C89">
        <w:rPr>
          <w:rStyle w:val="StyleUnderline"/>
        </w:rPr>
        <w:t xml:space="preserve"> your flight. </w:t>
      </w:r>
      <w:r w:rsidRPr="00E7296F">
        <w:rPr>
          <w:rStyle w:val="StyleUnderline"/>
          <w:highlight w:val="yellow"/>
        </w:rPr>
        <w:t xml:space="preserve">Extinction of the </w:t>
      </w:r>
      <w:r w:rsidRPr="00E7296F">
        <w:rPr>
          <w:rStyle w:val="Emphasis"/>
          <w:highlight w:val="yellow"/>
        </w:rPr>
        <w:t>whole world</w:t>
      </w:r>
      <w:r w:rsidRPr="00E7296F">
        <w:rPr>
          <w:rStyle w:val="StyleUnderline"/>
          <w:highlight w:val="yellow"/>
        </w:rPr>
        <w:t xml:space="preserve"> is </w:t>
      </w:r>
      <w:r w:rsidRPr="00E7296F">
        <w:rPr>
          <w:rStyle w:val="Emphasis"/>
          <w:highlight w:val="yellow"/>
        </w:rPr>
        <w:t>more important</w:t>
      </w:r>
      <w:r w:rsidRPr="00E7296F">
        <w:rPr>
          <w:rStyle w:val="StyleUnderline"/>
          <w:highlight w:val="yellow"/>
        </w:rPr>
        <w:t xml:space="preserve"> to avoid by</w:t>
      </w:r>
      <w:r w:rsidRPr="00660C89">
        <w:rPr>
          <w:rStyle w:val="StyleUnderline"/>
        </w:rPr>
        <w:t xml:space="preserve"> </w:t>
      </w:r>
      <w:r w:rsidRPr="00660C89">
        <w:rPr>
          <w:sz w:val="16"/>
        </w:rPr>
        <w:t xml:space="preserve">literally </w:t>
      </w:r>
      <w:r w:rsidRPr="00660C89">
        <w:rPr>
          <w:rStyle w:val="StyleUnderline"/>
        </w:rPr>
        <w:t xml:space="preserve">a </w:t>
      </w:r>
      <w:r w:rsidRPr="00E7296F">
        <w:rPr>
          <w:rStyle w:val="Emphasis"/>
          <w:highlight w:val="yellow"/>
        </w:rPr>
        <w:t>trillion times</w:t>
      </w:r>
      <w:r w:rsidRPr="00E7296F">
        <w:rPr>
          <w:sz w:val="16"/>
          <w:highlight w:val="yellow"/>
        </w:rPr>
        <w:t>.</w:t>
      </w:r>
    </w:p>
    <w:p w14:paraId="3F1E8604" w14:textId="77777777" w:rsidR="004F51BF" w:rsidRDefault="004F51BF" w:rsidP="004F51BF">
      <w:pPr>
        <w:rPr>
          <w:rFonts w:asciiTheme="minorHAnsi" w:hAnsiTheme="minorHAnsi"/>
        </w:rPr>
      </w:pPr>
    </w:p>
    <w:p w14:paraId="1108262A" w14:textId="77777777" w:rsidR="004F51BF" w:rsidRDefault="004F51BF" w:rsidP="004F51BF">
      <w:pPr>
        <w:rPr>
          <w:rFonts w:asciiTheme="minorHAnsi" w:hAnsiTheme="minorHAnsi"/>
        </w:rPr>
      </w:pPr>
    </w:p>
    <w:p w14:paraId="00ACE384" w14:textId="77777777" w:rsidR="004F51BF" w:rsidRDefault="004F51BF" w:rsidP="004F51BF">
      <w:pPr>
        <w:pStyle w:val="Heading3"/>
      </w:pPr>
      <w:r>
        <w:lastRenderedPageBreak/>
        <w:t xml:space="preserve">2NC – Impact </w:t>
      </w:r>
      <w:r w:rsidRPr="00AB4080">
        <w:rPr>
          <w:rStyle w:val="StyleUnderline"/>
          <w:bCs/>
          <w:sz w:val="32"/>
          <w:szCs w:val="32"/>
        </w:rPr>
        <w:t xml:space="preserve">– </w:t>
      </w:r>
      <w:r>
        <w:t>Liberalism</w:t>
      </w:r>
    </w:p>
    <w:p w14:paraId="03A0F2A8" w14:textId="77777777" w:rsidR="004F51BF" w:rsidRPr="00565C89" w:rsidRDefault="004F51BF" w:rsidP="004F51BF">
      <w:pPr>
        <w:pStyle w:val="Heading4"/>
        <w:rPr>
          <w:rFonts w:cs="Calibri"/>
        </w:rPr>
      </w:pPr>
      <w:r w:rsidRPr="00565C89">
        <w:rPr>
          <w:rFonts w:cs="Calibri"/>
        </w:rPr>
        <w:t xml:space="preserve">Liberal world order prevents extinction from nuclear war, climate change, and rogue tech development </w:t>
      </w:r>
    </w:p>
    <w:p w14:paraId="5089D73F" w14:textId="77777777" w:rsidR="004F51BF" w:rsidRPr="00565C89" w:rsidRDefault="004F51BF" w:rsidP="004F51BF">
      <w:r w:rsidRPr="00565C89">
        <w:t xml:space="preserve">Yuval Noah </w:t>
      </w:r>
      <w:r w:rsidRPr="00565C89">
        <w:rPr>
          <w:rStyle w:val="Style13ptBold"/>
        </w:rPr>
        <w:t>Harari 18</w:t>
      </w:r>
      <w:r w:rsidRPr="00565C89">
        <w:t xml:space="preserve">, Professor of History at Hebrew University of Jerusalem, 9/26/18, “We need a post-liberal order now,” The Economist, </w:t>
      </w:r>
      <w:hyperlink r:id="rId32" w:history="1">
        <w:r w:rsidRPr="00565C89">
          <w:rPr>
            <w:rStyle w:val="Hyperlink"/>
          </w:rPr>
          <w:t>https://www.economist.com/open-future/2018/09/26/we-need-a-post-liberal-order-now</w:t>
        </w:r>
      </w:hyperlink>
    </w:p>
    <w:p w14:paraId="53136469" w14:textId="77777777" w:rsidR="004F51BF" w:rsidRPr="00565C89" w:rsidRDefault="004F51BF" w:rsidP="004F51BF">
      <w:pPr>
        <w:rPr>
          <w:sz w:val="14"/>
        </w:rPr>
      </w:pPr>
      <w:r w:rsidRPr="00565C89">
        <w:rPr>
          <w:sz w:val="14"/>
        </w:rPr>
        <w:t xml:space="preserve">The second thing to note about </w:t>
      </w:r>
      <w:r w:rsidRPr="00565C89">
        <w:rPr>
          <w:rStyle w:val="StyleUnderline"/>
        </w:rPr>
        <w:t>this vision of friendly fortresses</w:t>
      </w:r>
      <w:r w:rsidRPr="00565C89">
        <w:rPr>
          <w:sz w:val="14"/>
        </w:rPr>
        <w:t xml:space="preserve"> is that it </w:t>
      </w:r>
      <w:r w:rsidRPr="00565C89">
        <w:rPr>
          <w:rStyle w:val="Emphasis"/>
        </w:rPr>
        <w:t>has been tried</w:t>
      </w:r>
      <w:r w:rsidRPr="00565C89">
        <w:rPr>
          <w:sz w:val="14"/>
        </w:rPr>
        <w:t>—</w:t>
      </w:r>
      <w:r w:rsidRPr="00565C89">
        <w:rPr>
          <w:rStyle w:val="StyleUnderline"/>
        </w:rPr>
        <w:t xml:space="preserve">and it </w:t>
      </w:r>
      <w:r w:rsidRPr="00565C89">
        <w:rPr>
          <w:rStyle w:val="Emphasis"/>
        </w:rPr>
        <w:t>failed spectacularly</w:t>
      </w:r>
      <w:r w:rsidRPr="00565C89">
        <w:rPr>
          <w:rStyle w:val="StyleUnderline"/>
        </w:rPr>
        <w:t xml:space="preserve">. </w:t>
      </w:r>
      <w:r w:rsidRPr="00565C89">
        <w:rPr>
          <w:rStyle w:val="Emphasis"/>
        </w:rPr>
        <w:t xml:space="preserve">All </w:t>
      </w:r>
      <w:r w:rsidRPr="00915CCB">
        <w:rPr>
          <w:rStyle w:val="Emphasis"/>
          <w:highlight w:val="yellow"/>
        </w:rPr>
        <w:t>attempts</w:t>
      </w:r>
      <w:r w:rsidRPr="00915CCB">
        <w:rPr>
          <w:rStyle w:val="StyleUnderline"/>
          <w:highlight w:val="yellow"/>
        </w:rPr>
        <w:t xml:space="preserve"> to divide the world</w:t>
      </w:r>
      <w:r w:rsidRPr="00565C89">
        <w:rPr>
          <w:rStyle w:val="StyleUnderline"/>
        </w:rPr>
        <w:t xml:space="preserve"> into clear-cut nations have</w:t>
      </w:r>
      <w:r w:rsidRPr="00565C89">
        <w:rPr>
          <w:sz w:val="14"/>
        </w:rPr>
        <w:t xml:space="preserve"> so far </w:t>
      </w:r>
      <w:r w:rsidRPr="00915CCB">
        <w:rPr>
          <w:rStyle w:val="Emphasis"/>
          <w:highlight w:val="yellow"/>
        </w:rPr>
        <w:t>resulted in war and genocide</w:t>
      </w:r>
      <w:r w:rsidRPr="00565C89">
        <w:rPr>
          <w:sz w:val="14"/>
        </w:rPr>
        <w:t>. When the heirs of Garibaldi, Mazzini and Mickiewicz managed to overthrow the multi-ethnic Habsburg Empire, it proved impossible to find a clear line dividing Italians from Slovenes or Poles from Ukrainians.</w:t>
      </w:r>
    </w:p>
    <w:p w14:paraId="29FFE68A" w14:textId="77777777" w:rsidR="004F51BF" w:rsidRPr="00565C89" w:rsidRDefault="004F51BF" w:rsidP="004F51BF">
      <w:pPr>
        <w:rPr>
          <w:sz w:val="14"/>
        </w:rPr>
      </w:pPr>
      <w:r w:rsidRPr="00565C89">
        <w:rPr>
          <w:sz w:val="14"/>
        </w:rPr>
        <w:t>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w:t>
      </w:r>
    </w:p>
    <w:p w14:paraId="593C002B" w14:textId="77777777" w:rsidR="004F51BF" w:rsidRPr="00565C89" w:rsidRDefault="004F51BF" w:rsidP="004F51BF">
      <w:pPr>
        <w:rPr>
          <w:sz w:val="14"/>
        </w:rPr>
      </w:pPr>
      <w:r w:rsidRPr="00565C89">
        <w:rPr>
          <w:sz w:val="1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565C89">
        <w:rPr>
          <w:rStyle w:val="StyleUnderline"/>
        </w:rPr>
        <w:t>they deny the necessity of any global order whatsoever</w:t>
      </w:r>
      <w:r w:rsidRPr="00565C89">
        <w:rPr>
          <w:sz w:val="14"/>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6DDF48C3" w14:textId="77777777" w:rsidR="004F51BF" w:rsidRPr="00565C89" w:rsidRDefault="004F51BF" w:rsidP="004F51BF">
      <w:pPr>
        <w:rPr>
          <w:sz w:val="14"/>
        </w:rPr>
      </w:pPr>
      <w:r w:rsidRPr="00565C89">
        <w:rPr>
          <w:sz w:val="1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29F74432" w14:textId="77777777" w:rsidR="004F51BF" w:rsidRPr="00565C89" w:rsidRDefault="004F51BF" w:rsidP="004F51BF">
      <w:pPr>
        <w:rPr>
          <w:sz w:val="14"/>
        </w:rPr>
      </w:pPr>
      <w:r w:rsidRPr="00565C89">
        <w:rPr>
          <w:sz w:val="14"/>
        </w:rPr>
        <w:t xml:space="preserve">Even more importantly, whether people like it or not, </w:t>
      </w:r>
      <w:r w:rsidRPr="00565C89">
        <w:rPr>
          <w:rStyle w:val="StyleUnderline"/>
        </w:rPr>
        <w:t>humankind</w:t>
      </w:r>
      <w:r w:rsidRPr="00565C89">
        <w:rPr>
          <w:sz w:val="14"/>
        </w:rPr>
        <w:t xml:space="preserve"> today </w:t>
      </w:r>
      <w:r w:rsidRPr="00565C89">
        <w:rPr>
          <w:rStyle w:val="StyleUnderline"/>
        </w:rPr>
        <w:t>faces</w:t>
      </w:r>
      <w:r w:rsidRPr="00565C89">
        <w:rPr>
          <w:sz w:val="14"/>
        </w:rPr>
        <w:t xml:space="preserve"> three </w:t>
      </w:r>
      <w:r w:rsidRPr="00915CCB">
        <w:rPr>
          <w:rStyle w:val="StyleUnderline"/>
          <w:highlight w:val="yellow"/>
        </w:rPr>
        <w:t>common problems</w:t>
      </w:r>
      <w:r w:rsidRPr="00565C89">
        <w:rPr>
          <w:rStyle w:val="StyleUnderline"/>
        </w:rPr>
        <w:t xml:space="preserve"> that make a mockery of all national borders</w:t>
      </w:r>
      <w:r w:rsidRPr="00565C89">
        <w:rPr>
          <w:sz w:val="14"/>
        </w:rPr>
        <w:t xml:space="preserve">, and </w:t>
      </w:r>
      <w:r w:rsidRPr="00565C89">
        <w:rPr>
          <w:rStyle w:val="StyleUnderline"/>
        </w:rPr>
        <w:t xml:space="preserve">that </w:t>
      </w:r>
      <w:r w:rsidRPr="00915CCB">
        <w:rPr>
          <w:rStyle w:val="StyleUnderline"/>
          <w:highlight w:val="yellow"/>
        </w:rPr>
        <w:t xml:space="preserve">can </w:t>
      </w:r>
      <w:r w:rsidRPr="00915CCB">
        <w:rPr>
          <w:rStyle w:val="Emphasis"/>
          <w:highlight w:val="yellow"/>
        </w:rPr>
        <w:t>only be solved through global coop</w:t>
      </w:r>
      <w:r w:rsidRPr="00565C89">
        <w:rPr>
          <w:rStyle w:val="Emphasis"/>
        </w:rPr>
        <w:t>eration</w:t>
      </w:r>
      <w:r w:rsidRPr="00565C89">
        <w:rPr>
          <w:rStyle w:val="StyleUnderline"/>
        </w:rPr>
        <w:t xml:space="preserve">. These are </w:t>
      </w:r>
      <w:r w:rsidRPr="00915CCB">
        <w:rPr>
          <w:rStyle w:val="Emphasis"/>
          <w:sz w:val="24"/>
          <w:highlight w:val="yellow"/>
        </w:rPr>
        <w:t>nuclear war, climate change and tech</w:t>
      </w:r>
      <w:r w:rsidRPr="00565C89">
        <w:rPr>
          <w:rStyle w:val="Emphasis"/>
          <w:sz w:val="24"/>
        </w:rPr>
        <w:t>nological disruption</w:t>
      </w:r>
      <w:r w:rsidRPr="00565C89">
        <w:rPr>
          <w:rStyle w:val="StyleUnderline"/>
        </w:rPr>
        <w:t>. You cannot build a wall against nuclear winter or against global warming, and no nation can regulate</w:t>
      </w:r>
      <w:r w:rsidRPr="00565C89">
        <w:rPr>
          <w:sz w:val="14"/>
        </w:rPr>
        <w:t xml:space="preserve"> artificial intelligence (</w:t>
      </w:r>
      <w:r w:rsidRPr="00565C89">
        <w:rPr>
          <w:rStyle w:val="StyleUnderline"/>
        </w:rPr>
        <w:t>AI) or bioengineering single-handedly</w:t>
      </w:r>
      <w:r w:rsidRPr="00565C89">
        <w:rPr>
          <w:sz w:val="1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0E00069D" w14:textId="77777777" w:rsidR="004F51BF" w:rsidRPr="00565C89" w:rsidRDefault="004F51BF" w:rsidP="004F51BF">
      <w:pPr>
        <w:rPr>
          <w:sz w:val="14"/>
        </w:rPr>
      </w:pPr>
      <w:r w:rsidRPr="00915CCB">
        <w:rPr>
          <w:rStyle w:val="StyleUnderline"/>
          <w:highlight w:val="yellow"/>
        </w:rPr>
        <w:t xml:space="preserve">An </w:t>
      </w:r>
      <w:r w:rsidRPr="00915CCB">
        <w:rPr>
          <w:rStyle w:val="Emphasis"/>
          <w:highlight w:val="yellow"/>
        </w:rPr>
        <w:t>AI</w:t>
      </w:r>
      <w:r w:rsidRPr="00565C89">
        <w:rPr>
          <w:rStyle w:val="Emphasis"/>
        </w:rPr>
        <w:t xml:space="preserve"> arms race</w:t>
      </w:r>
      <w:r w:rsidRPr="00565C89">
        <w:rPr>
          <w:rStyle w:val="StyleUnderline"/>
        </w:rPr>
        <w:t xml:space="preserve"> </w:t>
      </w:r>
      <w:r w:rsidRPr="00915CCB">
        <w:rPr>
          <w:rStyle w:val="StyleUnderline"/>
          <w:highlight w:val="yellow"/>
        </w:rPr>
        <w:t>or</w:t>
      </w:r>
      <w:r w:rsidRPr="00565C89">
        <w:rPr>
          <w:rStyle w:val="StyleUnderline"/>
        </w:rPr>
        <w:t xml:space="preserve"> a </w:t>
      </w:r>
      <w:r w:rsidRPr="00915CCB">
        <w:rPr>
          <w:rStyle w:val="Emphasis"/>
          <w:highlight w:val="yellow"/>
        </w:rPr>
        <w:t>biotech</w:t>
      </w:r>
      <w:r w:rsidRPr="00565C89">
        <w:rPr>
          <w:rStyle w:val="Emphasis"/>
        </w:rPr>
        <w:t xml:space="preserve">nological </w:t>
      </w:r>
      <w:r w:rsidRPr="00915CCB">
        <w:rPr>
          <w:rStyle w:val="Emphasis"/>
          <w:highlight w:val="yellow"/>
        </w:rPr>
        <w:t>arms race</w:t>
      </w:r>
      <w:r w:rsidRPr="00565C89">
        <w:rPr>
          <w:sz w:val="14"/>
        </w:rPr>
        <w:t xml:space="preserve"> almost </w:t>
      </w:r>
      <w:r w:rsidRPr="00915CCB">
        <w:rPr>
          <w:rStyle w:val="Emphasis"/>
          <w:highlight w:val="yellow"/>
        </w:rPr>
        <w:t>guarantees</w:t>
      </w:r>
      <w:r w:rsidRPr="00565C89">
        <w:rPr>
          <w:rStyle w:val="Emphasis"/>
        </w:rPr>
        <w:t xml:space="preserve"> the worst outcome</w:t>
      </w:r>
      <w:r w:rsidRPr="00565C89">
        <w:rPr>
          <w:rStyle w:val="StyleUnderline"/>
        </w:rPr>
        <w:t xml:space="preserve">. </w:t>
      </w:r>
      <w:r w:rsidRPr="00915CCB">
        <w:rPr>
          <w:rStyle w:val="StyleUnderline"/>
          <w:highlight w:val="yellow"/>
        </w:rPr>
        <w:t>Whoever wins</w:t>
      </w:r>
      <w:r w:rsidRPr="00565C89">
        <w:rPr>
          <w:sz w:val="14"/>
        </w:rPr>
        <w:t xml:space="preserve"> the arms race, </w:t>
      </w:r>
      <w:r w:rsidRPr="00915CCB">
        <w:rPr>
          <w:rStyle w:val="Emphasis"/>
          <w:sz w:val="24"/>
          <w:highlight w:val="yellow"/>
        </w:rPr>
        <w:t>the loser will</w:t>
      </w:r>
      <w:r w:rsidRPr="00565C89">
        <w:rPr>
          <w:rStyle w:val="Emphasis"/>
          <w:sz w:val="24"/>
        </w:rPr>
        <w:t xml:space="preserve"> likely </w:t>
      </w:r>
      <w:r w:rsidRPr="00915CCB">
        <w:rPr>
          <w:rStyle w:val="Emphasis"/>
          <w:sz w:val="24"/>
          <w:highlight w:val="yellow"/>
        </w:rPr>
        <w:t>be humanity itself</w:t>
      </w:r>
      <w:r w:rsidRPr="00565C89">
        <w:rPr>
          <w:sz w:val="14"/>
        </w:rPr>
        <w:t xml:space="preserve">. For in an arms race, </w:t>
      </w:r>
      <w:r w:rsidRPr="00565C89">
        <w:rPr>
          <w:rStyle w:val="StyleUnderline"/>
        </w:rPr>
        <w:t xml:space="preserve">all </w:t>
      </w:r>
      <w:r w:rsidRPr="00915CCB">
        <w:rPr>
          <w:rStyle w:val="StyleUnderline"/>
          <w:highlight w:val="yellow"/>
        </w:rPr>
        <w:t>reg</w:t>
      </w:r>
      <w:r w:rsidRPr="00565C89">
        <w:rPr>
          <w:rStyle w:val="StyleUnderline"/>
        </w:rPr>
        <w:t>ulation</w:t>
      </w:r>
      <w:r w:rsidRPr="00915CCB">
        <w:rPr>
          <w:rStyle w:val="StyleUnderline"/>
          <w:highlight w:val="yellow"/>
        </w:rPr>
        <w:t>s will collapse</w:t>
      </w:r>
      <w:r w:rsidRPr="00565C89">
        <w:rPr>
          <w:sz w:val="14"/>
        </w:rPr>
        <w:t>. Consider, for example, conducting genetic-engineering experiments on human babies. Every country will say: “We don’t want to conduct such experiments—we are the good guys. But how do we know our rivals are not doing it? We cannot afford to remain behind. So we must do it before them.”</w:t>
      </w:r>
    </w:p>
    <w:p w14:paraId="320A5D59" w14:textId="77777777" w:rsidR="004F51BF" w:rsidRPr="00565C89" w:rsidRDefault="004F51BF" w:rsidP="004F51BF">
      <w:pPr>
        <w:rPr>
          <w:sz w:val="14"/>
        </w:rPr>
      </w:pPr>
      <w:r w:rsidRPr="00565C89">
        <w:rPr>
          <w:sz w:val="14"/>
        </w:rPr>
        <w:t xml:space="preserve">Similarly, </w:t>
      </w:r>
      <w:r w:rsidRPr="00915CCB">
        <w:rPr>
          <w:rStyle w:val="StyleUnderline"/>
          <w:highlight w:val="yellow"/>
        </w:rPr>
        <w:t>consider</w:t>
      </w:r>
      <w:r w:rsidRPr="00565C89">
        <w:rPr>
          <w:rStyle w:val="StyleUnderline"/>
        </w:rPr>
        <w:t xml:space="preserve"> developing </w:t>
      </w:r>
      <w:r w:rsidRPr="00915CCB">
        <w:rPr>
          <w:rStyle w:val="StyleUnderline"/>
          <w:highlight w:val="yellow"/>
        </w:rPr>
        <w:t>autonomous-weapon systems</w:t>
      </w:r>
      <w:r w:rsidRPr="00565C89">
        <w:rPr>
          <w:sz w:val="14"/>
        </w:rPr>
        <w:t xml:space="preserve">, that can decide for themselves whether to shoot and kill people. Again, </w:t>
      </w:r>
      <w:r w:rsidRPr="00565C89">
        <w:rPr>
          <w:rStyle w:val="StyleUnderline"/>
        </w:rPr>
        <w:t>every country will say: “This</w:t>
      </w:r>
      <w:r w:rsidRPr="00565C89">
        <w:rPr>
          <w:sz w:val="14"/>
        </w:rPr>
        <w:t xml:space="preserve"> is a very dangerous technology, and it </w:t>
      </w:r>
      <w:r w:rsidRPr="00565C89">
        <w:rPr>
          <w:rStyle w:val="StyleUnderline"/>
        </w:rPr>
        <w:t>should be regulated</w:t>
      </w:r>
      <w:r w:rsidRPr="00565C89">
        <w:rPr>
          <w:sz w:val="14"/>
        </w:rPr>
        <w:t xml:space="preserve"> carefully. </w:t>
      </w:r>
      <w:r w:rsidRPr="00565C89">
        <w:rPr>
          <w:rStyle w:val="StyleUnderline"/>
        </w:rPr>
        <w:t>But we don’t trust our rivals to regulate it, so we must develop it first</w:t>
      </w:r>
      <w:r w:rsidRPr="00565C89">
        <w:rPr>
          <w:sz w:val="14"/>
        </w:rPr>
        <w:t>”.</w:t>
      </w:r>
    </w:p>
    <w:p w14:paraId="52ABEE88" w14:textId="77777777" w:rsidR="004F51BF" w:rsidRPr="00565C89" w:rsidRDefault="004F51BF" w:rsidP="004F51BF">
      <w:pPr>
        <w:rPr>
          <w:sz w:val="14"/>
        </w:rPr>
      </w:pPr>
      <w:r w:rsidRPr="00915CCB">
        <w:rPr>
          <w:rStyle w:val="StyleUnderline"/>
          <w:highlight w:val="yellow"/>
        </w:rPr>
        <w:t xml:space="preserve">The </w:t>
      </w:r>
      <w:r w:rsidRPr="00915CCB">
        <w:rPr>
          <w:rStyle w:val="Emphasis"/>
          <w:highlight w:val="yellow"/>
        </w:rPr>
        <w:t>only thing</w:t>
      </w:r>
      <w:r w:rsidRPr="00915CCB">
        <w:rPr>
          <w:rStyle w:val="StyleUnderline"/>
          <w:highlight w:val="yellow"/>
        </w:rPr>
        <w:t xml:space="preserve"> that can prevent</w:t>
      </w:r>
      <w:r w:rsidRPr="00565C89">
        <w:rPr>
          <w:sz w:val="14"/>
        </w:rPr>
        <w:t xml:space="preserve"> such </w:t>
      </w:r>
      <w:r w:rsidRPr="00565C89">
        <w:rPr>
          <w:rStyle w:val="StyleUnderline"/>
        </w:rPr>
        <w:t xml:space="preserve">destructive </w:t>
      </w:r>
      <w:r w:rsidRPr="00915CCB">
        <w:rPr>
          <w:rStyle w:val="StyleUnderline"/>
          <w:highlight w:val="yellow"/>
        </w:rPr>
        <w:t xml:space="preserve">arms races is </w:t>
      </w:r>
      <w:r w:rsidRPr="00915CCB">
        <w:rPr>
          <w:rStyle w:val="Emphasis"/>
          <w:highlight w:val="yellow"/>
        </w:rPr>
        <w:t>greater trust</w:t>
      </w:r>
      <w:r w:rsidRPr="00565C89">
        <w:rPr>
          <w:rStyle w:val="Emphasis"/>
        </w:rPr>
        <w:t xml:space="preserve"> between countries</w:t>
      </w:r>
      <w:r w:rsidRPr="00565C89">
        <w:rPr>
          <w:sz w:val="14"/>
        </w:rPr>
        <w:t xml:space="preserve">. </w:t>
      </w:r>
      <w:r w:rsidRPr="00915CCB">
        <w:rPr>
          <w:rStyle w:val="StyleUnderline"/>
          <w:highlight w:val="yellow"/>
        </w:rPr>
        <w:t xml:space="preserve">This is </w:t>
      </w:r>
      <w:r w:rsidRPr="00915CCB">
        <w:rPr>
          <w:rStyle w:val="Emphasis"/>
          <w:highlight w:val="yellow"/>
        </w:rPr>
        <w:t>not</w:t>
      </w:r>
      <w:r w:rsidRPr="00565C89">
        <w:rPr>
          <w:rStyle w:val="Emphasis"/>
        </w:rPr>
        <w:t xml:space="preserve"> an </w:t>
      </w:r>
      <w:r w:rsidRPr="00915CCB">
        <w:rPr>
          <w:rStyle w:val="Emphasis"/>
          <w:highlight w:val="yellow"/>
        </w:rPr>
        <w:t>impossible</w:t>
      </w:r>
      <w:r w:rsidRPr="00565C89">
        <w:rPr>
          <w:rStyle w:val="Emphasis"/>
        </w:rPr>
        <w:t xml:space="preserve"> mission</w:t>
      </w:r>
      <w:r w:rsidRPr="00565C89">
        <w:rPr>
          <w:sz w:val="14"/>
        </w:rPr>
        <w:t xml:space="preserve">. If today the Germans promise the French: “Trust us, we aren’t developing killer robots in a secret laboratory under the Bavarian Alps,” the French are likely to believe the Germans, despite the terrible history of these two countries. </w:t>
      </w:r>
      <w:r w:rsidRPr="00565C89">
        <w:rPr>
          <w:rStyle w:val="StyleUnderline"/>
        </w:rPr>
        <w:t>We need to build such trust globally</w:t>
      </w:r>
      <w:r w:rsidRPr="00565C89">
        <w:rPr>
          <w:sz w:val="14"/>
        </w:rPr>
        <w:t>. We need to reach a point when Americans and Chinese can trust one another like the French and Germans.</w:t>
      </w:r>
    </w:p>
    <w:p w14:paraId="28EAB106" w14:textId="77777777" w:rsidR="004F51BF" w:rsidRPr="00565C89" w:rsidRDefault="004F51BF" w:rsidP="004F51BF">
      <w:pPr>
        <w:rPr>
          <w:sz w:val="14"/>
        </w:rPr>
      </w:pPr>
      <w:r w:rsidRPr="00565C89">
        <w:rPr>
          <w:sz w:val="1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565C89">
        <w:rPr>
          <w:rStyle w:val="StyleUnderline"/>
        </w:rPr>
        <w:t>Unless we find solutions on a global level to the disruptions caused by AI, entire countries might collapse, and the resulting chaos</w:t>
      </w:r>
      <w:r w:rsidRPr="00565C89">
        <w:rPr>
          <w:sz w:val="14"/>
        </w:rPr>
        <w:t xml:space="preserve">, violence and waves of immigration </w:t>
      </w:r>
      <w:r w:rsidRPr="00565C89">
        <w:rPr>
          <w:rStyle w:val="StyleUnderline"/>
        </w:rPr>
        <w:t xml:space="preserve">will </w:t>
      </w:r>
      <w:r w:rsidRPr="00565C89">
        <w:rPr>
          <w:rStyle w:val="Emphasis"/>
        </w:rPr>
        <w:t>destabilise the entire world</w:t>
      </w:r>
      <w:r w:rsidRPr="00565C89">
        <w:rPr>
          <w:sz w:val="14"/>
        </w:rPr>
        <w:t>.</w:t>
      </w:r>
    </w:p>
    <w:p w14:paraId="4E95EFF2" w14:textId="77777777" w:rsidR="004F51BF" w:rsidRPr="00565C89" w:rsidRDefault="004F51BF" w:rsidP="004F51BF">
      <w:pPr>
        <w:rPr>
          <w:sz w:val="14"/>
        </w:rPr>
      </w:pPr>
      <w:r w:rsidRPr="00565C89">
        <w:rPr>
          <w:sz w:val="14"/>
        </w:rPr>
        <w:lastRenderedPageBreak/>
        <w:t xml:space="preserve">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p>
    <w:p w14:paraId="6922FCAA" w14:textId="77777777" w:rsidR="004F51BF" w:rsidRPr="00AB4080" w:rsidRDefault="004F51BF" w:rsidP="004F51BF">
      <w:pPr>
        <w:rPr>
          <w:sz w:val="14"/>
        </w:rPr>
      </w:pPr>
      <w:r w:rsidRPr="00565C89">
        <w:rPr>
          <w:sz w:val="14"/>
        </w:rPr>
        <w:t xml:space="preserve">In order </w:t>
      </w:r>
      <w:r w:rsidRPr="00915CCB">
        <w:rPr>
          <w:rStyle w:val="Emphasis"/>
          <w:highlight w:val="yellow"/>
        </w:rPr>
        <w:t>to survive</w:t>
      </w:r>
      <w:r w:rsidRPr="00565C89">
        <w:rPr>
          <w:sz w:val="14"/>
        </w:rPr>
        <w:t xml:space="preserve"> and flourish </w:t>
      </w:r>
      <w:r w:rsidRPr="00565C89">
        <w:rPr>
          <w:rStyle w:val="StyleUnderline"/>
        </w:rPr>
        <w:t xml:space="preserve">in the 21st century, </w:t>
      </w:r>
      <w:r w:rsidRPr="00915CCB">
        <w:rPr>
          <w:rStyle w:val="StyleUnderline"/>
          <w:highlight w:val="yellow"/>
        </w:rPr>
        <w:t>humankind needs</w:t>
      </w:r>
      <w:r w:rsidRPr="00565C89">
        <w:rPr>
          <w:rStyle w:val="StyleUnderline"/>
        </w:rPr>
        <w:t xml:space="preserve"> </w:t>
      </w:r>
      <w:r w:rsidRPr="00565C89">
        <w:rPr>
          <w:rStyle w:val="Emphasis"/>
        </w:rPr>
        <w:t xml:space="preserve">effective </w:t>
      </w:r>
      <w:r w:rsidRPr="00915CCB">
        <w:rPr>
          <w:rStyle w:val="Emphasis"/>
          <w:highlight w:val="yellow"/>
        </w:rPr>
        <w:t>global coop</w:t>
      </w:r>
      <w:r w:rsidRPr="00565C89">
        <w:rPr>
          <w:rStyle w:val="Emphasis"/>
        </w:rPr>
        <w:t>eration</w:t>
      </w:r>
      <w:r w:rsidRPr="00565C89">
        <w:rPr>
          <w:sz w:val="14"/>
        </w:rPr>
        <w:t xml:space="preserve">, and so far </w:t>
      </w:r>
      <w:r w:rsidRPr="00915CCB">
        <w:rPr>
          <w:rStyle w:val="StyleUnderline"/>
          <w:highlight w:val="yellow"/>
        </w:rPr>
        <w:t xml:space="preserve">the </w:t>
      </w:r>
      <w:r w:rsidRPr="00915CCB">
        <w:rPr>
          <w:rStyle w:val="Emphasis"/>
          <w:highlight w:val="yellow"/>
        </w:rPr>
        <w:t>only viable blueprint</w:t>
      </w:r>
      <w:r w:rsidRPr="00565C89">
        <w:rPr>
          <w:rStyle w:val="StyleUnderline"/>
        </w:rPr>
        <w:t xml:space="preserve"> for such cooperation </w:t>
      </w:r>
      <w:r w:rsidRPr="00915CCB">
        <w:rPr>
          <w:rStyle w:val="StyleUnderline"/>
          <w:highlight w:val="yellow"/>
        </w:rPr>
        <w:t>is</w:t>
      </w:r>
      <w:r w:rsidRPr="00565C89">
        <w:rPr>
          <w:rStyle w:val="StyleUnderline"/>
        </w:rPr>
        <w:t xml:space="preserve"> offered by </w:t>
      </w:r>
      <w:r w:rsidRPr="00915CCB">
        <w:rPr>
          <w:rStyle w:val="Emphasis"/>
          <w:highlight w:val="yellow"/>
        </w:rPr>
        <w:t>liberalism</w:t>
      </w:r>
      <w:r w:rsidRPr="00565C89">
        <w:rPr>
          <w:rStyle w:val="StyleUnderline"/>
        </w:rPr>
        <w:t>. Nevertheless, governments all over the world are undermining the foundations of the liberal order</w:t>
      </w:r>
      <w:r w:rsidRPr="00565C89">
        <w:rPr>
          <w:sz w:val="14"/>
        </w:rPr>
        <w:t xml:space="preserve">, and the world is turning into a network of fortresses. </w:t>
      </w:r>
      <w:r w:rsidRPr="00565C89">
        <w:rPr>
          <w:rStyle w:val="StyleUnderline"/>
        </w:rPr>
        <w:t>The first to feel the impact are the weakest members of humanity</w:t>
      </w:r>
      <w:r w:rsidRPr="00565C89">
        <w:rPr>
          <w:sz w:val="14"/>
        </w:rPr>
        <w:t xml:space="preserve">, who find themselves without any fortress willing to protect them: refugees, illegal migrants, persecuted minorities. </w:t>
      </w:r>
      <w:r w:rsidRPr="00565C89">
        <w:rPr>
          <w:rStyle w:val="StyleUnderline"/>
        </w:rPr>
        <w:t>But if the walls keep rising</w:t>
      </w:r>
      <w:r w:rsidRPr="00565C89">
        <w:rPr>
          <w:sz w:val="14"/>
        </w:rPr>
        <w:t xml:space="preserve">, eventually </w:t>
      </w:r>
      <w:r w:rsidRPr="00565C89">
        <w:rPr>
          <w:rStyle w:val="Emphasis"/>
        </w:rPr>
        <w:t>the whole of humankind will feel the squeeze</w:t>
      </w:r>
      <w:r w:rsidRPr="00565C89">
        <w:rPr>
          <w:sz w:val="14"/>
        </w:rPr>
        <w:t>.</w:t>
      </w:r>
    </w:p>
    <w:p w14:paraId="7E43F938" w14:textId="77777777" w:rsidR="004F51BF" w:rsidRPr="009F4F5D" w:rsidRDefault="004F51BF" w:rsidP="004F51BF">
      <w:pPr>
        <w:pStyle w:val="Heading4"/>
        <w:rPr>
          <w:rFonts w:cs="Calibri"/>
        </w:rPr>
      </w:pPr>
      <w:r>
        <w:rPr>
          <w:rFonts w:cs="Calibri"/>
        </w:rPr>
        <w:t>Absent harnessing emerging tech – extinction is inevitable</w:t>
      </w:r>
    </w:p>
    <w:p w14:paraId="10BCD607" w14:textId="77777777" w:rsidR="004F51BF" w:rsidRPr="00685DA3" w:rsidRDefault="004F51BF" w:rsidP="004F51BF">
      <w:r w:rsidRPr="00685DA3">
        <w:rPr>
          <w:rStyle w:val="Style13ptBold"/>
        </w:rPr>
        <w:t>hÉigeartaigh 17</w:t>
      </w:r>
      <w:r w:rsidRPr="00685DA3">
        <w:t xml:space="preserve"> – Professor @ Cambridge, PhD in Genomics from Trinity College Dublin (</w:t>
      </w:r>
      <w:r w:rsidRPr="00685DA3">
        <w:rPr>
          <w:szCs w:val="16"/>
        </w:rPr>
        <w:t xml:space="preserve">Sean, “Technological Wild Cards: Existential Risk and a Changing Humanity”, </w:t>
      </w:r>
      <w:hyperlink r:id="rId33" w:history="1">
        <w:r w:rsidRPr="00685DA3">
          <w:rPr>
            <w:rStyle w:val="Hyperlink"/>
            <w:szCs w:val="16"/>
          </w:rPr>
          <w:t>https://www.bbvaopenmind.com/en/articles/technological-wild-cards-existential-risk-and-a-changing-humanity/</w:t>
        </w:r>
      </w:hyperlink>
      <w:r w:rsidRPr="00685DA3">
        <w:rPr>
          <w:szCs w:val="16"/>
        </w:rPr>
        <w:t>, Accessed 3-7-2019)</w:t>
      </w:r>
    </w:p>
    <w:p w14:paraId="376B879C" w14:textId="77777777" w:rsidR="004F51BF" w:rsidRPr="00685DA3" w:rsidRDefault="004F51BF" w:rsidP="004F51BF">
      <w:pPr>
        <w:rPr>
          <w:sz w:val="16"/>
        </w:rPr>
      </w:pPr>
      <w:r w:rsidRPr="00685DA3">
        <w:rPr>
          <w:rStyle w:val="StyleUnderline"/>
        </w:rPr>
        <w:t>Technological progress</w:t>
      </w:r>
      <w:r w:rsidRPr="00685DA3">
        <w:rPr>
          <w:sz w:val="16"/>
        </w:rPr>
        <w:t xml:space="preserve"> now </w:t>
      </w:r>
      <w:r w:rsidRPr="00685DA3">
        <w:rPr>
          <w:rStyle w:val="StyleUnderline"/>
        </w:rPr>
        <w:t>offers us a vision of a remarkable future</w:t>
      </w:r>
      <w:r w:rsidRPr="00685DA3">
        <w:rPr>
          <w:sz w:val="16"/>
        </w:rPr>
        <w:t xml:space="preserve">. The </w:t>
      </w:r>
      <w:r w:rsidRPr="00685DA3">
        <w:rPr>
          <w:rStyle w:val="StyleUnderline"/>
        </w:rPr>
        <w:t>advances</w:t>
      </w:r>
      <w:r w:rsidRPr="00685DA3">
        <w:rPr>
          <w:sz w:val="16"/>
        </w:rPr>
        <w:t xml:space="preserve"> that have brought us onto an unsustainable pathway have also </w:t>
      </w:r>
      <w:r w:rsidRPr="00685DA3">
        <w:rPr>
          <w:rStyle w:val="StyleUnderline"/>
        </w:rPr>
        <w:t>raised the quality of life dramatically for many</w:t>
      </w:r>
      <w:r w:rsidRPr="00685DA3">
        <w:rPr>
          <w:sz w:val="16"/>
        </w:rPr>
        <w:t xml:space="preserve">, </w:t>
      </w:r>
      <w:r w:rsidRPr="00685DA3">
        <w:rPr>
          <w:rStyle w:val="StyleUnderline"/>
        </w:rPr>
        <w:t>and</w:t>
      </w:r>
      <w:r w:rsidRPr="00685DA3">
        <w:rPr>
          <w:sz w:val="16"/>
        </w:rPr>
        <w:t xml:space="preserve"> have </w:t>
      </w:r>
      <w:r w:rsidRPr="00685DA3">
        <w:rPr>
          <w:rStyle w:val="StyleUnderline"/>
        </w:rPr>
        <w:t>unlocked scientific directions that can lead us to a safer, cleaner, more sustainable world</w:t>
      </w:r>
      <w:r w:rsidRPr="00685DA3">
        <w:rPr>
          <w:sz w:val="16"/>
        </w:rPr>
        <w:t xml:space="preserve">. </w:t>
      </w:r>
      <w:r w:rsidRPr="00685DA3">
        <w:rPr>
          <w:rStyle w:val="StyleUnderline"/>
        </w:rPr>
        <w:t>With</w:t>
      </w:r>
      <w:r w:rsidRPr="00685DA3">
        <w:rPr>
          <w:sz w:val="16"/>
        </w:rPr>
        <w:t xml:space="preserve"> the right developments and applications of </w:t>
      </w:r>
      <w:r w:rsidRPr="00685DA3">
        <w:rPr>
          <w:rStyle w:val="StyleUnderline"/>
        </w:rPr>
        <w:t>technology</w:t>
      </w:r>
      <w:r w:rsidRPr="00685DA3">
        <w:rPr>
          <w:sz w:val="16"/>
        </w:rPr>
        <w:t xml:space="preserve">, in concert with advances in social, democratic, and distributional processes globally, </w:t>
      </w:r>
      <w:r w:rsidRPr="00685DA3">
        <w:rPr>
          <w:rStyle w:val="StyleUnderline"/>
        </w:rPr>
        <w:t>progress can be made on all of the challenges discussed here.</w:t>
      </w:r>
      <w:r w:rsidRPr="00685DA3">
        <w:rPr>
          <w:sz w:val="16"/>
        </w:rPr>
        <w:t xml:space="preserve"> </w:t>
      </w:r>
      <w:r w:rsidRPr="00685DA3">
        <w:rPr>
          <w:rStyle w:val="StyleUnderline"/>
        </w:rPr>
        <w:t>Advances in</w:t>
      </w:r>
      <w:r w:rsidRPr="00685DA3">
        <w:rPr>
          <w:sz w:val="16"/>
        </w:rPr>
        <w:t xml:space="preserve"> </w:t>
      </w:r>
      <w:r w:rsidRPr="00F32346">
        <w:rPr>
          <w:rStyle w:val="Emphasis"/>
          <w:highlight w:val="yellow"/>
        </w:rPr>
        <w:t>renewable energy</w:t>
      </w:r>
      <w:r w:rsidRPr="00685DA3">
        <w:rPr>
          <w:sz w:val="16"/>
        </w:rPr>
        <w:t xml:space="preserve"> </w:t>
      </w:r>
      <w:r w:rsidRPr="00685DA3">
        <w:rPr>
          <w:rStyle w:val="StyleUnderline"/>
        </w:rPr>
        <w:t>and</w:t>
      </w:r>
      <w:r w:rsidRPr="00685DA3">
        <w:rPr>
          <w:sz w:val="16"/>
        </w:rPr>
        <w:t xml:space="preserve"> </w:t>
      </w:r>
      <w:r w:rsidRPr="00685DA3">
        <w:rPr>
          <w:rStyle w:val="Emphasis"/>
        </w:rPr>
        <w:t>related tech</w:t>
      </w:r>
      <w:r w:rsidRPr="00685DA3">
        <w:rPr>
          <w:sz w:val="16"/>
        </w:rPr>
        <w:t xml:space="preserve">nologies, </w:t>
      </w:r>
      <w:r w:rsidRPr="00685DA3">
        <w:rPr>
          <w:rStyle w:val="StyleUnderline"/>
        </w:rPr>
        <w:t xml:space="preserve">and </w:t>
      </w:r>
      <w:r w:rsidRPr="00F32346">
        <w:rPr>
          <w:rStyle w:val="StyleUnderline"/>
          <w:highlight w:val="yellow"/>
        </w:rPr>
        <w:t xml:space="preserve">more </w:t>
      </w:r>
      <w:r w:rsidRPr="00F32346">
        <w:rPr>
          <w:rStyle w:val="Emphasis"/>
          <w:highlight w:val="yellow"/>
        </w:rPr>
        <w:t>efficient energy use</w:t>
      </w:r>
      <w:r w:rsidRPr="00685DA3">
        <w:rPr>
          <w:sz w:val="16"/>
        </w:rPr>
        <w:t xml:space="preserve">—advances </w:t>
      </w:r>
      <w:r w:rsidRPr="00685DA3">
        <w:rPr>
          <w:rStyle w:val="StyleUnderline"/>
        </w:rPr>
        <w:t xml:space="preserve">that are likely to be </w:t>
      </w:r>
      <w:r w:rsidRPr="00F32346">
        <w:rPr>
          <w:rStyle w:val="StyleUnderline"/>
          <w:highlight w:val="yellow"/>
        </w:rPr>
        <w:t>accelerated by progress in</w:t>
      </w:r>
      <w:r w:rsidRPr="00685DA3">
        <w:rPr>
          <w:rStyle w:val="StyleUnderline"/>
        </w:rPr>
        <w:t xml:space="preserve"> tec</w:t>
      </w:r>
      <w:r w:rsidRPr="00685DA3">
        <w:rPr>
          <w:sz w:val="16"/>
        </w:rPr>
        <w:t xml:space="preserve">hnologies </w:t>
      </w:r>
      <w:r w:rsidRPr="00685DA3">
        <w:rPr>
          <w:rStyle w:val="StyleUnderline"/>
        </w:rPr>
        <w:t xml:space="preserve">such as </w:t>
      </w:r>
      <w:r w:rsidRPr="00F32346">
        <w:rPr>
          <w:rStyle w:val="Emphasis"/>
          <w:highlight w:val="yellow"/>
        </w:rPr>
        <w:t>a</w:t>
      </w:r>
      <w:r w:rsidRPr="00685DA3">
        <w:rPr>
          <w:sz w:val="16"/>
        </w:rPr>
        <w:t xml:space="preserve">rtificial </w:t>
      </w:r>
      <w:r w:rsidRPr="00F32346">
        <w:rPr>
          <w:rStyle w:val="Emphasis"/>
          <w:highlight w:val="yellow"/>
        </w:rPr>
        <w:t>i</w:t>
      </w:r>
      <w:r w:rsidRPr="00685DA3">
        <w:rPr>
          <w:sz w:val="16"/>
        </w:rPr>
        <w:t>ntelligence—</w:t>
      </w:r>
      <w:r w:rsidRPr="00685DA3">
        <w:rPr>
          <w:rStyle w:val="StyleUnderline"/>
        </w:rPr>
        <w:t xml:space="preserve">can </w:t>
      </w:r>
      <w:r w:rsidRPr="00F32346">
        <w:rPr>
          <w:rStyle w:val="StyleUnderline"/>
          <w:highlight w:val="yellow"/>
        </w:rPr>
        <w:t>bring us to</w:t>
      </w:r>
      <w:r w:rsidRPr="00685DA3">
        <w:rPr>
          <w:rStyle w:val="StyleUnderline"/>
        </w:rPr>
        <w:t xml:space="preserve"> a point of </w:t>
      </w:r>
      <w:r w:rsidRPr="00F32346">
        <w:rPr>
          <w:rStyle w:val="Emphasis"/>
          <w:highlight w:val="yellow"/>
        </w:rPr>
        <w:t>zero-carbon emissions</w:t>
      </w:r>
      <w:r w:rsidRPr="00685DA3">
        <w:rPr>
          <w:rStyle w:val="StyleUnderline"/>
        </w:rPr>
        <w:t xml:space="preserve">. New </w:t>
      </w:r>
      <w:r w:rsidRPr="00685DA3">
        <w:rPr>
          <w:rStyle w:val="Emphasis"/>
          <w:b w:val="0"/>
        </w:rPr>
        <w:t>manufacturing capabilities</w:t>
      </w:r>
      <w:r w:rsidRPr="00685DA3">
        <w:rPr>
          <w:rStyle w:val="StyleUnderline"/>
        </w:rPr>
        <w:t xml:space="preserve"> provided by </w:t>
      </w:r>
      <w:r w:rsidRPr="00F32346">
        <w:rPr>
          <w:rStyle w:val="StyleUnderline"/>
          <w:highlight w:val="yellow"/>
        </w:rPr>
        <w:t>synthetic biology</w:t>
      </w:r>
      <w:r w:rsidRPr="00685DA3">
        <w:rPr>
          <w:rStyle w:val="StyleUnderline"/>
        </w:rPr>
        <w:t xml:space="preserve"> may provide cleaner ways of producing products and </w:t>
      </w:r>
      <w:r w:rsidRPr="00F32346">
        <w:rPr>
          <w:rStyle w:val="StyleUnderline"/>
          <w:highlight w:val="yellow"/>
        </w:rPr>
        <w:t>degrading waste</w:t>
      </w:r>
      <w:r w:rsidRPr="00685DA3">
        <w:rPr>
          <w:rStyle w:val="StyleUnderline"/>
        </w:rPr>
        <w:t xml:space="preserve">. A greater scientific understanding of our natural world and the ecosystem services on which we rely will aid us in plotting a trajectory whereby </w:t>
      </w:r>
      <w:r w:rsidRPr="00685DA3">
        <w:rPr>
          <w:rStyle w:val="Emphasis"/>
        </w:rPr>
        <w:t xml:space="preserve">critical </w:t>
      </w:r>
      <w:r w:rsidRPr="00F32346">
        <w:rPr>
          <w:rStyle w:val="Emphasis"/>
          <w:highlight w:val="yellow"/>
        </w:rPr>
        <w:t>environment</w:t>
      </w:r>
      <w:r w:rsidRPr="007654BD">
        <w:rPr>
          <w:rStyle w:val="Emphasis"/>
        </w:rPr>
        <w:t>al systems</w:t>
      </w:r>
      <w:r w:rsidRPr="00685DA3">
        <w:rPr>
          <w:rStyle w:val="Emphasis"/>
        </w:rPr>
        <w:t xml:space="preserve"> are </w:t>
      </w:r>
      <w:r w:rsidRPr="00F32346">
        <w:rPr>
          <w:rStyle w:val="Emphasis"/>
          <w:highlight w:val="yellow"/>
        </w:rPr>
        <w:t>maintained</w:t>
      </w:r>
      <w:r w:rsidRPr="00685DA3">
        <w:rPr>
          <w:rStyle w:val="StyleUnderline"/>
        </w:rPr>
        <w:t xml:space="preserve"> while </w:t>
      </w:r>
      <w:r w:rsidRPr="00F32346">
        <w:rPr>
          <w:rStyle w:val="StyleUnderline"/>
          <w:highlight w:val="yellow"/>
        </w:rPr>
        <w:t>allowing human flourishing</w:t>
      </w:r>
      <w:r w:rsidRPr="00685DA3">
        <w:rPr>
          <w:sz w:val="16"/>
        </w:rPr>
        <w:t xml:space="preserve">. </w:t>
      </w:r>
      <w:r w:rsidRPr="00685DA3">
        <w:rPr>
          <w:rStyle w:val="StyleUnderline"/>
        </w:rPr>
        <w:t>Even</w:t>
      </w:r>
      <w:r w:rsidRPr="00685DA3">
        <w:rPr>
          <w:sz w:val="16"/>
        </w:rPr>
        <w:t xml:space="preserve"> advances in </w:t>
      </w:r>
      <w:r w:rsidRPr="00685DA3">
        <w:rPr>
          <w:rStyle w:val="StyleUnderline"/>
        </w:rPr>
        <w:t>education and women’s rights</w:t>
      </w:r>
      <w:r w:rsidRPr="00685DA3">
        <w:rPr>
          <w:sz w:val="16"/>
        </w:rPr>
        <w:t xml:space="preserve"> globally, which will play a role in achieving a stable global population, </w:t>
      </w:r>
      <w:r w:rsidRPr="00685DA3">
        <w:rPr>
          <w:rStyle w:val="StyleUnderline"/>
        </w:rPr>
        <w:t>can be aided specifically by the information, coordination, and education tools that technology provides, and more generally by growing prosperity in the relevant parts of the world.</w:t>
      </w:r>
      <w:r w:rsidRPr="00685DA3">
        <w:rPr>
          <w:sz w:val="16"/>
        </w:rPr>
        <w:t xml:space="preserve"> </w:t>
      </w:r>
      <w:r w:rsidRPr="00685DA3">
        <w:rPr>
          <w:rStyle w:val="StyleUnderline"/>
        </w:rPr>
        <w:t xml:space="preserve">There are </w:t>
      </w:r>
      <w:r w:rsidRPr="00685DA3">
        <w:rPr>
          <w:rStyle w:val="Emphasis"/>
        </w:rPr>
        <w:t>catastrophic</w:t>
      </w:r>
      <w:r w:rsidRPr="00685DA3">
        <w:rPr>
          <w:rStyle w:val="StyleUnderline"/>
        </w:rPr>
        <w:t xml:space="preserve"> and </w:t>
      </w:r>
      <w:r w:rsidRPr="00F32346">
        <w:rPr>
          <w:rStyle w:val="Emphasis"/>
          <w:highlight w:val="yellow"/>
        </w:rPr>
        <w:t>existential</w:t>
      </w:r>
      <w:r w:rsidRPr="00F32346">
        <w:rPr>
          <w:rStyle w:val="StyleUnderline"/>
          <w:highlight w:val="yellow"/>
        </w:rPr>
        <w:t xml:space="preserve"> risks </w:t>
      </w:r>
      <w:r w:rsidRPr="00685DA3">
        <w:rPr>
          <w:rStyle w:val="StyleUnderline"/>
        </w:rPr>
        <w:t xml:space="preserve">that we will simply </w:t>
      </w:r>
      <w:r w:rsidRPr="00F32346">
        <w:rPr>
          <w:rStyle w:val="StyleUnderline"/>
          <w:highlight w:val="yellow"/>
        </w:rPr>
        <w:t xml:space="preserve">not be able to overcome </w:t>
      </w:r>
      <w:r w:rsidRPr="00F32346">
        <w:rPr>
          <w:rStyle w:val="Emphasis"/>
          <w:highlight w:val="yellow"/>
        </w:rPr>
        <w:t>without advances in</w:t>
      </w:r>
      <w:r w:rsidRPr="00685DA3">
        <w:rPr>
          <w:rStyle w:val="Emphasis"/>
        </w:rPr>
        <w:t xml:space="preserve"> science and </w:t>
      </w:r>
      <w:r w:rsidRPr="00F32346">
        <w:rPr>
          <w:rStyle w:val="Emphasis"/>
          <w:highlight w:val="yellow"/>
        </w:rPr>
        <w:t>technology</w:t>
      </w:r>
      <w:r w:rsidRPr="00685DA3">
        <w:rPr>
          <w:rStyle w:val="StyleUnderline"/>
        </w:rPr>
        <w:t>.</w:t>
      </w:r>
      <w:r w:rsidRPr="00685DA3">
        <w:rPr>
          <w:sz w:val="16"/>
        </w:rPr>
        <w:t xml:space="preserve"> </w:t>
      </w:r>
      <w:r w:rsidRPr="00685DA3">
        <w:rPr>
          <w:rStyle w:val="StyleUnderline"/>
        </w:rPr>
        <w:t>These include</w:t>
      </w:r>
      <w:r w:rsidRPr="00685DA3">
        <w:rPr>
          <w:sz w:val="16"/>
        </w:rPr>
        <w:t xml:space="preserve"> possible </w:t>
      </w:r>
      <w:r w:rsidRPr="00F32346">
        <w:rPr>
          <w:rStyle w:val="Emphasis"/>
          <w:highlight w:val="yellow"/>
        </w:rPr>
        <w:t>pandemic outbreaks</w:t>
      </w:r>
      <w:r w:rsidRPr="00685DA3">
        <w:rPr>
          <w:sz w:val="16"/>
        </w:rPr>
        <w:t xml:space="preserve">, </w:t>
      </w:r>
      <w:r w:rsidRPr="00685DA3">
        <w:rPr>
          <w:rStyle w:val="StyleUnderline"/>
        </w:rPr>
        <w:t>whether natural or engineered</w:t>
      </w:r>
      <w:r w:rsidRPr="00685DA3">
        <w:rPr>
          <w:sz w:val="16"/>
        </w:rPr>
        <w:t xml:space="preserve">. </w:t>
      </w:r>
      <w:r w:rsidRPr="00685DA3">
        <w:rPr>
          <w:rStyle w:val="StyleUnderline"/>
        </w:rPr>
        <w:t xml:space="preserve">The early </w:t>
      </w:r>
      <w:r w:rsidRPr="00F32346">
        <w:rPr>
          <w:rStyle w:val="Emphasis"/>
          <w:highlight w:val="yellow"/>
        </w:rPr>
        <w:t>identification of incoming asteroids</w:t>
      </w:r>
      <w:r w:rsidRPr="00F32346">
        <w:rPr>
          <w:sz w:val="16"/>
          <w:highlight w:val="yellow"/>
        </w:rPr>
        <w:t xml:space="preserve">, </w:t>
      </w:r>
      <w:r w:rsidRPr="00F32346">
        <w:rPr>
          <w:rStyle w:val="StyleUnderline"/>
          <w:highlight w:val="yellow"/>
        </w:rPr>
        <w:t>and approaches to</w:t>
      </w:r>
      <w:r w:rsidRPr="00685DA3">
        <w:rPr>
          <w:rStyle w:val="StyleUnderline"/>
        </w:rPr>
        <w:t xml:space="preserve"> </w:t>
      </w:r>
      <w:r w:rsidRPr="00F32346">
        <w:rPr>
          <w:rStyle w:val="StyleUnderline"/>
          <w:highlight w:val="yellow"/>
        </w:rPr>
        <w:t>shift their path</w:t>
      </w:r>
      <w:r w:rsidRPr="00685DA3">
        <w:rPr>
          <w:rStyle w:val="StyleUnderline"/>
        </w:rPr>
        <w:t>, is a topic of active research at NASA and elsewhere</w:t>
      </w:r>
      <w:r w:rsidRPr="00685DA3">
        <w:rPr>
          <w:sz w:val="16"/>
        </w:rPr>
        <w:t xml:space="preserve">. While currently there are no known </w:t>
      </w:r>
      <w:r w:rsidRPr="00F32346">
        <w:rPr>
          <w:rStyle w:val="StyleUnderline"/>
          <w:highlight w:val="yellow"/>
        </w:rPr>
        <w:t>techniques to prevent</w:t>
      </w:r>
      <w:r w:rsidRPr="00685DA3">
        <w:rPr>
          <w:rStyle w:val="StyleUnderline"/>
        </w:rPr>
        <w:t xml:space="preserve"> or mitigate a </w:t>
      </w:r>
      <w:r w:rsidRPr="00F32346">
        <w:rPr>
          <w:rStyle w:val="Emphasis"/>
          <w:highlight w:val="yellow"/>
        </w:rPr>
        <w:t>supervolcanic</w:t>
      </w:r>
      <w:r w:rsidRPr="00F32346">
        <w:rPr>
          <w:rStyle w:val="StyleUnderline"/>
          <w:highlight w:val="yellow"/>
        </w:rPr>
        <w:t xml:space="preserve"> eruption</w:t>
      </w:r>
      <w:r w:rsidRPr="00685DA3">
        <w:rPr>
          <w:rStyle w:val="StyleUnderline"/>
        </w:rPr>
        <w:t>,</w:t>
      </w:r>
      <w:r w:rsidRPr="00685DA3">
        <w:rPr>
          <w:sz w:val="16"/>
        </w:rPr>
        <w:t xml:space="preserve"> this </w:t>
      </w:r>
      <w:r w:rsidRPr="00685DA3">
        <w:rPr>
          <w:rStyle w:val="StyleUnderline"/>
        </w:rPr>
        <w:t>may not be the case</w:t>
      </w:r>
      <w:r w:rsidRPr="00685DA3">
        <w:rPr>
          <w:sz w:val="16"/>
        </w:rPr>
        <w:t xml:space="preserve"> with the tools at our disposal</w:t>
      </w:r>
      <w:r w:rsidRPr="00685DA3">
        <w:rPr>
          <w:rStyle w:val="StyleUnderline"/>
        </w:rPr>
        <w:t xml:space="preserve"> a century from now</w:t>
      </w:r>
      <w:r w:rsidRPr="00685DA3">
        <w:rPr>
          <w:sz w:val="16"/>
        </w:rPr>
        <w:t xml:space="preserve">. </w:t>
      </w:r>
      <w:r w:rsidRPr="00685DA3">
        <w:rPr>
          <w:rStyle w:val="StyleUnderline"/>
        </w:rPr>
        <w:t xml:space="preserve">And in the longer run, a </w:t>
      </w:r>
      <w:r w:rsidRPr="00F32346">
        <w:rPr>
          <w:rStyle w:val="StyleUnderline"/>
          <w:highlight w:val="yellow"/>
        </w:rPr>
        <w:t>civilization</w:t>
      </w:r>
      <w:r w:rsidRPr="00685DA3">
        <w:rPr>
          <w:rStyle w:val="StyleUnderline"/>
        </w:rPr>
        <w:t xml:space="preserve"> that has </w:t>
      </w:r>
      <w:r w:rsidRPr="00F32346">
        <w:rPr>
          <w:rStyle w:val="Emphasis"/>
          <w:highlight w:val="yellow"/>
        </w:rPr>
        <w:t>spread</w:t>
      </w:r>
      <w:r w:rsidRPr="00685DA3">
        <w:rPr>
          <w:rStyle w:val="Emphasis"/>
        </w:rPr>
        <w:t xml:space="preserve"> permanently </w:t>
      </w:r>
      <w:r w:rsidRPr="00F32346">
        <w:rPr>
          <w:rStyle w:val="Emphasis"/>
          <w:highlight w:val="yellow"/>
        </w:rPr>
        <w:t>beyond</w:t>
      </w:r>
      <w:r w:rsidRPr="00685DA3">
        <w:rPr>
          <w:rStyle w:val="Emphasis"/>
        </w:rPr>
        <w:t xml:space="preserve"> the </w:t>
      </w:r>
      <w:r w:rsidRPr="00F32346">
        <w:rPr>
          <w:rStyle w:val="Emphasis"/>
          <w:highlight w:val="yellow"/>
        </w:rPr>
        <w:t>earth</w:t>
      </w:r>
      <w:r w:rsidRPr="00F32346">
        <w:rPr>
          <w:rStyle w:val="StyleUnderline"/>
          <w:highlight w:val="yellow"/>
        </w:rPr>
        <w:t xml:space="preserve">, enabled by advances in </w:t>
      </w:r>
      <w:r w:rsidRPr="00F32346">
        <w:rPr>
          <w:rStyle w:val="Emphasis"/>
          <w:highlight w:val="yellow"/>
        </w:rPr>
        <w:t>spaceflight</w:t>
      </w:r>
      <w:r w:rsidRPr="00F32346">
        <w:rPr>
          <w:rStyle w:val="StyleUnderline"/>
          <w:highlight w:val="yellow"/>
        </w:rPr>
        <w:t>, manufacturing, robotics, and terraforming</w:t>
      </w:r>
      <w:r w:rsidRPr="00685DA3">
        <w:rPr>
          <w:rStyle w:val="StyleUnderline"/>
        </w:rPr>
        <w:t xml:space="preserve">, is one that is much </w:t>
      </w:r>
      <w:r w:rsidRPr="00F32346">
        <w:rPr>
          <w:rStyle w:val="Emphasis"/>
          <w:highlight w:val="yellow"/>
        </w:rPr>
        <w:t>more likely to endure</w:t>
      </w:r>
      <w:r w:rsidRPr="00685DA3">
        <w:rPr>
          <w:sz w:val="16"/>
        </w:rPr>
        <w:t xml:space="preserve">. However, </w:t>
      </w:r>
      <w:r w:rsidRPr="00685DA3">
        <w:rPr>
          <w:rStyle w:val="StyleUnderline"/>
        </w:rPr>
        <w:t xml:space="preserve">the breathtaking power of the tools we are developing is </w:t>
      </w:r>
      <w:r w:rsidRPr="00685DA3">
        <w:rPr>
          <w:rStyle w:val="Emphasis"/>
        </w:rPr>
        <w:t>not to be taken lightly</w:t>
      </w:r>
      <w:r w:rsidRPr="00685DA3">
        <w:rPr>
          <w:sz w:val="16"/>
        </w:rPr>
        <w:t xml:space="preserve">. </w:t>
      </w:r>
      <w:r w:rsidRPr="00685DA3">
        <w:rPr>
          <w:rStyle w:val="StyleUnderline"/>
        </w:rPr>
        <w:t>We have been very lucky to muddle through the advent of nuclear weapons without a global catastroph</w:t>
      </w:r>
      <w:r w:rsidRPr="00685DA3">
        <w:rPr>
          <w:sz w:val="16"/>
        </w:rPr>
        <w:t>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14:paraId="333E46F0" w14:textId="77777777" w:rsidR="004F51BF" w:rsidRDefault="004F51BF" w:rsidP="004F51BF">
      <w:pPr>
        <w:rPr>
          <w:rFonts w:asciiTheme="minorHAnsi" w:hAnsiTheme="minorHAnsi"/>
        </w:rPr>
      </w:pPr>
    </w:p>
    <w:p w14:paraId="773421CD" w14:textId="77777777" w:rsidR="004F51BF" w:rsidRDefault="004F51BF" w:rsidP="004F51BF">
      <w:pPr>
        <w:pStyle w:val="Heading3"/>
        <w:rPr>
          <w:rStyle w:val="StyleUnderline"/>
          <w:b w:val="0"/>
          <w:bCs/>
          <w:sz w:val="32"/>
          <w:szCs w:val="32"/>
        </w:rPr>
      </w:pPr>
      <w:r>
        <w:lastRenderedPageBreak/>
        <w:t xml:space="preserve">2NC – Impact </w:t>
      </w:r>
      <w:r w:rsidRPr="00AB4080">
        <w:rPr>
          <w:rStyle w:val="StyleUnderline"/>
          <w:bCs/>
          <w:sz w:val="32"/>
          <w:szCs w:val="32"/>
        </w:rPr>
        <w:t xml:space="preserve">– </w:t>
      </w:r>
      <w:r w:rsidRPr="005118C1">
        <w:rPr>
          <w:rStyle w:val="StyleUnderline"/>
          <w:bCs/>
          <w:sz w:val="32"/>
          <w:szCs w:val="32"/>
        </w:rPr>
        <w:t>reforms</w:t>
      </w:r>
    </w:p>
    <w:p w14:paraId="2601B3A7" w14:textId="77777777" w:rsidR="004F51BF" w:rsidRPr="006E2DEA" w:rsidRDefault="004F51BF" w:rsidP="004F51BF">
      <w:pPr>
        <w:pStyle w:val="Heading4"/>
        <w:rPr>
          <w:rFonts w:asciiTheme="majorHAnsi" w:hAnsiTheme="majorHAnsi" w:cstheme="majorHAnsi"/>
        </w:rPr>
      </w:pPr>
      <w:r w:rsidRPr="006E2DEA">
        <w:rPr>
          <w:rFonts w:asciiTheme="majorHAnsi" w:hAnsiTheme="majorHAnsi" w:cstheme="majorHAnsi"/>
        </w:rPr>
        <w:t xml:space="preserve">Liberal internationalism provides the </w:t>
      </w:r>
      <w:r w:rsidRPr="006E2DEA">
        <w:rPr>
          <w:rFonts w:asciiTheme="majorHAnsi" w:hAnsiTheme="majorHAnsi" w:cstheme="majorHAnsi"/>
          <w:u w:val="single"/>
        </w:rPr>
        <w:t>ground for reform</w:t>
      </w:r>
      <w:r w:rsidRPr="006E2DEA">
        <w:rPr>
          <w:rFonts w:asciiTheme="majorHAnsi" w:hAnsiTheme="majorHAnsi" w:cstheme="majorHAnsi"/>
        </w:rPr>
        <w:t xml:space="preserve">---all alternative and impacts arguments presume an </w:t>
      </w:r>
      <w:r w:rsidRPr="006E2DEA">
        <w:rPr>
          <w:rFonts w:asciiTheme="majorHAnsi" w:hAnsiTheme="majorHAnsi" w:cstheme="majorHAnsi"/>
          <w:u w:val="single"/>
        </w:rPr>
        <w:t>agreement on fundamental rights</w:t>
      </w:r>
      <w:r w:rsidRPr="006E2DEA">
        <w:rPr>
          <w:rFonts w:asciiTheme="majorHAnsi" w:hAnsiTheme="majorHAnsi" w:cstheme="majorHAnsi"/>
        </w:rPr>
        <w:t xml:space="preserve"> that can only be provided through </w:t>
      </w:r>
      <w:r w:rsidRPr="006E2DEA">
        <w:rPr>
          <w:rFonts w:asciiTheme="majorHAnsi" w:hAnsiTheme="majorHAnsi" w:cstheme="majorHAnsi"/>
          <w:u w:val="single"/>
        </w:rPr>
        <w:t>liberalism</w:t>
      </w:r>
    </w:p>
    <w:p w14:paraId="2A55E303" w14:textId="77777777" w:rsidR="004F51BF" w:rsidRPr="006E2DEA" w:rsidRDefault="004F51BF" w:rsidP="004F51BF">
      <w:pPr>
        <w:rPr>
          <w:rFonts w:asciiTheme="majorHAnsi" w:hAnsiTheme="majorHAnsi" w:cstheme="majorHAnsi"/>
        </w:rPr>
      </w:pPr>
      <w:r w:rsidRPr="006E2DEA">
        <w:rPr>
          <w:rFonts w:asciiTheme="majorHAnsi" w:hAnsiTheme="majorHAnsi" w:cstheme="majorHAnsi"/>
        </w:rPr>
        <w:t xml:space="preserve">G. John </w:t>
      </w:r>
      <w:r w:rsidRPr="006E2DEA">
        <w:rPr>
          <w:rStyle w:val="Style13ptBold"/>
          <w:rFonts w:asciiTheme="majorHAnsi" w:hAnsiTheme="majorHAnsi" w:cstheme="majorHAnsi"/>
        </w:rPr>
        <w:t>Ikenberry 20</w:t>
      </w:r>
      <w:r w:rsidRPr="006E2DEA">
        <w:rPr>
          <w:rFonts w:asciiTheme="majorHAnsi" w:hAnsiTheme="majorHAnsi" w:cstheme="majorHAnsi"/>
        </w:rPr>
        <w:t xml:space="preserve">. Albert G. Milbank Professor of Politics and International Affairs at Princeton University and Global Eminence Scholar at Kyung Hee University, in South Korea. “The Next Liberal Order The Age of Contagion Demands More Internationalism, Not Less”. </w:t>
      </w:r>
      <w:hyperlink r:id="rId34" w:history="1">
        <w:r w:rsidRPr="006E2DEA">
          <w:rPr>
            <w:rStyle w:val="Hyperlink"/>
            <w:rFonts w:asciiTheme="majorHAnsi" w:hAnsiTheme="majorHAnsi" w:cstheme="majorHAnsi"/>
          </w:rPr>
          <w:t>https://www.foreignaffairs.com/articles/united-states/2020-06-09/next-liberal-order</w:t>
        </w:r>
      </w:hyperlink>
      <w:r w:rsidRPr="006E2DEA">
        <w:rPr>
          <w:rFonts w:asciiTheme="majorHAnsi" w:hAnsiTheme="majorHAnsi" w:cstheme="majorHAnsi"/>
        </w:rPr>
        <w:t xml:space="preserve"> </w:t>
      </w:r>
    </w:p>
    <w:p w14:paraId="3BF2BFA9" w14:textId="77777777" w:rsidR="004F51BF" w:rsidRDefault="004F51BF" w:rsidP="004F51BF">
      <w:pPr>
        <w:rPr>
          <w:rStyle w:val="StyleUnderline"/>
          <w:rFonts w:asciiTheme="majorHAnsi" w:hAnsiTheme="majorHAnsi" w:cstheme="majorHAnsi"/>
        </w:rPr>
      </w:pPr>
      <w:r w:rsidRPr="006E2DEA">
        <w:rPr>
          <w:rFonts w:asciiTheme="majorHAnsi" w:hAnsiTheme="majorHAnsi" w:cstheme="majorHAnsi"/>
          <w:sz w:val="14"/>
        </w:rPr>
        <w:t xml:space="preserve">Liberal internationalists need to acknowledge these missteps and failures. Under the auspices of the liberal international order, the United States has intervened too much, regulated too little, and delivered less than it promised. </w:t>
      </w:r>
      <w:r w:rsidRPr="006E2DEA">
        <w:rPr>
          <w:rStyle w:val="StyleUnderline"/>
          <w:rFonts w:asciiTheme="majorHAnsi" w:hAnsiTheme="majorHAnsi" w:cstheme="majorHAnsi"/>
        </w:rPr>
        <w:t>But what do its detractors have to offer?</w:t>
      </w:r>
      <w:r w:rsidRPr="006E2DEA">
        <w:rPr>
          <w:rFonts w:asciiTheme="majorHAnsi" w:hAnsiTheme="majorHAnsi" w:cstheme="majorHAnsi"/>
          <w:sz w:val="14"/>
        </w:rPr>
        <w:t xml:space="preserve"> Despite its faults, </w:t>
      </w:r>
      <w:r w:rsidRPr="006E2DEA">
        <w:rPr>
          <w:rStyle w:val="StyleUnderline"/>
          <w:rFonts w:asciiTheme="majorHAnsi" w:hAnsiTheme="majorHAnsi" w:cstheme="majorHAnsi"/>
          <w:highlight w:val="cyan"/>
        </w:rPr>
        <w:t>no</w:t>
      </w:r>
      <w:r w:rsidRPr="006E2DEA">
        <w:rPr>
          <w:rStyle w:val="StyleUnderline"/>
          <w:rFonts w:asciiTheme="majorHAnsi" w:hAnsiTheme="majorHAnsi" w:cstheme="majorHAnsi"/>
        </w:rPr>
        <w:t xml:space="preserve"> other organizing </w:t>
      </w:r>
      <w:r w:rsidRPr="006E2DEA">
        <w:rPr>
          <w:rStyle w:val="StyleUnderline"/>
          <w:rFonts w:asciiTheme="majorHAnsi" w:hAnsiTheme="majorHAnsi" w:cstheme="majorHAnsi"/>
          <w:highlight w:val="cyan"/>
        </w:rPr>
        <w:t>principle</w:t>
      </w:r>
      <w:r w:rsidRPr="006E2DEA">
        <w:rPr>
          <w:rStyle w:val="StyleUnderline"/>
          <w:rFonts w:asciiTheme="majorHAnsi" w:hAnsiTheme="majorHAnsi" w:cstheme="majorHAnsi"/>
        </w:rPr>
        <w:t xml:space="preserve"> currently under debate </w:t>
      </w:r>
      <w:r w:rsidRPr="006E2DEA">
        <w:rPr>
          <w:rStyle w:val="StyleUnderline"/>
          <w:rFonts w:asciiTheme="majorHAnsi" w:hAnsiTheme="majorHAnsi" w:cstheme="majorHAnsi"/>
          <w:highlight w:val="cyan"/>
        </w:rPr>
        <w:t xml:space="preserve">comes </w:t>
      </w:r>
      <w:r w:rsidRPr="006E2DEA">
        <w:rPr>
          <w:rStyle w:val="Emphasis"/>
          <w:rFonts w:asciiTheme="majorHAnsi" w:hAnsiTheme="majorHAnsi" w:cstheme="majorHAnsi"/>
          <w:highlight w:val="cyan"/>
        </w:rPr>
        <w:t>close to liberal internationalism</w:t>
      </w:r>
      <w:r w:rsidRPr="006E2DEA">
        <w:rPr>
          <w:rStyle w:val="StyleUnderline"/>
          <w:rFonts w:asciiTheme="majorHAnsi" w:hAnsiTheme="majorHAnsi" w:cstheme="majorHAnsi"/>
          <w:highlight w:val="cyan"/>
        </w:rPr>
        <w:t xml:space="preserve"> in making the case for a</w:t>
      </w:r>
      <w:r w:rsidRPr="006E2DEA">
        <w:rPr>
          <w:rStyle w:val="StyleUnderline"/>
          <w:rFonts w:asciiTheme="majorHAnsi" w:hAnsiTheme="majorHAnsi" w:cstheme="majorHAnsi"/>
        </w:rPr>
        <w:t xml:space="preserve"> </w:t>
      </w:r>
      <w:r w:rsidRPr="006E2DEA">
        <w:rPr>
          <w:rStyle w:val="Emphasis"/>
          <w:rFonts w:asciiTheme="majorHAnsi" w:hAnsiTheme="majorHAnsi" w:cstheme="majorHAnsi"/>
        </w:rPr>
        <w:t xml:space="preserve">decent and </w:t>
      </w:r>
      <w:r w:rsidRPr="006E2DEA">
        <w:rPr>
          <w:rStyle w:val="Emphasis"/>
          <w:rFonts w:asciiTheme="majorHAnsi" w:hAnsiTheme="majorHAnsi" w:cstheme="majorHAnsi"/>
          <w:highlight w:val="cyan"/>
        </w:rPr>
        <w:t>cooperative world order</w:t>
      </w:r>
      <w:r w:rsidRPr="006E2DEA">
        <w:rPr>
          <w:rFonts w:asciiTheme="majorHAnsi" w:hAnsiTheme="majorHAnsi" w:cstheme="majorHAnsi"/>
          <w:sz w:val="14"/>
        </w:rPr>
        <w:t xml:space="preserve"> that encourages the enlightened pursuit of national interests. Ironically, the </w:t>
      </w:r>
      <w:r w:rsidRPr="006E2DEA">
        <w:rPr>
          <w:rStyle w:val="StyleUnderline"/>
          <w:rFonts w:asciiTheme="majorHAnsi" w:hAnsiTheme="majorHAnsi" w:cstheme="majorHAnsi"/>
        </w:rPr>
        <w:t xml:space="preserve">critics’ complaints make sense </w:t>
      </w:r>
      <w:r w:rsidRPr="006E2DEA">
        <w:rPr>
          <w:rStyle w:val="Emphasis"/>
          <w:rFonts w:asciiTheme="majorHAnsi" w:hAnsiTheme="majorHAnsi" w:cstheme="majorHAnsi"/>
        </w:rPr>
        <w:t>only within a system that embraces self-determination, individual rights</w:t>
      </w:r>
      <w:r w:rsidRPr="006E2DEA">
        <w:rPr>
          <w:rStyle w:val="StyleUnderline"/>
          <w:rFonts w:asciiTheme="majorHAnsi" w:hAnsiTheme="majorHAnsi" w:cstheme="majorHAnsi"/>
        </w:rPr>
        <w:t>, economic security, and the rule of law</w:t>
      </w:r>
      <w:r w:rsidRPr="006E2DEA">
        <w:rPr>
          <w:rFonts w:asciiTheme="majorHAnsi" w:hAnsiTheme="majorHAnsi" w:cstheme="majorHAnsi"/>
          <w:sz w:val="14"/>
        </w:rPr>
        <w:t>—</w:t>
      </w:r>
      <w:r w:rsidRPr="006E2DEA">
        <w:rPr>
          <w:rStyle w:val="StyleUnderline"/>
          <w:rFonts w:asciiTheme="majorHAnsi" w:hAnsiTheme="majorHAnsi" w:cstheme="majorHAnsi"/>
        </w:rPr>
        <w:t>the</w:t>
      </w:r>
      <w:r w:rsidRPr="006E2DEA">
        <w:rPr>
          <w:rFonts w:asciiTheme="majorHAnsi" w:hAnsiTheme="majorHAnsi" w:cstheme="majorHAnsi"/>
          <w:sz w:val="14"/>
        </w:rPr>
        <w:t xml:space="preserve"> very </w:t>
      </w:r>
      <w:r w:rsidRPr="006E2DEA">
        <w:rPr>
          <w:rStyle w:val="StyleUnderline"/>
          <w:rFonts w:asciiTheme="majorHAnsi" w:hAnsiTheme="majorHAnsi" w:cstheme="majorHAnsi"/>
        </w:rPr>
        <w:t xml:space="preserve">cornerstones of liberal internationalism. The current order may not have realized these principles across the board, but </w:t>
      </w:r>
      <w:r w:rsidRPr="006E2DEA">
        <w:rPr>
          <w:rStyle w:val="StyleUnderline"/>
          <w:rFonts w:asciiTheme="majorHAnsi" w:hAnsiTheme="majorHAnsi" w:cstheme="majorHAnsi"/>
          <w:highlight w:val="cyan"/>
        </w:rPr>
        <w:t>flaws</w:t>
      </w:r>
      <w:r w:rsidRPr="006E2DEA">
        <w:rPr>
          <w:rStyle w:val="StyleUnderline"/>
          <w:rFonts w:asciiTheme="majorHAnsi" w:hAnsiTheme="majorHAnsi" w:cstheme="majorHAnsi"/>
        </w:rPr>
        <w:t xml:space="preserve"> and failures </w:t>
      </w:r>
      <w:r w:rsidRPr="006E2DEA">
        <w:rPr>
          <w:rStyle w:val="StyleUnderline"/>
          <w:rFonts w:asciiTheme="majorHAnsi" w:hAnsiTheme="majorHAnsi" w:cstheme="majorHAnsi"/>
          <w:highlight w:val="cyan"/>
        </w:rPr>
        <w:t>are inherent in all</w:t>
      </w:r>
      <w:r w:rsidRPr="006E2DEA">
        <w:rPr>
          <w:rFonts w:asciiTheme="majorHAnsi" w:hAnsiTheme="majorHAnsi" w:cstheme="majorHAnsi"/>
          <w:sz w:val="14"/>
        </w:rPr>
        <w:t xml:space="preserve"> political </w:t>
      </w:r>
      <w:r w:rsidRPr="006E2DEA">
        <w:rPr>
          <w:rStyle w:val="StyleUnderline"/>
          <w:rFonts w:asciiTheme="majorHAnsi" w:hAnsiTheme="majorHAnsi" w:cstheme="majorHAnsi"/>
        </w:rPr>
        <w:t xml:space="preserve">orders. What is </w:t>
      </w:r>
      <w:r w:rsidRPr="006E2DEA">
        <w:rPr>
          <w:rStyle w:val="StyleUnderline"/>
          <w:rFonts w:asciiTheme="majorHAnsi" w:hAnsiTheme="majorHAnsi" w:cstheme="majorHAnsi"/>
          <w:highlight w:val="cyan"/>
        </w:rPr>
        <w:t>unique about the</w:t>
      </w:r>
      <w:r w:rsidRPr="006E2DEA">
        <w:rPr>
          <w:rFonts w:asciiTheme="majorHAnsi" w:hAnsiTheme="majorHAnsi" w:cstheme="majorHAnsi"/>
          <w:sz w:val="14"/>
        </w:rPr>
        <w:t xml:space="preserve"> postwar </w:t>
      </w:r>
      <w:r w:rsidRPr="006E2DEA">
        <w:rPr>
          <w:rStyle w:val="StyleUnderline"/>
          <w:rFonts w:asciiTheme="majorHAnsi" w:hAnsiTheme="majorHAnsi" w:cstheme="majorHAnsi"/>
          <w:highlight w:val="cyan"/>
        </w:rPr>
        <w:t xml:space="preserve">liberal order is its </w:t>
      </w:r>
      <w:r w:rsidRPr="006E2DEA">
        <w:rPr>
          <w:rStyle w:val="Emphasis"/>
          <w:rFonts w:asciiTheme="majorHAnsi" w:hAnsiTheme="majorHAnsi" w:cstheme="majorHAnsi"/>
          <w:highlight w:val="cyan"/>
        </w:rPr>
        <w:t>capacity for self-correction</w:t>
      </w:r>
      <w:r w:rsidRPr="006E2DEA">
        <w:rPr>
          <w:rStyle w:val="StyleUnderline"/>
          <w:rFonts w:asciiTheme="majorHAnsi" w:hAnsiTheme="majorHAnsi" w:cstheme="majorHAnsi"/>
        </w:rPr>
        <w:t xml:space="preserve">. Even a deeply flawed liberal system provides the institutions through which it can be </w:t>
      </w:r>
      <w:r w:rsidRPr="006E2DEA">
        <w:rPr>
          <w:rStyle w:val="Emphasis"/>
          <w:rFonts w:asciiTheme="majorHAnsi" w:hAnsiTheme="majorHAnsi" w:cstheme="majorHAnsi"/>
        </w:rPr>
        <w:t>brought closer to its founding ideals</w:t>
      </w:r>
      <w:r w:rsidRPr="006E2DEA">
        <w:rPr>
          <w:rFonts w:asciiTheme="majorHAnsi" w:hAnsiTheme="majorHAnsi" w:cstheme="majorHAnsi"/>
          <w:sz w:val="14"/>
        </w:rPr>
        <w:t xml:space="preserve">. </w:t>
      </w:r>
      <w:r w:rsidRPr="006E2DEA">
        <w:rPr>
          <w:rStyle w:val="StyleUnderline"/>
          <w:rFonts w:asciiTheme="majorHAnsi" w:hAnsiTheme="majorHAnsi" w:cstheme="majorHAnsi"/>
          <w:highlight w:val="cyan"/>
        </w:rPr>
        <w:t xml:space="preserve">However serious </w:t>
      </w:r>
      <w:r w:rsidRPr="006E2DEA">
        <w:rPr>
          <w:rStyle w:val="StyleUnderline"/>
          <w:rFonts w:asciiTheme="majorHAnsi" w:hAnsiTheme="majorHAnsi" w:cstheme="majorHAnsi"/>
        </w:rPr>
        <w:t xml:space="preserve">the liberal order’s </w:t>
      </w:r>
      <w:r w:rsidRPr="006E2DEA">
        <w:rPr>
          <w:rStyle w:val="StyleUnderline"/>
          <w:rFonts w:asciiTheme="majorHAnsi" w:hAnsiTheme="majorHAnsi" w:cstheme="majorHAnsi"/>
          <w:highlight w:val="cyan"/>
        </w:rPr>
        <w:t xml:space="preserve">shortcomings may be, they </w:t>
      </w:r>
      <w:r w:rsidRPr="006E2DEA">
        <w:rPr>
          <w:rStyle w:val="Emphasis"/>
          <w:rFonts w:asciiTheme="majorHAnsi" w:hAnsiTheme="majorHAnsi" w:cstheme="majorHAnsi"/>
          <w:highlight w:val="cyan"/>
        </w:rPr>
        <w:t>pale in comparison to its achievements</w:t>
      </w:r>
      <w:r w:rsidRPr="006E2DEA">
        <w:rPr>
          <w:rFonts w:asciiTheme="majorHAnsi" w:hAnsiTheme="majorHAnsi" w:cstheme="majorHAnsi"/>
          <w:sz w:val="14"/>
        </w:rPr>
        <w:t xml:space="preserve">. Over seven decades, </w:t>
      </w:r>
      <w:r w:rsidRPr="006E2DEA">
        <w:rPr>
          <w:rStyle w:val="StyleUnderline"/>
          <w:rFonts w:asciiTheme="majorHAnsi" w:hAnsiTheme="majorHAnsi" w:cstheme="majorHAnsi"/>
        </w:rPr>
        <w:t>it has lifted more boats</w:t>
      </w:r>
      <w:r w:rsidRPr="006E2DEA">
        <w:rPr>
          <w:rFonts w:asciiTheme="majorHAnsi" w:hAnsiTheme="majorHAnsi" w:cstheme="majorHAnsi"/>
          <w:sz w:val="14"/>
        </w:rPr>
        <w:t>—manifest in economic growth and rising incomes—</w:t>
      </w:r>
      <w:r w:rsidRPr="006E2DEA">
        <w:rPr>
          <w:rStyle w:val="Emphasis"/>
          <w:rFonts w:asciiTheme="majorHAnsi" w:hAnsiTheme="majorHAnsi" w:cstheme="majorHAnsi"/>
        </w:rPr>
        <w:t>than any other order in world history</w:t>
      </w:r>
      <w:r w:rsidRPr="006E2DEA">
        <w:rPr>
          <w:rStyle w:val="StyleUnderline"/>
          <w:rFonts w:asciiTheme="majorHAnsi" w:hAnsiTheme="majorHAnsi" w:cstheme="majorHAnsi"/>
        </w:rPr>
        <w:t xml:space="preserve">. It </w:t>
      </w:r>
      <w:r w:rsidRPr="006E2DEA">
        <w:rPr>
          <w:rStyle w:val="StyleUnderline"/>
          <w:rFonts w:asciiTheme="majorHAnsi" w:hAnsiTheme="majorHAnsi" w:cstheme="majorHAnsi"/>
          <w:highlight w:val="cyan"/>
        </w:rPr>
        <w:t xml:space="preserve">provided a </w:t>
      </w:r>
      <w:r w:rsidRPr="006E2DEA">
        <w:rPr>
          <w:rStyle w:val="Emphasis"/>
          <w:rFonts w:asciiTheme="majorHAnsi" w:hAnsiTheme="majorHAnsi" w:cstheme="majorHAnsi"/>
          <w:highlight w:val="cyan"/>
        </w:rPr>
        <w:t>framework for struggling</w:t>
      </w:r>
      <w:r w:rsidRPr="006E2DEA">
        <w:rPr>
          <w:rFonts w:asciiTheme="majorHAnsi" w:hAnsiTheme="majorHAnsi" w:cstheme="majorHAnsi"/>
          <w:sz w:val="14"/>
        </w:rPr>
        <w:t xml:space="preserve"> industrial societies in Europe and elsewhere </w:t>
      </w:r>
      <w:r w:rsidRPr="006E2DEA">
        <w:rPr>
          <w:rStyle w:val="StyleUnderline"/>
          <w:rFonts w:asciiTheme="majorHAnsi" w:hAnsiTheme="majorHAnsi" w:cstheme="majorHAnsi"/>
        </w:rPr>
        <w:t>to transform</w:t>
      </w:r>
      <w:r w:rsidRPr="006E2DEA">
        <w:rPr>
          <w:rFonts w:asciiTheme="majorHAnsi" w:hAnsiTheme="majorHAnsi" w:cstheme="majorHAnsi"/>
          <w:sz w:val="14"/>
        </w:rPr>
        <w:t xml:space="preserve"> themselves </w:t>
      </w:r>
      <w:r w:rsidRPr="006E2DEA">
        <w:rPr>
          <w:rStyle w:val="StyleUnderline"/>
          <w:rFonts w:asciiTheme="majorHAnsi" w:hAnsiTheme="majorHAnsi" w:cstheme="majorHAnsi"/>
        </w:rPr>
        <w:t>into</w:t>
      </w:r>
      <w:r w:rsidRPr="006E2DEA">
        <w:rPr>
          <w:rFonts w:asciiTheme="majorHAnsi" w:hAnsiTheme="majorHAnsi" w:cstheme="majorHAnsi"/>
          <w:sz w:val="14"/>
        </w:rPr>
        <w:t xml:space="preserve"> modern </w:t>
      </w:r>
      <w:r w:rsidRPr="006E2DEA">
        <w:rPr>
          <w:rStyle w:val="StyleUnderline"/>
          <w:rFonts w:asciiTheme="majorHAnsi" w:hAnsiTheme="majorHAnsi" w:cstheme="majorHAnsi"/>
        </w:rPr>
        <w:t>social democracies</w:t>
      </w:r>
      <w:r w:rsidRPr="006E2DEA">
        <w:rPr>
          <w:rFonts w:asciiTheme="majorHAnsi" w:hAnsiTheme="majorHAnsi" w:cstheme="majorHAnsi"/>
          <w:sz w:val="14"/>
        </w:rPr>
        <w:t xml:space="preserve">. Japan and West Germany were integrated into a common security community and went on to fashion distinctive national identities as peaceful great powers. Western Europe subdued old hatreds and launched a grand project of union. </w:t>
      </w:r>
      <w:r w:rsidRPr="006E2DEA">
        <w:rPr>
          <w:rStyle w:val="StyleUnderline"/>
          <w:rFonts w:asciiTheme="majorHAnsi" w:hAnsiTheme="majorHAnsi" w:cstheme="majorHAnsi"/>
          <w:highlight w:val="cyan"/>
        </w:rPr>
        <w:t>European colonial rule</w:t>
      </w:r>
      <w:r w:rsidRPr="006E2DEA">
        <w:rPr>
          <w:rStyle w:val="StyleUnderline"/>
          <w:rFonts w:asciiTheme="majorHAnsi" w:hAnsiTheme="majorHAnsi" w:cstheme="majorHAnsi"/>
        </w:rPr>
        <w:t xml:space="preserve"> in Africa and Asia largely </w:t>
      </w:r>
      <w:r w:rsidRPr="006E2DEA">
        <w:rPr>
          <w:rStyle w:val="StyleUnderline"/>
          <w:rFonts w:asciiTheme="majorHAnsi" w:hAnsiTheme="majorHAnsi" w:cstheme="majorHAnsi"/>
          <w:highlight w:val="cyan"/>
        </w:rPr>
        <w:t>came to an end.</w:t>
      </w:r>
      <w:r w:rsidRPr="006E2DEA">
        <w:rPr>
          <w:rStyle w:val="StyleUnderline"/>
          <w:rFonts w:asciiTheme="majorHAnsi" w:hAnsiTheme="majorHAnsi" w:cstheme="majorHAnsi"/>
        </w:rPr>
        <w:t xml:space="preserve"> The G-7 system of cooperation</w:t>
      </w:r>
      <w:r w:rsidRPr="006E2DEA">
        <w:rPr>
          <w:rFonts w:asciiTheme="majorHAnsi" w:hAnsiTheme="majorHAnsi" w:cstheme="majorHAnsi"/>
          <w:sz w:val="14"/>
        </w:rPr>
        <w:t xml:space="preserve"> among Japan, Europe, and North America </w:t>
      </w:r>
      <w:r w:rsidRPr="006E2DEA">
        <w:rPr>
          <w:rStyle w:val="StyleUnderline"/>
          <w:rFonts w:asciiTheme="majorHAnsi" w:hAnsiTheme="majorHAnsi" w:cstheme="majorHAnsi"/>
        </w:rPr>
        <w:t>fostered growth and managed a sequence of trade and financial crises</w:t>
      </w:r>
      <w:r w:rsidRPr="006E2DEA">
        <w:rPr>
          <w:rFonts w:asciiTheme="majorHAnsi" w:hAnsiTheme="majorHAnsi" w:cstheme="majorHAnsi"/>
          <w:sz w:val="14"/>
        </w:rPr>
        <w:t xml:space="preserve">. Beginning in the 1980s, </w:t>
      </w:r>
      <w:r w:rsidRPr="006E2DEA">
        <w:rPr>
          <w:rStyle w:val="StyleUnderline"/>
          <w:rFonts w:asciiTheme="majorHAnsi" w:hAnsiTheme="majorHAnsi" w:cstheme="majorHAnsi"/>
        </w:rPr>
        <w:t>countries across East Asia, Latin America, and eastern Europe opened up their political</w:t>
      </w:r>
      <w:r w:rsidRPr="006E2DEA">
        <w:rPr>
          <w:rFonts w:asciiTheme="majorHAnsi" w:hAnsiTheme="majorHAnsi" w:cstheme="majorHAnsi"/>
          <w:sz w:val="14"/>
        </w:rPr>
        <w:t xml:space="preserve"> and economic </w:t>
      </w:r>
      <w:r w:rsidRPr="006E2DEA">
        <w:rPr>
          <w:rStyle w:val="StyleUnderline"/>
          <w:rFonts w:asciiTheme="majorHAnsi" w:hAnsiTheme="majorHAnsi" w:cstheme="majorHAnsi"/>
        </w:rPr>
        <w:t>systems</w:t>
      </w:r>
      <w:r w:rsidRPr="006E2DEA">
        <w:rPr>
          <w:rFonts w:asciiTheme="majorHAnsi" w:hAnsiTheme="majorHAnsi" w:cstheme="majorHAnsi"/>
          <w:sz w:val="14"/>
        </w:rPr>
        <w:t xml:space="preserve"> and joined the broader order. The United States experienced its greatest successes as a world power, culminating in the peaceful end to the Cold War, and </w:t>
      </w:r>
      <w:r w:rsidRPr="006E2DEA">
        <w:rPr>
          <w:rStyle w:val="Emphasis"/>
          <w:rFonts w:asciiTheme="majorHAnsi" w:hAnsiTheme="majorHAnsi" w:cstheme="majorHAnsi"/>
          <w:highlight w:val="cyan"/>
        </w:rPr>
        <w:t>countries around the globe wanted more</w:t>
      </w:r>
      <w:r w:rsidRPr="006E2DEA">
        <w:rPr>
          <w:rStyle w:val="Emphasis"/>
          <w:rFonts w:asciiTheme="majorHAnsi" w:hAnsiTheme="majorHAnsi" w:cstheme="majorHAnsi"/>
        </w:rPr>
        <w:t xml:space="preserve">, not less, </w:t>
      </w:r>
      <w:r w:rsidRPr="006E2DEA">
        <w:rPr>
          <w:rStyle w:val="Emphasis"/>
          <w:rFonts w:asciiTheme="majorHAnsi" w:hAnsiTheme="majorHAnsi" w:cstheme="majorHAnsi"/>
          <w:highlight w:val="cyan"/>
        </w:rPr>
        <w:t>U.S. leadership</w:t>
      </w:r>
      <w:r w:rsidRPr="006E2DEA">
        <w:rPr>
          <w:rStyle w:val="StyleUnderline"/>
          <w:rFonts w:asciiTheme="majorHAnsi" w:hAnsiTheme="majorHAnsi" w:cstheme="majorHAnsi"/>
          <w:highlight w:val="cyan"/>
        </w:rPr>
        <w:t>.</w:t>
      </w:r>
      <w:r w:rsidRPr="006E2DEA">
        <w:rPr>
          <w:rStyle w:val="StyleUnderline"/>
          <w:rFonts w:asciiTheme="majorHAnsi" w:hAnsiTheme="majorHAnsi" w:cstheme="majorHAnsi"/>
        </w:rPr>
        <w:t xml:space="preserve"> This is not an order that one should eagerly escort off the stage.</w:t>
      </w:r>
      <w:r w:rsidRPr="006E2DEA">
        <w:rPr>
          <w:rFonts w:asciiTheme="majorHAnsi" w:hAnsiTheme="majorHAnsi" w:cstheme="majorHAnsi"/>
          <w:u w:val="single"/>
        </w:rPr>
        <w:t xml:space="preserve"> </w:t>
      </w:r>
      <w:r w:rsidRPr="006E2DEA">
        <w:rPr>
          <w:rStyle w:val="StyleUnderline"/>
          <w:rFonts w:asciiTheme="majorHAnsi" w:hAnsiTheme="majorHAnsi" w:cstheme="majorHAnsi"/>
        </w:rPr>
        <w:t>To renew the spirit of liberal internationalism</w:t>
      </w:r>
      <w:r w:rsidRPr="006E2DEA">
        <w:rPr>
          <w:rFonts w:asciiTheme="majorHAnsi" w:hAnsiTheme="majorHAnsi" w:cstheme="majorHAnsi"/>
          <w:sz w:val="14"/>
        </w:rPr>
        <w:t xml:space="preserve">, its </w:t>
      </w:r>
      <w:r w:rsidRPr="006E2DEA">
        <w:rPr>
          <w:rStyle w:val="StyleUnderline"/>
          <w:rFonts w:asciiTheme="majorHAnsi" w:hAnsiTheme="majorHAnsi" w:cstheme="majorHAnsi"/>
        </w:rPr>
        <w:t>proponents should return to its core aim: creating an environment in which liberal democracies can cooperate</w:t>
      </w:r>
      <w:r w:rsidRPr="006E2DEA">
        <w:rPr>
          <w:rFonts w:asciiTheme="majorHAnsi" w:hAnsiTheme="majorHAnsi" w:cstheme="majorHAnsi"/>
          <w:sz w:val="14"/>
        </w:rPr>
        <w:t xml:space="preserve"> for mutual gain, </w:t>
      </w:r>
      <w:r w:rsidRPr="006E2DEA">
        <w:rPr>
          <w:rStyle w:val="StyleUnderline"/>
          <w:rFonts w:asciiTheme="majorHAnsi" w:hAnsiTheme="majorHAnsi" w:cstheme="majorHAnsi"/>
        </w:rPr>
        <w:t>manage</w:t>
      </w:r>
      <w:r w:rsidRPr="006E2DEA">
        <w:rPr>
          <w:rFonts w:asciiTheme="majorHAnsi" w:hAnsiTheme="majorHAnsi" w:cstheme="majorHAnsi"/>
          <w:sz w:val="14"/>
        </w:rPr>
        <w:t xml:space="preserve"> their </w:t>
      </w:r>
      <w:r w:rsidRPr="006E2DEA">
        <w:rPr>
          <w:rStyle w:val="StyleUnderline"/>
          <w:rFonts w:asciiTheme="majorHAnsi" w:hAnsiTheme="majorHAnsi" w:cstheme="majorHAnsi"/>
        </w:rPr>
        <w:t>shared vulnerabilities, and protect</w:t>
      </w:r>
      <w:r w:rsidRPr="006E2DEA">
        <w:rPr>
          <w:rFonts w:asciiTheme="majorHAnsi" w:hAnsiTheme="majorHAnsi" w:cstheme="majorHAnsi"/>
          <w:sz w:val="14"/>
        </w:rPr>
        <w:t xml:space="preserve"> their way of </w:t>
      </w:r>
      <w:r w:rsidRPr="006E2DEA">
        <w:rPr>
          <w:rStyle w:val="StyleUnderline"/>
          <w:rFonts w:asciiTheme="majorHAnsi" w:hAnsiTheme="majorHAnsi" w:cstheme="majorHAnsi"/>
        </w:rPr>
        <w:t>life</w:t>
      </w:r>
      <w:r w:rsidRPr="006E2DEA">
        <w:rPr>
          <w:rFonts w:asciiTheme="majorHAnsi" w:hAnsiTheme="majorHAnsi" w:cstheme="majorHAnsi"/>
          <w:sz w:val="14"/>
        </w:rPr>
        <w:t xml:space="preserve">. In this system, </w:t>
      </w:r>
      <w:r w:rsidRPr="006E2DEA">
        <w:rPr>
          <w:rStyle w:val="Emphasis"/>
          <w:rFonts w:asciiTheme="majorHAnsi" w:hAnsiTheme="majorHAnsi" w:cstheme="majorHAnsi"/>
          <w:highlight w:val="cyan"/>
        </w:rPr>
        <w:t>rules and institutions facilitate cooperation among states</w:t>
      </w:r>
      <w:r w:rsidRPr="006E2DEA">
        <w:rPr>
          <w:rFonts w:asciiTheme="majorHAnsi" w:hAnsiTheme="majorHAnsi" w:cstheme="majorHAnsi"/>
          <w:sz w:val="14"/>
        </w:rPr>
        <w:t xml:space="preserve">. Properly regulated trade benefits all parties. Liberal democracies, in particular, have an incentive to work together—not only because their shared values reinforce trust but also because their status as open societies in an open system makes them more vulnerable to transnational threats. </w:t>
      </w:r>
      <w:r w:rsidRPr="006E2DEA">
        <w:rPr>
          <w:rStyle w:val="StyleUnderline"/>
          <w:rFonts w:asciiTheme="majorHAnsi" w:hAnsiTheme="majorHAnsi" w:cstheme="majorHAnsi"/>
        </w:rPr>
        <w:t>Gaining the benefits of interdependence while guarding against its dangers requires collective action.</w:t>
      </w:r>
    </w:p>
    <w:p w14:paraId="6AAF7A81" w14:textId="77777777" w:rsidR="004F51BF" w:rsidRDefault="004F51BF" w:rsidP="004F51BF">
      <w:pPr>
        <w:rPr>
          <w:rFonts w:asciiTheme="minorHAnsi" w:hAnsiTheme="minorHAnsi"/>
        </w:rPr>
      </w:pPr>
    </w:p>
    <w:p w14:paraId="68FB84F9" w14:textId="77777777" w:rsidR="004F51BF" w:rsidRDefault="004F51BF" w:rsidP="004F51BF">
      <w:pPr>
        <w:pStyle w:val="Heading3"/>
      </w:pPr>
      <w:r>
        <w:lastRenderedPageBreak/>
        <w:t>2NC – Impact – AT: Endless war/domestic blowback/police state</w:t>
      </w:r>
    </w:p>
    <w:p w14:paraId="142923B2" w14:textId="77777777" w:rsidR="004F51BF" w:rsidRDefault="004F51BF" w:rsidP="004F51BF">
      <w:pPr>
        <w:pStyle w:val="Heading4"/>
      </w:pPr>
      <w:r>
        <w:t xml:space="preserve">Domestic and foreign interventions aren’t linked and hegemony preserves liberties better than the alternative </w:t>
      </w:r>
    </w:p>
    <w:p w14:paraId="094B11F9" w14:textId="77777777" w:rsidR="004F51BF" w:rsidRDefault="004F51BF" w:rsidP="004F51BF">
      <w:r>
        <w:t xml:space="preserve">Hal </w:t>
      </w:r>
      <w:r w:rsidRPr="00392CEC">
        <w:rPr>
          <w:rStyle w:val="Style13ptBold"/>
        </w:rPr>
        <w:t>Brands and</w:t>
      </w:r>
      <w:r>
        <w:t xml:space="preserve"> Peter </w:t>
      </w:r>
      <w:r w:rsidRPr="00392CEC">
        <w:rPr>
          <w:rStyle w:val="Style13ptBold"/>
        </w:rPr>
        <w:t>Feaver</w:t>
      </w:r>
      <w:r>
        <w:t>, 6-26-20</w:t>
      </w:r>
      <w:r w:rsidRPr="00392CEC">
        <w:rPr>
          <w:rStyle w:val="Style13ptBold"/>
        </w:rPr>
        <w:t>21</w:t>
      </w:r>
      <w:r>
        <w:t>, The Henry A. Kissinger Distinguished Professor At The Johns Hopkins School Of Advanced International Studies, A Scholar At The American Enterprise Institute, and A Bloomberg Opinion Columnist, Visiting Fellow, All Souls College, Oxford University, On Leave From Duke University, Where He Is Professor Of Political Science And Public Policy And Directs The Program In American Grand Strategy, The Myth of American Militarism, National Interest, https://nationalinterest.org/feature/myth-american-militarism-188545?page=0%2C2/Khan</w:t>
      </w:r>
    </w:p>
    <w:p w14:paraId="1FFD3AAD" w14:textId="77777777" w:rsidR="004F51BF" w:rsidRDefault="004F51BF" w:rsidP="004F51BF">
      <w:r>
        <w:t xml:space="preserve">The United States needs a serious debate about how, where, and whether to use force in an era when its resources are stretched. It </w:t>
      </w:r>
      <w:r w:rsidRPr="00392CEC">
        <w:rPr>
          <w:u w:val="single"/>
        </w:rPr>
        <w:t>requires a highly disciplined approach to employing its military power in an age of great-power rivalry. Yet the myth of American militarism is bad analysis that leads to lousy prescription.</w:t>
      </w:r>
      <w:r>
        <w:rPr>
          <w:u w:val="single"/>
        </w:rPr>
        <w:t xml:space="preserve"> </w:t>
      </w:r>
      <w:r>
        <w:t xml:space="preserve">It is also </w:t>
      </w:r>
      <w:r w:rsidRPr="00392CEC">
        <w:rPr>
          <w:u w:val="single"/>
        </w:rPr>
        <w:t>intellectually lazy to attribute domestic terrorism and white nationalism principally, or even substantially, to blowback from post-9/11 wars, given that both problems significantly predate 9/11 and previously spiked during the 1990s.</w:t>
      </w:r>
      <w:r>
        <w:rPr>
          <w:u w:val="single"/>
        </w:rPr>
        <w:t xml:space="preserve"> </w:t>
      </w:r>
      <w:r>
        <w:t xml:space="preserve">When it </w:t>
      </w:r>
      <w:r w:rsidRPr="00392CEC">
        <w:rPr>
          <w:u w:val="single"/>
        </w:rPr>
        <w:t>comes to militarized policing, the reality is admittedly complex. It is surely true that war veterans who went into law enforcement brought some of their training with them, and that the availability of surplus Pentagon gear made the up-arming of the police a cheaper and easier choice than it otherwise might have been. But the resulting just-so story—endless war abroad leads to endless war at home—gives no agency to criminals, who have their own incentives to seek heavier firepower, or domestic law enforcement, who likewise have ample reason to want to overmatch the criminals.</w:t>
      </w:r>
      <w:r>
        <w:rPr>
          <w:u w:val="single"/>
        </w:rPr>
        <w:t xml:space="preserve"> </w:t>
      </w:r>
      <w:r w:rsidRPr="00392CEC">
        <w:rPr>
          <w:u w:val="single"/>
        </w:rPr>
        <w:t>Nor have counterterrorism and other military interventions ushered in a twenty-first-century garrison state.</w:t>
      </w:r>
      <w:r>
        <w:t xml:space="preserve"> The response to 9/11, particularly the Patriot Act and related intelligence innovations, did cause the pendulum to swing away from the libertarian vision of individual freedom. Yet the fact that the </w:t>
      </w:r>
      <w:r w:rsidRPr="00392CEC">
        <w:rPr>
          <w:u w:val="single"/>
        </w:rPr>
        <w:t>most visible intrusion most Americans face is increased airport security demonstrates that the American way of life has hardly been destroyed. If anything, infringements on civil liberties would probably have been worse had the United States not used its military power to keep terror groups on the run and instead hunkered down in a defensive posture. The “go live your lives” ethos the United States adopted after 9/11 was the counterpart to the proactive military posture it assumed.</w:t>
      </w:r>
      <w:r>
        <w:rPr>
          <w:u w:val="single"/>
        </w:rPr>
        <w:t xml:space="preserve"> </w:t>
      </w:r>
      <w:r>
        <w:t xml:space="preserve">Even the claim that America’s wars have left the public strategically exhausted has to be scrutinized carefully. </w:t>
      </w:r>
      <w:r w:rsidRPr="00392CEC">
        <w:rPr>
          <w:u w:val="single"/>
        </w:rPr>
        <w:t>The U.S. presence in Afghanistan may not have been popular during its later years, but there was never a groundswell of public opinion demanding its immediate end—mostly because that presence was quite small and the casualties it produced were quite limited.</w:t>
      </w:r>
      <w:r>
        <w:rPr>
          <w:u w:val="single"/>
        </w:rPr>
        <w:t xml:space="preserve"> </w:t>
      </w:r>
      <w:r>
        <w:t xml:space="preserve">In the early 2010s, </w:t>
      </w:r>
      <w:r w:rsidRPr="00392CEC">
        <w:rPr>
          <w:u w:val="single"/>
        </w:rPr>
        <w:t>frustration with wars in Iraq and Afghanistan arguably contributed to a larger desire for retrenchment that delayed the U.S. response to growing Chinese and Russian assertiveness. But that’s not the case today: In fact, many critics of American military intervention argue that Washington is behaving too confrontationally vis-à-vis rival powers.</w:t>
      </w:r>
      <w:r>
        <w:rPr>
          <w:u w:val="single"/>
        </w:rPr>
        <w:t xml:space="preserve"> </w:t>
      </w:r>
      <w:r>
        <w:t xml:space="preserve">This isn’t to say that military intervention has no negative domestic consequences; no war leaves the society that fights it unscathed. Yet for America to have a serious debate about the cause of its domestic problems, it must do better than simply blaming the wars it has waged. </w:t>
      </w:r>
    </w:p>
    <w:p w14:paraId="50C0C1AF" w14:textId="77777777" w:rsidR="004F51BF" w:rsidRPr="006B495D" w:rsidRDefault="004F51BF" w:rsidP="004F51BF"/>
    <w:p w14:paraId="0DD33151" w14:textId="77777777" w:rsidR="004F51BF" w:rsidRDefault="004F51BF" w:rsidP="004F51BF">
      <w:pPr>
        <w:pStyle w:val="Heading4"/>
      </w:pPr>
      <w:r>
        <w:lastRenderedPageBreak/>
        <w:t>Fear of humanitarian interventions is overstated and a relic of 90s policy – public opposition and Congressional checks</w:t>
      </w:r>
    </w:p>
    <w:p w14:paraId="7A17A2A0" w14:textId="77777777" w:rsidR="004F51BF" w:rsidRPr="00FD03E4" w:rsidRDefault="004F51BF" w:rsidP="004F51BF">
      <w:pPr>
        <w:rPr>
          <w:rStyle w:val="Style13ptBold"/>
        </w:rPr>
      </w:pPr>
      <w:r>
        <w:rPr>
          <w:rStyle w:val="Style13ptBold"/>
        </w:rPr>
        <w:t xml:space="preserve">Malone 17 </w:t>
      </w:r>
      <w:r w:rsidRPr="00FD03E4">
        <w:t>-</w:t>
      </w:r>
      <w:r>
        <w:t>-</w:t>
      </w:r>
      <w:r w:rsidRPr="00FD03E4">
        <w:t xml:space="preserve">-- Clare, Senior Political Writer featured in </w:t>
      </w:r>
      <w:r w:rsidRPr="00C40FC0">
        <w:rPr>
          <w:i/>
        </w:rPr>
        <w:t>538/The New Yorker/The American Prospect</w:t>
      </w:r>
      <w:r w:rsidRPr="00FD03E4">
        <w:t xml:space="preserve">, B.A. in English and Government (Georgetown University), “America’s Fickle Relationship with Humanitarian Intervention,” 4/10, </w:t>
      </w:r>
      <w:hyperlink r:id="rId35" w:history="1">
        <w:r w:rsidRPr="00FD03E4">
          <w:rPr>
            <w:rStyle w:val="Hyperlink"/>
          </w:rPr>
          <w:t>https://fivethirtyeight.com/features/americas-fickle-relationship-with-humanitarian-intervention/</w:t>
        </w:r>
      </w:hyperlink>
    </w:p>
    <w:p w14:paraId="77C6C8C9" w14:textId="77777777" w:rsidR="004F51BF" w:rsidRPr="006D2E0A" w:rsidRDefault="004F51BF" w:rsidP="004F51BF">
      <w:pPr>
        <w:rPr>
          <w:sz w:val="14"/>
        </w:rPr>
      </w:pPr>
      <w:r w:rsidRPr="006D2E0A">
        <w:rPr>
          <w:sz w:val="14"/>
        </w:rPr>
        <w:t xml:space="preserve">The </w:t>
      </w:r>
      <w:r w:rsidRPr="006D2E0A">
        <w:rPr>
          <w:rStyle w:val="StyleUnderline"/>
        </w:rPr>
        <w:t>purpose of</w:t>
      </w:r>
      <w:r w:rsidRPr="006D2E0A">
        <w:rPr>
          <w:sz w:val="14"/>
        </w:rPr>
        <w:t xml:space="preserve"> President </w:t>
      </w:r>
      <w:r w:rsidRPr="006D2E0A">
        <w:rPr>
          <w:rStyle w:val="StyleUnderline"/>
        </w:rPr>
        <w:t>Trump’s</w:t>
      </w:r>
      <w:r w:rsidRPr="006D2E0A">
        <w:rPr>
          <w:sz w:val="14"/>
        </w:rPr>
        <w:t xml:space="preserve"> air</w:t>
      </w:r>
      <w:r w:rsidRPr="006D2E0A">
        <w:rPr>
          <w:rStyle w:val="StyleUnderline"/>
        </w:rPr>
        <w:t>strikes</w:t>
      </w:r>
      <w:r w:rsidRPr="006D2E0A">
        <w:rPr>
          <w:sz w:val="14"/>
        </w:rPr>
        <w:t xml:space="preserve"> </w:t>
      </w:r>
      <w:r w:rsidRPr="006D2E0A">
        <w:rPr>
          <w:rStyle w:val="StyleUnderline"/>
        </w:rPr>
        <w:t>on</w:t>
      </w:r>
      <w:r w:rsidRPr="006D2E0A">
        <w:rPr>
          <w:sz w:val="14"/>
        </w:rPr>
        <w:t xml:space="preserve"> a </w:t>
      </w:r>
      <w:r w:rsidRPr="006D2E0A">
        <w:rPr>
          <w:rStyle w:val="StyleUnderline"/>
        </w:rPr>
        <w:t>Syria</w:t>
      </w:r>
      <w:r w:rsidRPr="006D2E0A">
        <w:rPr>
          <w:sz w:val="14"/>
        </w:rPr>
        <w:t xml:space="preserve">n government airfield </w:t>
      </w:r>
      <w:r w:rsidRPr="006D2E0A">
        <w:rPr>
          <w:rStyle w:val="StyleUnderline"/>
        </w:rPr>
        <w:t>was, according to Trump</w:t>
      </w:r>
      <w:r w:rsidRPr="006D2E0A">
        <w:rPr>
          <w:sz w:val="14"/>
        </w:rPr>
        <w:t xml:space="preserve">, to secure the </w:t>
      </w:r>
      <w:r w:rsidRPr="006D2E0A">
        <w:rPr>
          <w:rStyle w:val="StyleUnderline"/>
        </w:rPr>
        <w:t>national security</w:t>
      </w:r>
      <w:r w:rsidRPr="006D2E0A">
        <w:rPr>
          <w:sz w:val="14"/>
        </w:rPr>
        <w:t xml:space="preserve"> interests of the U.S. “and deter the spread and use of deadly chemical weapons.”</w:t>
      </w:r>
    </w:p>
    <w:p w14:paraId="2011C02E" w14:textId="77777777" w:rsidR="004F51BF" w:rsidRPr="006D2E0A" w:rsidRDefault="004F51BF" w:rsidP="004F51BF">
      <w:pPr>
        <w:rPr>
          <w:sz w:val="14"/>
        </w:rPr>
      </w:pPr>
      <w:r w:rsidRPr="006D2E0A">
        <w:rPr>
          <w:rStyle w:val="StyleUnderline"/>
        </w:rPr>
        <w:t>But there were apparently</w:t>
      </w:r>
      <w:r w:rsidRPr="006D2E0A">
        <w:rPr>
          <w:sz w:val="14"/>
        </w:rPr>
        <w:t xml:space="preserve"> other, more </w:t>
      </w:r>
      <w:r w:rsidRPr="006D2E0A">
        <w:rPr>
          <w:rStyle w:val="StyleUnderline"/>
        </w:rPr>
        <w:t>humanitarian considerations</w:t>
      </w:r>
      <w:r w:rsidRPr="006D2E0A">
        <w:rPr>
          <w:sz w:val="14"/>
        </w:rPr>
        <w:t xml:space="preserve"> for the president. He opened his televised remarks on Thursday with a statement about the lives that had been lost in the sarin gas attack and the cruel nature of their deaths: “It was a slow and brutal death for so many, even beautiful babies were cruelly murdered in this very barbaric attack. No child of God should ever suffer such horror.” </w:t>
      </w:r>
      <w:r w:rsidRPr="006D2E0A">
        <w:rPr>
          <w:rStyle w:val="StyleUnderline"/>
        </w:rPr>
        <w:t>Trump was</w:t>
      </w:r>
      <w:r w:rsidRPr="006D2E0A">
        <w:rPr>
          <w:sz w:val="14"/>
        </w:rPr>
        <w:t xml:space="preserve"> clearly </w:t>
      </w:r>
      <w:r w:rsidRPr="006D2E0A">
        <w:rPr>
          <w:rStyle w:val="StyleUnderline"/>
        </w:rPr>
        <w:t>moved to action</w:t>
      </w:r>
      <w:r w:rsidRPr="006D2E0A">
        <w:rPr>
          <w:sz w:val="14"/>
        </w:rPr>
        <w:t xml:space="preserve"> by the horror of the attack on civilians, </w:t>
      </w:r>
      <w:r w:rsidRPr="006D2E0A">
        <w:rPr>
          <w:rStyle w:val="Emphasis"/>
        </w:rPr>
        <w:t>but</w:t>
      </w:r>
      <w:r w:rsidRPr="006D2E0A">
        <w:rPr>
          <w:sz w:val="14"/>
        </w:rPr>
        <w:t xml:space="preserve"> </w:t>
      </w:r>
      <w:r w:rsidRPr="002B5A76">
        <w:rPr>
          <w:rStyle w:val="StyleUnderline"/>
          <w:highlight w:val="green"/>
        </w:rPr>
        <w:t>through the years,</w:t>
      </w:r>
      <w:r w:rsidRPr="006D2E0A">
        <w:rPr>
          <w:rStyle w:val="StyleUnderline"/>
        </w:rPr>
        <w:t xml:space="preserve"> American </w:t>
      </w:r>
      <w:r w:rsidRPr="002B5A76">
        <w:rPr>
          <w:rStyle w:val="StyleUnderline"/>
          <w:highlight w:val="green"/>
        </w:rPr>
        <w:t>public opinion</w:t>
      </w:r>
      <w:r w:rsidRPr="002B5A76">
        <w:rPr>
          <w:sz w:val="14"/>
          <w:highlight w:val="green"/>
        </w:rPr>
        <w:t xml:space="preserve"> </w:t>
      </w:r>
      <w:r w:rsidRPr="002B5A76">
        <w:rPr>
          <w:rStyle w:val="Emphasis"/>
          <w:highlight w:val="green"/>
        </w:rPr>
        <w:t>has been mixed</w:t>
      </w:r>
      <w:r w:rsidRPr="002B5A76">
        <w:rPr>
          <w:sz w:val="14"/>
          <w:highlight w:val="green"/>
        </w:rPr>
        <w:t xml:space="preserve"> </w:t>
      </w:r>
      <w:r w:rsidRPr="002B5A76">
        <w:rPr>
          <w:rStyle w:val="StyleUnderline"/>
          <w:highlight w:val="green"/>
        </w:rPr>
        <w:t>on</w:t>
      </w:r>
      <w:r w:rsidRPr="006D2E0A">
        <w:rPr>
          <w:sz w:val="14"/>
        </w:rPr>
        <w:t xml:space="preserve"> the subject of </w:t>
      </w:r>
      <w:r w:rsidRPr="002B5A76">
        <w:rPr>
          <w:rStyle w:val="StyleUnderline"/>
          <w:highlight w:val="green"/>
        </w:rPr>
        <w:t>humanitarian</w:t>
      </w:r>
      <w:r w:rsidRPr="006D2E0A">
        <w:rPr>
          <w:rStyle w:val="StyleUnderline"/>
        </w:rPr>
        <w:t xml:space="preserve"> grounds for</w:t>
      </w:r>
      <w:r w:rsidRPr="006D2E0A">
        <w:rPr>
          <w:sz w:val="14"/>
        </w:rPr>
        <w:t xml:space="preserve"> foreign </w:t>
      </w:r>
      <w:r w:rsidRPr="002B5A76">
        <w:rPr>
          <w:rStyle w:val="StyleUnderline"/>
          <w:highlight w:val="green"/>
        </w:rPr>
        <w:t>intervention</w:t>
      </w:r>
      <w:r w:rsidRPr="006D2E0A">
        <w:rPr>
          <w:sz w:val="14"/>
        </w:rPr>
        <w:t>.</w:t>
      </w:r>
    </w:p>
    <w:p w14:paraId="6406739C" w14:textId="77777777" w:rsidR="004F51BF" w:rsidRPr="00BC3653" w:rsidRDefault="004F51BF" w:rsidP="004F51BF">
      <w:pPr>
        <w:rPr>
          <w:sz w:val="14"/>
        </w:rPr>
      </w:pPr>
      <w:r w:rsidRPr="00BC3653">
        <w:rPr>
          <w:sz w:val="14"/>
        </w:rPr>
        <w:t xml:space="preserve">The early polling about Trump’s decision to strike suggests there’s broad support for it, but </w:t>
      </w:r>
      <w:r w:rsidRPr="002B5A76">
        <w:rPr>
          <w:rStyle w:val="StyleUnderline"/>
          <w:highlight w:val="green"/>
        </w:rPr>
        <w:t>Syria</w:t>
      </w:r>
      <w:r w:rsidRPr="006D2E0A">
        <w:rPr>
          <w:rStyle w:val="StyleUnderline"/>
        </w:rPr>
        <w:t>n intervention on humanitarian grounds</w:t>
      </w:r>
      <w:r w:rsidRPr="00BC3653">
        <w:rPr>
          <w:sz w:val="14"/>
        </w:rPr>
        <w:t xml:space="preserve"> </w:t>
      </w:r>
      <w:r w:rsidRPr="002B5A76">
        <w:rPr>
          <w:rStyle w:val="Emphasis"/>
          <w:highlight w:val="green"/>
        </w:rPr>
        <w:t>hasn’t been popular</w:t>
      </w:r>
      <w:r w:rsidRPr="002B5A76">
        <w:rPr>
          <w:sz w:val="14"/>
          <w:highlight w:val="green"/>
        </w:rPr>
        <w:t xml:space="preserve"> </w:t>
      </w:r>
      <w:r w:rsidRPr="002B5A76">
        <w:rPr>
          <w:rStyle w:val="StyleUnderline"/>
          <w:highlight w:val="green"/>
        </w:rPr>
        <w:t>in the</w:t>
      </w:r>
      <w:r w:rsidRPr="006D2E0A">
        <w:rPr>
          <w:rStyle w:val="StyleUnderline"/>
        </w:rPr>
        <w:t xml:space="preserve"> </w:t>
      </w:r>
      <w:r w:rsidRPr="002B5A76">
        <w:rPr>
          <w:rStyle w:val="StyleUnderline"/>
          <w:highlight w:val="green"/>
        </w:rPr>
        <w:t>past</w:t>
      </w:r>
      <w:r w:rsidRPr="00BC3653">
        <w:rPr>
          <w:sz w:val="14"/>
        </w:rPr>
        <w:t xml:space="preserve">. </w:t>
      </w:r>
      <w:r w:rsidRPr="006D2E0A">
        <w:rPr>
          <w:rStyle w:val="StyleUnderline"/>
        </w:rPr>
        <w:t>In</w:t>
      </w:r>
      <w:r w:rsidRPr="00BC3653">
        <w:rPr>
          <w:sz w:val="14"/>
        </w:rPr>
        <w:t xml:space="preserve"> the fall of </w:t>
      </w:r>
      <w:r w:rsidRPr="006D2E0A">
        <w:rPr>
          <w:rStyle w:val="StyleUnderline"/>
        </w:rPr>
        <w:t xml:space="preserve">2013, </w:t>
      </w:r>
      <w:r w:rsidRPr="002B5A76">
        <w:rPr>
          <w:rStyle w:val="StyleUnderline"/>
          <w:highlight w:val="green"/>
        </w:rPr>
        <w:t>when</w:t>
      </w:r>
      <w:r w:rsidRPr="00BC3653">
        <w:rPr>
          <w:sz w:val="14"/>
        </w:rPr>
        <w:t xml:space="preserve"> President </w:t>
      </w:r>
      <w:r w:rsidRPr="002B5A76">
        <w:rPr>
          <w:rStyle w:val="StyleUnderline"/>
          <w:highlight w:val="green"/>
        </w:rPr>
        <w:t xml:space="preserve">Obama sought </w:t>
      </w:r>
      <w:r w:rsidRPr="002B5A76">
        <w:rPr>
          <w:rStyle w:val="Emphasis"/>
          <w:highlight w:val="green"/>
        </w:rPr>
        <w:t>congressional</w:t>
      </w:r>
      <w:r w:rsidRPr="002B5A76">
        <w:rPr>
          <w:rStyle w:val="StyleUnderline"/>
          <w:highlight w:val="green"/>
        </w:rPr>
        <w:t xml:space="preserve"> approval</w:t>
      </w:r>
      <w:r w:rsidRPr="00BC3653">
        <w:rPr>
          <w:sz w:val="14"/>
        </w:rPr>
        <w:t xml:space="preserve"> for military action </w:t>
      </w:r>
      <w:r w:rsidRPr="00BC3653">
        <w:rPr>
          <w:rStyle w:val="StyleUnderline"/>
        </w:rPr>
        <w:t>against</w:t>
      </w:r>
      <w:r w:rsidRPr="00BC3653">
        <w:rPr>
          <w:sz w:val="14"/>
        </w:rPr>
        <w:t xml:space="preserve"> Bashar </w:t>
      </w:r>
      <w:r w:rsidRPr="00BC3653">
        <w:rPr>
          <w:rStyle w:val="StyleUnderline"/>
        </w:rPr>
        <w:t>al-Assad</w:t>
      </w:r>
      <w:r w:rsidRPr="00BC3653">
        <w:rPr>
          <w:sz w:val="14"/>
        </w:rPr>
        <w:t xml:space="preserve">’s government </w:t>
      </w:r>
      <w:r w:rsidRPr="00BC3653">
        <w:rPr>
          <w:rStyle w:val="StyleUnderline"/>
        </w:rPr>
        <w:t>after</w:t>
      </w:r>
      <w:r w:rsidRPr="00BC3653">
        <w:rPr>
          <w:sz w:val="14"/>
        </w:rPr>
        <w:t xml:space="preserve"> it used </w:t>
      </w:r>
      <w:r w:rsidRPr="00BC3653">
        <w:rPr>
          <w:rStyle w:val="StyleUnderline"/>
        </w:rPr>
        <w:t>chemical weapons</w:t>
      </w:r>
      <w:r w:rsidRPr="00BC3653">
        <w:rPr>
          <w:sz w:val="14"/>
        </w:rPr>
        <w:t xml:space="preserve"> on civilians </w:t>
      </w:r>
      <w:r w:rsidRPr="002B5A76">
        <w:rPr>
          <w:rStyle w:val="StyleUnderline"/>
          <w:highlight w:val="green"/>
        </w:rPr>
        <w:t>only</w:t>
      </w:r>
      <w:r w:rsidRPr="002B5A76">
        <w:rPr>
          <w:sz w:val="14"/>
          <w:highlight w:val="green"/>
        </w:rPr>
        <w:t xml:space="preserve"> </w:t>
      </w:r>
      <w:r w:rsidRPr="002B5A76">
        <w:rPr>
          <w:rStyle w:val="Emphasis"/>
          <w:highlight w:val="green"/>
        </w:rPr>
        <w:t>36 percent</w:t>
      </w:r>
      <w:r w:rsidRPr="00BC3653">
        <w:rPr>
          <w:sz w:val="14"/>
        </w:rPr>
        <w:t xml:space="preserve"> </w:t>
      </w:r>
      <w:r w:rsidRPr="00BC3653">
        <w:rPr>
          <w:rStyle w:val="StyleUnderline"/>
        </w:rPr>
        <w:t xml:space="preserve">of Americans </w:t>
      </w:r>
      <w:r w:rsidRPr="002B5A76">
        <w:rPr>
          <w:rStyle w:val="StyleUnderline"/>
          <w:highlight w:val="green"/>
        </w:rPr>
        <w:t>favored</w:t>
      </w:r>
      <w:r w:rsidRPr="00BC3653">
        <w:rPr>
          <w:sz w:val="14"/>
        </w:rPr>
        <w:t xml:space="preserve"> the U.S. taking </w:t>
      </w:r>
      <w:r w:rsidRPr="00BC3653">
        <w:rPr>
          <w:rStyle w:val="StyleUnderline"/>
        </w:rPr>
        <w:t xml:space="preserve">military </w:t>
      </w:r>
      <w:r w:rsidRPr="002B5A76">
        <w:rPr>
          <w:rStyle w:val="StyleUnderline"/>
          <w:highlight w:val="green"/>
        </w:rPr>
        <w:t>action</w:t>
      </w:r>
      <w:r w:rsidRPr="00BC3653">
        <w:rPr>
          <w:sz w:val="14"/>
        </w:rPr>
        <w:t xml:space="preserve"> to reduce Syria’s chemical weapons use. </w:t>
      </w:r>
      <w:r w:rsidRPr="00BC3653">
        <w:rPr>
          <w:rStyle w:val="Emphasis"/>
        </w:rPr>
        <w:t>Fifty-one percent</w:t>
      </w:r>
      <w:r w:rsidRPr="00BC3653">
        <w:rPr>
          <w:sz w:val="14"/>
        </w:rPr>
        <w:t xml:space="preserve"> of those </w:t>
      </w:r>
      <w:r w:rsidRPr="00BC3653">
        <w:rPr>
          <w:rStyle w:val="StyleUnderline"/>
        </w:rPr>
        <w:t>surveyed opposed military action on these</w:t>
      </w:r>
      <w:r w:rsidRPr="00BC3653">
        <w:rPr>
          <w:sz w:val="14"/>
        </w:rPr>
        <w:t xml:space="preserve"> </w:t>
      </w:r>
      <w:r w:rsidRPr="00BC3653">
        <w:rPr>
          <w:rStyle w:val="StyleUnderline"/>
        </w:rPr>
        <w:t>grounds</w:t>
      </w:r>
      <w:r w:rsidRPr="00BC3653">
        <w:rPr>
          <w:sz w:val="14"/>
        </w:rPr>
        <w:t>. (</w:t>
      </w:r>
      <w:r w:rsidRPr="002B5A76">
        <w:rPr>
          <w:rStyle w:val="Emphasis"/>
          <w:highlight w:val="green"/>
        </w:rPr>
        <w:t>Obama</w:t>
      </w:r>
      <w:r w:rsidRPr="00BC3653">
        <w:rPr>
          <w:rStyle w:val="Emphasis"/>
        </w:rPr>
        <w:t xml:space="preserve">’s effort </w:t>
      </w:r>
      <w:r w:rsidRPr="002B5A76">
        <w:rPr>
          <w:rStyle w:val="Emphasis"/>
          <w:highlight w:val="green"/>
        </w:rPr>
        <w:t>failed</w:t>
      </w:r>
      <w:r w:rsidRPr="00BC3653">
        <w:rPr>
          <w:sz w:val="14"/>
        </w:rPr>
        <w:t>.)</w:t>
      </w:r>
    </w:p>
    <w:p w14:paraId="668E0BC6" w14:textId="77777777" w:rsidR="004F51BF" w:rsidRPr="00BC3653" w:rsidRDefault="004F51BF" w:rsidP="004F51BF">
      <w:pPr>
        <w:rPr>
          <w:sz w:val="14"/>
        </w:rPr>
      </w:pPr>
      <w:r w:rsidRPr="00BC3653">
        <w:rPr>
          <w:sz w:val="14"/>
        </w:rPr>
        <w:t xml:space="preserve">But the </w:t>
      </w:r>
      <w:r w:rsidRPr="00BC3653">
        <w:rPr>
          <w:rStyle w:val="StyleUnderline"/>
        </w:rPr>
        <w:t>contours of</w:t>
      </w:r>
      <w:r w:rsidRPr="00BC3653">
        <w:rPr>
          <w:sz w:val="14"/>
        </w:rPr>
        <w:t xml:space="preserve"> the </w:t>
      </w:r>
      <w:r w:rsidRPr="002B5A76">
        <w:rPr>
          <w:rStyle w:val="StyleUnderline"/>
          <w:highlight w:val="green"/>
        </w:rPr>
        <w:t>Syria</w:t>
      </w:r>
      <w:r w:rsidRPr="00BC3653">
        <w:rPr>
          <w:sz w:val="14"/>
        </w:rPr>
        <w:t xml:space="preserve">n crisis </w:t>
      </w:r>
      <w:r w:rsidRPr="002B5A76">
        <w:rPr>
          <w:rStyle w:val="StyleUnderline"/>
          <w:highlight w:val="green"/>
        </w:rPr>
        <w:t>changed when</w:t>
      </w:r>
      <w:r w:rsidRPr="00BC3653">
        <w:rPr>
          <w:sz w:val="14"/>
        </w:rPr>
        <w:t xml:space="preserve"> the </w:t>
      </w:r>
      <w:r w:rsidRPr="002B5A76">
        <w:rPr>
          <w:rStyle w:val="Emphasis"/>
          <w:highlight w:val="green"/>
        </w:rPr>
        <w:t>I</w:t>
      </w:r>
      <w:r w:rsidRPr="00BC3653">
        <w:rPr>
          <w:sz w:val="14"/>
        </w:rPr>
        <w:t xml:space="preserve">slamic </w:t>
      </w:r>
      <w:r w:rsidRPr="002B5A76">
        <w:rPr>
          <w:rStyle w:val="Emphasis"/>
          <w:highlight w:val="green"/>
        </w:rPr>
        <w:t>S</w:t>
      </w:r>
      <w:r w:rsidRPr="00BC3653">
        <w:rPr>
          <w:sz w:val="14"/>
        </w:rPr>
        <w:t xml:space="preserve">tate </w:t>
      </w:r>
      <w:r w:rsidRPr="002B5A76">
        <w:rPr>
          <w:rStyle w:val="StyleUnderline"/>
          <w:highlight w:val="green"/>
        </w:rPr>
        <w:t>began</w:t>
      </w:r>
      <w:r w:rsidRPr="00BC3653">
        <w:rPr>
          <w:sz w:val="14"/>
        </w:rPr>
        <w:t xml:space="preserve"> to operate </w:t>
      </w:r>
      <w:r w:rsidRPr="00BC3653">
        <w:rPr>
          <w:rStyle w:val="StyleUnderline"/>
        </w:rPr>
        <w:t>in the country</w:t>
      </w:r>
      <w:r w:rsidRPr="00BC3653">
        <w:rPr>
          <w:sz w:val="14"/>
        </w:rPr>
        <w:t>. Americans’ calculus appears to have shifted as well. A poll from last year showed that Americans generally supported limited intervention in Syria against extremist groups — 72 percent were in favor of airstrikes against them, and 57 percent were in favor of special operations forces working in the country.</w:t>
      </w:r>
    </w:p>
    <w:p w14:paraId="72669E8B" w14:textId="77777777" w:rsidR="004F51BF" w:rsidRPr="00BC3653" w:rsidRDefault="004F51BF" w:rsidP="004F51BF">
      <w:pPr>
        <w:rPr>
          <w:sz w:val="14"/>
        </w:rPr>
      </w:pPr>
      <w:r w:rsidRPr="002B5A76">
        <w:rPr>
          <w:rStyle w:val="StyleUnderline"/>
          <w:highlight w:val="green"/>
        </w:rPr>
        <w:t>That difference</w:t>
      </w:r>
      <w:r w:rsidRPr="00BC3653">
        <w:rPr>
          <w:sz w:val="14"/>
        </w:rPr>
        <w:t xml:space="preserve"> — </w:t>
      </w:r>
      <w:r w:rsidRPr="00BC3653">
        <w:rPr>
          <w:rStyle w:val="StyleUnderline"/>
        </w:rPr>
        <w:t>more support</w:t>
      </w:r>
      <w:r w:rsidRPr="00BC3653">
        <w:rPr>
          <w:sz w:val="14"/>
        </w:rPr>
        <w:t xml:space="preserve"> for acting </w:t>
      </w:r>
      <w:r w:rsidRPr="00BC3653">
        <w:rPr>
          <w:rStyle w:val="StyleUnderline"/>
        </w:rPr>
        <w:t>against</w:t>
      </w:r>
      <w:r w:rsidRPr="00BC3653">
        <w:rPr>
          <w:sz w:val="14"/>
        </w:rPr>
        <w:t xml:space="preserve"> the Islamic State, an international </w:t>
      </w:r>
      <w:r w:rsidRPr="00BC3653">
        <w:rPr>
          <w:rStyle w:val="StyleUnderline"/>
        </w:rPr>
        <w:t>terror</w:t>
      </w:r>
      <w:r w:rsidRPr="00BC3653">
        <w:rPr>
          <w:sz w:val="14"/>
        </w:rPr>
        <w:t xml:space="preserve"> threat, </w:t>
      </w:r>
      <w:r w:rsidRPr="00BC3653">
        <w:rPr>
          <w:rStyle w:val="StyleUnderline"/>
        </w:rPr>
        <w:t>than</w:t>
      </w:r>
      <w:r w:rsidRPr="00BC3653">
        <w:rPr>
          <w:sz w:val="14"/>
        </w:rPr>
        <w:t xml:space="preserve"> against the </w:t>
      </w:r>
      <w:r w:rsidRPr="00BC3653">
        <w:rPr>
          <w:rStyle w:val="StyleUnderline"/>
        </w:rPr>
        <w:t>Assad</w:t>
      </w:r>
      <w:r w:rsidRPr="00BC3653">
        <w:rPr>
          <w:sz w:val="14"/>
        </w:rPr>
        <w:t xml:space="preserve"> government’s </w:t>
      </w:r>
      <w:r w:rsidRPr="00BC3653">
        <w:rPr>
          <w:rStyle w:val="StyleUnderline"/>
        </w:rPr>
        <w:t>home-turf war crimes</w:t>
      </w:r>
      <w:r w:rsidRPr="00BC3653">
        <w:rPr>
          <w:sz w:val="14"/>
        </w:rPr>
        <w:t xml:space="preserve"> — </w:t>
      </w:r>
      <w:r w:rsidRPr="002B5A76">
        <w:rPr>
          <w:rStyle w:val="StyleUnderline"/>
          <w:highlight w:val="green"/>
        </w:rPr>
        <w:t>speaks to</w:t>
      </w:r>
      <w:r w:rsidRPr="00BC3653">
        <w:rPr>
          <w:rStyle w:val="StyleUnderline"/>
        </w:rPr>
        <w:t xml:space="preserve"> Americans’</w:t>
      </w:r>
      <w:r w:rsidRPr="00BC3653">
        <w:rPr>
          <w:sz w:val="14"/>
        </w:rPr>
        <w:t xml:space="preserve"> </w:t>
      </w:r>
      <w:r w:rsidRPr="002B5A76">
        <w:rPr>
          <w:rStyle w:val="Emphasis"/>
          <w:sz w:val="24"/>
          <w:highlight w:val="green"/>
        </w:rPr>
        <w:t xml:space="preserve">fraught relationship </w:t>
      </w:r>
      <w:r w:rsidRPr="002B5A76">
        <w:rPr>
          <w:rStyle w:val="Emphasis"/>
          <w:highlight w:val="green"/>
        </w:rPr>
        <w:t>with</w:t>
      </w:r>
      <w:r w:rsidRPr="00BC3653">
        <w:rPr>
          <w:rStyle w:val="Emphasis"/>
        </w:rPr>
        <w:t xml:space="preserve"> humanitarian </w:t>
      </w:r>
      <w:r w:rsidRPr="002B5A76">
        <w:rPr>
          <w:rStyle w:val="Emphasis"/>
          <w:highlight w:val="green"/>
        </w:rPr>
        <w:t>intervention</w:t>
      </w:r>
      <w:r w:rsidRPr="00BC3653">
        <w:rPr>
          <w:sz w:val="14"/>
        </w:rPr>
        <w:t>. Looking at the last 20 years or so of American debates over humanitarian intervention in conflict zones around the world, one sees ebbs and flows in support, reflecting the varying degrees of success of American missions abroad. (I looked at public opinion surrounding the conflicts in Somalia, Rwanda, Bosnia, Kosovo and Darfur.)</w:t>
      </w:r>
    </w:p>
    <w:p w14:paraId="65DD1EC0" w14:textId="77777777" w:rsidR="004F51BF" w:rsidRPr="00574948" w:rsidRDefault="004F51BF" w:rsidP="004F51BF">
      <w:pPr>
        <w:rPr>
          <w:sz w:val="14"/>
        </w:rPr>
      </w:pPr>
      <w:r w:rsidRPr="002B5A76">
        <w:rPr>
          <w:rStyle w:val="StyleUnderline"/>
          <w:highlight w:val="green"/>
        </w:rPr>
        <w:t>Americans started</w:t>
      </w:r>
      <w:r w:rsidRPr="00574948">
        <w:rPr>
          <w:rStyle w:val="StyleUnderline"/>
        </w:rPr>
        <w:t xml:space="preserve"> the last decade of the 20th</w:t>
      </w:r>
      <w:r w:rsidRPr="00574948">
        <w:rPr>
          <w:sz w:val="14"/>
        </w:rPr>
        <w:t xml:space="preserve"> century </w:t>
      </w:r>
      <w:r w:rsidRPr="002B5A76">
        <w:rPr>
          <w:rStyle w:val="StyleUnderline"/>
          <w:highlight w:val="green"/>
        </w:rPr>
        <w:t>bullish</w:t>
      </w:r>
      <w:r w:rsidRPr="00574948">
        <w:rPr>
          <w:rStyle w:val="StyleUnderline"/>
        </w:rPr>
        <w:t xml:space="preserve"> on</w:t>
      </w:r>
      <w:r w:rsidRPr="00574948">
        <w:rPr>
          <w:sz w:val="14"/>
        </w:rPr>
        <w:t xml:space="preserve"> American </w:t>
      </w:r>
      <w:r w:rsidRPr="00574948">
        <w:rPr>
          <w:rStyle w:val="StyleUnderline"/>
        </w:rPr>
        <w:t>intervention</w:t>
      </w:r>
      <w:r w:rsidRPr="00574948">
        <w:rPr>
          <w:sz w:val="14"/>
        </w:rPr>
        <w:t xml:space="preserve"> in humanitarian crises. President George H.W. Bush announced he was sending troops into Somalia’s civil war and famine in December 1992, and a Gallup/Newsweek poll that month showed that a majority of Americans (66 percent) approved of this move. </w:t>
      </w:r>
      <w:r w:rsidRPr="002B5A76">
        <w:rPr>
          <w:rStyle w:val="Emphasis"/>
          <w:highlight w:val="green"/>
        </w:rPr>
        <w:t>But</w:t>
      </w:r>
      <w:r w:rsidRPr="00574948">
        <w:rPr>
          <w:sz w:val="14"/>
        </w:rPr>
        <w:t xml:space="preserve"> </w:t>
      </w:r>
      <w:r w:rsidRPr="00574948">
        <w:rPr>
          <w:rStyle w:val="StyleUnderline"/>
        </w:rPr>
        <w:t>less than a year later, in October 1993, 18</w:t>
      </w:r>
      <w:r w:rsidRPr="00574948">
        <w:rPr>
          <w:sz w:val="14"/>
        </w:rPr>
        <w:t xml:space="preserve"> Americans </w:t>
      </w:r>
      <w:r w:rsidRPr="00574948">
        <w:rPr>
          <w:rStyle w:val="StyleUnderline"/>
        </w:rPr>
        <w:t>soldiers died in</w:t>
      </w:r>
      <w:r w:rsidRPr="00574948">
        <w:rPr>
          <w:sz w:val="14"/>
        </w:rPr>
        <w:t xml:space="preserve"> the Battle of </w:t>
      </w:r>
      <w:r w:rsidRPr="002B5A76">
        <w:rPr>
          <w:rStyle w:val="StyleUnderline"/>
          <w:highlight w:val="green"/>
        </w:rPr>
        <w:t>Mogadishu</w:t>
      </w:r>
      <w:r w:rsidRPr="00574948">
        <w:rPr>
          <w:sz w:val="14"/>
        </w:rPr>
        <w:t xml:space="preserve"> while Bill Clinton was president. </w:t>
      </w:r>
      <w:r w:rsidRPr="00574948">
        <w:rPr>
          <w:rStyle w:val="StyleUnderline"/>
        </w:rPr>
        <w:t xml:space="preserve">That </w:t>
      </w:r>
      <w:r w:rsidRPr="002B5A76">
        <w:rPr>
          <w:rStyle w:val="StyleUnderline"/>
          <w:highlight w:val="green"/>
        </w:rPr>
        <w:t>seemed to have</w:t>
      </w:r>
      <w:r w:rsidRPr="002B5A76">
        <w:rPr>
          <w:sz w:val="14"/>
          <w:highlight w:val="green"/>
        </w:rPr>
        <w:t xml:space="preserve"> </w:t>
      </w:r>
      <w:r w:rsidRPr="002B5A76">
        <w:rPr>
          <w:rStyle w:val="Emphasis"/>
          <w:highlight w:val="green"/>
        </w:rPr>
        <w:t>serious influence</w:t>
      </w:r>
      <w:r w:rsidRPr="00574948">
        <w:rPr>
          <w:sz w:val="14"/>
        </w:rPr>
        <w:t xml:space="preserve"> </w:t>
      </w:r>
      <w:r w:rsidRPr="00574948">
        <w:rPr>
          <w:rStyle w:val="StyleUnderline"/>
        </w:rPr>
        <w:t>on</w:t>
      </w:r>
      <w:r w:rsidRPr="00574948">
        <w:rPr>
          <w:sz w:val="14"/>
        </w:rPr>
        <w:t xml:space="preserve"> </w:t>
      </w:r>
      <w:r w:rsidRPr="00574948">
        <w:rPr>
          <w:rStyle w:val="StyleUnderline"/>
        </w:rPr>
        <w:t>American opinion</w:t>
      </w:r>
      <w:r w:rsidRPr="00574948">
        <w:rPr>
          <w:sz w:val="14"/>
        </w:rPr>
        <w:t xml:space="preserve"> of humanitarian intervention.</w:t>
      </w:r>
    </w:p>
    <w:p w14:paraId="6EF18716" w14:textId="77777777" w:rsidR="004F51BF" w:rsidRPr="00574948" w:rsidRDefault="004F51BF" w:rsidP="004F51BF">
      <w:pPr>
        <w:rPr>
          <w:sz w:val="14"/>
        </w:rPr>
      </w:pPr>
      <w:r w:rsidRPr="002B5A76">
        <w:rPr>
          <w:rStyle w:val="StyleUnderline"/>
          <w:highlight w:val="green"/>
        </w:rPr>
        <w:t>In</w:t>
      </w:r>
      <w:r w:rsidRPr="00574948">
        <w:rPr>
          <w:sz w:val="14"/>
        </w:rPr>
        <w:t xml:space="preserve"> June of </w:t>
      </w:r>
      <w:r w:rsidRPr="00574948">
        <w:rPr>
          <w:rStyle w:val="StyleUnderline"/>
        </w:rPr>
        <w:t>1994, in the midst of</w:t>
      </w:r>
      <w:r w:rsidRPr="00574948">
        <w:rPr>
          <w:sz w:val="14"/>
        </w:rPr>
        <w:t xml:space="preserve"> the three-month killing spree in </w:t>
      </w:r>
      <w:r w:rsidRPr="002B5A76">
        <w:rPr>
          <w:rStyle w:val="StyleUnderline"/>
          <w:highlight w:val="green"/>
        </w:rPr>
        <w:t>Rwanda</w:t>
      </w:r>
      <w:r w:rsidRPr="00574948">
        <w:rPr>
          <w:sz w:val="14"/>
        </w:rPr>
        <w:t xml:space="preserve"> that would result in the deaths of 800,000 people, </w:t>
      </w:r>
      <w:r w:rsidRPr="00574948">
        <w:rPr>
          <w:rStyle w:val="StyleUnderline"/>
        </w:rPr>
        <w:t>CBS</w:t>
      </w:r>
      <w:r w:rsidRPr="00574948">
        <w:rPr>
          <w:sz w:val="14"/>
        </w:rPr>
        <w:t xml:space="preserve"> News </w:t>
      </w:r>
      <w:r w:rsidRPr="00574948">
        <w:rPr>
          <w:rStyle w:val="StyleUnderline"/>
        </w:rPr>
        <w:t>asked</w:t>
      </w:r>
      <w:r w:rsidRPr="00574948">
        <w:rPr>
          <w:sz w:val="14"/>
        </w:rPr>
        <w:t xml:space="preserve"> poll </w:t>
      </w:r>
      <w:r w:rsidRPr="00574948">
        <w:rPr>
          <w:rStyle w:val="StyleUnderline"/>
        </w:rPr>
        <w:t>respondents if</w:t>
      </w:r>
      <w:r w:rsidRPr="00574948">
        <w:rPr>
          <w:sz w:val="14"/>
        </w:rPr>
        <w:t xml:space="preserve"> “in order to stop the killing in Rwanda” </w:t>
      </w:r>
      <w:r w:rsidRPr="00574948">
        <w:rPr>
          <w:rStyle w:val="StyleUnderline"/>
        </w:rPr>
        <w:t>they favored</w:t>
      </w:r>
      <w:r w:rsidRPr="00574948">
        <w:rPr>
          <w:sz w:val="14"/>
        </w:rPr>
        <w:t xml:space="preserve"> or opposed </w:t>
      </w:r>
      <w:r w:rsidRPr="00574948">
        <w:rPr>
          <w:rStyle w:val="StyleUnderline"/>
        </w:rPr>
        <w:t>sending</w:t>
      </w:r>
      <w:r w:rsidRPr="00574948">
        <w:rPr>
          <w:sz w:val="14"/>
        </w:rPr>
        <w:t xml:space="preserve"> in ground </w:t>
      </w:r>
      <w:r w:rsidRPr="00574948">
        <w:rPr>
          <w:rStyle w:val="StyleUnderline"/>
        </w:rPr>
        <w:t>troops</w:t>
      </w:r>
      <w:r w:rsidRPr="00574948">
        <w:rPr>
          <w:sz w:val="14"/>
        </w:rPr>
        <w:t xml:space="preserve">. </w:t>
      </w:r>
      <w:r w:rsidRPr="002B5A76">
        <w:rPr>
          <w:rStyle w:val="Emphasis"/>
          <w:highlight w:val="green"/>
        </w:rPr>
        <w:t>Sixty-one percent</w:t>
      </w:r>
      <w:r w:rsidRPr="002B5A76">
        <w:rPr>
          <w:sz w:val="14"/>
          <w:highlight w:val="green"/>
        </w:rPr>
        <w:t xml:space="preserve"> </w:t>
      </w:r>
      <w:r w:rsidRPr="002B5A76">
        <w:rPr>
          <w:rStyle w:val="StyleUnderline"/>
          <w:highlight w:val="green"/>
        </w:rPr>
        <w:t>opposed</w:t>
      </w:r>
      <w:r w:rsidRPr="00574948">
        <w:rPr>
          <w:sz w:val="14"/>
        </w:rPr>
        <w:t xml:space="preserve"> the effort. </w:t>
      </w:r>
      <w:r w:rsidRPr="00574948">
        <w:rPr>
          <w:rStyle w:val="StyleUnderline"/>
        </w:rPr>
        <w:t>When</w:t>
      </w:r>
      <w:r w:rsidRPr="00574948">
        <w:rPr>
          <w:sz w:val="14"/>
        </w:rPr>
        <w:t xml:space="preserve"> the same poll </w:t>
      </w:r>
      <w:r w:rsidRPr="00574948">
        <w:rPr>
          <w:rStyle w:val="StyleUnderline"/>
        </w:rPr>
        <w:t>asked if the</w:t>
      </w:r>
      <w:r w:rsidRPr="00574948">
        <w:rPr>
          <w:sz w:val="14"/>
        </w:rPr>
        <w:t xml:space="preserve"> “</w:t>
      </w:r>
      <w:r w:rsidRPr="00574948">
        <w:rPr>
          <w:rStyle w:val="Emphasis"/>
        </w:rPr>
        <w:t>U</w:t>
      </w:r>
      <w:r w:rsidRPr="00574948">
        <w:rPr>
          <w:sz w:val="14"/>
        </w:rPr>
        <w:t xml:space="preserve">nited </w:t>
      </w:r>
      <w:r w:rsidRPr="00574948">
        <w:rPr>
          <w:rStyle w:val="Emphasis"/>
        </w:rPr>
        <w:t>S</w:t>
      </w:r>
      <w:r w:rsidRPr="00574948">
        <w:rPr>
          <w:sz w:val="14"/>
        </w:rPr>
        <w:t xml:space="preserve">tates </w:t>
      </w:r>
      <w:r w:rsidRPr="00574948">
        <w:rPr>
          <w:rStyle w:val="StyleUnderline"/>
        </w:rPr>
        <w:t>has a responsibility</w:t>
      </w:r>
      <w:r w:rsidRPr="00574948">
        <w:rPr>
          <w:sz w:val="14"/>
        </w:rPr>
        <w:t xml:space="preserve"> to do something to stop the killing in Rwanda,” </w:t>
      </w:r>
      <w:r w:rsidRPr="00574948">
        <w:rPr>
          <w:rStyle w:val="Emphasis"/>
        </w:rPr>
        <w:t>51 percent</w:t>
      </w:r>
      <w:r w:rsidRPr="00574948">
        <w:rPr>
          <w:sz w:val="14"/>
        </w:rPr>
        <w:t xml:space="preserve"> of respondents </w:t>
      </w:r>
      <w:r w:rsidRPr="00574948">
        <w:rPr>
          <w:rStyle w:val="StyleUnderline"/>
        </w:rPr>
        <w:t xml:space="preserve">said the country </w:t>
      </w:r>
      <w:r w:rsidRPr="00574948">
        <w:rPr>
          <w:rStyle w:val="Emphasis"/>
        </w:rPr>
        <w:t>did not have that moral obligation</w:t>
      </w:r>
      <w:r w:rsidRPr="00574948">
        <w:rPr>
          <w:sz w:val="14"/>
        </w:rPr>
        <w:t>.</w:t>
      </w:r>
    </w:p>
    <w:p w14:paraId="42D840F1" w14:textId="77777777" w:rsidR="004F51BF" w:rsidRPr="00574948" w:rsidRDefault="004F51BF" w:rsidP="004F51BF">
      <w:pPr>
        <w:rPr>
          <w:sz w:val="14"/>
        </w:rPr>
      </w:pPr>
      <w:r w:rsidRPr="00574948">
        <w:rPr>
          <w:rStyle w:val="StyleUnderline"/>
        </w:rPr>
        <w:t>This 19</w:t>
      </w:r>
      <w:r w:rsidRPr="002B5A76">
        <w:rPr>
          <w:rStyle w:val="StyleUnderline"/>
          <w:highlight w:val="green"/>
        </w:rPr>
        <w:t>90s</w:t>
      </w:r>
      <w:r w:rsidRPr="00574948">
        <w:rPr>
          <w:sz w:val="14"/>
        </w:rPr>
        <w:t xml:space="preserve"> </w:t>
      </w:r>
      <w:r w:rsidRPr="002B5A76">
        <w:rPr>
          <w:rStyle w:val="Emphasis"/>
          <w:highlight w:val="green"/>
        </w:rPr>
        <w:t>turn against intervention</w:t>
      </w:r>
      <w:r w:rsidRPr="00574948">
        <w:rPr>
          <w:sz w:val="14"/>
        </w:rPr>
        <w:t xml:space="preserve"> — likely with the deaths in Mogadishu still fresh in Americans’ minds — </w:t>
      </w:r>
      <w:r w:rsidRPr="002B5A76">
        <w:rPr>
          <w:rStyle w:val="Emphasis"/>
          <w:highlight w:val="green"/>
        </w:rPr>
        <w:t>continued</w:t>
      </w:r>
      <w:r w:rsidRPr="002B5A76">
        <w:rPr>
          <w:sz w:val="14"/>
          <w:highlight w:val="green"/>
        </w:rPr>
        <w:t xml:space="preserve"> </w:t>
      </w:r>
      <w:r w:rsidRPr="002B5A76">
        <w:rPr>
          <w:rStyle w:val="StyleUnderline"/>
          <w:highlight w:val="green"/>
        </w:rPr>
        <w:t>with</w:t>
      </w:r>
      <w:r w:rsidRPr="00574948">
        <w:rPr>
          <w:sz w:val="14"/>
        </w:rPr>
        <w:t xml:space="preserve"> the </w:t>
      </w:r>
      <w:r w:rsidRPr="002B5A76">
        <w:rPr>
          <w:rStyle w:val="StyleUnderline"/>
          <w:highlight w:val="green"/>
        </w:rPr>
        <w:t>Bosnia</w:t>
      </w:r>
      <w:r w:rsidRPr="00574948">
        <w:rPr>
          <w:sz w:val="14"/>
        </w:rPr>
        <w:t xml:space="preserve">n war. In early 1994, </w:t>
      </w:r>
      <w:r w:rsidRPr="00574948">
        <w:rPr>
          <w:rStyle w:val="StyleUnderline"/>
        </w:rPr>
        <w:t>as NATO bombing began</w:t>
      </w:r>
      <w:r w:rsidRPr="00574948">
        <w:rPr>
          <w:sz w:val="14"/>
        </w:rPr>
        <w:t xml:space="preserve"> and Clinton declared the U.S. willing to aid in the effort, </w:t>
      </w:r>
      <w:r w:rsidRPr="00574948">
        <w:rPr>
          <w:rStyle w:val="StyleUnderline"/>
        </w:rPr>
        <w:t xml:space="preserve">Americans </w:t>
      </w:r>
      <w:r w:rsidRPr="00574948">
        <w:rPr>
          <w:rStyle w:val="Emphasis"/>
        </w:rPr>
        <w:t>still seemed uneasy</w:t>
      </w:r>
      <w:r w:rsidRPr="00574948">
        <w:rPr>
          <w:sz w:val="14"/>
        </w:rPr>
        <w:t xml:space="preserve"> </w:t>
      </w:r>
      <w:r w:rsidRPr="00574948">
        <w:rPr>
          <w:rStyle w:val="StyleUnderline"/>
        </w:rPr>
        <w:t>with</w:t>
      </w:r>
      <w:r w:rsidRPr="00574948">
        <w:rPr>
          <w:sz w:val="14"/>
        </w:rPr>
        <w:t xml:space="preserve"> the idea of </w:t>
      </w:r>
      <w:r w:rsidRPr="00574948">
        <w:rPr>
          <w:rStyle w:val="StyleUnderline"/>
        </w:rPr>
        <w:t>a moral mandate</w:t>
      </w:r>
      <w:r w:rsidRPr="00574948">
        <w:rPr>
          <w:sz w:val="14"/>
        </w:rPr>
        <w:t>. A Time/</w:t>
      </w:r>
      <w:r w:rsidRPr="00574948">
        <w:rPr>
          <w:rStyle w:val="StyleUnderline"/>
        </w:rPr>
        <w:t>CNN</w:t>
      </w:r>
      <w:r w:rsidRPr="00574948">
        <w:rPr>
          <w:sz w:val="14"/>
        </w:rPr>
        <w:t xml:space="preserve"> poll in February of that year </w:t>
      </w:r>
      <w:r w:rsidRPr="00574948">
        <w:rPr>
          <w:rStyle w:val="StyleUnderline"/>
        </w:rPr>
        <w:t>asked if respondents thought</w:t>
      </w:r>
      <w:r w:rsidRPr="00574948">
        <w:rPr>
          <w:sz w:val="14"/>
        </w:rPr>
        <w:t xml:space="preserve"> “the </w:t>
      </w:r>
      <w:r w:rsidRPr="00574948">
        <w:rPr>
          <w:rStyle w:val="Emphasis"/>
        </w:rPr>
        <w:t>U</w:t>
      </w:r>
      <w:r w:rsidRPr="00574948">
        <w:rPr>
          <w:sz w:val="14"/>
        </w:rPr>
        <w:t xml:space="preserve">nited </w:t>
      </w:r>
      <w:r w:rsidRPr="00574948">
        <w:rPr>
          <w:rStyle w:val="Emphasis"/>
        </w:rPr>
        <w:t>S</w:t>
      </w:r>
      <w:r w:rsidRPr="00574948">
        <w:rPr>
          <w:sz w:val="14"/>
        </w:rPr>
        <w:t xml:space="preserve">tates </w:t>
      </w:r>
      <w:r w:rsidRPr="00574948">
        <w:rPr>
          <w:rStyle w:val="StyleUnderline"/>
        </w:rPr>
        <w:t>has a moral obligation</w:t>
      </w:r>
      <w:r w:rsidRPr="00574948">
        <w:rPr>
          <w:sz w:val="14"/>
        </w:rPr>
        <w:t xml:space="preserve"> to protect the citizens of Sarajevo and Bosnia.” </w:t>
      </w:r>
      <w:r w:rsidRPr="00574948">
        <w:rPr>
          <w:rStyle w:val="Emphasis"/>
        </w:rPr>
        <w:t>Fifty percent said no</w:t>
      </w:r>
      <w:r w:rsidRPr="00574948">
        <w:rPr>
          <w:sz w:val="14"/>
        </w:rPr>
        <w:t>.</w:t>
      </w:r>
    </w:p>
    <w:p w14:paraId="7D403164" w14:textId="77777777" w:rsidR="004F51BF" w:rsidRPr="00574948" w:rsidRDefault="004F51BF" w:rsidP="004F51BF">
      <w:pPr>
        <w:rPr>
          <w:sz w:val="14"/>
        </w:rPr>
      </w:pPr>
      <w:r w:rsidRPr="00574948">
        <w:rPr>
          <w:sz w:val="14"/>
        </w:rPr>
        <w:t xml:space="preserve">After the NATO action the course of events shifted bloodily and the war took on new dimensions in the global consciousness. In October 1995, the first news reports of the July massacre in the town of Srebrenica began to surface; over 7,000 Muslim men were killed over the course of a couple of days.Perhaps with the Bosnian massacres on their mind, Americans were more amenable to intervening when the war in Kosovo reared its head and NATO began a bombing campaign in March of 1999. A February 1999 Gallup poll asked if the U.S. had “a moral obligation to help keep the peace in Kosovo, or not,” and 52 percent of respondents said it did. On </w:t>
      </w:r>
      <w:r w:rsidRPr="00574948">
        <w:rPr>
          <w:sz w:val="14"/>
        </w:rPr>
        <w:lastRenderedPageBreak/>
        <w:t>the same survey, respondents were asked whether they would “favor or oppose the U.S. and its allies committing a small number of ground troops in order to help establish peace in that region.” Sixty-six percent of respondents favored ground troops, a stunning turnaround from only four years prior, when the Rwandan and Bosnian questions were on the table.1</w:t>
      </w:r>
    </w:p>
    <w:p w14:paraId="22B3D359" w14:textId="77777777" w:rsidR="004F51BF" w:rsidRPr="00574948" w:rsidRDefault="004F51BF" w:rsidP="004F51BF">
      <w:pPr>
        <w:rPr>
          <w:sz w:val="14"/>
        </w:rPr>
      </w:pPr>
      <w:r w:rsidRPr="00574948">
        <w:rPr>
          <w:sz w:val="14"/>
        </w:rPr>
        <w:t xml:space="preserve">The dawn of </w:t>
      </w:r>
      <w:r w:rsidRPr="00574948">
        <w:rPr>
          <w:rStyle w:val="StyleUnderline"/>
        </w:rPr>
        <w:t>the new century and</w:t>
      </w:r>
      <w:r w:rsidRPr="00574948">
        <w:rPr>
          <w:sz w:val="14"/>
        </w:rPr>
        <w:t xml:space="preserve"> the George W. </w:t>
      </w:r>
      <w:r w:rsidRPr="002B5A76">
        <w:rPr>
          <w:rStyle w:val="StyleUnderline"/>
          <w:highlight w:val="green"/>
        </w:rPr>
        <w:t>Bush</w:t>
      </w:r>
      <w:r w:rsidRPr="00574948">
        <w:rPr>
          <w:sz w:val="14"/>
        </w:rPr>
        <w:t xml:space="preserve"> administration of course </w:t>
      </w:r>
      <w:r w:rsidRPr="00574948">
        <w:rPr>
          <w:rStyle w:val="Emphasis"/>
        </w:rPr>
        <w:t>changed</w:t>
      </w:r>
      <w:r w:rsidRPr="00574948">
        <w:rPr>
          <w:sz w:val="14"/>
        </w:rPr>
        <w:t xml:space="preserve"> American </w:t>
      </w:r>
      <w:r w:rsidRPr="00574948">
        <w:rPr>
          <w:rStyle w:val="StyleUnderline"/>
        </w:rPr>
        <w:t>foreign policy</w:t>
      </w:r>
      <w:r w:rsidRPr="00574948">
        <w:rPr>
          <w:sz w:val="14"/>
        </w:rPr>
        <w:t xml:space="preserve"> — the </w:t>
      </w:r>
      <w:r w:rsidRPr="00574948">
        <w:rPr>
          <w:rStyle w:val="StyleUnderline"/>
        </w:rPr>
        <w:t>attacks on</w:t>
      </w:r>
      <w:r w:rsidRPr="00574948">
        <w:rPr>
          <w:sz w:val="14"/>
        </w:rPr>
        <w:t xml:space="preserve"> </w:t>
      </w:r>
      <w:r w:rsidRPr="00574948">
        <w:rPr>
          <w:rStyle w:val="StyleUnderline"/>
        </w:rPr>
        <w:t>Sept. 11</w:t>
      </w:r>
      <w:r w:rsidRPr="00574948">
        <w:rPr>
          <w:sz w:val="14"/>
        </w:rPr>
        <w:t xml:space="preserve">, 2001, </w:t>
      </w:r>
      <w:r w:rsidRPr="00574948">
        <w:rPr>
          <w:rStyle w:val="StyleUnderline"/>
        </w:rPr>
        <w:t>and</w:t>
      </w:r>
      <w:r w:rsidRPr="00574948">
        <w:rPr>
          <w:sz w:val="14"/>
        </w:rPr>
        <w:t xml:space="preserve"> subsequent </w:t>
      </w:r>
      <w:r w:rsidRPr="00574948">
        <w:rPr>
          <w:rStyle w:val="StyleUnderline"/>
        </w:rPr>
        <w:t xml:space="preserve">wars in Iraq and Afghanistan </w:t>
      </w:r>
      <w:r w:rsidRPr="002B5A76">
        <w:rPr>
          <w:rStyle w:val="StyleUnderline"/>
          <w:highlight w:val="green"/>
        </w:rPr>
        <w:t>left</w:t>
      </w:r>
      <w:r w:rsidRPr="00574948">
        <w:rPr>
          <w:sz w:val="14"/>
        </w:rPr>
        <w:t xml:space="preserve"> an </w:t>
      </w:r>
      <w:r w:rsidRPr="002B5A76">
        <w:rPr>
          <w:rStyle w:val="StyleUnderline"/>
          <w:highlight w:val="green"/>
        </w:rPr>
        <w:t>America</w:t>
      </w:r>
      <w:r w:rsidRPr="00574948">
        <w:rPr>
          <w:sz w:val="14"/>
        </w:rPr>
        <w:t xml:space="preserve">n public </w:t>
      </w:r>
      <w:r w:rsidRPr="002B5A76">
        <w:rPr>
          <w:rStyle w:val="Emphasis"/>
          <w:highlight w:val="green"/>
        </w:rPr>
        <w:t>overwhelmed</w:t>
      </w:r>
      <w:r w:rsidRPr="00574948">
        <w:rPr>
          <w:rStyle w:val="Emphasis"/>
        </w:rPr>
        <w:t xml:space="preserve"> by overseas conflict</w:t>
      </w:r>
      <w:r w:rsidRPr="00574948">
        <w:rPr>
          <w:sz w:val="14"/>
        </w:rPr>
        <w:t xml:space="preserve">. Perhaps </w:t>
      </w:r>
      <w:r w:rsidRPr="00574948">
        <w:rPr>
          <w:rStyle w:val="StyleUnderline"/>
        </w:rPr>
        <w:t>because of this</w:t>
      </w:r>
      <w:r w:rsidRPr="00574948">
        <w:rPr>
          <w:sz w:val="14"/>
        </w:rPr>
        <w:t xml:space="preserve">, the </w:t>
      </w:r>
      <w:r w:rsidRPr="00574948">
        <w:rPr>
          <w:rStyle w:val="StyleUnderline"/>
        </w:rPr>
        <w:t>killings in</w:t>
      </w:r>
      <w:r w:rsidRPr="00574948">
        <w:rPr>
          <w:sz w:val="14"/>
        </w:rPr>
        <w:t xml:space="preserve"> the </w:t>
      </w:r>
      <w:r w:rsidRPr="002B5A76">
        <w:rPr>
          <w:rStyle w:val="StyleUnderline"/>
          <w:highlight w:val="green"/>
        </w:rPr>
        <w:t>Darfur</w:t>
      </w:r>
      <w:r w:rsidRPr="00574948">
        <w:rPr>
          <w:sz w:val="14"/>
        </w:rPr>
        <w:t xml:space="preserve"> region of Sudan </w:t>
      </w:r>
      <w:r w:rsidRPr="002B5A76">
        <w:rPr>
          <w:rStyle w:val="StyleUnderline"/>
          <w:highlight w:val="green"/>
        </w:rPr>
        <w:t>resonated</w:t>
      </w:r>
      <w:r w:rsidRPr="002B5A76">
        <w:rPr>
          <w:sz w:val="14"/>
          <w:highlight w:val="green"/>
        </w:rPr>
        <w:t xml:space="preserve"> </w:t>
      </w:r>
      <w:r w:rsidRPr="002B5A76">
        <w:rPr>
          <w:rStyle w:val="Emphasis"/>
          <w:highlight w:val="green"/>
        </w:rPr>
        <w:t>less urgently</w:t>
      </w:r>
      <w:r w:rsidRPr="00574948">
        <w:rPr>
          <w:sz w:val="14"/>
        </w:rPr>
        <w:t xml:space="preserve"> </w:t>
      </w:r>
      <w:r w:rsidRPr="00574948">
        <w:rPr>
          <w:rStyle w:val="StyleUnderline"/>
        </w:rPr>
        <w:t>with the public</w:t>
      </w:r>
      <w:r w:rsidRPr="00574948">
        <w:rPr>
          <w:sz w:val="14"/>
        </w:rPr>
        <w:t xml:space="preserve">. </w:t>
      </w:r>
      <w:r w:rsidRPr="00574948">
        <w:rPr>
          <w:rStyle w:val="Emphasis"/>
        </w:rPr>
        <w:t xml:space="preserve">All this </w:t>
      </w:r>
      <w:r w:rsidRPr="002B5A76">
        <w:rPr>
          <w:rStyle w:val="Emphasis"/>
          <w:highlight w:val="green"/>
        </w:rPr>
        <w:t>despite</w:t>
      </w:r>
      <w:r w:rsidRPr="00574948">
        <w:rPr>
          <w:rStyle w:val="Emphasis"/>
        </w:rPr>
        <w:t xml:space="preserve"> the U.S. </w:t>
      </w:r>
      <w:r w:rsidRPr="002B5A76">
        <w:rPr>
          <w:rStyle w:val="Emphasis"/>
          <w:highlight w:val="green"/>
        </w:rPr>
        <w:t>Congress</w:t>
      </w:r>
      <w:r w:rsidRPr="00574948">
        <w:rPr>
          <w:rStyle w:val="Emphasis"/>
        </w:rPr>
        <w:t xml:space="preserve"> formally </w:t>
      </w:r>
      <w:r w:rsidRPr="002B5A76">
        <w:rPr>
          <w:rStyle w:val="Emphasis"/>
          <w:highlight w:val="green"/>
        </w:rPr>
        <w:t>declaring</w:t>
      </w:r>
      <w:r w:rsidRPr="00574948">
        <w:rPr>
          <w:rStyle w:val="Emphasis"/>
        </w:rPr>
        <w:t xml:space="preserve"> the killings in the Darfur region of Sudan to be “</w:t>
      </w:r>
      <w:r w:rsidRPr="002B5A76">
        <w:rPr>
          <w:rStyle w:val="Emphasis"/>
          <w:highlight w:val="green"/>
        </w:rPr>
        <w:t>genocide</w:t>
      </w:r>
      <w:r w:rsidRPr="00574948">
        <w:rPr>
          <w:rStyle w:val="Emphasis"/>
        </w:rPr>
        <w:t xml:space="preserve">” </w:t>
      </w:r>
      <w:r w:rsidRPr="00574948">
        <w:rPr>
          <w:rStyle w:val="StyleUnderline"/>
        </w:rPr>
        <w:t>and Bush also calling</w:t>
      </w:r>
      <w:r w:rsidRPr="00574948">
        <w:rPr>
          <w:sz w:val="14"/>
        </w:rPr>
        <w:t xml:space="preserve"> the </w:t>
      </w:r>
      <w:r w:rsidRPr="00574948">
        <w:rPr>
          <w:rStyle w:val="StyleUnderline"/>
        </w:rPr>
        <w:t>Darfur</w:t>
      </w:r>
      <w:r w:rsidRPr="00574948">
        <w:rPr>
          <w:sz w:val="14"/>
        </w:rPr>
        <w:t xml:space="preserve"> killings “</w:t>
      </w:r>
      <w:r w:rsidRPr="00574948">
        <w:rPr>
          <w:rStyle w:val="StyleUnderline"/>
        </w:rPr>
        <w:t>genocide</w:t>
      </w:r>
      <w:r w:rsidRPr="00574948">
        <w:rPr>
          <w:sz w:val="14"/>
        </w:rPr>
        <w:t xml:space="preserve">” in 2005. </w:t>
      </w:r>
      <w:r w:rsidRPr="00574948">
        <w:rPr>
          <w:rStyle w:val="Emphasis"/>
        </w:rPr>
        <w:t>But</w:t>
      </w:r>
      <w:r w:rsidRPr="00574948">
        <w:rPr>
          <w:sz w:val="14"/>
        </w:rPr>
        <w:t xml:space="preserve"> </w:t>
      </w:r>
      <w:r w:rsidRPr="00574948">
        <w:rPr>
          <w:rStyle w:val="StyleUnderline"/>
        </w:rPr>
        <w:t>asked to rank</w:t>
      </w:r>
      <w:r w:rsidRPr="00574948">
        <w:rPr>
          <w:sz w:val="14"/>
        </w:rPr>
        <w:t xml:space="preserve"> a list of foreign policy </w:t>
      </w:r>
      <w:r w:rsidRPr="00574948">
        <w:rPr>
          <w:rStyle w:val="StyleUnderline"/>
        </w:rPr>
        <w:t>priorities</w:t>
      </w:r>
      <w:r w:rsidRPr="00574948">
        <w:rPr>
          <w:sz w:val="14"/>
        </w:rPr>
        <w:t xml:space="preserve"> in a July 2006 NBC/Wall Street Journal poll, </w:t>
      </w:r>
      <w:r w:rsidRPr="00574948">
        <w:rPr>
          <w:rStyle w:val="Emphasis"/>
        </w:rPr>
        <w:t>only 7 percent</w:t>
      </w:r>
      <w:r w:rsidRPr="00574948">
        <w:rPr>
          <w:sz w:val="14"/>
        </w:rPr>
        <w:t xml:space="preserve"> of respondents </w:t>
      </w:r>
      <w:r w:rsidRPr="00574948">
        <w:rPr>
          <w:rStyle w:val="StyleUnderline"/>
        </w:rPr>
        <w:t>said</w:t>
      </w:r>
      <w:r w:rsidRPr="00574948">
        <w:rPr>
          <w:sz w:val="14"/>
        </w:rPr>
        <w:t xml:space="preserve"> “dealing with the genocide in </w:t>
      </w:r>
      <w:r w:rsidRPr="00574948">
        <w:rPr>
          <w:rStyle w:val="StyleUnderline"/>
        </w:rPr>
        <w:t>Darfur</w:t>
      </w:r>
      <w:r w:rsidRPr="00574948">
        <w:rPr>
          <w:sz w:val="14"/>
        </w:rPr>
        <w:t>” should rank as the U.S.’s No. 1 foreign policy priority. Stabilizing Iraq, fighting the war on terrorism, and “dealing with China as a growing superpower” were the primary concerns of the public.</w:t>
      </w:r>
    </w:p>
    <w:p w14:paraId="67BFC749" w14:textId="77777777" w:rsidR="004F51BF" w:rsidRPr="00574948" w:rsidRDefault="004F51BF" w:rsidP="004F51BF">
      <w:pPr>
        <w:rPr>
          <w:sz w:val="14"/>
        </w:rPr>
      </w:pPr>
      <w:r w:rsidRPr="002B5A76">
        <w:rPr>
          <w:rStyle w:val="StyleUnderline"/>
          <w:highlight w:val="green"/>
        </w:rPr>
        <w:t>Trump</w:t>
      </w:r>
      <w:r w:rsidRPr="00574948">
        <w:rPr>
          <w:rStyle w:val="StyleUnderline"/>
        </w:rPr>
        <w:t>’s Syria</w:t>
      </w:r>
      <w:r w:rsidRPr="00574948">
        <w:rPr>
          <w:sz w:val="14"/>
        </w:rPr>
        <w:t xml:space="preserve"> intervention </w:t>
      </w:r>
      <w:r w:rsidRPr="002B5A76">
        <w:rPr>
          <w:rStyle w:val="StyleUnderline"/>
          <w:highlight w:val="green"/>
        </w:rPr>
        <w:t>comes</w:t>
      </w:r>
      <w:r w:rsidRPr="00574948">
        <w:rPr>
          <w:sz w:val="14"/>
        </w:rPr>
        <w:t xml:space="preserve"> at a moment </w:t>
      </w:r>
      <w:r w:rsidRPr="002B5A76">
        <w:rPr>
          <w:rStyle w:val="StyleUnderline"/>
          <w:highlight w:val="green"/>
        </w:rPr>
        <w:t>when</w:t>
      </w:r>
      <w:r w:rsidRPr="00574948">
        <w:rPr>
          <w:sz w:val="14"/>
        </w:rPr>
        <w:t xml:space="preserve"> the </w:t>
      </w:r>
      <w:r w:rsidRPr="00574948">
        <w:rPr>
          <w:rStyle w:val="StyleUnderline"/>
        </w:rPr>
        <w:t>U</w:t>
      </w:r>
      <w:r w:rsidRPr="002B5A76">
        <w:rPr>
          <w:rStyle w:val="StyleUnderline"/>
          <w:highlight w:val="green"/>
        </w:rPr>
        <w:t>.S. is</w:t>
      </w:r>
      <w:r w:rsidRPr="002B5A76">
        <w:rPr>
          <w:sz w:val="14"/>
          <w:highlight w:val="green"/>
        </w:rPr>
        <w:t xml:space="preserve"> </w:t>
      </w:r>
      <w:r w:rsidRPr="002B5A76">
        <w:rPr>
          <w:rStyle w:val="Emphasis"/>
          <w:highlight w:val="green"/>
        </w:rPr>
        <w:t>questioning its role abroad</w:t>
      </w:r>
      <w:r w:rsidRPr="00574948">
        <w:rPr>
          <w:sz w:val="14"/>
        </w:rPr>
        <w:t xml:space="preserve">. The </w:t>
      </w:r>
      <w:r w:rsidRPr="00574948">
        <w:rPr>
          <w:rStyle w:val="StyleUnderline"/>
        </w:rPr>
        <w:t>president ran on</w:t>
      </w:r>
      <w:r w:rsidRPr="00574948">
        <w:rPr>
          <w:sz w:val="14"/>
        </w:rPr>
        <w:t xml:space="preserve"> a policy of “</w:t>
      </w:r>
      <w:r w:rsidRPr="002B5A76">
        <w:rPr>
          <w:rStyle w:val="Emphasis"/>
          <w:highlight w:val="green"/>
        </w:rPr>
        <w:t>America first</w:t>
      </w:r>
      <w:r w:rsidRPr="00574948">
        <w:rPr>
          <w:sz w:val="14"/>
        </w:rPr>
        <w:t xml:space="preserve">,” </w:t>
      </w:r>
      <w:r w:rsidRPr="00574948">
        <w:rPr>
          <w:rStyle w:val="StyleUnderline"/>
        </w:rPr>
        <w:t xml:space="preserve">an idea that </w:t>
      </w:r>
      <w:r w:rsidRPr="002B5A76">
        <w:rPr>
          <w:rStyle w:val="StyleUnderline"/>
          <w:highlight w:val="green"/>
        </w:rPr>
        <w:t>resonated with many</w:t>
      </w:r>
      <w:r w:rsidRPr="00574948">
        <w:rPr>
          <w:sz w:val="14"/>
        </w:rPr>
        <w:t xml:space="preserve"> in the public </w:t>
      </w:r>
      <w:r w:rsidRPr="00574948">
        <w:rPr>
          <w:rStyle w:val="StyleUnderline"/>
        </w:rPr>
        <w:t>who had</w:t>
      </w:r>
      <w:r w:rsidRPr="00574948">
        <w:rPr>
          <w:sz w:val="14"/>
        </w:rPr>
        <w:t xml:space="preserve"> </w:t>
      </w:r>
      <w:r w:rsidRPr="002B5A76">
        <w:rPr>
          <w:rStyle w:val="Emphasis"/>
          <w:highlight w:val="green"/>
        </w:rPr>
        <w:t>soured on</w:t>
      </w:r>
      <w:r w:rsidRPr="00574948">
        <w:rPr>
          <w:rStyle w:val="Emphasis"/>
        </w:rPr>
        <w:t xml:space="preserve"> </w:t>
      </w:r>
      <w:r w:rsidRPr="00574948">
        <w:rPr>
          <w:sz w:val="14"/>
        </w:rPr>
        <w:t xml:space="preserve">the </w:t>
      </w:r>
      <w:r w:rsidRPr="00574948">
        <w:rPr>
          <w:rStyle w:val="StyleUnderline"/>
        </w:rPr>
        <w:t>effects of</w:t>
      </w:r>
      <w:r w:rsidRPr="00574948">
        <w:rPr>
          <w:sz w:val="14"/>
        </w:rPr>
        <w:t xml:space="preserve"> outsourcing and decades-long </w:t>
      </w:r>
      <w:r w:rsidRPr="002B5A76">
        <w:rPr>
          <w:rStyle w:val="StyleUnderline"/>
          <w:highlight w:val="green"/>
        </w:rPr>
        <w:t>conflicts</w:t>
      </w:r>
      <w:r w:rsidRPr="00574948">
        <w:rPr>
          <w:rStyle w:val="StyleUnderline"/>
        </w:rPr>
        <w:t xml:space="preserve"> in the Middle East</w:t>
      </w:r>
      <w:r w:rsidRPr="00574948">
        <w:rPr>
          <w:sz w:val="14"/>
        </w:rPr>
        <w:t>. Trump himself seemed at times to sneer at the idea that the U.S. bore a moral obligation unique unto itself; “you think our country is so innocent?” he said, responding to a question about Vladimir Putin’s penchant for eliminating political opponents. Some have speculated that his foreign policy will be more isolationist, but the events of this week cast that into somewhat more doubt.</w:t>
      </w:r>
    </w:p>
    <w:p w14:paraId="434D2013" w14:textId="77777777" w:rsidR="004F51BF" w:rsidRPr="00574948" w:rsidRDefault="004F51BF" w:rsidP="004F51BF">
      <w:pPr>
        <w:rPr>
          <w:sz w:val="14"/>
        </w:rPr>
      </w:pPr>
      <w:r w:rsidRPr="00574948">
        <w:rPr>
          <w:sz w:val="14"/>
        </w:rPr>
        <w:t xml:space="preserve">The </w:t>
      </w:r>
      <w:r w:rsidRPr="00574948">
        <w:rPr>
          <w:rStyle w:val="StyleUnderline"/>
        </w:rPr>
        <w:t>U.</w:t>
      </w:r>
      <w:r w:rsidRPr="002B5A76">
        <w:rPr>
          <w:rStyle w:val="StyleUnderline"/>
          <w:highlight w:val="green"/>
        </w:rPr>
        <w:t xml:space="preserve">S. </w:t>
      </w:r>
      <w:r w:rsidRPr="002B5A76">
        <w:rPr>
          <w:rStyle w:val="Emphasis"/>
          <w:highlight w:val="green"/>
        </w:rPr>
        <w:t>has not always held itself</w:t>
      </w:r>
      <w:r w:rsidRPr="00574948">
        <w:rPr>
          <w:sz w:val="14"/>
        </w:rPr>
        <w:t xml:space="preserve"> </w:t>
      </w:r>
      <w:r w:rsidRPr="00574948">
        <w:rPr>
          <w:rStyle w:val="StyleUnderline"/>
        </w:rPr>
        <w:t xml:space="preserve">to the standard of the </w:t>
      </w:r>
      <w:r w:rsidRPr="002B5A76">
        <w:rPr>
          <w:rStyle w:val="StyleUnderline"/>
          <w:highlight w:val="green"/>
        </w:rPr>
        <w:t>superpower</w:t>
      </w:r>
      <w:r w:rsidRPr="00574948">
        <w:rPr>
          <w:sz w:val="14"/>
        </w:rPr>
        <w:t xml:space="preserve"> with a collective mindset of “to whom much has been given and much is expected.” </w:t>
      </w:r>
      <w:r w:rsidRPr="00574948">
        <w:rPr>
          <w:rStyle w:val="StyleUnderline"/>
        </w:rPr>
        <w:t>In</w:t>
      </w:r>
      <w:r w:rsidRPr="00574948">
        <w:rPr>
          <w:sz w:val="14"/>
        </w:rPr>
        <w:t xml:space="preserve"> May of </w:t>
      </w:r>
      <w:r w:rsidRPr="00574948">
        <w:rPr>
          <w:rStyle w:val="StyleUnderline"/>
        </w:rPr>
        <w:t>1940, People’s Research Survey asked “would it be wiser</w:t>
      </w:r>
      <w:r w:rsidRPr="00574948">
        <w:rPr>
          <w:sz w:val="14"/>
        </w:rPr>
        <w:t xml:space="preserve"> for us </w:t>
      </w:r>
      <w:r w:rsidRPr="00574948">
        <w:rPr>
          <w:rStyle w:val="StyleUnderline"/>
        </w:rPr>
        <w:t>to join the war</w:t>
      </w:r>
      <w:r w:rsidRPr="00574948">
        <w:rPr>
          <w:sz w:val="14"/>
        </w:rPr>
        <w:t xml:space="preserve"> if the allies seem to be losing or to stay out in the hope that we can live in peace with the new German empire </w:t>
      </w:r>
      <w:r w:rsidRPr="00574948">
        <w:rPr>
          <w:rStyle w:val="StyleUnderline"/>
        </w:rPr>
        <w:t>if Hitler wins</w:t>
      </w:r>
      <w:r w:rsidRPr="00574948">
        <w:rPr>
          <w:sz w:val="14"/>
        </w:rPr>
        <w:t>?”</w:t>
      </w:r>
    </w:p>
    <w:p w14:paraId="00D4499B" w14:textId="77777777" w:rsidR="004F51BF" w:rsidRPr="00B33876" w:rsidRDefault="004F51BF" w:rsidP="004F51BF">
      <w:pPr>
        <w:rPr>
          <w:sz w:val="14"/>
        </w:rPr>
      </w:pPr>
      <w:r w:rsidRPr="002B5A76">
        <w:rPr>
          <w:rStyle w:val="Emphasis"/>
          <w:highlight w:val="green"/>
        </w:rPr>
        <w:t>Sixty-two percent</w:t>
      </w:r>
      <w:r w:rsidRPr="00574948">
        <w:rPr>
          <w:sz w:val="14"/>
        </w:rPr>
        <w:t xml:space="preserve"> of Americans </w:t>
      </w:r>
      <w:r w:rsidRPr="002B5A76">
        <w:rPr>
          <w:rStyle w:val="StyleUnderline"/>
          <w:highlight w:val="green"/>
        </w:rPr>
        <w:t>answered</w:t>
      </w:r>
      <w:r w:rsidRPr="00574948">
        <w:rPr>
          <w:sz w:val="14"/>
        </w:rPr>
        <w:t xml:space="preserve"> that </w:t>
      </w:r>
      <w:r w:rsidRPr="002B5A76">
        <w:rPr>
          <w:rStyle w:val="StyleUnderline"/>
          <w:highlight w:val="green"/>
        </w:rPr>
        <w:t>they’d prefer</w:t>
      </w:r>
      <w:r w:rsidRPr="00574948">
        <w:rPr>
          <w:rStyle w:val="StyleUnderline"/>
        </w:rPr>
        <w:t xml:space="preserve"> to </w:t>
      </w:r>
      <w:r w:rsidRPr="002B5A76">
        <w:rPr>
          <w:rStyle w:val="StyleUnderline"/>
          <w:highlight w:val="green"/>
        </w:rPr>
        <w:t>stay out</w:t>
      </w:r>
      <w:r w:rsidRPr="002B5A76">
        <w:rPr>
          <w:sz w:val="14"/>
          <w:highlight w:val="green"/>
        </w:rPr>
        <w:t xml:space="preserve"> </w:t>
      </w:r>
      <w:r w:rsidRPr="002B5A76">
        <w:rPr>
          <w:rStyle w:val="Emphasis"/>
          <w:highlight w:val="green"/>
        </w:rPr>
        <w:t>and take</w:t>
      </w:r>
      <w:r w:rsidRPr="00574948">
        <w:rPr>
          <w:rStyle w:val="Emphasis"/>
        </w:rPr>
        <w:t xml:space="preserve"> their chances with Mr. </w:t>
      </w:r>
      <w:r w:rsidRPr="002B5A76">
        <w:rPr>
          <w:rStyle w:val="Emphasis"/>
          <w:highlight w:val="green"/>
        </w:rPr>
        <w:t>Hitler</w:t>
      </w:r>
      <w:r w:rsidRPr="00574948">
        <w:rPr>
          <w:rStyle w:val="Emphasis"/>
        </w:rPr>
        <w:t>.</w:t>
      </w:r>
    </w:p>
    <w:p w14:paraId="6B186479" w14:textId="77777777" w:rsidR="004F51BF" w:rsidRDefault="004F51BF" w:rsidP="004F51BF">
      <w:pPr>
        <w:pStyle w:val="Heading3"/>
      </w:pPr>
      <w:r>
        <w:lastRenderedPageBreak/>
        <w:t xml:space="preserve">2NC – Impact </w:t>
      </w:r>
      <w:r w:rsidRPr="00AB4080">
        <w:rPr>
          <w:rStyle w:val="StyleUnderline"/>
          <w:bCs/>
          <w:sz w:val="32"/>
          <w:szCs w:val="32"/>
        </w:rPr>
        <w:t>–</w:t>
      </w:r>
      <w:r>
        <w:t xml:space="preserve"> China </w:t>
      </w:r>
    </w:p>
    <w:p w14:paraId="21D35365" w14:textId="77777777" w:rsidR="004F51BF" w:rsidRPr="00773DBE" w:rsidRDefault="004F51BF" w:rsidP="004F51BF">
      <w:pPr>
        <w:pStyle w:val="Heading4"/>
      </w:pPr>
      <w:r w:rsidRPr="00773DBE">
        <w:t>China is revisionist---weak American responses embolden aggression.</w:t>
      </w:r>
    </w:p>
    <w:p w14:paraId="43331C30" w14:textId="77777777" w:rsidR="004F51BF" w:rsidRPr="00773DBE" w:rsidRDefault="004F51BF" w:rsidP="004F51BF">
      <w:r w:rsidRPr="00773DBE">
        <w:rPr>
          <w:rStyle w:val="Style13ptBold"/>
        </w:rPr>
        <w:t>Choi 18</w:t>
      </w:r>
      <w:r w:rsidRPr="00773DBE">
        <w:t xml:space="preserve">—Ji Young Choi,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w:t>
      </w:r>
      <w:r w:rsidRPr="00773DBE">
        <w:rPr>
          <w:i/>
        </w:rPr>
        <w:t>Asian Perspective</w:t>
      </w:r>
      <w:r w:rsidRPr="00773DBE">
        <w:t>, Vol. 42, Issue 1, January-March 2018, pages 61-84, Available through ProQuest)</w:t>
      </w:r>
    </w:p>
    <w:p w14:paraId="1ACD36C1" w14:textId="77777777" w:rsidR="004F51BF" w:rsidRDefault="004F51BF" w:rsidP="004F51BF">
      <w:pPr>
        <w:rPr>
          <w:sz w:val="16"/>
        </w:rPr>
      </w:pPr>
      <w:r w:rsidRPr="00773DBE">
        <w:rPr>
          <w:sz w:val="16"/>
        </w:rPr>
        <w:t xml:space="preserve">I have explored in light of historical and theoretical perspectives whether China is a candidate to become a global hegemonic power. The next question I will address is whether the ascent of China will lead to a hegemonic war or not. As mentioned previously, historical and theoretical lessons reveal that </w:t>
      </w:r>
      <w:r w:rsidRPr="00773DBE">
        <w:rPr>
          <w:rStyle w:val="Emphasis"/>
        </w:rPr>
        <w:t>a rising great power tends to challenge a system leader</w:t>
      </w:r>
      <w:r w:rsidRPr="00773DBE">
        <w:rPr>
          <w:sz w:val="16"/>
        </w:rPr>
        <w:t xml:space="preserve"> </w:t>
      </w:r>
      <w:r w:rsidRPr="00773DBE">
        <w:rPr>
          <w:rStyle w:val="StyleUnderline"/>
        </w:rPr>
        <w:t xml:space="preserve">when the former's economic and other major capabilities come too close to those of the latter and the </w:t>
      </w:r>
      <w:r w:rsidRPr="00773DBE">
        <w:rPr>
          <w:rStyle w:val="Emphasis"/>
        </w:rPr>
        <w:t>former is dissatisfied with the latter's leadership</w:t>
      </w:r>
      <w:r w:rsidRPr="00773DBE">
        <w:rPr>
          <w:sz w:val="16"/>
        </w:rPr>
        <w:t xml:space="preserve"> and the international rules it created. This means that </w:t>
      </w:r>
      <w:r w:rsidRPr="00F43CE0">
        <w:rPr>
          <w:rStyle w:val="Emphasis"/>
        </w:rPr>
        <w:t>the rise of China</w:t>
      </w:r>
      <w:r w:rsidRPr="00773DBE">
        <w:rPr>
          <w:rStyle w:val="Emphasis"/>
        </w:rPr>
        <w:t xml:space="preserve"> could </w:t>
      </w:r>
      <w:r w:rsidRPr="00F43CE0">
        <w:rPr>
          <w:rStyle w:val="Emphasis"/>
        </w:rPr>
        <w:t>produce</w:t>
      </w:r>
      <w:r w:rsidRPr="00773DBE">
        <w:rPr>
          <w:rStyle w:val="Emphasis"/>
        </w:rPr>
        <w:t xml:space="preserve"> intense </w:t>
      </w:r>
      <w:r w:rsidRPr="00F43CE0">
        <w:rPr>
          <w:rStyle w:val="Emphasis"/>
        </w:rPr>
        <w:t>hegemonic competition</w:t>
      </w:r>
      <w:r w:rsidRPr="00773DBE">
        <w:rPr>
          <w:sz w:val="16"/>
        </w:rPr>
        <w:t xml:space="preserve"> </w:t>
      </w:r>
      <w:r w:rsidRPr="00773DBE">
        <w:rPr>
          <w:rStyle w:val="StyleUnderline"/>
        </w:rPr>
        <w:t xml:space="preserve">and even a </w:t>
      </w:r>
      <w:r w:rsidRPr="00773DBE">
        <w:rPr>
          <w:rStyle w:val="Emphasis"/>
        </w:rPr>
        <w:t>global hegemonic war</w:t>
      </w:r>
      <w:r w:rsidRPr="00773DBE">
        <w:rPr>
          <w:sz w:val="16"/>
        </w:rPr>
        <w:t xml:space="preserve">. The preventive motivation by an old declining power can cause a major war with a newly emerging power when it is combined with other variables (Levy 1987). While a preventive war by a system leader is historically rare, </w:t>
      </w:r>
      <w:r w:rsidRPr="00773DBE">
        <w:rPr>
          <w:rStyle w:val="StyleUnderline"/>
        </w:rPr>
        <w:t>a newly emerging yet even relatively weak rising power at times challenges a much more powerful system leader</w:t>
      </w:r>
      <w:r w:rsidRPr="00773DBE">
        <w:rPr>
          <w:sz w:val="16"/>
        </w:rPr>
        <w:t>, as in the case of Japan's attack on Pearl Harbor in 1941 (Schweller 1999). A historical lesson is that "</w:t>
      </w:r>
      <w:r w:rsidRPr="00773DBE">
        <w:rPr>
          <w:rStyle w:val="Emphasis"/>
        </w:rPr>
        <w:t>incomplete catch-ups are inherently conflict-prone</w:t>
      </w:r>
      <w:r w:rsidRPr="00773DBE">
        <w:rPr>
          <w:sz w:val="16"/>
        </w:rPr>
        <w:t xml:space="preserve">" (Thompson 2006, 19). This implies that </w:t>
      </w:r>
      <w:r w:rsidRPr="00773DBE">
        <w:rPr>
          <w:rStyle w:val="StyleUnderline"/>
        </w:rPr>
        <w:t xml:space="preserve">even though it falls short of surpassing the system leader, </w:t>
      </w:r>
      <w:r w:rsidRPr="00F43CE0">
        <w:rPr>
          <w:rStyle w:val="StyleUnderline"/>
        </w:rPr>
        <w:t>the rise of a new great power can produce</w:t>
      </w:r>
      <w:r w:rsidRPr="00773DBE">
        <w:rPr>
          <w:rStyle w:val="StyleUnderline"/>
        </w:rPr>
        <w:t xml:space="preserve"> </w:t>
      </w:r>
      <w:r w:rsidRPr="00773DBE">
        <w:rPr>
          <w:rStyle w:val="Emphasis"/>
        </w:rPr>
        <w:t xml:space="preserve">significant </w:t>
      </w:r>
      <w:r w:rsidRPr="00F43CE0">
        <w:rPr>
          <w:rStyle w:val="Emphasis"/>
        </w:rPr>
        <w:t>instability in the interstate system</w:t>
      </w:r>
      <w:r w:rsidRPr="00773DBE">
        <w:rPr>
          <w:sz w:val="16"/>
        </w:rPr>
        <w:t xml:space="preserve"> when it develops into a revisionist power. Moreover, </w:t>
      </w:r>
      <w:r w:rsidRPr="00773DBE">
        <w:rPr>
          <w:rStyle w:val="StyleUnderline"/>
        </w:rPr>
        <w:t>the</w:t>
      </w:r>
      <w:r w:rsidRPr="00773DBE">
        <w:rPr>
          <w:sz w:val="16"/>
        </w:rPr>
        <w:t xml:space="preserve"> </w:t>
      </w:r>
      <w:r w:rsidRPr="00D86968">
        <w:rPr>
          <w:rStyle w:val="Emphasis"/>
          <w:highlight w:val="green"/>
        </w:rPr>
        <w:t>U</w:t>
      </w:r>
      <w:r w:rsidRPr="00773DBE">
        <w:rPr>
          <w:sz w:val="16"/>
        </w:rPr>
        <w:t xml:space="preserve">nited </w:t>
      </w:r>
      <w:r w:rsidRPr="00D86968">
        <w:rPr>
          <w:rStyle w:val="Emphasis"/>
          <w:highlight w:val="green"/>
        </w:rPr>
        <w:t>S</w:t>
      </w:r>
      <w:r w:rsidRPr="00773DBE">
        <w:rPr>
          <w:sz w:val="16"/>
        </w:rPr>
        <w:t xml:space="preserve">tates </w:t>
      </w:r>
      <w:r w:rsidRPr="00D86968">
        <w:rPr>
          <w:rStyle w:val="StyleUnderline"/>
          <w:highlight w:val="green"/>
        </w:rPr>
        <w:t>and China are</w:t>
      </w:r>
      <w:r w:rsidRPr="00773DBE">
        <w:rPr>
          <w:rStyle w:val="StyleUnderline"/>
        </w:rPr>
        <w:t xml:space="preserve"> deeply </w:t>
      </w:r>
      <w:r w:rsidRPr="00D86968">
        <w:rPr>
          <w:rStyle w:val="StyleUnderline"/>
          <w:highlight w:val="green"/>
        </w:rPr>
        <w:t xml:space="preserve">involved in </w:t>
      </w:r>
      <w:r w:rsidRPr="00D86968">
        <w:rPr>
          <w:rStyle w:val="Emphasis"/>
          <w:highlight w:val="green"/>
        </w:rPr>
        <w:t>major security issues</w:t>
      </w:r>
      <w:r w:rsidRPr="00773DBE">
        <w:rPr>
          <w:sz w:val="16"/>
        </w:rPr>
        <w:t xml:space="preserve"> </w:t>
      </w:r>
      <w:r w:rsidRPr="00773DBE">
        <w:rPr>
          <w:rStyle w:val="StyleUnderline"/>
        </w:rPr>
        <w:t>in East Asia</w:t>
      </w:r>
      <w:r w:rsidRPr="00773DBE">
        <w:rPr>
          <w:sz w:val="16"/>
        </w:rPr>
        <w:t xml:space="preserve"> (</w:t>
      </w:r>
      <w:r w:rsidRPr="00D86968">
        <w:rPr>
          <w:rStyle w:val="StyleUnderline"/>
          <w:highlight w:val="green"/>
        </w:rPr>
        <w:t>including</w:t>
      </w:r>
      <w:r w:rsidRPr="00773DBE">
        <w:rPr>
          <w:rStyle w:val="StyleUnderline"/>
        </w:rPr>
        <w:t xml:space="preserve"> the</w:t>
      </w:r>
      <w:r w:rsidRPr="00773DBE">
        <w:rPr>
          <w:sz w:val="16"/>
        </w:rPr>
        <w:t xml:space="preserve"> </w:t>
      </w:r>
      <w:r w:rsidRPr="00D86968">
        <w:rPr>
          <w:rStyle w:val="Emphasis"/>
          <w:highlight w:val="green"/>
        </w:rPr>
        <w:t>North Korean nuclear crisis</w:t>
      </w:r>
      <w:r w:rsidRPr="00773DBE">
        <w:rPr>
          <w:sz w:val="16"/>
        </w:rPr>
        <w:t xml:space="preserve">, the </w:t>
      </w:r>
      <w:r w:rsidRPr="00CD5F20">
        <w:rPr>
          <w:rStyle w:val="Emphasis"/>
        </w:rPr>
        <w:t>Taiwan</w:t>
      </w:r>
      <w:r w:rsidRPr="00773DBE">
        <w:rPr>
          <w:sz w:val="16"/>
        </w:rPr>
        <w:t xml:space="preserve"> issue, </w:t>
      </w:r>
      <w:r w:rsidRPr="00D86968">
        <w:rPr>
          <w:rStyle w:val="StyleUnderline"/>
          <w:highlight w:val="green"/>
        </w:rPr>
        <w:t>and the</w:t>
      </w:r>
      <w:r w:rsidRPr="00773DBE">
        <w:rPr>
          <w:sz w:val="16"/>
        </w:rPr>
        <w:t xml:space="preserve"> </w:t>
      </w:r>
      <w:r w:rsidRPr="00D86968">
        <w:rPr>
          <w:rStyle w:val="Emphasis"/>
          <w:highlight w:val="green"/>
        </w:rPr>
        <w:t>S</w:t>
      </w:r>
      <w:r w:rsidRPr="00773DBE">
        <w:rPr>
          <w:sz w:val="16"/>
        </w:rPr>
        <w:t xml:space="preserve">outh </w:t>
      </w:r>
      <w:r w:rsidRPr="00D86968">
        <w:rPr>
          <w:rStyle w:val="Emphasis"/>
          <w:highlight w:val="green"/>
        </w:rPr>
        <w:t>C</w:t>
      </w:r>
      <w:r w:rsidRPr="00773DBE">
        <w:rPr>
          <w:sz w:val="16"/>
        </w:rPr>
        <w:t xml:space="preserve">hina </w:t>
      </w:r>
      <w:r w:rsidRPr="00D86968">
        <w:rPr>
          <w:rStyle w:val="Emphasis"/>
          <w:highlight w:val="green"/>
        </w:rPr>
        <w:t>S</w:t>
      </w:r>
      <w:r w:rsidRPr="00773DBE">
        <w:rPr>
          <w:sz w:val="16"/>
        </w:rPr>
        <w:t xml:space="preserve">ea disputes), </w:t>
      </w:r>
      <w:r w:rsidRPr="00773DBE">
        <w:rPr>
          <w:rStyle w:val="StyleUnderline"/>
        </w:rPr>
        <w:t xml:space="preserve">and we cannot rule out the possibility that one of these regional conflicts </w:t>
      </w:r>
      <w:r w:rsidRPr="00D86968">
        <w:rPr>
          <w:rStyle w:val="StyleUnderline"/>
          <w:highlight w:val="green"/>
        </w:rPr>
        <w:t>will develop into a</w:t>
      </w:r>
      <w:r w:rsidRPr="00773DBE">
        <w:rPr>
          <w:rStyle w:val="StyleUnderline"/>
        </w:rPr>
        <w:t xml:space="preserve"> much </w:t>
      </w:r>
      <w:r w:rsidRPr="00773DBE">
        <w:rPr>
          <w:rStyle w:val="Emphasis"/>
        </w:rPr>
        <w:t xml:space="preserve">bigger </w:t>
      </w:r>
      <w:r w:rsidRPr="00D86968">
        <w:rPr>
          <w:rStyle w:val="Emphasis"/>
          <w:highlight w:val="green"/>
        </w:rPr>
        <w:t>global war</w:t>
      </w:r>
      <w:r w:rsidRPr="00773DBE">
        <w:rPr>
          <w:sz w:val="16"/>
        </w:rPr>
        <w:t xml:space="preserve"> in which the two superpowers are entangled. According to Allison (2017), who studied sixteen historical cases in which a rising power confronted an existing power, a war between the United States and China is not unavoidable, but escaping it will require enormous efforts by both sides. Some Chinese scholars (Jia 2009; Wang and Zhu 2015), who emphasize the transformation of China's domestic politics and the pragmatism of Beijing's diplomacy, have a more or less optimistic view of the future of US-China relations. Yet my reading of the situation is that </w:t>
      </w:r>
      <w:r w:rsidRPr="00773DBE">
        <w:rPr>
          <w:rStyle w:val="StyleUnderline"/>
        </w:rPr>
        <w:t>since 2009 there has been an increasing gap between this optimistic view and what has really happened</w:t>
      </w:r>
      <w:r w:rsidRPr="00773DBE">
        <w:rPr>
          <w:sz w:val="16"/>
        </w:rPr>
        <w:t xml:space="preserve">. It is premature to conclude that China is a revisionist state, but in what follows I will suggest some important signs that show </w:t>
      </w:r>
      <w:r w:rsidRPr="00D86968">
        <w:rPr>
          <w:rStyle w:val="Emphasis"/>
          <w:highlight w:val="green"/>
        </w:rPr>
        <w:t>China has revisionist aims</w:t>
      </w:r>
      <w:r w:rsidRPr="00773DBE">
        <w:rPr>
          <w:sz w:val="16"/>
        </w:rPr>
        <w:t xml:space="preserve"> at least </w:t>
      </w:r>
      <w:r w:rsidRPr="00773DBE">
        <w:rPr>
          <w:rStyle w:val="StyleUnderline"/>
        </w:rPr>
        <w:t xml:space="preserve">in the Asia Pacific and could </w:t>
      </w:r>
      <w:r w:rsidRPr="00773DBE">
        <w:rPr>
          <w:rStyle w:val="Emphasis"/>
        </w:rPr>
        <w:t>develop into a revisionist power</w:t>
      </w:r>
      <w:r w:rsidRPr="00773DBE">
        <w:rPr>
          <w:rStyle w:val="StyleUnderline"/>
        </w:rPr>
        <w:t xml:space="preserve"> in the future.</w:t>
      </w:r>
      <w:r w:rsidRPr="00773DBE">
        <w:rPr>
          <w:rStyle w:val="StyleUnderline"/>
          <w:sz w:val="12"/>
          <w:u w:val="none"/>
        </w:rPr>
        <w:t>¶</w:t>
      </w:r>
      <w:r w:rsidRPr="00773DBE">
        <w:rPr>
          <w:rStyle w:val="StyleUnderline"/>
          <w:sz w:val="12"/>
        </w:rPr>
        <w:t xml:space="preserve"> </w:t>
      </w:r>
      <w:r w:rsidRPr="00773DBE">
        <w:rPr>
          <w:rStyle w:val="StyleUnderline"/>
        </w:rPr>
        <w:t>Beijing has concentrated on economic modernization</w:t>
      </w:r>
      <w:r w:rsidRPr="00773DBE">
        <w:rPr>
          <w:sz w:val="16"/>
        </w:rPr>
        <w:t xml:space="preserve">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w:t>
      </w:r>
      <w:r w:rsidRPr="00D86968">
        <w:rPr>
          <w:rStyle w:val="Emphasis"/>
          <w:highlight w:val="green"/>
        </w:rPr>
        <w:t>Beijing</w:t>
      </w:r>
      <w:r w:rsidRPr="00773DBE">
        <w:rPr>
          <w:rStyle w:val="Emphasis"/>
        </w:rPr>
        <w:t xml:space="preserve"> has </w:t>
      </w:r>
      <w:r w:rsidRPr="00D86968">
        <w:rPr>
          <w:rStyle w:val="Emphasis"/>
          <w:highlight w:val="green"/>
        </w:rPr>
        <w:t>adopted increasingly</w:t>
      </w:r>
      <w:r w:rsidRPr="00773DBE">
        <w:rPr>
          <w:rStyle w:val="Emphasis"/>
        </w:rPr>
        <w:t xml:space="preserve"> assertive</w:t>
      </w:r>
      <w:r w:rsidRPr="00773DBE">
        <w:rPr>
          <w:sz w:val="16"/>
        </w:rPr>
        <w:t xml:space="preserve"> </w:t>
      </w:r>
      <w:r w:rsidRPr="00773DBE">
        <w:rPr>
          <w:rStyle w:val="StyleUnderline"/>
        </w:rPr>
        <w:t>or even</w:t>
      </w:r>
      <w:r w:rsidRPr="00773DBE">
        <w:rPr>
          <w:sz w:val="16"/>
        </w:rPr>
        <w:t xml:space="preserve"> </w:t>
      </w:r>
      <w:r w:rsidRPr="00D86968">
        <w:rPr>
          <w:rStyle w:val="Emphasis"/>
          <w:highlight w:val="green"/>
        </w:rPr>
        <w:t>aggressive foreign policies</w:t>
      </w:r>
      <w:r w:rsidRPr="00773DBE">
        <w:rPr>
          <w:sz w:val="16"/>
        </w:rPr>
        <w:t xml:space="preserve"> </w:t>
      </w:r>
      <w:r w:rsidRPr="00773DBE">
        <w:rPr>
          <w:rStyle w:val="StyleUnderline"/>
        </w:rPr>
        <w:t>in international security affairs</w:t>
      </w:r>
      <w:r w:rsidRPr="00773DBE">
        <w:rPr>
          <w:sz w:val="16"/>
        </w:rPr>
        <w:t xml:space="preserve">. In particular, </w:t>
      </w:r>
      <w:r w:rsidRPr="00773DBE">
        <w:rPr>
          <w:rStyle w:val="StyleUnderline"/>
        </w:rPr>
        <w:t xml:space="preserve">China has been </w:t>
      </w:r>
      <w:r w:rsidRPr="00F43CE0">
        <w:rPr>
          <w:rStyle w:val="Emphasis"/>
        </w:rPr>
        <w:t>adamant about territorial issues</w:t>
      </w:r>
      <w:r w:rsidRPr="00F43CE0">
        <w:rPr>
          <w:sz w:val="16"/>
        </w:rPr>
        <w:t xml:space="preserve"> </w:t>
      </w:r>
      <w:r w:rsidRPr="00F43CE0">
        <w:rPr>
          <w:rStyle w:val="StyleUnderline"/>
        </w:rPr>
        <w:t>in</w:t>
      </w:r>
      <w:r w:rsidRPr="00773DBE">
        <w:rPr>
          <w:rStyle w:val="StyleUnderline"/>
        </w:rPr>
        <w:t xml:space="preserve"> the </w:t>
      </w:r>
      <w:r w:rsidRPr="00F43CE0">
        <w:rPr>
          <w:rStyle w:val="StyleUnderline"/>
        </w:rPr>
        <w:t>East and South China Seas</w:t>
      </w:r>
      <w:r w:rsidRPr="00773DBE">
        <w:rPr>
          <w:sz w:val="16"/>
        </w:rPr>
        <w:t xml:space="preserve"> </w:t>
      </w:r>
      <w:r w:rsidRPr="00773DBE">
        <w:rPr>
          <w:rStyle w:val="StyleUnderline"/>
        </w:rPr>
        <w:t xml:space="preserve">and is increasingly </w:t>
      </w:r>
      <w:r w:rsidRPr="00D86968">
        <w:rPr>
          <w:rStyle w:val="Emphasis"/>
        </w:rPr>
        <w:t>considered</w:t>
      </w:r>
      <w:r w:rsidRPr="00773DBE">
        <w:rPr>
          <w:rStyle w:val="Emphasis"/>
        </w:rPr>
        <w:t xml:space="preserve"> as a severe threat</w:t>
      </w:r>
      <w:r w:rsidRPr="00773DBE">
        <w:rPr>
          <w:sz w:val="16"/>
        </w:rPr>
        <w:t xml:space="preserve"> </w:t>
      </w:r>
      <w:r w:rsidRPr="00773DBE">
        <w:rPr>
          <w:rStyle w:val="StyleUnderline"/>
        </w:rPr>
        <w:t>by other nations</w:t>
      </w:r>
      <w:r w:rsidRPr="00773DBE">
        <w:rPr>
          <w:sz w:val="16"/>
        </w:rPr>
        <w:t xml:space="preserve"> in the Asia Pacific region. Since 2009, for example, Beijing has increased naval activities on a large scale in the area of the Diaoyu/Senkaku Islands in the East China Sea. In 2010, </w:t>
      </w:r>
      <w:r w:rsidRPr="00D86968">
        <w:rPr>
          <w:rStyle w:val="StyleUnderline"/>
          <w:highlight w:val="green"/>
        </w:rPr>
        <w:t>Beijing announced</w:t>
      </w:r>
      <w:r w:rsidRPr="00773DBE">
        <w:rPr>
          <w:rStyle w:val="StyleUnderline"/>
        </w:rPr>
        <w:t xml:space="preserve"> that</w:t>
      </w:r>
      <w:r w:rsidRPr="00773DBE">
        <w:rPr>
          <w:sz w:val="16"/>
        </w:rPr>
        <w:t xml:space="preserve"> just </w:t>
      </w:r>
      <w:r w:rsidRPr="00F43CE0">
        <w:rPr>
          <w:rStyle w:val="Emphasis"/>
          <w:highlight w:val="green"/>
        </w:rPr>
        <w:t>like Tibet and Taiwan</w:t>
      </w:r>
      <w:r w:rsidRPr="00773DBE">
        <w:rPr>
          <w:sz w:val="16"/>
        </w:rPr>
        <w:t xml:space="preserve">, </w:t>
      </w:r>
      <w:r w:rsidRPr="00773DBE">
        <w:rPr>
          <w:rStyle w:val="StyleUnderline"/>
        </w:rPr>
        <w:t>the</w:t>
      </w:r>
      <w:r w:rsidRPr="00773DBE">
        <w:rPr>
          <w:sz w:val="16"/>
        </w:rPr>
        <w:t xml:space="preserve"> </w:t>
      </w:r>
      <w:r w:rsidRPr="00F43CE0">
        <w:rPr>
          <w:rStyle w:val="Emphasis"/>
          <w:highlight w:val="green"/>
        </w:rPr>
        <w:t>S</w:t>
      </w:r>
      <w:r w:rsidRPr="00773DBE">
        <w:rPr>
          <w:sz w:val="16"/>
        </w:rPr>
        <w:t xml:space="preserve">outh </w:t>
      </w:r>
      <w:r w:rsidRPr="00F43CE0">
        <w:rPr>
          <w:rStyle w:val="Emphasis"/>
          <w:highlight w:val="green"/>
        </w:rPr>
        <w:t>C</w:t>
      </w:r>
      <w:r w:rsidRPr="00773DBE">
        <w:rPr>
          <w:sz w:val="16"/>
        </w:rPr>
        <w:t xml:space="preserve">hina </w:t>
      </w:r>
      <w:r w:rsidRPr="00F43CE0">
        <w:rPr>
          <w:rStyle w:val="Emphasis"/>
          <w:highlight w:val="green"/>
        </w:rPr>
        <w:t>S</w:t>
      </w:r>
      <w:r w:rsidRPr="00773DBE">
        <w:rPr>
          <w:sz w:val="16"/>
        </w:rPr>
        <w:t xml:space="preserve">ea </w:t>
      </w:r>
      <w:r w:rsidRPr="00F43CE0">
        <w:rPr>
          <w:rStyle w:val="StyleUnderline"/>
          <w:highlight w:val="green"/>
        </w:rPr>
        <w:t>is</w:t>
      </w:r>
      <w:r w:rsidRPr="00773DBE">
        <w:rPr>
          <w:sz w:val="16"/>
        </w:rPr>
        <w:t xml:space="preserve"> considered </w:t>
      </w:r>
      <w:r w:rsidRPr="00F43CE0">
        <w:rPr>
          <w:rStyle w:val="StyleUnderline"/>
          <w:highlight w:val="green"/>
        </w:rPr>
        <w:t>a</w:t>
      </w:r>
      <w:r w:rsidRPr="00F43CE0">
        <w:rPr>
          <w:sz w:val="16"/>
          <w:highlight w:val="green"/>
        </w:rPr>
        <w:t xml:space="preserve"> </w:t>
      </w:r>
      <w:r w:rsidRPr="00F43CE0">
        <w:rPr>
          <w:rStyle w:val="Emphasis"/>
          <w:highlight w:val="green"/>
        </w:rPr>
        <w:t>core national interest</w:t>
      </w:r>
      <w:r w:rsidRPr="00773DBE">
        <w:rPr>
          <w:sz w:val="16"/>
        </w:rPr>
        <w:t xml:space="preserve">.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F43CE0">
        <w:rPr>
          <w:rStyle w:val="Emphasis"/>
          <w:highlight w:val="green"/>
        </w:rPr>
        <w:t>China</w:t>
      </w:r>
      <w:r w:rsidRPr="00773DBE">
        <w:rPr>
          <w:rStyle w:val="Emphasis"/>
        </w:rPr>
        <w:t xml:space="preserve"> has </w:t>
      </w:r>
      <w:r w:rsidRPr="00F43CE0">
        <w:rPr>
          <w:rStyle w:val="Emphasis"/>
          <w:highlight w:val="green"/>
        </w:rPr>
        <w:t>constructed</w:t>
      </w:r>
      <w:r w:rsidRPr="00773DBE">
        <w:rPr>
          <w:sz w:val="16"/>
        </w:rPr>
        <w:t xml:space="preserve"> man-made </w:t>
      </w:r>
      <w:r w:rsidRPr="00F43CE0">
        <w:rPr>
          <w:rStyle w:val="Emphasis"/>
          <w:highlight w:val="green"/>
        </w:rPr>
        <w:t>islands</w:t>
      </w:r>
      <w:r w:rsidRPr="00773DBE">
        <w:rPr>
          <w:sz w:val="16"/>
        </w:rPr>
        <w:t xml:space="preserve"> </w:t>
      </w:r>
      <w:r w:rsidRPr="00773DBE">
        <w:rPr>
          <w:rStyle w:val="StyleUnderline"/>
        </w:rPr>
        <w:t>in the</w:t>
      </w:r>
      <w:r w:rsidRPr="00773DBE">
        <w:rPr>
          <w:sz w:val="16"/>
        </w:rPr>
        <w:t xml:space="preserve"> </w:t>
      </w:r>
      <w:r w:rsidRPr="00773DBE">
        <w:rPr>
          <w:rStyle w:val="Emphasis"/>
        </w:rPr>
        <w:t>S</w:t>
      </w:r>
      <w:r w:rsidRPr="00773DBE">
        <w:rPr>
          <w:sz w:val="16"/>
        </w:rPr>
        <w:t xml:space="preserve">outh </w:t>
      </w:r>
      <w:r w:rsidRPr="00773DBE">
        <w:rPr>
          <w:rStyle w:val="Emphasis"/>
        </w:rPr>
        <w:t>C</w:t>
      </w:r>
      <w:r w:rsidRPr="00773DBE">
        <w:rPr>
          <w:sz w:val="16"/>
        </w:rPr>
        <w:t xml:space="preserve">hina </w:t>
      </w:r>
      <w:r w:rsidRPr="00773DBE">
        <w:rPr>
          <w:rStyle w:val="Emphasis"/>
        </w:rPr>
        <w:t>S</w:t>
      </w:r>
      <w:r w:rsidRPr="00773DBE">
        <w:rPr>
          <w:sz w:val="16"/>
        </w:rPr>
        <w:t xml:space="preserve">ea </w:t>
      </w:r>
      <w:r w:rsidRPr="00F43CE0">
        <w:rPr>
          <w:rStyle w:val="StyleUnderline"/>
          <w:highlight w:val="green"/>
        </w:rPr>
        <w:t>to seek</w:t>
      </w:r>
      <w:r w:rsidRPr="00773DBE">
        <w:rPr>
          <w:sz w:val="16"/>
        </w:rPr>
        <w:t xml:space="preserve"> "</w:t>
      </w:r>
      <w:r w:rsidRPr="00773DBE">
        <w:rPr>
          <w:rStyle w:val="StyleUnderline"/>
        </w:rPr>
        <w:t xml:space="preserve">de facto </w:t>
      </w:r>
      <w:r w:rsidRPr="00F43CE0">
        <w:rPr>
          <w:rStyle w:val="StyleUnderline"/>
          <w:highlight w:val="green"/>
        </w:rPr>
        <w:t>control</w:t>
      </w:r>
      <w:r w:rsidRPr="00773DBE">
        <w:rPr>
          <w:sz w:val="16"/>
        </w:rPr>
        <w:t xml:space="preserve"> over the resource-rich waters and islets" claimed as well by its neighboring countries (Los Angeles Times 2015). As of now, China's strategy is to delay a direct military conflict with the United States as long as possible and use its economic and political prowess to pressure smaller neighbors to give up their territorial claims (Doran 2012). These new developments and rhetorical signals reflect significant changes in China's foreign policies and signify that </w:t>
      </w:r>
      <w:r w:rsidRPr="00773DBE">
        <w:rPr>
          <w:rStyle w:val="Emphasis"/>
        </w:rPr>
        <w:t>China's peaceful rise seems to be over</w:t>
      </w:r>
      <w:r w:rsidRPr="00773DBE">
        <w:rPr>
          <w:sz w:val="16"/>
        </w:rPr>
        <w:t>.</w:t>
      </w:r>
      <w:r w:rsidRPr="00773DBE">
        <w:rPr>
          <w:rStyle w:val="Emphasis"/>
          <w:b w:val="0"/>
          <w:sz w:val="12"/>
          <w:u w:val="none"/>
        </w:rPr>
        <w:t>¶</w:t>
      </w:r>
      <w:r w:rsidRPr="00773DBE">
        <w:rPr>
          <w:rStyle w:val="Emphasis"/>
          <w:sz w:val="12"/>
        </w:rPr>
        <w:t xml:space="preserve"> </w:t>
      </w:r>
      <w:r w:rsidRPr="00773DBE">
        <w:rPr>
          <w:rStyle w:val="StyleUnderline"/>
        </w:rPr>
        <w:t xml:space="preserve">A rising great power's consistent and determined policies to increase </w:t>
      </w:r>
      <w:r w:rsidRPr="00F43CE0">
        <w:rPr>
          <w:rStyle w:val="StyleUnderline"/>
          <w:highlight w:val="green"/>
        </w:rPr>
        <w:t>military buildups</w:t>
      </w:r>
      <w:r w:rsidRPr="00773DBE">
        <w:rPr>
          <w:rStyle w:val="StyleUnderline"/>
        </w:rPr>
        <w:t xml:space="preserve"> can be </w:t>
      </w:r>
      <w:r w:rsidRPr="00F43CE0">
        <w:rPr>
          <w:rStyle w:val="StyleUnderline"/>
          <w:highlight w:val="green"/>
        </w:rPr>
        <w:t>read as</w:t>
      </w:r>
      <w:r w:rsidRPr="00773DBE">
        <w:rPr>
          <w:rStyle w:val="StyleUnderline"/>
        </w:rPr>
        <w:t xml:space="preserve"> one of the significant signs of the </w:t>
      </w:r>
      <w:r w:rsidRPr="00F43CE0">
        <w:rPr>
          <w:rStyle w:val="StyleUnderline"/>
          <w:highlight w:val="green"/>
        </w:rPr>
        <w:t xml:space="preserve">rising power's </w:t>
      </w:r>
      <w:r w:rsidRPr="00F43CE0">
        <w:rPr>
          <w:rStyle w:val="Emphasis"/>
          <w:highlight w:val="green"/>
        </w:rPr>
        <w:t xml:space="preserve">dissatisfaction with the </w:t>
      </w:r>
      <w:r w:rsidRPr="00F43CE0">
        <w:rPr>
          <w:rStyle w:val="Emphasis"/>
          <w:highlight w:val="green"/>
        </w:rPr>
        <w:lastRenderedPageBreak/>
        <w:t>existing order</w:t>
      </w:r>
      <w:r w:rsidRPr="00773DBE">
        <w:rPr>
          <w:sz w:val="16"/>
        </w:rPr>
        <w:t xml:space="preserve"> </w:t>
      </w:r>
      <w:r w:rsidRPr="00F43CE0">
        <w:rPr>
          <w:rStyle w:val="StyleUnderline"/>
          <w:highlight w:val="green"/>
        </w:rPr>
        <w:t>and its willingness to</w:t>
      </w:r>
      <w:r w:rsidRPr="00773DBE">
        <w:rPr>
          <w:rStyle w:val="StyleUnderline"/>
        </w:rPr>
        <w:t xml:space="preserve"> do </w:t>
      </w:r>
      <w:r w:rsidRPr="00F43CE0">
        <w:rPr>
          <w:rStyle w:val="StyleUnderline"/>
          <w:highlight w:val="green"/>
        </w:rPr>
        <w:t>battle</w:t>
      </w:r>
      <w:r w:rsidRPr="00773DBE">
        <w:rPr>
          <w:sz w:val="16"/>
        </w:rPr>
        <w:t xml:space="preserve"> if it is really necessary. In the words of Rapkin and Thompson (2003, 318), "</w:t>
      </w:r>
      <w:r w:rsidRPr="00773DBE">
        <w:rPr>
          <w:rStyle w:val="Emphasis"/>
        </w:rPr>
        <w:t>arms buildups</w:t>
      </w:r>
      <w:r w:rsidRPr="00773DBE">
        <w:rPr>
          <w:sz w:val="16"/>
        </w:rPr>
        <w:t xml:space="preserve"> and arms races . . . </w:t>
      </w:r>
      <w:r w:rsidRPr="00773DBE">
        <w:rPr>
          <w:rStyle w:val="StyleUnderline"/>
        </w:rPr>
        <w:t xml:space="preserve">reflect substantial dissatisfaction on the part of the challenger and an attempt to accelerate the pace of military catchup and the development of a </w:t>
      </w:r>
      <w:r w:rsidRPr="00773DBE">
        <w:rPr>
          <w:rStyle w:val="Emphasis"/>
        </w:rPr>
        <w:t>relative power advantage</w:t>
      </w:r>
      <w:r w:rsidRPr="00773DBE">
        <w:rPr>
          <w:sz w:val="16"/>
        </w:rPr>
        <w:t xml:space="preserve">." Werner and Kugler (1996) also posit that if an emerging challenger's military expenditures are increasing faster than those of a system leader, parity can be very dangerous to the international political order. China's GDP is currently around 60 percent of that of the United States, so parity has not been reached yet. China's military budget, however, has grown enormously for the past two decades (double-digit growth nearly every year), which is creating concerns among neighboring nations and a system leader, the United States. In addition to its air force, China's strengthening navy or sea power has been one of the main goals in its military modernization program. </w:t>
      </w:r>
      <w:r w:rsidRPr="00F43CE0">
        <w:rPr>
          <w:rStyle w:val="StyleUnderline"/>
          <w:highlight w:val="green"/>
        </w:rPr>
        <w:t>Beijing</w:t>
      </w:r>
      <w:r w:rsidRPr="00773DBE">
        <w:rPr>
          <w:rStyle w:val="StyleUnderline"/>
        </w:rPr>
        <w:t xml:space="preserve"> has </w:t>
      </w:r>
      <w:r w:rsidRPr="00F43CE0">
        <w:rPr>
          <w:rStyle w:val="StyleUnderline"/>
          <w:highlight w:val="green"/>
        </w:rPr>
        <w:t>invested</w:t>
      </w:r>
      <w:r w:rsidRPr="00773DBE">
        <w:rPr>
          <w:rStyle w:val="StyleUnderline"/>
        </w:rPr>
        <w:t xml:space="preserve"> large financial resources </w:t>
      </w:r>
      <w:r w:rsidRPr="00F43CE0">
        <w:rPr>
          <w:rStyle w:val="StyleUnderline"/>
          <w:highlight w:val="green"/>
        </w:rPr>
        <w:t>in</w:t>
      </w:r>
      <w:r w:rsidRPr="00773DBE">
        <w:rPr>
          <w:rStyle w:val="StyleUnderline"/>
        </w:rPr>
        <w:t xml:space="preserve"> constructing new </w:t>
      </w:r>
      <w:r w:rsidRPr="00F43CE0">
        <w:rPr>
          <w:rStyle w:val="StyleUnderline"/>
          <w:highlight w:val="green"/>
        </w:rPr>
        <w:t>naval vessels, submarines, and aircraft carriers</w:t>
      </w:r>
      <w:r w:rsidRPr="00773DBE">
        <w:rPr>
          <w:sz w:val="16"/>
        </w:rPr>
        <w:t xml:space="preserve"> (Economist 2012). Furthermore, in its new defense white paper in 2015, </w:t>
      </w:r>
      <w:r w:rsidRPr="00773DBE">
        <w:rPr>
          <w:rStyle w:val="StyleUnderline"/>
        </w:rPr>
        <w:t xml:space="preserve">Beijing made clear a vision to </w:t>
      </w:r>
      <w:r w:rsidRPr="00773DBE">
        <w:rPr>
          <w:rStyle w:val="Emphasis"/>
        </w:rPr>
        <w:t>expand the global role for its military</w:t>
      </w:r>
      <w:r w:rsidRPr="00773DBE">
        <w:rPr>
          <w:sz w:val="16"/>
        </w:rPr>
        <w:t>, particularly its naval force, to protect its overseas economic and strategic interests (Tiezzi 2015).</w:t>
      </w:r>
      <w:r w:rsidRPr="00773DBE">
        <w:rPr>
          <w:sz w:val="12"/>
        </w:rPr>
        <w:t>¶</w:t>
      </w:r>
      <w:r w:rsidRPr="00773DBE">
        <w:rPr>
          <w:sz w:val="16"/>
        </w:rPr>
        <w:t xml:space="preserve"> 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sealanes. </w:t>
      </w:r>
      <w:r w:rsidRPr="00773DBE">
        <w:rPr>
          <w:rStyle w:val="Emphasis"/>
        </w:rPr>
        <w:t>Naval power has a special significance for China</w:t>
      </w:r>
      <w:r w:rsidRPr="00773DBE">
        <w:rPr>
          <w:sz w:val="16"/>
        </w:rPr>
        <w:t xml:space="preserve">, a newly emerging power, as well as </w:t>
      </w:r>
      <w:r w:rsidRPr="00773DBE">
        <w:rPr>
          <w:rStyle w:val="StyleUnderline"/>
        </w:rPr>
        <w:t xml:space="preserve">for both </w:t>
      </w:r>
      <w:r w:rsidRPr="00773DBE">
        <w:rPr>
          <w:rStyle w:val="Emphasis"/>
        </w:rPr>
        <w:t>economic and strategic reasons</w:t>
      </w:r>
      <w:r w:rsidRPr="00773DBE">
        <w:rPr>
          <w:sz w:val="16"/>
        </w:rPr>
        <w:t xml:space="preserve">. First, </w:t>
      </w:r>
      <w:r w:rsidRPr="00773DBE">
        <w:rPr>
          <w:rStyle w:val="StyleUnderline"/>
        </w:rPr>
        <w:t>its economy's rapid growth requires external expansion to ensure raw materials and the foreign markets</w:t>
      </w:r>
      <w:r w:rsidRPr="00773DBE">
        <w:rPr>
          <w:sz w:val="16"/>
        </w:rPr>
        <w:t xml:space="preserve"> to sell its products. Therefore, naval power becomes crucial in protecting its overseas business interests and activities. Second, </w:t>
      </w:r>
      <w:r w:rsidRPr="00773DBE">
        <w:rPr>
          <w:rStyle w:val="StyleUnderline"/>
        </w:rPr>
        <w:t xml:space="preserve">securing major sea-lanes becomes increasingly important as they will be crucial lifelines for the </w:t>
      </w:r>
      <w:r w:rsidRPr="00773DBE">
        <w:rPr>
          <w:rStyle w:val="Emphasis"/>
        </w:rPr>
        <w:t>supply of energy, raw materials, and other essential goods</w:t>
      </w:r>
      <w:r w:rsidRPr="00773DBE">
        <w:rPr>
          <w:sz w:val="16"/>
        </w:rPr>
        <w:t xml:space="preserve"> </w:t>
      </w:r>
      <w:r w:rsidRPr="00773DBE">
        <w:rPr>
          <w:rStyle w:val="StyleUnderline"/>
        </w:rPr>
        <w:t xml:space="preserve">should China become involved in a hegemonic war or any other </w:t>
      </w:r>
      <w:r w:rsidRPr="00773DBE">
        <w:rPr>
          <w:rStyle w:val="Emphasis"/>
        </w:rPr>
        <w:t>major military conflict</w:t>
      </w:r>
      <w:r w:rsidRPr="00773DBE">
        <w:rPr>
          <w:sz w:val="16"/>
        </w:rPr>
        <w:t xml:space="preserve"> (Friedberg 2011). In light of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w:t>
      </w:r>
      <w:r w:rsidRPr="00773DBE">
        <w:rPr>
          <w:sz w:val="12"/>
        </w:rPr>
        <w:t>¶</w:t>
      </w:r>
      <w:r w:rsidRPr="00773DBE">
        <w:rPr>
          <w:sz w:val="16"/>
        </w:rPr>
        <w:t xml:space="preserve"> Another important aspect is that </w:t>
      </w:r>
      <w:r w:rsidRPr="00773DBE">
        <w:rPr>
          <w:rStyle w:val="StyleUnderline"/>
        </w:rPr>
        <w:t xml:space="preserve">Beijing is beginning to voice its dissatisfaction with the existing </w:t>
      </w:r>
      <w:r w:rsidRPr="00773DBE">
        <w:rPr>
          <w:rStyle w:val="Emphasis"/>
        </w:rPr>
        <w:t>international economic order</w:t>
      </w:r>
      <w:r w:rsidRPr="00773DBE">
        <w:rPr>
          <w:sz w:val="16"/>
        </w:rPr>
        <w:t xml:space="preserve"> </w:t>
      </w:r>
      <w:r w:rsidRPr="00773DBE">
        <w:rPr>
          <w:rStyle w:val="StyleUnderline"/>
        </w:rPr>
        <w:t>and take actions that could potentially change this order</w:t>
      </w:r>
      <w:r w:rsidRPr="00773DBE">
        <w:rPr>
          <w:sz w:val="16"/>
        </w:rPr>
        <w:t xml:space="preserve">. </w:t>
      </w:r>
      <w:r w:rsidRPr="00773DBE">
        <w:rPr>
          <w:rStyle w:val="StyleUnderline"/>
        </w:rPr>
        <w:t>The Chinese economy has</w:t>
      </w:r>
      <w:r w:rsidRPr="00773DBE">
        <w:rPr>
          <w:sz w:val="16"/>
        </w:rPr>
        <w:t xml:space="preserve"> overall </w:t>
      </w:r>
      <w:r w:rsidRPr="00773DBE">
        <w:rPr>
          <w:rStyle w:val="StyleUnderline"/>
        </w:rPr>
        <w:t xml:space="preserve">benefited from the post-World War II international liberal order, but the </w:t>
      </w:r>
      <w:r w:rsidRPr="002F7ED8">
        <w:rPr>
          <w:rStyle w:val="StyleUnderline"/>
          <w:highlight w:val="green"/>
        </w:rPr>
        <w:t>Bretton Woods institutions</w:t>
      </w:r>
      <w:r w:rsidRPr="00773DBE">
        <w:rPr>
          <w:sz w:val="16"/>
        </w:rPr>
        <w:t xml:space="preserve"> like the IMF and the World Bank </w:t>
      </w:r>
      <w:r w:rsidRPr="00773DBE">
        <w:rPr>
          <w:rStyle w:val="StyleUnderline"/>
        </w:rPr>
        <w:t xml:space="preserve">have been </w:t>
      </w:r>
      <w:r w:rsidRPr="002F7ED8">
        <w:rPr>
          <w:rStyle w:val="Emphasis"/>
          <w:highlight w:val="green"/>
        </w:rPr>
        <w:t>dominated by the</w:t>
      </w:r>
      <w:r w:rsidRPr="00773DBE">
        <w:rPr>
          <w:sz w:val="16"/>
        </w:rPr>
        <w:t xml:space="preserve"> </w:t>
      </w:r>
      <w:r w:rsidRPr="002F7ED8">
        <w:rPr>
          <w:rStyle w:val="Emphasis"/>
          <w:highlight w:val="green"/>
        </w:rPr>
        <w:t>U</w:t>
      </w:r>
      <w:r w:rsidRPr="00773DBE">
        <w:rPr>
          <w:sz w:val="16"/>
        </w:rPr>
        <w:t xml:space="preserve">nited </w:t>
      </w:r>
      <w:r w:rsidRPr="002F7ED8">
        <w:rPr>
          <w:rStyle w:val="Emphasis"/>
          <w:highlight w:val="green"/>
        </w:rPr>
        <w:t>S</w:t>
      </w:r>
      <w:r w:rsidRPr="00773DBE">
        <w:rPr>
          <w:sz w:val="16"/>
        </w:rPr>
        <w:t xml:space="preserve">tates </w:t>
      </w:r>
      <w:r w:rsidRPr="00773DBE">
        <w:rPr>
          <w:rStyle w:val="StyleUnderline"/>
        </w:rPr>
        <w:t xml:space="preserve">and its allies and </w:t>
      </w:r>
      <w:r w:rsidRPr="002F7ED8">
        <w:rPr>
          <w:rStyle w:val="Emphasis"/>
          <w:highlight w:val="green"/>
        </w:rPr>
        <w:t>China does not have much power</w:t>
      </w:r>
      <w:r w:rsidRPr="00773DBE">
        <w:rPr>
          <w:sz w:val="16"/>
        </w:rPr>
        <w:t xml:space="preserve"> or voice in these institutions. Both institutions are based in Washington, DC, and </w:t>
      </w:r>
      <w:r w:rsidRPr="00773DBE">
        <w:rPr>
          <w:rStyle w:val="StyleUnderline"/>
        </w:rPr>
        <w:t>the</w:t>
      </w:r>
      <w:r w:rsidRPr="00773DBE">
        <w:rPr>
          <w:sz w:val="16"/>
        </w:rPr>
        <w:t xml:space="preserve"> </w:t>
      </w:r>
      <w:r w:rsidRPr="002F7ED8">
        <w:rPr>
          <w:rStyle w:val="Emphasis"/>
          <w:highlight w:val="green"/>
        </w:rPr>
        <w:t>U</w:t>
      </w:r>
      <w:r w:rsidRPr="00773DBE">
        <w:rPr>
          <w:sz w:val="16"/>
        </w:rPr>
        <w:t xml:space="preserve">nited </w:t>
      </w:r>
      <w:r w:rsidRPr="002F7ED8">
        <w:rPr>
          <w:rStyle w:val="Emphasis"/>
          <w:highlight w:val="green"/>
        </w:rPr>
        <w:t>S</w:t>
      </w:r>
      <w:r w:rsidRPr="00773DBE">
        <w:rPr>
          <w:sz w:val="16"/>
        </w:rPr>
        <w:t xml:space="preserve">tates </w:t>
      </w:r>
      <w:r w:rsidRPr="002F7ED8">
        <w:rPr>
          <w:rStyle w:val="StyleUnderline"/>
          <w:highlight w:val="green"/>
        </w:rPr>
        <w:t>has</w:t>
      </w:r>
      <w:r w:rsidRPr="00773DBE">
        <w:rPr>
          <w:rStyle w:val="StyleUnderline"/>
        </w:rPr>
        <w:t xml:space="preserve"> enjoyed the </w:t>
      </w:r>
      <w:r w:rsidRPr="002F7ED8">
        <w:rPr>
          <w:rStyle w:val="StyleUnderline"/>
          <w:highlight w:val="green"/>
        </w:rPr>
        <w:t>largest voting shares</w:t>
      </w:r>
      <w:r w:rsidRPr="00773DBE">
        <w:rPr>
          <w:rStyle w:val="StyleUnderline"/>
        </w:rPr>
        <w:t xml:space="preserve"> with its veto power</w:t>
      </w:r>
      <w:r w:rsidRPr="00773DBE">
        <w:rPr>
          <w:sz w:val="16"/>
        </w:rPr>
        <w:t xml:space="preserve">. Along with other emerging economies, </w:t>
      </w:r>
      <w:r w:rsidRPr="002F7ED8">
        <w:rPr>
          <w:rStyle w:val="StyleUnderline"/>
          <w:highlight w:val="green"/>
        </w:rPr>
        <w:t>China</w:t>
      </w:r>
      <w:r w:rsidRPr="00773DBE">
        <w:rPr>
          <w:rStyle w:val="StyleUnderline"/>
        </w:rPr>
        <w:t xml:space="preserve"> has </w:t>
      </w:r>
      <w:r w:rsidRPr="002F7ED8">
        <w:rPr>
          <w:rStyle w:val="StyleUnderline"/>
          <w:highlight w:val="green"/>
        </w:rPr>
        <w:t>called for</w:t>
      </w:r>
      <w:r w:rsidRPr="00773DBE">
        <w:rPr>
          <w:rStyle w:val="StyleUnderline"/>
        </w:rPr>
        <w:t xml:space="preserve"> significant </w:t>
      </w:r>
      <w:r w:rsidRPr="002F7ED8">
        <w:rPr>
          <w:rStyle w:val="StyleUnderline"/>
          <w:highlight w:val="green"/>
        </w:rPr>
        <w:t>reforms</w:t>
      </w:r>
      <w:r w:rsidRPr="00773DBE">
        <w:rPr>
          <w:sz w:val="16"/>
        </w:rPr>
        <w:t xml:space="preserve">, especially in the governing system of the IMF, but reform plans to give more power to China and other emerging economies have been delayed by the opposition of the US Congress (Choi 2013). In response to this, </w:t>
      </w:r>
      <w:r w:rsidRPr="00773DBE">
        <w:rPr>
          <w:rStyle w:val="StyleUnderline"/>
        </w:rPr>
        <w:t>Beijing recently took the initiative to create new</w:t>
      </w:r>
      <w:r w:rsidRPr="00773DBE">
        <w:rPr>
          <w:sz w:val="16"/>
        </w:rPr>
        <w:t xml:space="preserve"> </w:t>
      </w:r>
      <w:r w:rsidRPr="00773DBE">
        <w:rPr>
          <w:rStyle w:val="Emphasis"/>
        </w:rPr>
        <w:t>i</w:t>
      </w:r>
      <w:r w:rsidRPr="00773DBE">
        <w:rPr>
          <w:sz w:val="16"/>
        </w:rPr>
        <w:t xml:space="preserve">nternational </w:t>
      </w:r>
      <w:r w:rsidRPr="00773DBE">
        <w:rPr>
          <w:rStyle w:val="Emphasis"/>
        </w:rPr>
        <w:t>f</w:t>
      </w:r>
      <w:r w:rsidRPr="00773DBE">
        <w:rPr>
          <w:sz w:val="16"/>
        </w:rPr>
        <w:t xml:space="preserve">inancial </w:t>
      </w:r>
      <w:r w:rsidRPr="00773DBE">
        <w:rPr>
          <w:rStyle w:val="Emphasis"/>
        </w:rPr>
        <w:t>i</w:t>
      </w:r>
      <w:r w:rsidRPr="00773DBE">
        <w:rPr>
          <w:sz w:val="16"/>
        </w:rPr>
        <w:t xml:space="preserve">nstitutions including the AIIB. At this moment, it is premature to say that these new institutions would be able to replace the Bretton Woods institutions. Nonetheless, </w:t>
      </w:r>
      <w:r w:rsidRPr="00773DBE">
        <w:rPr>
          <w:rStyle w:val="StyleUnderline"/>
        </w:rPr>
        <w:t xml:space="preserve">this new development can be read as a </w:t>
      </w:r>
      <w:r w:rsidRPr="00773DBE">
        <w:rPr>
          <w:rStyle w:val="Emphasis"/>
        </w:rPr>
        <w:t>starting point</w:t>
      </w:r>
      <w:r w:rsidRPr="00773DBE">
        <w:rPr>
          <w:sz w:val="16"/>
        </w:rPr>
        <w:t xml:space="preserve"> </w:t>
      </w:r>
      <w:r w:rsidRPr="00773DBE">
        <w:rPr>
          <w:rStyle w:val="StyleUnderline"/>
        </w:rPr>
        <w:t xml:space="preserve">for significant </w:t>
      </w:r>
      <w:r w:rsidRPr="00773DBE">
        <w:rPr>
          <w:rStyle w:val="Emphasis"/>
        </w:rPr>
        <w:t>changes in global economic and financial governance</w:t>
      </w:r>
      <w:r w:rsidRPr="00773DBE">
        <w:rPr>
          <w:rStyle w:val="StyleUnderline"/>
        </w:rPr>
        <w:t xml:space="preserve"> that has been dominated by the United States since the end of World War II</w:t>
      </w:r>
      <w:r w:rsidRPr="00773DBE">
        <w:rPr>
          <w:sz w:val="16"/>
        </w:rPr>
        <w:t xml:space="preserve"> (Subacchi 2015).</w:t>
      </w:r>
      <w:r w:rsidRPr="00773DBE">
        <w:rPr>
          <w:sz w:val="12"/>
        </w:rPr>
        <w:t>¶</w:t>
      </w:r>
      <w:r w:rsidRPr="00773DBE">
        <w:rPr>
          <w:sz w:val="16"/>
        </w:rPr>
        <w:t xml:space="preserve"> China's historical legacies reinforce the view that </w:t>
      </w:r>
      <w:r w:rsidRPr="00773DBE">
        <w:rPr>
          <w:rStyle w:val="Emphasis"/>
        </w:rPr>
        <w:t>China has a willingness to become a global hegemon</w:t>
      </w:r>
      <w:r w:rsidRPr="00773DBE">
        <w:rPr>
          <w:sz w:val="16"/>
        </w:rPr>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773DBE">
        <w:rPr>
          <w:rStyle w:val="StyleUnderline"/>
        </w:rPr>
        <w:t>According to this</w:t>
      </w:r>
      <w:r w:rsidRPr="00773DBE">
        <w:rPr>
          <w:sz w:val="16"/>
        </w:rPr>
        <w:t xml:space="preserve"> hierarchical </w:t>
      </w:r>
      <w:r w:rsidRPr="00773DBE">
        <w:rPr>
          <w:rStyle w:val="StyleUnderline"/>
        </w:rPr>
        <w:t xml:space="preserve">world view, China, as the most advanced civilization, is at the </w:t>
      </w:r>
      <w:r w:rsidRPr="00773DBE">
        <w:rPr>
          <w:rStyle w:val="Emphasis"/>
        </w:rPr>
        <w:t>center of East Asia and the world</w:t>
      </w:r>
      <w:r w:rsidRPr="00773DBE">
        <w:rPr>
          <w:sz w:val="16"/>
        </w:rPr>
        <w:t xml:space="preserve">, </w:t>
      </w:r>
      <w:r w:rsidRPr="00773DBE">
        <w:rPr>
          <w:rStyle w:val="StyleUnderline"/>
        </w:rPr>
        <w:t>and all China's neighbors are vassal states</w:t>
      </w:r>
      <w:r w:rsidRPr="00773DBE">
        <w:rPr>
          <w:sz w:val="16"/>
        </w:rPr>
        <w:t xml:space="preserve"> (Kang 2010). This mentality was 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semicolony of Great Britain while its northern territory was occupied by Japan. </w:t>
      </w:r>
      <w:r w:rsidRPr="00773DBE">
        <w:rPr>
          <w:rStyle w:val="StyleUnderline"/>
        </w:rPr>
        <w:t xml:space="preserve">China's economic modernization is viewed as a </w:t>
      </w:r>
      <w:r w:rsidRPr="00773DBE">
        <w:rPr>
          <w:rStyle w:val="Emphasis"/>
        </w:rPr>
        <w:t>national project to lay an economic foundation</w:t>
      </w:r>
      <w:r w:rsidRPr="00773DBE">
        <w:rPr>
          <w:sz w:val="16"/>
        </w:rPr>
        <w:t xml:space="preserve"> </w:t>
      </w:r>
      <w:r w:rsidRPr="00773DBE">
        <w:rPr>
          <w:rStyle w:val="StyleUnderline"/>
        </w:rPr>
        <w:t>to overcome this bitter experience of subjugation</w:t>
      </w:r>
      <w:r w:rsidRPr="00773DBE">
        <w:rPr>
          <w:sz w:val="16"/>
        </w:rPr>
        <w:t xml:space="preserve"> and shame and recover its traditional position and old glory (Choi 2015). Viewed from this perspective, economic modernization or the accumulation of wealth is not an ultimate objective of China. Rather, </w:t>
      </w:r>
      <w:r w:rsidRPr="00773DBE">
        <w:rPr>
          <w:rStyle w:val="StyleUnderline"/>
        </w:rPr>
        <w:t xml:space="preserve">its final goal is to return to its traditional status by expanding its </w:t>
      </w:r>
      <w:r w:rsidRPr="00773DBE">
        <w:rPr>
          <w:rStyle w:val="Emphasis"/>
        </w:rPr>
        <w:t xml:space="preserve">global political and military as well as </w:t>
      </w:r>
      <w:r w:rsidRPr="00773DBE">
        <w:rPr>
          <w:rStyle w:val="Emphasis"/>
        </w:rPr>
        <w:lastRenderedPageBreak/>
        <w:t>economic influence</w:t>
      </w:r>
      <w:r w:rsidRPr="00773DBE">
        <w:rPr>
          <w:sz w:val="16"/>
        </w:rPr>
        <w:t>. What it ultimately desires is recognition (Anerkennung), respect (Respekt), and status (Stellung).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w:t>
      </w:r>
      <w:r w:rsidRPr="00773DBE">
        <w:rPr>
          <w:sz w:val="12"/>
        </w:rPr>
        <w:t>¶</w:t>
      </w:r>
      <w:r w:rsidRPr="00773DBE">
        <w:rPr>
          <w:sz w:val="16"/>
        </w:rPr>
        <w:t xml:space="preserve"> Considering all this, </w:t>
      </w:r>
      <w:r w:rsidRPr="00773DBE">
        <w:rPr>
          <w:rStyle w:val="StyleUnderline"/>
        </w:rPr>
        <w:t>China has always been a territorial power rather than a trading state</w:t>
      </w:r>
      <w:r w:rsidRPr="00773DBE">
        <w:rPr>
          <w:sz w:val="16"/>
        </w:rPr>
        <w:t xml:space="preserve">. </w:t>
      </w:r>
      <w:r w:rsidRPr="002F7ED8">
        <w:rPr>
          <w:rStyle w:val="StyleUnderline"/>
          <w:highlight w:val="green"/>
        </w:rPr>
        <w:t>China</w:t>
      </w:r>
      <w:r w:rsidRPr="00773DBE">
        <w:rPr>
          <w:rStyle w:val="StyleUnderline"/>
        </w:rPr>
        <w:t xml:space="preserve"> does not seem to be </w:t>
      </w:r>
      <w:r w:rsidRPr="00773DBE">
        <w:rPr>
          <w:rStyle w:val="Emphasis"/>
        </w:rPr>
        <w:t>satisfied only with the global expansion of international trade</w:t>
      </w:r>
      <w:r w:rsidRPr="00773DBE">
        <w:rPr>
          <w:rStyle w:val="StyleUnderline"/>
        </w:rPr>
        <w:t xml:space="preserve"> and the conquest of foreign markets</w:t>
      </w:r>
      <w:r w:rsidRPr="00773DBE">
        <w:rPr>
          <w:sz w:val="16"/>
        </w:rPr>
        <w:t xml:space="preserve">. </w:t>
      </w:r>
      <w:r w:rsidRPr="00773DBE">
        <w:rPr>
          <w:rStyle w:val="StyleUnderline"/>
        </w:rPr>
        <w:t>It</w:t>
      </w:r>
      <w:r w:rsidRPr="00773DBE">
        <w:rPr>
          <w:sz w:val="16"/>
        </w:rPr>
        <w:t xml:space="preserve"> also </w:t>
      </w:r>
      <w:r w:rsidRPr="002F7ED8">
        <w:rPr>
          <w:rStyle w:val="Emphasis"/>
          <w:highlight w:val="green"/>
        </w:rPr>
        <w:t>wants</w:t>
      </w:r>
      <w:r w:rsidRPr="00773DBE">
        <w:rPr>
          <w:rStyle w:val="Emphasis"/>
        </w:rPr>
        <w:t xml:space="preserve"> to broaden its</w:t>
      </w:r>
      <w:r w:rsidRPr="00773DBE">
        <w:rPr>
          <w:sz w:val="16"/>
        </w:rPr>
        <w:t xml:space="preserve"> (particularly maritime) </w:t>
      </w:r>
      <w:r w:rsidRPr="00773DBE">
        <w:rPr>
          <w:rStyle w:val="Emphasis"/>
        </w:rPr>
        <w:t>territories and spheres of influence</w:t>
      </w:r>
      <w:r w:rsidRPr="00773DBE">
        <w:rPr>
          <w:sz w:val="16"/>
        </w:rPr>
        <w:t xml:space="preserve"> </w:t>
      </w:r>
      <w:r w:rsidRPr="00773DBE">
        <w:rPr>
          <w:rStyle w:val="StyleUnderline"/>
        </w:rPr>
        <w:t xml:space="preserve">to recover </w:t>
      </w:r>
      <w:r w:rsidRPr="002F7ED8">
        <w:rPr>
          <w:rStyle w:val="StyleUnderline"/>
          <w:highlight w:val="green"/>
        </w:rPr>
        <w:t>its</w:t>
      </w:r>
      <w:r w:rsidRPr="00773DBE">
        <w:rPr>
          <w:rStyle w:val="StyleUnderline"/>
        </w:rPr>
        <w:t xml:space="preserve"> traditional political </w:t>
      </w:r>
      <w:r w:rsidRPr="002F7ED8">
        <w:rPr>
          <w:rStyle w:val="StyleUnderline"/>
          <w:highlight w:val="green"/>
        </w:rPr>
        <w:t>status as the</w:t>
      </w:r>
      <w:r w:rsidRPr="002F7ED8">
        <w:rPr>
          <w:sz w:val="16"/>
          <w:highlight w:val="green"/>
        </w:rPr>
        <w:t xml:space="preserve"> </w:t>
      </w:r>
      <w:r w:rsidRPr="002F7ED8">
        <w:rPr>
          <w:rStyle w:val="Emphasis"/>
          <w:highlight w:val="green"/>
        </w:rPr>
        <w:t>Middle Kingdom</w:t>
      </w:r>
      <w:r w:rsidRPr="00773DBE">
        <w:rPr>
          <w:sz w:val="16"/>
        </w:rPr>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Twentiethcentury history suggests that </w:t>
      </w:r>
      <w:r w:rsidRPr="00773DBE">
        <w:rPr>
          <w:rStyle w:val="StyleUnderline"/>
        </w:rPr>
        <w:t xml:space="preserve">political regimes </w:t>
      </w:r>
      <w:r w:rsidRPr="002F7ED8">
        <w:rPr>
          <w:rStyle w:val="StyleUnderline"/>
          <w:highlight w:val="green"/>
        </w:rPr>
        <w:t>predicated upon</w:t>
      </w:r>
      <w:r w:rsidRPr="002F7ED8">
        <w:rPr>
          <w:sz w:val="16"/>
          <w:highlight w:val="green"/>
        </w:rPr>
        <w:t xml:space="preserve"> </w:t>
      </w:r>
      <w:r w:rsidRPr="002F7ED8">
        <w:rPr>
          <w:rStyle w:val="Emphasis"/>
          <w:highlight w:val="green"/>
        </w:rPr>
        <w:t>nondemocratic or nonliberal</w:t>
      </w:r>
      <w:r w:rsidRPr="00773DBE">
        <w:rPr>
          <w:sz w:val="16"/>
        </w:rPr>
        <w:t xml:space="preserve"> </w:t>
      </w:r>
      <w:r w:rsidRPr="00773DBE">
        <w:rPr>
          <w:rStyle w:val="StyleUnderline"/>
        </w:rPr>
        <w:t>values</w:t>
      </w:r>
      <w:r w:rsidRPr="00773DBE">
        <w:rPr>
          <w:sz w:val="16"/>
        </w:rPr>
        <w:t xml:space="preserve"> and cultures (for instance, Nazism in Germany and militarism in Japan before the mid-twentieth century, and communism in the Soviet Union during the Cold War) can </w:t>
      </w:r>
      <w:r w:rsidRPr="00773DBE">
        <w:rPr>
          <w:rStyle w:val="StyleUnderline"/>
        </w:rPr>
        <w:t xml:space="preserve">pose </w:t>
      </w:r>
      <w:r w:rsidRPr="00773DBE">
        <w:rPr>
          <w:rStyle w:val="Emphasis"/>
        </w:rPr>
        <w:t>significant challenges</w:t>
      </w:r>
      <w:r w:rsidRPr="00773DBE">
        <w:rPr>
          <w:rStyle w:val="StyleUnderline"/>
        </w:rPr>
        <w:t xml:space="preserve"> to democratic and liberal regimes</w:t>
      </w:r>
      <w:r w:rsidRPr="00773DBE">
        <w:rPr>
          <w:sz w:val="16"/>
        </w:rPr>
        <w:t xml:space="preserve">.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w:t>
      </w:r>
      <w:r w:rsidRPr="002F7ED8">
        <w:rPr>
          <w:rStyle w:val="Emphasis"/>
          <w:highlight w:val="green"/>
        </w:rPr>
        <w:t>economic interdependence</w:t>
      </w:r>
      <w:r w:rsidRPr="00773DBE">
        <w:rPr>
          <w:rStyle w:val="Emphasis"/>
        </w:rPr>
        <w:t xml:space="preserve"> alone </w:t>
      </w:r>
      <w:r w:rsidRPr="002F7ED8">
        <w:rPr>
          <w:rStyle w:val="Emphasis"/>
          <w:highlight w:val="green"/>
        </w:rPr>
        <w:t>cannot prevent a war for hegemony</w:t>
      </w:r>
      <w:r w:rsidRPr="00773DBE">
        <w:rPr>
          <w:sz w:val="16"/>
        </w:rPr>
        <w:t xml:space="preserve">. </w:t>
      </w:r>
      <w:r w:rsidRPr="00773DBE">
        <w:rPr>
          <w:rStyle w:val="StyleUnderline"/>
        </w:rPr>
        <w:t>Germany was one of the main trade partners of Great Britain before World War I</w:t>
      </w:r>
      <w:r w:rsidRPr="00773DBE">
        <w:rPr>
          <w:sz w:val="16"/>
        </w:rPr>
        <w:t xml:space="preserve"> (Friedberg 2011), </w:t>
      </w:r>
      <w:r w:rsidRPr="00773DBE">
        <w:rPr>
          <w:rStyle w:val="StyleUnderline"/>
        </w:rPr>
        <w:t xml:space="preserve">and </w:t>
      </w:r>
      <w:r w:rsidRPr="002F7ED8">
        <w:rPr>
          <w:rStyle w:val="StyleUnderline"/>
          <w:highlight w:val="green"/>
        </w:rPr>
        <w:t>Japan was</w:t>
      </w:r>
      <w:r w:rsidRPr="00773DBE">
        <w:rPr>
          <w:rStyle w:val="StyleUnderline"/>
        </w:rPr>
        <w:t xml:space="preserve"> the number three </w:t>
      </w:r>
      <w:r w:rsidRPr="002F7ED8">
        <w:rPr>
          <w:rStyle w:val="StyleUnderline"/>
          <w:highlight w:val="green"/>
        </w:rPr>
        <w:t>importer of American products</w:t>
      </w:r>
      <w:r w:rsidRPr="00773DBE">
        <w:rPr>
          <w:rStyle w:val="StyleUnderline"/>
        </w:rPr>
        <w:t xml:space="preserve"> </w:t>
      </w:r>
      <w:r w:rsidRPr="002F7ED8">
        <w:rPr>
          <w:rStyle w:val="StyleUnderline"/>
          <w:highlight w:val="green"/>
        </w:rPr>
        <w:t>before</w:t>
      </w:r>
      <w:r w:rsidRPr="00773DBE">
        <w:rPr>
          <w:rStyle w:val="StyleUnderline"/>
        </w:rPr>
        <w:t xml:space="preserve"> its attack on </w:t>
      </w:r>
      <w:r w:rsidRPr="002F7ED8">
        <w:rPr>
          <w:rStyle w:val="StyleUnderline"/>
          <w:highlight w:val="green"/>
        </w:rPr>
        <w:t>Pearl Harbor</w:t>
      </w:r>
      <w:r w:rsidRPr="00773DBE">
        <w:rPr>
          <w:sz w:val="16"/>
        </w:rPr>
        <w:t xml:space="preserve"> (Keylor 2011). A relatively peaceful relationship or transition is possible when economic interdependence is supported by a solid democratic alliance between a rising great power and an existing or declining one.</w:t>
      </w:r>
      <w:r w:rsidRPr="00773DBE">
        <w:rPr>
          <w:sz w:val="12"/>
        </w:rPr>
        <w:t>¶</w:t>
      </w:r>
      <w:r w:rsidRPr="00773DBE">
        <w:rPr>
          <w:sz w:val="16"/>
        </w:rPr>
        <w:t xml:space="preserve"> Some scholars such as Ikenberry (2008) emphasize nuclear deterrence and the high costs of a nuclear war. Power transition theorists agree that the high costs of a nuclear war can constrain a war among great powers but do not view them as "a perfect deterrent" to war (Kugler and Zagare 1990; Tammen et al. 2000). The idea of nuclear deterrence is based upon the assumption of the rationality of actors (states): as long as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The possibility of a war between a democratic nation and a nondemocratic regime increases because they do not share the same values and beliefs and, therefore, the level of mistrust between them tends to be very high. </w:t>
      </w:r>
      <w:r w:rsidRPr="00773DBE">
        <w:rPr>
          <w:rStyle w:val="StyleUnderline"/>
        </w:rPr>
        <w:t>China and the United States have enhanced their cooperation to address various global issues</w:t>
      </w:r>
      <w:r w:rsidRPr="00773DBE">
        <w:rPr>
          <w:sz w:val="16"/>
        </w:rPr>
        <w:t xml:space="preserve"> like global warming, international terrorism, energy issues, and global economic stability. </w:t>
      </w:r>
      <w:r w:rsidRPr="00773DBE">
        <w:rPr>
          <w:rStyle w:val="Emphasis"/>
        </w:rPr>
        <w:t>But these issues are not strong enough</w:t>
      </w:r>
      <w:r w:rsidRPr="00773DBE">
        <w:rPr>
          <w:sz w:val="16"/>
        </w:rPr>
        <w:t xml:space="preserve"> </w:t>
      </w:r>
      <w:r w:rsidRPr="00773DBE">
        <w:rPr>
          <w:rStyle w:val="StyleUnderline"/>
        </w:rPr>
        <w:t xml:space="preserve">to bring them together to </w:t>
      </w:r>
      <w:r w:rsidRPr="00773DBE">
        <w:rPr>
          <w:rStyle w:val="Emphasis"/>
        </w:rPr>
        <w:t>overcome their mistrust</w:t>
      </w:r>
      <w:r w:rsidRPr="00773DBE">
        <w:rPr>
          <w:sz w:val="16"/>
        </w:rPr>
        <w:t xml:space="preserve"> </w:t>
      </w:r>
      <w:r w:rsidRPr="00773DBE">
        <w:rPr>
          <w:rStyle w:val="StyleUnderline"/>
        </w:rPr>
        <w:t>that stems from their different values, beliefs, and perceptions</w:t>
      </w:r>
      <w:r w:rsidRPr="00773DBE">
        <w:rPr>
          <w:sz w:val="16"/>
        </w:rPr>
        <w:t xml:space="preserve"> (Friedberg 2011). </w:t>
      </w:r>
      <w:r w:rsidRPr="00773DBE">
        <w:rPr>
          <w:rStyle w:val="StyleUnderline"/>
        </w:rPr>
        <w:t xml:space="preserve">What is more important is whether they can set mutually agreeable international rules on traditional security issues including </w:t>
      </w:r>
      <w:r w:rsidRPr="00773DBE">
        <w:rPr>
          <w:rStyle w:val="Emphasis"/>
        </w:rPr>
        <w:t>territorial disputes</w:t>
      </w:r>
      <w:r w:rsidRPr="00773DBE">
        <w:rPr>
          <w:sz w:val="16"/>
        </w:rPr>
        <w:t>.</w:t>
      </w:r>
    </w:p>
    <w:p w14:paraId="4DBA515F" w14:textId="77777777" w:rsidR="004F51BF" w:rsidRDefault="004F51BF" w:rsidP="004F51BF"/>
    <w:p w14:paraId="7FD07962" w14:textId="77777777" w:rsidR="004F51BF" w:rsidRDefault="004F51BF" w:rsidP="004F51BF">
      <w:pPr>
        <w:pStyle w:val="Heading3"/>
      </w:pPr>
      <w:r>
        <w:lastRenderedPageBreak/>
        <w:t xml:space="preserve">2NC – Impact </w:t>
      </w:r>
      <w:r w:rsidRPr="00AB4080">
        <w:rPr>
          <w:rStyle w:val="StyleUnderline"/>
          <w:bCs/>
          <w:sz w:val="32"/>
          <w:szCs w:val="32"/>
        </w:rPr>
        <w:t>–</w:t>
      </w:r>
      <w:r>
        <w:t xml:space="preserve"> Russia </w:t>
      </w:r>
    </w:p>
    <w:p w14:paraId="7BCD9690" w14:textId="77777777" w:rsidR="004F51BF" w:rsidRPr="00AA7541" w:rsidRDefault="004F51BF" w:rsidP="004F51BF">
      <w:pPr>
        <w:pStyle w:val="Heading4"/>
      </w:pPr>
      <w:r>
        <w:t>Russian revisionism is at an all-time high – nationalism, Crimea, and BRICS.</w:t>
      </w:r>
    </w:p>
    <w:p w14:paraId="19161D28" w14:textId="77777777" w:rsidR="004F51BF" w:rsidRPr="007778FB" w:rsidRDefault="004F51BF" w:rsidP="004F51BF">
      <w:r w:rsidRPr="006449B8">
        <w:rPr>
          <w:rStyle w:val="Style13ptBold"/>
        </w:rPr>
        <w:t>OĞUZLU 6-14</w:t>
      </w:r>
      <w:r>
        <w:t xml:space="preserve"> </w:t>
      </w:r>
      <w:r w:rsidRPr="007778FB">
        <w:t>(</w:t>
      </w:r>
      <w:r w:rsidRPr="005715C1">
        <w:t>TARIK OĞUZLU</w:t>
      </w:r>
      <w:r w:rsidRPr="007778FB">
        <w:t xml:space="preserve">, </w:t>
      </w:r>
      <w:r w:rsidRPr="00AA7541">
        <w:t>* Professor in the Department of Political Science and International Relations at Antalya Bilim University</w:t>
      </w:r>
      <w:r>
        <w:t xml:space="preserve"> </w:t>
      </w:r>
      <w:r w:rsidRPr="007778FB">
        <w:t xml:space="preserve">"Deciphering the codes of Russian revisionism under Putin," https://www.dailysabah.com/op-ed/2019/06/14/deciphering-the-codes-of-russian-revisionism-under-putin, </w:t>
      </w:r>
      <w:r>
        <w:t>06</w:t>
      </w:r>
      <w:r w:rsidRPr="007778FB">
        <w:t>-</w:t>
      </w:r>
      <w:r>
        <w:t>14</w:t>
      </w:r>
      <w:r w:rsidRPr="007778FB">
        <w:t>-201</w:t>
      </w:r>
      <w:r>
        <w:t>9</w:t>
      </w:r>
      <w:r w:rsidRPr="007778FB">
        <w:t>, acc 6-28-2019//Sarwa)</w:t>
      </w:r>
    </w:p>
    <w:p w14:paraId="00695157" w14:textId="77777777" w:rsidR="004F51BF" w:rsidRPr="001910A9" w:rsidRDefault="004F51BF" w:rsidP="004F51BF">
      <w:pPr>
        <w:rPr>
          <w:rStyle w:val="StyleUnderline"/>
        </w:rPr>
      </w:pPr>
      <w:r w:rsidRPr="00AA7541">
        <w:t xml:space="preserve">As its economy and international prestige recover, </w:t>
      </w:r>
      <w:r w:rsidRPr="001910A9">
        <w:rPr>
          <w:rStyle w:val="StyleUnderline"/>
        </w:rPr>
        <w:t>Russia</w:t>
      </w:r>
      <w:r w:rsidRPr="00AA7541">
        <w:t xml:space="preserve"> more </w:t>
      </w:r>
      <w:r w:rsidRPr="001910A9">
        <w:rPr>
          <w:rStyle w:val="StyleUnderline"/>
        </w:rPr>
        <w:t>confidently projects its own distinctive alternatives against Western-centered paradigms</w:t>
      </w:r>
    </w:p>
    <w:p w14:paraId="636226DC" w14:textId="77777777" w:rsidR="004F51BF" w:rsidRPr="00AA7541" w:rsidRDefault="004F51BF" w:rsidP="004F51BF">
      <w:r w:rsidRPr="001910A9">
        <w:rPr>
          <w:rStyle w:val="StyleUnderline"/>
        </w:rPr>
        <w:t>Since</w:t>
      </w:r>
      <w:r w:rsidRPr="00AA7541">
        <w:t xml:space="preserve"> President Vladimir </w:t>
      </w:r>
      <w:r w:rsidRPr="001910A9">
        <w:rPr>
          <w:rStyle w:val="StyleUnderline"/>
        </w:rPr>
        <w:t>Putin</w:t>
      </w:r>
      <w:r w:rsidRPr="00AA7541">
        <w:t xml:space="preserve"> came to power in the late 1990s, </w:t>
      </w:r>
      <w:r w:rsidRPr="001910A9">
        <w:rPr>
          <w:rStyle w:val="StyleUnderline"/>
        </w:rPr>
        <w:t>Russia has been experiencing a national revival. Having an imperial legacy in the background and acting as one of the two superpowers of the Cold War</w:t>
      </w:r>
      <w:r w:rsidRPr="00AA7541">
        <w:t xml:space="preserve"> era, </w:t>
      </w:r>
      <w:r w:rsidRPr="001910A9">
        <w:rPr>
          <w:rStyle w:val="StyleUnderline"/>
        </w:rPr>
        <w:t xml:space="preserve">it is quite natural and understandable that Russia wants to leave the troubled years of the 1990s behind and put a serious claim to global power status </w:t>
      </w:r>
      <w:r w:rsidRPr="00AA7541">
        <w:t xml:space="preserve">in the emerging century. </w:t>
      </w:r>
      <w:r w:rsidRPr="001910A9">
        <w:rPr>
          <w:rStyle w:val="StyleUnderline"/>
        </w:rPr>
        <w:t>Putin's Russia has been extremely aghast at the primacy of Western actors in world politics and</w:t>
      </w:r>
      <w:r w:rsidRPr="00AA7541">
        <w:t xml:space="preserve"> therefore </w:t>
      </w:r>
      <w:r w:rsidRPr="001910A9">
        <w:rPr>
          <w:rStyle w:val="StyleUnderline"/>
        </w:rPr>
        <w:t>has been seeking to help bring into existence a multipolar world order in which Russia shapes the course of global developments decisively.</w:t>
      </w:r>
      <w:r w:rsidRPr="00AA7541">
        <w:t xml:space="preserve"> </w:t>
      </w:r>
      <w:r w:rsidRPr="001910A9">
        <w:rPr>
          <w:rStyle w:val="StyleUnderline"/>
        </w:rPr>
        <w:t>The</w:t>
      </w:r>
      <w:r w:rsidRPr="00AA7541">
        <w:t xml:space="preserve"> historic </w:t>
      </w:r>
      <w:r w:rsidRPr="001910A9">
        <w:rPr>
          <w:rStyle w:val="StyleUnderline"/>
        </w:rPr>
        <w:t xml:space="preserve">talk Putin delivered to the Munich Security Conference in 2017 is </w:t>
      </w:r>
      <w:r w:rsidRPr="00AA7541">
        <w:t xml:space="preserve">now </w:t>
      </w:r>
      <w:r w:rsidRPr="001910A9">
        <w:rPr>
          <w:rStyle w:val="StyleUnderline"/>
        </w:rPr>
        <w:t>considered by many as the harbinger of Russian desires to hollow out the foundations of the liberal international order in the years to come</w:t>
      </w:r>
      <w:r w:rsidRPr="00AA7541">
        <w:t>.</w:t>
      </w:r>
    </w:p>
    <w:p w14:paraId="47799EDD" w14:textId="77777777" w:rsidR="004F51BF" w:rsidRPr="00AA7541" w:rsidRDefault="004F51BF" w:rsidP="004F51BF">
      <w:r w:rsidRPr="001910A9">
        <w:rPr>
          <w:rStyle w:val="StyleUnderline"/>
        </w:rPr>
        <w:t>It is a strong Russian conviction that rather than treating Russia as a defeated power and imposing a peace settlement on it</w:t>
      </w:r>
      <w:r w:rsidRPr="00AA7541">
        <w:t xml:space="preserve">, similar to what victorious Western powers did to Germany in the immediate aftermath of World War I, </w:t>
      </w:r>
      <w:r w:rsidRPr="001910A9">
        <w:rPr>
          <w:rStyle w:val="StyleUnderline"/>
        </w:rPr>
        <w:t>Western powers should have paved the way for Russia's incorporation into the emerging security order in post-Cold War Europe</w:t>
      </w:r>
      <w:r w:rsidRPr="00AA7541">
        <w:t>, similar to how post-Napoleonic France had been incorporated into the Concert of Europe in 1815.</w:t>
      </w:r>
    </w:p>
    <w:p w14:paraId="1FD05D74" w14:textId="77777777" w:rsidR="004F51BF" w:rsidRPr="00AA7541" w:rsidRDefault="004F51BF" w:rsidP="004F51BF">
      <w:r w:rsidRPr="00AA7541">
        <w:t>Re-penetration to Near Abroad</w:t>
      </w:r>
    </w:p>
    <w:p w14:paraId="179DE477" w14:textId="77777777" w:rsidR="004F51BF" w:rsidRPr="001910A9" w:rsidRDefault="004F51BF" w:rsidP="004F51BF">
      <w:pPr>
        <w:rPr>
          <w:rStyle w:val="StyleUnderline"/>
        </w:rPr>
      </w:pPr>
      <w:r w:rsidRPr="00AA7541">
        <w:t xml:space="preserve">In order </w:t>
      </w:r>
      <w:r w:rsidRPr="001910A9">
        <w:rPr>
          <w:rStyle w:val="StyleUnderline"/>
        </w:rPr>
        <w:t xml:space="preserve">to voice its strong criticism against Western aggrandizement, Russia needed to recover from its economic malaise under the </w:t>
      </w:r>
      <w:r w:rsidRPr="001910A9">
        <w:t>strong</w:t>
      </w:r>
      <w:r w:rsidRPr="001910A9">
        <w:rPr>
          <w:rStyle w:val="StyleUnderline"/>
        </w:rPr>
        <w:t xml:space="preserve"> leadership of </w:t>
      </w:r>
      <w:r w:rsidRPr="001910A9">
        <w:t>President</w:t>
      </w:r>
      <w:r w:rsidRPr="001910A9">
        <w:rPr>
          <w:rStyle w:val="StyleUnderline"/>
        </w:rPr>
        <w:t xml:space="preserve"> Putin.</w:t>
      </w:r>
      <w:r w:rsidRPr="00AA7541">
        <w:t xml:space="preserve"> The </w:t>
      </w:r>
      <w:r w:rsidRPr="001910A9">
        <w:rPr>
          <w:rStyle w:val="StyleUnderline"/>
        </w:rPr>
        <w:t>improving Russian economy and the growing need of Western powers to seek Russia's help in responding to the geopolitical challenges of the post-9/11 era seem to have emboldened Russian leaders to openly air their grievances with respect to the pillars of the liberal international order.</w:t>
      </w:r>
      <w:r w:rsidRPr="00AA7541">
        <w:t xml:space="preserve"> Besides, </w:t>
      </w:r>
      <w:r w:rsidRPr="001910A9">
        <w:rPr>
          <w:rStyle w:val="StyleUnderline"/>
        </w:rPr>
        <w:t>Russian leaders believe that Russia's historical legacy, immense military power capabilities, rich natural resources and huge landmass provide her with the ability help bring into existence a Russia-friendly regional and global order.</w:t>
      </w:r>
    </w:p>
    <w:p w14:paraId="1F525AFC" w14:textId="77777777" w:rsidR="004F51BF" w:rsidRPr="000D0275" w:rsidRDefault="004F51BF" w:rsidP="004F51BF">
      <w:pPr>
        <w:rPr>
          <w:rStyle w:val="StyleUnderline"/>
        </w:rPr>
      </w:pPr>
      <w:r w:rsidRPr="00AA7541">
        <w:t xml:space="preserve">Russia turned out to be vehemently against the color revolutions in the post-Soviet region. </w:t>
      </w:r>
      <w:r w:rsidRPr="000D0275">
        <w:rPr>
          <w:rStyle w:val="StyleUnderline"/>
        </w:rPr>
        <w:t>From Russia's perspective these revolutionary movements were masterminded by Western circles and carried out by local agents</w:t>
      </w:r>
      <w:r w:rsidRPr="00AA7541">
        <w:t xml:space="preserve">. Seen from Moscow, </w:t>
      </w:r>
      <w:r w:rsidRPr="000D0275">
        <w:rPr>
          <w:rStyle w:val="StyleUnderline"/>
        </w:rPr>
        <w:t>the promotion of democratic values in Russia's near abroad cannot be seen isolated from the geopolitical competition between Russia and the West.</w:t>
      </w:r>
    </w:p>
    <w:p w14:paraId="35794067" w14:textId="77777777" w:rsidR="004F51BF" w:rsidRPr="00AA7541" w:rsidRDefault="004F51BF" w:rsidP="004F51BF">
      <w:r w:rsidRPr="00AA7541">
        <w:t xml:space="preserve">For some time, </w:t>
      </w:r>
      <w:r w:rsidRPr="000D0275">
        <w:rPr>
          <w:rStyle w:val="StyleUnderline"/>
        </w:rPr>
        <w:t>Russia has been in the international limelight due to its support for ethnic separatists in Georgia and eastern Ukraine, its incorporation of Crimea into its territory, its strong backing of the Assad regime in Syria and the hybrid tools that it employs to wage political warfare against Western liberal democracies. Hardly a day passes without Russia being accused by Western circles of pursuing aggressive, assertive and neo-imperial policies in its near abroad.</w:t>
      </w:r>
    </w:p>
    <w:p w14:paraId="07A87481" w14:textId="77777777" w:rsidR="004F51BF" w:rsidRPr="00AA7541" w:rsidRDefault="004F51BF" w:rsidP="004F51BF">
      <w:r w:rsidRPr="00AA7541">
        <w:lastRenderedPageBreak/>
        <w:t>Lean toward the East</w:t>
      </w:r>
    </w:p>
    <w:p w14:paraId="648A3E78" w14:textId="77777777" w:rsidR="004F51BF" w:rsidRPr="00AA7541" w:rsidRDefault="004F51BF" w:rsidP="004F51BF">
      <w:r w:rsidRPr="00AA7541">
        <w:t>Russian overtures to build a quasi-alliance with China in the greater Eurasian region attract further Western ire.</w:t>
      </w:r>
    </w:p>
    <w:p w14:paraId="268B77FB" w14:textId="77777777" w:rsidR="004F51BF" w:rsidRPr="00AA7541" w:rsidRDefault="004F51BF" w:rsidP="004F51BF">
      <w:r w:rsidRPr="00AA7541">
        <w:t xml:space="preserve">However, </w:t>
      </w:r>
      <w:r w:rsidRPr="000D0275">
        <w:rPr>
          <w:rStyle w:val="StyleUnderline"/>
        </w:rPr>
        <w:t>despite the growing strategic rapprochement between Moscow and Beijing in recent years, one should not conclude that these countries want to establish a military alliance like NATO</w:t>
      </w:r>
      <w:r w:rsidRPr="00AA7541">
        <w:t xml:space="preserve">. </w:t>
      </w:r>
      <w:r w:rsidRPr="000D0275">
        <w:rPr>
          <w:rStyle w:val="StyleUnderline"/>
        </w:rPr>
        <w:t>The closer Russia comes to China, the stronger the Russian message that Russia is not without alternatives. Active Russian agency in the establishment of the Eurasian Economic Union, the Shanghai Cooperation Organization and BRICSs</w:t>
      </w:r>
      <w:r w:rsidRPr="00AA7541">
        <w:t xml:space="preserve"> (Brazil, Russia, India, China and South Africa) </w:t>
      </w:r>
      <w:r w:rsidRPr="000D0275">
        <w:rPr>
          <w:rStyle w:val="StyleUnderline"/>
        </w:rPr>
        <w:t>should be read as Russia's growing determination to soft-balance against the West</w:t>
      </w:r>
      <w:r w:rsidRPr="00AA7541">
        <w:t>.</w:t>
      </w:r>
    </w:p>
    <w:p w14:paraId="4F86B1B9" w14:textId="77777777" w:rsidR="004F51BF" w:rsidRPr="00AA7541" w:rsidRDefault="004F51BF" w:rsidP="004F51BF">
      <w:r w:rsidRPr="00AA7541">
        <w:t xml:space="preserve">Recently, </w:t>
      </w:r>
      <w:r w:rsidRPr="000D0275">
        <w:rPr>
          <w:rStyle w:val="StyleUnderline"/>
        </w:rPr>
        <w:t>the intensification of the trade war and a Cold War-like confrontation between the United States and China seem to have added up to Russia's geopolitical clout because this time China appears to be quite willing to improve its relations with Russia.</w:t>
      </w:r>
      <w:r w:rsidRPr="00AA7541">
        <w:t xml:space="preserve"> The recent visit of Chinese President Xi Jinping to Russia in the early June of 2019 has undoubtedly demonstrated that these two countries have now entered into a new stage in their relations, with strategic considerations shaping the tenor of their relations more decisively than ever.</w:t>
      </w:r>
    </w:p>
    <w:p w14:paraId="7D5CE25E" w14:textId="77777777" w:rsidR="004F51BF" w:rsidRPr="00AA7541" w:rsidRDefault="004F51BF" w:rsidP="004F51BF">
      <w:r w:rsidRPr="00AA7541">
        <w:t xml:space="preserve">Despite some counterfactual arguments, it seems that </w:t>
      </w:r>
      <w:r w:rsidRPr="000D0275">
        <w:rPr>
          <w:rStyle w:val="StyleUnderline"/>
        </w:rPr>
        <w:t xml:space="preserve">Western powers promised Russia not to enlarge NATO eastwards in return for Russia's acquiescence to Germany's unification and its eventual accession to NATO. </w:t>
      </w:r>
      <w:r w:rsidRPr="00AA7541">
        <w:t xml:space="preserve">However, </w:t>
      </w:r>
      <w:r w:rsidRPr="000D0275">
        <w:rPr>
          <w:rStyle w:val="StyleUnderline"/>
        </w:rPr>
        <w:t>this is not what has transpired</w:t>
      </w:r>
      <w:r w:rsidRPr="00AA7541">
        <w:t xml:space="preserve">. Therefore, </w:t>
      </w:r>
      <w:r w:rsidRPr="000D0275">
        <w:rPr>
          <w:rStyle w:val="StyleUnderline"/>
        </w:rPr>
        <w:t xml:space="preserve">a strong feeling of disillusionment, containment, and encirclement reigns in today's Russia. </w:t>
      </w:r>
      <w:r w:rsidRPr="00AA7541">
        <w:t>The Yeltsin era during the 1990s did not witness a serious breach in Russia's relations with the West mainly because Russia was weak and the then ruling elites saw westernization as the only route to modernization and development.</w:t>
      </w:r>
    </w:p>
    <w:p w14:paraId="6F651A05" w14:textId="77777777" w:rsidR="004F51BF" w:rsidRPr="00AA7541" w:rsidRDefault="004F51BF" w:rsidP="004F51BF">
      <w:r w:rsidRPr="00AA7541">
        <w:t>Self-confidence in values</w:t>
      </w:r>
    </w:p>
    <w:p w14:paraId="14A424FC" w14:textId="77777777" w:rsidR="004F51BF" w:rsidRPr="000D0275" w:rsidRDefault="004F51BF" w:rsidP="004F51BF">
      <w:pPr>
        <w:rPr>
          <w:rStyle w:val="StyleUnderline"/>
        </w:rPr>
      </w:pPr>
      <w:r w:rsidRPr="00AA7541">
        <w:t xml:space="preserve">Unlike the developed Western economies that are built on capitalist values, </w:t>
      </w:r>
      <w:r w:rsidRPr="000D0275">
        <w:rPr>
          <w:rStyle w:val="StyleUnderline"/>
        </w:rPr>
        <w:t>the Russian economy very much relies on the export of commodities in a semi-closed economy, such as gas and oil. The idea that capitalist economic modernization would eventually culminate in political liberalization and democratization does not strike a sympathetic chord with Russia</w:t>
      </w:r>
      <w:r w:rsidRPr="00AA7541">
        <w:t xml:space="preserve">. </w:t>
      </w:r>
      <w:r w:rsidRPr="000D0275">
        <w:rPr>
          <w:rStyle w:val="StyleUnderline"/>
        </w:rPr>
        <w:t>Russia</w:t>
      </w:r>
      <w:r w:rsidRPr="00AA7541">
        <w:t xml:space="preserve"> seems to have </w:t>
      </w:r>
      <w:r w:rsidRPr="000D0275">
        <w:rPr>
          <w:rStyle w:val="StyleUnderline"/>
        </w:rPr>
        <w:t>adopted a mercantilist economic model in which many economic activities are closely regulated and monitored by the state and economic power is a means to the state's political and strategic influence at home and abroad.</w:t>
      </w:r>
    </w:p>
    <w:p w14:paraId="782B9210" w14:textId="77777777" w:rsidR="004F51BF" w:rsidRPr="00893787" w:rsidRDefault="004F51BF" w:rsidP="004F51BF">
      <w:pPr>
        <w:rPr>
          <w:rStyle w:val="StyleUnderline"/>
        </w:rPr>
      </w:pPr>
      <w:r w:rsidRPr="00AA7541">
        <w:t xml:space="preserve">Unlike many Western powers where postmodern ways of arranging state-society relations have taken deep roots and where issues of security mostly concern low-politics issues, </w:t>
      </w:r>
      <w:r w:rsidRPr="00893787">
        <w:rPr>
          <w:rStyle w:val="StyleUnderline"/>
        </w:rPr>
        <w:t>Russia offers an example of traditional nation-states that tend to define security through the lenses of sovereignty, survival and territorial integrity.</w:t>
      </w:r>
    </w:p>
    <w:p w14:paraId="3A8F6AB2" w14:textId="77777777" w:rsidR="004F51BF" w:rsidRPr="00AA7541" w:rsidRDefault="004F51BF" w:rsidP="004F51BF">
      <w:r w:rsidRPr="00893787">
        <w:rPr>
          <w:rStyle w:val="StyleUnderline"/>
        </w:rPr>
        <w:t>Russia defines itself as a "sovereign democracy" and abhors Western attempts at preaching the virtues of liberal democracy and universal human rights</w:t>
      </w:r>
      <w:r w:rsidRPr="00AA7541">
        <w:t xml:space="preserve">. </w:t>
      </w:r>
      <w:r w:rsidRPr="00893787">
        <w:rPr>
          <w:rStyle w:val="StyleUnderline"/>
        </w:rPr>
        <w:t>From a Russian perspective, historical experiences, geopolitical realities and cultural values produce different conceptualizations of democracy across the globe.</w:t>
      </w:r>
      <w:r w:rsidRPr="00AA7541">
        <w:t xml:space="preserve"> Putting </w:t>
      </w:r>
      <w:r w:rsidRPr="00893787">
        <w:rPr>
          <w:rStyle w:val="StyleUnderline"/>
        </w:rPr>
        <w:t>the idea of universal human rights at the center of global politics and authorizing the United Nations or other regional security organizations to help organize multinational peace operations in conflict-riven places contradicts Russia's state-oriented security and diplomatic culture</w:t>
      </w:r>
      <w:r w:rsidRPr="00AA7541">
        <w:t xml:space="preserve">. </w:t>
      </w:r>
      <w:r w:rsidRPr="00893787">
        <w:rPr>
          <w:rStyle w:val="StyleUnderline"/>
        </w:rPr>
        <w:t xml:space="preserve">Russian uneasiness with </w:t>
      </w:r>
      <w:r w:rsidRPr="00893787">
        <w:t>such</w:t>
      </w:r>
      <w:r w:rsidRPr="00893787">
        <w:rPr>
          <w:rStyle w:val="StyleUnderline"/>
        </w:rPr>
        <w:t xml:space="preserve"> multilateral UN-led operations can be seen in Kosovo in 1999 and Libya in 2011.</w:t>
      </w:r>
      <w:r w:rsidRPr="00AA7541">
        <w:t xml:space="preserve"> </w:t>
      </w:r>
      <w:r w:rsidRPr="00893787">
        <w:rPr>
          <w:rStyle w:val="StyleUnderline"/>
        </w:rPr>
        <w:lastRenderedPageBreak/>
        <w:t>The Russian position on the Syrian crisis</w:t>
      </w:r>
      <w:r w:rsidRPr="00AA7541">
        <w:t xml:space="preserve"> also </w:t>
      </w:r>
      <w:r w:rsidRPr="00893787">
        <w:rPr>
          <w:rStyle w:val="StyleUnderline"/>
        </w:rPr>
        <w:t>reveals that the principle of not interfering with states' internal affairs, no matter how severe the internal conditions are, still colors Russia's international behaviors.</w:t>
      </w:r>
      <w:r w:rsidRPr="00AA7541">
        <w:t xml:space="preserve"> Russian rulers do not want to see the principle of "responsibility to protect" drive international involvement in conflict-riven places.</w:t>
      </w:r>
    </w:p>
    <w:p w14:paraId="2AFD044F" w14:textId="77777777" w:rsidR="004F51BF" w:rsidRPr="00893787" w:rsidRDefault="004F51BF" w:rsidP="004F51BF">
      <w:pPr>
        <w:rPr>
          <w:rStyle w:val="StyleUnderline"/>
        </w:rPr>
      </w:pPr>
      <w:r w:rsidRPr="00AA7541">
        <w:t xml:space="preserve">Recent years have also witnessed that President </w:t>
      </w:r>
      <w:r w:rsidRPr="00893787">
        <w:rPr>
          <w:rStyle w:val="StyleUnderline"/>
        </w:rPr>
        <w:t>Putin has been</w:t>
      </w:r>
      <w:r w:rsidRPr="00AA7541">
        <w:t xml:space="preserve"> vociferously </w:t>
      </w:r>
      <w:r w:rsidRPr="00893787">
        <w:rPr>
          <w:rStyle w:val="StyleUnderline"/>
        </w:rPr>
        <w:t>arguing in favor of the revival of Russian nationalism imbued with distinctive legacies of communism and Orthodox Christianity</w:t>
      </w:r>
      <w:r w:rsidRPr="00AA7541">
        <w:t xml:space="preserve">. Ascribing a historic mission to Russia, </w:t>
      </w:r>
      <w:r w:rsidRPr="00893787">
        <w:rPr>
          <w:rStyle w:val="StyleUnderline"/>
        </w:rPr>
        <w:t>Russian leaders believe that Russia is the most important defender of Western civilization against the corrosive impact of extreme consumerist, self-centric and hedonistic values on predominantly Christian societies.</w:t>
      </w:r>
    </w:p>
    <w:p w14:paraId="479B15C7" w14:textId="77777777" w:rsidR="004F51BF" w:rsidRPr="00893787" w:rsidRDefault="004F51BF" w:rsidP="004F51BF">
      <w:pPr>
        <w:rPr>
          <w:rStyle w:val="StyleUnderline"/>
        </w:rPr>
      </w:pPr>
      <w:r w:rsidRPr="00AA7541">
        <w:t xml:space="preserve">Moreover, it is also believed that the </w:t>
      </w:r>
      <w:r w:rsidRPr="00893787">
        <w:rPr>
          <w:rStyle w:val="StyleUnderline"/>
        </w:rPr>
        <w:t>Russian society is built on the primacy of patriarchal and traditional communal values instead of self-regarding individualistic morality.</w:t>
      </w:r>
      <w:r w:rsidRPr="00AA7541">
        <w:t xml:space="preserve"> </w:t>
      </w:r>
      <w:r w:rsidRPr="00893787">
        <w:t>Russian society evinces a predisposition to communitarian ethics over individualistic or cosmopolitan ethics.</w:t>
      </w:r>
      <w:r w:rsidRPr="00AA7541">
        <w:t xml:space="preserve"> That is to say that </w:t>
      </w:r>
      <w:r w:rsidRPr="00893787">
        <w:rPr>
          <w:rStyle w:val="StyleUnderline"/>
        </w:rPr>
        <w:t>the meaning of life of an ordinary Russian emanates from his/her belonging to the larger Russian community in which common societal values take priority over individual quest for happiness and well-being.</w:t>
      </w:r>
    </w:p>
    <w:p w14:paraId="239F4D49" w14:textId="77777777" w:rsidR="004F51BF" w:rsidRPr="00AA7541" w:rsidRDefault="004F51BF" w:rsidP="004F51BF">
      <w:r w:rsidRPr="00893787">
        <w:rPr>
          <w:rStyle w:val="StyleUnderline"/>
        </w:rPr>
        <w:t>Russia's approach to the liberal world order is informed</w:t>
      </w:r>
      <w:r w:rsidRPr="00893787">
        <w:t>, among</w:t>
      </w:r>
      <w:r w:rsidRPr="00AA7541">
        <w:t xml:space="preserve"> others, </w:t>
      </w:r>
      <w:r w:rsidRPr="00893787">
        <w:rPr>
          <w:rStyle w:val="StyleUnderline"/>
        </w:rPr>
        <w:t>by the historical dynamics of its relations with the Western international community</w:t>
      </w:r>
      <w:r w:rsidRPr="00AA7541">
        <w:t xml:space="preserve">. </w:t>
      </w:r>
      <w:r w:rsidRPr="00893787">
        <w:rPr>
          <w:rStyle w:val="StyleUnderline"/>
        </w:rPr>
        <w:t>On one hand exists a strong pro-western tradition in Russian culture and history</w:t>
      </w:r>
      <w:r w:rsidRPr="00AA7541">
        <w:t xml:space="preserve">, </w:t>
      </w:r>
      <w:r w:rsidRPr="00202F2F">
        <w:rPr>
          <w:rStyle w:val="StyleUnderline"/>
        </w:rPr>
        <w:t>according to which the road to modernity and development goes through Russia's acceptance of Western values and practices. On the other hand a strong resistance to the West also exists in Russian history, whose most exemplary manifestation took place during the Cold War era.</w:t>
      </w:r>
      <w:r w:rsidRPr="00AA7541">
        <w:t xml:space="preserve"> Here Russia is defined as the anti-thesis of the West and its liberal values.</w:t>
      </w:r>
    </w:p>
    <w:p w14:paraId="3164A2C4" w14:textId="77777777" w:rsidR="004F51BF" w:rsidRPr="00AA7541" w:rsidRDefault="004F51BF" w:rsidP="004F51BF">
      <w:r w:rsidRPr="00AA7541">
        <w:t>Eurasianism stands proud</w:t>
      </w:r>
    </w:p>
    <w:p w14:paraId="7CC50A59" w14:textId="77777777" w:rsidR="004F51BF" w:rsidRPr="00202F2F" w:rsidRDefault="004F51BF" w:rsidP="004F51BF">
      <w:pPr>
        <w:rPr>
          <w:rStyle w:val="StyleUnderline"/>
        </w:rPr>
      </w:pPr>
      <w:r w:rsidRPr="00AA7541">
        <w:t xml:space="preserve">Finally, </w:t>
      </w:r>
      <w:r w:rsidRPr="00202F2F">
        <w:rPr>
          <w:rStyle w:val="StyleUnderline"/>
        </w:rPr>
        <w:t xml:space="preserve">the so-called Eurasian school of thought sits somewhere in the middle of these two polar positions. </w:t>
      </w:r>
      <w:r w:rsidRPr="00AA7541">
        <w:t xml:space="preserve">According to Eurasianism, </w:t>
      </w:r>
      <w:r w:rsidRPr="00202F2F">
        <w:rPr>
          <w:rStyle w:val="StyleUnderline"/>
        </w:rPr>
        <w:t>Russia is both a European and Asian country at the same time and Russia's historical mission is to unite the diverse communities in the Eurasian region under Russia's moral and political leadership. Russia is the geopolitical hegemon of the Eurasian region and without strong Russian leadership neither Russia nor other Eurasian communities would be in a position to restrain western and eastern encroachments</w:t>
      </w:r>
      <w:r w:rsidRPr="00AA7541">
        <w:t xml:space="preserve">. </w:t>
      </w:r>
      <w:r w:rsidRPr="00202F2F">
        <w:rPr>
          <w:rStyle w:val="StyleUnderline"/>
        </w:rPr>
        <w:t>Given Russia's foreign and security polices over the last decade, one can argue that Eurasianism has already become the dominant geopolitical school of thought in Russia.</w:t>
      </w:r>
    </w:p>
    <w:p w14:paraId="2E2AEDAC" w14:textId="77777777" w:rsidR="004F51BF" w:rsidRPr="00202F2F" w:rsidRDefault="004F51BF" w:rsidP="004F51BF">
      <w:pPr>
        <w:rPr>
          <w:rStyle w:val="StyleUnderline"/>
        </w:rPr>
      </w:pPr>
      <w:r w:rsidRPr="00202F2F">
        <w:rPr>
          <w:rStyle w:val="StyleUnderline"/>
        </w:rPr>
        <w:t>Russian elites are quite keen on the point that Western values are not superior to Russian values</w:t>
      </w:r>
      <w:r w:rsidRPr="00AA7541">
        <w:t xml:space="preserve">. Therefore, whenever Westerners question Russia's place in the West and adopt a condescending view on Russian values, Russian apposition to the Western international order climbs up. This appears to explain why </w:t>
      </w:r>
      <w:r w:rsidRPr="00202F2F">
        <w:rPr>
          <w:rStyle w:val="StyleUnderline"/>
        </w:rPr>
        <w:t>Putin's regime is trying to boost Russian self-confidence by investing a lot on rewriting national history and offering patriotic education in schools</w:t>
      </w:r>
      <w:r w:rsidRPr="00AA7541">
        <w:t xml:space="preserve">. For example, Russian </w:t>
      </w:r>
      <w:r w:rsidRPr="00202F2F">
        <w:rPr>
          <w:rStyle w:val="StyleUnderline"/>
        </w:rPr>
        <w:t>schools books highlight victories against Napoleon's France and Hitler's Germany in such a way to help reconstruct Russian national identity in the emerging century.</w:t>
      </w:r>
    </w:p>
    <w:p w14:paraId="3FECA458" w14:textId="77777777" w:rsidR="004F51BF" w:rsidRPr="00AA7541" w:rsidRDefault="004F51BF" w:rsidP="004F51BF">
      <w:r w:rsidRPr="00AA7541">
        <w:t>In the emerging century in which realpolitik security practices are likely to gain more salience and hard power capabilities are to become more critical in the context of geopolitical rivalries, many will continue to probe into Russia's global aspirations.</w:t>
      </w:r>
    </w:p>
    <w:p w14:paraId="74699B08" w14:textId="77777777" w:rsidR="004F51BF" w:rsidRDefault="004F51BF" w:rsidP="004F51BF">
      <w:pPr>
        <w:rPr>
          <w:rFonts w:asciiTheme="minorHAnsi" w:hAnsiTheme="minorHAnsi"/>
        </w:rPr>
      </w:pPr>
    </w:p>
    <w:p w14:paraId="126D84A9" w14:textId="77777777" w:rsidR="004F51BF" w:rsidRPr="009C6B9D" w:rsidRDefault="004F51BF" w:rsidP="004F51BF">
      <w:pPr>
        <w:pStyle w:val="Heading4"/>
        <w:rPr>
          <w:rStyle w:val="Style13ptBold"/>
          <w:b/>
        </w:rPr>
      </w:pPr>
      <w:r>
        <w:rPr>
          <w:rStyle w:val="Style13ptBold"/>
          <w:b/>
        </w:rPr>
        <w:t>Russia’s revisionist</w:t>
      </w:r>
      <w:r w:rsidRPr="009C6B9D">
        <w:rPr>
          <w:rStyle w:val="Style13ptBold"/>
          <w:b/>
        </w:rPr>
        <w:t xml:space="preserve"> – Baltics invasion triggers Article V and draws in every major power.</w:t>
      </w:r>
    </w:p>
    <w:p w14:paraId="0E86F986" w14:textId="77777777" w:rsidR="004F51BF" w:rsidRPr="009C6B9D" w:rsidRDefault="004F51BF" w:rsidP="004F51BF">
      <w:r w:rsidRPr="009C6B9D">
        <w:rPr>
          <w:rStyle w:val="Style13ptBold"/>
        </w:rPr>
        <w:t>Kühn, 18</w:t>
      </w:r>
      <w:r w:rsidRPr="009C6B9D">
        <w:t>—nonresident scholar at the Carnegie Endowment for International Peace, and a senior researcher at the Institute for Peace Research and Security Policy at the University of Hamburg (IFSH). Previously, he was a senior research associate at the Vienna Center for Disarmament and Non-Proliferation (VCDNP)/James Martin Center for Nonproliferation Studies and a Stanton Nuclear Security Fellow with Carnegie’s Nuclear Policy Program. He holds a PhD (summa cum laude) in political sciences from Hamburg University, an MA in Peace Research and Security Policy from Hamburg University, and a Magister Artium in medieval and newer history as well as German literature from the Rheinische Friedrich Wilhelms University Bonn. His current research focuses on NATO-Russian relations, transatlantic security, nuclear and conventional deterrence and arms control, and the proceedings of the OSCE. Kühn worked for the German Federal Foreign Office and was awarded United Nations Fellow on Disarmament in 2011. He is the founder and a permanent member of the trilateral Deep Cuts Commission and an alumnus of the ZEIT Foundation Ebelin und Gerd Bucerius. (Ulrich, “Three Escalation Scenarios,” 3/28/18, https://carnegieendowment.org/2018/03/28/three-escalation-scenarios-pub-75882, AS)</w:t>
      </w:r>
    </w:p>
    <w:p w14:paraId="6B1F5102" w14:textId="77777777" w:rsidR="004F51BF" w:rsidRPr="00367DCB" w:rsidRDefault="004F51BF" w:rsidP="004F51BF">
      <w:pPr>
        <w:rPr>
          <w:sz w:val="14"/>
        </w:rPr>
      </w:pPr>
      <w:r w:rsidRPr="009C6B9D">
        <w:rPr>
          <w:rStyle w:val="StyleUnderline"/>
          <w:highlight w:val="green"/>
        </w:rPr>
        <w:t>The</w:t>
      </w:r>
      <w:r w:rsidRPr="009C6B9D">
        <w:rPr>
          <w:rStyle w:val="StyleUnderline"/>
        </w:rPr>
        <w:t xml:space="preserve"> </w:t>
      </w:r>
      <w:r w:rsidRPr="009C6B9D">
        <w:rPr>
          <w:sz w:val="14"/>
        </w:rPr>
        <w:t>first</w:t>
      </w:r>
      <w:r w:rsidRPr="009C6B9D">
        <w:rPr>
          <w:rStyle w:val="StyleUnderline"/>
        </w:rPr>
        <w:t xml:space="preserve"> </w:t>
      </w:r>
      <w:r w:rsidRPr="009C6B9D">
        <w:rPr>
          <w:rStyle w:val="StyleUnderline"/>
          <w:highlight w:val="green"/>
        </w:rPr>
        <w:t xml:space="preserve">scenario </w:t>
      </w:r>
      <w:r w:rsidRPr="009C6B9D">
        <w:rPr>
          <w:rStyle w:val="Emphasis"/>
          <w:highlight w:val="green"/>
        </w:rPr>
        <w:t>starts with a Russian land grab in the Baltics</w:t>
      </w:r>
      <w:r w:rsidRPr="009C6B9D">
        <w:rPr>
          <w:rStyle w:val="Emphasis"/>
        </w:rPr>
        <w:t>.</w:t>
      </w:r>
      <w:r w:rsidRPr="009C6B9D">
        <w:rPr>
          <w:sz w:val="14"/>
        </w:rPr>
        <w:t xml:space="preserve"> To be very clear, this is an extreme scenario; an overwhelming majority of Western experts, including NATO staff, consider it to be a “remote” possibility.1 Nevertheless, </w:t>
      </w:r>
      <w:r w:rsidRPr="009C6B9D">
        <w:rPr>
          <w:rStyle w:val="StyleUnderline"/>
        </w:rPr>
        <w:t xml:space="preserve">there are good reasons to consider this </w:t>
      </w:r>
      <w:r w:rsidRPr="009C6B9D">
        <w:rPr>
          <w:sz w:val="14"/>
        </w:rPr>
        <w:t xml:space="preserve">extreme </w:t>
      </w:r>
      <w:r w:rsidRPr="009C6B9D">
        <w:rPr>
          <w:rStyle w:val="StyleUnderline"/>
        </w:rPr>
        <w:t xml:space="preserve">set of circumstances. First, </w:t>
      </w:r>
      <w:r w:rsidRPr="009C6B9D">
        <w:rPr>
          <w:rStyle w:val="StyleUnderline"/>
          <w:highlight w:val="green"/>
        </w:rPr>
        <w:t>it is a high-risk scenario</w:t>
      </w:r>
      <w:r w:rsidRPr="009C6B9D">
        <w:rPr>
          <w:rStyle w:val="StyleUnderline"/>
        </w:rPr>
        <w:t xml:space="preserve">, based on low probability but </w:t>
      </w:r>
      <w:r w:rsidRPr="009C6B9D">
        <w:rPr>
          <w:rStyle w:val="Emphasis"/>
        </w:rPr>
        <w:t>with high potential consequences</w:t>
      </w:r>
      <w:r w:rsidRPr="009C6B9D">
        <w:rPr>
          <w:rStyle w:val="StyleUnderline"/>
        </w:rPr>
        <w:t>. Second, many allies are worried about it.</w:t>
      </w:r>
      <w:r w:rsidRPr="009C6B9D">
        <w:rPr>
          <w:sz w:val="14"/>
        </w:rPr>
        <w:t xml:space="preserve"> And third, this scenario might look less unlikely after the Russian use of force in Georgia and Ukraine. Stage One: The year 2018 sees the return of large-scale protests to major Russian cities. Suddenly, Vladimir Putin’s hold on power no longer seems a given. Only two weeks after the first protests, </w:t>
      </w:r>
      <w:r w:rsidRPr="009C6B9D">
        <w:rPr>
          <w:rStyle w:val="StyleUnderline"/>
          <w:highlight w:val="green"/>
        </w:rPr>
        <w:t>the</w:t>
      </w:r>
      <w:r w:rsidRPr="009C6B9D">
        <w:rPr>
          <w:rStyle w:val="StyleUnderline"/>
        </w:rPr>
        <w:t xml:space="preserve"> Russian </w:t>
      </w:r>
      <w:r w:rsidRPr="009C6B9D">
        <w:rPr>
          <w:rStyle w:val="StyleUnderline"/>
          <w:highlight w:val="green"/>
        </w:rPr>
        <w:t>General Staff announces</w:t>
      </w:r>
      <w:r w:rsidRPr="009C6B9D">
        <w:rPr>
          <w:rStyle w:val="StyleUnderline"/>
        </w:rPr>
        <w:t xml:space="preserve"> </w:t>
      </w:r>
      <w:r w:rsidRPr="009C6B9D">
        <w:rPr>
          <w:rStyle w:val="StyleUnderline"/>
          <w:highlight w:val="green"/>
        </w:rPr>
        <w:t>a</w:t>
      </w:r>
      <w:r w:rsidRPr="009C6B9D">
        <w:rPr>
          <w:rStyle w:val="StyleUnderline"/>
        </w:rPr>
        <w:t xml:space="preserve"> large </w:t>
      </w:r>
      <w:r w:rsidRPr="009C6B9D">
        <w:rPr>
          <w:rStyle w:val="StyleUnderline"/>
          <w:highlight w:val="green"/>
        </w:rPr>
        <w:t>military exercise</w:t>
      </w:r>
      <w:r w:rsidRPr="009C6B9D">
        <w:rPr>
          <w:rStyle w:val="StyleUnderline"/>
        </w:rPr>
        <w:t xml:space="preserve"> in Russia’s Western Military District, </w:t>
      </w:r>
      <w:r w:rsidRPr="009C6B9D">
        <w:rPr>
          <w:rStyle w:val="StyleUnderline"/>
          <w:highlight w:val="green"/>
        </w:rPr>
        <w:t>close to</w:t>
      </w:r>
      <w:r w:rsidRPr="009C6B9D">
        <w:rPr>
          <w:rStyle w:val="StyleUnderline"/>
        </w:rPr>
        <w:t xml:space="preserve"> the border of </w:t>
      </w:r>
      <w:r w:rsidRPr="009C6B9D">
        <w:rPr>
          <w:rStyle w:val="StyleUnderline"/>
          <w:highlight w:val="green"/>
        </w:rPr>
        <w:t>Latvia</w:t>
      </w:r>
      <w:r w:rsidRPr="009C6B9D">
        <w:rPr>
          <w:rStyle w:val="StyleUnderline"/>
        </w:rPr>
        <w:t xml:space="preserve">. </w:t>
      </w:r>
      <w:r w:rsidRPr="009C6B9D">
        <w:rPr>
          <w:sz w:val="14"/>
        </w:rPr>
        <w:t xml:space="preserve">Implications: </w:t>
      </w:r>
      <w:r w:rsidRPr="009C6B9D">
        <w:rPr>
          <w:rStyle w:val="StyleUnderline"/>
          <w:highlight w:val="green"/>
        </w:rPr>
        <w:t>This</w:t>
      </w:r>
      <w:r w:rsidRPr="009C6B9D">
        <w:rPr>
          <w:rStyle w:val="StyleUnderline"/>
        </w:rPr>
        <w:t xml:space="preserve"> combination of events </w:t>
      </w:r>
      <w:r w:rsidRPr="009C6B9D">
        <w:rPr>
          <w:rStyle w:val="StyleUnderline"/>
          <w:highlight w:val="green"/>
        </w:rPr>
        <w:t>would put NATO on notice</w:t>
      </w:r>
      <w:r w:rsidRPr="009C6B9D">
        <w:rPr>
          <w:sz w:val="14"/>
        </w:rPr>
        <w:t xml:space="preserve"> about the internal developments in Russia and the announced military exercise, </w:t>
      </w:r>
      <w:r w:rsidRPr="009C6B9D">
        <w:rPr>
          <w:rStyle w:val="StyleUnderline"/>
        </w:rPr>
        <w:t>and</w:t>
      </w:r>
      <w:r w:rsidRPr="009C6B9D">
        <w:rPr>
          <w:sz w:val="14"/>
        </w:rPr>
        <w:t xml:space="preserve"> these events would </w:t>
      </w:r>
      <w:r w:rsidRPr="009C6B9D">
        <w:rPr>
          <w:rStyle w:val="StyleUnderline"/>
        </w:rPr>
        <w:t xml:space="preserve">raise serious concerns that Russia’s leadership might be planning to create an international crisis to divert attention from a domestic crisis. </w:t>
      </w:r>
      <w:r w:rsidRPr="009C6B9D">
        <w:rPr>
          <w:sz w:val="14"/>
        </w:rPr>
        <w:t xml:space="preserve">At the same time, however, strong voices within NATO would almost certainly caution against overreacting to these events. They could argue that if NATO were to react militarily—by, for example, deciding to send temporary reinforcements, even perhaps only one additional battalion—to alleviate the concerns of Baltic nations, doing so would risk giving the Kremlin reason to up the ante. Indeed, deploying EFP forces in the region to the border area or even just raising their state of alert might be perceived by Russia as an aggressive move. Given these trade-offs, </w:t>
      </w:r>
      <w:r w:rsidRPr="009C6B9D">
        <w:rPr>
          <w:rStyle w:val="StyleUnderline"/>
        </w:rPr>
        <w:t xml:space="preserve">it is quite likely that </w:t>
      </w:r>
      <w:r w:rsidRPr="009C6B9D">
        <w:rPr>
          <w:rStyle w:val="StyleUnderline"/>
          <w:highlight w:val="green"/>
        </w:rPr>
        <w:t>NATO would react in a</w:t>
      </w:r>
      <w:r w:rsidRPr="009C6B9D">
        <w:rPr>
          <w:rStyle w:val="StyleUnderline"/>
        </w:rPr>
        <w:t xml:space="preserve"> rather </w:t>
      </w:r>
      <w:r w:rsidRPr="009C6B9D">
        <w:rPr>
          <w:rStyle w:val="StyleUnderline"/>
          <w:highlight w:val="green"/>
        </w:rPr>
        <w:t>reserved way, which would give</w:t>
      </w:r>
      <w:r w:rsidRPr="009C6B9D">
        <w:rPr>
          <w:rStyle w:val="StyleUnderline"/>
        </w:rPr>
        <w:t xml:space="preserve"> </w:t>
      </w:r>
      <w:r w:rsidRPr="009C6B9D">
        <w:rPr>
          <w:rStyle w:val="StyleUnderline"/>
          <w:highlight w:val="green"/>
        </w:rPr>
        <w:t>Russia an</w:t>
      </w:r>
      <w:r w:rsidRPr="009C6B9D">
        <w:rPr>
          <w:rStyle w:val="StyleUnderline"/>
        </w:rPr>
        <w:t xml:space="preserve"> important </w:t>
      </w:r>
      <w:r w:rsidRPr="009C6B9D">
        <w:rPr>
          <w:rStyle w:val="StyleUnderline"/>
          <w:highlight w:val="green"/>
        </w:rPr>
        <w:t>advantage</w:t>
      </w:r>
      <w:r w:rsidRPr="009C6B9D">
        <w:rPr>
          <w:rStyle w:val="StyleUnderline"/>
        </w:rPr>
        <w:t xml:space="preserve"> in terms of mobilizing its forces. Stage Two: Sudden protests by the Russian minority community in Latvia’s easternmost Latgale region spiral out of control with several fatalities.</w:t>
      </w:r>
      <w:r w:rsidRPr="009C6B9D">
        <w:rPr>
          <w:sz w:val="14"/>
        </w:rPr>
        <w:t xml:space="preserve"> While NATO ambassadors are gathering for an emergency meeting, </w:t>
      </w:r>
      <w:r w:rsidRPr="009C6B9D">
        <w:rPr>
          <w:rStyle w:val="StyleUnderline"/>
        </w:rPr>
        <w:t>Putin warns NATO “not to interfere in the internal affairs of Latvia” and assures his domestic audience that “</w:t>
      </w:r>
      <w:r w:rsidRPr="009C6B9D">
        <w:rPr>
          <w:rStyle w:val="Emphasis"/>
        </w:rPr>
        <w:t xml:space="preserve">Russia will not idly stand by as Russians are being slaughtered abroad.” </w:t>
      </w:r>
      <w:r w:rsidRPr="009C6B9D">
        <w:rPr>
          <w:sz w:val="14"/>
        </w:rPr>
        <w:t xml:space="preserve">Implications: For the alliance, </w:t>
      </w:r>
      <w:r w:rsidRPr="009C6B9D">
        <w:rPr>
          <w:rStyle w:val="StyleUnderline"/>
        </w:rPr>
        <w:t>the sudden occurrence of serious protests in Latvia—whether or not instigated by Moscow—in conjunction with a domestic crisis in Russia and an arms buildup close to Latvia would immediately raise the severity of the crisis. The possibility of Russia escalating</w:t>
      </w:r>
      <w:r w:rsidRPr="009C6B9D">
        <w:rPr>
          <w:sz w:val="14"/>
        </w:rPr>
        <w:t xml:space="preserve"> the conflict with NATO, which might have seemed rather low at Stage One, </w:t>
      </w:r>
      <w:r w:rsidRPr="009C6B9D">
        <w:rPr>
          <w:rStyle w:val="StyleUnderline"/>
        </w:rPr>
        <w:t>would suddenly become more realistic.</w:t>
      </w:r>
      <w:r w:rsidRPr="009C6B9D">
        <w:rPr>
          <w:sz w:val="14"/>
        </w:rPr>
        <w:t xml:space="preserve"> (Indeed, similar Russian statements about the security of Russians living abroad were made ahead of Moscow’s interventions in Georgia and Ukraine.2) For the alliance, sudden protests in Latvia—in conjunction with a domestic crisis in Russia and an arms buildup close to Latvia— would immediately raise the severity of the crisis. </w:t>
      </w:r>
      <w:r w:rsidRPr="009C6B9D">
        <w:rPr>
          <w:rStyle w:val="StyleUnderline"/>
        </w:rPr>
        <w:t>That said, there would nonetheless still be a real possibility that allies would hold divergent interpretations of these events</w:t>
      </w:r>
      <w:r w:rsidRPr="009C6B9D">
        <w:rPr>
          <w:sz w:val="14"/>
        </w:rPr>
        <w:t xml:space="preserve">, and it is unclear whether the EFP would be ordered to immediately leave its base near Riga, at least to patrol the border with Russia.3 Even though NATO insists that the EFP has no role to play in a domestic unrest scenario, some allies might question that logic, given that events may be instigated by Russia as it looked to invade. Debates at NATO Headquarters on these issues could get acrimonious. Some allies would probably worry that such actions as well as NATO preparations to send additional forces to the region </w:t>
      </w:r>
      <w:r w:rsidRPr="009C6B9D">
        <w:rPr>
          <w:sz w:val="14"/>
        </w:rPr>
        <w:lastRenderedPageBreak/>
        <w:t xml:space="preserve">could be escalatory. The alliance could well look, and perhaps be, divided. </w:t>
      </w:r>
      <w:r w:rsidRPr="009C6B9D">
        <w:rPr>
          <w:rStyle w:val="StyleUnderline"/>
        </w:rPr>
        <w:t xml:space="preserve">Again, NATO might still wait to avoid giving Russia any pretext to intervene. Stage Three: </w:t>
      </w:r>
      <w:r w:rsidRPr="009C6B9D">
        <w:rPr>
          <w:rStyle w:val="StyleUnderline"/>
          <w:highlight w:val="green"/>
        </w:rPr>
        <w:t>Russian forces cross</w:t>
      </w:r>
      <w:r w:rsidRPr="009C6B9D">
        <w:rPr>
          <w:rStyle w:val="StyleUnderline"/>
        </w:rPr>
        <w:t xml:space="preserve"> the border </w:t>
      </w:r>
      <w:r w:rsidRPr="009C6B9D">
        <w:rPr>
          <w:rStyle w:val="StyleUnderline"/>
          <w:highlight w:val="green"/>
        </w:rPr>
        <w:t>into Latvia and occupy the</w:t>
      </w:r>
      <w:r w:rsidRPr="009C6B9D">
        <w:rPr>
          <w:rStyle w:val="StyleUnderline"/>
        </w:rPr>
        <w:t xml:space="preserve"> Latgale </w:t>
      </w:r>
      <w:r w:rsidRPr="009C6B9D">
        <w:rPr>
          <w:rStyle w:val="StyleUnderline"/>
          <w:highlight w:val="green"/>
        </w:rPr>
        <w:t>region</w:t>
      </w:r>
      <w:r w:rsidRPr="009C6B9D">
        <w:rPr>
          <w:rStyle w:val="StyleUnderline"/>
        </w:rPr>
        <w:t xml:space="preserve">. President Putin makes a press announcement that “Russia’s humanitarian intervention stops here and now.” </w:t>
      </w:r>
      <w:r w:rsidRPr="009C6B9D">
        <w:rPr>
          <w:rStyle w:val="Emphasis"/>
          <w:highlight w:val="green"/>
        </w:rPr>
        <w:t xml:space="preserve">NATO defense ministers </w:t>
      </w:r>
      <w:r w:rsidRPr="009C6B9D">
        <w:rPr>
          <w:rStyle w:val="Emphasis"/>
        </w:rPr>
        <w:t xml:space="preserve">meet and issue an ultimatum, </w:t>
      </w:r>
      <w:r w:rsidRPr="009C6B9D">
        <w:rPr>
          <w:rStyle w:val="Emphasis"/>
          <w:highlight w:val="green"/>
        </w:rPr>
        <w:t>demand</w:t>
      </w:r>
      <w:r w:rsidRPr="009C6B9D">
        <w:rPr>
          <w:rStyle w:val="Emphasis"/>
        </w:rPr>
        <w:t xml:space="preserve">ing </w:t>
      </w:r>
      <w:r w:rsidRPr="009C6B9D">
        <w:rPr>
          <w:rStyle w:val="Emphasis"/>
          <w:highlight w:val="green"/>
        </w:rPr>
        <w:t>full</w:t>
      </w:r>
      <w:r w:rsidRPr="009C6B9D">
        <w:rPr>
          <w:rStyle w:val="Emphasis"/>
        </w:rPr>
        <w:t xml:space="preserve"> Russian </w:t>
      </w:r>
      <w:r w:rsidRPr="009C6B9D">
        <w:rPr>
          <w:rStyle w:val="Emphasis"/>
          <w:highlight w:val="green"/>
        </w:rPr>
        <w:t>withdrawal</w:t>
      </w:r>
      <w:r w:rsidRPr="009C6B9D">
        <w:rPr>
          <w:rStyle w:val="Emphasis"/>
        </w:rPr>
        <w:t xml:space="preserve">. </w:t>
      </w:r>
      <w:r w:rsidRPr="009C6B9D">
        <w:rPr>
          <w:sz w:val="14"/>
        </w:rPr>
        <w:t xml:space="preserve">Implications: At this point, debates within NATO about the severity of the Russian threat would be overtaken by events. </w:t>
      </w:r>
      <w:r w:rsidRPr="009C6B9D">
        <w:rPr>
          <w:rStyle w:val="Emphasis"/>
        </w:rPr>
        <w:t>NATO would be presented with a military fait accompli.</w:t>
      </w:r>
      <w:r w:rsidRPr="009C6B9D">
        <w:rPr>
          <w:sz w:val="14"/>
        </w:rPr>
        <w:t xml:space="preserve"> While </w:t>
      </w:r>
      <w:r w:rsidRPr="009C6B9D">
        <w:rPr>
          <w:rStyle w:val="StyleUnderline"/>
        </w:rPr>
        <w:t>this situation</w:t>
      </w:r>
      <w:r w:rsidRPr="009C6B9D">
        <w:rPr>
          <w:sz w:val="14"/>
        </w:rPr>
        <w:t xml:space="preserve"> already would be very challenging to handle, it </w:t>
      </w:r>
      <w:r w:rsidRPr="009C6B9D">
        <w:rPr>
          <w:rStyle w:val="StyleUnderline"/>
        </w:rPr>
        <w:t>might be further complicated if Russian forces met only minimal resistance from Latvian forces and perhaps none at all from the EFP.</w:t>
      </w:r>
      <w:r w:rsidRPr="009C6B9D">
        <w:rPr>
          <w:sz w:val="14"/>
        </w:rPr>
        <w:t xml:space="preserve"> (Given the distance between their base in Riga and the Latgale region, there would be a serious risk that they would not arrive quickly enough to resist Russian forces.) In this case, </w:t>
      </w:r>
      <w:r w:rsidRPr="009C6B9D">
        <w:rPr>
          <w:rStyle w:val="StyleUnderline"/>
        </w:rPr>
        <w:t>regional EFP commanders</w:t>
      </w:r>
      <w:r w:rsidRPr="009C6B9D">
        <w:rPr>
          <w:sz w:val="14"/>
        </w:rPr>
        <w:t>—who, in the case of Latvia, come from six different contributing nations—</w:t>
      </w:r>
      <w:r w:rsidRPr="009C6B9D">
        <w:rPr>
          <w:rStyle w:val="StyleUnderline"/>
        </w:rPr>
        <w:t>might be confronted with a choice between engaging immediately in a futile fight that they would be certain to lose or holding back to await further instructions from NATO Headquarters.</w:t>
      </w:r>
      <w:r w:rsidRPr="009C6B9D">
        <w:rPr>
          <w:sz w:val="14"/>
        </w:rPr>
        <w:t xml:space="preserve"> Worse still, some commanders might even receive orders from their own national commands, bypassing the NATO chain of command and possibly complicating a collective response. </w:t>
      </w:r>
      <w:r w:rsidRPr="009C6B9D">
        <w:rPr>
          <w:rStyle w:val="StyleUnderline"/>
        </w:rPr>
        <w:t>One potential outcome would be paralysis. Conversely, there would also be a real possibility that an EFP commander—having received divergent orders from NATO, the host nation (Latvia), and national lines of command</w:t>
      </w:r>
      <w:r w:rsidRPr="009C6B9D">
        <w:rPr>
          <w:sz w:val="14"/>
        </w:rPr>
        <w:t>—</w:t>
      </w:r>
      <w:r w:rsidRPr="009C6B9D">
        <w:rPr>
          <w:rStyle w:val="StyleUnderline"/>
        </w:rPr>
        <w:t xml:space="preserve">might decide to engage in combat before NATO’s political leaders have decided to invoke Article V. </w:t>
      </w:r>
      <w:r w:rsidRPr="009C6B9D">
        <w:rPr>
          <w:sz w:val="14"/>
        </w:rPr>
        <w:t xml:space="preserve">Regardless of exactly how the fight was playing out in the theater, </w:t>
      </w:r>
      <w:r w:rsidRPr="009C6B9D">
        <w:rPr>
          <w:rStyle w:val="StyleUnderline"/>
          <w:highlight w:val="green"/>
        </w:rPr>
        <w:t>the NAC would</w:t>
      </w:r>
      <w:r w:rsidRPr="009C6B9D">
        <w:rPr>
          <w:sz w:val="14"/>
        </w:rPr>
        <w:t xml:space="preserve">, at this stage, </w:t>
      </w:r>
      <w:r w:rsidRPr="009C6B9D">
        <w:rPr>
          <w:rStyle w:val="StyleUnderline"/>
        </w:rPr>
        <w:t xml:space="preserve">have to determine </w:t>
      </w:r>
      <w:r w:rsidRPr="009C6B9D">
        <w:rPr>
          <w:rStyle w:val="Emphasis"/>
        </w:rPr>
        <w:t xml:space="preserve">whether or not to </w:t>
      </w:r>
      <w:r w:rsidRPr="009C6B9D">
        <w:rPr>
          <w:rStyle w:val="Emphasis"/>
          <w:highlight w:val="green"/>
        </w:rPr>
        <w:t>invoke Article V</w:t>
      </w:r>
      <w:r w:rsidRPr="009C6B9D">
        <w:rPr>
          <w:rStyle w:val="Emphasis"/>
        </w:rPr>
        <w:t xml:space="preserve"> </w:t>
      </w:r>
      <w:r w:rsidRPr="009C6B9D">
        <w:rPr>
          <w:rStyle w:val="StyleUnderline"/>
        </w:rPr>
        <w:t>and whether or not to go to war with Russia</w:t>
      </w:r>
      <w:r w:rsidRPr="009C6B9D">
        <w:rPr>
          <w:sz w:val="14"/>
        </w:rPr>
        <w:t xml:space="preserve"> in an environment where the scope of the Russian campaign would still look rather limited (as no allied forces from France, Germany, the United Kingdom, or the United States would be involved yet). Even if Article V were triggered, certain allies might still advocate for a diplomatic solution. A possible compromise might see allies starting immediate preparations for military reinforcement in parallel with heightened crisis diplomacy. </w:t>
      </w:r>
      <w:r w:rsidRPr="009C6B9D">
        <w:rPr>
          <w:rStyle w:val="StyleUnderline"/>
        </w:rPr>
        <w:t xml:space="preserve">Stage Four: NATO is ready to deploy the Spearhead Force from Ramstein, Germany, and starts preparations for assembling the rest of the eNRF. </w:t>
      </w:r>
      <w:r w:rsidRPr="009C6B9D">
        <w:rPr>
          <w:sz w:val="14"/>
        </w:rPr>
        <w:t xml:space="preserve">Simultaneously, </w:t>
      </w:r>
      <w:r w:rsidRPr="009C6B9D">
        <w:rPr>
          <w:rStyle w:val="StyleUnderline"/>
        </w:rPr>
        <w:t xml:space="preserve">the United States starts flying in additional personnel and equipment </w:t>
      </w:r>
      <w:r w:rsidRPr="009C6B9D">
        <w:rPr>
          <w:sz w:val="14"/>
        </w:rPr>
        <w:t xml:space="preserve">to Western Europe and Poland. </w:t>
      </w:r>
      <w:r w:rsidRPr="009C6B9D">
        <w:rPr>
          <w:rStyle w:val="StyleUnderline"/>
        </w:rPr>
        <w:t xml:space="preserve">Putin claims that “NATO is provoking an unnecessary war.” </w:t>
      </w:r>
      <w:r w:rsidRPr="009C6B9D">
        <w:rPr>
          <w:sz w:val="14"/>
        </w:rPr>
        <w:t xml:space="preserve">In many European capitals tens of thousands take to the streets, urging Russia and NATO to “end the mutual violence.” Implications: NATO, having started its military preparations, would face another tough choice. While the Spearhead would be ready in less than a week, assembling the rest of the eNRF would take longer (in all likelihood, a couple of weeks). A decision would have to be made whether to deploy the Spearhead right away, and risk losing it almost immediately in the theater, or to wait for assembling the full manpower of the eNRF. If NATO were to wait, the louder the voices of opposition to any military response could grow. Indeed, large-scale protests in Western Europe, perhaps fueled by subversive Russian propaganda, would very likely further affect and complicate NATO’s political decisionmaking.4 </w:t>
      </w:r>
      <w:r w:rsidRPr="009C6B9D">
        <w:rPr>
          <w:rStyle w:val="StyleUnderline"/>
        </w:rPr>
        <w:t>In this situation</w:t>
      </w:r>
      <w:r w:rsidRPr="009C6B9D">
        <w:rPr>
          <w:sz w:val="14"/>
        </w:rPr>
        <w:t>, some allies might opt out of a military response, while others—</w:t>
      </w:r>
      <w:r w:rsidRPr="009C6B9D">
        <w:rPr>
          <w:rStyle w:val="StyleUnderline"/>
        </w:rPr>
        <w:t>the United Kingdom and the United States</w:t>
      </w:r>
      <w:r w:rsidRPr="009C6B9D">
        <w:rPr>
          <w:sz w:val="14"/>
        </w:rPr>
        <w:t>, most likely—</w:t>
      </w:r>
      <w:r w:rsidRPr="009C6B9D">
        <w:rPr>
          <w:rStyle w:val="StyleUnderline"/>
        </w:rPr>
        <w:t xml:space="preserve">could bypass NATO’s slow mobilization process and </w:t>
      </w:r>
      <w:r w:rsidRPr="009C6B9D">
        <w:rPr>
          <w:rStyle w:val="Emphasis"/>
        </w:rPr>
        <w:t>move forward with their own deployment plans.</w:t>
      </w:r>
      <w:r w:rsidRPr="009C6B9D">
        <w:rPr>
          <w:rStyle w:val="StyleUnderline"/>
        </w:rPr>
        <w:t xml:space="preserve"> This contingency</w:t>
      </w:r>
      <w:r w:rsidRPr="009C6B9D">
        <w:rPr>
          <w:sz w:val="14"/>
        </w:rPr>
        <w:t>—in which some allies hesitate to engage and others push forward—</w:t>
      </w:r>
      <w:r w:rsidRPr="009C6B9D">
        <w:rPr>
          <w:rStyle w:val="StyleUnderline"/>
        </w:rPr>
        <w:t>could effectively paralyze the alliance</w:t>
      </w:r>
      <w:r w:rsidRPr="009C6B9D">
        <w:rPr>
          <w:sz w:val="14"/>
        </w:rPr>
        <w:t xml:space="preserve"> as a collective decisionmaking entity. In any case</w:t>
      </w:r>
      <w:r w:rsidRPr="009C6B9D">
        <w:rPr>
          <w:rStyle w:val="StyleUnderline"/>
        </w:rPr>
        <w:t>, NATO might well have to deal</w:t>
      </w:r>
      <w:r w:rsidRPr="009C6B9D">
        <w:rPr>
          <w:sz w:val="14"/>
        </w:rPr>
        <w:t xml:space="preserve">, at some point, </w:t>
      </w:r>
      <w:r w:rsidRPr="009C6B9D">
        <w:rPr>
          <w:rStyle w:val="StyleUnderline"/>
        </w:rPr>
        <w:t xml:space="preserve">with further Russian efforts to escalate the conflict by targeting critical NATO transportation nodes </w:t>
      </w:r>
      <w:r w:rsidRPr="009C6B9D">
        <w:rPr>
          <w:sz w:val="14"/>
        </w:rPr>
        <w:t xml:space="preserve">with precision-guided conventional strikes so as to prevent or at least complicate NATO preparations for retaliation.5 From a Russian perspective, waiting for NATO to muster a force of perhaps 100,000 personnel—which is what would be required to be credible enough to fight a regional war with Russia with the aim of retaking and securing the Baltics or perhaps even extending combat operations into Russian territory—would hardly be an option.6 In any case, NATO might well have to deal, at some point, with further Russian efforts to escalate the conflict by targeting critical NATO transportation nodes. But </w:t>
      </w:r>
      <w:r w:rsidRPr="009C6B9D">
        <w:rPr>
          <w:rStyle w:val="StyleUnderline"/>
        </w:rPr>
        <w:t>even if Russia were to shy away from further escalation</w:t>
      </w:r>
      <w:r w:rsidRPr="009C6B9D">
        <w:rPr>
          <w:sz w:val="14"/>
        </w:rPr>
        <w:t xml:space="preserve"> (it might, for example, decide against striking Western Europe because of the risk that doing so would unify the alliance), </w:t>
      </w:r>
      <w:r w:rsidRPr="009C6B9D">
        <w:rPr>
          <w:rStyle w:val="StyleUnderline"/>
          <w:highlight w:val="green"/>
        </w:rPr>
        <w:t>NATO’s next move</w:t>
      </w:r>
      <w:r w:rsidRPr="009C6B9D">
        <w:rPr>
          <w:rStyle w:val="StyleUnderline"/>
        </w:rPr>
        <w:t>—laying the groundwork for force deployment to the Baltics—</w:t>
      </w:r>
      <w:r w:rsidRPr="009C6B9D">
        <w:rPr>
          <w:rStyle w:val="StyleUnderline"/>
          <w:highlight w:val="green"/>
        </w:rPr>
        <w:t>would</w:t>
      </w:r>
      <w:r w:rsidRPr="009C6B9D">
        <w:rPr>
          <w:rStyle w:val="StyleUnderline"/>
        </w:rPr>
        <w:t xml:space="preserve"> almost necessarily </w:t>
      </w:r>
      <w:r w:rsidRPr="009C6B9D">
        <w:rPr>
          <w:rStyle w:val="StyleUnderline"/>
          <w:highlight w:val="green"/>
        </w:rPr>
        <w:t xml:space="preserve">involve </w:t>
      </w:r>
      <w:r w:rsidRPr="009C6B9D">
        <w:rPr>
          <w:rStyle w:val="Emphasis"/>
          <w:highlight w:val="green"/>
        </w:rPr>
        <w:t>escalating the conflict horizontally into Russian territory</w:t>
      </w:r>
      <w:r w:rsidRPr="009C6B9D">
        <w:rPr>
          <w:rStyle w:val="Emphasis"/>
        </w:rPr>
        <w:t>.</w:t>
      </w:r>
      <w:r w:rsidRPr="009C6B9D">
        <w:rPr>
          <w:sz w:val="14"/>
        </w:rPr>
        <w:t xml:space="preserve"> Because NATO has decided against pre-positioning heavy military equipment in the Baltics, allies would have to fly in personnel and equipment with large transportation aircraft, which would be easy targets for Russian air defense systems around the Baltic Rim. </w:t>
      </w:r>
      <w:r w:rsidRPr="009C6B9D">
        <w:rPr>
          <w:rStyle w:val="StyleUnderline"/>
        </w:rPr>
        <w:t>If NATO wanted to avoid losing much of its first reinforcement wave</w:t>
      </w:r>
      <w:r w:rsidRPr="009C6B9D">
        <w:rPr>
          <w:sz w:val="14"/>
        </w:rPr>
        <w:t xml:space="preserve"> before it actually reached the ground, </w:t>
      </w:r>
      <w:r w:rsidRPr="009C6B9D">
        <w:rPr>
          <w:rStyle w:val="StyleUnderline"/>
        </w:rPr>
        <w:t>it would have to target Russian anti-access and area denial installations, effectively extending combat operations into Russian territory. Stage Five: NATO receives intelligence reports that Russia is readying some of its tactical nuclear weapons stored in western Russia. Putin warns that “</w:t>
      </w:r>
      <w:r w:rsidRPr="009C6B9D">
        <w:rPr>
          <w:rStyle w:val="Emphasis"/>
          <w:highlight w:val="green"/>
        </w:rPr>
        <w:t>the two sides are</w:t>
      </w:r>
      <w:r w:rsidRPr="009C6B9D">
        <w:rPr>
          <w:rStyle w:val="Emphasis"/>
        </w:rPr>
        <w:t xml:space="preserve"> </w:t>
      </w:r>
      <w:r w:rsidRPr="009C6B9D">
        <w:rPr>
          <w:rStyle w:val="Emphasis"/>
          <w:highlight w:val="green"/>
        </w:rPr>
        <w:t>on the brink of a nuclear armageddon</w:t>
      </w:r>
      <w:r w:rsidRPr="009C6B9D">
        <w:rPr>
          <w:rStyle w:val="Emphasis"/>
        </w:rPr>
        <w:t>.</w:t>
      </w:r>
      <w:r w:rsidRPr="009C6B9D">
        <w:rPr>
          <w:rStyle w:val="StyleUnderline"/>
        </w:rPr>
        <w:t>”</w:t>
      </w:r>
      <w:r w:rsidRPr="009C6B9D">
        <w:rPr>
          <w:rStyle w:val="Emphasis"/>
        </w:rPr>
        <w:t xml:space="preserve"> </w:t>
      </w:r>
      <w:r w:rsidRPr="009C6B9D">
        <w:rPr>
          <w:sz w:val="14"/>
        </w:rPr>
        <w:t xml:space="preserve">Implications: Assuming that NATO had decided on a concrete deployment plan by this point, </w:t>
      </w:r>
      <w:r w:rsidRPr="009C6B9D">
        <w:rPr>
          <w:rStyle w:val="StyleUnderline"/>
        </w:rPr>
        <w:t>NATO leaders would have to decide whether to move forward</w:t>
      </w:r>
      <w:r w:rsidRPr="009C6B9D">
        <w:rPr>
          <w:sz w:val="14"/>
        </w:rPr>
        <w:t xml:space="preserve"> given the possibility of Russia escalating to actual nuclear use. </w:t>
      </w:r>
      <w:r w:rsidRPr="009C6B9D">
        <w:rPr>
          <w:rStyle w:val="StyleUnderline"/>
        </w:rPr>
        <w:t>That decision</w:t>
      </w:r>
      <w:r w:rsidRPr="009C6B9D">
        <w:rPr>
          <w:sz w:val="14"/>
        </w:rPr>
        <w:t xml:space="preserve"> would almost certainly cause serious frictions within the alliance and </w:t>
      </w:r>
      <w:r w:rsidRPr="009C6B9D">
        <w:rPr>
          <w:rStyle w:val="StyleUnderline"/>
        </w:rPr>
        <w:t>could further delay a military response.</w:t>
      </w:r>
      <w:r w:rsidRPr="009C6B9D">
        <w:rPr>
          <w:sz w:val="14"/>
        </w:rPr>
        <w:t xml:space="preserve"> If NATO leaders weathered those quarrels and pressed on, NATO might then immediately be </w:t>
      </w:r>
      <w:r w:rsidRPr="009C6B9D">
        <w:rPr>
          <w:sz w:val="14"/>
        </w:rPr>
        <w:lastRenderedPageBreak/>
        <w:t xml:space="preserve">confronted with a second serious dilemma, stemming from NATO’s long-standing internal disputes about its nuclear deterrent. </w:t>
      </w:r>
      <w:r w:rsidRPr="009C6B9D">
        <w:rPr>
          <w:rStyle w:val="StyleUnderline"/>
        </w:rPr>
        <w:t>Over the years, Russia might have arrived at the conclusion that NATO would not use nuclear weapons</w:t>
      </w:r>
      <w:r w:rsidRPr="009C6B9D">
        <w:rPr>
          <w:sz w:val="14"/>
        </w:rPr>
        <w:t>—even in response to Russian nuclear use—</w:t>
      </w:r>
      <w:r w:rsidRPr="009C6B9D">
        <w:rPr>
          <w:rStyle w:val="StyleUnderline"/>
        </w:rPr>
        <w:t>in a limited regional scenario.</w:t>
      </w:r>
      <w:r w:rsidRPr="009C6B9D">
        <w:rPr>
          <w:sz w:val="14"/>
        </w:rPr>
        <w:t xml:space="preserve"> As a result, </w:t>
      </w:r>
      <w:r w:rsidRPr="009C6B9D">
        <w:rPr>
          <w:rStyle w:val="StyleUnderline"/>
        </w:rPr>
        <w:t xml:space="preserve">Moscow might feel tempted to escalate to nuclear use in the hope of stopping NATO in its tracks before it could deploy forces. </w:t>
      </w:r>
      <w:r w:rsidRPr="009C6B9D">
        <w:rPr>
          <w:sz w:val="14"/>
        </w:rPr>
        <w:t xml:space="preserve">In this case, </w:t>
      </w:r>
      <w:r w:rsidRPr="009C6B9D">
        <w:rPr>
          <w:rStyle w:val="Emphasis"/>
          <w:highlight w:val="green"/>
        </w:rPr>
        <w:t>all of NATO’s</w:t>
      </w:r>
      <w:r w:rsidRPr="009C6B9D">
        <w:rPr>
          <w:rStyle w:val="Emphasis"/>
        </w:rPr>
        <w:t xml:space="preserve"> possible </w:t>
      </w:r>
      <w:r w:rsidRPr="009C6B9D">
        <w:rPr>
          <w:rStyle w:val="Emphasis"/>
          <w:highlight w:val="green"/>
        </w:rPr>
        <w:t>nuclear</w:t>
      </w:r>
      <w:r w:rsidRPr="009C6B9D">
        <w:rPr>
          <w:rStyle w:val="Emphasis"/>
        </w:rPr>
        <w:t xml:space="preserve"> </w:t>
      </w:r>
      <w:r w:rsidRPr="009C6B9D">
        <w:rPr>
          <w:rStyle w:val="Emphasis"/>
          <w:highlight w:val="green"/>
        </w:rPr>
        <w:t>countermeasures</w:t>
      </w:r>
      <w:r w:rsidRPr="009C6B9D">
        <w:rPr>
          <w:sz w:val="14"/>
        </w:rPr>
        <w:t>—rhetorical nuclear threats; so-called slow nuclear signals in the form of readying NATO’s forward-deployed nuclear forces (which would take a few weeks); or so-called fast signals, such as U.S. B-52 deployments to Western Europe (which could be executed within hours)—</w:t>
      </w:r>
      <w:r w:rsidRPr="009C6B9D">
        <w:rPr>
          <w:rStyle w:val="Emphasis"/>
          <w:highlight w:val="green"/>
        </w:rPr>
        <w:t>could be</w:t>
      </w:r>
      <w:r w:rsidRPr="009C6B9D">
        <w:rPr>
          <w:rStyle w:val="Emphasis"/>
        </w:rPr>
        <w:t xml:space="preserve"> </w:t>
      </w:r>
      <w:r w:rsidRPr="009C6B9D">
        <w:rPr>
          <w:rStyle w:val="Emphasis"/>
          <w:highlight w:val="green"/>
        </w:rPr>
        <w:t>misperceived</w:t>
      </w:r>
      <w:r w:rsidRPr="009C6B9D">
        <w:rPr>
          <w:rStyle w:val="Emphasis"/>
        </w:rPr>
        <w:t xml:space="preserve"> in Moscow </w:t>
      </w:r>
      <w:r w:rsidRPr="009C6B9D">
        <w:rPr>
          <w:rStyle w:val="Emphasis"/>
          <w:highlight w:val="green"/>
        </w:rPr>
        <w:t>as mere bluffs.</w:t>
      </w:r>
      <w:r w:rsidRPr="009C6B9D">
        <w:rPr>
          <w:rStyle w:val="StyleUnderline"/>
          <w:highlight w:val="green"/>
        </w:rPr>
        <w:t xml:space="preserve"> The interplay</w:t>
      </w:r>
      <w:r w:rsidRPr="009C6B9D">
        <w:rPr>
          <w:rStyle w:val="StyleUnderline"/>
        </w:rPr>
        <w:t xml:space="preserve"> between Russia doubting NATO’s resolve and NATO having difficulties making its nuclear threats credible </w:t>
      </w:r>
      <w:r w:rsidRPr="009C6B9D">
        <w:rPr>
          <w:rStyle w:val="StyleUnderline"/>
          <w:highlight w:val="green"/>
        </w:rPr>
        <w:t xml:space="preserve">would create a </w:t>
      </w:r>
      <w:r w:rsidRPr="009C6B9D">
        <w:rPr>
          <w:rStyle w:val="Emphasis"/>
          <w:highlight w:val="green"/>
        </w:rPr>
        <w:t>number of pathways for escalation</w:t>
      </w:r>
      <w:r w:rsidRPr="009C6B9D">
        <w:rPr>
          <w:rStyle w:val="Emphasis"/>
        </w:rPr>
        <w:t xml:space="preserve"> </w:t>
      </w:r>
      <w:r w:rsidRPr="009C6B9D">
        <w:rPr>
          <w:rStyle w:val="Emphasis"/>
          <w:highlight w:val="green"/>
        </w:rPr>
        <w:t>through misperception</w:t>
      </w:r>
      <w:r w:rsidRPr="009C6B9D">
        <w:rPr>
          <w:rStyle w:val="Emphasis"/>
        </w:rPr>
        <w:t xml:space="preserve">. </w:t>
      </w:r>
      <w:r w:rsidRPr="009C6B9D">
        <w:rPr>
          <w:rStyle w:val="StyleUnderline"/>
        </w:rPr>
        <w:t>One possibility would be NATO proceeding with its deployment preparations</w:t>
      </w:r>
      <w:r w:rsidRPr="009C6B9D">
        <w:rPr>
          <w:sz w:val="14"/>
        </w:rPr>
        <w:t xml:space="preserve"> absent its own distinct response to Russia’s nuclear threats. </w:t>
      </w:r>
      <w:r w:rsidRPr="009C6B9D">
        <w:rPr>
          <w:rStyle w:val="StyleUnderline"/>
        </w:rPr>
        <w:t>In this event, Russia might escalate to nuclear use out of concern that a regional conventional war with NATO could result in a Russian defeat, and perhaps the loss of Kaliningrad or even other Russian territory. According to two Russian military experts, “Strategic deterrence</w:t>
      </w:r>
      <w:r w:rsidRPr="009C6B9D">
        <w:rPr>
          <w:sz w:val="14"/>
        </w:rPr>
        <w:t xml:space="preserve"> with conventional weapons of a potential aggressor state (or coalition of states) from undertaking a large-scale or regional war is unlikely. It </w:t>
      </w:r>
      <w:r w:rsidRPr="009C6B9D">
        <w:rPr>
          <w:rStyle w:val="Emphasis"/>
        </w:rPr>
        <w:t>is possible only by the threat of preventive nuclear actions.</w:t>
      </w:r>
      <w:r w:rsidRPr="009C6B9D">
        <w:rPr>
          <w:rStyle w:val="StyleUnderline"/>
        </w:rPr>
        <w:t>”</w:t>
      </w:r>
      <w:r w:rsidRPr="009C6B9D">
        <w:rPr>
          <w:sz w:val="14"/>
        </w:rPr>
        <w:t xml:space="preserve">7 </w:t>
      </w:r>
      <w:r w:rsidRPr="009C6B9D">
        <w:rPr>
          <w:rStyle w:val="StyleUnderline"/>
        </w:rPr>
        <w:t xml:space="preserve">Stage Six: U.S. satellites detect a small-yield nuclear explosion over a remote area in the North Sea. </w:t>
      </w:r>
      <w:r w:rsidRPr="009C6B9D">
        <w:rPr>
          <w:sz w:val="14"/>
        </w:rPr>
        <w:t xml:space="preserve">Implications: At this point, NATO would face the dire situation of Russia having escalated to actual nuclear use in the form of a single demonstration strike over international waters. </w:t>
      </w:r>
      <w:r w:rsidRPr="009C6B9D">
        <w:rPr>
          <w:rStyle w:val="StyleUnderline"/>
        </w:rPr>
        <w:t>The Russian strike would</w:t>
      </w:r>
      <w:r w:rsidRPr="009C6B9D">
        <w:rPr>
          <w:sz w:val="14"/>
        </w:rPr>
        <w:t xml:space="preserve"> most likely </w:t>
      </w:r>
      <w:r w:rsidRPr="009C6B9D">
        <w:rPr>
          <w:rStyle w:val="StyleUnderline"/>
        </w:rPr>
        <w:t>not eradicate the dilemmas NATO would be facing</w:t>
      </w:r>
      <w:r w:rsidRPr="009C6B9D">
        <w:rPr>
          <w:sz w:val="14"/>
        </w:rPr>
        <w:t xml:space="preserve"> already at Stage Five, when Russia was only threatening nuclear use, </w:t>
      </w:r>
      <w:r w:rsidRPr="009C6B9D">
        <w:rPr>
          <w:rStyle w:val="StyleUnderline"/>
        </w:rPr>
        <w:t>but instead make those dilemmas more pressing.</w:t>
      </w:r>
      <w:r w:rsidRPr="009C6B9D">
        <w:rPr>
          <w:sz w:val="14"/>
        </w:rPr>
        <w:t xml:space="preserve"> In concrete terms, </w:t>
      </w:r>
      <w:r w:rsidRPr="009C6B9D">
        <w:rPr>
          <w:rStyle w:val="StyleUnderline"/>
          <w:highlight w:val="green"/>
        </w:rPr>
        <w:t>NATO members would</w:t>
      </w:r>
      <w:r w:rsidRPr="009C6B9D">
        <w:rPr>
          <w:rStyle w:val="StyleUnderline"/>
        </w:rPr>
        <w:t xml:space="preserve"> now have to decide whether to move forward with the alliance’s deployment plans, stop in its tracks (obviously intimidated by Russian nuclear use), or</w:t>
      </w:r>
      <w:r w:rsidRPr="009C6B9D">
        <w:rPr>
          <w:sz w:val="14"/>
        </w:rPr>
        <w:t xml:space="preserve"> perhaps</w:t>
      </w:r>
      <w:r w:rsidRPr="009C6B9D">
        <w:rPr>
          <w:rStyle w:val="StyleUnderline"/>
        </w:rPr>
        <w:t xml:space="preserve"> </w:t>
      </w:r>
      <w:r w:rsidRPr="009C6B9D">
        <w:rPr>
          <w:rStyle w:val="Emphasis"/>
          <w:highlight w:val="green"/>
        </w:rPr>
        <w:t>respond with nuclear use</w:t>
      </w:r>
      <w:r w:rsidRPr="009C6B9D">
        <w:rPr>
          <w:rStyle w:val="Emphasis"/>
        </w:rPr>
        <w:t>.</w:t>
      </w:r>
      <w:r w:rsidRPr="009C6B9D">
        <w:rPr>
          <w:rStyle w:val="StyleUnderline"/>
        </w:rPr>
        <w:t xml:space="preserve"> </w:t>
      </w:r>
      <w:r w:rsidRPr="009C6B9D">
        <w:rPr>
          <w:sz w:val="14"/>
        </w:rPr>
        <w:t xml:space="preserve">The latter option—nuclear use by the allies—in particular would most likely be highly contested within NATO. Given that the Russian demonstration strike would not have been directed against NATO territory, the risk of further nuclear escalation if NATO were to reciprocate, rapidly mounting domestic pressures in Western Europe to “avoid a nuclear holocaust,” and NATO’s (though comparably slow) ability to muster a significant conventional force, </w:t>
      </w:r>
      <w:r w:rsidRPr="009C6B9D">
        <w:rPr>
          <w:rStyle w:val="StyleUnderline"/>
        </w:rPr>
        <w:t>the alliance’s members might decide against nuclear use</w:t>
      </w:r>
      <w:r w:rsidRPr="009C6B9D">
        <w:rPr>
          <w:sz w:val="14"/>
        </w:rPr>
        <w:t xml:space="preserve">. At the same time, </w:t>
      </w:r>
      <w:r w:rsidRPr="009C6B9D">
        <w:rPr>
          <w:rStyle w:val="StyleUnderline"/>
        </w:rPr>
        <w:t xml:space="preserve">that might only help to </w:t>
      </w:r>
      <w:r w:rsidRPr="009C6B9D">
        <w:rPr>
          <w:rStyle w:val="Emphasis"/>
        </w:rPr>
        <w:t xml:space="preserve">reinforce the Russian (mis)perception </w:t>
      </w:r>
      <w:r w:rsidRPr="009C6B9D">
        <w:rPr>
          <w:rStyle w:val="StyleUnderline"/>
        </w:rPr>
        <w:t>that NATO really tends to shy away from nuclear use in a crisis.</w:t>
      </w:r>
      <w:r w:rsidRPr="009C6B9D">
        <w:rPr>
          <w:sz w:val="14"/>
        </w:rPr>
        <w:t xml:space="preserve"> NATO would therefore be hard-pressed to show serious nuclear signals below the level of actual use, such as U.S. B-52 deployments to Western Europe. In turn, Russia, having just escalated to nuclear use, would face a no less dire situation, given that Moscow might feel that it had played its final card in an escalatory game aimed at preventing NATO from deploying forces to the Baltics. </w:t>
      </w:r>
      <w:r w:rsidRPr="009C6B9D">
        <w:rPr>
          <w:rStyle w:val="StyleUnderline"/>
        </w:rPr>
        <w:t>If NATO were to continue with its mobilization and deployment plans, Russia would have little choice other than to escalate the conflict further into NATO territory</w:t>
      </w:r>
      <w:r w:rsidRPr="009C6B9D">
        <w:rPr>
          <w:sz w:val="14"/>
        </w:rPr>
        <w:t>—perhaps by aiming conventional strikes at NATO’s western transportation nodes or perhaps by conducting additional nuclear strikes—or back down. Either way, Moscow would have to fear that its escalation strategy would solidify NATO’s assertiveness rather than undermine its cohesion.</w:t>
      </w:r>
    </w:p>
    <w:p w14:paraId="2B73B6EF" w14:textId="77777777" w:rsidR="004F51BF" w:rsidRDefault="004F51BF" w:rsidP="004F51BF">
      <w:pPr>
        <w:pStyle w:val="Heading3"/>
      </w:pPr>
      <w:r>
        <w:lastRenderedPageBreak/>
        <w:t>2NC – Impact – AT: Democracy Bad</w:t>
      </w:r>
    </w:p>
    <w:p w14:paraId="113DB662" w14:textId="77777777" w:rsidR="004F51BF" w:rsidRDefault="004F51BF" w:rsidP="004F51BF">
      <w:pPr>
        <w:pStyle w:val="Heading4"/>
      </w:pPr>
      <w:r>
        <w:t xml:space="preserve">Autocracies fail – numerous factors </w:t>
      </w:r>
    </w:p>
    <w:p w14:paraId="078A92FD" w14:textId="77777777" w:rsidR="004F51BF" w:rsidRDefault="004F51BF" w:rsidP="004F51BF">
      <w:r>
        <w:t xml:space="preserve">Hal </w:t>
      </w:r>
      <w:r w:rsidRPr="00AF58BA">
        <w:rPr>
          <w:rStyle w:val="Style13ptBold"/>
        </w:rPr>
        <w:t>Brands</w:t>
      </w:r>
      <w:r>
        <w:t>, 5-1-20</w:t>
      </w:r>
      <w:r w:rsidRPr="00AF58BA">
        <w:rPr>
          <w:rStyle w:val="Style13ptBold"/>
        </w:rPr>
        <w:t>21</w:t>
      </w:r>
      <w:r>
        <w:t>, Henry A. Kissinger Distinguished Professor At The Johns Hopkins School Of Advanced International Studies, China’s Creative Challenge—and the Threat to America, Commentary Magazine, https://www.commentarymagazine.com/articles/hal-brands/chinas-geopolitical-challenge-threat-to-america//Khan</w:t>
      </w:r>
    </w:p>
    <w:p w14:paraId="261C8840" w14:textId="58FD481D" w:rsidR="0048544E" w:rsidRPr="002A2DF2" w:rsidRDefault="004F51BF" w:rsidP="004F51BF">
      <w:r>
        <w:t xml:space="preserve">THE </w:t>
      </w:r>
      <w:r w:rsidRPr="00AF58BA">
        <w:rPr>
          <w:u w:val="single"/>
        </w:rPr>
        <w:t>MOST OBVIOUS obstacle is that autocratic powers do not run the modern world. Napoleon, Hitler, and Stalin and his Soviet successors all mounted serious challenges to the global equilibrium. All were eventually defeated by their more liberal rivals and the coalitions they rallied. For at least 400 years, relatively liberal countries (by the standards of their time) have been the most powerful states in the international system. Autocratic powers start fights for global leadership—often causing cataclysmic damage—but democracies finish them.</w:t>
      </w:r>
      <w:r>
        <w:rPr>
          <w:u w:val="single"/>
        </w:rPr>
        <w:t xml:space="preserve"> </w:t>
      </w:r>
      <w:r>
        <w:t xml:space="preserve">There are good reasons for this. </w:t>
      </w:r>
      <w:r w:rsidRPr="00AF58BA">
        <w:rPr>
          <w:u w:val="single"/>
        </w:rPr>
        <w:t>Democracies can typically borrow money more easily than autocracies, because they have deeper financial markets and can make more credible promises to repay. Open political systems underpin the open economic and intellectual ecosystems that deliver sustained growth and innovation:</w:t>
      </w:r>
      <w:r>
        <w:t xml:space="preserve"> Democracies sometimes grow more slowly than high-performing autocracies, but </w:t>
      </w:r>
      <w:r w:rsidRPr="00AF58BA">
        <w:rPr>
          <w:u w:val="single"/>
        </w:rPr>
        <w:t>their performance tends to be steadier over time. Democracies likewise excel at building alliances because domestic habits of tolerance and compromise also lubricate their foreign relationships</w:t>
      </w:r>
      <w:r>
        <w:t xml:space="preserve">. There is strong evidence that </w:t>
      </w:r>
      <w:r w:rsidRPr="00AF58BA">
        <w:rPr>
          <w:u w:val="single"/>
        </w:rPr>
        <w:t>democracies have a military edge over autocracies, because they allow the decentralized decision-making and local initiative that modern warfare demands</w:t>
      </w:r>
      <w:r>
        <w:t xml:space="preserve">. Democracies even have a </w:t>
      </w:r>
      <w:r w:rsidRPr="00AF58BA">
        <w:rPr>
          <w:u w:val="single"/>
        </w:rPr>
        <w:t>long-term advantage in decision-making, because the same constraints that water down brilliant strategic ideas help waylay terrible ones. Autocratic regimes, by contrast, may soar geopolitically for a time, but they usually crash back to earth in the end.</w:t>
      </w:r>
      <w:r>
        <w:rPr>
          <w:u w:val="single"/>
        </w:rPr>
        <w:t xml:space="preserve"> </w:t>
      </w:r>
      <w:r>
        <w:t xml:space="preserve">The Chinese Communist Party cannot cease being autocratic without ceasing to be the Chinese Communist Party. But its leaders understand, or did for a time, that it takes a smarter authoritarianism to compete with a democratic superpower. Post-Mao reforms, such as the rise of collective leadership and term limits, protected against the personalistic rule that produced two epochal disasters—the Great Leap Forward and the Cultural Revolution—in a single decade. The turn to authoritarian capitalism was meant to reconcile the demands of the market with the power of the party—and succeeded, beyond anyone’s expectations, for two generations. The People’s Liberation Army has acknowledged that its officers still struggle to take the initiative and adapt to the unexpected, and it has been trying to address these problems. Meanwhile, the Party stole intellectual property on a historic scale to narrow the technological gap with the West. And it marshaled the resources of society to make potentially game-changing investments in AI, 5G technology, and other critical areas. Perhaps most ominous, Beijing is seeking to reduce the economic costs of repression by using pervasive surveillance and a big-data powered “social-credit system” to enforce political loyalty more subtly but more systematically. Over the past 40 years, Chinese governance has revolved around the effort to squeeze greater performance out of the system without surrendering an iota of political control. Aspects of this strategy have delivered such remarkable results that it is now common to wonder whether smart autocracies will rule the future. Some observers fear that China will turn repression into a strategic advantage by using control of a captive population to vacuum up data that will power world-beating AI algorithms. But the </w:t>
      </w:r>
      <w:r w:rsidRPr="00377881">
        <w:rPr>
          <w:u w:val="single"/>
        </w:rPr>
        <w:t>geopolitical limitations of autocracy are not so easily overcome. The Chinese army can streamline command-and-control, but its personnel will still be spending lots of time undergoing political indoctrination and lots of resources guarding against internal upheaval</w:t>
      </w:r>
      <w:r>
        <w:t xml:space="preserve">. The high-tech surveillance state </w:t>
      </w:r>
      <w:r>
        <w:lastRenderedPageBreak/>
        <w:t xml:space="preserve">in Xinjiang may be the future of authoritarianism, but the horrors inflicted there on the Uighur population—torture, mass incarceration, rape, forced sterilization—resemble the timeless methods of tyrannies past. The </w:t>
      </w:r>
      <w:r w:rsidRPr="00377881">
        <w:rPr>
          <w:u w:val="single"/>
        </w:rPr>
        <w:t>clash between control and dynamism remains real, as shown by Beijing’s support for economy-clogging state-owned enterprises and the decision to subjugate Hong Kong politically even at the risk of undermining its status as a global financial center</w:t>
      </w:r>
      <w:r>
        <w:t xml:space="preserve">. </w:t>
      </w:r>
      <w:r w:rsidRPr="00377881">
        <w:rPr>
          <w:u w:val="single"/>
        </w:rPr>
        <w:t>When it comes to innovation, an autocracy can throw massive resources at particularly technologies or problems, but it is hard to unleash the creativity of a society over the long term without allowing the intellectual—and thus political—freedom that the party dreads</w:t>
      </w:r>
      <w:r>
        <w:t xml:space="preserve">. And if many democracies are economically interwoven with Beijing, few seem genuinely enthusiastic about the rise of a hyper-nationalist, Leninist power that perpetrates horrifying atrocities at home and unapologetically bullies other countries abroad. In sum, optimizing autocracy for competition seems to require tempering the most basic characteristics of illiberal regimes—an exercise that is inevitably difficult to sustain over time. The exercise is not, in fact, being sustained. In concentrating power, purging his rivals, empowering political commissars to oversee private firms, and building a Mao-like cult of personality, Xi is making the Chinese system more responsive to his demands. American observers lament the fact that Chinese firms undertake geopolitically salient projects at Xi’s behest, whereas Washington can only encourage—often ineffectually—U.S. companies to do business in strategic hot spots. Yet </w:t>
      </w:r>
      <w:r w:rsidRPr="00377881">
        <w:rPr>
          <w:u w:val="single"/>
        </w:rPr>
        <w:t>Xi is also raising the odds of a neo-totalitarian future in which loyalty trumps competence, command trumps spontaneity, and the overall competitiveness of the system erodes. Indeed, if the Chinese state is getting “smarter” because of ubiquitous surveillance technologies, its institutions are getting dumber thanks to the return of neo-Maoist ideology and political tactics. China has gotten tremendous mileage out of its political model, but it may be becoming more vulnerable to the burdens autocracy imposes.</w:t>
      </w:r>
      <w:r>
        <w:rPr>
          <w:u w:val="single"/>
        </w:rPr>
        <w:t xml:space="preserve"> </w:t>
      </w:r>
      <w:r>
        <w:t xml:space="preserve">If anything, the strains on the Chinese system are about to get worse. </w:t>
      </w:r>
      <w:r w:rsidRPr="00377881">
        <w:rPr>
          <w:u w:val="single"/>
        </w:rPr>
        <w:t>Countries that fall off a demographic cliff—as will happen to China in the next two generations—almost always struggle to grow economically or underwrite successful military-modernization programs. A growing debt burden, severe environmental problems, and levels of inequality that should make a “socialist” system blush will pose progressively sterner demands on a political model that is becoming less supple—all while democratic countries are, presumably, closing off avenues for illicit technology acquisition and otherwise exacerbating China’s external pressures</w:t>
      </w:r>
      <w:r>
        <w:t>. The CCP has dreams of breaking through into a new era of global primacy. Yet muddling through may be the very best an increasingly autocratic system can manage.</w:t>
      </w:r>
    </w:p>
    <w:sectPr w:rsidR="0048544E" w:rsidRPr="002A2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92FA9"/>
    <w:multiLevelType w:val="hybridMultilevel"/>
    <w:tmpl w:val="29B43D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13C0D63"/>
    <w:multiLevelType w:val="hybridMultilevel"/>
    <w:tmpl w:val="8D64CED2"/>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31169A"/>
    <w:multiLevelType w:val="hybridMultilevel"/>
    <w:tmpl w:val="98768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02547E"/>
    <w:multiLevelType w:val="hybridMultilevel"/>
    <w:tmpl w:val="77B60026"/>
    <w:lvl w:ilvl="0" w:tplc="23FA8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31125E"/>
    <w:multiLevelType w:val="hybridMultilevel"/>
    <w:tmpl w:val="DAF8F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13668A"/>
    <w:multiLevelType w:val="hybridMultilevel"/>
    <w:tmpl w:val="7CE6E8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8"/>
  </w:num>
  <w:num w:numId="14">
    <w:abstractNumId w:val="14"/>
  </w:num>
  <w:num w:numId="15">
    <w:abstractNumId w:val="17"/>
  </w:num>
  <w:num w:numId="16">
    <w:abstractNumId w:val="16"/>
  </w:num>
  <w:num w:numId="17">
    <w:abstractNumId w:val="11"/>
  </w:num>
  <w:num w:numId="18">
    <w:abstractNumId w:val="1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4693C"/>
    <w:rsid w:val="000139A3"/>
    <w:rsid w:val="00033FE7"/>
    <w:rsid w:val="000579E6"/>
    <w:rsid w:val="00071761"/>
    <w:rsid w:val="000A1763"/>
    <w:rsid w:val="00100833"/>
    <w:rsid w:val="00104529"/>
    <w:rsid w:val="00105942"/>
    <w:rsid w:val="00107396"/>
    <w:rsid w:val="00144A4C"/>
    <w:rsid w:val="00161572"/>
    <w:rsid w:val="00176AB0"/>
    <w:rsid w:val="00177B7D"/>
    <w:rsid w:val="0018322D"/>
    <w:rsid w:val="001B5776"/>
    <w:rsid w:val="001C0F1F"/>
    <w:rsid w:val="001E527A"/>
    <w:rsid w:val="001F78CE"/>
    <w:rsid w:val="002337C8"/>
    <w:rsid w:val="00246108"/>
    <w:rsid w:val="00251FC7"/>
    <w:rsid w:val="002855A7"/>
    <w:rsid w:val="002B146A"/>
    <w:rsid w:val="002B5E17"/>
    <w:rsid w:val="00315690"/>
    <w:rsid w:val="00316B75"/>
    <w:rsid w:val="00325646"/>
    <w:rsid w:val="003460F2"/>
    <w:rsid w:val="00347819"/>
    <w:rsid w:val="00362982"/>
    <w:rsid w:val="0037449A"/>
    <w:rsid w:val="0038158C"/>
    <w:rsid w:val="003902BA"/>
    <w:rsid w:val="003A09E2"/>
    <w:rsid w:val="003B7820"/>
    <w:rsid w:val="00407037"/>
    <w:rsid w:val="0044693C"/>
    <w:rsid w:val="004605D6"/>
    <w:rsid w:val="0047318F"/>
    <w:rsid w:val="0048544E"/>
    <w:rsid w:val="004C60E8"/>
    <w:rsid w:val="004E3579"/>
    <w:rsid w:val="004E728B"/>
    <w:rsid w:val="004F39E0"/>
    <w:rsid w:val="004F51BF"/>
    <w:rsid w:val="00537BD5"/>
    <w:rsid w:val="0057268A"/>
    <w:rsid w:val="005D2912"/>
    <w:rsid w:val="006065BD"/>
    <w:rsid w:val="006106AF"/>
    <w:rsid w:val="006232C3"/>
    <w:rsid w:val="0063053C"/>
    <w:rsid w:val="00645FA9"/>
    <w:rsid w:val="00647866"/>
    <w:rsid w:val="00665003"/>
    <w:rsid w:val="00693563"/>
    <w:rsid w:val="006A2AD0"/>
    <w:rsid w:val="006C2375"/>
    <w:rsid w:val="006D4ECC"/>
    <w:rsid w:val="00722258"/>
    <w:rsid w:val="007243E5"/>
    <w:rsid w:val="007275C7"/>
    <w:rsid w:val="00766EA0"/>
    <w:rsid w:val="007A2226"/>
    <w:rsid w:val="007F1B4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1607"/>
    <w:rsid w:val="00CF59A8"/>
    <w:rsid w:val="00D325A9"/>
    <w:rsid w:val="00D36A8A"/>
    <w:rsid w:val="00D61409"/>
    <w:rsid w:val="00D6691E"/>
    <w:rsid w:val="00D71170"/>
    <w:rsid w:val="00DA1C92"/>
    <w:rsid w:val="00DA25D4"/>
    <w:rsid w:val="00DA6538"/>
    <w:rsid w:val="00E15E75"/>
    <w:rsid w:val="00E178A2"/>
    <w:rsid w:val="00E5262C"/>
    <w:rsid w:val="00EC7DC4"/>
    <w:rsid w:val="00ED30CF"/>
    <w:rsid w:val="00F176EF"/>
    <w:rsid w:val="00F26AF6"/>
    <w:rsid w:val="00F45E10"/>
    <w:rsid w:val="00F6364A"/>
    <w:rsid w:val="00F9113A"/>
    <w:rsid w:val="00FC0B0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42E1"/>
  <w15:chartTrackingRefBased/>
  <w15:docId w15:val="{C45AAEBB-F989-46F6-B18C-00CD96470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46108"/>
    <w:rPr>
      <w:rFonts w:ascii="Calibri" w:hAnsi="Calibri"/>
    </w:rPr>
  </w:style>
  <w:style w:type="paragraph" w:styleId="Heading1">
    <w:name w:val="heading 1"/>
    <w:aliases w:val="Pocket"/>
    <w:basedOn w:val="Normal"/>
    <w:next w:val="Normal"/>
    <w:link w:val="Heading1Char"/>
    <w:qFormat/>
    <w:rsid w:val="002461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61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2461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2461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61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108"/>
  </w:style>
  <w:style w:type="character" w:customStyle="1" w:styleId="Heading1Char">
    <w:name w:val="Heading 1 Char"/>
    <w:aliases w:val="Pocket Char"/>
    <w:basedOn w:val="DefaultParagraphFont"/>
    <w:link w:val="Heading1"/>
    <w:rsid w:val="002461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610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24610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246108"/>
    <w:rPr>
      <w:rFonts w:ascii="Calibri" w:eastAsiaTheme="majorEastAsia" w:hAnsi="Calibri" w:cstheme="majorBidi"/>
      <w:b/>
      <w:iCs/>
      <w:sz w:val="26"/>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
    <w:basedOn w:val="DefaultParagraphFont"/>
    <w:link w:val="textbold"/>
    <w:uiPriority w:val="7"/>
    <w:qFormat/>
    <w:rsid w:val="0024610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46108"/>
    <w:rPr>
      <w:b/>
      <w:bCs/>
      <w:sz w:val="26"/>
      <w:u w:val="none"/>
    </w:rPr>
  </w:style>
  <w:style w:type="character" w:customStyle="1" w:styleId="StyleUnderline">
    <w:name w:val="Style Underline"/>
    <w:aliases w:val="Underline,Intense Emphasis1,Style Bold Underline,Intense Emphasis11,Style,apple-style-span + 6 pt,Bold,Kern at 16 pt,Intense Emphasis2,HHeading 3 + 12 pt,Bold Cite Char,Intense Emphasis111,ci,c,Intense Emphasis1111,Bo,B,Underline Char,8"/>
    <w:basedOn w:val="DefaultParagraphFont"/>
    <w:uiPriority w:val="6"/>
    <w:qFormat/>
    <w:rsid w:val="00246108"/>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246108"/>
    <w:rPr>
      <w:color w:val="auto"/>
      <w:u w:val="none"/>
    </w:rPr>
  </w:style>
  <w:style w:type="character" w:styleId="FollowedHyperlink">
    <w:name w:val="FollowedHyperlink"/>
    <w:basedOn w:val="DefaultParagraphFont"/>
    <w:uiPriority w:val="99"/>
    <w:semiHidden/>
    <w:unhideWhenUsed/>
    <w:rsid w:val="00246108"/>
    <w:rPr>
      <w:color w:val="auto"/>
      <w:u w:val="none"/>
    </w:rPr>
  </w:style>
  <w:style w:type="paragraph" w:customStyle="1" w:styleId="textbold">
    <w:name w:val="text bold"/>
    <w:basedOn w:val="Normal"/>
    <w:link w:val="Emphasis"/>
    <w:uiPriority w:val="7"/>
    <w:qFormat/>
    <w:rsid w:val="00E178A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Style4">
    <w:name w:val="Style4"/>
    <w:basedOn w:val="Normal"/>
    <w:qFormat/>
    <w:rsid w:val="00E178A2"/>
    <w:pPr>
      <w:numPr>
        <w:numId w:val="11"/>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E178A2"/>
  </w:style>
  <w:style w:type="character" w:customStyle="1" w:styleId="StyleStyle49ptChar">
    <w:name w:val="Style Style4 + 9 pt Char"/>
    <w:basedOn w:val="DefaultParagraphFont"/>
    <w:link w:val="StyleStyle49pt"/>
    <w:locked/>
    <w:rsid w:val="00E178A2"/>
    <w:rPr>
      <w:rFonts w:ascii="Times New Roman" w:eastAsia="Times New Roman" w:hAnsi="Times New Roman" w:cs="Times New Roman"/>
      <w:sz w:val="20"/>
      <w:szCs w:val="24"/>
      <w:u w:val="single"/>
    </w:rPr>
  </w:style>
  <w:style w:type="character" w:customStyle="1" w:styleId="StyleTimesNewRoman9pt">
    <w:name w:val="Style Times New Roman 9 pt"/>
    <w:rsid w:val="00E178A2"/>
    <w:rPr>
      <w:sz w:val="20"/>
    </w:rPr>
  </w:style>
  <w:style w:type="character" w:customStyle="1" w:styleId="Style9ptItalicUnderline">
    <w:name w:val="Style 9 pt Italic Underline"/>
    <w:rsid w:val="00E178A2"/>
    <w:rPr>
      <w:i/>
      <w:sz w:val="20"/>
      <w:u w:val="single"/>
    </w:rPr>
  </w:style>
  <w:style w:type="character" w:customStyle="1" w:styleId="underline">
    <w:name w:val="underline"/>
    <w:basedOn w:val="DefaultParagraphFont"/>
    <w:qFormat/>
    <w:rsid w:val="00E178A2"/>
    <w:rPr>
      <w:rFonts w:ascii="Times New Roman" w:hAnsi="Times New Roman"/>
      <w:u w:val="single"/>
    </w:rPr>
  </w:style>
  <w:style w:type="paragraph" w:customStyle="1" w:styleId="Emphasis1">
    <w:name w:val="Emphasis1"/>
    <w:basedOn w:val="Normal"/>
    <w:autoRedefine/>
    <w:uiPriority w:val="7"/>
    <w:qFormat/>
    <w:rsid w:val="00E178A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99"/>
    <w:unhideWhenUsed/>
    <w:qFormat/>
    <w:rsid w:val="00E178A2"/>
    <w:pPr>
      <w:ind w:left="720"/>
      <w:contextualSpacing/>
    </w:p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033FE7"/>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Citation-FirstLineChar">
    <w:name w:val="Citation - First Line Char"/>
    <w:basedOn w:val="Normal"/>
    <w:rsid w:val="002337C8"/>
    <w:pPr>
      <w:widowControl w:val="0"/>
      <w:suppressAutoHyphens/>
      <w:spacing w:after="0" w:line="240" w:lineRule="auto"/>
    </w:pPr>
    <w:rPr>
      <w:rFonts w:ascii="Arial" w:eastAsia="Times New Roman" w:hAnsi="Arial"/>
      <w:kern w:val="1"/>
      <w:sz w:val="24"/>
      <w:szCs w:val="24"/>
    </w:rPr>
  </w:style>
  <w:style w:type="paragraph" w:customStyle="1" w:styleId="CardTextChar">
    <w:name w:val="Card Text Char"/>
    <w:basedOn w:val="Normal"/>
    <w:rsid w:val="002337C8"/>
    <w:pPr>
      <w:widowControl w:val="0"/>
      <w:suppressAutoHyphens/>
      <w:spacing w:after="0" w:line="240" w:lineRule="auto"/>
    </w:pPr>
    <w:rPr>
      <w:rFonts w:ascii="Arial" w:eastAsia="Times New Roman" w:hAnsi="Arial"/>
      <w:kern w:val="1"/>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erraclub.org/compass/2017/08/ethanol-s-contribution-record-breaking-dead-zone-gulf-mexico" TargetMode="External"/><Relationship Id="rId18" Type="http://schemas.openxmlformats.org/officeDocument/2006/relationships/hyperlink" Target="https://www.kcet.org/shows/tending-the-wild/the-problem-with-the-ecological-indian-stereotype" TargetMode="External"/><Relationship Id="rId26" Type="http://schemas.openxmlformats.org/officeDocument/2006/relationships/hyperlink" Target="https://www.japantimes.co.jp/news/2020/05/08/national/politics-diplomacy/tokyo-china-us-relations-business/" TargetMode="External"/><Relationship Id="rId21" Type="http://schemas.openxmlformats.org/officeDocument/2006/relationships/hyperlink" Target="https://nationalinterest.org/feature/how-coronavirus-may-reshape-world-order-145972" TargetMode="External"/><Relationship Id="rId34" Type="http://schemas.openxmlformats.org/officeDocument/2006/relationships/hyperlink" Target="https://www.foreignaffairs.com/articles/united-states/2020-06-09/next-liberal-order" TargetMode="External"/><Relationship Id="rId7" Type="http://schemas.openxmlformats.org/officeDocument/2006/relationships/hyperlink" Target="https://doi.org/10.1016/j.geoforum.2019.05.003" TargetMode="External"/><Relationship Id="rId12" Type="http://schemas.openxmlformats.org/officeDocument/2006/relationships/hyperlink" Target="https://unstats.un.org/unsd/econstatkb/knowledgebasearticle10079.aspx" TargetMode="External"/><Relationship Id="rId17" Type="http://schemas.openxmlformats.org/officeDocument/2006/relationships/hyperlink" Target="https://www.theguardian.com/environment/2021/apr/13/endangered-rivers-dams-mining-global-heating-climate-crisis" TargetMode="External"/><Relationship Id="rId25" Type="http://schemas.openxmlformats.org/officeDocument/2006/relationships/hyperlink" Target="https://www.nytimes.com/2019/12/02/opinion/china-cold-war.html" TargetMode="External"/><Relationship Id="rId33" Type="http://schemas.openxmlformats.org/officeDocument/2006/relationships/hyperlink" Target="https://www.bbvaopenmind.com/en/articles/technological-wild-cards-existential-risk-and-a-changing-humanity/" TargetMode="External"/><Relationship Id="rId2" Type="http://schemas.openxmlformats.org/officeDocument/2006/relationships/numbering" Target="numbering.xml"/><Relationship Id="rId16" Type="http://schemas.openxmlformats.org/officeDocument/2006/relationships/hyperlink" Target="https://e360.yale.edu/features/undamming_rivers_a_chance_for_new_clean_energy_source" TargetMode="External"/><Relationship Id="rId20" Type="http://schemas.openxmlformats.org/officeDocument/2006/relationships/hyperlink" Target="https://www.aspistrategist.org.au/us-primacy-will-survive-covid-19-and-trump/" TargetMode="External"/><Relationship Id="rId29" Type="http://schemas.openxmlformats.org/officeDocument/2006/relationships/hyperlink" Target="https://www.foreignaffairs.com/articles/united-states/2020-05-06/coming-post-covid-anarchy" TargetMode="External"/><Relationship Id="rId1" Type="http://schemas.openxmlformats.org/officeDocument/2006/relationships/customXml" Target="../customXml/item1.xml"/><Relationship Id="rId6" Type="http://schemas.openxmlformats.org/officeDocument/2006/relationships/hyperlink" Target="https://doi.org/10.1016/j.geoforum.2019.05.003" TargetMode="External"/><Relationship Id="rId11" Type="http://schemas.openxmlformats.org/officeDocument/2006/relationships/hyperlink" Target="http://psc.ky.gov/PSCSCF/2010%20cases/2010-00131/20100602_Crickets_Reply_Brief_on_Threshold_Issues.PDF" TargetMode="External"/><Relationship Id="rId24" Type="http://schemas.openxmlformats.org/officeDocument/2006/relationships/hyperlink" Target="https://www.bbc.com/news/world-52008453" TargetMode="External"/><Relationship Id="rId32" Type="http://schemas.openxmlformats.org/officeDocument/2006/relationships/hyperlink" Target="https://www.economist.com/open-future/2018/09/26/we-need-a-post-liberal-order-now"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360.yale.edu/features/undamming_rivers_a_chance_for_new_clean_energy_source" TargetMode="External"/><Relationship Id="rId23" Type="http://schemas.openxmlformats.org/officeDocument/2006/relationships/hyperlink" Target="https://www.washingtonpost.com/opinions/global-opinions/the-coronavirus-pandemic-may-mark-a-decline-in-us-leadership/2020/03/23/76d1fe8c-6d28-11ea-b148-e4ce3fbd85b5_story.html" TargetMode="External"/><Relationship Id="rId28" Type="http://schemas.openxmlformats.org/officeDocument/2006/relationships/hyperlink" Target="https://foreignpolicy.com/2020/05/08/united-states-reshape-global-supply-chains-china-reglobalization/" TargetMode="External"/><Relationship Id="rId36" Type="http://schemas.openxmlformats.org/officeDocument/2006/relationships/fontTable" Target="fontTable.xml"/><Relationship Id="rId10" Type="http://schemas.openxmlformats.org/officeDocument/2006/relationships/hyperlink" Target="https://insights.som.yale.edu/insights/should-we-put-price-on-water)//BB" TargetMode="External"/><Relationship Id="rId19" Type="http://schemas.openxmlformats.org/officeDocument/2006/relationships/hyperlink" Target="https://ablawg.ca/2013/05/13/the-role-of-the-nobel-savage-in-environmental-social-activism/)//BB" TargetMode="External"/><Relationship Id="rId31" Type="http://schemas.openxmlformats.org/officeDocument/2006/relationships/hyperlink" Target="https://www.vox.com/world/2018/6/12/17448866/trump-south-korea-alliance-trudeau-g7" TargetMode="External"/><Relationship Id="rId4" Type="http://schemas.openxmlformats.org/officeDocument/2006/relationships/settings" Target="settings.xml"/><Relationship Id="rId9" Type="http://schemas.openxmlformats.org/officeDocument/2006/relationships/hyperlink" Target="http://www.harvardlawreview.org/media/pdf/lobel.pdf" TargetMode="External"/><Relationship Id="rId14" Type="http://schemas.openxmlformats.org/officeDocument/2006/relationships/hyperlink" Target="https://therevelator.org/fracking-wildlife/" TargetMode="External"/><Relationship Id="rId22" Type="http://schemas.openxmlformats.org/officeDocument/2006/relationships/hyperlink" Target="https://asia.nikkei.com/Editor-s-Picks/Interview/World-moving-to-new-order-with-China-on-top-Bridgewater-s-Dalio" TargetMode="External"/><Relationship Id="rId27" Type="http://schemas.openxmlformats.org/officeDocument/2006/relationships/hyperlink" Target="https://www.politico.eu/article/coronavirus-emboldens-europes-supply-chain-security-hawks/" TargetMode="External"/><Relationship Id="rId30" Type="http://schemas.openxmlformats.org/officeDocument/2006/relationships/hyperlink" Target="https://www.cfr.org/report/trends-us-military-spending" TargetMode="External"/><Relationship Id="rId35" Type="http://schemas.openxmlformats.org/officeDocument/2006/relationships/hyperlink" Target="https://fivethirtyeight.com/features/americas-fickle-relationship-with-humanitarian-intervention/" TargetMode="External"/><Relationship Id="rId8" Type="http://schemas.openxmlformats.org/officeDocument/2006/relationships/hyperlink" Target="https://doi.org/10.1016/j.geoforum.2019.05.003"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8E213-E1E5-4E0F-840F-C7241001A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293</TotalTime>
  <Pages>110</Pages>
  <Words>61785</Words>
  <Characters>352179</Characters>
  <Application>Microsoft Office Word</Application>
  <DocSecurity>0</DocSecurity>
  <Lines>2934</Lines>
  <Paragraphs>826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Sri</dc:creator>
  <cp:keywords>5.1.1</cp:keywords>
  <dc:description/>
  <cp:lastModifiedBy>Kurt Fifelski</cp:lastModifiedBy>
  <cp:revision>18</cp:revision>
  <dcterms:created xsi:type="dcterms:W3CDTF">2021-07-07T21:52:00Z</dcterms:created>
  <dcterms:modified xsi:type="dcterms:W3CDTF">2021-07-08T13:58:00Z</dcterms:modified>
</cp:coreProperties>
</file>