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CD00B" w14:textId="3183773A" w:rsidR="0053074A" w:rsidRPr="0098082D" w:rsidRDefault="0098082D" w:rsidP="0098082D">
      <w:pPr>
        <w:pStyle w:val="Heading1"/>
      </w:pPr>
      <w:r w:rsidRPr="0098082D">
        <w:t>TDL-CNN Notes</w:t>
      </w:r>
    </w:p>
    <w:p w14:paraId="6F3134BA" w14:textId="78AE8BF7" w:rsidR="00E53AC0" w:rsidRDefault="00E53AC0" w:rsidP="00E53AC0"/>
    <w:p w14:paraId="5B3C7ECF" w14:textId="27A53560" w:rsidR="00865F5F" w:rsidRDefault="00865F5F" w:rsidP="00E53AC0">
      <w:r>
        <w:t xml:space="preserve">Thanks to Arielle, Catherine, Ellie, Gus, Henry, and Jonathan for putting together this file. They showed so much heart and made this research group so much fun. Their creativity knows no bounds except maybe when they wanted to sneak wipeout into the </w:t>
      </w:r>
      <w:proofErr w:type="gramStart"/>
      <w:r>
        <w:t>file</w:t>
      </w:r>
      <w:proofErr w:type="gramEnd"/>
      <w:r>
        <w:t xml:space="preserve"> and it got vetoed</w:t>
      </w:r>
      <w:r w:rsidR="00B867D1">
        <w:t xml:space="preserve">. </w:t>
      </w:r>
    </w:p>
    <w:p w14:paraId="4F320D8A" w14:textId="77777777" w:rsidR="00865F5F" w:rsidRDefault="00865F5F" w:rsidP="00E53AC0"/>
    <w:p w14:paraId="4DDCF26C" w14:textId="0CCEFA82" w:rsidR="00E53AC0" w:rsidRDefault="00E53AC0" w:rsidP="00E53AC0">
      <w:r>
        <w:t xml:space="preserve">This file goes along with the Water Infrastructure wave 1 </w:t>
      </w:r>
      <w:r>
        <w:t xml:space="preserve">(starter packet) </w:t>
      </w:r>
      <w:r>
        <w:t xml:space="preserve">and </w:t>
      </w:r>
      <w:r>
        <w:t xml:space="preserve">wave </w:t>
      </w:r>
      <w:r>
        <w:t>2</w:t>
      </w:r>
      <w:r>
        <w:t xml:space="preserve"> (BFPSW)</w:t>
      </w:r>
      <w:r>
        <w:t xml:space="preserve"> files. Wave 2 has a separate cybersecurity advantage that can be used along with this file. Solvency wise, </w:t>
      </w:r>
      <w:proofErr w:type="gramStart"/>
      <w:r>
        <w:t>there’s</w:t>
      </w:r>
      <w:proofErr w:type="gramEnd"/>
      <w:r>
        <w:t xml:space="preserve"> a TDL-CNN plan text in the 1AC, but there should also be cards that say water infrastructure funding would solve cybersecurity. The TDL-CNN plan text has a more direct chance of solving the </w:t>
      </w:r>
      <w:proofErr w:type="spellStart"/>
      <w:r>
        <w:t>aff</w:t>
      </w:r>
      <w:proofErr w:type="spellEnd"/>
      <w:r>
        <w:t xml:space="preserve"> but to combine it with the earlier water infrastructure files would be a little harder. The dams </w:t>
      </w:r>
      <w:proofErr w:type="spellStart"/>
      <w:r>
        <w:t>aff</w:t>
      </w:r>
      <w:proofErr w:type="spellEnd"/>
      <w:r>
        <w:t xml:space="preserve"> files released by Michigan will also be useful on the </w:t>
      </w:r>
      <w:proofErr w:type="gramStart"/>
      <w:r>
        <w:t>dams</w:t>
      </w:r>
      <w:proofErr w:type="gramEnd"/>
      <w:r>
        <w:t xml:space="preserve"> advantage. </w:t>
      </w:r>
    </w:p>
    <w:p w14:paraId="304D00B6" w14:textId="77777777" w:rsidR="00E53AC0" w:rsidRDefault="00E53AC0" w:rsidP="00E53AC0"/>
    <w:p w14:paraId="15211A0A" w14:textId="77777777" w:rsidR="00E53AC0" w:rsidRDefault="00E53AC0" w:rsidP="00E53AC0"/>
    <w:p w14:paraId="31F0B5E5" w14:textId="77777777" w:rsidR="00E53AC0" w:rsidRDefault="00E53AC0" w:rsidP="00E53AC0">
      <w:r>
        <w:t xml:space="preserve">Explanation of what TDL-CNN is – </w:t>
      </w:r>
    </w:p>
    <w:p w14:paraId="7A7ED7DF" w14:textId="77777777" w:rsidR="00E53AC0" w:rsidRDefault="00E53AC0" w:rsidP="00E53AC0">
      <w:pPr>
        <w:pStyle w:val="Heading4"/>
      </w:pPr>
      <w:r>
        <w:t>What is TDL-CNN</w:t>
      </w:r>
    </w:p>
    <w:p w14:paraId="6F2C835D" w14:textId="77777777" w:rsidR="00E53AC0" w:rsidRPr="009272A3" w:rsidRDefault="00E53AC0" w:rsidP="00E53AC0">
      <w:pPr>
        <w:rPr>
          <w:rStyle w:val="Style13ptBold"/>
          <w:b w:val="0"/>
          <w:bCs w:val="0"/>
        </w:rPr>
      </w:pPr>
      <w:r>
        <w:rPr>
          <w:rStyle w:val="Style13ptBold"/>
        </w:rPr>
        <w:t>Watson et. Al 1/1</w:t>
      </w:r>
      <w:r w:rsidRPr="00DD6F18">
        <w:rPr>
          <w:rStyle w:val="Style13ptBold"/>
          <w:sz w:val="18"/>
          <w:szCs w:val="18"/>
        </w:rPr>
        <w:t xml:space="preserve"> (</w:t>
      </w:r>
      <w:proofErr w:type="spellStart"/>
      <w:r w:rsidRPr="00DD6F18">
        <w:rPr>
          <w:sz w:val="18"/>
          <w:szCs w:val="18"/>
        </w:rPr>
        <w:t>Tuptuk</w:t>
      </w:r>
      <w:proofErr w:type="spellEnd"/>
      <w:r w:rsidRPr="00DD6F18">
        <w:rPr>
          <w:sz w:val="18"/>
          <w:szCs w:val="18"/>
        </w:rPr>
        <w:t xml:space="preserve">, N. Department of Computer Science, University College London; Hazell, P. Department of Technology Enterprise, Change and Data Science – Information &amp; Cyber-physical security; Watson J., Department of Science, Technology, Engineering and Public Policy, University College London; </w:t>
      </w:r>
      <w:proofErr w:type="spellStart"/>
      <w:r w:rsidRPr="00DD6F18">
        <w:rPr>
          <w:sz w:val="18"/>
          <w:szCs w:val="18"/>
        </w:rPr>
        <w:t>Hailes</w:t>
      </w:r>
      <w:proofErr w:type="spellEnd"/>
      <w:r w:rsidRPr="00DD6F18">
        <w:rPr>
          <w:sz w:val="18"/>
          <w:szCs w:val="18"/>
        </w:rPr>
        <w:t xml:space="preserve">, </w:t>
      </w:r>
      <w:proofErr w:type="spellStart"/>
      <w:proofErr w:type="gramStart"/>
      <w:r w:rsidRPr="00DD6F18">
        <w:rPr>
          <w:sz w:val="18"/>
          <w:szCs w:val="18"/>
        </w:rPr>
        <w:t>S.Department</w:t>
      </w:r>
      <w:proofErr w:type="spellEnd"/>
      <w:proofErr w:type="gramEnd"/>
      <w:r w:rsidRPr="00DD6F18">
        <w:rPr>
          <w:sz w:val="18"/>
          <w:szCs w:val="18"/>
        </w:rPr>
        <w:t xml:space="preserve"> of Computer Science, University College London, London; A Systematic Review of the State of Cyber-Security in Water Systems. Water 2021, 13, 81. </w:t>
      </w:r>
      <w:hyperlink r:id="rId9" w:history="1">
        <w:r w:rsidRPr="00DD6F18">
          <w:rPr>
            <w:rStyle w:val="Hyperlink"/>
            <w:sz w:val="18"/>
            <w:szCs w:val="18"/>
          </w:rPr>
          <w:t>https://dx.doi.org/10.3390/w13010081</w:t>
        </w:r>
      </w:hyperlink>
      <w:r w:rsidRPr="00DD6F18">
        <w:rPr>
          <w:sz w:val="18"/>
          <w:szCs w:val="18"/>
        </w:rPr>
        <w:t>, 1/1/2021)//JHZ</w:t>
      </w:r>
    </w:p>
    <w:p w14:paraId="0D5EB375" w14:textId="19B882A5" w:rsidR="0053074A" w:rsidRDefault="00E53AC0" w:rsidP="00E53AC0">
      <w:proofErr w:type="spellStart"/>
      <w:r>
        <w:t>Bakalos</w:t>
      </w:r>
      <w:proofErr w:type="spellEnd"/>
      <w:r>
        <w:t xml:space="preserve"> et al. [95] developed </w:t>
      </w:r>
      <w:r w:rsidRPr="001C19ED">
        <w:rPr>
          <w:rStyle w:val="StyleUnderline"/>
        </w:rPr>
        <w:t>a cyber-attack detection approach for water systems using multimodal data fusion and adaptive deep learning.</w:t>
      </w:r>
      <w:r>
        <w:t xml:space="preserve"> Multimodal data fusion involves </w:t>
      </w:r>
      <w:r w:rsidRPr="001C19ED">
        <w:rPr>
          <w:rStyle w:val="StyleUnderline"/>
        </w:rPr>
        <w:t xml:space="preserve">combining different channels of information, including visual data from thermal camera streams, Wi-Fi reflection, and ICS data. </w:t>
      </w:r>
      <w:r>
        <w:t xml:space="preserve">The weight attached to each of these streams of Water 2021, 13, 81 20 of 29 data is determined through a deep learning model process. </w:t>
      </w:r>
      <w:r w:rsidRPr="001C19ED">
        <w:rPr>
          <w:rStyle w:val="StyleUnderline"/>
        </w:rPr>
        <w:t>The proposed adaptive deep learning approach uses a tapped delay line (TDL) convolutional neural network (CNN) with autoregressive moving average [95].</w:t>
      </w:r>
      <w:r>
        <w:t xml:space="preserve"> The data used to evaluate the approach is from STOP-IT project.</w:t>
      </w:r>
    </w:p>
    <w:p w14:paraId="685BD9D3" w14:textId="77777777" w:rsidR="0053074A" w:rsidRDefault="0053074A" w:rsidP="00E215EB"/>
    <w:p w14:paraId="06692711" w14:textId="193BE412" w:rsidR="00683109" w:rsidRDefault="0053074A" w:rsidP="0053074A">
      <w:pPr>
        <w:pStyle w:val="Heading1"/>
      </w:pPr>
      <w:r>
        <w:lastRenderedPageBreak/>
        <w:t>AFF</w:t>
      </w:r>
    </w:p>
    <w:p w14:paraId="149FA6FE" w14:textId="77777777" w:rsidR="009D4982" w:rsidRPr="009D4982" w:rsidRDefault="009D4982" w:rsidP="009D4982"/>
    <w:p w14:paraId="0529B980" w14:textId="16CEAA8E" w:rsidR="0053074A" w:rsidRDefault="0053074A" w:rsidP="0053074A">
      <w:pPr>
        <w:pStyle w:val="Heading2"/>
      </w:pPr>
      <w:bookmarkStart w:id="0" w:name="_Hlk77351100"/>
      <w:r>
        <w:lastRenderedPageBreak/>
        <w:t xml:space="preserve">1AC </w:t>
      </w:r>
      <w:r w:rsidR="009D4982">
        <w:t>- TDL-CNN</w:t>
      </w:r>
    </w:p>
    <w:p w14:paraId="00E9ADBF" w14:textId="232717C7" w:rsidR="003E7693" w:rsidRDefault="00474D58" w:rsidP="00474D58">
      <w:pPr>
        <w:pStyle w:val="Heading3"/>
      </w:pPr>
      <w:r>
        <w:lastRenderedPageBreak/>
        <w:t>Russia</w:t>
      </w:r>
      <w:r w:rsidR="00807980">
        <w:t xml:space="preserve"> Adv</w:t>
      </w:r>
      <w:r>
        <w:t>antage</w:t>
      </w:r>
    </w:p>
    <w:p w14:paraId="7268C0BC" w14:textId="27777008" w:rsidR="00474D58" w:rsidRPr="009116AF" w:rsidRDefault="007D4493" w:rsidP="00474D58">
      <w:pPr>
        <w:pStyle w:val="Heading4"/>
      </w:pPr>
      <w:r>
        <w:t>Cyber-attacks on w</w:t>
      </w:r>
      <w:r w:rsidR="00474D58">
        <w:t xml:space="preserve">ater infrastructure </w:t>
      </w:r>
      <w:r>
        <w:t>are inevitable – federal action key to address infrastructure vulnerabilities</w:t>
      </w:r>
    </w:p>
    <w:p w14:paraId="37B6EA67" w14:textId="77777777" w:rsidR="00474D58" w:rsidRPr="001F2A4F" w:rsidRDefault="00474D58" w:rsidP="00474D58">
      <w:pPr>
        <w:rPr>
          <w:rStyle w:val="Style13ptBold"/>
          <w:b w:val="0"/>
          <w:bCs w:val="0"/>
        </w:rPr>
      </w:pPr>
      <w:r>
        <w:rPr>
          <w:rStyle w:val="Style13ptBold"/>
        </w:rPr>
        <w:t xml:space="preserve">Holland and Magill 6/2 </w:t>
      </w:r>
      <w:r w:rsidRPr="00766B95">
        <w:rPr>
          <w:rStyle w:val="Style13ptBold"/>
          <w:sz w:val="18"/>
          <w:szCs w:val="18"/>
        </w:rPr>
        <w:t xml:space="preserve">(Jake Holland and Bobby Magill, “Water Plant Cyberattack Is Wake Up Call, 20 Years in the Making,” 6/2/21, </w:t>
      </w:r>
      <w:hyperlink r:id="rId10" w:history="1">
        <w:r w:rsidRPr="00766B95">
          <w:rPr>
            <w:rStyle w:val="Hyperlink"/>
            <w:sz w:val="18"/>
            <w:szCs w:val="18"/>
          </w:rPr>
          <w:t>https://news.bloomberglaw.com/us-law-week/water-plant-cyberattack-raises-critical-infrastructure-concerns</w:t>
        </w:r>
      </w:hyperlink>
      <w:r w:rsidRPr="00766B95">
        <w:rPr>
          <w:rStyle w:val="Style13ptBold"/>
          <w:sz w:val="18"/>
          <w:szCs w:val="18"/>
        </w:rPr>
        <w:t>, Bloomberg Law)//</w:t>
      </w:r>
      <w:r>
        <w:rPr>
          <w:rStyle w:val="Style13ptBold"/>
          <w:b w:val="0"/>
          <w:bCs w:val="0"/>
          <w:sz w:val="18"/>
          <w:szCs w:val="18"/>
        </w:rPr>
        <w:t>JHZ</w:t>
      </w:r>
    </w:p>
    <w:p w14:paraId="7F4B3FDD" w14:textId="2901FD35" w:rsidR="00474D58" w:rsidRDefault="00474D58" w:rsidP="00474D58">
      <w:pPr>
        <w:rPr>
          <w:sz w:val="16"/>
        </w:rPr>
      </w:pPr>
      <w:r w:rsidRPr="00766B95">
        <w:rPr>
          <w:sz w:val="16"/>
        </w:rPr>
        <w:t xml:space="preserve">A </w:t>
      </w:r>
      <w:r w:rsidRPr="00766B95">
        <w:rPr>
          <w:rStyle w:val="StyleUnderline"/>
        </w:rPr>
        <w:t xml:space="preserve">cyberattack on a Florida water treatment plant </w:t>
      </w:r>
      <w:r w:rsidRPr="00766B95">
        <w:rPr>
          <w:rStyle w:val="Emphasis"/>
        </w:rPr>
        <w:t>underscores the need for strong security protections</w:t>
      </w:r>
      <w:r w:rsidRPr="00766B95">
        <w:rPr>
          <w:sz w:val="16"/>
        </w:rPr>
        <w:t xml:space="preserve"> at the municipal level, attorneys and industry professionals say. A hacker gained access to an Oldsmar, Fla. city computer on Feb. 5 and </w:t>
      </w:r>
      <w:r w:rsidRPr="00766B95">
        <w:rPr>
          <w:rStyle w:val="StyleUnderline"/>
        </w:rPr>
        <w:t>changed the level of sodium hydroxide, also known as lye</w:t>
      </w:r>
      <w:r w:rsidRPr="00766B95">
        <w:rPr>
          <w:sz w:val="16"/>
        </w:rPr>
        <w:t xml:space="preserve">, local authorities said. </w:t>
      </w:r>
      <w:r w:rsidRPr="00766B95">
        <w:rPr>
          <w:rStyle w:val="StyleUnderline"/>
        </w:rPr>
        <w:t xml:space="preserve">It </w:t>
      </w:r>
      <w:proofErr w:type="gramStart"/>
      <w:r w:rsidRPr="00766B95">
        <w:rPr>
          <w:rStyle w:val="Emphasis"/>
        </w:rPr>
        <w:t>isn’t</w:t>
      </w:r>
      <w:proofErr w:type="gramEnd"/>
      <w:r w:rsidRPr="00766B95">
        <w:rPr>
          <w:rStyle w:val="Emphasis"/>
        </w:rPr>
        <w:t xml:space="preserve"> yet known</w:t>
      </w:r>
      <w:r w:rsidRPr="00766B95">
        <w:rPr>
          <w:rStyle w:val="StyleUnderline"/>
        </w:rPr>
        <w:t xml:space="preserve"> whether the breach originated </w:t>
      </w:r>
      <w:r w:rsidRPr="00766B95">
        <w:rPr>
          <w:rStyle w:val="Emphasis"/>
        </w:rPr>
        <w:t>from the U.S. or from outside the country</w:t>
      </w:r>
      <w:r w:rsidRPr="00766B95">
        <w:rPr>
          <w:sz w:val="16"/>
        </w:rPr>
        <w:t xml:space="preserve">. The Federal Bureau of Investigation is working with local authorities. </w:t>
      </w:r>
      <w:proofErr w:type="gramStart"/>
      <w:r w:rsidRPr="00766B95">
        <w:rPr>
          <w:sz w:val="16"/>
        </w:rPr>
        <w:t>There’s</w:t>
      </w:r>
      <w:proofErr w:type="gramEnd"/>
      <w:r w:rsidRPr="00766B95">
        <w:rPr>
          <w:sz w:val="16"/>
        </w:rPr>
        <w:t xml:space="preserve"> been </w:t>
      </w:r>
      <w:r w:rsidRPr="00766B95">
        <w:rPr>
          <w:rStyle w:val="StyleUnderline"/>
        </w:rPr>
        <w:t>a “</w:t>
      </w:r>
      <w:r w:rsidRPr="00766B95">
        <w:rPr>
          <w:rStyle w:val="Emphasis"/>
        </w:rPr>
        <w:t>marked increase”</w:t>
      </w:r>
      <w:r w:rsidRPr="00766B95">
        <w:rPr>
          <w:rStyle w:val="StyleUnderline"/>
        </w:rPr>
        <w:t xml:space="preserve"> in the last couple of years in cyber incidents </w:t>
      </w:r>
      <w:r w:rsidRPr="00766B95">
        <w:rPr>
          <w:sz w:val="16"/>
        </w:rPr>
        <w:t xml:space="preserve">against state and local government entities, said David Springer, a cybersecurity attorney at Bracewell LLP in Austin, Texas. “A number of people have been calling this incident a wake-up call, but there have been reported attacks like this for 20 years now,” Springer said. “I’m glad it’s bringing attention to the security of industrial and municipal control systems.” Water Systems Vulnerable Vulnerability to </w:t>
      </w:r>
      <w:r w:rsidRPr="00766B95">
        <w:rPr>
          <w:rStyle w:val="StyleUnderline"/>
        </w:rPr>
        <w:t>cyberattacks varies across the 51,000 community water systems nationwide</w:t>
      </w:r>
      <w:r w:rsidRPr="00766B95">
        <w:rPr>
          <w:sz w:val="16"/>
        </w:rPr>
        <w:t xml:space="preserve">, said J. Alan Roberson, executive director of the Association of State Drinking Water Administrators. “This needs to be elevated within the water sector,” </w:t>
      </w:r>
      <w:r w:rsidRPr="00766B95">
        <w:rPr>
          <w:rStyle w:val="StyleUnderline"/>
        </w:rPr>
        <w:t>because systems are too critical to be allowed to go down due to a cyberattack</w:t>
      </w:r>
      <w:r w:rsidRPr="00766B95">
        <w:rPr>
          <w:sz w:val="16"/>
        </w:rPr>
        <w:t xml:space="preserve">, he said. The country’s largest water systems are the best prepared for cyberattacks because </w:t>
      </w:r>
      <w:proofErr w:type="gramStart"/>
      <w:r w:rsidRPr="00766B95">
        <w:rPr>
          <w:sz w:val="16"/>
        </w:rPr>
        <w:t>they’ve</w:t>
      </w:r>
      <w:proofErr w:type="gramEnd"/>
      <w:r w:rsidRPr="00766B95">
        <w:rPr>
          <w:sz w:val="16"/>
        </w:rPr>
        <w:t xml:space="preserve"> heavily invested in addressing security threats, Roberson noted</w:t>
      </w:r>
      <w:r w:rsidRPr="00766B95">
        <w:rPr>
          <w:rFonts w:cs="Calibri"/>
          <w:sz w:val="16"/>
        </w:rPr>
        <w:t xml:space="preserve">. One of the largest is American Water Works Company Inc., which said Tuesday that it acknowledges the severity of cyber threats and is working with state and federal agencies to prepare for them, spokesman Joseph </w:t>
      </w:r>
      <w:proofErr w:type="spellStart"/>
      <w:r w:rsidRPr="00766B95">
        <w:rPr>
          <w:rFonts w:cs="Calibri"/>
          <w:sz w:val="16"/>
        </w:rPr>
        <w:t>Szafran</w:t>
      </w:r>
      <w:proofErr w:type="spellEnd"/>
      <w:r w:rsidRPr="00766B95">
        <w:rPr>
          <w:rFonts w:cs="Calibri"/>
          <w:sz w:val="16"/>
        </w:rPr>
        <w:t xml:space="preserve"> said. “American Water has a dedicated team of certified professionals who help maintain the cybersecurity of our informational and operational technology systems; safeguard the physical security of our staff, facilities and assets; and provide emergency response and business continuity activities,” </w:t>
      </w:r>
      <w:proofErr w:type="spellStart"/>
      <w:r w:rsidRPr="00766B95">
        <w:rPr>
          <w:rFonts w:cs="Calibri"/>
          <w:sz w:val="16"/>
        </w:rPr>
        <w:t>Szafran</w:t>
      </w:r>
      <w:proofErr w:type="spellEnd"/>
      <w:r w:rsidRPr="00766B95">
        <w:rPr>
          <w:rFonts w:cs="Calibri"/>
          <w:sz w:val="16"/>
        </w:rPr>
        <w:t xml:space="preserve"> said in an email. Critical Infrastructure Risk Guarding people’s privacy and protecting their personal information remains a top priority, but cyber hits to critical infrastructure should serve as reminders that bad actors can inflict real-world physical harm, said Paul </w:t>
      </w:r>
      <w:proofErr w:type="spellStart"/>
      <w:r w:rsidRPr="00766B95">
        <w:rPr>
          <w:rFonts w:cs="Calibri"/>
          <w:sz w:val="16"/>
        </w:rPr>
        <w:t>Luehr</w:t>
      </w:r>
      <w:proofErr w:type="spellEnd"/>
      <w:r w:rsidRPr="00766B95">
        <w:rPr>
          <w:rFonts w:cs="Calibri"/>
          <w:sz w:val="16"/>
        </w:rPr>
        <w:t xml:space="preserve">, co-leader of Faegre Drinker Biddle &amp; </w:t>
      </w:r>
      <w:proofErr w:type="spellStart"/>
      <w:r w:rsidRPr="00766B95">
        <w:rPr>
          <w:rFonts w:cs="Calibri"/>
          <w:sz w:val="16"/>
        </w:rPr>
        <w:t>Reath</w:t>
      </w:r>
      <w:proofErr w:type="spellEnd"/>
      <w:r w:rsidRPr="00766B95">
        <w:rPr>
          <w:rFonts w:cs="Calibri"/>
          <w:sz w:val="16"/>
        </w:rPr>
        <w:t xml:space="preserve"> LLP’s privacy and cybersecurity team. “The Florida event shows cybersecurity isn’t always about personal data—it’s also about personal safety,” he said. That a plant worker was able to quickly lower the chemical levels back to normal and prevent public harm reinforces how administrative, physical, and technical controls—including employee training—are vital to keeping systems secure, he said. </w:t>
      </w:r>
      <w:r w:rsidRPr="00766B95">
        <w:rPr>
          <w:rStyle w:val="StyleUnderline"/>
        </w:rPr>
        <w:t>Critical infrastructure such as dams, power plants, and hospitals are attractive targets for bad actors and have increasingly been targeted in ransomware hits</w:t>
      </w:r>
      <w:r w:rsidRPr="00766B95">
        <w:rPr>
          <w:rFonts w:cs="Calibri"/>
          <w:sz w:val="16"/>
        </w:rPr>
        <w:t xml:space="preserve">, said Greg </w:t>
      </w:r>
      <w:proofErr w:type="spellStart"/>
      <w:r w:rsidRPr="00766B95">
        <w:rPr>
          <w:rFonts w:cs="Calibri"/>
          <w:sz w:val="16"/>
        </w:rPr>
        <w:t>Szewczyk</w:t>
      </w:r>
      <w:proofErr w:type="spellEnd"/>
      <w:r w:rsidRPr="00766B95">
        <w:rPr>
          <w:rFonts w:cs="Calibri"/>
          <w:sz w:val="16"/>
        </w:rPr>
        <w:t xml:space="preserve">, a privacy and cybersecurity partner at Ballard Spahr LLP in Denver. </w:t>
      </w:r>
      <w:proofErr w:type="gramStart"/>
      <w:r w:rsidRPr="00766B95">
        <w:rPr>
          <w:rFonts w:cs="Calibri"/>
          <w:sz w:val="16"/>
        </w:rPr>
        <w:t>It’s</w:t>
      </w:r>
      <w:proofErr w:type="gramEnd"/>
      <w:r w:rsidRPr="00766B95">
        <w:rPr>
          <w:rFonts w:cs="Calibri"/>
          <w:sz w:val="16"/>
        </w:rPr>
        <w:t xml:space="preserve"> common for those types of entities to be targeted by nation-state actors, he said, but regardless of attacker type, businesses and municipal entities alike need to think about operational and organizational responsibilities, he said. “They need to consider data security beyond the mere confines of guarding personal information,” </w:t>
      </w:r>
      <w:proofErr w:type="spellStart"/>
      <w:r w:rsidRPr="00766B95">
        <w:rPr>
          <w:rFonts w:cs="Calibri"/>
          <w:sz w:val="16"/>
        </w:rPr>
        <w:t>Szewczyk</w:t>
      </w:r>
      <w:proofErr w:type="spellEnd"/>
      <w:r w:rsidRPr="00766B95">
        <w:rPr>
          <w:rFonts w:cs="Calibri"/>
          <w:sz w:val="16"/>
        </w:rPr>
        <w:t xml:space="preserve"> said. “They should be regularly assessing cyber threats, identifying individual vulnerabilities, and adopting proper security measures.” Tools Available </w:t>
      </w:r>
      <w:r w:rsidRPr="00650D06">
        <w:rPr>
          <w:rStyle w:val="StyleUnderline"/>
        </w:rPr>
        <w:t xml:space="preserve">A cyberattack against a drinking water system emphasizes the need for water utilities to implement existing best practices, said Kevin Morley, manager of federal relations for the American Water Works Association. The association provides its members with cybersecurity assessment tools that they should use following the Feb. 5 attack, </w:t>
      </w:r>
      <w:r w:rsidRPr="00766B95">
        <w:rPr>
          <w:sz w:val="16"/>
        </w:rPr>
        <w:t>Morley said. “</w:t>
      </w:r>
      <w:r w:rsidRPr="00766B95">
        <w:rPr>
          <w:rFonts w:cs="Calibri"/>
          <w:sz w:val="16"/>
        </w:rPr>
        <w:t xml:space="preserve">We would encourage those utilities to go do that assessment,” he said. “We are one of the many targets that various adversaries are seeking to take advantage of.” The federal government through the Environmental Protection Agency and the Cybersecurity and Infrastructure Security Agency provides some tools water systems can use to assess their vulnerability, Roberson said. But Roberson said EPA’s guidance is limited. The EPA provides an online vulnerability self-assessment tool that addresses cybersecurity and natural hazards, and a four-page brief on how states can address cybersecurity, he said. The brief outlines how drinking water and wastewater systems can benefit from adopting a cybersecurity program. “EPA has tools to assist water and wastewater utilities in preparing for, identifying, responding to, and recovering from cyber-attacks,” the EPA said in a statement provided by spokesman Nick Conger. “To provide utilities with the most current resources, EPA has developed a website that utilities can reference to find the most updated alerts, information, and tools that may be used to improve cyber resilience,” the statement said. CISA </w:t>
      </w:r>
      <w:proofErr w:type="gramStart"/>
      <w:r w:rsidRPr="00766B95">
        <w:rPr>
          <w:rFonts w:cs="Calibri"/>
          <w:sz w:val="16"/>
        </w:rPr>
        <w:t>didn’t</w:t>
      </w:r>
      <w:proofErr w:type="gramEnd"/>
      <w:r w:rsidRPr="00766B95">
        <w:rPr>
          <w:rFonts w:cs="Calibri"/>
          <w:sz w:val="16"/>
        </w:rPr>
        <w:t xml:space="preserve"> immediately respond to a request for comment Tuesday. Compliance Insufficient </w:t>
      </w:r>
      <w:proofErr w:type="gramStart"/>
      <w:r w:rsidRPr="00650D06">
        <w:rPr>
          <w:rStyle w:val="StyleUnderline"/>
        </w:rPr>
        <w:t>The</w:t>
      </w:r>
      <w:proofErr w:type="gramEnd"/>
      <w:r w:rsidRPr="00650D06">
        <w:rPr>
          <w:rStyle w:val="StyleUnderline"/>
        </w:rPr>
        <w:t xml:space="preserve"> Florida attack showed that a more sophisticated breach may go unnoticed, </w:t>
      </w:r>
      <w:r w:rsidRPr="00766B95">
        <w:rPr>
          <w:sz w:val="16"/>
        </w:rPr>
        <w:t xml:space="preserve">said Jerry Ray, chief operating officer of the security firm </w:t>
      </w:r>
      <w:proofErr w:type="spellStart"/>
      <w:r w:rsidRPr="00766B95">
        <w:rPr>
          <w:sz w:val="16"/>
        </w:rPr>
        <w:t>SecureAge</w:t>
      </w:r>
      <w:proofErr w:type="spellEnd"/>
      <w:r w:rsidRPr="00766B95">
        <w:rPr>
          <w:sz w:val="16"/>
        </w:rPr>
        <w:t xml:space="preserve"> Technology.</w:t>
      </w:r>
      <w:r w:rsidRPr="00650D06">
        <w:rPr>
          <w:rStyle w:val="StyleUnderline"/>
        </w:rPr>
        <w:t xml:space="preserve"> “Current regulations aren’t addressing real security threats that they’re faced with, this </w:t>
      </w:r>
      <w:r w:rsidRPr="00650D06">
        <w:rPr>
          <w:rStyle w:val="StyleUnderline"/>
        </w:rPr>
        <w:lastRenderedPageBreak/>
        <w:t>one being so low-level, so ham-fisted</w:t>
      </w:r>
      <w:r w:rsidRPr="00766B95">
        <w:rPr>
          <w:sz w:val="16"/>
        </w:rPr>
        <w:t xml:space="preserve">,” Ray said. </w:t>
      </w:r>
      <w:r w:rsidRPr="00650D06">
        <w:rPr>
          <w:rStyle w:val="StyleUnderline"/>
        </w:rPr>
        <w:t>“</w:t>
      </w:r>
      <w:r w:rsidRPr="00650D06">
        <w:rPr>
          <w:rStyle w:val="Emphasis"/>
        </w:rPr>
        <w:t>If this were a foreign adversary—someone with a real intent—those tracks wouldn’t be visible</w:t>
      </w:r>
      <w:r w:rsidRPr="00650D06">
        <w:rPr>
          <w:rStyle w:val="StyleUnderline"/>
        </w:rPr>
        <w:t>.”</w:t>
      </w:r>
      <w:r w:rsidRPr="00766B95">
        <w:rPr>
          <w:rFonts w:cs="Calibri"/>
          <w:sz w:val="16"/>
        </w:rPr>
        <w:t xml:space="preserve"> </w:t>
      </w:r>
      <w:r w:rsidRPr="00650D06">
        <w:rPr>
          <w:rStyle w:val="StyleUnderline"/>
        </w:rPr>
        <w:t xml:space="preserve">Regulatory compliance and security </w:t>
      </w:r>
      <w:proofErr w:type="gramStart"/>
      <w:r w:rsidRPr="00650D06">
        <w:rPr>
          <w:rStyle w:val="StyleUnderline"/>
        </w:rPr>
        <w:t>safeguards</w:t>
      </w:r>
      <w:proofErr w:type="gramEnd"/>
      <w:r w:rsidRPr="00650D06">
        <w:rPr>
          <w:rStyle w:val="StyleUnderline"/>
        </w:rPr>
        <w:t xml:space="preserve"> most water utilities have in place are insufficient to protect them against future breaches</w:t>
      </w:r>
      <w:r w:rsidRPr="00766B95">
        <w:rPr>
          <w:sz w:val="16"/>
        </w:rPr>
        <w:t>, he said.</w:t>
      </w:r>
      <w:r w:rsidRPr="00650D06">
        <w:rPr>
          <w:rStyle w:val="StyleUnderline"/>
        </w:rPr>
        <w:t xml:space="preserve"> “</w:t>
      </w:r>
      <w:r w:rsidRPr="00650D06">
        <w:rPr>
          <w:rStyle w:val="Emphasis"/>
        </w:rPr>
        <w:t>Everything we’ve got in place is not enough</w:t>
      </w:r>
      <w:r w:rsidRPr="00766B95">
        <w:rPr>
          <w:sz w:val="16"/>
        </w:rPr>
        <w:t>,” Ray said. “Regulatory compliance is where you start.”</w:t>
      </w:r>
      <w:r w:rsidRPr="00766B95">
        <w:rPr>
          <w:rFonts w:cs="Calibri"/>
          <w:sz w:val="16"/>
        </w:rPr>
        <w:t xml:space="preserve"> </w:t>
      </w:r>
      <w:r w:rsidRPr="00766B95">
        <w:rPr>
          <w:rStyle w:val="StyleUnderline"/>
        </w:rPr>
        <w:t>Municipalities should lean on state and federal resources to better their security systems</w:t>
      </w:r>
      <w:r w:rsidRPr="00766B95">
        <w:rPr>
          <w:rFonts w:cs="Calibri"/>
          <w:sz w:val="16"/>
        </w:rPr>
        <w:t>, Springer said. Getting training and financial support from larger organizations can help them beef up their cybersecurity defenses, he said. “</w:t>
      </w:r>
      <w:r w:rsidRPr="00650D06">
        <w:rPr>
          <w:rStyle w:val="StyleUnderline"/>
        </w:rPr>
        <w:t>There’s a very real risk of malicious actors getting into systems that control vital functions,” Springer said. “That’s not new—but it’s always a good time to refocus attention on it.” The Biden administration has an opportunity in the wake of this attack to evaluate the nation’s collective defense model</w:t>
      </w:r>
      <w:r w:rsidRPr="00766B95">
        <w:rPr>
          <w:sz w:val="16"/>
        </w:rPr>
        <w:t>, said Evan Wolff, co-chair of Crowell &amp; Moring LLP’s privacy and cybersecurity group. “</w:t>
      </w:r>
      <w:r w:rsidRPr="009116AF">
        <w:rPr>
          <w:rStyle w:val="Emphasis"/>
        </w:rPr>
        <w:t>It’s going to take a coordinated and proactive response of organizations, the federal government, and the security community working together</w:t>
      </w:r>
      <w:r w:rsidRPr="00766B95">
        <w:rPr>
          <w:sz w:val="16"/>
        </w:rPr>
        <w:t>,” Wolff said.</w:t>
      </w:r>
    </w:p>
    <w:p w14:paraId="745DF6CB" w14:textId="484DC8A4" w:rsidR="00A677AD" w:rsidRPr="00A677AD" w:rsidRDefault="00A677AD" w:rsidP="00A677AD">
      <w:pPr>
        <w:pStyle w:val="Heading4"/>
      </w:pPr>
      <w:r>
        <w:t>Additionally, w</w:t>
      </w:r>
      <w:r w:rsidRPr="00A677AD">
        <w:t xml:space="preserve">ater </w:t>
      </w:r>
      <w:r>
        <w:t>i</w:t>
      </w:r>
      <w:r w:rsidRPr="00A677AD">
        <w:t xml:space="preserve">nfrastructure is the </w:t>
      </w:r>
      <w:r>
        <w:t xml:space="preserve">least cyber secure of all U.S. infrastructure because of a lack of resources and funding </w:t>
      </w:r>
    </w:p>
    <w:p w14:paraId="53D1C8D3" w14:textId="77777777" w:rsidR="00A677AD" w:rsidRPr="000A4C80" w:rsidRDefault="00A677AD" w:rsidP="00A677AD">
      <w:pPr>
        <w:rPr>
          <w:rStyle w:val="Style13ptBold"/>
        </w:rPr>
      </w:pPr>
      <w:r w:rsidRPr="00A677AD">
        <w:rPr>
          <w:rStyle w:val="Style13ptBold"/>
        </w:rPr>
        <w:t xml:space="preserve">Montgomery and </w:t>
      </w:r>
      <w:proofErr w:type="spellStart"/>
      <w:r w:rsidRPr="00A677AD">
        <w:rPr>
          <w:rStyle w:val="Style13ptBold"/>
        </w:rPr>
        <w:t>Fixler</w:t>
      </w:r>
      <w:proofErr w:type="spellEnd"/>
      <w:r w:rsidRPr="00A677AD">
        <w:rPr>
          <w:rStyle w:val="Style13ptBold"/>
        </w:rPr>
        <w:t xml:space="preserve"> 21</w:t>
      </w:r>
      <w:r w:rsidRPr="00A677AD">
        <w:t>,</w:t>
      </w:r>
      <w:r>
        <w:rPr>
          <w:rStyle w:val="Style13ptBold"/>
        </w:rPr>
        <w:t xml:space="preserve"> </w:t>
      </w:r>
      <w:r>
        <w:rPr>
          <w:rStyle w:val="Style13ptBold"/>
          <w:b w:val="0"/>
          <w:sz w:val="10"/>
          <w:szCs w:val="10"/>
        </w:rPr>
        <w:t>(</w:t>
      </w:r>
      <w:r w:rsidRPr="000A4C80">
        <w:rPr>
          <w:rStyle w:val="Style13ptBold"/>
          <w:b w:val="0"/>
          <w:sz w:val="10"/>
          <w:szCs w:val="10"/>
        </w:rPr>
        <w:t xml:space="preserve">Retired Rear Admiral Mark Montgomery is a senior fellow at the Foundation for Defense of Democracies (@FDD), senior director of FDD’s Center on Cyber and Technology Innovation (CCTI), and senior advisor to the Cyberspace Solarium Commission. Annie </w:t>
      </w:r>
      <w:proofErr w:type="spellStart"/>
      <w:r w:rsidRPr="000A4C80">
        <w:rPr>
          <w:rStyle w:val="Style13ptBold"/>
          <w:b w:val="0"/>
          <w:sz w:val="10"/>
          <w:szCs w:val="10"/>
        </w:rPr>
        <w:t>Fixler</w:t>
      </w:r>
      <w:proofErr w:type="spellEnd"/>
      <w:r w:rsidRPr="000A4C80">
        <w:rPr>
          <w:rStyle w:val="Style13ptBold"/>
          <w:b w:val="0"/>
          <w:sz w:val="10"/>
          <w:szCs w:val="10"/>
        </w:rPr>
        <w:t xml:space="preserve"> is deputy director of CCTI. Follow the authors on Twitter @MarkCMontgomery</w:t>
      </w:r>
      <w:r>
        <w:rPr>
          <w:rStyle w:val="Style13ptBold"/>
          <w:b w:val="0"/>
          <w:sz w:val="10"/>
          <w:szCs w:val="10"/>
        </w:rPr>
        <w:t xml:space="preserve"> </w:t>
      </w:r>
      <w:r w:rsidRPr="000A4C80">
        <w:rPr>
          <w:rStyle w:val="Style13ptBold"/>
          <w:b w:val="0"/>
          <w:sz w:val="10"/>
          <w:szCs w:val="10"/>
        </w:rPr>
        <w:t>and @AFixler. FDD is a Washington, D.C.-based, nonpartisan research institute focusing on national security and foreign policy</w:t>
      </w:r>
      <w:r>
        <w:rPr>
          <w:rStyle w:val="Style13ptBold"/>
          <w:b w:val="0"/>
          <w:sz w:val="10"/>
          <w:szCs w:val="10"/>
        </w:rPr>
        <w:t>. “</w:t>
      </w:r>
      <w:r w:rsidRPr="000A4C80">
        <w:rPr>
          <w:rStyle w:val="Style13ptBold"/>
          <w:b w:val="0"/>
          <w:sz w:val="10"/>
          <w:szCs w:val="10"/>
        </w:rPr>
        <w:t>Cybersecurity and your water: Hacker attempted to poison Florida city's water supply</w:t>
      </w:r>
      <w:r>
        <w:rPr>
          <w:rStyle w:val="Style13ptBold"/>
          <w:b w:val="0"/>
          <w:sz w:val="10"/>
          <w:szCs w:val="10"/>
        </w:rPr>
        <w:t xml:space="preserve">.” </w:t>
      </w:r>
      <w:proofErr w:type="gramStart"/>
      <w:r>
        <w:rPr>
          <w:rStyle w:val="Style13ptBold"/>
          <w:b w:val="0"/>
          <w:sz w:val="10"/>
          <w:szCs w:val="10"/>
        </w:rPr>
        <w:t>February  23</w:t>
      </w:r>
      <w:proofErr w:type="gramEnd"/>
      <w:r>
        <w:rPr>
          <w:rStyle w:val="Style13ptBold"/>
          <w:b w:val="0"/>
          <w:sz w:val="10"/>
          <w:szCs w:val="10"/>
        </w:rPr>
        <w:t xml:space="preserve">, 2021. </w:t>
      </w:r>
      <w:hyperlink r:id="rId11" w:history="1">
        <w:r w:rsidRPr="007D57C5">
          <w:rPr>
            <w:rStyle w:val="Hyperlink"/>
            <w:bCs/>
            <w:sz w:val="10"/>
            <w:szCs w:val="10"/>
          </w:rPr>
          <w:t>https://thehill.com/opinion/cybersecurity/540009-cybersecurity-and-your-water-hacker-attempted-to-poison-florida-citys</w:t>
        </w:r>
      </w:hyperlink>
      <w:r>
        <w:rPr>
          <w:rStyle w:val="Style13ptBold"/>
          <w:b w:val="0"/>
          <w:sz w:val="10"/>
          <w:szCs w:val="10"/>
        </w:rPr>
        <w:t>. EEC)</w:t>
      </w:r>
    </w:p>
    <w:p w14:paraId="321222E4" w14:textId="77777777" w:rsidR="00A677AD" w:rsidRDefault="00A677AD" w:rsidP="00A677AD">
      <w:pPr>
        <w:rPr>
          <w:sz w:val="12"/>
          <w:szCs w:val="26"/>
        </w:rPr>
      </w:pPr>
      <w:r w:rsidRPr="000A4C80">
        <w:rPr>
          <w:sz w:val="12"/>
          <w:szCs w:val="26"/>
        </w:rPr>
        <w:t xml:space="preserve">An unknown hacker remotely </w:t>
      </w:r>
      <w:r w:rsidRPr="005A5C38">
        <w:rPr>
          <w:rStyle w:val="StyleUnderline"/>
        </w:rPr>
        <w:t>accessed the chemical controls of a water treatment plant in the City of Oldsmar, near Tampa, Fla., earlier this month</w:t>
      </w:r>
      <w:r w:rsidRPr="000A4C80">
        <w:rPr>
          <w:sz w:val="12"/>
          <w:szCs w:val="26"/>
        </w:rPr>
        <w:t xml:space="preserve">. This breach is a reminder that the country’s </w:t>
      </w:r>
      <w:r w:rsidRPr="000A4C80">
        <w:rPr>
          <w:rStyle w:val="Emphasis"/>
        </w:rPr>
        <w:t>water infrastructure</w:t>
      </w:r>
      <w:r w:rsidRPr="000A4C80">
        <w:rPr>
          <w:sz w:val="12"/>
          <w:szCs w:val="26"/>
        </w:rPr>
        <w:t xml:space="preserve"> </w:t>
      </w:r>
      <w:r w:rsidRPr="005A5C38">
        <w:rPr>
          <w:rStyle w:val="StyleUnderline"/>
        </w:rPr>
        <w:t xml:space="preserve">is poorly secured in cyberspace — and that vulnerabilities in this critical system </w:t>
      </w:r>
      <w:r w:rsidRPr="005A5C38">
        <w:rPr>
          <w:rStyle w:val="Emphasis"/>
        </w:rPr>
        <w:t>pose real world consequences</w:t>
      </w:r>
      <w:r w:rsidRPr="005A5C38">
        <w:rPr>
          <w:rStyle w:val="StyleUnderline"/>
        </w:rPr>
        <w:t>.</w:t>
      </w:r>
      <w:r w:rsidRPr="000A4C80">
        <w:rPr>
          <w:sz w:val="12"/>
          <w:szCs w:val="26"/>
        </w:rPr>
        <w:t xml:space="preserve"> Upon gaining access to the system, </w:t>
      </w:r>
      <w:r w:rsidRPr="005A5C38">
        <w:rPr>
          <w:rStyle w:val="StyleUnderline"/>
        </w:rPr>
        <w:t xml:space="preserve">the hacker increased the amount of sodium hydroxide in the water to dangerous levels. Sodium hydroxide is lye and the main ingredient in drain cleaner. </w:t>
      </w:r>
      <w:r w:rsidRPr="000A4C80">
        <w:rPr>
          <w:rStyle w:val="Emphasis"/>
        </w:rPr>
        <w:t>At high levels, it would have poisoned the city’s drinking water.</w:t>
      </w:r>
      <w:r w:rsidRPr="000A4C80">
        <w:rPr>
          <w:sz w:val="12"/>
          <w:szCs w:val="26"/>
        </w:rPr>
        <w:t xml:space="preserve"> The hacker breached the network through TeamViewer software, a commonly used program for remote system maintenance. Industrial control systems cyber experts speculate that the hacker used stolen credentials. As Samantha F. </w:t>
      </w:r>
      <w:proofErr w:type="spellStart"/>
      <w:r w:rsidRPr="000A4C80">
        <w:rPr>
          <w:sz w:val="12"/>
          <w:szCs w:val="26"/>
        </w:rPr>
        <w:t>Ravich</w:t>
      </w:r>
      <w:proofErr w:type="spellEnd"/>
      <w:r w:rsidRPr="000A4C80">
        <w:rPr>
          <w:sz w:val="12"/>
          <w:szCs w:val="26"/>
        </w:rPr>
        <w:t xml:space="preserve">, our colleague at the Foundation for Defense of Democracies, observed last June, remote access applications and other types of programs and technology may “reduce costs, enhance efficiencies, and improve quality,” but because </w:t>
      </w:r>
      <w:r w:rsidRPr="000A4C80">
        <w:rPr>
          <w:rStyle w:val="StyleUnderline"/>
        </w:rPr>
        <w:t>water utilities are “not implementing security systems and processes” in parallel, these programs also introduce vulnerabilities</w:t>
      </w:r>
      <w:r w:rsidRPr="000A4C80">
        <w:rPr>
          <w:sz w:val="12"/>
          <w:szCs w:val="26"/>
        </w:rPr>
        <w:t xml:space="preserve">. Fortunately, the Florida hacker accessed the system during normal business hours (the hack occurred at 8 a.m. and 1:30 p.m. local time) when an operator was sitting at the monitor. That operator’s observations and subsequent actions prevented disaster. </w:t>
      </w:r>
      <w:r w:rsidRPr="000A4C80">
        <w:rPr>
          <w:rStyle w:val="StyleUnderline"/>
        </w:rPr>
        <w:t xml:space="preserve">A stealthier hacker would not have been so sloppy. </w:t>
      </w:r>
      <w:r w:rsidRPr="000A4C80">
        <w:rPr>
          <w:sz w:val="12"/>
          <w:szCs w:val="26"/>
        </w:rPr>
        <w:t xml:space="preserve">At a press conference, Sheriff Bob Gualtieri and other local officials were quick to reassure the public that the operator immediately detected and reversed the hacker’s actions before additional chemicals were added and that alarms in the system would have sounded before tainted water reached the public. </w:t>
      </w:r>
      <w:r w:rsidRPr="000A4C80">
        <w:rPr>
          <w:rStyle w:val="Emphasis"/>
        </w:rPr>
        <w:t>What these officials did not mention is whether these alarms are hard-wired or whether a hacker could have remotely accessed and altered or disabled them.</w:t>
      </w:r>
      <w:r w:rsidRPr="000A4C80">
        <w:rPr>
          <w:sz w:val="12"/>
          <w:szCs w:val="26"/>
        </w:rPr>
        <w:t xml:space="preserve"> Despite the city’s success at preventing the worst from happening, this is also a story of cyber failures. The operator observed another person accessing his computer early in the morning but did not report an intrusion, because he assumed the person was his supervisor. He did not find it suspicious that the person used TeamViewer even though the utility had switched to a different software six months prior. Had the operator utilized best practice training for cyber hygiene, which would have taught him that he should talk to his supervisor to confirm the observation of an apparently routine remote access, he could have alerted security personnel five hours earlier during the first observed intrusion. At this point, that 8 a.m. intrusion is the first known breach, but when asked by reporters if the hacker had access to the system before Feb. 5, city manager Al Braithwaite could only confirm that investigators are looking at past logs to try to determine. When asked if similar attacks had occurred “at other agencies around the country,” </w:t>
      </w:r>
      <w:proofErr w:type="spellStart"/>
      <w:r w:rsidRPr="000A4C80">
        <w:rPr>
          <w:sz w:val="12"/>
          <w:szCs w:val="26"/>
        </w:rPr>
        <w:t>Braitwaite</w:t>
      </w:r>
      <w:proofErr w:type="spellEnd"/>
      <w:r w:rsidRPr="000A4C80">
        <w:rPr>
          <w:sz w:val="12"/>
          <w:szCs w:val="26"/>
        </w:rPr>
        <w:t xml:space="preserve"> said he was unsure. </w:t>
      </w:r>
      <w:r w:rsidRPr="000A4C80">
        <w:rPr>
          <w:rStyle w:val="StyleUnderline"/>
        </w:rPr>
        <w:t xml:space="preserve">In fact, however, a year earlier, a South Carolina water utility suffered an attack that disabled its online payment systems. In 2019, a ransomware attack hit a small water utility in Colorado. In 2015, the water industry reported the third-most cyber incidents behind critical manufacturing and energy. </w:t>
      </w:r>
      <w:r w:rsidRPr="000A4C80">
        <w:rPr>
          <w:sz w:val="12"/>
          <w:szCs w:val="26"/>
        </w:rPr>
        <w:t xml:space="preserve">The United States has more than 148,000 public water systems and more than 70,000 water and wastewater utilities. </w:t>
      </w:r>
      <w:r w:rsidRPr="000A4C80">
        <w:rPr>
          <w:rStyle w:val="Emphasis"/>
        </w:rPr>
        <w:t>Many of these facilities “lack the required technical and financial capabilities to address all emerging risks, such as cyber risks,”</w:t>
      </w:r>
      <w:r w:rsidRPr="000A4C80">
        <w:rPr>
          <w:sz w:val="12"/>
          <w:szCs w:val="26"/>
        </w:rPr>
        <w:t xml:space="preserve"> according to a 2016 National Infrastructure Advisory Council Report. </w:t>
      </w:r>
      <w:r w:rsidRPr="000A4C80">
        <w:rPr>
          <w:rStyle w:val="Emphasis"/>
        </w:rPr>
        <w:t xml:space="preserve">The situation has not improved over the past five years. </w:t>
      </w:r>
      <w:r w:rsidRPr="000A4C80">
        <w:rPr>
          <w:sz w:val="12"/>
          <w:szCs w:val="26"/>
        </w:rPr>
        <w:t>The Cyberspace Solarium Commission concluded in March 2020 that “</w:t>
      </w:r>
      <w:r w:rsidRPr="000A4C80">
        <w:rPr>
          <w:rStyle w:val="StyleUnderline"/>
        </w:rPr>
        <w:t>water utilities remain largely ill-prepared to defend their networks from cyber-enabled disruption.”</w:t>
      </w:r>
      <w:r w:rsidRPr="000A4C80">
        <w:rPr>
          <w:sz w:val="12"/>
          <w:szCs w:val="26"/>
        </w:rPr>
        <w:t xml:space="preserve"> </w:t>
      </w:r>
      <w:r w:rsidRPr="000A4C80">
        <w:rPr>
          <w:rStyle w:val="Emphasis"/>
        </w:rPr>
        <w:t xml:space="preserve">In fact, the former chief technology officer for the state of New Jersey called water </w:t>
      </w:r>
      <w:r w:rsidRPr="000A4C80">
        <w:rPr>
          <w:rStyle w:val="Emphasis"/>
        </w:rPr>
        <w:lastRenderedPageBreak/>
        <w:t xml:space="preserve">and wastewater “probably </w:t>
      </w:r>
      <w:r w:rsidRPr="000A4C80">
        <w:rPr>
          <w:rStyle w:val="Emphasis"/>
          <w:sz w:val="28"/>
          <w:szCs w:val="32"/>
        </w:rPr>
        <w:t xml:space="preserve">the least mature sector </w:t>
      </w:r>
      <w:r w:rsidRPr="000A4C80">
        <w:rPr>
          <w:rStyle w:val="Emphasis"/>
        </w:rPr>
        <w:t>[of 16] from a cybersecurity standpoint.”</w:t>
      </w:r>
      <w:r w:rsidRPr="000A4C80">
        <w:rPr>
          <w:sz w:val="12"/>
          <w:szCs w:val="26"/>
        </w:rPr>
        <w:t xml:space="preserve"> As the sector-specific agency (SSA) and risk manager for the water and wastewater industry, the Environmental Protection Agency (EPA) is responsible for identifying and assessing cyber risks to the industry. </w:t>
      </w:r>
      <w:r w:rsidRPr="000A4C80">
        <w:rPr>
          <w:rStyle w:val="StyleUnderline"/>
        </w:rPr>
        <w:t>The EPA’s cybersecurity budget, however, is a fraction of that of the Department of Energy, the SSA for the closest comparable lifeline sector.</w:t>
      </w:r>
      <w:r w:rsidRPr="000A4C80">
        <w:rPr>
          <w:sz w:val="12"/>
          <w:szCs w:val="26"/>
        </w:rPr>
        <w:t xml:space="preserve"> ADVERTISING Senators did not ask EPA administrator nominee Michael Regan any questions about — nor did he </w:t>
      </w:r>
      <w:proofErr w:type="gramStart"/>
      <w:r w:rsidRPr="000A4C80">
        <w:rPr>
          <w:sz w:val="12"/>
          <w:szCs w:val="26"/>
        </w:rPr>
        <w:t>offered</w:t>
      </w:r>
      <w:proofErr w:type="gramEnd"/>
      <w:r w:rsidRPr="000A4C80">
        <w:rPr>
          <w:sz w:val="12"/>
          <w:szCs w:val="26"/>
        </w:rPr>
        <w:t xml:space="preserve"> his assessment of — the cybersecurity of the water industry, during his three hour confirmation hearing in early February. Regan and the senators discussed the need for investment in water infrastructure in the context of quality, climate change, economic development, and smarter systems — but not about the security of these systems. Equilibrium/ Sustainability — Burn a forest in Oregon, smell it in... Overnight Energy: Democrats seek to counter GOP attacks on gas prices... Municipal governments own more than 80 percent of U.S. water systems and more than 95 percent of </w:t>
      </w:r>
      <w:proofErr w:type="gramStart"/>
      <w:r w:rsidRPr="000A4C80">
        <w:rPr>
          <w:sz w:val="12"/>
          <w:szCs w:val="26"/>
        </w:rPr>
        <w:t>waste water</w:t>
      </w:r>
      <w:proofErr w:type="gramEnd"/>
      <w:r w:rsidRPr="000A4C80">
        <w:rPr>
          <w:sz w:val="12"/>
          <w:szCs w:val="26"/>
        </w:rPr>
        <w:t xml:space="preserve"> systems, but </w:t>
      </w:r>
      <w:r w:rsidRPr="000A4C80">
        <w:rPr>
          <w:rStyle w:val="StyleUnderline"/>
        </w:rPr>
        <w:t>most of these local governments lack the resources to make the needed cybersecurity investments.</w:t>
      </w:r>
      <w:r w:rsidRPr="000A4C80">
        <w:rPr>
          <w:sz w:val="12"/>
          <w:szCs w:val="26"/>
        </w:rPr>
        <w:t xml:space="preserve"> The EPA, in partnership with the Department of Homeland Security, should explore creating a grant program that would specifically assist local governments protect this critical infrastructure. The City of Oldsmar had the good fortune to mitigate an attack by an unsophisticated hacker. Next time, we may not be so lucky</w:t>
      </w:r>
    </w:p>
    <w:p w14:paraId="0493479D" w14:textId="77777777" w:rsidR="0098082D" w:rsidRPr="0020279C" w:rsidRDefault="0098082D" w:rsidP="0098082D">
      <w:pPr>
        <w:pStyle w:val="Heading4"/>
        <w:rPr>
          <w:rStyle w:val="Style13ptBold"/>
          <w:b/>
          <w:bCs w:val="0"/>
        </w:rPr>
      </w:pPr>
      <w:r>
        <w:rPr>
          <w:rStyle w:val="Style13ptBold"/>
          <w:b/>
          <w:bCs w:val="0"/>
        </w:rPr>
        <w:t>A</w:t>
      </w:r>
      <w:r w:rsidRPr="0020279C">
        <w:rPr>
          <w:rStyle w:val="Style13ptBold"/>
          <w:b/>
          <w:bCs w:val="0"/>
        </w:rPr>
        <w:t xml:space="preserve"> cyberattack </w:t>
      </w:r>
      <w:r>
        <w:rPr>
          <w:rStyle w:val="Style13ptBold"/>
          <w:b/>
          <w:bCs w:val="0"/>
        </w:rPr>
        <w:t>could</w:t>
      </w:r>
      <w:r w:rsidRPr="0020279C">
        <w:rPr>
          <w:rStyle w:val="Style13ptBold"/>
          <w:b/>
          <w:bCs w:val="0"/>
        </w:rPr>
        <w:t xml:space="preserve"> cut of</w:t>
      </w:r>
      <w:r>
        <w:rPr>
          <w:rStyle w:val="Style13ptBold"/>
          <w:b/>
          <w:bCs w:val="0"/>
        </w:rPr>
        <w:t xml:space="preserve">f the </w:t>
      </w:r>
      <w:r w:rsidRPr="0020279C">
        <w:rPr>
          <w:rStyle w:val="Style13ptBold"/>
          <w:b/>
          <w:bCs w:val="0"/>
        </w:rPr>
        <w:t>U.S. water supply</w:t>
      </w:r>
    </w:p>
    <w:p w14:paraId="212F0357" w14:textId="77777777" w:rsidR="0098082D" w:rsidRDefault="0098082D" w:rsidP="0098082D">
      <w:pPr>
        <w:rPr>
          <w:rStyle w:val="Style13ptBold"/>
          <w:b w:val="0"/>
          <w:bCs w:val="0"/>
          <w:sz w:val="18"/>
          <w:szCs w:val="18"/>
        </w:rPr>
      </w:pPr>
      <w:r>
        <w:rPr>
          <w:rStyle w:val="Style13ptBold"/>
        </w:rPr>
        <w:t xml:space="preserve">Crane-Newman ’20 </w:t>
      </w:r>
      <w:r w:rsidRPr="00EF48BB">
        <w:rPr>
          <w:rStyle w:val="Style13ptBold"/>
          <w:sz w:val="18"/>
          <w:szCs w:val="18"/>
        </w:rPr>
        <w:t xml:space="preserve">(Molly Crane-Newman, “Russia could cut off U.S. food and water supply in next cyberattack, Romney says,” 12/20/20, </w:t>
      </w:r>
      <w:hyperlink r:id="rId12" w:history="1">
        <w:r w:rsidRPr="00EF48BB">
          <w:rPr>
            <w:rStyle w:val="Hyperlink"/>
            <w:sz w:val="18"/>
            <w:szCs w:val="18"/>
          </w:rPr>
          <w:t>https://www.seattletimes.com/nation-world/russia-could-cut-off-u-s-food-and-water-supply-in-next-cyberattack-romney-says/</w:t>
        </w:r>
      </w:hyperlink>
      <w:r w:rsidRPr="00EF48BB">
        <w:rPr>
          <w:rStyle w:val="Style13ptBold"/>
          <w:sz w:val="18"/>
          <w:szCs w:val="18"/>
        </w:rPr>
        <w:t>, The Seattle Times)//</w:t>
      </w:r>
      <w:r>
        <w:rPr>
          <w:rStyle w:val="Style13ptBold"/>
          <w:b w:val="0"/>
          <w:bCs w:val="0"/>
          <w:sz w:val="18"/>
          <w:szCs w:val="18"/>
        </w:rPr>
        <w:t>JHZ</w:t>
      </w:r>
    </w:p>
    <w:p w14:paraId="239FE804" w14:textId="77777777" w:rsidR="0098082D" w:rsidRPr="0020279C" w:rsidRDefault="0098082D" w:rsidP="0098082D">
      <w:pPr>
        <w:rPr>
          <w:sz w:val="12"/>
        </w:rPr>
      </w:pPr>
      <w:r w:rsidRPr="00EF48BB">
        <w:rPr>
          <w:rStyle w:val="StyleUnderline"/>
        </w:rPr>
        <w:t xml:space="preserve">Russia acted with impunity when it hacked U.S. government servers in a global </w:t>
      </w:r>
      <w:r w:rsidRPr="00EF48BB">
        <w:rPr>
          <w:rStyle w:val="Emphasis"/>
        </w:rPr>
        <w:t>cyber-espionage campaign</w:t>
      </w:r>
      <w:r w:rsidRPr="00EF48BB">
        <w:rPr>
          <w:rStyle w:val="StyleUnderline"/>
        </w:rPr>
        <w:t xml:space="preserve"> and could do far more damage next time — like </w:t>
      </w:r>
      <w:r w:rsidRPr="00EF48BB">
        <w:rPr>
          <w:rStyle w:val="Emphasis"/>
        </w:rPr>
        <w:t>cutting off the nation’s water</w:t>
      </w:r>
      <w:r w:rsidRPr="00EF48BB">
        <w:rPr>
          <w:rStyle w:val="StyleUnderline"/>
        </w:rPr>
        <w:t xml:space="preserve"> and electricity supply, GOP Sen. Mitt Romney said Sunday.</w:t>
      </w:r>
      <w:r w:rsidRPr="0020279C">
        <w:rPr>
          <w:rStyle w:val="Style13ptBold"/>
          <w:sz w:val="12"/>
        </w:rPr>
        <w:t xml:space="preserve"> Speaking on NBC’s “Meet the Press,” the Utah senator said the massive cyberattack discovered earlier this week, which </w:t>
      </w:r>
      <w:r w:rsidRPr="00EF48BB">
        <w:rPr>
          <w:rStyle w:val="Emphasis"/>
        </w:rPr>
        <w:t>officials say could be the biggest hack on the American government ever, must be met with a vigorous response and without delay.</w:t>
      </w:r>
      <w:r w:rsidRPr="00EF48BB">
        <w:rPr>
          <w:rStyle w:val="StyleUnderline"/>
        </w:rPr>
        <w:t xml:space="preserve"> </w:t>
      </w:r>
      <w:r w:rsidRPr="0020279C">
        <w:rPr>
          <w:sz w:val="12"/>
        </w:rPr>
        <w:t>“I don’t know if we have the capacity to do that in a way that would be of the same scale or even greater scale than what Russia has applied to us, but this is something we have to address as soon as possible,” said Romney.</w:t>
      </w:r>
      <w:r w:rsidRPr="00EF48BB">
        <w:rPr>
          <w:rStyle w:val="StyleUnderline"/>
        </w:rPr>
        <w:t xml:space="preserve"> “</w:t>
      </w:r>
      <w:r w:rsidRPr="00EF48BB">
        <w:rPr>
          <w:rStyle w:val="Emphasis"/>
        </w:rPr>
        <w:t>They potentially have the capacity to cripple us economically</w:t>
      </w:r>
      <w:r w:rsidRPr="00EF48BB">
        <w:rPr>
          <w:rStyle w:val="StyleUnderline"/>
        </w:rPr>
        <w:t xml:space="preserve">, they went to our businesses. They have </w:t>
      </w:r>
      <w:r w:rsidRPr="00EF48BB">
        <w:rPr>
          <w:rStyle w:val="Emphasis"/>
        </w:rPr>
        <w:t>the potential to also cripple us with regards to our water</w:t>
      </w:r>
      <w:r w:rsidRPr="00EF48BB">
        <w:rPr>
          <w:rStyle w:val="StyleUnderline"/>
        </w:rPr>
        <w:t xml:space="preserve"> and electricity and so forth.” Romney added: “They don’t need rockets to take those things out.” </w:t>
      </w:r>
      <w:r w:rsidRPr="0020279C">
        <w:rPr>
          <w:rStyle w:val="Style13ptBold"/>
          <w:b w:val="0"/>
          <w:bCs w:val="0"/>
          <w:sz w:val="12"/>
        </w:rPr>
        <w:t xml:space="preserve">Among the federal agencies hacked in the massive cyberattack include The Defense and Homeland Security Departments, the Energy Department, and the Treasury and Commerce Departments. Hackers targeted state and local governments too, as well as several Fortune 500 companies. After investigators discovered the Treasury and Commerce departments had been hacked in the sweeping intrusion undertaken by a hostile foreign government, authorities ordered agencies to scan networks for potentially compromised servers and malware. The breach came in the form of an update for network-monitoring software by a company called SolarWinds, infected with Russian malware. When users downloaded the update, it let hackers bypass a security hole. Officials say the breach could potentially endanger American security for years to come. While President Trump surmised the attack might have come from China, security officials in his administration pointed directly to Russia. “We can say pretty clearly that it was the Russians who were responsible,” Secretary of State Mike Pompeo said Friday. Saying the outgoing president has a “blind spot” when it comes to Russia, Romney said those in the know are not operating under any </w:t>
      </w:r>
      <w:r w:rsidRPr="0020279C">
        <w:rPr>
          <w:sz w:val="12"/>
        </w:rPr>
        <w:t>uncertainties. “And the reality here is that the experts, the people who really understand how our systems work and how computers work and software and so forth,</w:t>
      </w:r>
      <w:r w:rsidRPr="00EF48BB">
        <w:rPr>
          <w:rStyle w:val="StyleUnderline"/>
        </w:rPr>
        <w:t xml:space="preserve"> the thousands upon thousands at the </w:t>
      </w:r>
      <w:r w:rsidRPr="00EF48BB">
        <w:rPr>
          <w:rStyle w:val="Emphasis"/>
        </w:rPr>
        <w:t>CIA and the NSA and the Department of Defense, have determined that this came from Russia,</w:t>
      </w:r>
      <w:r w:rsidRPr="00EF48BB">
        <w:rPr>
          <w:rStyle w:val="StyleUnderline"/>
        </w:rPr>
        <w:t>” Romney said.</w:t>
      </w:r>
    </w:p>
    <w:p w14:paraId="7791FA1E" w14:textId="77B88731" w:rsidR="009D4982" w:rsidRPr="009B4A25" w:rsidRDefault="007D4493" w:rsidP="009D4982">
      <w:pPr>
        <w:pStyle w:val="Heading4"/>
      </w:pPr>
      <w:r>
        <w:t xml:space="preserve">Those </w:t>
      </w:r>
      <w:r w:rsidR="00587ABD">
        <w:t>attacks</w:t>
      </w:r>
      <w:r>
        <w:t xml:space="preserve"> will come from Russia or </w:t>
      </w:r>
      <w:r w:rsidR="00587ABD">
        <w:t>be attributed to</w:t>
      </w:r>
      <w:r>
        <w:t xml:space="preserve"> Russia</w:t>
      </w:r>
      <w:r w:rsidR="00587ABD">
        <w:t xml:space="preserve"> -</w:t>
      </w:r>
      <w:r>
        <w:t xml:space="preserve"> </w:t>
      </w:r>
      <w:r w:rsidR="00587ABD">
        <w:t>drastically</w:t>
      </w:r>
      <w:r w:rsidR="009D4982" w:rsidRPr="009B4A25">
        <w:t xml:space="preserve"> </w:t>
      </w:r>
      <w:r w:rsidR="0098082D">
        <w:t>increases</w:t>
      </w:r>
      <w:r w:rsidR="009D4982" w:rsidRPr="009B4A25">
        <w:t xml:space="preserve"> tensions</w:t>
      </w:r>
    </w:p>
    <w:p w14:paraId="33982519" w14:textId="7DB9445F" w:rsidR="009D4982" w:rsidRPr="00BA5C8A" w:rsidRDefault="009D4982" w:rsidP="009D4982">
      <w:r w:rsidRPr="006D295D">
        <w:rPr>
          <w:rStyle w:val="Style13ptBold"/>
        </w:rPr>
        <w:t>Nakashima 6-12</w:t>
      </w:r>
      <w:r w:rsidRPr="00BA5C8A">
        <w:t>-21, Ellen. “Russia, U.S. And Other Countries Reach New Agreement against Cyber Hacking, Even as Attacks Continue.” Washington Post, The Washington Post, 12 June 2021, www.washingtonpost.com/national-security/russia-us-un-cyber-norms/2021/06/12/9b608cd4-866b-11eb-bfdf-4d36dab83a6d_story.html. Accessed 9 July 2021.</w:t>
      </w:r>
      <w:r>
        <w:t xml:space="preserve"> // GG</w:t>
      </w:r>
    </w:p>
    <w:p w14:paraId="6ED3F22B" w14:textId="77777777" w:rsidR="009D4982" w:rsidRPr="009D53A4" w:rsidRDefault="009D4982" w:rsidP="009D4982">
      <w:r w:rsidRPr="009D53A4">
        <w:t>Russia and the United States — along with 23 other countries —</w:t>
      </w:r>
      <w:hyperlink r:id="rId13" w:history="1">
        <w:r w:rsidRPr="009D53A4">
          <w:rPr>
            <w:rStyle w:val="Hyperlink"/>
          </w:rPr>
          <w:t> recently reaffirmed</w:t>
        </w:r>
      </w:hyperlink>
      <w:r w:rsidRPr="009D53A4">
        <w:t> that states should not hack each other’s critical infrastructure in peacetime or shelter cyber criminals who conduct attacks on other countries.</w:t>
      </w:r>
    </w:p>
    <w:p w14:paraId="53FE3D67" w14:textId="77777777" w:rsidR="009D4982" w:rsidRPr="009D53A4" w:rsidRDefault="009D4982" w:rsidP="009D4982">
      <w:r w:rsidRPr="009D53A4">
        <w:t>But Russia, which was among the states originally agreeing to the norms at the United Nations, has violated them repeatedly over the years. Experts are skeptical those violations will halt unless the United States and its allies impose far more serious consequences.</w:t>
      </w:r>
    </w:p>
    <w:p w14:paraId="5B8673E7" w14:textId="77777777" w:rsidR="009D4982" w:rsidRPr="00645DDA" w:rsidRDefault="009D4982" w:rsidP="009D4982">
      <w:pPr>
        <w:rPr>
          <w:rFonts w:ascii="Georgia" w:hAnsi="Georgia" w:cs="Arial"/>
          <w:color w:val="2A2A2A"/>
        </w:rPr>
      </w:pPr>
      <w:r w:rsidRPr="009D53A4">
        <w:lastRenderedPageBreak/>
        <w:t>President Biden is on an eight-day trip to Europe that will culminate in a meeting with Russian President Vladimir Putin on Wednesday. He will raise issues of cybersecurity, including his concern that</w:t>
      </w:r>
      <w:r w:rsidRPr="00645DDA">
        <w:rPr>
          <w:rFonts w:ascii="Georgia" w:hAnsi="Georgia" w:cs="Arial"/>
          <w:color w:val="2A2A2A"/>
        </w:rPr>
        <w:t xml:space="preserve"> </w:t>
      </w:r>
      <w:r w:rsidRPr="006D295D">
        <w:rPr>
          <w:rStyle w:val="Emphasis"/>
        </w:rPr>
        <w:t>Moscow is harboring hackers who</w:t>
      </w:r>
      <w:r w:rsidRPr="00645DDA">
        <w:rPr>
          <w:rFonts w:ascii="Georgia" w:hAnsi="Georgia" w:cs="Arial"/>
          <w:color w:val="2A2A2A"/>
        </w:rPr>
        <w:t xml:space="preserve"> </w:t>
      </w:r>
      <w:r w:rsidRPr="009D53A4">
        <w:t>have</w:t>
      </w:r>
      <w:r w:rsidRPr="00645DDA">
        <w:rPr>
          <w:rFonts w:ascii="Georgia" w:hAnsi="Georgia" w:cs="Arial"/>
          <w:color w:val="2A2A2A"/>
        </w:rPr>
        <w:t xml:space="preserve"> </w:t>
      </w:r>
      <w:r w:rsidRPr="006D295D">
        <w:rPr>
          <w:rStyle w:val="Emphasis"/>
        </w:rPr>
        <w:t>carried out damaging ransomware attacks against</w:t>
      </w:r>
      <w:r w:rsidRPr="00645DDA">
        <w:rPr>
          <w:rFonts w:ascii="Georgia" w:hAnsi="Georgia" w:cs="Arial"/>
          <w:color w:val="2A2A2A"/>
        </w:rPr>
        <w:t xml:space="preserve"> some of the </w:t>
      </w:r>
      <w:r w:rsidRPr="006D295D">
        <w:rPr>
          <w:rStyle w:val="Emphasis"/>
        </w:rPr>
        <w:t>United States’ most critical sectors.</w:t>
      </w:r>
      <w:r w:rsidRPr="00645DDA">
        <w:rPr>
          <w:rFonts w:ascii="Georgia" w:hAnsi="Georgia" w:cs="Arial"/>
          <w:color w:val="2A2A2A"/>
        </w:rPr>
        <w:t xml:space="preserve"> </w:t>
      </w:r>
      <w:r w:rsidRPr="009D53A4">
        <w:t>An attack last month led to </w:t>
      </w:r>
      <w:hyperlink r:id="rId14" w:tooltip="www.washingtonpost.com" w:history="1">
        <w:r w:rsidRPr="009D53A4">
          <w:rPr>
            <w:rStyle w:val="Hyperlink"/>
          </w:rPr>
          <w:t>a days-long shutdown of the country’s largest refined fuel pipeline</w:t>
        </w:r>
      </w:hyperlink>
      <w:r w:rsidRPr="009D53A4">
        <w:t>, followed by an attack that disrupted the world’s largest meat processor.</w:t>
      </w:r>
    </w:p>
    <w:p w14:paraId="50195CCD" w14:textId="77777777" w:rsidR="009D4982" w:rsidRPr="009D53A4" w:rsidRDefault="009D4982" w:rsidP="009D4982">
      <w:r w:rsidRPr="00645DDA">
        <w:t>“</w:t>
      </w:r>
      <w:r w:rsidRPr="002F5A8F">
        <w:rPr>
          <w:rStyle w:val="Emphasis"/>
        </w:rPr>
        <w:t xml:space="preserve">Ransomware attacks against critical infrastructure </w:t>
      </w:r>
      <w:r w:rsidRPr="009D53A4">
        <w:t>are of an even</w:t>
      </w:r>
      <w:r w:rsidRPr="00645DDA">
        <w:t xml:space="preserve"> </w:t>
      </w:r>
      <w:r w:rsidRPr="009D53A4">
        <w:t>higher order of magnitude of</w:t>
      </w:r>
      <w:r w:rsidRPr="00645DDA">
        <w:t xml:space="preserve"> </w:t>
      </w:r>
      <w:r w:rsidRPr="002F5A8F">
        <w:rPr>
          <w:rStyle w:val="Emphasis"/>
        </w:rPr>
        <w:t>concern for us</w:t>
      </w:r>
      <w:r w:rsidRPr="00645DDA">
        <w:t xml:space="preserve">,” </w:t>
      </w:r>
      <w:r w:rsidRPr="009D53A4">
        <w:t xml:space="preserve">national security adviser Jake Sullivan said Wednesday. “We do not judge that the Russian government has been behind these recent ransomware attacks, but we do judge </w:t>
      </w:r>
      <w:proofErr w:type="gramStart"/>
      <w:r w:rsidRPr="009D53A4">
        <w:t>that actors</w:t>
      </w:r>
      <w:proofErr w:type="gramEnd"/>
      <w:r w:rsidRPr="009D53A4">
        <w:t xml:space="preserve"> in Russia have. And we believe that Russia can take and must take steps to deal with it.”</w:t>
      </w:r>
    </w:p>
    <w:p w14:paraId="780A1649" w14:textId="77777777" w:rsidR="009D4982" w:rsidRPr="009D53A4" w:rsidRDefault="009D4982" w:rsidP="009D4982">
      <w:r w:rsidRPr="009D53A4">
        <w:t>The question now is whether Russia, and other countries such as China, which affirmed the cyber norms in May, can or will be held accountable.</w:t>
      </w:r>
    </w:p>
    <w:p w14:paraId="3605EB5A" w14:textId="77777777" w:rsidR="009D4982" w:rsidRPr="00645DDA" w:rsidRDefault="009D4982" w:rsidP="009D4982">
      <w:r w:rsidRPr="009D53A4">
        <w:t xml:space="preserve">White House officials have downplayed expectations from the summit given the </w:t>
      </w:r>
      <w:r w:rsidRPr="009B0332">
        <w:rPr>
          <w:rStyle w:val="Emphasis"/>
        </w:rPr>
        <w:t>tense relationship between Washington and Moscow</w:t>
      </w:r>
      <w:r w:rsidRPr="00645DDA">
        <w:t>.</w:t>
      </w:r>
    </w:p>
    <w:p w14:paraId="1C22A6DA" w14:textId="77777777" w:rsidR="009D4982" w:rsidRPr="009D53A4" w:rsidRDefault="009D4982" w:rsidP="009D4982">
      <w:r w:rsidRPr="009D53A4">
        <w:t>Current and former officials say the global norms provide a foundation for accountability by explaining the bounds of acceptable conduct in cyberspace and by creating an expectation of good behavior.</w:t>
      </w:r>
    </w:p>
    <w:p w14:paraId="7867B3C9" w14:textId="77777777" w:rsidR="009D4982" w:rsidRPr="009D53A4" w:rsidRDefault="009D4982" w:rsidP="009D4982">
      <w:r w:rsidRPr="009D53A4">
        <w:t xml:space="preserve">“It certainly seems that states want others to behave well in cyberspace, and there are some key states that just aren’t. </w:t>
      </w:r>
      <w:proofErr w:type="gramStart"/>
      <w:r w:rsidRPr="009D53A4">
        <w:t>So</w:t>
      </w:r>
      <w:proofErr w:type="gramEnd"/>
      <w:r w:rsidRPr="009D53A4">
        <w:t xml:space="preserve"> you have to do something about it,” said Michele Markoff, the State Department’s acting coordinator for cyber issues, who worked on successive United Nations norms agreements — including the one concluded last month.</w:t>
      </w:r>
    </w:p>
    <w:p w14:paraId="3D6927DF" w14:textId="77777777" w:rsidR="009D4982" w:rsidRPr="009D53A4" w:rsidRDefault="009D4982" w:rsidP="009D4982">
      <w:r w:rsidRPr="009D53A4">
        <w:t>Christopher Painter, who was the State Department’s top cyber official in the Obama administration, put it this way: “These norms have moral force, and if a country signs up to them, there’s a political commitment and an expectation that they’ll be observed. And other countries should hold them accountable when they’re not.”</w:t>
      </w:r>
    </w:p>
    <w:p w14:paraId="062B679D" w14:textId="77777777" w:rsidR="009D4982" w:rsidRPr="009D53A4" w:rsidRDefault="00CB215B" w:rsidP="009D4982">
      <w:hyperlink r:id="rId15" w:history="1">
        <w:r w:rsidR="009D4982" w:rsidRPr="009D53A4">
          <w:rPr>
            <w:rStyle w:val="Hyperlink"/>
          </w:rPr>
          <w:t>The guidelines</w:t>
        </w:r>
      </w:hyperlink>
      <w:r w:rsidR="009D4982" w:rsidRPr="009D53A4">
        <w:t> were hammered out by the U.N. Group of Governmental Experts on Advancing Responsible State Behavior in Cyberspace. They reaffirmed a seminal 2015 agreement that, besides establishing the strictures against attacking critical infrastructure and enabling malicious activity in one’s territory, made clear that states “should take reasonable steps to ensure the integrity of the supply chain” of hardware and software that make up computer networks. In March, </w:t>
      </w:r>
      <w:hyperlink r:id="rId16" w:tooltip="front.un-arm.org" w:history="1">
        <w:r w:rsidR="009D4982" w:rsidRPr="009D53A4">
          <w:rPr>
            <w:rStyle w:val="Hyperlink"/>
          </w:rPr>
          <w:t>the 2015 norms were endorsed</w:t>
        </w:r>
      </w:hyperlink>
      <w:r w:rsidR="009D4982" w:rsidRPr="009D53A4">
        <w:t> by all 193 members of the United Nations.</w:t>
      </w:r>
    </w:p>
    <w:p w14:paraId="4A329E18" w14:textId="77777777" w:rsidR="009D4982" w:rsidRPr="009D53A4" w:rsidRDefault="009D4982" w:rsidP="009D4982">
      <w:r w:rsidRPr="009D53A4">
        <w:t>There are some activities the norms do not cover, such as traditional espionage conducted by the world’s spy agencies.</w:t>
      </w:r>
    </w:p>
    <w:p w14:paraId="12E7D111" w14:textId="77777777" w:rsidR="009D4982" w:rsidRPr="009D53A4" w:rsidRDefault="009D4982" w:rsidP="009D4982">
      <w:r w:rsidRPr="009D53A4">
        <w:t>Nonetheless, countries that abide by the norms can band together to punish countries that break them, using sanctions and other tools, analysts say. They can also nudge developing nations that have signed onto the norms to follow the Western model of behavior rather than the Russian or Chinese ones, they say.</w:t>
      </w:r>
    </w:p>
    <w:p w14:paraId="624C448D" w14:textId="77777777" w:rsidR="009D4982" w:rsidRPr="009D53A4" w:rsidRDefault="009D4982" w:rsidP="009D4982">
      <w:r w:rsidRPr="009D53A4">
        <w:lastRenderedPageBreak/>
        <w:t>“If you look at the history of diplomacy, many things that start out as nonbinding become customary behavior over time,” Markoff said.</w:t>
      </w:r>
    </w:p>
    <w:p w14:paraId="22EECB16" w14:textId="77777777" w:rsidR="009D4982" w:rsidRPr="009D53A4" w:rsidRDefault="009D4982" w:rsidP="009D4982">
      <w:r w:rsidRPr="009D53A4">
        <w:t>But — and skeptics say this is a major failing — the norms are nonbinding.</w:t>
      </w:r>
    </w:p>
    <w:p w14:paraId="3DF1DA1E" w14:textId="77777777" w:rsidR="009D4982" w:rsidRPr="00645DDA" w:rsidRDefault="009D4982" w:rsidP="009D4982">
      <w:r w:rsidRPr="009D53A4">
        <w:t xml:space="preserve">“None of these states — China, Russia, Iran, North Korea — seem to have any intention to follow them,” said Dmitri </w:t>
      </w:r>
      <w:proofErr w:type="spellStart"/>
      <w:r w:rsidRPr="009D53A4">
        <w:t>Alperovitch</w:t>
      </w:r>
      <w:proofErr w:type="spellEnd"/>
      <w:r w:rsidRPr="009D53A4">
        <w:t>, a cybersecurity expert and executive chairman of the Silverado Policy Accelerator think tank. “And unless you hold these countries accountable,</w:t>
      </w:r>
      <w:r w:rsidRPr="00645DDA">
        <w:t xml:space="preserve"> </w:t>
      </w:r>
      <w:r w:rsidRPr="00A96B88">
        <w:rPr>
          <w:rStyle w:val="Emphasis"/>
        </w:rPr>
        <w:t xml:space="preserve">having nonbinding norms doesn’t </w:t>
      </w:r>
      <w:r w:rsidRPr="009D53A4">
        <w:t>fundamentally</w:t>
      </w:r>
      <w:r w:rsidRPr="00645DDA">
        <w:t xml:space="preserve"> </w:t>
      </w:r>
      <w:r w:rsidRPr="00A96B88">
        <w:rPr>
          <w:rStyle w:val="Emphasis"/>
        </w:rPr>
        <w:t>change our security situation</w:t>
      </w:r>
      <w:r w:rsidRPr="00645DDA">
        <w:t>.”</w:t>
      </w:r>
    </w:p>
    <w:p w14:paraId="0249838C" w14:textId="77777777" w:rsidR="009D4982" w:rsidRPr="009D53A4" w:rsidRDefault="00CB215B" w:rsidP="009D4982">
      <w:hyperlink r:id="rId17" w:history="1">
        <w:r w:rsidR="009D4982" w:rsidRPr="009D53A4">
          <w:rPr>
            <w:rStyle w:val="Hyperlink"/>
          </w:rPr>
          <w:t>World’s richest nations agree cyber hacking for commercial benefit is off-limits</w:t>
        </w:r>
      </w:hyperlink>
    </w:p>
    <w:p w14:paraId="594852BF" w14:textId="77777777" w:rsidR="009D4982" w:rsidRPr="009D53A4" w:rsidRDefault="009D4982" w:rsidP="009D4982">
      <w:r w:rsidRPr="009D53A4">
        <w:t xml:space="preserve">Russia has repeatedly said it does not conduct </w:t>
      </w:r>
      <w:proofErr w:type="spellStart"/>
      <w:r w:rsidRPr="009D53A4">
        <w:t>cyber attacks</w:t>
      </w:r>
      <w:proofErr w:type="spellEnd"/>
      <w:r w:rsidRPr="009D53A4">
        <w:t xml:space="preserve"> against other countries and has rebuffed accusations that Russia-based hackers were behind last month’s ransomware attacks on the Colonial Pipeline and JBS, the meat supplier.</w:t>
      </w:r>
    </w:p>
    <w:p w14:paraId="469B4EC4" w14:textId="77777777" w:rsidR="009D4982" w:rsidRPr="009D53A4" w:rsidRDefault="009D4982" w:rsidP="009D4982">
      <w:r w:rsidRPr="009D53A4">
        <w:t xml:space="preserve">“I do hope that people would realize that there hasn’t been any malicious Russian activity whatsoever,” Putin said at a recent economic forum in St. Petersburg. “I heard something about the meat plant. </w:t>
      </w:r>
      <w:proofErr w:type="gramStart"/>
      <w:r w:rsidRPr="009D53A4">
        <w:t>It’s</w:t>
      </w:r>
      <w:proofErr w:type="gramEnd"/>
      <w:r w:rsidRPr="009D53A4">
        <w:t xml:space="preserve"> sheer nonsense. We all understand </w:t>
      </w:r>
      <w:proofErr w:type="gramStart"/>
      <w:r w:rsidRPr="009D53A4">
        <w:t>it’s</w:t>
      </w:r>
      <w:proofErr w:type="gramEnd"/>
      <w:r w:rsidRPr="009D53A4">
        <w:t xml:space="preserve"> just ridiculous. A pipeline? It’s equally absurd.”</w:t>
      </w:r>
    </w:p>
    <w:p w14:paraId="4F299CD4" w14:textId="77777777" w:rsidR="009D4982" w:rsidRPr="00645DDA" w:rsidRDefault="009D4982" w:rsidP="009D4982">
      <w:pPr>
        <w:rPr>
          <w:rFonts w:ascii="Georgia" w:hAnsi="Georgia" w:cs="Arial"/>
          <w:color w:val="2A2A2A"/>
        </w:rPr>
      </w:pPr>
      <w:r w:rsidRPr="001816D7">
        <w:rPr>
          <w:rStyle w:val="Emphasis"/>
        </w:rPr>
        <w:t>Despite Moscow’s disavowals</w:t>
      </w:r>
      <w:r w:rsidRPr="00645DDA">
        <w:rPr>
          <w:rFonts w:ascii="Georgia" w:hAnsi="Georgia" w:cs="Arial"/>
          <w:color w:val="2A2A2A"/>
        </w:rPr>
        <w:t xml:space="preserve">, </w:t>
      </w:r>
      <w:r w:rsidRPr="001816D7">
        <w:rPr>
          <w:rStyle w:val="Emphasis"/>
        </w:rPr>
        <w:t>Western governments</w:t>
      </w:r>
      <w:r w:rsidRPr="00645DDA">
        <w:rPr>
          <w:rFonts w:ascii="Georgia" w:hAnsi="Georgia" w:cs="Arial"/>
          <w:color w:val="2A2A2A"/>
        </w:rPr>
        <w:t xml:space="preserve"> </w:t>
      </w:r>
      <w:r w:rsidRPr="00570A82">
        <w:rPr>
          <w:rStyle w:val="Emphasis"/>
        </w:rPr>
        <w:t>have repeatedly found it responsible for malicious conduct</w:t>
      </w:r>
      <w:r w:rsidRPr="00645DDA">
        <w:rPr>
          <w:rFonts w:ascii="Georgia" w:hAnsi="Georgia" w:cs="Arial"/>
          <w:color w:val="2A2A2A"/>
        </w:rPr>
        <w:t>.</w:t>
      </w:r>
    </w:p>
    <w:p w14:paraId="0A7252E0" w14:textId="77777777" w:rsidR="009D4982" w:rsidRPr="009D53A4" w:rsidRDefault="009D4982" w:rsidP="009D4982">
      <w:r w:rsidRPr="009D53A4">
        <w:t xml:space="preserve">The United States, Britain and others in 2018 officially blamed Russia for the </w:t>
      </w:r>
      <w:proofErr w:type="spellStart"/>
      <w:r w:rsidRPr="009D53A4">
        <w:t>NotPetya</w:t>
      </w:r>
      <w:proofErr w:type="spellEnd"/>
      <w:r w:rsidRPr="009D53A4">
        <w:t xml:space="preserve"> cyber worm unleashed the previous year against Ukraine, which then spread across the world. The Trump administration called it “the most destructive and costly cyber-attack in history.”</w:t>
      </w:r>
    </w:p>
    <w:p w14:paraId="5EE21764" w14:textId="77777777" w:rsidR="009D4982" w:rsidRPr="009D53A4" w:rsidRDefault="009D4982" w:rsidP="009D4982">
      <w:r w:rsidRPr="009D53A4">
        <w:t>The Justice Department in October secured the indictment of six Russian military spies in connection with malicious hacks, including knocking out the power in three regions in Ukraine in December 2015 and in Kyiv the following December.</w:t>
      </w:r>
    </w:p>
    <w:p w14:paraId="22A84420" w14:textId="77777777" w:rsidR="009D4982" w:rsidRPr="009D53A4" w:rsidRDefault="009D4982" w:rsidP="009D4982">
      <w:r w:rsidRPr="009D53A4">
        <w:t xml:space="preserve">Those actions violated one U.N. norm or another, analysts said, whether by disrupting electric power to the public or, as in the case of </w:t>
      </w:r>
      <w:proofErr w:type="spellStart"/>
      <w:r w:rsidRPr="009D53A4">
        <w:t>NotPetya</w:t>
      </w:r>
      <w:proofErr w:type="spellEnd"/>
      <w:r w:rsidRPr="009D53A4">
        <w:t>, launching malware that disabled computers in important sectors, such as Ukrainian hospitals, the global shipping company Maersk and U.S. pharmaceutical firm Merck.</w:t>
      </w:r>
    </w:p>
    <w:p w14:paraId="2C4A4F93" w14:textId="77777777" w:rsidR="009D4982" w:rsidRPr="009D53A4" w:rsidRDefault="009D4982" w:rsidP="009D4982">
      <w:r w:rsidRPr="009D53A4">
        <w:t>James Lewis, a cyber policy expert at the Center for Strategic and International Studies who was an adviser to the U.N. group, says Russia has ignored its political commitment. But, he said, “the target here is the global audience.”</w:t>
      </w:r>
    </w:p>
    <w:p w14:paraId="39DB8CF9" w14:textId="77777777" w:rsidR="009D4982" w:rsidRPr="009D53A4" w:rsidRDefault="009D4982" w:rsidP="009D4982">
      <w:r w:rsidRPr="009D53A4">
        <w:t>“The goal is to build consensus among developing countries like Brazil and Indonesia so that they will support actions against violators. The norms don’t talk about how to hold countries accountable,” Lewis said. “That’s the next step.”</w:t>
      </w:r>
    </w:p>
    <w:p w14:paraId="36BC0CBE" w14:textId="77777777" w:rsidR="009D4982" w:rsidRPr="009D53A4" w:rsidRDefault="009D4982" w:rsidP="009D4982">
      <w:r w:rsidRPr="009D53A4">
        <w:t xml:space="preserve">Europe has begun to </w:t>
      </w:r>
      <w:proofErr w:type="gramStart"/>
      <w:r w:rsidRPr="009D53A4">
        <w:t>take action</w:t>
      </w:r>
      <w:proofErr w:type="gramEnd"/>
      <w:r w:rsidRPr="009D53A4">
        <w:t xml:space="preserve"> against states that harm others in cyberspace. Last July, for instance, the European Union imposed the first sanctions for malicious hacking, targeting four Russian military cyber spies and two Chinese nationals linked to the government, among others. The Russians sought to compromise the Organization for the Prohibition of Chemical Weapons, which was probing the use of chemical weapons in Syria by the government of Bashar </w:t>
      </w:r>
      <w:r w:rsidRPr="009D53A4">
        <w:lastRenderedPageBreak/>
        <w:t>al-Assad, Russia’s ally. The Chinese were sanctioned for a long-running industrial espionage campaign known as Cloud Hopper, which was enabled by hacking the global software service supply chain.</w:t>
      </w:r>
    </w:p>
    <w:p w14:paraId="67419828" w14:textId="77777777" w:rsidR="009D4982" w:rsidRPr="009D53A4" w:rsidRDefault="009D4982" w:rsidP="009D4982">
      <w:r w:rsidRPr="009D53A4">
        <w:t xml:space="preserve">In announcing the sanctions, E.U. foreign policy chief </w:t>
      </w:r>
      <w:proofErr w:type="spellStart"/>
      <w:r w:rsidRPr="009D53A4">
        <w:t>Josep</w:t>
      </w:r>
      <w:proofErr w:type="spellEnd"/>
      <w:r w:rsidRPr="009D53A4">
        <w:t xml:space="preserve"> Borrell called on member states to “continue to” support the 2015 guidelines.</w:t>
      </w:r>
    </w:p>
    <w:p w14:paraId="5A772D24" w14:textId="77777777" w:rsidR="009D4982" w:rsidRPr="009D53A4" w:rsidRDefault="009D4982" w:rsidP="009D4982">
      <w:r w:rsidRPr="009D53A4">
        <w:t xml:space="preserve">Former officials said some activities that may not violate a norm, such as traditional espionage, can nonetheless be punished. In April, the Biden </w:t>
      </w:r>
      <w:proofErr w:type="gramStart"/>
      <w:r w:rsidRPr="009D53A4">
        <w:t>administration imposed</w:t>
      </w:r>
      <w:proofErr w:type="gramEnd"/>
      <w:r w:rsidRPr="009D53A4">
        <w:t xml:space="preserve"> sanctions on</w:t>
      </w:r>
      <w:r w:rsidRPr="00645DDA">
        <w:t xml:space="preserve"> </w:t>
      </w:r>
      <w:r w:rsidRPr="00183B35">
        <w:rPr>
          <w:rStyle w:val="Emphasis"/>
        </w:rPr>
        <w:t>Russia</w:t>
      </w:r>
      <w:r w:rsidRPr="00645DDA">
        <w:t xml:space="preserve"> </w:t>
      </w:r>
      <w:r w:rsidRPr="009D53A4">
        <w:t>in response to its</w:t>
      </w:r>
      <w:r w:rsidRPr="00645DDA">
        <w:t xml:space="preserve"> </w:t>
      </w:r>
      <w:r w:rsidRPr="00183B35">
        <w:rPr>
          <w:rStyle w:val="Emphasis"/>
        </w:rPr>
        <w:t xml:space="preserve">SolarWinds compromises of nine federal agencies and </w:t>
      </w:r>
      <w:r w:rsidRPr="009D53A4">
        <w:t>about</w:t>
      </w:r>
      <w:r w:rsidRPr="00183B35">
        <w:rPr>
          <w:rStyle w:val="Emphasis"/>
        </w:rPr>
        <w:t xml:space="preserve"> 100 companies.</w:t>
      </w:r>
      <w:r w:rsidRPr="00645DDA">
        <w:t xml:space="preserve"> </w:t>
      </w:r>
      <w:r w:rsidRPr="009D53A4">
        <w:t>It was an espionage campaign, so it was not covered by the norms, but its scale, officials said, raised concerns that it could become disruptive.</w:t>
      </w:r>
    </w:p>
    <w:p w14:paraId="290BAC86" w14:textId="77777777" w:rsidR="009D4982" w:rsidRPr="009D53A4" w:rsidRDefault="009D4982" w:rsidP="009D4982">
      <w:r w:rsidRPr="009D53A4">
        <w:t>“We don’t have to sit on our hands even if it’s espionage,” Painter said. “It’s not covered by the norms, but at the same time, just as in the physical world, we’ve ejected diplomats and arrested spies.”</w:t>
      </w:r>
    </w:p>
    <w:p w14:paraId="3FE6607B" w14:textId="77777777" w:rsidR="009D4982" w:rsidRPr="009D53A4" w:rsidRDefault="009D4982" w:rsidP="009D4982">
      <w:r w:rsidRPr="009D53A4">
        <w:t>As a companion to the norms, the State Department led the development of a cyber deterrence “playbook,” laying out the consequences that could be most effective against each of the United States’ main cyber adversaries. They include coordinated “naming and shaming,” economic sanctions, indictments and the exposure of cyber tools to undercut their utility.</w:t>
      </w:r>
    </w:p>
    <w:p w14:paraId="04101352" w14:textId="77777777" w:rsidR="009D4982" w:rsidRPr="009D53A4" w:rsidRDefault="009D4982" w:rsidP="009D4982">
      <w:proofErr w:type="gramStart"/>
      <w:r w:rsidRPr="009D53A4">
        <w:t>That’s</w:t>
      </w:r>
      <w:proofErr w:type="gramEnd"/>
      <w:r w:rsidRPr="009D53A4">
        <w:t xml:space="preserve"> a good step, but punishments should be linked to violations, Painter said. “It’s better if you call out the norm — the rule of the road — that’s violated when you take action,” he said. “That makes it clear to the wrongdoer and to others that these norms are more than words on paper. These are expectations that we’re going to enforce.”</w:t>
      </w:r>
    </w:p>
    <w:p w14:paraId="67E6090C" w14:textId="074295EB" w:rsidR="003E7693" w:rsidRDefault="00587ABD" w:rsidP="003E7693">
      <w:pPr>
        <w:pStyle w:val="Heading4"/>
      </w:pPr>
      <w:r>
        <w:t>The U.S. would be forced to retaliate with nuclear weapons</w:t>
      </w:r>
    </w:p>
    <w:p w14:paraId="7EF5FDB4" w14:textId="0A40B85A" w:rsidR="003E7693" w:rsidRPr="00C73B62" w:rsidRDefault="003E7693" w:rsidP="003E7693">
      <w:pPr>
        <w:rPr>
          <w:rStyle w:val="Style13ptBold"/>
          <w:b w:val="0"/>
          <w:bCs w:val="0"/>
        </w:rPr>
      </w:pPr>
      <w:r>
        <w:rPr>
          <w:rStyle w:val="Style13ptBold"/>
        </w:rPr>
        <w:t xml:space="preserve">Sagan 7/9 </w:t>
      </w:r>
      <w:r w:rsidRPr="00C73B62">
        <w:rPr>
          <w:rStyle w:val="Style13ptBold"/>
          <w:sz w:val="18"/>
          <w:szCs w:val="18"/>
        </w:rPr>
        <w:t xml:space="preserve">(Scott D. Sagan, “The U.S. says it can answer cyberattacks with nuclear weapons. </w:t>
      </w:r>
      <w:proofErr w:type="gramStart"/>
      <w:r w:rsidRPr="00C73B62">
        <w:rPr>
          <w:rStyle w:val="Style13ptBold"/>
          <w:sz w:val="18"/>
          <w:szCs w:val="18"/>
        </w:rPr>
        <w:t>That’s</w:t>
      </w:r>
      <w:proofErr w:type="gramEnd"/>
      <w:r w:rsidRPr="00C73B62">
        <w:rPr>
          <w:rStyle w:val="Style13ptBold"/>
          <w:sz w:val="18"/>
          <w:szCs w:val="18"/>
        </w:rPr>
        <w:t xml:space="preserve"> lunacy,” 7/9/21, </w:t>
      </w:r>
      <w:hyperlink r:id="rId18" w:history="1">
        <w:r w:rsidRPr="00C73B62">
          <w:rPr>
            <w:rStyle w:val="Hyperlink"/>
            <w:sz w:val="18"/>
            <w:szCs w:val="18"/>
          </w:rPr>
          <w:t>https://www.washingtonpost.com/outlook/2021/07/09/cyberattack-ransomware-nuclear-war/</w:t>
        </w:r>
      </w:hyperlink>
      <w:r w:rsidRPr="00C73B62">
        <w:rPr>
          <w:rStyle w:val="Style13ptBold"/>
          <w:sz w:val="18"/>
          <w:szCs w:val="18"/>
        </w:rPr>
        <w:t>, The Washington Post)//</w:t>
      </w:r>
      <w:r w:rsidR="00E70DE5">
        <w:rPr>
          <w:rStyle w:val="Style13ptBold"/>
          <w:b w:val="0"/>
          <w:bCs w:val="0"/>
          <w:sz w:val="18"/>
          <w:szCs w:val="18"/>
        </w:rPr>
        <w:t>JHZ</w:t>
      </w:r>
    </w:p>
    <w:p w14:paraId="3E12D542" w14:textId="77777777" w:rsidR="003E7693" w:rsidRDefault="003E7693" w:rsidP="003E7693">
      <w:pPr>
        <w:rPr>
          <w:sz w:val="12"/>
        </w:rPr>
      </w:pPr>
      <w:r w:rsidRPr="00C73B62">
        <w:rPr>
          <w:rStyle w:val="StyleUnderline"/>
        </w:rPr>
        <w:t xml:space="preserve">Over the July 4 weekend, the Russian-based cybercriminal organization </w:t>
      </w:r>
      <w:proofErr w:type="spellStart"/>
      <w:r w:rsidRPr="00C73B62">
        <w:rPr>
          <w:rStyle w:val="StyleUnderline"/>
        </w:rPr>
        <w:t>REvil</w:t>
      </w:r>
      <w:proofErr w:type="spellEnd"/>
      <w:r w:rsidRPr="00C73B62">
        <w:rPr>
          <w:rStyle w:val="StyleUnderline"/>
        </w:rPr>
        <w:t xml:space="preserve"> claimed credit for hacking into as many as 1,500 companies in what has been called the largest ransomware attack to date. In May, another cybercriminal group, </w:t>
      </w:r>
      <w:proofErr w:type="spellStart"/>
      <w:r w:rsidRPr="00C73B62">
        <w:rPr>
          <w:rStyle w:val="StyleUnderline"/>
        </w:rPr>
        <w:t>DarkSide</w:t>
      </w:r>
      <w:proofErr w:type="spellEnd"/>
      <w:r w:rsidRPr="00C73B62">
        <w:rPr>
          <w:rStyle w:val="StyleUnderline"/>
        </w:rPr>
        <w:t>, also apparently located mainly in Russia, shut down most of the operations of Colonial Pipeline, which supplies nearly half the diesel, gasoline and other fuels used on the East Coast — setting off a round of panic buying that ended only when the company handed over a ransom</w:t>
      </w:r>
      <w:r w:rsidRPr="00521E44">
        <w:rPr>
          <w:sz w:val="12"/>
        </w:rPr>
        <w:t xml:space="preserve">. These incidents were bad enough. </w:t>
      </w:r>
      <w:r w:rsidRPr="00521E44">
        <w:rPr>
          <w:rStyle w:val="Emphasis"/>
        </w:rPr>
        <w:t>But imagine a much worse cyberattack</w:t>
      </w:r>
      <w:r w:rsidRPr="00C73B62">
        <w:rPr>
          <w:rStyle w:val="StyleUnderline"/>
        </w:rPr>
        <w:t>, one that not only disabled pipelines but turned off the power at hundreds of U.S. hospitals, wreaked havoc on air-traffic-control systems and shut down the electrical grid in major cities in the dead of winter.</w:t>
      </w:r>
      <w:r w:rsidRPr="00521E44">
        <w:rPr>
          <w:sz w:val="12"/>
        </w:rPr>
        <w:t xml:space="preserve"> The grisly cost might be counted not just in lost dollars but in the deaths of many thousands of people. </w:t>
      </w:r>
      <w:r w:rsidRPr="00521E44">
        <w:rPr>
          <w:rStyle w:val="Emphasis"/>
        </w:rPr>
        <w:t>Under current U.S. nuclear doctrine</w:t>
      </w:r>
      <w:r w:rsidRPr="00C73B62">
        <w:rPr>
          <w:rStyle w:val="StyleUnderline"/>
        </w:rPr>
        <w:t xml:space="preserve">, developed during the Trump administration, </w:t>
      </w:r>
      <w:r w:rsidRPr="00521E44">
        <w:rPr>
          <w:rStyle w:val="Emphasis"/>
        </w:rPr>
        <w:t>the president would be given the military option to launch nuclear weapons at Russia</w:t>
      </w:r>
      <w:r w:rsidRPr="00C73B62">
        <w:rPr>
          <w:rStyle w:val="StyleUnderline"/>
        </w:rPr>
        <w:t xml:space="preserve">, China or North Korea if that country </w:t>
      </w:r>
      <w:proofErr w:type="gramStart"/>
      <w:r w:rsidRPr="00C73B62">
        <w:rPr>
          <w:rStyle w:val="StyleUnderline"/>
        </w:rPr>
        <w:t>was</w:t>
      </w:r>
      <w:proofErr w:type="gramEnd"/>
      <w:r w:rsidRPr="00C73B62">
        <w:rPr>
          <w:rStyle w:val="StyleUnderline"/>
        </w:rPr>
        <w:t xml:space="preserve"> determined to be behind such an attack.</w:t>
      </w:r>
      <w:r w:rsidRPr="00521E44">
        <w:rPr>
          <w:sz w:val="12"/>
        </w:rPr>
        <w:t xml:space="preserve"> </w:t>
      </w:r>
      <w:proofErr w:type="gramStart"/>
      <w:r w:rsidRPr="00521E44">
        <w:rPr>
          <w:sz w:val="12"/>
        </w:rPr>
        <w:t>That’s</w:t>
      </w:r>
      <w:proofErr w:type="gramEnd"/>
      <w:r w:rsidRPr="00521E44">
        <w:rPr>
          <w:sz w:val="12"/>
        </w:rPr>
        <w:t xml:space="preserve"> because in 2018, the </w:t>
      </w:r>
      <w:r w:rsidRPr="00C73B62">
        <w:rPr>
          <w:rStyle w:val="StyleUnderline"/>
        </w:rPr>
        <w:t xml:space="preserve">Trump administration expanded the role of nuclear weapons by declaring for the first time that the United States would consider </w:t>
      </w:r>
      <w:r w:rsidRPr="00521E44">
        <w:rPr>
          <w:rStyle w:val="Emphasis"/>
        </w:rPr>
        <w:t>nuclear retaliation in the case of</w:t>
      </w:r>
      <w:r w:rsidRPr="00C73B62">
        <w:rPr>
          <w:rStyle w:val="StyleUnderline"/>
        </w:rPr>
        <w:t xml:space="preserve"> “significant -nuclear strategic attacks,” including “attacks on the U.S., allied, or partner civilian population or </w:t>
      </w:r>
      <w:r w:rsidRPr="00521E44">
        <w:rPr>
          <w:rStyle w:val="Emphasis"/>
        </w:rPr>
        <w:t>infrastructure</w:t>
      </w:r>
      <w:r w:rsidRPr="00C73B62">
        <w:rPr>
          <w:rStyle w:val="StyleUnderline"/>
        </w:rPr>
        <w:t xml:space="preserve">.” </w:t>
      </w:r>
      <w:r w:rsidRPr="00C73B62">
        <w:rPr>
          <w:rStyle w:val="StyleUnderline"/>
        </w:rPr>
        <w:lastRenderedPageBreak/>
        <w:t>The same principle could also be used to justify a nuclear response to a devastating biological weapons strike.</w:t>
      </w:r>
      <w:r w:rsidRPr="00521E44">
        <w:rPr>
          <w:sz w:val="12"/>
        </w:rPr>
        <w:t xml:space="preserve"> But our analysis suggests that using nuclear weapons in response to biological or cyberattacks would be illegal under international law in virtually all circumstances. Threatening an illegal nuclear response weakens deterrence because the threat lacks inherent credibility. Perversely, this policy could also wind up committing a president to a nuclear attack if deterrence fails. While the American public would indeed be likely to want vengeance after a destructive enemy assault, the law of armed conflict requires that some military options be taken off the table. Nuclear retaliation for “significant non-nuclear strategic attacks” is one of them. </w:t>
      </w:r>
      <w:r w:rsidRPr="00521E44">
        <w:rPr>
          <w:rStyle w:val="Emphasis"/>
        </w:rPr>
        <w:t>The Biden administration is now conducting its own review of the U.S. nuclear posture</w:t>
      </w:r>
      <w:r w:rsidRPr="00521E44">
        <w:rPr>
          <w:rStyle w:val="StyleUnderline"/>
        </w:rPr>
        <w:t>. The 2018 Trump change is an urgent candidate for reevaluation, but people have generally ignored it up to now</w:t>
      </w:r>
      <w:r w:rsidRPr="00521E44">
        <w:rPr>
          <w:sz w:val="12"/>
        </w:rPr>
        <w:t xml:space="preserve">. As officials work on this process, they have the chance to take full account of what could be called the “nuclear law revolution” — a growing recognition that international-law restrictions on warfare, and especially those that protect civilians, apply even to nuclear war. Most Americans are aware of the strategic revolution that nuclear weapons themselves kicked off: The massive destruction they created made deterrence the highest national security priority. Soon after the bombing of Hiroshima in 1945, for example, Bernard Brodie, a preeminent early Cold War strategist, wrote: “Thus far the chief purpose of our military establishment has been to win wars. From now on its chief purpose must be to avert them.” Inherent in the idea of deterrence for decades was the notion that the United States would rain “assured destruction” on the cities of any nation that attacked us or our allies with nuclear weapons. During the height of the Cold War, for instance, U.S. nuclear war plans were designed to destroy “at least 70% of the urban industrial bases of the USSR and Communist China” and expected to kill “30% of the people,” according to declassified top-secret documents from the Nixon administration written in 1969 and 1971. But such plans were manifestly not reconcilable with the central principles of the international law of armed conflict. This helps explain why the U.S. government asserted at the time of its negotiation that the 1977 Protocol I to the 1949 Geneva Conventions did not apply to nuclear weapons. That later treaty codified the obligation of all state parties to follow in war the principles of distinction (drawing a line between military targets and civilians), proportionality (making sure the unintended or “collateral” civilian harm resulting from a legitimate attack does not exceed the military advantage of that attack) and precaution (doing everything feasible to avoid or at least minimize collateral civilian deaths). U.S. nuclear war plans in the 1970s </w:t>
      </w:r>
      <w:proofErr w:type="gramStart"/>
      <w:r w:rsidRPr="00521E44">
        <w:rPr>
          <w:sz w:val="12"/>
        </w:rPr>
        <w:t>didn’t</w:t>
      </w:r>
      <w:proofErr w:type="gramEnd"/>
      <w:r w:rsidRPr="00521E44">
        <w:rPr>
          <w:sz w:val="12"/>
        </w:rPr>
        <w:t xml:space="preserve"> follow any of these rules. In 2013, however, the Obama administration’s official nuclear weapons employment guidance announced that henceforth, “all plans must also be consistent with the fundamental principles of the Law of Armed Conflict.” From then on, even nuclear war plans would apply the principles of distinction, proportionality and precaution. The Obama guidance document was categorical: “The United States will not intentionally target civilian populations or civilian objects.” According to Gen. C. Robert </w:t>
      </w:r>
      <w:proofErr w:type="spellStart"/>
      <w:r w:rsidRPr="00521E44">
        <w:rPr>
          <w:sz w:val="12"/>
        </w:rPr>
        <w:t>Kehler</w:t>
      </w:r>
      <w:proofErr w:type="spellEnd"/>
      <w:r w:rsidRPr="00521E44">
        <w:rPr>
          <w:sz w:val="12"/>
        </w:rPr>
        <w:t xml:space="preserve">, the head of U.S. Strategic Command from 2011 to 2013, implementing this guidance led the command to develop nuclear delivery “tactics and techniques to minimize collateral effects,” and to “expand non-nuclear strike alternatives and add significant flexibility to our contingency plans.” The Trump administration’s 2018 Nuclear Posture Review reaffirmed the U.S. commitment to “adhere to the law of armed conflict” in any “initiation and conduct of nuclear operations” — but its interpretation of the law (allowing nuclear weapons to be used in response to a massively destructive biological or cyberattack) was flawed. The unambiguous embrace of the application of international law to nuclear weapons means that if a future president ordered a Hiroshima-like attack, striking a city to kill as many enemy civilians as possible, it would be an illegal order that senior generals would be required to disobey. This would be true even if the order came in response to a nuclear attack on an American city; nations are not permitted to flout the rules of war protecting civilians simply because their enemies do. (A theory called “belligerent reprisal” holds that states may strike back at civilian populations in a proportionate way if the intent is to get the enemy to stop its own illegal warfare. We and other scholars have argued that this practice is not compatible with current understandings of international law.) Yet it is not only pundits and the public that have failed to notice this legal revolution. Some writings by nuclear strategists, even those seeking to limit the dangers of nuclear war, have ignored the shift. In 2018, for instance, the late Princeton research scholar Bruce Blair proposed a policy of what he and others have called “minimal deterrence”: His version involved cutting the U.S. arsenal to fewer than 700 warheads, from some 2,000 today, and aiming them to guarantee “the annihilation of scores of [Russian] cities housing banking and oil infrastructure as well as key manufacturing and leadership facilities.” But a policy targeting civilian infrastructure would clearly violate international-law rules that Washington recognizes apply to nuclear targeting. This is not to say that the laws of war preclude all use of nuclear weapons (a conclusion that some legal scholars have embraced). The principle of proportionality permits some U.S. nuclear attacks against military targets — for example, when the harm such a strike would prevent to U.S. and allied populations would exceed the foreign collateral damage it caused. (Any associated civilian deaths would have to be truly incidental and unavoidable. Deliberately causing purported “collateral” civilian damage to force an enemy to stand down would be illegal.) Those planning a nuclear counterattack would also be obliged to use the lowest-yield weapons necessary to destroy or neutralize the legitimate military targets they place in their sights. If the laws of war strictly constrain nuclear retaliation for a nuclear attack on the United States, they all but certainly bar such a strike in response to a cyber- or biological attack — even one causing many civilian casualties. In almost any imaginable scenario, the use of nuclear weapons would violate the principle of precaution, the requirement to minimize harm to civilians if feasible. </w:t>
      </w:r>
      <w:proofErr w:type="gramStart"/>
      <w:r w:rsidRPr="00521E44">
        <w:rPr>
          <w:sz w:val="12"/>
        </w:rPr>
        <w:t>That’s</w:t>
      </w:r>
      <w:proofErr w:type="gramEnd"/>
      <w:r w:rsidRPr="00521E44">
        <w:rPr>
          <w:sz w:val="12"/>
        </w:rPr>
        <w:t xml:space="preserve"> because the formidable U.S. military has the capacity to halt, or to induce the adversary to halt, ongoing cyberattacks through conventional or cyber-responses that would cause less harm to foreign civilians than would a retaliatory nuclear strike. There are a few possible, but largely hypothetical, exceptions to this rule. One would be if the individuals or organization responsible for the cyber- or biological attack were in an underground bunker that </w:t>
      </w:r>
      <w:proofErr w:type="gramStart"/>
      <w:r w:rsidRPr="00521E44">
        <w:rPr>
          <w:sz w:val="12"/>
        </w:rPr>
        <w:t>couldn’t</w:t>
      </w:r>
      <w:proofErr w:type="gramEnd"/>
      <w:r w:rsidRPr="00521E44">
        <w:rPr>
          <w:sz w:val="12"/>
        </w:rPr>
        <w:t xml:space="preserve"> be destroyed any other way. Another hypothetical option, a nuclear demonstration strike against an isolated military target, might be legal, but it would be strategically stupid, as it would </w:t>
      </w:r>
      <w:proofErr w:type="gramStart"/>
      <w:r w:rsidRPr="00521E44">
        <w:rPr>
          <w:sz w:val="12"/>
        </w:rPr>
        <w:t>actually demonstrate</w:t>
      </w:r>
      <w:proofErr w:type="gramEnd"/>
      <w:r w:rsidRPr="00521E44">
        <w:rPr>
          <w:sz w:val="12"/>
        </w:rPr>
        <w:t xml:space="preserve"> lack of resolve. A stronger response would directly target — through conventional means — the perpetrators and their ability to launch further attacks on us or our allies. Using nuclear threats to deter cyberattacks is also inherently less credible than threatening retaliation with conventional weapons or in kind (that is, with cyber-retaliation). The states that we worry most will launch cyberattacks — Russia, China and North Korea — also have nuclear weapons, and their leaders might reasonably calculate that any U.S. president would be reluctant to use nuclear weapons against a nation that can retaliate in kind. An adversary might also believe that the U.S. military would refuse to use nuclear weapons in response to non-nuclear attacks precisely because of questions around legality. Such suspicions undermine the deterrent force of nuclear weapons; in contrast, if the United States were to commit to only conventional or cyber-retaliation to “significant non-nuclear strategic attacks,” adversaries would have fewer doubts that we would follow through. Not only might a U.S. nuclear threat against a cyber- or biological attack be perceived as a bluff, </w:t>
      </w:r>
      <w:proofErr w:type="gramStart"/>
      <w:r w:rsidRPr="00521E44">
        <w:rPr>
          <w:sz w:val="12"/>
        </w:rPr>
        <w:t>it could</w:t>
      </w:r>
      <w:proofErr w:type="gramEnd"/>
      <w:r w:rsidRPr="00521E44">
        <w:rPr>
          <w:sz w:val="12"/>
        </w:rPr>
        <w:t xml:space="preserve"> be doubly dangerous if it subjected the president to what has been called the “commitment trap.” </w:t>
      </w:r>
      <w:r w:rsidRPr="00521E44">
        <w:rPr>
          <w:rStyle w:val="Emphasis"/>
        </w:rPr>
        <w:t>If Washington threatens a nuclear response to deter a cyberattack</w:t>
      </w:r>
      <w:r w:rsidRPr="00521E44">
        <w:rPr>
          <w:rStyle w:val="StyleUnderline"/>
        </w:rPr>
        <w:t xml:space="preserve">, but adversaries go ahead anyway because the threat is deemed not credible, then </w:t>
      </w:r>
      <w:r w:rsidRPr="00521E44">
        <w:rPr>
          <w:rStyle w:val="Emphasis"/>
        </w:rPr>
        <w:t>there would be increased pressure on the president to order a nuclear strike</w:t>
      </w:r>
      <w:r w:rsidRPr="00521E44">
        <w:rPr>
          <w:rStyle w:val="StyleUnderline"/>
        </w:rPr>
        <w:t xml:space="preserve"> to rebut domestic political claims of weakness and shore up international perceptions about the credibility of future threats.</w:t>
      </w:r>
      <w:r w:rsidRPr="00521E44">
        <w:rPr>
          <w:sz w:val="12"/>
        </w:rPr>
        <w:t xml:space="preserve"> But succumbing to such political pressure or the urge for vengeance would create an unacceptable risk of further nuclear escalation. In their joint memoir, “A World Transformed,” Brent Scowcroft explained why he and President George H.W. Bush did not issue an explicit threat to retaliate with nuclear weapons if Saddam Hussein ordered the use of chemical weapons against U.S. troops in the 1991 Persian Gulf War: “It is bad practice,” he wrote, “to threaten something you have no intention of carrying out.” The U.S. government should follow that principle today. In an era of escalating cyber-dangers, it would be prudent to pay closer attention to both the laws of armed conflict and the logic of credible deterrence. The threat of nuclear retaliation in response to a cyber- or biological attack should be ruled out.</w:t>
      </w:r>
    </w:p>
    <w:p w14:paraId="54110E5E" w14:textId="77777777" w:rsidR="003E7693" w:rsidRDefault="003E7693" w:rsidP="003E7693">
      <w:pPr>
        <w:rPr>
          <w:sz w:val="12"/>
        </w:rPr>
      </w:pPr>
    </w:p>
    <w:p w14:paraId="3D9A51EA" w14:textId="77777777" w:rsidR="00F84EA0" w:rsidRDefault="00F84EA0" w:rsidP="00F84EA0">
      <w:pPr>
        <w:pStyle w:val="Heading4"/>
      </w:pPr>
      <w:bookmarkStart w:id="1" w:name="u.s.-russian-war-causes-extinction."/>
      <w:bookmarkStart w:id="2" w:name="_Hlk77005888"/>
      <w:r>
        <w:t>U.S.-Russian war causes extinction.</w:t>
      </w:r>
      <w:bookmarkEnd w:id="1"/>
    </w:p>
    <w:p w14:paraId="64454470" w14:textId="77777777" w:rsidR="00F84EA0" w:rsidRDefault="00F84EA0" w:rsidP="00F84EA0">
      <w:r>
        <w:t>Owen Cotton-</w:t>
      </w:r>
      <w:r>
        <w:rPr>
          <w:b/>
        </w:rPr>
        <w:t>Barratt et al, 17</w:t>
      </w:r>
      <w:r>
        <w:t xml:space="preserve"> - PhD in Pure Mathematics, Oxford, Lecturer in Mathematics at Oxford, Research Associate at the Future of Humanity Institute; “Existential Risk: Diplomacy and Governance,” </w:t>
      </w:r>
      <w:hyperlink r:id="rId19" w:history="1">
        <w:r w:rsidRPr="00276DFD">
          <w:rPr>
            <w:rStyle w:val="Hyperlink"/>
          </w:rPr>
          <w:t>https://www.fhi.ox.ac.uk/wp-content/uploads/Existential-Risks-2017-01-23.pdf //</w:t>
        </w:r>
      </w:hyperlink>
      <w:r>
        <w:t xml:space="preserve"> GG</w:t>
      </w:r>
    </w:p>
    <w:p w14:paraId="505F7300" w14:textId="77777777" w:rsidR="00F84EA0" w:rsidRDefault="00F84EA0" w:rsidP="00F84EA0">
      <w:pPr>
        <w:pStyle w:val="BodyText"/>
      </w:pPr>
      <w:r>
        <w:lastRenderedPageBreak/>
        <w:t xml:space="preserve">The bombings of Hiroshima and Nagasaki demonstrated the unprecedented destructive power of nuclear weapons. However, </w:t>
      </w:r>
      <w:r>
        <w:rPr>
          <w:u w:val="single"/>
        </w:rPr>
        <w:t xml:space="preserve">even in </w:t>
      </w:r>
      <w:r w:rsidRPr="0012357D">
        <w:rPr>
          <w:highlight w:val="cyan"/>
          <w:u w:val="single"/>
        </w:rPr>
        <w:t>an</w:t>
      </w:r>
      <w:r>
        <w:rPr>
          <w:u w:val="single"/>
        </w:rPr>
        <w:t xml:space="preserve"> all-out </w:t>
      </w:r>
      <w:r w:rsidRPr="0012357D">
        <w:rPr>
          <w:highlight w:val="cyan"/>
          <w:u w:val="single"/>
        </w:rPr>
        <w:t>nuclear war between the U</w:t>
      </w:r>
      <w:r>
        <w:t xml:space="preserve">nited </w:t>
      </w:r>
      <w:r w:rsidRPr="0012357D">
        <w:rPr>
          <w:highlight w:val="cyan"/>
          <w:u w:val="single"/>
        </w:rPr>
        <w:t>S</w:t>
      </w:r>
      <w:r>
        <w:t xml:space="preserve">tates </w:t>
      </w:r>
      <w:r w:rsidRPr="0012357D">
        <w:rPr>
          <w:highlight w:val="cyan"/>
          <w:u w:val="single"/>
        </w:rPr>
        <w:t>and</w:t>
      </w:r>
      <w:r>
        <w:rPr>
          <w:u w:val="single"/>
        </w:rPr>
        <w:t xml:space="preserve"> </w:t>
      </w:r>
      <w:r w:rsidRPr="0012357D">
        <w:rPr>
          <w:highlight w:val="cyan"/>
          <w:u w:val="single"/>
        </w:rPr>
        <w:t>Russia</w:t>
      </w:r>
      <w:r>
        <w:t xml:space="preserve">, despite horrific casualties, </w:t>
      </w:r>
      <w:r>
        <w:rPr>
          <w:u w:val="single"/>
        </w:rPr>
        <w:t xml:space="preserve">neither country’s population is likely to be </w:t>
      </w:r>
      <w:proofErr w:type="gramStart"/>
      <w:r>
        <w:rPr>
          <w:u w:val="single"/>
        </w:rPr>
        <w:t>completely destroyed</w:t>
      </w:r>
      <w:proofErr w:type="gramEnd"/>
      <w:r>
        <w:rPr>
          <w:u w:val="single"/>
        </w:rPr>
        <w:t xml:space="preserve"> </w:t>
      </w:r>
      <w:r>
        <w:rPr>
          <w:b/>
          <w:u w:val="single"/>
        </w:rPr>
        <w:t>by the direct effects of the blast</w:t>
      </w:r>
      <w:r>
        <w:t xml:space="preserve">, fire, and radiation.8 </w:t>
      </w:r>
      <w:r>
        <w:rPr>
          <w:u w:val="single"/>
        </w:rPr>
        <w:t xml:space="preserve">The </w:t>
      </w:r>
      <w:r w:rsidRPr="0012357D">
        <w:rPr>
          <w:u w:val="single"/>
        </w:rPr>
        <w:t>aftermath</w:t>
      </w:r>
      <w:r>
        <w:rPr>
          <w:u w:val="single"/>
        </w:rPr>
        <w:t xml:space="preserve"> could be </w:t>
      </w:r>
      <w:r>
        <w:rPr>
          <w:b/>
          <w:u w:val="single"/>
        </w:rPr>
        <w:t>much worse</w:t>
      </w:r>
      <w:r>
        <w:t xml:space="preserve">: the </w:t>
      </w:r>
      <w:r w:rsidRPr="0012357D">
        <w:rPr>
          <w:highlight w:val="cyan"/>
          <w:u w:val="single"/>
        </w:rPr>
        <w:t>burning</w:t>
      </w:r>
      <w:r>
        <w:t xml:space="preserve"> of </w:t>
      </w:r>
      <w:r w:rsidRPr="0012357D">
        <w:rPr>
          <w:highlight w:val="cyan"/>
          <w:u w:val="single"/>
        </w:rPr>
        <w:t>flammable materials</w:t>
      </w:r>
      <w:r>
        <w:rPr>
          <w:u w:val="single"/>
        </w:rPr>
        <w:t xml:space="preserve"> could </w:t>
      </w:r>
      <w:r w:rsidRPr="0012357D">
        <w:rPr>
          <w:highlight w:val="cyan"/>
          <w:u w:val="single"/>
        </w:rPr>
        <w:t>send massive</w:t>
      </w:r>
      <w:r>
        <w:rPr>
          <w:u w:val="single"/>
        </w:rPr>
        <w:t xml:space="preserve"> amounts of </w:t>
      </w:r>
      <w:r w:rsidRPr="0012357D">
        <w:rPr>
          <w:highlight w:val="cyan"/>
          <w:u w:val="single"/>
        </w:rPr>
        <w:t>smoke into the atmosphere</w:t>
      </w:r>
      <w:r>
        <w:t xml:space="preserve">, which would absorb sunlight </w:t>
      </w:r>
      <w:r w:rsidRPr="0012357D">
        <w:rPr>
          <w:highlight w:val="cyan"/>
        </w:rPr>
        <w:t>and cause</w:t>
      </w:r>
      <w:r>
        <w:t xml:space="preserve"> sustained global cooling, severe ozone loss, and agricultural disruption – </w:t>
      </w:r>
      <w:r w:rsidRPr="0012357D">
        <w:rPr>
          <w:b/>
          <w:highlight w:val="cyan"/>
          <w:u w:val="single"/>
        </w:rPr>
        <w:t>a nuclear winter</w:t>
      </w:r>
      <w:r>
        <w:t>.</w:t>
      </w:r>
    </w:p>
    <w:p w14:paraId="78CB9991" w14:textId="77777777" w:rsidR="00F84EA0" w:rsidRDefault="00F84EA0" w:rsidP="00F84EA0">
      <w:pPr>
        <w:pStyle w:val="BodyText"/>
      </w:pPr>
      <w:r>
        <w:t xml:space="preserve">According to one model </w:t>
      </w:r>
      <w:proofErr w:type="gramStart"/>
      <w:r>
        <w:t>9 ,</w:t>
      </w:r>
      <w:proofErr w:type="gramEnd"/>
      <w:r>
        <w:t xml:space="preserve"> </w:t>
      </w:r>
      <w:r w:rsidRPr="0012357D">
        <w:rPr>
          <w:highlight w:val="cyan"/>
          <w:u w:val="single"/>
        </w:rPr>
        <w:t>an</w:t>
      </w:r>
      <w:r>
        <w:rPr>
          <w:u w:val="single"/>
        </w:rPr>
        <w:t xml:space="preserve"> all-out </w:t>
      </w:r>
      <w:r w:rsidRPr="0012357D">
        <w:rPr>
          <w:highlight w:val="cyan"/>
          <w:u w:val="single"/>
        </w:rPr>
        <w:t>exchange</w:t>
      </w:r>
      <w:r>
        <w:rPr>
          <w:u w:val="single"/>
        </w:rPr>
        <w:t xml:space="preserve"> of 4,000 weapons</w:t>
      </w:r>
      <w:r>
        <w:t xml:space="preserve">10 </w:t>
      </w:r>
      <w:r>
        <w:rPr>
          <w:u w:val="single"/>
        </w:rPr>
        <w:t xml:space="preserve">could lead to a </w:t>
      </w:r>
      <w:r w:rsidRPr="0012357D">
        <w:rPr>
          <w:highlight w:val="cyan"/>
          <w:u w:val="single"/>
        </w:rPr>
        <w:t>drop</w:t>
      </w:r>
      <w:r>
        <w:rPr>
          <w:u w:val="single"/>
        </w:rPr>
        <w:t xml:space="preserve"> in </w:t>
      </w:r>
      <w:r w:rsidRPr="0012357D">
        <w:rPr>
          <w:highlight w:val="cyan"/>
          <w:u w:val="single"/>
        </w:rPr>
        <w:t>global temperatures</w:t>
      </w:r>
      <w:r>
        <w:rPr>
          <w:u w:val="single"/>
        </w:rPr>
        <w:t xml:space="preserve"> of around </w:t>
      </w:r>
      <w:r w:rsidRPr="0012357D">
        <w:rPr>
          <w:highlight w:val="cyan"/>
          <w:u w:val="single"/>
        </w:rPr>
        <w:t xml:space="preserve">8°C, making it </w:t>
      </w:r>
      <w:r w:rsidRPr="0012357D">
        <w:rPr>
          <w:b/>
          <w:highlight w:val="cyan"/>
          <w:u w:val="single"/>
        </w:rPr>
        <w:t>impossible to grow food for</w:t>
      </w:r>
      <w:r>
        <w:t xml:space="preserve"> 4 to </w:t>
      </w:r>
      <w:r w:rsidRPr="0012357D">
        <w:rPr>
          <w:b/>
          <w:highlight w:val="cyan"/>
          <w:u w:val="single"/>
        </w:rPr>
        <w:t>5 years</w:t>
      </w:r>
      <w:r>
        <w:rPr>
          <w:u w:val="single"/>
        </w:rPr>
        <w:t>. This could leave some survivors</w:t>
      </w:r>
      <w:r>
        <w:t xml:space="preserve"> in parts of Australia and New Zealand, </w:t>
      </w:r>
      <w:r>
        <w:rPr>
          <w:u w:val="single"/>
        </w:rPr>
        <w:t xml:space="preserve">but they would be in a very precarious situation and </w:t>
      </w:r>
      <w:r w:rsidRPr="0012357D">
        <w:rPr>
          <w:highlight w:val="cyan"/>
          <w:u w:val="single"/>
        </w:rPr>
        <w:t xml:space="preserve">the </w:t>
      </w:r>
      <w:r w:rsidRPr="0012357D">
        <w:rPr>
          <w:b/>
          <w:highlight w:val="cyan"/>
          <w:u w:val="single"/>
        </w:rPr>
        <w:t>threat of extinction</w:t>
      </w:r>
      <w:r>
        <w:rPr>
          <w:b/>
          <w:u w:val="single"/>
        </w:rPr>
        <w:t xml:space="preserve"> from other sources </w:t>
      </w:r>
      <w:r w:rsidRPr="0012357D">
        <w:rPr>
          <w:b/>
          <w:highlight w:val="cyan"/>
          <w:u w:val="single"/>
        </w:rPr>
        <w:t>would be great</w:t>
      </w:r>
      <w:r>
        <w:rPr>
          <w:u w:val="single"/>
        </w:rPr>
        <w:t xml:space="preserve">. An exchange on </w:t>
      </w:r>
      <w:r w:rsidRPr="0012357D">
        <w:rPr>
          <w:highlight w:val="cyan"/>
          <w:u w:val="single"/>
        </w:rPr>
        <w:t>this</w:t>
      </w:r>
      <w:r>
        <w:rPr>
          <w:u w:val="single"/>
        </w:rPr>
        <w:t xml:space="preserve"> scale </w:t>
      </w:r>
      <w:r w:rsidRPr="0012357D">
        <w:rPr>
          <w:highlight w:val="cyan"/>
          <w:u w:val="single"/>
        </w:rPr>
        <w:t xml:space="preserve">is </w:t>
      </w:r>
      <w:r w:rsidRPr="0012357D">
        <w:rPr>
          <w:b/>
          <w:highlight w:val="cyan"/>
          <w:u w:val="single"/>
        </w:rPr>
        <w:t>only possible between the US and Russia</w:t>
      </w:r>
      <w:r>
        <w:rPr>
          <w:u w:val="single"/>
        </w:rPr>
        <w:t xml:space="preserve"> who have more than 90% of the world’s nuclear weapons</w:t>
      </w:r>
      <w:r>
        <w:t xml:space="preserve">, with stockpiles of around 4,500 warheads each, although many are not operationally deployed.11 Some models suggest that even </w:t>
      </w:r>
      <w:r>
        <w:rPr>
          <w:u w:val="single"/>
        </w:rPr>
        <w:t xml:space="preserve">a </w:t>
      </w:r>
      <w:r w:rsidRPr="0012357D">
        <w:rPr>
          <w:highlight w:val="cyan"/>
          <w:u w:val="single"/>
        </w:rPr>
        <w:t xml:space="preserve">small regional nuclear </w:t>
      </w:r>
      <w:r w:rsidRPr="0012357D">
        <w:rPr>
          <w:u w:val="single"/>
        </w:rPr>
        <w:t>war</w:t>
      </w:r>
      <w:r>
        <w:rPr>
          <w:u w:val="single"/>
        </w:rPr>
        <w:t xml:space="preserve"> involving 100 nuclear weapons would</w:t>
      </w:r>
      <w:r>
        <w:t xml:space="preserve"> produce a nuclear winter serious enough to </w:t>
      </w:r>
      <w:r>
        <w:rPr>
          <w:u w:val="single"/>
        </w:rPr>
        <w:t>put two billion</w:t>
      </w:r>
      <w:r>
        <w:t xml:space="preserve"> people </w:t>
      </w:r>
      <w:r>
        <w:rPr>
          <w:u w:val="single"/>
        </w:rPr>
        <w:t>at risk</w:t>
      </w:r>
      <w:r>
        <w:t xml:space="preserve"> of starvation,12 </w:t>
      </w:r>
      <w:r>
        <w:rPr>
          <w:u w:val="single"/>
        </w:rPr>
        <w:t>though this</w:t>
      </w:r>
      <w:r>
        <w:t xml:space="preserve"> estimate </w:t>
      </w:r>
      <w:r>
        <w:rPr>
          <w:b/>
          <w:u w:val="single"/>
        </w:rPr>
        <w:t>might be pessimistic</w:t>
      </w:r>
      <w:r>
        <w:t xml:space="preserve">.13 </w:t>
      </w:r>
      <w:r w:rsidRPr="0012357D">
        <w:rPr>
          <w:highlight w:val="cyan"/>
          <w:u w:val="single"/>
        </w:rPr>
        <w:t>Wars</w:t>
      </w:r>
      <w:r>
        <w:rPr>
          <w:u w:val="single"/>
        </w:rPr>
        <w:t xml:space="preserve"> on this scale </w:t>
      </w:r>
      <w:r w:rsidRPr="0012357D">
        <w:rPr>
          <w:highlight w:val="cyan"/>
          <w:u w:val="single"/>
        </w:rPr>
        <w:t xml:space="preserve">are </w:t>
      </w:r>
      <w:r w:rsidRPr="0012357D">
        <w:rPr>
          <w:b/>
          <w:highlight w:val="cyan"/>
          <w:u w:val="single"/>
        </w:rPr>
        <w:t>unlikely to lead to</w:t>
      </w:r>
      <w:r>
        <w:t xml:space="preserve"> outright </w:t>
      </w:r>
      <w:r w:rsidRPr="0012357D">
        <w:rPr>
          <w:b/>
          <w:highlight w:val="cyan"/>
          <w:u w:val="single"/>
        </w:rPr>
        <w:t>human extinction</w:t>
      </w:r>
      <w:r>
        <w:t xml:space="preserve">, but this does suggest that conflicts which are around an order of magnitude larger may be likely to threaten </w:t>
      </w:r>
      <w:proofErr w:type="spellStart"/>
      <w:r>
        <w:t>civilisation</w:t>
      </w:r>
      <w:proofErr w:type="spellEnd"/>
      <w:r>
        <w:t xml:space="preserve">. It should be </w:t>
      </w:r>
      <w:proofErr w:type="spellStart"/>
      <w:r>
        <w:t>emphasised</w:t>
      </w:r>
      <w:proofErr w:type="spellEnd"/>
      <w:r>
        <w:t xml:space="preserve">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04662A65" w14:textId="59EDAB9E" w:rsidR="00807980" w:rsidRDefault="00807980" w:rsidP="00807980">
      <w:pPr>
        <w:pStyle w:val="Heading3"/>
      </w:pPr>
      <w:r>
        <w:lastRenderedPageBreak/>
        <w:t xml:space="preserve">Dams </w:t>
      </w:r>
      <w:r w:rsidR="005872FE">
        <w:t>A</w:t>
      </w:r>
      <w:r w:rsidR="00E07836">
        <w:t>dv</w:t>
      </w:r>
      <w:r w:rsidR="009D4982">
        <w:t>antage</w:t>
      </w:r>
    </w:p>
    <w:p w14:paraId="2DC7ED6F" w14:textId="67FAF6F3" w:rsidR="00474D58" w:rsidRDefault="00587ABD" w:rsidP="00474D58">
      <w:pPr>
        <w:pStyle w:val="Heading4"/>
      </w:pPr>
      <w:r>
        <w:t>C</w:t>
      </w:r>
      <w:r w:rsidR="00474D58">
        <w:t xml:space="preserve">yberattacks on water infrastructure </w:t>
      </w:r>
      <w:proofErr w:type="gramStart"/>
      <w:r w:rsidR="00474D58">
        <w:t>lead</w:t>
      </w:r>
      <w:proofErr w:type="gramEnd"/>
      <w:r w:rsidR="00474D58">
        <w:t xml:space="preserve"> to infrastructure collapse, grid collapse, </w:t>
      </w:r>
      <w:r w:rsidR="00F9709F">
        <w:t xml:space="preserve">flooding, </w:t>
      </w:r>
      <w:r w:rsidR="00474D58">
        <w:t>extreme bio-diversity loss in waterways, and flooding</w:t>
      </w:r>
    </w:p>
    <w:p w14:paraId="69EC8161" w14:textId="77777777" w:rsidR="00474D58" w:rsidRPr="00981280" w:rsidRDefault="00474D58" w:rsidP="00474D58">
      <w:pPr>
        <w:rPr>
          <w:rStyle w:val="Style13ptBold"/>
          <w:b w:val="0"/>
          <w:bCs w:val="0"/>
          <w:sz w:val="16"/>
          <w:szCs w:val="16"/>
        </w:rPr>
      </w:pPr>
      <w:r>
        <w:rPr>
          <w:rStyle w:val="Style13ptBold"/>
        </w:rPr>
        <w:t xml:space="preserve">Burk &amp; </w:t>
      </w:r>
      <w:proofErr w:type="spellStart"/>
      <w:r>
        <w:rPr>
          <w:rStyle w:val="Style13ptBold"/>
        </w:rPr>
        <w:t>Kallberg</w:t>
      </w:r>
      <w:proofErr w:type="spellEnd"/>
      <w:r>
        <w:rPr>
          <w:rStyle w:val="Style13ptBold"/>
        </w:rPr>
        <w:t xml:space="preserve"> ’16 </w:t>
      </w:r>
      <w:r w:rsidRPr="00981280">
        <w:rPr>
          <w:rStyle w:val="Style13ptBold"/>
          <w:sz w:val="16"/>
          <w:szCs w:val="16"/>
        </w:rPr>
        <w:t>(</w:t>
      </w:r>
      <w:r w:rsidRPr="00C10950">
        <w:rPr>
          <w:rStyle w:val="Style13ptBold"/>
          <w:b w:val="0"/>
          <w:bCs w:val="0"/>
          <w:sz w:val="16"/>
          <w:szCs w:val="16"/>
        </w:rPr>
        <w:t xml:space="preserve">Rosemary Burk, U.S. Fish and Wildlife Service, Carlsbad Fish and Wildlife Office, </w:t>
      </w:r>
      <w:proofErr w:type="spellStart"/>
      <w:r w:rsidRPr="00C10950">
        <w:rPr>
          <w:rStyle w:val="Style13ptBold"/>
          <w:b w:val="0"/>
          <w:bCs w:val="0"/>
          <w:sz w:val="16"/>
          <w:szCs w:val="16"/>
        </w:rPr>
        <w:t>Kallberg</w:t>
      </w:r>
      <w:proofErr w:type="spellEnd"/>
      <w:r w:rsidRPr="00C10950">
        <w:rPr>
          <w:rStyle w:val="Style13ptBold"/>
          <w:b w:val="0"/>
          <w:bCs w:val="0"/>
          <w:sz w:val="16"/>
          <w:szCs w:val="16"/>
        </w:rPr>
        <w:t>, Army Cyber Institute, 2016, “Cyber Defense as a Part of Hazard Mitigation: Comparing High Hazard Potential Dam Safety Programs in the United States and Sweden,” Journal of Homeland Security and Emergency Management, vol. 13, no. 1,</w:t>
      </w:r>
      <w:r w:rsidRPr="00981280">
        <w:rPr>
          <w:rStyle w:val="Style13ptBold"/>
          <w:sz w:val="16"/>
          <w:szCs w:val="16"/>
        </w:rPr>
        <w:t xml:space="preserve"> </w:t>
      </w:r>
      <w:hyperlink r:id="rId20" w:history="1">
        <w:r w:rsidRPr="00981280">
          <w:rPr>
            <w:rStyle w:val="Hyperlink"/>
            <w:sz w:val="16"/>
            <w:szCs w:val="16"/>
          </w:rPr>
          <w:t>https://cyber.army.mil/Portals/3/Documents/publications/external/Cyber%20Defense%20as%20a%20part%20of%20Hazard%20Mitigation.pdf?ver=2017-09-25-090706-763</w:t>
        </w:r>
      </w:hyperlink>
      <w:r w:rsidRPr="00981280">
        <w:rPr>
          <w:rStyle w:val="Style13ptBold"/>
          <w:sz w:val="16"/>
          <w:szCs w:val="16"/>
        </w:rPr>
        <w:t>)//</w:t>
      </w:r>
      <w:r>
        <w:rPr>
          <w:rStyle w:val="Style13ptBold"/>
          <w:b w:val="0"/>
          <w:bCs w:val="0"/>
          <w:sz w:val="16"/>
          <w:szCs w:val="16"/>
        </w:rPr>
        <w:t>JHZ</w:t>
      </w:r>
    </w:p>
    <w:p w14:paraId="312C6013" w14:textId="565617E8" w:rsidR="00474D58" w:rsidRDefault="00474D58" w:rsidP="00474D58">
      <w:pPr>
        <w:rPr>
          <w:sz w:val="12"/>
        </w:rPr>
      </w:pPr>
      <w:r w:rsidRPr="00766B95">
        <w:rPr>
          <w:sz w:val="12"/>
        </w:rPr>
        <w:t xml:space="preserve">1 Purpose of the Study </w:t>
      </w:r>
      <w:r w:rsidRPr="00981280">
        <w:rPr>
          <w:rStyle w:val="StyleUnderline"/>
        </w:rPr>
        <w:t xml:space="preserve">The cyber security of </w:t>
      </w:r>
      <w:r w:rsidRPr="00B05D47">
        <w:rPr>
          <w:rStyle w:val="Emphasis"/>
        </w:rPr>
        <w:t>critical infrastructure</w:t>
      </w:r>
      <w:r w:rsidRPr="00981280">
        <w:rPr>
          <w:rStyle w:val="StyleUnderline"/>
        </w:rPr>
        <w:t xml:space="preserve"> is a top priority in the industrialized </w:t>
      </w:r>
      <w:proofErr w:type="gramStart"/>
      <w:r w:rsidRPr="00981280">
        <w:rPr>
          <w:rStyle w:val="StyleUnderline"/>
        </w:rPr>
        <w:t>world, but</w:t>
      </w:r>
      <w:proofErr w:type="gramEnd"/>
      <w:r w:rsidRPr="00981280">
        <w:rPr>
          <w:rStyle w:val="StyleUnderline"/>
        </w:rPr>
        <w:t xml:space="preserve"> tends to only address the technical intrusion in the information and control systems instead of evaluating or </w:t>
      </w:r>
      <w:r w:rsidRPr="00B05D47">
        <w:rPr>
          <w:rStyle w:val="Emphasis"/>
        </w:rPr>
        <w:t>considering the factual impact on society, humans, urban areas, and ecosystems, if cyber security fails</w:t>
      </w:r>
      <w:r w:rsidRPr="00766B95">
        <w:rPr>
          <w:sz w:val="12"/>
        </w:rPr>
        <w:t xml:space="preserve">. This is visualized in the allocation of research funds: cyber security is focused on the technical implications and to a </w:t>
      </w:r>
      <w:proofErr w:type="gramStart"/>
      <w:r w:rsidRPr="00766B95">
        <w:rPr>
          <w:sz w:val="12"/>
        </w:rPr>
        <w:t>lesser degree environmental and societal implications</w:t>
      </w:r>
      <w:proofErr w:type="gramEnd"/>
      <w:r w:rsidRPr="00766B95">
        <w:rPr>
          <w:sz w:val="12"/>
        </w:rPr>
        <w:t xml:space="preserve">. This study investigates dam safety programs and emergency preparedness in the United States and Sweden as a gage of these countries’ resiliency and preparedness in the event of a successful cyberattack that would jeopardize the functionality of the dam controls. </w:t>
      </w:r>
      <w:r w:rsidRPr="00981280">
        <w:rPr>
          <w:rStyle w:val="StyleUnderline"/>
        </w:rPr>
        <w:t xml:space="preserve">A failed cyber defense that impacts critical infrastructure could result in loss of human lives. Environmental and ecological damages can be far costlier and difficult to mitigate than the information systems and computer damages from cyberattacks. </w:t>
      </w:r>
      <w:r w:rsidRPr="00766B95">
        <w:rPr>
          <w:sz w:val="12"/>
        </w:rPr>
        <w:t xml:space="preserve">1.1 Statement of the Problem </w:t>
      </w:r>
      <w:r w:rsidRPr="00981280">
        <w:rPr>
          <w:rStyle w:val="StyleUnderline"/>
        </w:rPr>
        <w:t xml:space="preserve">The lack of considerations for environmental long-range implications of failed cyber security planning and measures, especially in the protection of critical infrastructure and industrial control systems, </w:t>
      </w:r>
      <w:r w:rsidRPr="00B05D47">
        <w:rPr>
          <w:rStyle w:val="Emphasis"/>
        </w:rPr>
        <w:t>have created ecological risks that are largely unaddressed</w:t>
      </w:r>
      <w:r w:rsidRPr="00766B95">
        <w:rPr>
          <w:sz w:val="12"/>
        </w:rPr>
        <w:t xml:space="preserve">. The study compares dam safety arrangements in the United States and Sweden. </w:t>
      </w:r>
      <w:r w:rsidRPr="00981280">
        <w:rPr>
          <w:rStyle w:val="StyleUnderline"/>
        </w:rPr>
        <w:t>The US dam safety are in a set of states highly regulated, but inconsistent over the nation.</w:t>
      </w:r>
      <w:r w:rsidRPr="00766B95">
        <w:rPr>
          <w:sz w:val="12"/>
        </w:rPr>
        <w:t xml:space="preserve"> The Swedish approach has been self-regulating dam safety. The study investigates the weaknesses and strength in these regulatory and institutional arrangements from a cyber security perspective. If ecological and environmental concerns were a part of the risk evaluation and risk mitigation processes for cyber security the hazard could be limited. Successful </w:t>
      </w:r>
      <w:proofErr w:type="gramStart"/>
      <w:r w:rsidRPr="00766B95">
        <w:rPr>
          <w:sz w:val="12"/>
        </w:rPr>
        <w:t>environmentally-linked</w:t>
      </w:r>
      <w:proofErr w:type="gramEnd"/>
      <w:r w:rsidRPr="00766B95">
        <w:rPr>
          <w:sz w:val="12"/>
        </w:rPr>
        <w:t xml:space="preserve"> cyber defense mitigates the risk for significant damage to domestic freshwater, aquatic and adjacent terrestrial ecosystems, and protects ecosystem function. 1.2 </w:t>
      </w:r>
      <w:r w:rsidRPr="00B05D47">
        <w:rPr>
          <w:rStyle w:val="Emphasis"/>
        </w:rPr>
        <w:t>State Sponsored Cyberattacks Adversarial nation states have the technical and financial capacity to launch complex attacks</w:t>
      </w:r>
      <w:r w:rsidRPr="00981280">
        <w:rPr>
          <w:rStyle w:val="StyleUnderline"/>
        </w:rPr>
        <w:t>. In preparing a cyber defense system, it is imperative to acknowledge that potential adversaries do not subscribe to the same standards or code of ethics. To further complicate the ability to attribute a successful cyberattack is the potential for cyber weapons to be released or used by a proxy other the nation state that manufactured it.</w:t>
      </w:r>
      <w:r w:rsidRPr="00766B95">
        <w:rPr>
          <w:sz w:val="12"/>
        </w:rPr>
        <w:t xml:space="preserve"> The risk posed by a hypothetical cyberattack is difficult to assess due to the number of </w:t>
      </w:r>
      <w:proofErr w:type="gramStart"/>
      <w:r w:rsidRPr="00766B95">
        <w:rPr>
          <w:sz w:val="12"/>
        </w:rPr>
        <w:t>factors, but</w:t>
      </w:r>
      <w:proofErr w:type="gramEnd"/>
      <w:r w:rsidRPr="00766B95">
        <w:rPr>
          <w:sz w:val="12"/>
        </w:rPr>
        <w:t xml:space="preserve"> presents a rich reward for covert adversaries if successful. A successful </w:t>
      </w:r>
      <w:proofErr w:type="spellStart"/>
      <w:r w:rsidRPr="00766B95">
        <w:rPr>
          <w:sz w:val="12"/>
        </w:rPr>
        <w:t>cyber attack</w:t>
      </w:r>
      <w:proofErr w:type="spellEnd"/>
      <w:r w:rsidRPr="00766B95">
        <w:rPr>
          <w:sz w:val="12"/>
        </w:rPr>
        <w:t xml:space="preserve"> targeting high hazard dams could accomplish two </w:t>
      </w:r>
      <w:r w:rsidRPr="00981280">
        <w:rPr>
          <w:rStyle w:val="StyleUnderline"/>
        </w:rPr>
        <w:t xml:space="preserve">key elements of a major terrorist or covert action: 1. </w:t>
      </w:r>
      <w:r w:rsidRPr="00B05D47">
        <w:rPr>
          <w:rStyle w:val="Emphasis"/>
        </w:rPr>
        <w:t xml:space="preserve">high societal impact, 2. infliction of harm </w:t>
      </w:r>
      <w:r w:rsidRPr="00981280">
        <w:rPr>
          <w:rStyle w:val="StyleUnderline"/>
        </w:rPr>
        <w:t xml:space="preserve">or </w:t>
      </w:r>
      <w:r w:rsidRPr="00B05D47">
        <w:rPr>
          <w:rStyle w:val="Emphasis"/>
        </w:rPr>
        <w:t>induction of fear</w:t>
      </w:r>
      <w:r w:rsidRPr="00981280">
        <w:rPr>
          <w:rStyle w:val="StyleUnderline"/>
        </w:rPr>
        <w:t xml:space="preserve"> in the target population and societal lifelines. </w:t>
      </w:r>
      <w:r w:rsidRPr="00B05D47">
        <w:rPr>
          <w:rStyle w:val="Emphasis"/>
        </w:rPr>
        <w:t>Societal impact would likely influence policy</w:t>
      </w:r>
      <w:r w:rsidRPr="00981280">
        <w:rPr>
          <w:rStyle w:val="StyleUnderline"/>
        </w:rPr>
        <w:t>.</w:t>
      </w:r>
      <w:r w:rsidRPr="00766B95">
        <w:rPr>
          <w:sz w:val="12"/>
        </w:rPr>
        <w:t xml:space="preserve"> 1.3 The Embedded Vulnerability Cyberattacks have been extended beyond the Internet to target Supervisory Control and Data Acquisition (SCADA) (Stouffer et al. 2011), which are a subset of industrial control systems. SCADA systems are a part of industrial control systems that are widely used in industry, transportation, lights, and signal and the energy sector. SCADA systems, </w:t>
      </w:r>
      <w:proofErr w:type="gramStart"/>
      <w:r w:rsidRPr="00766B95">
        <w:rPr>
          <w:sz w:val="12"/>
        </w:rPr>
        <w:t>therefore</w:t>
      </w:r>
      <w:proofErr w:type="gramEnd"/>
      <w:r w:rsidRPr="00766B95">
        <w:rPr>
          <w:sz w:val="12"/>
        </w:rPr>
        <w:t xml:space="preserve"> are a critical component of societal technical infrastructure. These systems control the industrial processes that run our industries, chemical refineries, railroads, traffic lights and control processes in electricity generation and regulate water releases in dams by switch on or off process and electro-mechanical parts such as valves, drains, lights, electric motors, and information display. Aside from SCADA systems developed with Internet protection features in the last decade, SCADA were not intended or designed to be connected to any other computer, let alone linked to a global information network as the Internet conduit. The failure to look beyond computer systems and not include the human as well as environmental hazards of a failed cyber defense is concerning. 2 Review of the Literature A nation’s infrastructure defense from cyberattacks is not only protecting information, network availability, or the global information grid, it is also safeguarding the lives of citizens and property and protecting ecosystems and the ecosystem services that we rely upon. Attacks on the environment and the quality of life of the citizenry directly affect the confidence the population has in the government’s ability to govern (</w:t>
      </w:r>
      <w:proofErr w:type="spellStart"/>
      <w:r w:rsidRPr="00766B95">
        <w:rPr>
          <w:sz w:val="12"/>
        </w:rPr>
        <w:t>Kallberg</w:t>
      </w:r>
      <w:proofErr w:type="spellEnd"/>
      <w:r w:rsidRPr="00766B95">
        <w:rPr>
          <w:sz w:val="12"/>
        </w:rPr>
        <w:t xml:space="preserve"> et al. 2013). For an adversarial nation that seeks to influence a population and inject fear, cyber-created environmental damages have a high payoff, especially if the cyber operations are covert and are unlikely to be attributed. Successful </w:t>
      </w:r>
      <w:proofErr w:type="gramStart"/>
      <w:r w:rsidRPr="00766B95">
        <w:rPr>
          <w:rStyle w:val="StyleUnderline"/>
        </w:rPr>
        <w:t>environmentally-linked</w:t>
      </w:r>
      <w:proofErr w:type="gramEnd"/>
      <w:r w:rsidRPr="00766B95">
        <w:rPr>
          <w:rStyle w:val="StyleUnderline"/>
        </w:rPr>
        <w:t xml:space="preserve"> </w:t>
      </w:r>
      <w:r w:rsidRPr="00766B95">
        <w:rPr>
          <w:rStyle w:val="Emphasis"/>
        </w:rPr>
        <w:t>cyber defense mitigates the risk for significant damage to domestic freshwater</w:t>
      </w:r>
      <w:r w:rsidRPr="00766B95">
        <w:rPr>
          <w:sz w:val="12"/>
        </w:rPr>
        <w:t xml:space="preserve">, aquatic and adjacent terrestrial ecosystems, and protects ecosystem function. </w:t>
      </w:r>
      <w:r w:rsidRPr="00766B95">
        <w:rPr>
          <w:rStyle w:val="StyleUnderline"/>
        </w:rPr>
        <w:t xml:space="preserve">The </w:t>
      </w:r>
      <w:r w:rsidRPr="00766B95">
        <w:rPr>
          <w:rStyle w:val="Emphasis"/>
        </w:rPr>
        <w:t xml:space="preserve">lack of considerations for </w:t>
      </w:r>
      <w:r w:rsidRPr="00766B95">
        <w:rPr>
          <w:rStyle w:val="StyleUnderline"/>
        </w:rPr>
        <w:t xml:space="preserve">environmental long-range implications of </w:t>
      </w:r>
      <w:r w:rsidRPr="00766B95">
        <w:rPr>
          <w:rStyle w:val="Emphasis"/>
        </w:rPr>
        <w:t>failed cyber security</w:t>
      </w:r>
      <w:r w:rsidRPr="00766B95">
        <w:rPr>
          <w:rStyle w:val="StyleUnderline"/>
        </w:rPr>
        <w:t xml:space="preserve"> planning and measures,</w:t>
      </w:r>
      <w:r w:rsidRPr="00766B95">
        <w:rPr>
          <w:sz w:val="12"/>
        </w:rPr>
        <w:t xml:space="preserve"> especially in the protection of critical infrastructure and industrial control systems, </w:t>
      </w:r>
      <w:r w:rsidRPr="00766B95">
        <w:rPr>
          <w:rStyle w:val="StyleUnderline"/>
        </w:rPr>
        <w:t xml:space="preserve">have created </w:t>
      </w:r>
      <w:r w:rsidRPr="00766B95">
        <w:rPr>
          <w:rStyle w:val="Emphasis"/>
        </w:rPr>
        <w:t>ecological risks that are unaddressed</w:t>
      </w:r>
      <w:r w:rsidRPr="00766B95">
        <w:rPr>
          <w:rStyle w:val="StyleUnderline"/>
        </w:rPr>
        <w:t>.</w:t>
      </w:r>
      <w:r w:rsidRPr="00766B95">
        <w:rPr>
          <w:sz w:val="12"/>
        </w:rPr>
        <w:t xml:space="preserve"> If ecological and environmental concerns were a part of the risk evaluation and risk mitigation processes for cyber security the hazard could be limited. State-sponsored cyberattacks are likely to be perpetrated by probing IT systems well in advance of a systematic attack. These early attempts by perpetrators provide an opportunity for cyber defense by information sharing and creation of a coordinated defensive effort. The United States learned of Al-Qaeda’s intentions to target dams through a series of cyberattacks in 2002 (</w:t>
      </w:r>
      <w:proofErr w:type="spellStart"/>
      <w:r w:rsidRPr="00766B95">
        <w:rPr>
          <w:sz w:val="12"/>
        </w:rPr>
        <w:t>Harnden</w:t>
      </w:r>
      <w:proofErr w:type="spellEnd"/>
      <w:r w:rsidRPr="00766B95">
        <w:rPr>
          <w:sz w:val="12"/>
        </w:rPr>
        <w:t xml:space="preserve"> 2002; Gellman 2002). Evidence obtained from an Al-Qaeda member’s laptop computer in Afghanistan revealed logs and an internet history that offer software and programming tutorials for controlling digital switches (assumed SCADA) that control water and power facilities and during interrogations of al-</w:t>
      </w:r>
      <w:r w:rsidRPr="00766B95">
        <w:rPr>
          <w:sz w:val="12"/>
        </w:rPr>
        <w:lastRenderedPageBreak/>
        <w:t>Qaeda prisoners they told CIA integrators of their intent to use these switches to launch cyberattacks in America (</w:t>
      </w:r>
      <w:proofErr w:type="spellStart"/>
      <w:r w:rsidRPr="00766B95">
        <w:rPr>
          <w:sz w:val="12"/>
        </w:rPr>
        <w:t>Harnden</w:t>
      </w:r>
      <w:proofErr w:type="spellEnd"/>
      <w:r w:rsidRPr="00766B95">
        <w:rPr>
          <w:sz w:val="12"/>
        </w:rPr>
        <w:t xml:space="preserve"> 2002</w:t>
      </w:r>
      <w:r w:rsidRPr="00981280">
        <w:rPr>
          <w:rStyle w:val="StyleUnderline"/>
        </w:rPr>
        <w:t xml:space="preserve">). A two-pronged approach of </w:t>
      </w:r>
      <w:r w:rsidRPr="00B05D47">
        <w:rPr>
          <w:rStyle w:val="Emphasis"/>
        </w:rPr>
        <w:t>a cyberattack launched</w:t>
      </w:r>
      <w:r w:rsidRPr="00981280">
        <w:rPr>
          <w:rStyle w:val="StyleUnderline"/>
        </w:rPr>
        <w:t xml:space="preserve"> simultaneously with a physical attack, for example, detonation of explosives at a dam, referred to as kinetic weapons, </w:t>
      </w:r>
      <w:r w:rsidRPr="00B05D47">
        <w:rPr>
          <w:rStyle w:val="Emphasis"/>
        </w:rPr>
        <w:t>could lead to massive destruction</w:t>
      </w:r>
      <w:r w:rsidRPr="00981280">
        <w:rPr>
          <w:rStyle w:val="StyleUnderline"/>
        </w:rPr>
        <w:t>.</w:t>
      </w:r>
      <w:r w:rsidRPr="00766B95">
        <w:rPr>
          <w:sz w:val="12"/>
        </w:rPr>
        <w:t xml:space="preserve"> Ronald Dick, FBI’s National Infrastructure Protection Center, stated in a Washington Post interview in 2002, “The event I fear most is a physical attack in conjunction with a cyberattack on the responder’s 911 system or on the power grid (</w:t>
      </w:r>
      <w:proofErr w:type="spellStart"/>
      <w:r w:rsidRPr="00766B95">
        <w:rPr>
          <w:sz w:val="12"/>
        </w:rPr>
        <w:t>Harnden</w:t>
      </w:r>
      <w:proofErr w:type="spellEnd"/>
      <w:r w:rsidRPr="00766B95">
        <w:rPr>
          <w:sz w:val="12"/>
        </w:rPr>
        <w:t xml:space="preserve"> 2002).” In January 2013, the US Army Corps of Engineers National Inventory of Dams had a cyber breach of dam data not available to the general public. The NID contains sensitive information about dams including their vulnerabilities. Michelle Van Cleeve, a former consultant to the CIA and adviser to the Executive Agent for Homeland Security and Department of Defense was interviewed after the breach was made public and her assessment of the breach was that it was an attempt to gather information about US vulnerabilities for future cyber or military attacks (</w:t>
      </w:r>
      <w:proofErr w:type="spellStart"/>
      <w:r w:rsidRPr="00766B95">
        <w:rPr>
          <w:sz w:val="12"/>
        </w:rPr>
        <w:t>Zetter</w:t>
      </w:r>
      <w:proofErr w:type="spellEnd"/>
      <w:r w:rsidRPr="00766B95">
        <w:rPr>
          <w:sz w:val="12"/>
        </w:rPr>
        <w:t xml:space="preserve"> 2013). “In the wrong hands, the Army Corps of Engineers’ database could be a cyberattack roadmap for a hostile state or terrorist group to disrupt power grids or target dams in this country,” Van Cleeve stated (</w:t>
      </w:r>
      <w:proofErr w:type="spellStart"/>
      <w:r w:rsidRPr="00766B95">
        <w:rPr>
          <w:sz w:val="12"/>
        </w:rPr>
        <w:t>Zetter</w:t>
      </w:r>
      <w:proofErr w:type="spellEnd"/>
      <w:r w:rsidRPr="00766B95">
        <w:rPr>
          <w:sz w:val="12"/>
        </w:rPr>
        <w:t xml:space="preserve"> 2013). To illustrate the evolving threat to dam security it is important to recall the British Royal Air Force (RAF) offensive Operation “Chastise” in 1943. To disrupt the industrial complex within the Ruhr Valley and munitions manufacturing and minimize Germany’s ability to prolong World War II, the RAF sought to precision bomb the </w:t>
      </w:r>
      <w:proofErr w:type="spellStart"/>
      <w:r w:rsidRPr="00766B95">
        <w:rPr>
          <w:sz w:val="12"/>
        </w:rPr>
        <w:t>Mohne</w:t>
      </w:r>
      <w:proofErr w:type="spellEnd"/>
      <w:r w:rsidRPr="00766B95">
        <w:rPr>
          <w:sz w:val="12"/>
        </w:rPr>
        <w:t xml:space="preserve"> and </w:t>
      </w:r>
      <w:proofErr w:type="spellStart"/>
      <w:r w:rsidRPr="00766B95">
        <w:rPr>
          <w:sz w:val="12"/>
        </w:rPr>
        <w:t>Sorpe</w:t>
      </w:r>
      <w:proofErr w:type="spellEnd"/>
      <w:r w:rsidRPr="00766B95">
        <w:rPr>
          <w:sz w:val="12"/>
        </w:rPr>
        <w:t xml:space="preserve"> dams (Webster 2005). Plans began in 1937 to develop dam busting weaponry and refine the operational aspects of deploying bombs to achieve the maximum effectiveness in exploding </w:t>
      </w:r>
      <w:proofErr w:type="gramStart"/>
      <w:r w:rsidRPr="00766B95">
        <w:rPr>
          <w:sz w:val="12"/>
        </w:rPr>
        <w:t>high capacity</w:t>
      </w:r>
      <w:proofErr w:type="gramEnd"/>
      <w:r w:rsidRPr="00766B95">
        <w:rPr>
          <w:sz w:val="12"/>
        </w:rPr>
        <w:t xml:space="preserve"> concrete dams. RAF bombing of the dams resulted in breaching of the dams, widespread flooding downstream, loss of over 1250 German lives, and disruption of the Ruhr Valley’s industry (Webster 2005). British RAF lost eight planes and 54 aircrew members in the mission (Webster 2005). Although the relative success of Operation “Chastise” is still debated, key among its successes were the disruption to German transport infrastructure, and diversion of Germany’s labor from Atlantic defenses to dam defenses (Webster 2005). More difficult to quantify, but perhaps as important to the aim of the mission were: 1) the value of the attack as a propaganda material and to demonstrate Britain’s ability to precision bomb and “bring the war to Germany” to their allies, 2) Britain dropped leaflets featuring their success into occupied Europe, 3) the likely psychological impact the attack had upon undermining Hitler’s confidence and the move to dedicate the equivalent of a regular air-defense division to aerial defense of dams out of fear of repeat attacks (Webster 2005). </w:t>
      </w:r>
      <w:r w:rsidRPr="00766B95">
        <w:rPr>
          <w:rStyle w:val="StyleUnderline"/>
        </w:rPr>
        <w:t xml:space="preserve">A potential adversary is likely </w:t>
      </w:r>
      <w:r w:rsidRPr="00766B95">
        <w:rPr>
          <w:rStyle w:val="Emphasis"/>
        </w:rPr>
        <w:t>less restrained from attacking civilian dams</w:t>
      </w:r>
      <w:r w:rsidRPr="00766B95">
        <w:rPr>
          <w:rStyle w:val="StyleUnderline"/>
        </w:rPr>
        <w:t>, even if it would be against international law, because several of the potential adversaries are totalitarian regimes that have less restraints and do not subscribe to the values that created the rules of engagement in just war</w:t>
      </w:r>
      <w:r w:rsidRPr="00766B95">
        <w:rPr>
          <w:sz w:val="12"/>
        </w:rPr>
        <w:t xml:space="preserve">. The effects of </w:t>
      </w:r>
      <w:r w:rsidRPr="00766B95">
        <w:rPr>
          <w:rStyle w:val="StyleUnderline"/>
        </w:rPr>
        <w:t xml:space="preserve">a </w:t>
      </w:r>
      <w:r w:rsidRPr="00766B95">
        <w:rPr>
          <w:rStyle w:val="Emphasis"/>
        </w:rPr>
        <w:t>successful cyberattack could</w:t>
      </w:r>
      <w:r w:rsidRPr="00766B95">
        <w:rPr>
          <w:rStyle w:val="StyleUnderline"/>
        </w:rPr>
        <w:t xml:space="preserve"> release massive amounts of water in a short timeframe that </w:t>
      </w:r>
      <w:r w:rsidRPr="00766B95">
        <w:rPr>
          <w:rStyle w:val="Emphasis"/>
        </w:rPr>
        <w:t>increases the stress and likelihood for failure for dams</w:t>
      </w:r>
      <w:r w:rsidRPr="00766B95">
        <w:rPr>
          <w:rStyle w:val="StyleUnderline"/>
        </w:rPr>
        <w:t xml:space="preserve"> further downstream</w:t>
      </w:r>
      <w:r w:rsidRPr="00766B95">
        <w:rPr>
          <w:sz w:val="12"/>
        </w:rPr>
        <w:t>. For example, a series of dam failures in a large watershed could result in high loss of human lives, significant property damage, widespread environmental impacts and disruption to societal infrastructure. Hydroelectric dams and reservoirs are controlled using different computer networks, either cable or wireless, and the control networks connect to the Internet. “</w:t>
      </w:r>
      <w:r w:rsidRPr="00766B95">
        <w:rPr>
          <w:rStyle w:val="Emphasis"/>
        </w:rPr>
        <w:t xml:space="preserve">A breach in the </w:t>
      </w:r>
      <w:proofErr w:type="spellStart"/>
      <w:r w:rsidRPr="00766B95">
        <w:rPr>
          <w:rStyle w:val="Emphasis"/>
        </w:rPr>
        <w:t>cyberdefenses</w:t>
      </w:r>
      <w:proofErr w:type="spellEnd"/>
      <w:r w:rsidRPr="00766B95">
        <w:rPr>
          <w:rStyle w:val="StyleUnderline"/>
        </w:rPr>
        <w:t xml:space="preserve"> of an electric utility company </w:t>
      </w:r>
      <w:r w:rsidRPr="00766B95">
        <w:rPr>
          <w:rStyle w:val="Emphasis"/>
        </w:rPr>
        <w:t>could</w:t>
      </w:r>
      <w:r w:rsidRPr="00766B95">
        <w:rPr>
          <w:rStyle w:val="StyleUnderline"/>
        </w:rPr>
        <w:t xml:space="preserve"> lead all the way down to the logic controllers that instruct the electric machinery to </w:t>
      </w:r>
      <w:r w:rsidRPr="00766B95">
        <w:rPr>
          <w:rStyle w:val="Emphasis"/>
        </w:rPr>
        <w:t>open the floodgates</w:t>
      </w:r>
      <w:r w:rsidRPr="00766B95">
        <w:rPr>
          <w:sz w:val="12"/>
        </w:rPr>
        <w:t>”</w:t>
      </w:r>
      <w:r w:rsidRPr="00981280">
        <w:rPr>
          <w:rStyle w:val="StyleUnderline"/>
        </w:rPr>
        <w:t xml:space="preserve"> (</w:t>
      </w:r>
      <w:proofErr w:type="spellStart"/>
      <w:r w:rsidRPr="00766B95">
        <w:rPr>
          <w:sz w:val="12"/>
        </w:rPr>
        <w:t>Kallberg</w:t>
      </w:r>
      <w:proofErr w:type="spellEnd"/>
      <w:r w:rsidRPr="00766B95">
        <w:rPr>
          <w:sz w:val="12"/>
        </w:rPr>
        <w:t xml:space="preserve"> and Burk 2014). Commonly, hydroelectric dams and reservoirs are built in a series along the river’s length to maximize the capacity for electricity generation and take advantage of power generated by sharp declines in elevation. </w:t>
      </w:r>
      <w:r w:rsidRPr="00981280">
        <w:rPr>
          <w:rStyle w:val="StyleUnderline"/>
        </w:rPr>
        <w:t xml:space="preserve">A cyberattack on one or more dams in the upper watershed could release water that would rapidly increase pressure on downstream dams. With rapidly diminishing storage capacity, </w:t>
      </w:r>
      <w:r w:rsidRPr="00B05D47">
        <w:rPr>
          <w:rStyle w:val="Emphasis"/>
        </w:rPr>
        <w:t>downstream dams would be vulnerable to breach</w:t>
      </w:r>
      <w:r w:rsidRPr="00981280">
        <w:rPr>
          <w:rStyle w:val="StyleUnderline"/>
        </w:rPr>
        <w:t xml:space="preserve">. Eventually, </w:t>
      </w:r>
      <w:r w:rsidRPr="00B05D47">
        <w:rPr>
          <w:rStyle w:val="Emphasis"/>
        </w:rPr>
        <w:t>the attack could have a cascading effect, literally and figuratively, through the river system and result in a catastrophic flood</w:t>
      </w:r>
      <w:r w:rsidRPr="00981280">
        <w:rPr>
          <w:rStyle w:val="StyleUnderline"/>
        </w:rPr>
        <w:t>.</w:t>
      </w:r>
      <w:r w:rsidRPr="00766B95">
        <w:rPr>
          <w:sz w:val="12"/>
        </w:rPr>
        <w:t xml:space="preserve"> The traditional cybersecurity approach is to focus on the loss of function and disruption in electricity generation – overlooking the potential environmental effect of an inland tsunami (</w:t>
      </w:r>
      <w:proofErr w:type="spellStart"/>
      <w:r w:rsidRPr="00766B95">
        <w:rPr>
          <w:sz w:val="12"/>
        </w:rPr>
        <w:t>Kallberg</w:t>
      </w:r>
      <w:proofErr w:type="spellEnd"/>
      <w:r w:rsidRPr="00766B95">
        <w:rPr>
          <w:sz w:val="12"/>
        </w:rPr>
        <w:t xml:space="preserve"> and Burk 2014). This is especially troublesome where the population and the industries are dense along a river, such as in Pennsylvania, Germany, and other areas with cities built around historic mills</w:t>
      </w:r>
      <w:r w:rsidRPr="00B05D47">
        <w:rPr>
          <w:rStyle w:val="StyleUnderline"/>
        </w:rPr>
        <w:t xml:space="preserve">. If the cyberattack occurred during a heavy rain when the dams were already stressed, any </w:t>
      </w:r>
      <w:r w:rsidRPr="00B05D47">
        <w:rPr>
          <w:rStyle w:val="Emphasis"/>
        </w:rPr>
        <w:t>rapid increase in water level could trigger successive dam collapses</w:t>
      </w:r>
      <w:r w:rsidRPr="00B05D47">
        <w:rPr>
          <w:rStyle w:val="StyleUnderline"/>
        </w:rPr>
        <w:t>. This could lead to high casualties and a critical loss of hydroelectric capacity.</w:t>
      </w:r>
      <w:r w:rsidRPr="00766B95">
        <w:rPr>
          <w:sz w:val="12"/>
        </w:rPr>
        <w:t xml:space="preserve"> In nations seeking to maximize their hydropower capacity and deliver electricity to other countries via elaborate international electricity grids. Ensuring dam safety for these countries, such as in Sweden, becomes an issue of domestic and international importance. 3 Methodology This paper investigates the differences in high hazard potential dams, their oversight and regulation between the United States and Sweden. The rationale for selecting United States and Sweden are the high-hazard numbers of dams and institutional differences. The method is open-source descriptive statistics, leading to a case comparison between the United States and Sweden. The study does not have access to the actual dam protection plans, </w:t>
      </w:r>
      <w:proofErr w:type="spellStart"/>
      <w:r w:rsidRPr="00766B95">
        <w:rPr>
          <w:sz w:val="12"/>
        </w:rPr>
        <w:t>preevent</w:t>
      </w:r>
      <w:proofErr w:type="spellEnd"/>
      <w:r w:rsidRPr="00766B95">
        <w:rPr>
          <w:sz w:val="12"/>
        </w:rPr>
        <w:t xml:space="preserve"> mitigation planning and efforts in place, and other classified information. Therefore, the study focused on broader indications that were openly accessible (State of California (2015). Germany was initially studied but a significant number of the German dams are either run-of-the-river hydropower stations without a sizeable reservoir or pump storage hydropower dams. A massive release of water from a run-of-</w:t>
      </w:r>
      <w:proofErr w:type="spellStart"/>
      <w:r w:rsidRPr="00766B95">
        <w:rPr>
          <w:sz w:val="12"/>
        </w:rPr>
        <w:t>theriver</w:t>
      </w:r>
      <w:proofErr w:type="spellEnd"/>
      <w:r w:rsidRPr="00766B95">
        <w:rPr>
          <w:sz w:val="12"/>
        </w:rPr>
        <w:t xml:space="preserve"> dam will impact the towns and areas along the banks of the river further downstream by a </w:t>
      </w:r>
      <w:proofErr w:type="gramStart"/>
      <w:r w:rsidRPr="00766B95">
        <w:rPr>
          <w:sz w:val="12"/>
        </w:rPr>
        <w:t>slow paced</w:t>
      </w:r>
      <w:proofErr w:type="gramEnd"/>
      <w:r w:rsidRPr="00766B95">
        <w:rPr>
          <w:sz w:val="12"/>
        </w:rPr>
        <w:t xml:space="preserve"> flooding with no sizeable threat to human lives. Pumped storage facilities that suddenly release the water will only move the water from the higher magazine to the lower magazine, where the water masses are contained. Damage might occur in the equipment due to the sudden uncontrolled release, but threats to human lives are limited. Therefore, Germany was removed from the study. 4 Findings The objectives of this inquiry are to; 1. outline the differences in dam characteristics and classification, 2. study institutional and emergency preparedness strengths and weakness surrounding dam safety and discuss the potential risks for harm to life or property posed by a cyber-induced dam failure, 3. discuss best practices for increasing dam safety and minimizing the risk posed by a cyberattack</w:t>
      </w:r>
    </w:p>
    <w:p w14:paraId="3FE002C9" w14:textId="17060E74" w:rsidR="00474D58" w:rsidRPr="00766B95" w:rsidRDefault="00474D58" w:rsidP="00474D58">
      <w:pPr>
        <w:pStyle w:val="Heading4"/>
      </w:pPr>
      <w:r>
        <w:t>Impact 1 is bio-d loss</w:t>
      </w:r>
    </w:p>
    <w:p w14:paraId="0E6E79B8" w14:textId="77777777" w:rsidR="00474D58" w:rsidRPr="00090195" w:rsidRDefault="00474D58" w:rsidP="00474D58">
      <w:pPr>
        <w:pStyle w:val="Heading4"/>
      </w:pPr>
      <w:r>
        <w:t>American freshwater biodiversity is the lynchpin of global biodiversity</w:t>
      </w:r>
    </w:p>
    <w:p w14:paraId="3F403FE4" w14:textId="77777777" w:rsidR="00474D58" w:rsidRDefault="00474D58" w:rsidP="00474D58">
      <w:r w:rsidRPr="001033C2">
        <w:rPr>
          <w:rStyle w:val="Style13ptBold"/>
        </w:rPr>
        <w:t>Helfrich 2009</w:t>
      </w:r>
      <w:r>
        <w:t xml:space="preserve"> - Department of Fisheries and Wildlife Sciences @ </w:t>
      </w:r>
      <w:proofErr w:type="spellStart"/>
      <w:r>
        <w:t>Virgina</w:t>
      </w:r>
      <w:proofErr w:type="spellEnd"/>
      <w:r>
        <w:t xml:space="preserve"> Tech </w:t>
      </w:r>
      <w:r>
        <w:br/>
        <w:t xml:space="preserve">Louis, Richard J Neves, and James Parkhurst, "Sustaining America’s Aquatic Biodiversity What Is Aquatic Biodiversity; Why Is it </w:t>
      </w:r>
      <w:proofErr w:type="gramStart"/>
      <w:r>
        <w:t>Important?,</w:t>
      </w:r>
      <w:proofErr w:type="gramEnd"/>
      <w:r>
        <w:t>" https://vtechworks.lib.vt.edu/bitstream/handle/10919/54892/420-520.pdf</w:t>
      </w:r>
    </w:p>
    <w:p w14:paraId="1EDFE293" w14:textId="77777777" w:rsidR="00474D58" w:rsidRPr="001033C2" w:rsidRDefault="00474D58" w:rsidP="00474D58">
      <w:r>
        <w:lastRenderedPageBreak/>
        <w:t xml:space="preserve">Although most public attention is directed toward tropical rain forests in South and Central America, </w:t>
      </w:r>
      <w:r w:rsidRPr="00090195">
        <w:rPr>
          <w:rStyle w:val="StyleUnderline"/>
        </w:rPr>
        <w:t>the United States is a world center for freshwater biodiversity</w:t>
      </w:r>
      <w:r>
        <w:t xml:space="preserve">. </w:t>
      </w:r>
      <w:r w:rsidRPr="00090195">
        <w:t>The United</w:t>
      </w:r>
      <w:r>
        <w:t xml:space="preserve"> States has a rich diversity of fish, mussels, crayfish, snails, salamanders, frogs, and toads. In fact, one of the richest diversities of aquatic animals in the world can be found in our own backyard</w:t>
      </w:r>
      <w:r w:rsidRPr="00090195">
        <w:t xml:space="preserve">. </w:t>
      </w:r>
      <w:r w:rsidRPr="00090195">
        <w:rPr>
          <w:rStyle w:val="StyleUnderline"/>
        </w:rPr>
        <w:t>The U</w:t>
      </w:r>
      <w:r w:rsidRPr="00090195">
        <w:t>nited</w:t>
      </w:r>
      <w:r>
        <w:t xml:space="preserve"> </w:t>
      </w:r>
      <w:r w:rsidRPr="00090195">
        <w:rPr>
          <w:rStyle w:val="StyleUnderline"/>
        </w:rPr>
        <w:t>S</w:t>
      </w:r>
      <w:r>
        <w:t xml:space="preserve">tates </w:t>
      </w:r>
      <w:r w:rsidRPr="00090195">
        <w:rPr>
          <w:rStyle w:val="StyleUnderline"/>
        </w:rPr>
        <w:t>ranks first worldwide in the number of species of freshwater mussels, crayfish, snails, and</w:t>
      </w:r>
      <w:r>
        <w:t xml:space="preserve"> many aquatic </w:t>
      </w:r>
      <w:r w:rsidRPr="00090195">
        <w:rPr>
          <w:rStyle w:val="StyleUnderline"/>
        </w:rPr>
        <w:t xml:space="preserve">insects </w:t>
      </w:r>
      <w:r>
        <w:t>(mayflies, caddisflies, dragonflies, and damselflies). We rank seventh in our diversity of fishes, most of which are found in our Southeastern rivers and streams. However, we share a common theme with our tropical rain forest counterparts—an alarming vulnerability to development, habitat loss, and species declines. The Value of Biodiversity Each aquatic species from a tiny bacterium to a blue whale is unique</w:t>
      </w:r>
      <w:r w:rsidRPr="00090195">
        <w:rPr>
          <w:rStyle w:val="StyleUnderline"/>
        </w:rPr>
        <w:t>. It is not size, but the genetic composition of plants and animals that makes all life forms special.</w:t>
      </w:r>
      <w:r>
        <w:t xml:space="preserve"> </w:t>
      </w:r>
      <w:r w:rsidRPr="00090195">
        <w:rPr>
          <w:rStyle w:val="StyleUnderline"/>
        </w:rPr>
        <w:t>Each species has its own inherent genetic library that codes its ability to survive in changing environment</w:t>
      </w:r>
      <w:r>
        <w:t xml:space="preserve">s. The huge variety of species and genes represents a living library of options to adapt to change, to develop immunity to disease, and to pass improved fitness on to future generations. </w:t>
      </w:r>
      <w:r w:rsidRPr="00090195">
        <w:rPr>
          <w:rStyle w:val="StyleUnderline"/>
        </w:rPr>
        <w:t xml:space="preserve">Sustaining biodiversity is essential to the health of our environment and to the quality of human life. </w:t>
      </w:r>
      <w:r>
        <w:t xml:space="preserve">We depend on many aquatic plants and animals, and their ecological functions, for our survival. For example, we use surface waters and their inhabitants to help process our waste products. Each day, aquatic organisms (bacteria and fungi) continually break down harmful toxins and nutrients that we flush into our sewage systems or discard directly into our rivers and streams. </w:t>
      </w:r>
      <w:r w:rsidRPr="00090195">
        <w:rPr>
          <w:rStyle w:val="StyleUnderline"/>
        </w:rPr>
        <w:t>Aquatic and terrestrial biodiversity are sources of medicine, food, energy, shelter, and the raw materials that we use and nee</w:t>
      </w:r>
      <w:r>
        <w:t xml:space="preserve">d. Although we seldom recognize them, </w:t>
      </w:r>
      <w:r w:rsidRPr="00090195">
        <w:rPr>
          <w:rStyle w:val="StyleUnderline"/>
        </w:rPr>
        <w:t>each aquatic species has an important role in making our lives easier, healthier, and more productive</w:t>
      </w:r>
      <w:r>
        <w:t xml:space="preserve">. Every living organism has an important role to play, and many are indispensable. Our aquatic wildlife are important sources of food, energy, jobs, atmospheric oxygen, buffers against new diseases, pests, and predators, and protection against food shortages and global climate change. Conserving a rich diversity of plants and animals will • help us to discover new drugs and medicines; • provide food for the growing human populations; • add oxygen and reduce ozone and carbon dioxide in our atmosphere; and • add jobs and promote tourism through the enjoyment of nature. Medical researchers constantly are hunting for organisms that produce special chemicals that may cure cancer and other diseases. Although many new drugs are synthetically made, nearly all are copies of natural chemicals. Even today, </w:t>
      </w:r>
      <w:r w:rsidRPr="00090195">
        <w:rPr>
          <w:rStyle w:val="StyleUnderline"/>
        </w:rPr>
        <w:t>more than 40 percent of available medicines are derived from natural plants and animals</w:t>
      </w:r>
      <w:r>
        <w:t xml:space="preserve">. </w:t>
      </w:r>
      <w:r w:rsidRPr="00090195">
        <w:rPr>
          <w:rStyle w:val="StyleUnderline"/>
        </w:rPr>
        <w:t>The world’s food supply is overly dependent on only a few species of plants and animals</w:t>
      </w:r>
      <w:r>
        <w:t xml:space="preserve"> (a limited diversity of about 24 species, like corn), </w:t>
      </w:r>
      <w:r w:rsidRPr="00090195">
        <w:rPr>
          <w:rStyle w:val="StyleUnderline"/>
        </w:rPr>
        <w:t xml:space="preserve">making our food supply vulnerable to new diseases or changing global climatic conditions </w:t>
      </w:r>
      <w:r>
        <w:t xml:space="preserve">(droughts and floods). Rice, an aquatic plant, is the primary food source for billions of people in the highly populated regions of the world. Similarly, </w:t>
      </w:r>
      <w:r w:rsidRPr="00090195">
        <w:rPr>
          <w:rStyle w:val="StyleUnderline"/>
        </w:rPr>
        <w:t>fish is the primary source of animal protein for billions of people</w:t>
      </w:r>
      <w:r>
        <w:t xml:space="preserve">. </w:t>
      </w:r>
    </w:p>
    <w:p w14:paraId="0E03E597" w14:textId="77777777" w:rsidR="00474D58" w:rsidRPr="00474103" w:rsidRDefault="00474D58" w:rsidP="00474D58">
      <w:pPr>
        <w:pStyle w:val="Heading4"/>
      </w:pPr>
      <w:r w:rsidRPr="00474103">
        <w:t xml:space="preserve">Biodiversity loss is a threat multiplier, it outweighs </w:t>
      </w:r>
      <w:r>
        <w:t>all other impacts</w:t>
      </w:r>
    </w:p>
    <w:p w14:paraId="468B9092" w14:textId="77777777" w:rsidR="00474D58" w:rsidRPr="00474103" w:rsidRDefault="00474D58" w:rsidP="00474D58">
      <w:r w:rsidRPr="00474103">
        <w:rPr>
          <w:rStyle w:val="Style13ptBold"/>
        </w:rPr>
        <w:t>Torres 2016</w:t>
      </w:r>
      <w:r w:rsidRPr="00474103">
        <w:t xml:space="preserve"> -the founder of the X-Risks Institute, an affiliate scholar at the Institute for Ethics and Emerging Technologies</w:t>
      </w:r>
      <w:r w:rsidRPr="00474103">
        <w:br/>
        <w:t>Phil, "Biodiversity loss: An existential risk comparable to climate change," Apr 11, thebulletin.org/biodiversity-loss-existential-risk-comparable-climate-change9329</w:t>
      </w:r>
    </w:p>
    <w:p w14:paraId="73360C26" w14:textId="2D7FDEE1" w:rsidR="00474D58" w:rsidRDefault="00474D58" w:rsidP="00474D58">
      <w:pPr>
        <w:rPr>
          <w:rStyle w:val="StyleUnderline"/>
        </w:rPr>
      </w:pPr>
      <w:r w:rsidRPr="00474103">
        <w:rPr>
          <w:sz w:val="16"/>
        </w:rPr>
        <w:lastRenderedPageBreak/>
        <w:t xml:space="preserve">According to the Bulletin of Atomic Scientists, the two greatest existential threats to human civilization stem from climate change and nuclear weapons. Both pose clear and present dangers to the perpetuation of our species, and the increasingly dire climate situation and nuclear arsenal modernizations in the United States and Russia were the most significant reasons why the Bulletin decided to keep the Doomsday Clock set at three minutes before midnight earlier this year. But </w:t>
      </w:r>
      <w:r w:rsidRPr="00474103">
        <w:rPr>
          <w:rStyle w:val="StyleUnderline"/>
        </w:rPr>
        <w:t>there is another existential threat</w:t>
      </w:r>
      <w:r w:rsidRPr="00474103">
        <w:rPr>
          <w:sz w:val="16"/>
        </w:rPr>
        <w:t xml:space="preserve"> that the Bulletin overlooked in its Doomsday Clock announcement</w:t>
      </w:r>
      <w:r w:rsidRPr="00474103">
        <w:rPr>
          <w:rStyle w:val="StyleUnderline"/>
        </w:rPr>
        <w:t>: biodiversity loss.</w:t>
      </w:r>
      <w:r w:rsidRPr="00474103">
        <w:rPr>
          <w:sz w:val="16"/>
        </w:rPr>
        <w:t xml:space="preserve"> This phenomenon is often identified as one of the many consequences of climate change, and this is of course correct. But </w:t>
      </w:r>
      <w:r w:rsidRPr="00474103">
        <w:rPr>
          <w:rStyle w:val="StyleUnderline"/>
        </w:rPr>
        <w:t>biodiversity loss is also a contributing factor behind climate change.</w:t>
      </w:r>
      <w:r w:rsidRPr="00474103">
        <w:rPr>
          <w:sz w:val="16"/>
        </w:rPr>
        <w:t xml:space="preserve"> For example</w:t>
      </w:r>
      <w:r w:rsidRPr="00474103">
        <w:rPr>
          <w:rStyle w:val="StyleUnderline"/>
        </w:rPr>
        <w:t>, deforestation</w:t>
      </w:r>
      <w:r w:rsidRPr="00474103">
        <w:rPr>
          <w:sz w:val="16"/>
        </w:rPr>
        <w:t xml:space="preserve"> in the Amazon rainforest and elsewhere </w:t>
      </w:r>
      <w:r w:rsidRPr="00474103">
        <w:rPr>
          <w:rStyle w:val="StyleUnderline"/>
        </w:rPr>
        <w:t>reduces the amount of carbon dioxide removed from the atmosphere</w:t>
      </w:r>
      <w:r w:rsidRPr="00474103">
        <w:rPr>
          <w:sz w:val="16"/>
        </w:rPr>
        <w:t xml:space="preserve"> by plants, a natural process that mitigates the effects of climate change</w:t>
      </w:r>
      <w:r w:rsidRPr="00474103">
        <w:rPr>
          <w:rStyle w:val="StyleUnderline"/>
        </w:rPr>
        <w:t xml:space="preserve">. </w:t>
      </w:r>
      <w:proofErr w:type="gramStart"/>
      <w:r w:rsidRPr="00474103">
        <w:rPr>
          <w:rStyle w:val="StyleUnderline"/>
        </w:rPr>
        <w:t>So</w:t>
      </w:r>
      <w:proofErr w:type="gramEnd"/>
      <w:r w:rsidRPr="00474103">
        <w:rPr>
          <w:rStyle w:val="StyleUnderline"/>
        </w:rPr>
        <w:t xml:space="preserve"> the causal relation between climate change and biodiversity loss is bidirectional. </w:t>
      </w:r>
      <w:r w:rsidRPr="00474103">
        <w:rPr>
          <w:sz w:val="16"/>
        </w:rPr>
        <w:t xml:space="preserve">Furthermore, there are myriad phenomena that are driving biodiversity loss in addition to climate change. Other causes include ecosystem fragmentation, invasive species, pollution, oxygen depletion caused by fertilizers running off into ponds and streams, overfishing, human overpopulation, and overconsumption. </w:t>
      </w:r>
      <w:proofErr w:type="gramStart"/>
      <w:r w:rsidRPr="00474103">
        <w:rPr>
          <w:sz w:val="16"/>
        </w:rPr>
        <w:t>All of</w:t>
      </w:r>
      <w:proofErr w:type="gramEnd"/>
      <w:r w:rsidRPr="00474103">
        <w:rPr>
          <w:sz w:val="16"/>
        </w:rPr>
        <w:t xml:space="preserve"> these phenomena have a direct impact on the health of the biosphere, and all would conceivably persist even if the problem of climate change were somehow immediately solved. Such considerations warrant decoupling biodiversity loss from climate </w:t>
      </w:r>
      <w:proofErr w:type="gramStart"/>
      <w:r w:rsidRPr="00474103">
        <w:rPr>
          <w:sz w:val="16"/>
        </w:rPr>
        <w:t>change, because</w:t>
      </w:r>
      <w:proofErr w:type="gramEnd"/>
      <w:r w:rsidRPr="00474103">
        <w:rPr>
          <w:sz w:val="16"/>
        </w:rPr>
        <w:t xml:space="preserve"> the former has been consistently subsumed by the latter as a mere effect. </w:t>
      </w:r>
      <w:r w:rsidRPr="00474103">
        <w:rPr>
          <w:rStyle w:val="StyleUnderline"/>
        </w:rPr>
        <w:t>Biodiversity loss is a distinct environmental crisis with its own unique syndrome of causes, consequences, and solutions</w:t>
      </w:r>
      <w:r w:rsidRPr="00474103">
        <w:rPr>
          <w:sz w:val="16"/>
        </w:rPr>
        <w:t xml:space="preserve">—such as restoring habitats, creating protected areas (“biodiversity parks”), and practicing sustainable agriculture. </w:t>
      </w:r>
      <w:r w:rsidRPr="00474103">
        <w:rPr>
          <w:rStyle w:val="StyleUnderline"/>
        </w:rPr>
        <w:t xml:space="preserve">The sixth extinction. The repercussions of biodiversity loss are potentially as severe as those anticipated </w:t>
      </w:r>
      <w:r w:rsidRPr="00474103">
        <w:rPr>
          <w:rStyle w:val="Emphasis"/>
        </w:rPr>
        <w:t>from climate change, or even a nuclear conflict</w:t>
      </w:r>
      <w:r w:rsidRPr="00474103">
        <w:rPr>
          <w:rStyle w:val="StyleUnderline"/>
        </w:rPr>
        <w:t>.</w:t>
      </w:r>
      <w:r w:rsidRPr="00474103">
        <w:rPr>
          <w:sz w:val="16"/>
        </w:rPr>
        <w:t xml:space="preserve"> For example, according to a 2015 study published in Science Advances, </w:t>
      </w:r>
      <w:r w:rsidRPr="00474103">
        <w:rPr>
          <w:rStyle w:val="StyleUnderline"/>
        </w:rPr>
        <w:t>the best available evidence reveals “an exceptionally rapid loss of biodiversity over the last few centuries,</w:t>
      </w:r>
      <w:r w:rsidRPr="00474103">
        <w:rPr>
          <w:sz w:val="16"/>
        </w:rPr>
        <w:t xml:space="preserve"> indicating that a sixth mass extinction </w:t>
      </w:r>
      <w:r w:rsidRPr="00474103">
        <w:rPr>
          <w:rStyle w:val="StyleUnderline"/>
        </w:rPr>
        <w:t xml:space="preserve">is already under way.” </w:t>
      </w:r>
      <w:r w:rsidRPr="00474103">
        <w:rPr>
          <w:sz w:val="16"/>
        </w:rPr>
        <w:t xml:space="preserve">This conclusion holds, even on the most optimistic assumptions about the background rate of species losses and the current rate of vertebrate extinctions. The group classified as “vertebrates” includes mammals, birds, reptiles, fish, and all other creatures with a backbone. The article argues that, using its conservative figures, the average loss of vertebrate species was 100 times higher in the past century relative to the background rate of extinction. (Other scientists have suggested that the current extinction rate could be as much as 10,000 times higher than normal.) As the authors write, “The evidence is incontrovertible that recent extinction rates are unprecedented in human history and highly unusual in Earth’s history.” Perhaps the term “Big Six” should enter the popular lexicon—to add the current extinction to the previous “Big Five,” the last of which wiped out the dinosaurs 66 million years ago. But the concept of biodiversity encompasses more than just the total number of species on the planet. It also refers to the size of different populations of species. With respect to this phenomenon, multiple studies have confirmed that wild populations around the world are dwindling and disappearing at an alarming rate. For example, the 2010 Global Biodiversity Outlook report found that the population of wild vertebrates living in the tropics dropped by 59 percent between 1970 and 2006. 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 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w:t>
      </w:r>
      <w:proofErr w:type="gramStart"/>
      <w:r w:rsidRPr="00474103">
        <w:rPr>
          <w:sz w:val="16"/>
        </w:rPr>
        <w:t>it’s</w:t>
      </w:r>
      <w:proofErr w:type="gramEnd"/>
      <w:r w:rsidRPr="00474103">
        <w:rPr>
          <w:sz w:val="16"/>
        </w:rPr>
        <w:t xml:space="preserve"> tempting to extrapolate this figure to, say, the year 2050, which is four decades from 2010. As it happens, a 2006 study published in </w:t>
      </w:r>
      <w:proofErr w:type="gramStart"/>
      <w:r w:rsidRPr="00474103">
        <w:rPr>
          <w:sz w:val="16"/>
        </w:rPr>
        <w:t>Science</w:t>
      </w:r>
      <w:proofErr w:type="gramEnd"/>
      <w:r w:rsidRPr="00474103">
        <w:rPr>
          <w:sz w:val="16"/>
        </w:rPr>
        <w:t xml:space="preserve"> does precisely this: It projects past trends of marine biodiversity loss into the 21st century, concluding that, unless significant changes are made to patterns of human activity, there will be virtually no more wild-caught seafood by 2048. Catastrophic consequences for civilization. </w:t>
      </w:r>
      <w:r w:rsidRPr="00474103">
        <w:rPr>
          <w:rStyle w:val="StyleUnderline"/>
        </w:rPr>
        <w:t>The consequences of this rapid pruning</w:t>
      </w:r>
      <w:r w:rsidRPr="00474103">
        <w:rPr>
          <w:sz w:val="16"/>
        </w:rPr>
        <w:t xml:space="preserve"> of the evolutionary tree of life extend beyond the obvious. There </w:t>
      </w:r>
      <w:r w:rsidRPr="00474103">
        <w:rPr>
          <w:rStyle w:val="StyleUnderline"/>
        </w:rPr>
        <w:t>could be surprising effects of biodiversity loss that scientists are unable to fully anticipate in advance.</w:t>
      </w:r>
      <w:r w:rsidRPr="00474103">
        <w:rPr>
          <w:sz w:val="16"/>
        </w:rPr>
        <w:t xml:space="preserve"> For example, prior research has shown that </w:t>
      </w:r>
      <w:r w:rsidRPr="00474103">
        <w:rPr>
          <w:rStyle w:val="StyleUnderline"/>
        </w:rPr>
        <w:t>localized ecosystems can undergo abrupt and irreversible shifts when they reach a tipping point.</w:t>
      </w:r>
      <w:r w:rsidRPr="00474103">
        <w:rPr>
          <w:sz w:val="16"/>
        </w:rPr>
        <w:t xml:space="preserve"> According to a 2012 paper published in Nature, there are reasons for thinking that we may be approaching a tipping point of this sort in the global ecosystem, beyond which the consequences could be catastrophic for civilization. As the authors write</w:t>
      </w:r>
      <w:r w:rsidRPr="00474103">
        <w:rPr>
          <w:rStyle w:val="StyleUnderline"/>
        </w:rPr>
        <w:t xml:space="preserve">, a planetary-scale transition could precipitate “substantial losses of ecosystem services required to sustain the human population.” An ecosystem service is any ecological process that benefits humanity, such as food production and crop pollination. If the global ecosystem were to cross a tipping point </w:t>
      </w:r>
      <w:r w:rsidRPr="00474103">
        <w:rPr>
          <w:rStyle w:val="StyleUnderline"/>
        </w:rPr>
        <w:lastRenderedPageBreak/>
        <w:t>and substantial ecosystem services were lost, the results could be “widespread social unrest, economic instability, and loss of human</w:t>
      </w:r>
      <w:r w:rsidRPr="00474103">
        <w:rPr>
          <w:sz w:val="16"/>
        </w:rPr>
        <w:t xml:space="preserve"> life.” According to Missouri Botanical Garden ecologist Adam Smith, one of the paper’s co-authors, this could occur in a matter of decades—far more quickly than most of the expected consequences of climate change, yet equally destructive. </w:t>
      </w:r>
      <w:r w:rsidRPr="00474103">
        <w:rPr>
          <w:rStyle w:val="StyleUnderline"/>
        </w:rPr>
        <w:t>Biodiversity loss is a “threat multiplier” that,</w:t>
      </w:r>
      <w:r w:rsidRPr="00474103">
        <w:rPr>
          <w:sz w:val="16"/>
        </w:rPr>
        <w:t xml:space="preserve"> </w:t>
      </w:r>
      <w:r w:rsidRPr="00474103">
        <w:rPr>
          <w:rStyle w:val="StyleUnderline"/>
        </w:rPr>
        <w:t>by pushing societies to the brink of collapse, will exacerbate existing conflicts and introduce entirely new struggles between state and non-state actors.</w:t>
      </w:r>
      <w:r w:rsidRPr="00474103">
        <w:rPr>
          <w:sz w:val="16"/>
        </w:rPr>
        <w:t xml:space="preserve"> Indeed, </w:t>
      </w:r>
      <w:r w:rsidRPr="00474103">
        <w:rPr>
          <w:rStyle w:val="StyleUnderline"/>
        </w:rPr>
        <w:t>it could even fuel the rise of terrorism</w:t>
      </w:r>
      <w:r w:rsidRPr="00474103">
        <w:rPr>
          <w:sz w:val="16"/>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we are entering the sixth mass extinction in the 3.8-billion-year history of life on Earth, and the impact of this event could be felt by civilization “in as little as three human lifetimes,” as the </w:t>
      </w:r>
      <w:proofErr w:type="gramStart"/>
      <w:r w:rsidRPr="00474103">
        <w:rPr>
          <w:sz w:val="16"/>
        </w:rPr>
        <w:t>aforementioned 2012</w:t>
      </w:r>
      <w:proofErr w:type="gramEnd"/>
      <w:r w:rsidRPr="00474103">
        <w:rPr>
          <w:sz w:val="16"/>
        </w:rPr>
        <w:t xml:space="preserve"> Nature paper notes. Furthermore, the widespread decline of biological populations could plausibly initiate a dramatic transformation of the global ecosystem on an even faster timescale: perhaps a single human lifetime. </w:t>
      </w:r>
      <w:r w:rsidRPr="00474103">
        <w:rPr>
          <w:rStyle w:val="StyleUnderline"/>
        </w:rPr>
        <w:t xml:space="preserve">The unavoidable conclusion is that biodiversity loss constitutes an existential </w:t>
      </w:r>
      <w:proofErr w:type="gramStart"/>
      <w:r w:rsidRPr="00474103">
        <w:rPr>
          <w:rStyle w:val="StyleUnderline"/>
        </w:rPr>
        <w:t>threat in its own right</w:t>
      </w:r>
      <w:proofErr w:type="gramEnd"/>
      <w:r w:rsidRPr="00474103">
        <w:rPr>
          <w:rStyle w:val="StyleUnderline"/>
        </w:rPr>
        <w:t xml:space="preserve">. </w:t>
      </w:r>
      <w:r w:rsidRPr="00474103">
        <w:rPr>
          <w:sz w:val="16"/>
        </w:rPr>
        <w:t xml:space="preserve">As such, </w:t>
      </w:r>
      <w:r w:rsidRPr="00474103">
        <w:rPr>
          <w:rStyle w:val="StyleUnderline"/>
        </w:rPr>
        <w:t>it ought to be considered alongside climate change and nuclear weapons as one of the most significant contemporary risks to human prosperity and survival</w:t>
      </w:r>
    </w:p>
    <w:p w14:paraId="1D962765" w14:textId="0D1EC8D0" w:rsidR="00F9709F" w:rsidRPr="00982AA1" w:rsidRDefault="00F9709F" w:rsidP="00F9709F">
      <w:pPr>
        <w:pStyle w:val="Heading4"/>
      </w:pPr>
      <w:r>
        <w:t xml:space="preserve">Impact 2 - Nuclear meltdowns </w:t>
      </w:r>
    </w:p>
    <w:p w14:paraId="3F89230E" w14:textId="77777777" w:rsidR="009D4982" w:rsidRDefault="009D4982" w:rsidP="009D4982">
      <w:pPr>
        <w:pStyle w:val="Heading4"/>
      </w:pPr>
      <w:r>
        <w:t>Dam failure will unleash flooding that threatens nuclear power plants</w:t>
      </w:r>
    </w:p>
    <w:p w14:paraId="0B129CF7" w14:textId="77777777" w:rsidR="009D4982" w:rsidRDefault="009D4982" w:rsidP="009D4982">
      <w:r w:rsidRPr="00ED38D5">
        <w:rPr>
          <w:rStyle w:val="Style13ptBold"/>
        </w:rPr>
        <w:t>Palmer, 15</w:t>
      </w:r>
      <w:r>
        <w:t xml:space="preserve"> (21 March 2015, Andrew Palmer, “Possible threat to US Nuclear Plants from Boone Dam Failure,” </w:t>
      </w:r>
      <w:hyperlink r:id="rId21" w:history="1">
        <w:r w:rsidRPr="001614BA">
          <w:rPr>
            <w:rStyle w:val="Hyperlink"/>
          </w:rPr>
          <w:t>https://www.theworldincrisis.com/possible-threat-to-us-nuclear-plants-from-boone-dam-failure/</w:t>
        </w:r>
      </w:hyperlink>
      <w:r>
        <w:t>, JMP)</w:t>
      </w:r>
    </w:p>
    <w:p w14:paraId="641C7124" w14:textId="77777777" w:rsidR="009D4982" w:rsidRDefault="009D4982" w:rsidP="009D4982">
      <w:r w:rsidRPr="001D76A3">
        <w:rPr>
          <w:rStyle w:val="StyleUnderline"/>
        </w:rPr>
        <w:t xml:space="preserve">There have been recent reports of problems at the Boone Dam in Tennessee, which is upstream of seven nuclear reactors. </w:t>
      </w:r>
      <w:r>
        <w:t>Although the indications are that the problems will be solved, t</w:t>
      </w:r>
      <w:r w:rsidRPr="001D76A3">
        <w:rPr>
          <w:rStyle w:val="StyleUnderline"/>
        </w:rPr>
        <w:t xml:space="preserve">he seepage at the dam means that the potential failure of such dams, and associated </w:t>
      </w:r>
      <w:r w:rsidRPr="001D76A3">
        <w:rPr>
          <w:rStyle w:val="Emphasis"/>
        </w:rPr>
        <w:t>threats to nuclear facilities</w:t>
      </w:r>
      <w:r w:rsidRPr="001D76A3">
        <w:rPr>
          <w:rStyle w:val="StyleUnderline"/>
        </w:rPr>
        <w:t>, should be reexamined</w:t>
      </w:r>
      <w:r>
        <w:t xml:space="preserve">.  The problems include the fact that </w:t>
      </w:r>
      <w:r w:rsidRPr="001D76A3">
        <w:rPr>
          <w:rStyle w:val="StyleUnderline"/>
        </w:rPr>
        <w:t>dams can fail</w:t>
      </w:r>
      <w:r>
        <w:t xml:space="preserve">, and that </w:t>
      </w:r>
      <w:r w:rsidRPr="001D76A3">
        <w:rPr>
          <w:rStyle w:val="StyleUnderline"/>
        </w:rPr>
        <w:t>seepage can be evidence of potential failure</w:t>
      </w:r>
      <w:r>
        <w:t xml:space="preserve">, that </w:t>
      </w:r>
      <w:r w:rsidRPr="0047524D">
        <w:rPr>
          <w:rStyle w:val="Emphasis"/>
        </w:rPr>
        <w:t>excessive flooding may result</w:t>
      </w:r>
      <w:r w:rsidRPr="001D76A3">
        <w:rPr>
          <w:rStyle w:val="StyleUnderline"/>
        </w:rPr>
        <w:t xml:space="preserve"> from dam failure, and that downstream </w:t>
      </w:r>
      <w:r w:rsidRPr="000E272D">
        <w:rPr>
          <w:rStyle w:val="Emphasis"/>
        </w:rPr>
        <w:t>nuclear plants may not be resilient</w:t>
      </w:r>
      <w:r w:rsidRPr="001D76A3">
        <w:rPr>
          <w:rStyle w:val="StyleUnderline"/>
        </w:rPr>
        <w:t xml:space="preserve"> in the face of such an event</w:t>
      </w:r>
      <w:r>
        <w:t xml:space="preserve">. There is also recent evidence, from the Mineral, Virginia earthquake, that </w:t>
      </w:r>
      <w:r w:rsidRPr="001D76A3">
        <w:rPr>
          <w:rStyle w:val="StyleUnderline"/>
        </w:rPr>
        <w:t>the Eastern</w:t>
      </w:r>
      <w:r>
        <w:t xml:space="preserve"> </w:t>
      </w:r>
      <w:r w:rsidRPr="001D76A3">
        <w:rPr>
          <w:rStyle w:val="Emphasis"/>
        </w:rPr>
        <w:t>U</w:t>
      </w:r>
      <w:r>
        <w:t xml:space="preserve">nited </w:t>
      </w:r>
      <w:r w:rsidRPr="001D76A3">
        <w:rPr>
          <w:rStyle w:val="Emphasis"/>
        </w:rPr>
        <w:t>S</w:t>
      </w:r>
      <w:r>
        <w:t xml:space="preserve">tates </w:t>
      </w:r>
      <w:r w:rsidRPr="001D76A3">
        <w:rPr>
          <w:rStyle w:val="StyleUnderline"/>
        </w:rPr>
        <w:t>is more vulnerable to earthquakes</w:t>
      </w:r>
      <w:r>
        <w:t xml:space="preserve"> than has previously been considered </w:t>
      </w:r>
      <w:r w:rsidRPr="000E272D">
        <w:rPr>
          <w:rStyle w:val="StyleUnderline"/>
        </w:rPr>
        <w:t>and</w:t>
      </w:r>
      <w:r>
        <w:t xml:space="preserve"> that </w:t>
      </w:r>
      <w:r w:rsidRPr="000E272D">
        <w:rPr>
          <w:rStyle w:val="StyleUnderline"/>
        </w:rPr>
        <w:t>the effects</w:t>
      </w:r>
      <w:r>
        <w:t xml:space="preserve"> of earthquakes in the region </w:t>
      </w:r>
      <w:r w:rsidRPr="000E272D">
        <w:rPr>
          <w:rStyle w:val="StyleUnderline"/>
        </w:rPr>
        <w:t xml:space="preserve">can travel for very long distances from the </w:t>
      </w:r>
      <w:proofErr w:type="spellStart"/>
      <w:r w:rsidRPr="000E272D">
        <w:rPr>
          <w:rStyle w:val="StyleUnderline"/>
        </w:rPr>
        <w:t>epicentre</w:t>
      </w:r>
      <w:proofErr w:type="spellEnd"/>
      <w:r>
        <w:t xml:space="preserve">. </w:t>
      </w:r>
      <w:r w:rsidRPr="000E272D">
        <w:rPr>
          <w:rStyle w:val="StyleUnderline"/>
        </w:rPr>
        <w:t xml:space="preserve">The US has </w:t>
      </w:r>
      <w:proofErr w:type="gramStart"/>
      <w:r w:rsidRPr="000E272D">
        <w:rPr>
          <w:rStyle w:val="StyleUnderline"/>
        </w:rPr>
        <w:t>a large number of</w:t>
      </w:r>
      <w:proofErr w:type="gramEnd"/>
      <w:r w:rsidRPr="000E272D">
        <w:rPr>
          <w:rStyle w:val="StyleUnderline"/>
        </w:rPr>
        <w:t xml:space="preserve"> inland nuclear plants, some of which are around 40 years old</w:t>
      </w:r>
      <w:r>
        <w:t xml:space="preserve">. </w:t>
      </w:r>
      <w:r w:rsidRPr="000E272D">
        <w:rPr>
          <w:rStyle w:val="StyleUnderline"/>
        </w:rPr>
        <w:t>There is continuing argument as to the safety of the design of older US reactors in the light of the failure at Fukushima</w:t>
      </w:r>
      <w:r>
        <w:t xml:space="preserve"> Daiichi. In this article I have tried to present some of the issues for consideration, without making judgement.</w:t>
      </w:r>
    </w:p>
    <w:p w14:paraId="322D61DF" w14:textId="77777777" w:rsidR="009D4982" w:rsidRDefault="009D4982" w:rsidP="009D4982">
      <w:r>
        <w:t>The American Society of Civil Engineers has stated that, “</w:t>
      </w:r>
      <w:r w:rsidRPr="000E272D">
        <w:rPr>
          <w:rStyle w:val="StyleUnderline"/>
        </w:rPr>
        <w:t>The average age of the 84,000 dams</w:t>
      </w:r>
      <w:r>
        <w:t xml:space="preserve"> in the country [USA] </w:t>
      </w:r>
      <w:r w:rsidRPr="000E272D">
        <w:rPr>
          <w:rStyle w:val="StyleUnderline"/>
        </w:rPr>
        <w:t>is 52 years old</w:t>
      </w:r>
      <w:r>
        <w:t xml:space="preserve">. The nation’s dams are </w:t>
      </w:r>
      <w:proofErr w:type="gramStart"/>
      <w:r>
        <w:t>aging</w:t>
      </w:r>
      <w:proofErr w:type="gramEnd"/>
      <w:r>
        <w:t xml:space="preserve"> and </w:t>
      </w:r>
      <w:r w:rsidRPr="000E272D">
        <w:rPr>
          <w:rStyle w:val="StyleUnderline"/>
        </w:rPr>
        <w:t>the number of high-hazard dams is on the rise</w:t>
      </w:r>
      <w:r>
        <w:t xml:space="preserve">. </w:t>
      </w:r>
      <w:r w:rsidRPr="000E272D">
        <w:rPr>
          <w:rStyle w:val="StyleUnderline"/>
        </w:rPr>
        <w:t>Many of these dams were built as low-hazard dams</w:t>
      </w:r>
      <w:r>
        <w:t xml:space="preserve"> protecting undeveloped agricultural land. However, with an increasing population and greater development below dams, the overall number of high-hazard dams continues to increase, to nearly 14,000 in 2012. </w:t>
      </w:r>
      <w:r w:rsidRPr="000E272D">
        <w:rPr>
          <w:rStyle w:val="StyleUnderline"/>
        </w:rPr>
        <w:t>The number of deficient dams is estimated at more than 4,000, which includes 2,000 deficient high-hazard dams.</w:t>
      </w:r>
      <w:r>
        <w:t xml:space="preserve"> The Association of State Dam Safety Officials estimates that it will require an investment of $21 billion to repair these aging, yet critical, high-hazard dams.”</w:t>
      </w:r>
    </w:p>
    <w:p w14:paraId="12108227" w14:textId="77777777" w:rsidR="009D4982" w:rsidRDefault="009D4982" w:rsidP="009D4982">
      <w:r>
        <w:t xml:space="preserve">A Press statement by the U.S. Nuclear Regulatory Commission (NRC) stated that “On October 30, 2014, at 1100 EDT, TVA conducted a briefing for government officials and other stakeholders </w:t>
      </w:r>
      <w:r>
        <w:lastRenderedPageBreak/>
        <w:t xml:space="preserve">regarding the decision to accelerate the Boone Reservoir annual drawdown after discovery of a sink hole near the base of the embankment and a small amount of water and sediment found seeping from the river below the dam. TVA is continuously monitoring the dam and </w:t>
      </w:r>
      <w:proofErr w:type="gramStart"/>
      <w:r>
        <w:t>conducting an investigation</w:t>
      </w:r>
      <w:proofErr w:type="gramEnd"/>
      <w:r>
        <w:t xml:space="preserve"> to determine the source of the water seepage. The dam is located upstream of all three TVA nuclear sites. There are currently no nuclear plant operability or safety issues, and TVA is assessing the impacts on the plant licensing bases.”</w:t>
      </w:r>
    </w:p>
    <w:p w14:paraId="1E5DD95A" w14:textId="77777777" w:rsidR="009D4982" w:rsidRDefault="009D4982" w:rsidP="009D4982">
      <w:r>
        <w:t xml:space="preserve">On the </w:t>
      </w:r>
      <w:proofErr w:type="gramStart"/>
      <w:r>
        <w:t>30th</w:t>
      </w:r>
      <w:proofErr w:type="gramEnd"/>
      <w:r>
        <w:t xml:space="preserve"> October 2014 The Johnson City Press had reported: “When an Oct. 20 inspection of the dam revealed a sink hole — a common occurrence — TVA workers repaired it quickly. Six days later, an uncommon occurrence happened when seepage was found near the location of the sink hole at the base of the dam.” Boone Dam is near the border with Virginia, where </w:t>
      </w:r>
      <w:proofErr w:type="gramStart"/>
      <w:r>
        <w:t>a  M5.9</w:t>
      </w:r>
      <w:proofErr w:type="gramEnd"/>
      <w:r>
        <w:t xml:space="preserve"> earthquake occurred in 2011. This earthquake was important because the USGS found that, the farthest landslide from the 2011 Virginia earthquake was 245 km (150 miles) from the epicenter. The USGS stated that: “This is by far the greatest landslide distance recorded from any other earthquake of similar magnitude. Previous studies of worldwide earthquakes indicated that landslides occurred no farther than 60 km (36 miles) from the epicenter of a magnitude 5.8 earthquake.” </w:t>
      </w:r>
      <w:proofErr w:type="spellStart"/>
      <w:r>
        <w:t>Jibson</w:t>
      </w:r>
      <w:proofErr w:type="spellEnd"/>
      <w:r>
        <w:t xml:space="preserve"> and Harp stated that “The 23 August 2011 Mineral, Virginia, earthquake (Mw 5.8) was the largest to strike the eastern U.S. since 1897 and was felt over an extraordinarily large area.”</w:t>
      </w:r>
    </w:p>
    <w:p w14:paraId="11681A9B" w14:textId="77777777" w:rsidR="009D4982" w:rsidRDefault="009D4982" w:rsidP="009D4982">
      <w:r>
        <w:t xml:space="preserve">Randall </w:t>
      </w:r>
      <w:proofErr w:type="spellStart"/>
      <w:r>
        <w:t>Jibson</w:t>
      </w:r>
      <w:proofErr w:type="spellEnd"/>
      <w:r>
        <w:t>, USGS scientist and lead author of a study published in the December 2012 issue of the Bulletin of the Seismological Society of America, said, “What makes this new study so unique is that it provides direct observational evidence from the largest earthquake to occur in more than 100 years in the eastern U.S. Now that we know more about the power of East Coast earthquakes, equations that predict ground shaking might need to be revised.” The USGS said that. “It is estimated that approximately one-third of the U.S. population could have felt last year’s earthquake in Virginia, more than any earthquake in U.S. history. About 148,000 people reported their ground-shaking experiences caused by the earthquake on the USGS “Did You Feel It?” website. Shaking reports came from southeastern Canada to Florida and as far west as Texas.” They added that, “In addition to the great landslide distances recorded, the landslides from the 2011 Virginia earthquake occurred in an area 20 times larger than expected from studies of worldwide earthquakes. Scientists plotted the landslide locations that were farthest out and then calculated the area enclosed by those landslides. The observed landslides from last year’s Virginia earthquake enclose an area of about 33,400 km2, while previous studies indicated an expected area of about 1,500 km2 from an earthquake of similar magnitude.” Edwin Harp, USGS scientist and co-author of the study said, “The landslide distances from last year’s Virginia earthquake are remarkable compared to historical landslides across the world and represent the largest distance limit ever recorded. There are limitations to our research, but the bottom line is that we now have a better understanding of the power of East Coast earthquakes and potential damage scenarios.” According to the USGS, “The difference between seismic shaking in the East versus the West is due in part to the geologic structure and rock properties that allow seismic waves to travel farther without weakening.”</w:t>
      </w:r>
    </w:p>
    <w:p w14:paraId="61D155AB" w14:textId="77777777" w:rsidR="009D4982" w:rsidRDefault="009D4982" w:rsidP="009D4982">
      <w:r>
        <w:t xml:space="preserve">Boone Dam was well outside the area affected by the Mineral, Virginia earthquake, it is 436 km, or 271 miles from Mineral, but the USGS report and 2012 study indicates that the risk factors associated with East Coast earthquakes are higher than normally planned for. </w:t>
      </w:r>
      <w:r w:rsidRPr="00697EB1">
        <w:rPr>
          <w:rStyle w:val="StyleUnderline"/>
        </w:rPr>
        <w:t xml:space="preserve">The concerns </w:t>
      </w:r>
      <w:r w:rsidRPr="00697EB1">
        <w:rPr>
          <w:rStyle w:val="StyleUnderline"/>
        </w:rPr>
        <w:lastRenderedPageBreak/>
        <w:t>associated with the Boone Dam are the possible consequences of any failure of the dam to the seven nuclear plants down-stream of the dam.</w:t>
      </w:r>
    </w:p>
    <w:p w14:paraId="36D06527" w14:textId="77777777" w:rsidR="009D4982" w:rsidRDefault="009D4982" w:rsidP="009D4982">
      <w:r>
        <w:t xml:space="preserve">In September 2012 Tom Zeller, Jr., writing </w:t>
      </w:r>
      <w:proofErr w:type="gramStart"/>
      <w:r>
        <w:t>in  The</w:t>
      </w:r>
      <w:proofErr w:type="gramEnd"/>
      <w:r>
        <w:t xml:space="preserve"> Huffington Press, reported that, “Richard H. </w:t>
      </w:r>
      <w:r w:rsidRPr="00697EB1">
        <w:rPr>
          <w:rStyle w:val="StyleUnderline"/>
        </w:rPr>
        <w:t>Perkins, a reliability and risk engineer with the agency’s division of risk analysis, alleged that NRC officials falsely invoked security concerns in redacting large portions of a report detailing the agency’s preliminary investigation into the potential for dangerous and damaging flooding at U.S. nuclear power plants due to upstream dam failure</w:t>
      </w:r>
      <w:r>
        <w:t xml:space="preserve">. Perkins, along with at least one other employee inside NRC, also an engineer, suggested that </w:t>
      </w:r>
      <w:r w:rsidRPr="00697EB1">
        <w:rPr>
          <w:rStyle w:val="StyleUnderline"/>
        </w:rPr>
        <w:t xml:space="preserve">the real motive for redacting certain information was to </w:t>
      </w:r>
      <w:r w:rsidRPr="00697EB1">
        <w:rPr>
          <w:rStyle w:val="Emphasis"/>
        </w:rPr>
        <w:t>prevent the public from learning the full extent of these vulnerabilities</w:t>
      </w:r>
      <w:r>
        <w:t xml:space="preserve">, and to obscure just how much the NRC has known about the problem, and for how long. “What I’ve seen,” Perkins said in a phone call, “is that the NRC is really struggling to come up with logic that allows this information to be withheld.” Another engineer, interviewed by Zeller, added real concerns about the Oconee nuclear plant. “Among the redacted findings in the July 2011 report — and what has been known at the NRC for years, the engineer said — is that </w:t>
      </w:r>
      <w:r w:rsidRPr="00E6149E">
        <w:rPr>
          <w:rStyle w:val="StyleUnderline"/>
        </w:rPr>
        <w:t xml:space="preserve">the Oconee facility, which is operated by Duke Energy, would </w:t>
      </w:r>
      <w:r w:rsidRPr="00E6149E">
        <w:rPr>
          <w:rStyle w:val="Emphasis"/>
        </w:rPr>
        <w:t>suffer almost certain core damage</w:t>
      </w:r>
      <w:r w:rsidRPr="00E6149E">
        <w:rPr>
          <w:rStyle w:val="StyleUnderline"/>
        </w:rPr>
        <w:t xml:space="preserve"> if the </w:t>
      </w:r>
      <w:proofErr w:type="spellStart"/>
      <w:r w:rsidRPr="00E6149E">
        <w:rPr>
          <w:rStyle w:val="StyleUnderline"/>
        </w:rPr>
        <w:t>Jocassee</w:t>
      </w:r>
      <w:proofErr w:type="spellEnd"/>
      <w:r w:rsidRPr="00E6149E">
        <w:rPr>
          <w:rStyle w:val="StyleUnderline"/>
        </w:rPr>
        <w:t xml:space="preserve"> dam were to fai</w:t>
      </w:r>
      <w:r>
        <w:t xml:space="preserve">l. And </w:t>
      </w:r>
      <w:r w:rsidRPr="00E6149E">
        <w:rPr>
          <w:rStyle w:val="StyleUnderline"/>
        </w:rPr>
        <w:t>the odds of it failing sometime over the next 20 years</w:t>
      </w:r>
      <w:r>
        <w:t xml:space="preserve">, the engineer said, </w:t>
      </w:r>
      <w:r w:rsidRPr="00E6149E">
        <w:rPr>
          <w:rStyle w:val="StyleUnderline"/>
        </w:rPr>
        <w:t xml:space="preserve">are </w:t>
      </w:r>
      <w:r w:rsidRPr="00E6149E">
        <w:rPr>
          <w:rStyle w:val="Emphasis"/>
        </w:rPr>
        <w:t>far greater</w:t>
      </w:r>
      <w:r w:rsidRPr="00E6149E">
        <w:rPr>
          <w:rStyle w:val="StyleUnderline"/>
        </w:rPr>
        <w:t xml:space="preserve"> than the odds of a freak tsunami taking out the defenses of a nuclear plant in Japan</w:t>
      </w:r>
      <w:r>
        <w:t>.”</w:t>
      </w:r>
    </w:p>
    <w:p w14:paraId="73C54F73" w14:textId="77777777" w:rsidR="009D4982" w:rsidRDefault="009D4982" w:rsidP="009D4982">
      <w:r w:rsidRPr="00E6149E">
        <w:rPr>
          <w:rStyle w:val="StyleUnderline"/>
        </w:rPr>
        <w:t>There are currently 61 commercially operating nuclear power plants with 99 nuclear reactors in 30 state</w:t>
      </w:r>
      <w:r w:rsidRPr="005B756D">
        <w:rPr>
          <w:rStyle w:val="StyleUnderline"/>
        </w:rPr>
        <w:t>s</w:t>
      </w:r>
      <w:r>
        <w:t xml:space="preserve"> in the United States. </w:t>
      </w:r>
      <w:r w:rsidRPr="00E6149E">
        <w:rPr>
          <w:rStyle w:val="StyleUnderline"/>
        </w:rPr>
        <w:t xml:space="preserve">Thirty-five of these plants have two or more reactors. </w:t>
      </w:r>
      <w:proofErr w:type="gramStart"/>
      <w:r w:rsidRPr="00E6149E">
        <w:rPr>
          <w:rStyle w:val="StyleUnderline"/>
        </w:rPr>
        <w:t>The majority of</w:t>
      </w:r>
      <w:proofErr w:type="gramEnd"/>
      <w:r w:rsidRPr="00E6149E">
        <w:rPr>
          <w:rStyle w:val="StyleUnderline"/>
        </w:rPr>
        <w:t xml:space="preserve"> US nuclear reactors are dependent on rivers for cooling. In the light of the Fukushima</w:t>
      </w:r>
      <w:r>
        <w:t xml:space="preserve"> Daiichi </w:t>
      </w:r>
      <w:r w:rsidRPr="00E6149E">
        <w:rPr>
          <w:rStyle w:val="StyleUnderline"/>
        </w:rPr>
        <w:t>disaster there have been growing concerns about nuclear safety, especially for older reactors</w:t>
      </w:r>
      <w:r>
        <w:t>, some reactors, like Oyster Creek in New Jersey, are over forty years old.</w:t>
      </w:r>
    </w:p>
    <w:p w14:paraId="7385D726" w14:textId="77777777" w:rsidR="009D4982" w:rsidRDefault="009D4982" w:rsidP="009D4982">
      <w:r>
        <w:t xml:space="preserve">Accordingly, it is reasonable that the possible impacts of earthquakes and floods are better understood, as </w:t>
      </w:r>
      <w:r w:rsidRPr="00E6149E">
        <w:rPr>
          <w:rStyle w:val="StyleUnderline"/>
        </w:rPr>
        <w:t xml:space="preserve">the risk of catastrophic failure of nuclear plants is one of the </w:t>
      </w:r>
      <w:r w:rsidRPr="00E6149E">
        <w:rPr>
          <w:rStyle w:val="Emphasis"/>
        </w:rPr>
        <w:t>most serious threats</w:t>
      </w:r>
      <w:r w:rsidRPr="00E6149E">
        <w:rPr>
          <w:rStyle w:val="StyleUnderline"/>
        </w:rPr>
        <w:t xml:space="preserve"> our societies face today</w:t>
      </w:r>
      <w:r>
        <w:t>. It is also important to understand that dams can fail, and as Patrick J. Regan said in Hydro Review (1st June 2010), “Dam safety professionals must be ever vigilant in their efforts to assure the safety of dams and other water retention or control structures under their charge; whether owner, regulator or consultant, none can be complacent when it comes to dam safety. And yet</w:t>
      </w:r>
      <w:r w:rsidRPr="004C216F">
        <w:t xml:space="preserve">, </w:t>
      </w:r>
      <w:r w:rsidRPr="0047524D">
        <w:rPr>
          <w:rStyle w:val="StyleUnderline"/>
        </w:rPr>
        <w:t>all too often complacency creeps in when a dam has had a lengthy history of apparent successful operation</w:t>
      </w:r>
      <w:r>
        <w:t xml:space="preserve">. How many times have we heard, or used the words, ‘The dam’s been OK for 50 </w:t>
      </w:r>
      <w:proofErr w:type="gramStart"/>
      <w:r>
        <w:t>years.</w:t>
      </w:r>
      <w:proofErr w:type="gramEnd"/>
      <w:r>
        <w:t xml:space="preserve"> Why are you worried about it now?’ During many Potential Failure Mode Analysis sessions conducted by the [US] Federal Energy Regulatory Commission, this reasoning came up </w:t>
      </w:r>
      <w:proofErr w:type="gramStart"/>
      <w:r>
        <w:t>as a way to</w:t>
      </w:r>
      <w:proofErr w:type="gramEnd"/>
      <w:r>
        <w:t xml:space="preserve"> lower the categorization of a potential failure mode. </w:t>
      </w:r>
      <w:r w:rsidRPr="0047524D">
        <w:rPr>
          <w:rStyle w:val="StyleUnderline"/>
        </w:rPr>
        <w:t xml:space="preserve">We seem to forget that dams are subject to many of the </w:t>
      </w:r>
      <w:proofErr w:type="spellStart"/>
      <w:r w:rsidRPr="0047524D">
        <w:rPr>
          <w:rStyle w:val="StyleUnderline"/>
        </w:rPr>
        <w:t>affects</w:t>
      </w:r>
      <w:proofErr w:type="spellEnd"/>
      <w:r w:rsidRPr="0047524D">
        <w:rPr>
          <w:rStyle w:val="StyleUnderline"/>
        </w:rPr>
        <w:t xml:space="preserve"> of aging and exposure that we are all subject to.”</w:t>
      </w:r>
      <w:r>
        <w:t xml:space="preserve"> Regan added, </w:t>
      </w:r>
      <w:r w:rsidRPr="0047524D">
        <w:rPr>
          <w:rStyle w:val="StyleUnderline"/>
        </w:rPr>
        <w:t xml:space="preserve">“Seepage related incidents are the most common modes of failure in the early years of a dam’s life and continue to be an important potential failure mode over the </w:t>
      </w:r>
      <w:proofErr w:type="spellStart"/>
      <w:r w:rsidRPr="0047524D">
        <w:rPr>
          <w:rStyle w:val="StyleUnderline"/>
        </w:rPr>
        <w:t>longterm</w:t>
      </w:r>
      <w:proofErr w:type="spellEnd"/>
      <w:r w:rsidRPr="0047524D">
        <w:rPr>
          <w:rStyle w:val="StyleUnderline"/>
        </w:rPr>
        <w:t>.”</w:t>
      </w:r>
    </w:p>
    <w:p w14:paraId="709BCE0E" w14:textId="77777777" w:rsidR="009D4982" w:rsidRDefault="009D4982" w:rsidP="009D4982">
      <w:r>
        <w:t>Which brings us back to the seepage problems at Tennessee’s Boone Dam. There have also been growing concerns about the poor state of repair of key infrastructure elements in the United States, with the failure of bridges, the poor state of repair of highways, railways with speed restrictions, very poor airports and so on.  See http://www.infrastructurereportcard.org</w:t>
      </w:r>
    </w:p>
    <w:p w14:paraId="243CD5AA" w14:textId="77777777" w:rsidR="009D4982" w:rsidRDefault="009D4982" w:rsidP="009D4982"/>
    <w:p w14:paraId="4CDDA7DC" w14:textId="77777777" w:rsidR="009D4982" w:rsidRPr="00125DCF" w:rsidRDefault="009D4982" w:rsidP="009D4982">
      <w:pPr>
        <w:pStyle w:val="Heading4"/>
      </w:pPr>
      <w:r w:rsidRPr="00125DCF">
        <w:t xml:space="preserve">Meltdowns cause global fallout. </w:t>
      </w:r>
    </w:p>
    <w:p w14:paraId="6E7D793D" w14:textId="77777777" w:rsidR="009D4982" w:rsidRPr="00125DCF" w:rsidRDefault="009D4982" w:rsidP="009D4982">
      <w:r w:rsidRPr="00125DCF">
        <w:t xml:space="preserve">Sidney D. </w:t>
      </w:r>
      <w:proofErr w:type="spellStart"/>
      <w:r w:rsidRPr="00125DCF">
        <w:rPr>
          <w:rStyle w:val="Style13ptBold"/>
        </w:rPr>
        <w:t>Drell</w:t>
      </w:r>
      <w:proofErr w:type="spellEnd"/>
      <w:r w:rsidRPr="00125DCF">
        <w:rPr>
          <w:rStyle w:val="Style13ptBold"/>
        </w:rPr>
        <w:t xml:space="preserve"> 09</w:t>
      </w:r>
      <w:r w:rsidRPr="00125DCF">
        <w:t xml:space="preserve">. Professor emeritus of theoretical physics at the SLAC National Accelerator Laboratory at Stanford University, senior fellow at the Hoover Institution, and a member of the President's Foreign Intelligence Advisory Board and Science Advisory Committee. The Nuclear Enterprise, High-Consequence Accidents: How to Enhance Safety and Minimize Risks in </w:t>
      </w:r>
      <w:proofErr w:type="gramStart"/>
      <w:r w:rsidRPr="00125DCF">
        <w:t>Nuclear Weapons</w:t>
      </w:r>
      <w:proofErr w:type="gramEnd"/>
      <w:r w:rsidRPr="00125DCF">
        <w:t xml:space="preserve"> and Reactors, pg. 1-3</w:t>
      </w:r>
    </w:p>
    <w:p w14:paraId="5EA0FC97" w14:textId="77777777" w:rsidR="009D4982" w:rsidRDefault="009D4982" w:rsidP="009D4982">
      <w:pPr>
        <w:rPr>
          <w:sz w:val="14"/>
        </w:rPr>
      </w:pPr>
      <w:r w:rsidRPr="00125DCF">
        <w:rPr>
          <w:rStyle w:val="StyleUnderline"/>
        </w:rPr>
        <w:t xml:space="preserve">We live in </w:t>
      </w:r>
      <w:r w:rsidRPr="00A754A6">
        <w:rPr>
          <w:rStyle w:val="StyleUnderline"/>
          <w:highlight w:val="cyan"/>
        </w:rPr>
        <w:t>dangerous times</w:t>
      </w:r>
      <w:r w:rsidRPr="00125DCF">
        <w:rPr>
          <w:rStyle w:val="StyleUnderline"/>
        </w:rPr>
        <w:t xml:space="preserve"> for many reasons. </w:t>
      </w:r>
      <w:r w:rsidRPr="00A754A6">
        <w:rPr>
          <w:rStyle w:val="Emphasis"/>
          <w:highlight w:val="cyan"/>
        </w:rPr>
        <w:t>Prominent among them</w:t>
      </w:r>
      <w:r w:rsidRPr="00A754A6">
        <w:rPr>
          <w:rStyle w:val="StyleUnderline"/>
          <w:highlight w:val="cyan"/>
        </w:rPr>
        <w:t xml:space="preserve"> is the existence of</w:t>
      </w:r>
      <w:r w:rsidRPr="00125DCF">
        <w:rPr>
          <w:sz w:val="14"/>
        </w:rPr>
        <w:t xml:space="preserve"> a global nuclear enterprise made up of weapons that can cause damage of unimaginable proportions and </w:t>
      </w:r>
      <w:r w:rsidRPr="00A754A6">
        <w:rPr>
          <w:rStyle w:val="StyleUnderline"/>
          <w:highlight w:val="cyan"/>
        </w:rPr>
        <w:t xml:space="preserve">power plants at which accidents can have </w:t>
      </w:r>
      <w:r w:rsidRPr="00A754A6">
        <w:rPr>
          <w:rStyle w:val="Emphasis"/>
          <w:highlight w:val="cyan"/>
        </w:rPr>
        <w:t>severe</w:t>
      </w:r>
      <w:r w:rsidRPr="00125DCF">
        <w:rPr>
          <w:sz w:val="14"/>
        </w:rPr>
        <w:t>, essentially</w:t>
      </w:r>
      <w:r w:rsidRPr="00125DCF">
        <w:rPr>
          <w:rStyle w:val="StyleUnderline"/>
        </w:rPr>
        <w:t xml:space="preserve"> </w:t>
      </w:r>
      <w:r w:rsidRPr="00A754A6">
        <w:rPr>
          <w:rStyle w:val="Emphasis"/>
          <w:highlight w:val="cyan"/>
        </w:rPr>
        <w:t>unpredictable consequences for human life</w:t>
      </w:r>
      <w:r w:rsidRPr="00125DCF">
        <w:rPr>
          <w:rStyle w:val="StyleUnderline"/>
        </w:rPr>
        <w:t>.</w:t>
      </w:r>
      <w:r w:rsidRPr="00125DCF">
        <w:rPr>
          <w:sz w:val="14"/>
        </w:rPr>
        <w:t xml:space="preserve"> For </w:t>
      </w:r>
      <w:proofErr w:type="gramStart"/>
      <w:r w:rsidRPr="00125DCF">
        <w:rPr>
          <w:sz w:val="14"/>
        </w:rPr>
        <w:t>all of</w:t>
      </w:r>
      <w:proofErr w:type="gramEnd"/>
      <w:r w:rsidRPr="00125DCF">
        <w:rPr>
          <w:sz w:val="14"/>
        </w:rPr>
        <w:t xml:space="preserve"> its utility and promise, </w:t>
      </w:r>
      <w:r w:rsidRPr="00125DCF">
        <w:rPr>
          <w:rStyle w:val="StyleUnderline"/>
        </w:rPr>
        <w:t xml:space="preserve">the nuclear enterprise is unique in the enormity of the </w:t>
      </w:r>
      <w:r w:rsidRPr="00A754A6">
        <w:rPr>
          <w:rStyle w:val="Emphasis"/>
          <w:highlight w:val="cyan"/>
        </w:rPr>
        <w:t>vast quantities of destructive energy that can be released through blast, heat, and radioactivity.</w:t>
      </w:r>
      <w:r w:rsidRPr="00125DCF">
        <w:rPr>
          <w:rStyle w:val="StyleUnderline"/>
        </w:rPr>
        <w:t xml:space="preserve"> </w:t>
      </w:r>
      <w:r w:rsidRPr="00125DCF">
        <w:rPr>
          <w:sz w:val="14"/>
        </w:rPr>
        <w:t xml:space="preserve">We addressed just this subject in a conference in October 2011 at Stanford University's Hoover Institution. The complete set of papers prepared for the conference is reproduced in this book. The conference included experts on weapons, on power plants, on regulatory experience, and on the development of public perceptions and the ways in which these perceptions influence policy7. The reassuring outcome of the conference was a general sense that the U.S. nuclear enterprise currently meets very high standards in its commitment to safety and security. That has not always been the case in all aspects of the nuclear enterprise. And the unsettling outcome of the conference was that it will not be the case globally unless governments, international organizations, industry7, and media recognize and address the nuclear challenges and mounting risks posed by a rapidly changing world. The acceptance of the nuclear enterprise is now being challenged by concerns about the </w:t>
      </w:r>
      <w:proofErr w:type="gramStart"/>
      <w:r w:rsidRPr="00125DCF">
        <w:rPr>
          <w:sz w:val="14"/>
        </w:rPr>
        <w:t>questionable  safety</w:t>
      </w:r>
      <w:proofErr w:type="gramEnd"/>
      <w:r w:rsidRPr="00125DCF">
        <w:rPr>
          <w:sz w:val="14"/>
        </w:rPr>
        <w:t xml:space="preserve"> and security of programs primarily in countries relatively new to the nuclear enterprise, and the potential loss of control to terrorist or criminal gangs of fissile material that exists in such abundance around the world. In </w:t>
      </w:r>
      <w:proofErr w:type="gramStart"/>
      <w:r w:rsidRPr="00125DCF">
        <w:rPr>
          <w:sz w:val="14"/>
        </w:rPr>
        <w:t>a number of</w:t>
      </w:r>
      <w:proofErr w:type="gramEnd"/>
      <w:r w:rsidRPr="00125DCF">
        <w:rPr>
          <w:sz w:val="14"/>
        </w:rPr>
        <w:t xml:space="preserve"> countries, confidence in nuclear energy production was severely shaken in the spring of 2011 by the Fukushima nuclear reactor plant disaster. And in the military sphere, the doctrine of deterrence that remains primarily dependent on nuclear weapons is seen in decline due to the importance of non-state actors such as al Qaeda and terrorist affiliates that seek destruction for destruction's sake. We have two nuclear tigers by the tail.   </w:t>
      </w:r>
      <w:r w:rsidRPr="00125DCF">
        <w:rPr>
          <w:rStyle w:val="StyleUnderline"/>
        </w:rPr>
        <w:t xml:space="preserve">When </w:t>
      </w:r>
      <w:r w:rsidRPr="00A754A6">
        <w:rPr>
          <w:rStyle w:val="StyleUnderline"/>
          <w:highlight w:val="cyan"/>
        </w:rPr>
        <w:t xml:space="preserve">risks </w:t>
      </w:r>
      <w:r w:rsidRPr="00125DCF">
        <w:rPr>
          <w:rStyle w:val="StyleUnderline"/>
        </w:rPr>
        <w:t xml:space="preserve">and consequences </w:t>
      </w:r>
      <w:r w:rsidRPr="00A754A6">
        <w:rPr>
          <w:rStyle w:val="StyleUnderline"/>
          <w:highlight w:val="cyan"/>
        </w:rPr>
        <w:t xml:space="preserve">are </w:t>
      </w:r>
      <w:r w:rsidRPr="00125DCF">
        <w:rPr>
          <w:rStyle w:val="StyleUnderline"/>
        </w:rPr>
        <w:t xml:space="preserve">unknown, </w:t>
      </w:r>
      <w:r w:rsidRPr="00A754A6">
        <w:rPr>
          <w:rStyle w:val="StyleUnderline"/>
          <w:highlight w:val="cyan"/>
        </w:rPr>
        <w:t>undervalued</w:t>
      </w:r>
      <w:r w:rsidRPr="00125DCF">
        <w:rPr>
          <w:rStyle w:val="StyleUnderline"/>
        </w:rPr>
        <w:t xml:space="preserve">, or ignored, </w:t>
      </w:r>
      <w:r w:rsidRPr="00125DCF">
        <w:rPr>
          <w:rStyle w:val="Emphasis"/>
        </w:rPr>
        <w:t xml:space="preserve">our nation and </w:t>
      </w:r>
      <w:r w:rsidRPr="00A754A6">
        <w:rPr>
          <w:rStyle w:val="Emphasis"/>
          <w:highlight w:val="cyan"/>
        </w:rPr>
        <w:t>the world are dangerously vulnerable</w:t>
      </w:r>
      <w:r w:rsidRPr="00A754A6">
        <w:rPr>
          <w:rStyle w:val="StyleUnderline"/>
          <w:highlight w:val="cyan"/>
        </w:rPr>
        <w:t xml:space="preserve">. Nowhere is this </w:t>
      </w:r>
      <w:r w:rsidRPr="00125DCF">
        <w:rPr>
          <w:rStyle w:val="StyleUnderline"/>
        </w:rPr>
        <w:t xml:space="preserve">risk-consequence equation </w:t>
      </w:r>
      <w:r w:rsidRPr="00A754A6">
        <w:rPr>
          <w:rStyle w:val="StyleUnderline"/>
          <w:highlight w:val="cyan"/>
        </w:rPr>
        <w:t xml:space="preserve">more relevant than with </w:t>
      </w:r>
      <w:r w:rsidRPr="00125DCF">
        <w:rPr>
          <w:rStyle w:val="StyleUnderline"/>
        </w:rPr>
        <w:t xml:space="preserve">respect to the nucleus of </w:t>
      </w:r>
      <w:r w:rsidRPr="00A754A6">
        <w:rPr>
          <w:rStyle w:val="StyleUnderline"/>
          <w:highlight w:val="cyan"/>
        </w:rPr>
        <w:t>the atom</w:t>
      </w:r>
      <w:r w:rsidRPr="00125DCF">
        <w:rPr>
          <w:rStyle w:val="StyleUnderline"/>
        </w:rPr>
        <w:t xml:space="preserve">. </w:t>
      </w:r>
      <w:r w:rsidRPr="00125DCF">
        <w:rPr>
          <w:sz w:val="8"/>
        </w:rPr>
        <w:t>The nuclear enterprise was introduced to the world by the shock of the devastation produced by two atomic bombs hitting Hiroshima and Nagasaki. Modern nuclear weapons are far more powerful than those early bombs, which presented their own hazards. Early research depended on a program of atmospheric testing of nuclear weapons. In the early years following World War II, the impact and the</w:t>
      </w:r>
      <w:r w:rsidRPr="00125DCF">
        <w:rPr>
          <w:bCs/>
          <w:sz w:val="8"/>
        </w:rPr>
        <w:t xml:space="preserve"> </w:t>
      </w:r>
      <w:r w:rsidRPr="00125DCF">
        <w:rPr>
          <w:sz w:val="8"/>
        </w:rPr>
        <w:t xml:space="preserve">amount of radioactive fallout in the atmosphere generated by above-ground nuclear explosions was </w:t>
      </w:r>
      <w:proofErr w:type="spellStart"/>
      <w:r w:rsidRPr="00125DCF">
        <w:rPr>
          <w:sz w:val="8"/>
        </w:rPr>
        <w:t>notfully</w:t>
      </w:r>
      <w:proofErr w:type="spellEnd"/>
      <w:r w:rsidRPr="00125DCF">
        <w:rPr>
          <w:sz w:val="8"/>
        </w:rPr>
        <w:t xml:space="preserve"> appreciated. During those years, the United States </w:t>
      </w:r>
      <w:proofErr w:type="gramStart"/>
      <w:r w:rsidRPr="00125DCF">
        <w:rPr>
          <w:sz w:val="8"/>
        </w:rPr>
        <w:t>and also</w:t>
      </w:r>
      <w:proofErr w:type="gramEnd"/>
      <w:r w:rsidRPr="00125DCF">
        <w:rPr>
          <w:sz w:val="8"/>
        </w:rPr>
        <w:t xml:space="preserve"> the Soviet Union conducted several</w:t>
      </w:r>
      <w:r w:rsidRPr="00125DCF">
        <w:rPr>
          <w:bCs/>
          <w:sz w:val="8"/>
        </w:rPr>
        <w:t xml:space="preserve"> </w:t>
      </w:r>
      <w:r w:rsidRPr="00125DCF">
        <w:rPr>
          <w:sz w:val="8"/>
        </w:rPr>
        <w:t>hundred tests in the atmosphere that created fallout. The recent Stanford conference focused on a</w:t>
      </w:r>
      <w:r w:rsidRPr="00125DCF">
        <w:rPr>
          <w:bCs/>
          <w:sz w:val="8"/>
        </w:rPr>
        <w:t xml:space="preserve"> </w:t>
      </w:r>
      <w:r w:rsidRPr="00125DCF">
        <w:rPr>
          <w:sz w:val="8"/>
        </w:rPr>
        <w:t>regulatory weak point from that time that exists in many places today, as the Fukushima disaster clearly</w:t>
      </w:r>
      <w:r w:rsidRPr="00125DCF">
        <w:rPr>
          <w:bCs/>
          <w:sz w:val="8"/>
        </w:rPr>
        <w:t xml:space="preserve"> </w:t>
      </w:r>
      <w:r w:rsidRPr="00125DCF">
        <w:rPr>
          <w:sz w:val="8"/>
        </w:rPr>
        <w:t>indicates. The U.S. Atomic Energy Commission (AEC) was initially assigned conflicting responsibilities:</w:t>
      </w:r>
      <w:r w:rsidRPr="00125DCF">
        <w:rPr>
          <w:bCs/>
          <w:sz w:val="8"/>
        </w:rPr>
        <w:t xml:space="preserve"> </w:t>
      </w:r>
      <w:r w:rsidRPr="00125DCF">
        <w:rPr>
          <w:sz w:val="8"/>
        </w:rPr>
        <w:t>to create an arsenal of nuclear weapons for the United States to confront a growing nuclear-armed Soviet</w:t>
      </w:r>
      <w:r w:rsidRPr="00125DCF">
        <w:rPr>
          <w:bCs/>
          <w:sz w:val="8"/>
        </w:rPr>
        <w:t xml:space="preserve"> </w:t>
      </w:r>
      <w:r w:rsidRPr="00125DCF">
        <w:rPr>
          <w:sz w:val="8"/>
        </w:rPr>
        <w:t>threat; and, at the same time, to ensure public safety from the effects of radioactive fallout. The AEC was</w:t>
      </w:r>
      <w:r w:rsidRPr="00125DCF">
        <w:rPr>
          <w:bCs/>
          <w:sz w:val="8"/>
        </w:rPr>
        <w:t xml:space="preserve"> </w:t>
      </w:r>
      <w:r w:rsidRPr="00125DCF">
        <w:rPr>
          <w:sz w:val="8"/>
        </w:rPr>
        <w:t xml:space="preserve">faced with the same conundrum </w:t>
      </w:r>
      <w:proofErr w:type="gramStart"/>
      <w:r w:rsidRPr="00125DCF">
        <w:rPr>
          <w:sz w:val="8"/>
        </w:rPr>
        <w:t>with regard to</w:t>
      </w:r>
      <w:proofErr w:type="gramEnd"/>
      <w:r w:rsidRPr="00125DCF">
        <w:rPr>
          <w:sz w:val="8"/>
        </w:rPr>
        <w:t xml:space="preserve"> civilian nuclear power generation. It was charged with</w:t>
      </w:r>
      <w:r w:rsidRPr="00125DCF">
        <w:rPr>
          <w:bCs/>
          <w:sz w:val="8"/>
        </w:rPr>
        <w:t xml:space="preserve"> </w:t>
      </w:r>
      <w:r w:rsidRPr="00125DCF">
        <w:rPr>
          <w:sz w:val="8"/>
        </w:rPr>
        <w:t xml:space="preserve">promoting civilian nuclear power and simultaneously protecting the public. Progress came in 1963 with the negotiation and signing of the Limited Test Ban Treaty (LTBT) banning all nuclear explosive testing in the atmosphere (initially by the United States, the Soviet Union, and the United Kingdom). With the successful safety7 record of the U.S. nuclear weapons program, domestic anxiety about nuclear weapons receded somewhat. Meanwhile, public attitudes toward nuclear weapons reflected recognition of their key role in establishing a more stable nuclear deterrent posture in the confrontation with the Soviet Union. The positive record on safety of the nuclear weapons enterprise in the United States—there have been accidents involving nuclear weapons, but none that led to the release of nuclear energy—was the result of a strong effort and continuing commitment to include safety as a primary criterion in new weapons designs, as well as careful production, handling, and deployment procedures. The key to the health of today's nuclear weapons enterprise is confidence in the safety7 of its operations and in the protection of special nuclear materials against theft. One can imagine how different the situation would be today if there had been a recognized theft of material sufficient for a bomb, or if one of the two four-megaton bombs dropped from a disabled B-52 Strategic Air Command bomber overflying Goldsboro, North Carolina, in 1961 had detonated. In that event, just one switch in the arming sequence of one of the bombs, by remaining in its "off position" while the aircraft was disintegrating, was all that prevented a full-yield nuclear explosion. A close call indeed! In the twenty-six years since Chernobyl, the nuclear power industry has strengthened its safety practices. Over the past decade, growing concerns about global warming and energy independence have </w:t>
      </w:r>
      <w:proofErr w:type="gramStart"/>
      <w:r w:rsidRPr="00125DCF">
        <w:rPr>
          <w:sz w:val="8"/>
        </w:rPr>
        <w:t>actually strengthened</w:t>
      </w:r>
      <w:proofErr w:type="gramEnd"/>
      <w:r w:rsidRPr="00125DCF">
        <w:rPr>
          <w:sz w:val="8"/>
        </w:rPr>
        <w:t xml:space="preserve"> support for nuclear energy in the United States and many nations around the world. Yet despite these trends, </w:t>
      </w:r>
      <w:r w:rsidRPr="00125DCF">
        <w:rPr>
          <w:rStyle w:val="StyleUnderline"/>
        </w:rPr>
        <w:t>the civil nuclear enterprise remains fragile</w:t>
      </w:r>
      <w:r w:rsidRPr="00125DCF">
        <w:rPr>
          <w:sz w:val="14"/>
        </w:rPr>
        <w:t xml:space="preserve">. Following Fukushima, opinion polls gave stark evidence of the public's deep fears of the invisible force of nuclear radiation, shown by public opposition to the construction of new nuclear power plants in </w:t>
      </w:r>
      <w:proofErr w:type="gramStart"/>
      <w:r w:rsidRPr="00125DCF">
        <w:rPr>
          <w:sz w:val="14"/>
        </w:rPr>
        <w:t>close proximity</w:t>
      </w:r>
      <w:proofErr w:type="gramEnd"/>
      <w:r w:rsidRPr="00125DCF">
        <w:rPr>
          <w:sz w:val="14"/>
        </w:rPr>
        <w:t xml:space="preserve">. It is not simply a matter of getting better information to the public but of </w:t>
      </w:r>
      <w:proofErr w:type="gramStart"/>
      <w:r w:rsidRPr="00125DCF">
        <w:rPr>
          <w:sz w:val="14"/>
        </w:rPr>
        <w:t>actually educating</w:t>
      </w:r>
      <w:proofErr w:type="gramEnd"/>
      <w:r w:rsidRPr="00125DCF">
        <w:rPr>
          <w:sz w:val="14"/>
        </w:rPr>
        <w:t xml:space="preserve"> the public about the true nature of nuclear radiation and its risks. Of course, the immediate task of the nuclear power component of the enterprise is to strive for the best possible safety record with one overriding objective: no more </w:t>
      </w:r>
      <w:proofErr w:type="spellStart"/>
      <w:r w:rsidRPr="00125DCF">
        <w:rPr>
          <w:sz w:val="14"/>
        </w:rPr>
        <w:t>Fukushimas</w:t>
      </w:r>
      <w:proofErr w:type="spellEnd"/>
      <w:r w:rsidRPr="00125DCF">
        <w:rPr>
          <w:sz w:val="14"/>
        </w:rPr>
        <w:t xml:space="preserve">. Another issue that must be resolved involves the continued effectiveness of a policy of deterrence that remains primarily dependent upon nuclear weapons, and the hazards these weapons pose due to the spread of nuclear technology and material. There is growing apprehension about the determination of terrorists to get their hands on weapons or, for that matter, on the special nuclear material—plutonium and highly enriched uranium—that fuels them in the most challenging step toward developing a weapon. </w:t>
      </w:r>
      <w:r w:rsidRPr="00125DCF">
        <w:rPr>
          <w:rStyle w:val="StyleUnderline"/>
        </w:rPr>
        <w:t xml:space="preserve">The global effects of a regional war between nuclear-armed adversaries such as India and Pakistan </w:t>
      </w:r>
      <w:r w:rsidRPr="00125DCF">
        <w:rPr>
          <w:sz w:val="14"/>
        </w:rPr>
        <w:t xml:space="preserve">would also </w:t>
      </w:r>
      <w:r w:rsidRPr="00125DCF">
        <w:rPr>
          <w:rStyle w:val="StyleUnderline"/>
        </w:rPr>
        <w:t>wield an enormous impact</w:t>
      </w:r>
      <w:r w:rsidRPr="00125DCF">
        <w:rPr>
          <w:sz w:val="14"/>
        </w:rPr>
        <w:t xml:space="preserve">, potentially </w:t>
      </w:r>
      <w:r w:rsidRPr="00125DCF">
        <w:rPr>
          <w:rStyle w:val="StyleUnderline"/>
        </w:rPr>
        <w:t xml:space="preserve">involving </w:t>
      </w:r>
      <w:r w:rsidRPr="00A754A6">
        <w:rPr>
          <w:rStyle w:val="StyleUnderline"/>
          <w:highlight w:val="cyan"/>
        </w:rPr>
        <w:t xml:space="preserve">radioactive fallout </w:t>
      </w:r>
      <w:r w:rsidRPr="00125DCF">
        <w:rPr>
          <w:rStyle w:val="StyleUnderline"/>
        </w:rPr>
        <w:t xml:space="preserve">at large distances caused by a limited number of nuclear explosions. </w:t>
      </w:r>
      <w:r w:rsidRPr="00125DCF">
        <w:rPr>
          <w:rStyle w:val="Emphasis"/>
        </w:rPr>
        <w:t xml:space="preserve">This </w:t>
      </w:r>
      <w:r w:rsidRPr="00A754A6">
        <w:rPr>
          <w:rStyle w:val="Emphasis"/>
          <w:highlight w:val="cyan"/>
        </w:rPr>
        <w:t>is true as well for nuclear radiation from a reactor explosion</w:t>
      </w:r>
      <w:r w:rsidRPr="00A754A6">
        <w:rPr>
          <w:rStyle w:val="StyleUnderline"/>
          <w:highlight w:val="cyan"/>
        </w:rPr>
        <w:t>—fallout at large distances would have a serious</w:t>
      </w:r>
      <w:r w:rsidRPr="00125DCF">
        <w:rPr>
          <w:sz w:val="14"/>
        </w:rPr>
        <w:t xml:space="preserve"> societal </w:t>
      </w:r>
      <w:r w:rsidRPr="00A754A6">
        <w:rPr>
          <w:rStyle w:val="StyleUnderline"/>
          <w:highlight w:val="cyan"/>
        </w:rPr>
        <w:t>impact</w:t>
      </w:r>
      <w:r w:rsidRPr="00125DCF">
        <w:rPr>
          <w:sz w:val="14"/>
        </w:rPr>
        <w:t xml:space="preserve"> on the nuclear enterprise. </w:t>
      </w:r>
      <w:r w:rsidRPr="00125DCF">
        <w:rPr>
          <w:rStyle w:val="StyleUnderline"/>
        </w:rPr>
        <w:t>There is little understanding of the reality and potential danger of consequences if such an event were to occur</w:t>
      </w:r>
      <w:r w:rsidRPr="00125DCF">
        <w:rPr>
          <w:sz w:val="14"/>
        </w:rPr>
        <w:t xml:space="preserve"> halfway around the world. An effort should be made to prepare the public by providing information on how to respond to such an event.</w:t>
      </w:r>
    </w:p>
    <w:p w14:paraId="61070831" w14:textId="77777777" w:rsidR="009D4982" w:rsidRPr="002366B1" w:rsidRDefault="009D4982" w:rsidP="009D4982">
      <w:pPr>
        <w:rPr>
          <w:sz w:val="16"/>
        </w:rPr>
      </w:pPr>
    </w:p>
    <w:p w14:paraId="65D229BF" w14:textId="77777777" w:rsidR="009D4982" w:rsidRPr="001B2CC7" w:rsidRDefault="009D4982" w:rsidP="009D4982">
      <w:pPr>
        <w:pStyle w:val="Heading4"/>
      </w:pPr>
      <w:r w:rsidRPr="001B2CC7">
        <w:lastRenderedPageBreak/>
        <w:t>Meltdowns cause extinction</w:t>
      </w:r>
    </w:p>
    <w:p w14:paraId="4A987E72" w14:textId="77777777" w:rsidR="009D4982" w:rsidRPr="001E5364" w:rsidRDefault="009D4982" w:rsidP="009D4982">
      <w:r>
        <w:t xml:space="preserve">Christopher Allen </w:t>
      </w:r>
      <w:r w:rsidRPr="001E5364">
        <w:rPr>
          <w:rStyle w:val="Style13ptBold"/>
        </w:rPr>
        <w:t>Slocum 15</w:t>
      </w:r>
      <w:r>
        <w:t>, VP @ AO&amp;G, “A Theory for Human Extinction: Mass Coronal Ejection and Hemispherical Nuclear Meltdown,” 07/21/15, The Hidden Costs of Alternative Energy Series, http://azoilgas.com/wp-content/uploads/2018/03/Theory-for-Human-Extinction-Slocum-20151003.pdf</w:t>
      </w:r>
    </w:p>
    <w:p w14:paraId="5737B122" w14:textId="77777777" w:rsidR="009D4982" w:rsidRPr="00D90121" w:rsidRDefault="009D4982" w:rsidP="009D4982">
      <w:pPr>
        <w:rPr>
          <w:sz w:val="16"/>
        </w:rPr>
      </w:pPr>
      <w:r w:rsidRPr="00D90121">
        <w:rPr>
          <w:sz w:val="16"/>
        </w:rPr>
        <w:t xml:space="preserve">With our intelligence we have littered the planet with massive spent </w:t>
      </w:r>
      <w:r w:rsidRPr="00C70571">
        <w:rPr>
          <w:rStyle w:val="StyleUnderline"/>
          <w:highlight w:val="cyan"/>
        </w:rPr>
        <w:t>nuclear fuel</w:t>
      </w:r>
      <w:r w:rsidRPr="00D90121">
        <w:rPr>
          <w:sz w:val="16"/>
        </w:rPr>
        <w:t xml:space="preserve"> pools, </w:t>
      </w:r>
      <w:r w:rsidRPr="00D90121">
        <w:rPr>
          <w:rStyle w:val="StyleUnderline"/>
        </w:rPr>
        <w:t>emitting</w:t>
      </w:r>
      <w:r w:rsidRPr="00D90121">
        <w:rPr>
          <w:sz w:val="16"/>
        </w:rPr>
        <w:t xml:space="preserve"> </w:t>
      </w:r>
      <w:r w:rsidRPr="00D90121">
        <w:rPr>
          <w:rStyle w:val="Emphasis"/>
        </w:rPr>
        <w:t>lethal radiation</w:t>
      </w:r>
      <w:r w:rsidRPr="00D90121">
        <w:rPr>
          <w:sz w:val="16"/>
        </w:rPr>
        <w:t xml:space="preserve"> in over-crowded conditions, </w:t>
      </w:r>
      <w:r w:rsidRPr="00D90121">
        <w:rPr>
          <w:rStyle w:val="StyleUnderline"/>
        </w:rPr>
        <w:t xml:space="preserve">with circulation requirements of </w:t>
      </w:r>
      <w:r w:rsidRPr="00D90121">
        <w:rPr>
          <w:rStyle w:val="Emphasis"/>
        </w:rPr>
        <w:t>electricity</w:t>
      </w:r>
      <w:r w:rsidRPr="00D90121">
        <w:rPr>
          <w:sz w:val="16"/>
        </w:rPr>
        <w:t xml:space="preserve">, </w:t>
      </w:r>
      <w:r w:rsidRPr="00D90121">
        <w:rPr>
          <w:rStyle w:val="Emphasis"/>
        </w:rPr>
        <w:t>water</w:t>
      </w:r>
      <w:r w:rsidRPr="00D90121">
        <w:rPr>
          <w:sz w:val="16"/>
        </w:rPr>
        <w:t xml:space="preserve">-supply, </w:t>
      </w:r>
      <w:r w:rsidRPr="00D90121">
        <w:rPr>
          <w:rStyle w:val="StyleUnderline"/>
        </w:rPr>
        <w:t>and</w:t>
      </w:r>
      <w:r w:rsidRPr="00D90121">
        <w:rPr>
          <w:sz w:val="16"/>
        </w:rPr>
        <w:t xml:space="preserve"> neutron </w:t>
      </w:r>
      <w:r w:rsidRPr="00D90121">
        <w:rPr>
          <w:rStyle w:val="Emphasis"/>
        </w:rPr>
        <w:t>absorbent chemicals</w:t>
      </w:r>
      <w:r w:rsidRPr="00D90121">
        <w:rPr>
          <w:rStyle w:val="StyleUnderline"/>
        </w:rPr>
        <w:t xml:space="preserve">. The </w:t>
      </w:r>
      <w:r w:rsidRPr="00C70571">
        <w:rPr>
          <w:rStyle w:val="StyleUnderline"/>
          <w:highlight w:val="cyan"/>
        </w:rPr>
        <w:t>failure</w:t>
      </w:r>
      <w:r w:rsidRPr="00D90121">
        <w:rPr>
          <w:rStyle w:val="StyleUnderline"/>
        </w:rPr>
        <w:t xml:space="preserve"> of</w:t>
      </w:r>
      <w:r w:rsidRPr="00D90121">
        <w:rPr>
          <w:sz w:val="16"/>
        </w:rPr>
        <w:t xml:space="preserve"> </w:t>
      </w:r>
      <w:r w:rsidRPr="00D90121">
        <w:rPr>
          <w:rStyle w:val="Emphasis"/>
        </w:rPr>
        <w:t>any</w:t>
      </w:r>
      <w:r w:rsidRPr="00D90121">
        <w:rPr>
          <w:sz w:val="16"/>
        </w:rPr>
        <w:t xml:space="preserve"> of these conditions for any calculable or incalculable reason, </w:t>
      </w:r>
      <w:r w:rsidRPr="00D90121">
        <w:rPr>
          <w:rStyle w:val="StyleUnderline"/>
        </w:rPr>
        <w:t xml:space="preserve">will </w:t>
      </w:r>
      <w:r w:rsidRPr="00C70571">
        <w:rPr>
          <w:rStyle w:val="StyleUnderline"/>
          <w:highlight w:val="cyan"/>
        </w:rPr>
        <w:t>release</w:t>
      </w:r>
      <w:r w:rsidRPr="00D90121">
        <w:rPr>
          <w:sz w:val="16"/>
        </w:rPr>
        <w:t xml:space="preserve"> </w:t>
      </w:r>
      <w:proofErr w:type="gramStart"/>
      <w:r w:rsidRPr="00D90121">
        <w:rPr>
          <w:sz w:val="16"/>
        </w:rPr>
        <w:t>all of</w:t>
      </w:r>
      <w:proofErr w:type="gramEnd"/>
      <w:r w:rsidRPr="00D90121">
        <w:rPr>
          <w:sz w:val="16"/>
        </w:rPr>
        <w:t xml:space="preserve"> </w:t>
      </w:r>
      <w:r w:rsidRPr="00D90121">
        <w:rPr>
          <w:rStyle w:val="StyleUnderline"/>
        </w:rPr>
        <w:t xml:space="preserve">a pool’s </w:t>
      </w:r>
      <w:r w:rsidRPr="00C70571">
        <w:rPr>
          <w:rStyle w:val="Emphasis"/>
          <w:highlight w:val="cyan"/>
        </w:rPr>
        <w:t>cesium</w:t>
      </w:r>
      <w:r w:rsidRPr="00D90121">
        <w:rPr>
          <w:sz w:val="16"/>
        </w:rPr>
        <w:t xml:space="preserve"> </w:t>
      </w:r>
      <w:r w:rsidRPr="00D90121">
        <w:rPr>
          <w:rStyle w:val="StyleUnderline"/>
        </w:rPr>
        <w:t>in</w:t>
      </w:r>
      <w:r w:rsidRPr="00C70571">
        <w:rPr>
          <w:rStyle w:val="Emphasis"/>
          <w:highlight w:val="cyan"/>
        </w:rPr>
        <w:t>to</w:t>
      </w:r>
      <w:r w:rsidRPr="00C70571">
        <w:rPr>
          <w:rStyle w:val="StyleUnderline"/>
          <w:highlight w:val="cyan"/>
        </w:rPr>
        <w:t xml:space="preserve"> the </w:t>
      </w:r>
      <w:r w:rsidRPr="00C70571">
        <w:rPr>
          <w:rStyle w:val="Emphasis"/>
          <w:highlight w:val="cyan"/>
        </w:rPr>
        <w:t>atmosphere</w:t>
      </w:r>
      <w:r w:rsidRPr="00D90121">
        <w:rPr>
          <w:sz w:val="16"/>
        </w:rPr>
        <w:t xml:space="preserve">, causing 188 square miles to be contaminated, 28,000 cancer deaths and $59 billion in damage. As of 2003, 49,000 tons of SNF was stored at 131 sites with an additional 2,000-2,400 metric tons produced annually. The NRC has issued permits, and the nuclear industry has amassed unfathomable waste on the premise that a deep geological storage facility would be available to remediate the waste. The current chances for a deep geological storage facility look grim. The NAS has required geologic stability for 1,000,000 years. It is impossible to calculate any certainty 1,000,000 years into the future. Humanity could not even predict the mechanical failures at Three Mile Island or Chernobyl, nor could it predict the size of the tsunami that triggered three </w:t>
      </w:r>
      <w:r w:rsidRPr="00C70571">
        <w:rPr>
          <w:rStyle w:val="Emphasis"/>
        </w:rPr>
        <w:t>criticality</w:t>
      </w:r>
      <w:r w:rsidRPr="00C70571">
        <w:rPr>
          <w:sz w:val="16"/>
        </w:rPr>
        <w:t xml:space="preserve"> </w:t>
      </w:r>
      <w:r w:rsidRPr="00C70571">
        <w:rPr>
          <w:rStyle w:val="StyleUnderline"/>
        </w:rPr>
        <w:t>events</w:t>
      </w:r>
      <w:r w:rsidRPr="00D90121">
        <w:rPr>
          <w:sz w:val="16"/>
        </w:rPr>
        <w:t xml:space="preserve"> at Fukushima Daiichi. These irremediable crises span just over 70 years of human history.</w:t>
      </w:r>
    </w:p>
    <w:p w14:paraId="0E933767" w14:textId="77777777" w:rsidR="009D4982" w:rsidRPr="00D90121" w:rsidRDefault="009D4982" w:rsidP="009D4982">
      <w:pPr>
        <w:rPr>
          <w:sz w:val="16"/>
        </w:rPr>
      </w:pPr>
      <w:r w:rsidRPr="00D90121">
        <w:rPr>
          <w:sz w:val="16"/>
        </w:rPr>
        <w:t xml:space="preserve">How </w:t>
      </w:r>
      <w:r w:rsidRPr="00D90121">
        <w:rPr>
          <w:rStyle w:val="StyleUnderline"/>
        </w:rPr>
        <w:t>can</w:t>
      </w:r>
      <w:r w:rsidRPr="00D90121">
        <w:rPr>
          <w:sz w:val="16"/>
        </w:rPr>
        <w:t xml:space="preserve"> the continued production and maintenance of SNF in pools </w:t>
      </w:r>
      <w:r w:rsidRPr="00D90121">
        <w:rPr>
          <w:rStyle w:val="StyleUnderline"/>
        </w:rPr>
        <w:t>be</w:t>
      </w:r>
      <w:r w:rsidRPr="00D90121">
        <w:rPr>
          <w:sz w:val="16"/>
        </w:rPr>
        <w:t xml:space="preserve"> anything but </w:t>
      </w:r>
      <w:r w:rsidRPr="00D90121">
        <w:rPr>
          <w:rStyle w:val="StyleUnderline"/>
        </w:rPr>
        <w:t>a</w:t>
      </w:r>
      <w:r w:rsidRPr="00D90121">
        <w:rPr>
          <w:sz w:val="16"/>
        </w:rPr>
        <w:t xml:space="preserve"> </w:t>
      </w:r>
      <w:r w:rsidRPr="00D90121">
        <w:rPr>
          <w:rStyle w:val="Emphasis"/>
        </w:rPr>
        <w:t>precedent</w:t>
      </w:r>
      <w:r w:rsidRPr="00D90121">
        <w:rPr>
          <w:sz w:val="16"/>
        </w:rPr>
        <w:t xml:space="preserve"> </w:t>
      </w:r>
      <w:r w:rsidRPr="00D90121">
        <w:rPr>
          <w:rStyle w:val="StyleUnderline"/>
        </w:rPr>
        <w:t xml:space="preserve">to </w:t>
      </w:r>
      <w:r w:rsidRPr="00C70571">
        <w:rPr>
          <w:rStyle w:val="StyleUnderline"/>
          <w:highlight w:val="cyan"/>
        </w:rPr>
        <w:t xml:space="preserve">an </w:t>
      </w:r>
      <w:r w:rsidRPr="00C70571">
        <w:rPr>
          <w:rStyle w:val="Emphasis"/>
          <w:highlight w:val="cyan"/>
        </w:rPr>
        <w:t>unprecedented human cataclysm</w:t>
      </w:r>
      <w:r w:rsidRPr="00D90121">
        <w:rPr>
          <w:sz w:val="16"/>
        </w:rPr>
        <w:t xml:space="preserve">? The Department of Energy’s outreach website explains nuclear fission for power production, providing a timeline of the industry. The timeline ends, as does most of the world’s reactor construction projects in the 1990s, with the removal of the FCMs from Three Mile Island. One would think the timeline would press into the current </w:t>
      </w:r>
      <w:proofErr w:type="gramStart"/>
      <w:r w:rsidRPr="00D90121">
        <w:rPr>
          <w:sz w:val="16"/>
        </w:rPr>
        <w:t>decade,</w:t>
      </w:r>
      <w:proofErr w:type="gramEnd"/>
      <w:r w:rsidRPr="00D90121">
        <w:rPr>
          <w:sz w:val="16"/>
        </w:rPr>
        <w:t xml:space="preserve"> however the timeline terminates with the question, “How can we minimize the risk? What do we do with the waste?” (The History of Nuclear Energy 12). Nearly fifteen years into the future, these questions are no closer to an answer. The reactors at Fukushima Daiichi are still emitting radioisotopes into the atmosphere, and their condition is unstable. TEPCO has estimated it could take forty years to recover </w:t>
      </w:r>
      <w:proofErr w:type="gramStart"/>
      <w:r w:rsidRPr="00D90121">
        <w:rPr>
          <w:sz w:val="16"/>
        </w:rPr>
        <w:t>all of</w:t>
      </w:r>
      <w:proofErr w:type="gramEnd"/>
      <w:r w:rsidRPr="00D90121">
        <w:rPr>
          <w:sz w:val="16"/>
        </w:rPr>
        <w:t xml:space="preserve"> the fuel material, and there are doubts as to whether the decontamination effort can withstand that much time (Schneider 72). A detailed analysis of Chernobyl has demonstrated that </w:t>
      </w:r>
      <w:r w:rsidRPr="00D90121">
        <w:rPr>
          <w:rStyle w:val="StyleUnderline"/>
        </w:rPr>
        <w:t>nuclear fall-out</w:t>
      </w:r>
      <w:r w:rsidRPr="00D90121">
        <w:rPr>
          <w:sz w:val="16"/>
        </w:rPr>
        <w:t xml:space="preserve">, whether from thermonuclear explosions, spent fuel pool fires, or reactor core criticality events </w:t>
      </w:r>
      <w:r w:rsidRPr="00D90121">
        <w:rPr>
          <w:rStyle w:val="StyleUnderline"/>
        </w:rPr>
        <w:t xml:space="preserve">are </w:t>
      </w:r>
      <w:r w:rsidRPr="00C70571">
        <w:rPr>
          <w:rStyle w:val="StyleUnderline"/>
          <w:highlight w:val="cyan"/>
        </w:rPr>
        <w:t>deleterious to</w:t>
      </w:r>
      <w:r w:rsidRPr="00D90121">
        <w:rPr>
          <w:rStyle w:val="StyleUnderline"/>
        </w:rPr>
        <w:t xml:space="preserve"> the </w:t>
      </w:r>
      <w:r w:rsidRPr="00C70571">
        <w:rPr>
          <w:rStyle w:val="Emphasis"/>
          <w:highlight w:val="cyan"/>
        </w:rPr>
        <w:t>food</w:t>
      </w:r>
      <w:r w:rsidRPr="00D90121">
        <w:rPr>
          <w:rStyle w:val="Emphasis"/>
        </w:rPr>
        <w:t>-chain</w:t>
      </w:r>
      <w:r w:rsidRPr="00D90121">
        <w:rPr>
          <w:sz w:val="16"/>
        </w:rPr>
        <w:t xml:space="preserve">. </w:t>
      </w:r>
      <w:r w:rsidRPr="00D90121">
        <w:rPr>
          <w:rStyle w:val="Emphasis"/>
        </w:rPr>
        <w:t>Cesium</w:t>
      </w:r>
      <w:r w:rsidRPr="00D90121">
        <w:rPr>
          <w:sz w:val="16"/>
        </w:rPr>
        <w:t xml:space="preserve"> and strontium </w:t>
      </w:r>
      <w:r w:rsidRPr="00D90121">
        <w:rPr>
          <w:rStyle w:val="StyleUnderline"/>
        </w:rPr>
        <w:t xml:space="preserve">are taken into the </w:t>
      </w:r>
      <w:r w:rsidRPr="00D90121">
        <w:rPr>
          <w:rStyle w:val="Emphasis"/>
        </w:rPr>
        <w:t>roots</w:t>
      </w:r>
      <w:r w:rsidRPr="00D90121">
        <w:rPr>
          <w:rStyle w:val="StyleUnderline"/>
        </w:rPr>
        <w:t xml:space="preserve"> of </w:t>
      </w:r>
      <w:r w:rsidRPr="00D90121">
        <w:rPr>
          <w:rStyle w:val="Emphasis"/>
        </w:rPr>
        <w:t>plants</w:t>
      </w:r>
      <w:r w:rsidRPr="00D90121">
        <w:rPr>
          <w:sz w:val="16"/>
        </w:rPr>
        <w:t xml:space="preserve"> </w:t>
      </w:r>
      <w:r w:rsidRPr="00D90121">
        <w:rPr>
          <w:rStyle w:val="StyleUnderline"/>
        </w:rPr>
        <w:t>and</w:t>
      </w:r>
      <w:r w:rsidRPr="00D90121">
        <w:rPr>
          <w:sz w:val="16"/>
        </w:rPr>
        <w:t xml:space="preserve"> </w:t>
      </w:r>
      <w:r w:rsidRPr="00D90121">
        <w:rPr>
          <w:rStyle w:val="Emphasis"/>
        </w:rPr>
        <w:t>food</w:t>
      </w:r>
      <w:r w:rsidRPr="00D90121">
        <w:rPr>
          <w:sz w:val="16"/>
        </w:rPr>
        <w:t xml:space="preserve"> crops, </w:t>
      </w:r>
      <w:r w:rsidRPr="00D90121">
        <w:rPr>
          <w:rStyle w:val="StyleUnderline"/>
        </w:rPr>
        <w:t xml:space="preserve">causing </w:t>
      </w:r>
      <w:r w:rsidRPr="00C70571">
        <w:rPr>
          <w:rStyle w:val="StyleUnderline"/>
          <w:highlight w:val="cyan"/>
        </w:rPr>
        <w:t>direct</w:t>
      </w:r>
      <w:r w:rsidRPr="00C70571">
        <w:rPr>
          <w:sz w:val="16"/>
          <w:highlight w:val="cyan"/>
        </w:rPr>
        <w:t xml:space="preserve"> </w:t>
      </w:r>
      <w:r w:rsidRPr="00C70571">
        <w:rPr>
          <w:rStyle w:val="Emphasis"/>
          <w:highlight w:val="cyan"/>
        </w:rPr>
        <w:t>human</w:t>
      </w:r>
      <w:r w:rsidRPr="00D90121">
        <w:rPr>
          <w:sz w:val="16"/>
        </w:rPr>
        <w:t xml:space="preserve"> </w:t>
      </w:r>
      <w:r w:rsidRPr="00D90121">
        <w:rPr>
          <w:rStyle w:val="StyleUnderline"/>
        </w:rPr>
        <w:t>and</w:t>
      </w:r>
      <w:r w:rsidRPr="00D90121">
        <w:rPr>
          <w:sz w:val="16"/>
        </w:rPr>
        <w:t xml:space="preserve"> </w:t>
      </w:r>
      <w:r w:rsidRPr="00D90121">
        <w:rPr>
          <w:rStyle w:val="Emphasis"/>
        </w:rPr>
        <w:t>animal</w:t>
      </w:r>
      <w:r w:rsidRPr="00D90121">
        <w:rPr>
          <w:sz w:val="16"/>
        </w:rPr>
        <w:t xml:space="preserve"> </w:t>
      </w:r>
      <w:r w:rsidRPr="00C70571">
        <w:rPr>
          <w:rStyle w:val="StyleUnderline"/>
          <w:highlight w:val="cyan"/>
        </w:rPr>
        <w:t>contamination</w:t>
      </w:r>
      <w:r w:rsidRPr="00D90121">
        <w:rPr>
          <w:rStyle w:val="StyleUnderline"/>
        </w:rPr>
        <w:t xml:space="preserve"> from ingestion, causing cancer, teratogenicity, mutagenesis </w:t>
      </w:r>
      <w:r w:rsidRPr="00C70571">
        <w:rPr>
          <w:rStyle w:val="StyleUnderline"/>
          <w:highlight w:val="cyan"/>
        </w:rPr>
        <w:t>and death</w:t>
      </w:r>
      <w:r w:rsidRPr="00D90121">
        <w:rPr>
          <w:rStyle w:val="StyleUnderline"/>
        </w:rPr>
        <w:t xml:space="preserve">. Vegetation suffers mutagenesis, reproductive loss, and death. Radioactive </w:t>
      </w:r>
      <w:r w:rsidRPr="00C70571">
        <w:rPr>
          <w:rStyle w:val="StyleUnderline"/>
          <w:highlight w:val="cyan"/>
        </w:rPr>
        <w:t xml:space="preserve">fields and </w:t>
      </w:r>
      <w:r w:rsidRPr="00C70571">
        <w:rPr>
          <w:rStyle w:val="Emphasis"/>
          <w:highlight w:val="cyan"/>
        </w:rPr>
        <w:t>forest</w:t>
      </w:r>
      <w:r w:rsidRPr="00D90121">
        <w:rPr>
          <w:rStyle w:val="StyleUnderline"/>
        </w:rPr>
        <w:t xml:space="preserve"> floor</w:t>
      </w:r>
      <w:r w:rsidRPr="00C70571">
        <w:rPr>
          <w:rStyle w:val="Emphasis"/>
          <w:highlight w:val="cyan"/>
        </w:rPr>
        <w:t>s</w:t>
      </w:r>
      <w:r w:rsidRPr="00C70571">
        <w:rPr>
          <w:rStyle w:val="StyleUnderline"/>
          <w:highlight w:val="cyan"/>
        </w:rPr>
        <w:t xml:space="preserve"> </w:t>
      </w:r>
      <w:r w:rsidRPr="00C70571">
        <w:rPr>
          <w:rStyle w:val="Emphasis"/>
          <w:highlight w:val="cyan"/>
        </w:rPr>
        <w:t>decimate</w:t>
      </w:r>
      <w:r w:rsidRPr="00C70571">
        <w:rPr>
          <w:rStyle w:val="StyleUnderline"/>
          <w:highlight w:val="cyan"/>
        </w:rPr>
        <w:t xml:space="preserve"> </w:t>
      </w:r>
      <w:r w:rsidRPr="00C70571">
        <w:rPr>
          <w:rStyle w:val="Emphasis"/>
          <w:highlight w:val="cyan"/>
        </w:rPr>
        <w:t>invertebrate</w:t>
      </w:r>
      <w:r w:rsidRPr="00C70571">
        <w:rPr>
          <w:sz w:val="16"/>
          <w:highlight w:val="cyan"/>
        </w:rPr>
        <w:t xml:space="preserve"> </w:t>
      </w:r>
      <w:r w:rsidRPr="00C70571">
        <w:rPr>
          <w:rStyle w:val="StyleUnderline"/>
          <w:highlight w:val="cyan"/>
        </w:rPr>
        <w:t>and</w:t>
      </w:r>
      <w:r w:rsidRPr="00C70571">
        <w:rPr>
          <w:sz w:val="16"/>
          <w:highlight w:val="cyan"/>
        </w:rPr>
        <w:t xml:space="preserve"> </w:t>
      </w:r>
      <w:r w:rsidRPr="00C70571">
        <w:rPr>
          <w:rStyle w:val="Emphasis"/>
          <w:highlight w:val="cyan"/>
        </w:rPr>
        <w:t>rodent variability</w:t>
      </w:r>
      <w:r w:rsidRPr="00D90121">
        <w:rPr>
          <w:sz w:val="16"/>
        </w:rPr>
        <w:t xml:space="preserve"> </w:t>
      </w:r>
      <w:r w:rsidRPr="00D90121">
        <w:rPr>
          <w:rStyle w:val="StyleUnderline"/>
        </w:rPr>
        <w:t xml:space="preserve">and number </w:t>
      </w:r>
      <w:r w:rsidRPr="00C70571">
        <w:rPr>
          <w:rStyle w:val="StyleUnderline"/>
          <w:highlight w:val="cyan"/>
        </w:rPr>
        <w:t>necessary to</w:t>
      </w:r>
      <w:r w:rsidRPr="00D90121">
        <w:rPr>
          <w:rStyle w:val="StyleUnderline"/>
        </w:rPr>
        <w:t xml:space="preserve"> supply </w:t>
      </w:r>
      <w:r w:rsidRPr="00C70571">
        <w:rPr>
          <w:rStyle w:val="StyleUnderline"/>
          <w:highlight w:val="cyan"/>
        </w:rPr>
        <w:t>nature’s</w:t>
      </w:r>
      <w:r w:rsidRPr="00D90121">
        <w:rPr>
          <w:sz w:val="16"/>
        </w:rPr>
        <w:t xml:space="preserve"> </w:t>
      </w:r>
      <w:r w:rsidRPr="00D90121">
        <w:rPr>
          <w:rStyle w:val="Emphasis"/>
        </w:rPr>
        <w:t>food-chain</w:t>
      </w:r>
      <w:r w:rsidRPr="00D90121">
        <w:rPr>
          <w:sz w:val="16"/>
        </w:rPr>
        <w:t xml:space="preserve"> </w:t>
      </w:r>
      <w:r w:rsidRPr="00D90121">
        <w:rPr>
          <w:rStyle w:val="StyleUnderline"/>
        </w:rPr>
        <w:t>and</w:t>
      </w:r>
      <w:r w:rsidRPr="00D90121">
        <w:rPr>
          <w:sz w:val="16"/>
        </w:rPr>
        <w:t xml:space="preserve"> </w:t>
      </w:r>
      <w:r w:rsidRPr="00D90121">
        <w:rPr>
          <w:rStyle w:val="Emphasis"/>
        </w:rPr>
        <w:t xml:space="preserve">life </w:t>
      </w:r>
      <w:r w:rsidRPr="00C70571">
        <w:rPr>
          <w:rStyle w:val="Emphasis"/>
          <w:highlight w:val="cyan"/>
        </w:rPr>
        <w:t>cycles</w:t>
      </w:r>
      <w:r w:rsidRPr="00D90121">
        <w:rPr>
          <w:sz w:val="16"/>
        </w:rPr>
        <w:t xml:space="preserve">. </w:t>
      </w:r>
      <w:r w:rsidRPr="00D90121">
        <w:rPr>
          <w:rStyle w:val="StyleUnderline"/>
        </w:rPr>
        <w:t xml:space="preserve">The </w:t>
      </w:r>
      <w:r w:rsidRPr="00D90121">
        <w:rPr>
          <w:rStyle w:val="Emphasis"/>
        </w:rPr>
        <w:t>flesh and bones</w:t>
      </w:r>
      <w:r w:rsidRPr="00D90121">
        <w:rPr>
          <w:sz w:val="16"/>
        </w:rPr>
        <w:t xml:space="preserve"> </w:t>
      </w:r>
      <w:r w:rsidRPr="00D90121">
        <w:rPr>
          <w:rStyle w:val="StyleUnderline"/>
        </w:rPr>
        <w:t xml:space="preserve">of freshwater and oceanic biota contribute significantly to the total radiation dose in the food-chain. </w:t>
      </w:r>
      <w:r w:rsidRPr="00C70571">
        <w:rPr>
          <w:rStyle w:val="StyleUnderline"/>
          <w:highlight w:val="cyan"/>
        </w:rPr>
        <w:t xml:space="preserve">Fresh </w:t>
      </w:r>
      <w:r w:rsidRPr="00C70571">
        <w:rPr>
          <w:rStyle w:val="Emphasis"/>
          <w:highlight w:val="cyan"/>
        </w:rPr>
        <w:t>water</w:t>
      </w:r>
      <w:r w:rsidRPr="00D90121">
        <w:rPr>
          <w:rStyle w:val="StyleUnderline"/>
        </w:rPr>
        <w:t xml:space="preserve"> </w:t>
      </w:r>
      <w:r w:rsidRPr="00D90121">
        <w:rPr>
          <w:rStyle w:val="Emphasis"/>
        </w:rPr>
        <w:t>lakes</w:t>
      </w:r>
      <w:r w:rsidRPr="00D90121">
        <w:rPr>
          <w:sz w:val="16"/>
        </w:rPr>
        <w:t xml:space="preserve">, </w:t>
      </w:r>
      <w:r w:rsidRPr="00D90121">
        <w:rPr>
          <w:rStyle w:val="Emphasis"/>
        </w:rPr>
        <w:t>rivers</w:t>
      </w:r>
      <w:r w:rsidRPr="00D90121">
        <w:rPr>
          <w:sz w:val="16"/>
        </w:rPr>
        <w:t xml:space="preserve"> </w:t>
      </w:r>
      <w:r w:rsidRPr="00D90121">
        <w:rPr>
          <w:rStyle w:val="StyleUnderline"/>
        </w:rPr>
        <w:t>and</w:t>
      </w:r>
      <w:r w:rsidRPr="00D90121">
        <w:rPr>
          <w:sz w:val="16"/>
        </w:rPr>
        <w:t xml:space="preserve"> </w:t>
      </w:r>
      <w:r w:rsidRPr="00D90121">
        <w:rPr>
          <w:rStyle w:val="Emphasis"/>
        </w:rPr>
        <w:t>streams</w:t>
      </w:r>
      <w:r w:rsidRPr="00D90121">
        <w:rPr>
          <w:sz w:val="16"/>
        </w:rPr>
        <w:t xml:space="preserve"> </w:t>
      </w:r>
      <w:r w:rsidRPr="00C70571">
        <w:rPr>
          <w:rStyle w:val="StyleUnderline"/>
          <w:highlight w:val="cyan"/>
        </w:rPr>
        <w:t>become radioactive</w:t>
      </w:r>
      <w:r w:rsidRPr="00D90121">
        <w:rPr>
          <w:sz w:val="16"/>
        </w:rPr>
        <w:t xml:space="preserve">. Potable </w:t>
      </w:r>
      <w:r w:rsidRPr="00D90121">
        <w:rPr>
          <w:rStyle w:val="Emphasis"/>
        </w:rPr>
        <w:t>aquafers</w:t>
      </w:r>
      <w:r w:rsidRPr="00D90121">
        <w:rPr>
          <w:sz w:val="16"/>
        </w:rPr>
        <w:t xml:space="preserve"> directly underlying SNFs and FCMs </w:t>
      </w:r>
      <w:r w:rsidRPr="00D90121">
        <w:rPr>
          <w:rStyle w:val="StyleUnderline"/>
        </w:rPr>
        <w:t>are penetrated by downward migration of radioisotopes</w:t>
      </w:r>
      <w:r w:rsidRPr="00D90121">
        <w:rPr>
          <w:sz w:val="16"/>
        </w:rPr>
        <w:t xml:space="preserve">. </w:t>
      </w:r>
      <w:r w:rsidRPr="00D90121">
        <w:rPr>
          <w:rStyle w:val="Emphasis"/>
        </w:rPr>
        <w:t xml:space="preserve">Humans must eat to live. Humans must have water. </w:t>
      </w:r>
      <w:r w:rsidRPr="00C70571">
        <w:rPr>
          <w:rStyle w:val="Emphasis"/>
          <w:highlight w:val="cyan"/>
        </w:rPr>
        <w:t>No human can survive</w:t>
      </w:r>
      <w:r w:rsidRPr="00D90121">
        <w:rPr>
          <w:rStyle w:val="Emphasis"/>
        </w:rPr>
        <w:t xml:space="preserve"> 5 </w:t>
      </w:r>
      <w:proofErr w:type="spellStart"/>
      <w:r w:rsidRPr="00D90121">
        <w:rPr>
          <w:rStyle w:val="Emphasis"/>
        </w:rPr>
        <w:t>Sv</w:t>
      </w:r>
      <w:proofErr w:type="spellEnd"/>
      <w:r w:rsidRPr="00D90121">
        <w:rPr>
          <w:rStyle w:val="Emphasis"/>
        </w:rPr>
        <w:t xml:space="preserve"> of exposure</w:t>
      </w:r>
      <w:r w:rsidRPr="00D90121">
        <w:rPr>
          <w:sz w:val="16"/>
        </w:rPr>
        <w:t xml:space="preserve"> to ionizing radiation, many cannot survive exposure to 1 </w:t>
      </w:r>
      <w:proofErr w:type="spellStart"/>
      <w:r w:rsidRPr="00D90121">
        <w:rPr>
          <w:sz w:val="16"/>
        </w:rPr>
        <w:t>Sv</w:t>
      </w:r>
      <w:proofErr w:type="spellEnd"/>
      <w:r w:rsidRPr="00D90121">
        <w:rPr>
          <w:sz w:val="16"/>
        </w:rPr>
        <w:t>.</w:t>
      </w:r>
    </w:p>
    <w:p w14:paraId="40C119EC" w14:textId="77777777" w:rsidR="009D4982" w:rsidRPr="00D90121" w:rsidRDefault="009D4982" w:rsidP="009D4982">
      <w:pPr>
        <w:rPr>
          <w:sz w:val="16"/>
        </w:rPr>
      </w:pPr>
      <w:r w:rsidRPr="00D90121">
        <w:rPr>
          <w:sz w:val="16"/>
        </w:rPr>
        <w:t xml:space="preserve">Realizing the irremediable devastation caused by one thermonuclear warhead, by one Chernobyl, by one Fukushima Daiichi, it remains to be said that </w:t>
      </w:r>
      <w:r w:rsidRPr="00D90121">
        <w:rPr>
          <w:rStyle w:val="StyleUnderline"/>
        </w:rPr>
        <w:t>the</w:t>
      </w:r>
      <w:r w:rsidRPr="00D90121">
        <w:rPr>
          <w:sz w:val="16"/>
        </w:rPr>
        <w:t xml:space="preserve"> </w:t>
      </w:r>
      <w:r w:rsidRPr="00D90121">
        <w:rPr>
          <w:rStyle w:val="Emphasis"/>
        </w:rPr>
        <w:t>earth</w:t>
      </w:r>
      <w:r w:rsidRPr="00D90121">
        <w:rPr>
          <w:sz w:val="16"/>
        </w:rPr>
        <w:t xml:space="preserve"> </w:t>
      </w:r>
      <w:r w:rsidRPr="00D90121">
        <w:rPr>
          <w:rStyle w:val="StyleUnderline"/>
        </w:rPr>
        <w:t>can handle as many simultaneous loss of coolant failures as nature can create</w:t>
      </w:r>
      <w:r w:rsidRPr="00D90121">
        <w:rPr>
          <w:sz w:val="16"/>
        </w:rPr>
        <w:t xml:space="preserve">. </w:t>
      </w:r>
      <w:r w:rsidRPr="00D90121">
        <w:rPr>
          <w:rStyle w:val="Emphasis"/>
        </w:rPr>
        <w:t>Humanity cannot</w:t>
      </w:r>
      <w:r w:rsidRPr="00D90121">
        <w:rPr>
          <w:sz w:val="16"/>
        </w:rPr>
        <w:t xml:space="preserve">. It is not good enough to lead by relegating probable human wide extinction phenomena to an appeal to lack of evidence. </w:t>
      </w:r>
      <w:r w:rsidRPr="00D90121">
        <w:rPr>
          <w:rStyle w:val="StyleUnderline"/>
        </w:rPr>
        <w:t>Policy</w:t>
      </w:r>
      <w:r w:rsidRPr="00D90121">
        <w:rPr>
          <w:sz w:val="16"/>
        </w:rPr>
        <w:t xml:space="preserve"> </w:t>
      </w:r>
      <w:r w:rsidRPr="00D90121">
        <w:rPr>
          <w:rStyle w:val="Emphasis"/>
        </w:rPr>
        <w:t>cannot</w:t>
      </w:r>
      <w:r w:rsidRPr="00D90121">
        <w:rPr>
          <w:sz w:val="16"/>
        </w:rPr>
        <w:t xml:space="preserve"> indefinitely </w:t>
      </w:r>
      <w:r w:rsidRPr="00D90121">
        <w:rPr>
          <w:rStyle w:val="Emphasis"/>
        </w:rPr>
        <w:t>ignore</w:t>
      </w:r>
      <w:r w:rsidRPr="00D90121">
        <w:rPr>
          <w:sz w:val="16"/>
        </w:rPr>
        <w:t xml:space="preserve"> responsibility by requiring further study. Nor can leadership idle into </w:t>
      </w:r>
      <w:r w:rsidRPr="00D90121">
        <w:rPr>
          <w:rStyle w:val="Emphasis"/>
        </w:rPr>
        <w:t>cataclysm</w:t>
      </w:r>
      <w:r w:rsidRPr="00D90121">
        <w:rPr>
          <w:sz w:val="16"/>
        </w:rPr>
        <w:t xml:space="preserve"> by relying on the largest known natural phenomena of the last 200 years. Permitting construction and continued operation of malefic machinery, based on 200 years of cataclysmic experience is a protocol for calamity. Of coronal mass ejections, </w:t>
      </w:r>
      <w:proofErr w:type="spellStart"/>
      <w:r w:rsidRPr="00D90121">
        <w:rPr>
          <w:sz w:val="16"/>
        </w:rPr>
        <w:t>Hapgood</w:t>
      </w:r>
      <w:proofErr w:type="spellEnd"/>
      <w:r w:rsidRPr="00D90121">
        <w:rPr>
          <w:sz w:val="16"/>
        </w:rPr>
        <w:t xml:space="preserve"> warns, that we need to prepare for a once-in-1000-year event, not just simulate infrastructure safeties by the measure of what we have seen in the past. The same is true for </w:t>
      </w:r>
      <w:proofErr w:type="gramStart"/>
      <w:r w:rsidRPr="00D90121">
        <w:rPr>
          <w:sz w:val="16"/>
        </w:rPr>
        <w:t>all natural</w:t>
      </w:r>
      <w:proofErr w:type="gramEnd"/>
      <w:r w:rsidRPr="00D90121">
        <w:rPr>
          <w:sz w:val="16"/>
        </w:rPr>
        <w:t xml:space="preserve"> phenomena. The future of humanity is too precious to operate with such insouciance. The engineering is not good enough. It never will be. Nature is too unpredictable, and nuclear power is too dangerous. </w:t>
      </w:r>
    </w:p>
    <w:p w14:paraId="4B0C52B8" w14:textId="2621D390" w:rsidR="009D4982" w:rsidRDefault="002F0BCD" w:rsidP="005872FE">
      <w:pPr>
        <w:pStyle w:val="Heading3"/>
      </w:pPr>
      <w:r>
        <w:lastRenderedPageBreak/>
        <w:t>Irrigation</w:t>
      </w:r>
      <w:r w:rsidR="005872FE">
        <w:t xml:space="preserve"> Advantage </w:t>
      </w:r>
    </w:p>
    <w:p w14:paraId="4E1F23F6" w14:textId="6E54BDD2" w:rsidR="00D82B8F" w:rsidRDefault="00D82B8F" w:rsidP="00D82B8F">
      <w:pPr>
        <w:pStyle w:val="Heading4"/>
      </w:pPr>
      <w:r>
        <w:t>Irrigation systems are extremely vulnerable – attacks can easily drain entire cities</w:t>
      </w:r>
      <w:r w:rsidR="00FB5C59">
        <w:t>’</w:t>
      </w:r>
      <w:r>
        <w:t xml:space="preserve"> water supplies.</w:t>
      </w:r>
    </w:p>
    <w:p w14:paraId="1BB37327" w14:textId="77777777" w:rsidR="00D82B8F" w:rsidRPr="00192DD9" w:rsidRDefault="00D82B8F" w:rsidP="00D82B8F">
      <w:r w:rsidRPr="002257EA">
        <w:rPr>
          <w:rStyle w:val="Style13ptBold"/>
        </w:rPr>
        <w:t>Foltyn</w:t>
      </w:r>
      <w:r w:rsidRPr="002257EA">
        <w:t xml:space="preserve">, Tomas. </w:t>
      </w:r>
      <w:r>
        <w:t>(20</w:t>
      </w:r>
      <w:r w:rsidRPr="002257EA">
        <w:rPr>
          <w:rStyle w:val="Style13ptBold"/>
        </w:rPr>
        <w:t>18</w:t>
      </w:r>
      <w:r>
        <w:t xml:space="preserve">) </w:t>
      </w:r>
      <w:r w:rsidRPr="002257EA">
        <w:t xml:space="preserve">“Smart Irrigation Systems Vulnerable to Attacks, Warn Researchers | </w:t>
      </w:r>
      <w:proofErr w:type="spellStart"/>
      <w:r w:rsidRPr="002257EA">
        <w:t>WeLiveSecurity</w:t>
      </w:r>
      <w:proofErr w:type="spellEnd"/>
      <w:r w:rsidRPr="002257EA">
        <w:t>.” </w:t>
      </w:r>
      <w:proofErr w:type="spellStart"/>
      <w:r w:rsidRPr="002257EA">
        <w:t>WeLiveSecurity</w:t>
      </w:r>
      <w:proofErr w:type="spellEnd"/>
      <w:r w:rsidRPr="002257EA">
        <w:t>, 21 Aug. 2018, www.welivesecurity.com/2018/08/21/smart-irrigation-systems-vulnerable-warn-researchers/. Accessed 16 July 2021.</w:t>
      </w:r>
      <w:r>
        <w:t xml:space="preserve"> // GG</w:t>
      </w:r>
    </w:p>
    <w:p w14:paraId="4E557064" w14:textId="77777777" w:rsidR="00D82B8F" w:rsidRDefault="00D82B8F" w:rsidP="00D82B8F">
      <w:r w:rsidRPr="00476F37">
        <w:rPr>
          <w:rStyle w:val="StyleUnderline"/>
        </w:rPr>
        <w:t>Security researchers have warned of a potential attack that – using a “piping botnet” of internet-connected irrigation systems</w:t>
      </w:r>
      <w:r>
        <w:t xml:space="preserve"> that water simultaneously </w:t>
      </w:r>
      <w:r w:rsidRPr="00476F37">
        <w:rPr>
          <w:rStyle w:val="StyleUnderline"/>
        </w:rPr>
        <w:t xml:space="preserve">– could impact a city’s water system </w:t>
      </w:r>
      <w:r w:rsidRPr="00476F37">
        <w:rPr>
          <w:rStyle w:val="Emphasis"/>
        </w:rPr>
        <w:t>to the point of</w:t>
      </w:r>
      <w:r w:rsidRPr="00476F37">
        <w:rPr>
          <w:rStyle w:val="StyleUnderline"/>
        </w:rPr>
        <w:t xml:space="preserve"> </w:t>
      </w:r>
      <w:proofErr w:type="gramStart"/>
      <w:r w:rsidRPr="00476F37">
        <w:rPr>
          <w:rStyle w:val="StyleUnderline"/>
        </w:rPr>
        <w:t xml:space="preserve">actually </w:t>
      </w:r>
      <w:r w:rsidRPr="00476F37">
        <w:rPr>
          <w:rStyle w:val="Emphasis"/>
        </w:rPr>
        <w:t>draining</w:t>
      </w:r>
      <w:proofErr w:type="gramEnd"/>
      <w:r w:rsidRPr="00476F37">
        <w:rPr>
          <w:rStyle w:val="Emphasis"/>
        </w:rPr>
        <w:t xml:space="preserve"> its reserves</w:t>
      </w:r>
      <w:r w:rsidRPr="00476F37">
        <w:rPr>
          <w:rStyle w:val="StyleUnderline"/>
        </w:rPr>
        <w:t>.</w:t>
      </w:r>
      <w:r>
        <w:t xml:space="preserve"> A team of six academics from Ben-Gurion University of Negev, Israel, identified and analyzed security flaws in the firmware of several commercial </w:t>
      </w:r>
      <w:r w:rsidRPr="00476F37">
        <w:rPr>
          <w:rStyle w:val="StyleUnderline"/>
        </w:rPr>
        <w:t>irrigation systems</w:t>
      </w:r>
      <w:r>
        <w:t xml:space="preserve"> that are connected to the internet. They focused on three commonly sold smart irrigation systems – </w:t>
      </w:r>
      <w:proofErr w:type="spellStart"/>
      <w:r>
        <w:t>GreenIQ</w:t>
      </w:r>
      <w:proofErr w:type="spellEnd"/>
      <w:r>
        <w:t xml:space="preserve">, </w:t>
      </w:r>
      <w:proofErr w:type="spellStart"/>
      <w:r>
        <w:t>BlueSpray</w:t>
      </w:r>
      <w:proofErr w:type="spellEnd"/>
      <w:r>
        <w:t xml:space="preserve">, and </w:t>
      </w:r>
      <w:proofErr w:type="spellStart"/>
      <w:r>
        <w:t>RainMachine</w:t>
      </w:r>
      <w:proofErr w:type="spellEnd"/>
      <w:r>
        <w:t xml:space="preserve"> – and found that they </w:t>
      </w:r>
      <w:r w:rsidRPr="00476F37">
        <w:rPr>
          <w:rStyle w:val="StyleUnderline"/>
        </w:rPr>
        <w:t>suffer from vulnerabilities that enable attackers to remotely turn watering systems on and off at will</w:t>
      </w:r>
      <w:r>
        <w:t>. Some devices were found to be prone to Man-in-The-Middle (</w:t>
      </w:r>
      <w:proofErr w:type="spellStart"/>
      <w:r>
        <w:t>MiTM</w:t>
      </w:r>
      <w:proofErr w:type="spellEnd"/>
      <w:r>
        <w:t>) attacks, while others can be tricked into initiating the watering process by manipulating its sensors or spoofing weather data. In essence</w:t>
      </w:r>
      <w:r w:rsidRPr="00D40B42">
        <w:rPr>
          <w:rStyle w:val="StyleUnderline"/>
        </w:rPr>
        <w:t xml:space="preserve">, the attack would leverage </w:t>
      </w:r>
      <w:proofErr w:type="gramStart"/>
      <w:r w:rsidRPr="00D40B42">
        <w:rPr>
          <w:rStyle w:val="StyleUnderline"/>
        </w:rPr>
        <w:t>poorly-</w:t>
      </w:r>
      <w:r>
        <w:t>secured</w:t>
      </w:r>
      <w:proofErr w:type="gramEnd"/>
      <w:r>
        <w:t xml:space="preserve"> Internet-of-Things (IoT) </w:t>
      </w:r>
      <w:r w:rsidRPr="00D40B42">
        <w:rPr>
          <w:rStyle w:val="StyleUnderline"/>
        </w:rPr>
        <w:t>devices that are connected to a city’s critical infrastructure</w:t>
      </w:r>
      <w:r>
        <w:t xml:space="preserve">. </w:t>
      </w:r>
      <w:r w:rsidRPr="00D40B42">
        <w:rPr>
          <w:rStyle w:val="StyleUnderline"/>
        </w:rPr>
        <w:t xml:space="preserve">Compared to infecting the physical cyber-systems of urban water services directly, however, undertaking the </w:t>
      </w:r>
      <w:r w:rsidRPr="00A966FB">
        <w:rPr>
          <w:rStyle w:val="Emphasis"/>
        </w:rPr>
        <w:t>attack through an “army” of internet-connected irrigation controllers is much easier,</w:t>
      </w:r>
      <w:r w:rsidRPr="00D40B42">
        <w:rPr>
          <w:rStyle w:val="StyleUnderline"/>
        </w:rPr>
        <w:t xml:space="preserve"> </w:t>
      </w:r>
      <w:r>
        <w:t>noted the researchers. “[W]</w:t>
      </w:r>
      <w:proofErr w:type="spellStart"/>
      <w:r>
        <w:t>hile</w:t>
      </w:r>
      <w:proofErr w:type="spellEnd"/>
      <w:r>
        <w:t xml:space="preserve"> </w:t>
      </w:r>
      <w:r w:rsidRPr="00CE3A69">
        <w:rPr>
          <w:rStyle w:val="StyleUnderline"/>
        </w:rPr>
        <w:t>previous attacks against critical infrastructure required the attacker to compromise the systems of critical infrastructure</w:t>
      </w:r>
      <w:r>
        <w:t xml:space="preserve">, we present </w:t>
      </w:r>
      <w:r w:rsidRPr="00CE3A69">
        <w:rPr>
          <w:rStyle w:val="StyleUnderline"/>
        </w:rPr>
        <w:t>an attack against critical infrastructure that does not necessitate compromising the infrastructure itself and is done indirectly by attacking client infrastructure that is not under the control of the critical infrastructure provider</w:t>
      </w:r>
      <w:r>
        <w:t xml:space="preserve">,” reads the paper. “Municipalities and local </w:t>
      </w:r>
      <w:r w:rsidRPr="00A966FB">
        <w:rPr>
          <w:rStyle w:val="StyleUnderline"/>
        </w:rPr>
        <w:t xml:space="preserve">government entities have adopted </w:t>
      </w:r>
      <w:r w:rsidRPr="00A966FB">
        <w:t>new green technology</w:t>
      </w:r>
      <w:r>
        <w:t xml:space="preserve"> using IoT smart </w:t>
      </w:r>
      <w:r w:rsidRPr="00A966FB">
        <w:rPr>
          <w:rStyle w:val="StyleUnderline"/>
        </w:rPr>
        <w:t>irrigation systems to replace traditional sprinkler systems, and they don’t have the same critical infrastructure security standards</w:t>
      </w:r>
      <w:r>
        <w:t>,” wrote the researchers, who revealed their findings in a paper called “Piping Botnet – Turning Green Technology into a Water Disaster”. Their research was also presented at the Def Con 26 Conference in Las Vegas earlier this month and summed up in this video. “</w:t>
      </w:r>
      <w:r w:rsidRPr="001D6CA8">
        <w:rPr>
          <w:rStyle w:val="Emphasis"/>
        </w:rPr>
        <w:t>By simultaneously applying a distributed attack that exploits such vulnerabilities, a botnet of 1,355 smart irrigation systems can empty an urban water tower in an hour and a botnet of 23,866 smart irrigation systems can empty a flood water reservoir overnight</w:t>
      </w:r>
      <w:r>
        <w:t xml:space="preserve">,” one of the researchers, Ben </w:t>
      </w:r>
      <w:proofErr w:type="spellStart"/>
      <w:r>
        <w:t>Nassi</w:t>
      </w:r>
      <w:proofErr w:type="spellEnd"/>
      <w:r>
        <w:t xml:space="preserve">, is quoted as saying on the university’s website. The attack would first involve taking control of a botnet of computers with an eye to detecting smart irrigation systems on local networks. “The researchers demonstrated </w:t>
      </w:r>
      <w:r w:rsidRPr="00192DD9">
        <w:rPr>
          <w:rStyle w:val="StyleUnderline"/>
        </w:rPr>
        <w:t>how a bot running on a compromised device can</w:t>
      </w:r>
      <w:r>
        <w:t xml:space="preserve"> (1) </w:t>
      </w:r>
      <w:r w:rsidRPr="00AA38FB">
        <w:rPr>
          <w:rStyle w:val="StyleUnderline"/>
        </w:rPr>
        <w:t>detect a smart irrigation system connected to its LAN in less than 15 minutes</w:t>
      </w:r>
      <w:r>
        <w:t xml:space="preserve">, and (2) </w:t>
      </w:r>
      <w:r w:rsidRPr="00AA38FB">
        <w:rPr>
          <w:rStyle w:val="StyleUnderline"/>
        </w:rPr>
        <w:t>turn on watering via each smart irrigation system using a set of session hijacking and replay attacks</w:t>
      </w:r>
      <w:r>
        <w:t>,” according to the press release. The researchers said that they have disclosed the vulnerabilities to the vendors so they can upgrade the firmware.</w:t>
      </w:r>
    </w:p>
    <w:p w14:paraId="484D0233" w14:textId="77777777" w:rsidR="00D82B8F" w:rsidRDefault="00D82B8F" w:rsidP="00D82B8F"/>
    <w:p w14:paraId="4D5A49E6" w14:textId="58EF3FFB" w:rsidR="00D82B8F" w:rsidRDefault="00D46C7C" w:rsidP="00D82B8F">
      <w:pPr>
        <w:pStyle w:val="Heading4"/>
      </w:pPr>
      <w:r>
        <w:lastRenderedPageBreak/>
        <w:t>Water shortages drastically decrease food production</w:t>
      </w:r>
    </w:p>
    <w:p w14:paraId="1BD1E190" w14:textId="77777777" w:rsidR="00D82B8F" w:rsidRDefault="00D82B8F" w:rsidP="00D82B8F">
      <w:proofErr w:type="spellStart"/>
      <w:r w:rsidRPr="00B73971">
        <w:rPr>
          <w:rStyle w:val="Style13ptBold"/>
        </w:rPr>
        <w:t>Sentlinger</w:t>
      </w:r>
      <w:proofErr w:type="spellEnd"/>
      <w:r w:rsidRPr="00B73971">
        <w:rPr>
          <w:rStyle w:val="Style13ptBold"/>
        </w:rPr>
        <w:t>,</w:t>
      </w:r>
      <w:r>
        <w:t xml:space="preserve"> Katherine. (20</w:t>
      </w:r>
      <w:r w:rsidRPr="00B73971">
        <w:rPr>
          <w:rStyle w:val="Style13ptBold"/>
        </w:rPr>
        <w:t>21</w:t>
      </w:r>
      <w:r>
        <w:t>) “Water Scarcity and Agriculture.” The Water Project, 2021, thewaterproject.org/water-scarcity/water-scarcity-and-agriculture. Accessed 19 July 2021.</w:t>
      </w:r>
    </w:p>
    <w:p w14:paraId="5DC6FF18" w14:textId="77777777" w:rsidR="00D82B8F" w:rsidRDefault="00D82B8F" w:rsidP="00D82B8F">
      <w:r w:rsidRPr="001841D8">
        <w:rPr>
          <w:rStyle w:val="Emphasis"/>
        </w:rPr>
        <w:t>Water scarcity has a huge impact on food production.</w:t>
      </w:r>
      <w:r>
        <w:t xml:space="preserve"> </w:t>
      </w:r>
      <w:r w:rsidRPr="006A28F2">
        <w:rPr>
          <w:rStyle w:val="StyleUnderline"/>
        </w:rPr>
        <w:t>Without water people do not have a means of watering their crops and</w:t>
      </w:r>
      <w:r>
        <w:t>, therefore</w:t>
      </w:r>
      <w:r w:rsidRPr="006A28F2">
        <w:rPr>
          <w:rStyle w:val="StyleUnderline"/>
        </w:rPr>
        <w:t xml:space="preserve">, to provide food for the </w:t>
      </w:r>
      <w:proofErr w:type="gramStart"/>
      <w:r w:rsidRPr="006A28F2">
        <w:rPr>
          <w:rStyle w:val="StyleUnderline"/>
        </w:rPr>
        <w:t>fast growing</w:t>
      </w:r>
      <w:proofErr w:type="gramEnd"/>
      <w:r w:rsidRPr="006A28F2">
        <w:rPr>
          <w:rStyle w:val="StyleUnderline"/>
        </w:rPr>
        <w:t xml:space="preserve"> population</w:t>
      </w:r>
      <w:r>
        <w:t xml:space="preserve">. According to the International Water Management </w:t>
      </w:r>
      <w:proofErr w:type="gramStart"/>
      <w:r>
        <w:t>Institute ,</w:t>
      </w:r>
      <w:proofErr w:type="gramEnd"/>
      <w:r>
        <w:t xml:space="preserve"> </w:t>
      </w:r>
      <w:r w:rsidRPr="00F93F76">
        <w:rPr>
          <w:rStyle w:val="StyleUnderline"/>
        </w:rPr>
        <w:t xml:space="preserve">agriculture, </w:t>
      </w:r>
      <w:r w:rsidRPr="00F93F76">
        <w:t xml:space="preserve">which </w:t>
      </w:r>
      <w:r w:rsidRPr="00F93F76">
        <w:rPr>
          <w:rStyle w:val="StyleUnderline"/>
        </w:rPr>
        <w:t>accounts for</w:t>
      </w:r>
      <w:r w:rsidRPr="00F93F76">
        <w:t xml:space="preserve"> about</w:t>
      </w:r>
      <w:r w:rsidRPr="00F93F76">
        <w:rPr>
          <w:rStyle w:val="StyleUnderline"/>
        </w:rPr>
        <w:t xml:space="preserve"> 70% of global water withdrawals, is constantly competing with domestic, industrial and environmental uses for a scarce water supply. </w:t>
      </w:r>
      <w:r>
        <w:t xml:space="preserve">In attempts to fix this </w:t>
      </w:r>
      <w:proofErr w:type="gramStart"/>
      <w:r>
        <w:t>ever growing</w:t>
      </w:r>
      <w:proofErr w:type="gramEnd"/>
      <w:r>
        <w:t xml:space="preserve"> problem, many have tried to form more effective methods of water management. One such method is irrigation management. Irrigation is a method of transporting water to crops in order to maximize the </w:t>
      </w:r>
      <w:proofErr w:type="gramStart"/>
      <w:r>
        <w:t>amount</w:t>
      </w:r>
      <w:proofErr w:type="gramEnd"/>
      <w:r>
        <w:t xml:space="preserve"> of crops produced. Many of the </w:t>
      </w:r>
      <w:r w:rsidRPr="00385751">
        <w:rPr>
          <w:rStyle w:val="StyleUnderline"/>
        </w:rPr>
        <w:t>irrigation systems</w:t>
      </w:r>
      <w:r>
        <w:t xml:space="preserve"> in place do </w:t>
      </w:r>
      <w:r w:rsidRPr="00385751">
        <w:rPr>
          <w:rStyle w:val="StyleUnderline"/>
        </w:rPr>
        <w:t>not</w:t>
      </w:r>
      <w:r>
        <w:t xml:space="preserve"> use the water in the most </w:t>
      </w:r>
      <w:r w:rsidRPr="00385751">
        <w:rPr>
          <w:rStyle w:val="StyleUnderline"/>
        </w:rPr>
        <w:t xml:space="preserve">efficient </w:t>
      </w:r>
      <w:r>
        <w:t xml:space="preserve">way. This </w:t>
      </w:r>
      <w:r w:rsidRPr="00385751">
        <w:rPr>
          <w:rStyle w:val="StyleUnderline"/>
        </w:rPr>
        <w:t xml:space="preserve">causes more water </w:t>
      </w:r>
      <w:proofErr w:type="spellStart"/>
      <w:r>
        <w:t>then</w:t>
      </w:r>
      <w:proofErr w:type="spellEnd"/>
      <w:r>
        <w:t xml:space="preserve"> necessary to be </w:t>
      </w:r>
      <w:r w:rsidRPr="00385751">
        <w:rPr>
          <w:rStyle w:val="StyleUnderline"/>
        </w:rPr>
        <w:t>used</w:t>
      </w:r>
      <w:r>
        <w:t xml:space="preserve"> or for there not to be enough water to ensure healthy crops. According to the World Bank, irrigation management works to upgrade and maintain irrigation systems, such as groundwater irrigation, that are already in place and expands the areas of irrigation to increase the </w:t>
      </w:r>
      <w:proofErr w:type="gramStart"/>
      <w:r>
        <w:t>amount</w:t>
      </w:r>
      <w:proofErr w:type="gramEnd"/>
      <w:r>
        <w:t xml:space="preserve"> of crops being produced. Another method is water management for rainfed agriculture. Rainfed agriculture is the most common method of agriculture in developing nations. According to the </w:t>
      </w:r>
      <w:proofErr w:type="spellStart"/>
      <w:proofErr w:type="gramStart"/>
      <w:r>
        <w:t>book,Rainfed</w:t>
      </w:r>
      <w:proofErr w:type="spellEnd"/>
      <w:proofErr w:type="gramEnd"/>
      <w:r>
        <w:t xml:space="preserve"> Agriculture: Unlocking the Potential, 80% of the land farmed around the world is rainfed and it "contributes about 58% to the global food basket" (xiii). Some techniques in water management for rainfed agriculture include the use of supplemental irrigation and water harvesting techniques, such as rain catchment systems and weirs or sand dams. These techniques help provide much needed water to areas where rainfall is inconsistent. Having this water helps to increase the number and quality of the crops grown. The Water Project works to combat this issue by helping to build water collection systems, such as weirs or sand </w:t>
      </w:r>
      <w:proofErr w:type="gramStart"/>
      <w:r>
        <w:t>dams .</w:t>
      </w:r>
      <w:proofErr w:type="gramEnd"/>
      <w:r>
        <w:t xml:space="preserve"> Not only do these water collection systems provide clean water for people's everyday needs, </w:t>
      </w:r>
      <w:proofErr w:type="gramStart"/>
      <w:r>
        <w:t>they can</w:t>
      </w:r>
      <w:proofErr w:type="gramEnd"/>
      <w:r>
        <w:t xml:space="preserve"> be used for simple irrigation and "can actually benefit crop production by raising the ground water levels… Water is collected and stored for drinking and the rest seeps into the ground and creates more fertile fields" (The Water Project). Using these different methods of water management is essential for agriculture, as the increasing population calls for an increase in food production.</w:t>
      </w:r>
    </w:p>
    <w:p w14:paraId="0A2AD393" w14:textId="3FDCD074" w:rsidR="003B644D" w:rsidRPr="00C874FC" w:rsidRDefault="003B644D" w:rsidP="003B644D">
      <w:pPr>
        <w:pStyle w:val="Heading4"/>
        <w:rPr>
          <w:rFonts w:cstheme="minorHAnsi"/>
        </w:rPr>
      </w:pPr>
      <w:r w:rsidRPr="00C874FC">
        <w:rPr>
          <w:rFonts w:cstheme="minorHAnsi"/>
          <w:u w:val="single"/>
        </w:rPr>
        <w:t>Disruptions</w:t>
      </w:r>
      <w:r w:rsidRPr="00C874FC">
        <w:rPr>
          <w:rFonts w:cstheme="minorHAnsi"/>
        </w:rPr>
        <w:t xml:space="preserve"> in US agricultural exports </w:t>
      </w:r>
      <w:r w:rsidR="00D46C7C">
        <w:rPr>
          <w:rFonts w:cstheme="minorHAnsi"/>
        </w:rPr>
        <w:t>causes</w:t>
      </w:r>
      <w:r w:rsidRPr="00C874FC">
        <w:rPr>
          <w:rFonts w:cstheme="minorHAnsi"/>
        </w:rPr>
        <w:t xml:space="preserve"> </w:t>
      </w:r>
      <w:r w:rsidRPr="00C874FC">
        <w:rPr>
          <w:rFonts w:cstheme="minorHAnsi"/>
          <w:u w:val="single"/>
        </w:rPr>
        <w:t>global food insecurity</w:t>
      </w:r>
    </w:p>
    <w:p w14:paraId="28036A59" w14:textId="77777777" w:rsidR="003B644D" w:rsidRPr="00C874FC" w:rsidRDefault="003B644D" w:rsidP="003B644D">
      <w:pPr>
        <w:rPr>
          <w:rFonts w:cstheme="minorHAnsi"/>
        </w:rPr>
      </w:pPr>
      <w:r w:rsidRPr="00C874FC">
        <w:rPr>
          <w:rFonts w:cstheme="minorHAnsi"/>
        </w:rPr>
        <w:t xml:space="preserve">Dr. Michael </w:t>
      </w:r>
      <w:r w:rsidRPr="00C874FC">
        <w:rPr>
          <w:rFonts w:cstheme="minorHAnsi"/>
          <w:b/>
          <w:bCs/>
        </w:rPr>
        <w:t>Puma 17</w:t>
      </w:r>
      <w:r w:rsidRPr="00C874FC">
        <w:rPr>
          <w:rFonts w:cstheme="minorHAnsi"/>
        </w:rPr>
        <w:t xml:space="preserve">, research scientist at the NASA Goddard Institute for Space Studies and a Center for Climate and Life Fellow; Peter de </w:t>
      </w:r>
      <w:proofErr w:type="spellStart"/>
      <w:r w:rsidRPr="00C874FC">
        <w:rPr>
          <w:rFonts w:cstheme="minorHAnsi"/>
        </w:rPr>
        <w:t>Menocal</w:t>
      </w:r>
      <w:proofErr w:type="spellEnd"/>
      <w:r w:rsidRPr="00C874FC">
        <w:rPr>
          <w:rFonts w:cstheme="minorHAnsi"/>
        </w:rPr>
        <w:t xml:space="preserve">, dean of science at Columbia University and director of the Center for Climate and Life; 3/2/2017, “Trump’s Unifying Opportunity: Food Security,” </w:t>
      </w:r>
      <w:hyperlink r:id="rId22" w:history="1">
        <w:r w:rsidRPr="00C874FC">
          <w:rPr>
            <w:rFonts w:cstheme="minorHAnsi"/>
          </w:rPr>
          <w:t>https://news.climate.columbia.edu/2017/03/02/trumps-unifying-opportunity-food-security/</w:t>
        </w:r>
      </w:hyperlink>
      <w:r w:rsidRPr="00C874FC">
        <w:rPr>
          <w:rFonts w:cstheme="minorHAnsi"/>
        </w:rPr>
        <w:t xml:space="preserve">, </w:t>
      </w:r>
      <w:proofErr w:type="spellStart"/>
      <w:r w:rsidRPr="00C874FC">
        <w:rPr>
          <w:rFonts w:cstheme="minorHAnsi"/>
        </w:rPr>
        <w:t>pacc</w:t>
      </w:r>
      <w:proofErr w:type="spellEnd"/>
      <w:r w:rsidRPr="00C874FC">
        <w:rPr>
          <w:rFonts w:cstheme="minorHAnsi"/>
        </w:rPr>
        <w:t xml:space="preserve"> </w:t>
      </w:r>
    </w:p>
    <w:p w14:paraId="261397CC" w14:textId="77777777" w:rsidR="003B644D" w:rsidRDefault="003B644D" w:rsidP="003B644D">
      <w:pPr>
        <w:rPr>
          <w:rFonts w:cstheme="minorHAnsi"/>
          <w:sz w:val="16"/>
        </w:rPr>
      </w:pPr>
      <w:r w:rsidRPr="00C874FC">
        <w:rPr>
          <w:rFonts w:cstheme="minorHAnsi"/>
          <w:sz w:val="16"/>
        </w:rPr>
        <w:t xml:space="preserve">The reality is that Trump’s coming transformation of </w:t>
      </w:r>
      <w:r w:rsidRPr="00C874FC">
        <w:rPr>
          <w:rStyle w:val="Emphasis"/>
          <w:rFonts w:cstheme="minorHAnsi"/>
          <w:highlight w:val="cyan"/>
        </w:rPr>
        <w:t>U.S. trade</w:t>
      </w:r>
      <w:r w:rsidRPr="00C874FC">
        <w:rPr>
          <w:rFonts w:cstheme="minorHAnsi"/>
          <w:sz w:val="16"/>
        </w:rPr>
        <w:t xml:space="preserve"> policies will </w:t>
      </w:r>
      <w:r w:rsidRPr="00C874FC">
        <w:rPr>
          <w:rStyle w:val="Emphasis"/>
          <w:rFonts w:cstheme="minorHAnsi"/>
        </w:rPr>
        <w:t>inevitably</w:t>
      </w:r>
      <w:r w:rsidRPr="00C874FC">
        <w:rPr>
          <w:rFonts w:cstheme="minorHAnsi"/>
          <w:sz w:val="16"/>
        </w:rPr>
        <w:t xml:space="preserve"> lead to </w:t>
      </w:r>
      <w:r w:rsidRPr="00C874FC">
        <w:rPr>
          <w:rFonts w:cstheme="minorHAnsi"/>
          <w:highlight w:val="cyan"/>
          <w:u w:val="single"/>
        </w:rPr>
        <w:t>changes</w:t>
      </w:r>
      <w:r w:rsidRPr="00C874FC">
        <w:rPr>
          <w:rFonts w:cstheme="minorHAnsi"/>
          <w:sz w:val="16"/>
        </w:rPr>
        <w:t xml:space="preserve"> in </w:t>
      </w:r>
      <w:r w:rsidRPr="00C874FC">
        <w:rPr>
          <w:rFonts w:cstheme="minorHAnsi"/>
          <w:highlight w:val="cyan"/>
          <w:u w:val="single"/>
        </w:rPr>
        <w:t>food security</w:t>
      </w:r>
      <w:r w:rsidRPr="00C874FC">
        <w:rPr>
          <w:rFonts w:cstheme="minorHAnsi"/>
          <w:sz w:val="16"/>
        </w:rPr>
        <w:t xml:space="preserve"> that dwarf even the most substantial of outcomes from the bipartisan Global Food Security Act. Why? First, </w:t>
      </w:r>
      <w:r w:rsidRPr="00C874FC">
        <w:rPr>
          <w:rFonts w:cstheme="minorHAnsi"/>
          <w:u w:val="single"/>
        </w:rPr>
        <w:t xml:space="preserve">the U.S. is </w:t>
      </w:r>
      <w:r w:rsidRPr="00C874FC">
        <w:rPr>
          <w:rStyle w:val="Emphasis"/>
          <w:rFonts w:cstheme="minorHAnsi"/>
        </w:rPr>
        <w:t xml:space="preserve">a </w:t>
      </w:r>
      <w:r w:rsidRPr="00C874FC">
        <w:rPr>
          <w:rStyle w:val="Emphasis"/>
          <w:rFonts w:cstheme="minorHAnsi"/>
          <w:highlight w:val="cyan"/>
        </w:rPr>
        <w:t>world superpower</w:t>
      </w:r>
      <w:r w:rsidRPr="00C874FC">
        <w:rPr>
          <w:rFonts w:cstheme="minorHAnsi"/>
          <w:sz w:val="16"/>
        </w:rPr>
        <w:t xml:space="preserve"> when it comes </w:t>
      </w:r>
      <w:r w:rsidRPr="00C874FC">
        <w:rPr>
          <w:rFonts w:cstheme="minorHAnsi"/>
          <w:u w:val="single"/>
        </w:rPr>
        <w:t xml:space="preserve">to </w:t>
      </w:r>
      <w:r w:rsidRPr="00C874FC">
        <w:rPr>
          <w:rStyle w:val="Emphasis"/>
          <w:rFonts w:cstheme="minorHAnsi"/>
        </w:rPr>
        <w:t>global food production</w:t>
      </w:r>
      <w:r w:rsidRPr="00C874FC">
        <w:rPr>
          <w:rFonts w:cstheme="minorHAnsi"/>
          <w:sz w:val="16"/>
        </w:rPr>
        <w:t xml:space="preserve">, so any shift in U.S. agriculture policy can have significant consequences both at home and abroad. But there is more to the story than just U.S. trade policy changes. It turns out that our global food system is highly sensitive — even to small changes. </w:t>
      </w:r>
      <w:r w:rsidRPr="00C874FC">
        <w:rPr>
          <w:rStyle w:val="Emphasis"/>
          <w:rFonts w:cstheme="minorHAnsi"/>
          <w:highlight w:val="cyan"/>
        </w:rPr>
        <w:t>A minor disruption</w:t>
      </w:r>
      <w:r w:rsidRPr="00C874FC">
        <w:rPr>
          <w:rFonts w:cstheme="minorHAnsi"/>
          <w:highlight w:val="cyan"/>
          <w:u w:val="single"/>
        </w:rPr>
        <w:t xml:space="preserve"> in</w:t>
      </w:r>
      <w:r w:rsidRPr="00C874FC">
        <w:rPr>
          <w:rFonts w:cstheme="minorHAnsi"/>
          <w:sz w:val="16"/>
        </w:rPr>
        <w:t xml:space="preserve"> the </w:t>
      </w:r>
      <w:r w:rsidRPr="00C874FC">
        <w:rPr>
          <w:rStyle w:val="Emphasis"/>
          <w:rFonts w:cstheme="minorHAnsi"/>
          <w:highlight w:val="cyan"/>
        </w:rPr>
        <w:t>U.S. food supply</w:t>
      </w:r>
      <w:r w:rsidRPr="00C874FC">
        <w:rPr>
          <w:rFonts w:cstheme="minorHAnsi"/>
          <w:u w:val="single"/>
        </w:rPr>
        <w:t xml:space="preserve"> could</w:t>
      </w:r>
      <w:r w:rsidRPr="00C874FC">
        <w:rPr>
          <w:rFonts w:cstheme="minorHAnsi"/>
          <w:sz w:val="16"/>
        </w:rPr>
        <w:t xml:space="preserve"> potentially </w:t>
      </w:r>
      <w:r w:rsidRPr="00C874FC">
        <w:rPr>
          <w:rFonts w:cstheme="minorHAnsi"/>
          <w:u w:val="single"/>
        </w:rPr>
        <w:t xml:space="preserve">produce </w:t>
      </w:r>
      <w:r w:rsidRPr="00C874FC">
        <w:rPr>
          <w:rStyle w:val="Emphasis"/>
          <w:rFonts w:cstheme="minorHAnsi"/>
          <w:highlight w:val="cyan"/>
        </w:rPr>
        <w:t>cascading effects</w:t>
      </w:r>
      <w:r w:rsidRPr="00C874FC">
        <w:rPr>
          <w:rFonts w:cstheme="minorHAnsi"/>
          <w:u w:val="single"/>
        </w:rPr>
        <w:t xml:space="preserve"> that </w:t>
      </w:r>
      <w:r w:rsidRPr="00C874FC">
        <w:rPr>
          <w:rStyle w:val="Emphasis"/>
          <w:rFonts w:cstheme="minorHAnsi"/>
          <w:highlight w:val="cyan"/>
        </w:rPr>
        <w:t>spread rapidly</w:t>
      </w:r>
      <w:r w:rsidRPr="00C874FC">
        <w:rPr>
          <w:rFonts w:cstheme="minorHAnsi"/>
          <w:u w:val="single"/>
        </w:rPr>
        <w:t xml:space="preserve"> and cause </w:t>
      </w:r>
      <w:r w:rsidRPr="00C874FC">
        <w:rPr>
          <w:rStyle w:val="Emphasis"/>
          <w:rFonts w:cstheme="minorHAnsi"/>
        </w:rPr>
        <w:t xml:space="preserve">a </w:t>
      </w:r>
      <w:r w:rsidRPr="00C874FC">
        <w:rPr>
          <w:rStyle w:val="Emphasis"/>
          <w:rFonts w:cstheme="minorHAnsi"/>
          <w:highlight w:val="cyan"/>
        </w:rPr>
        <w:t>major shock</w:t>
      </w:r>
      <w:r w:rsidRPr="00C874FC">
        <w:rPr>
          <w:rFonts w:cstheme="minorHAnsi"/>
          <w:u w:val="single"/>
        </w:rPr>
        <w:t xml:space="preserve"> to the </w:t>
      </w:r>
      <w:r w:rsidRPr="00C874FC">
        <w:rPr>
          <w:rFonts w:cstheme="minorHAnsi"/>
          <w:u w:val="single"/>
        </w:rPr>
        <w:lastRenderedPageBreak/>
        <w:t>system</w:t>
      </w:r>
      <w:r w:rsidRPr="00C874FC">
        <w:rPr>
          <w:rFonts w:cstheme="minorHAnsi"/>
          <w:sz w:val="16"/>
        </w:rPr>
        <w:t xml:space="preserve">. </w:t>
      </w:r>
      <w:r w:rsidRPr="00C874FC">
        <w:rPr>
          <w:rFonts w:cstheme="minorHAnsi"/>
          <w:u w:val="single"/>
        </w:rPr>
        <w:t>The world experienced this</w:t>
      </w:r>
      <w:r w:rsidRPr="00C874FC">
        <w:rPr>
          <w:rFonts w:cstheme="minorHAnsi"/>
          <w:sz w:val="16"/>
        </w:rPr>
        <w:t xml:space="preserve"> type of sensitivity firsthand when, much like a flu epidemic, food riots spread from country to country in Africa and other developing countries </w:t>
      </w:r>
      <w:r w:rsidRPr="00C874FC">
        <w:rPr>
          <w:rFonts w:cstheme="minorHAnsi"/>
          <w:u w:val="single"/>
        </w:rPr>
        <w:t xml:space="preserve">during </w:t>
      </w:r>
      <w:r w:rsidRPr="00C874FC">
        <w:rPr>
          <w:rStyle w:val="Emphasis"/>
          <w:rFonts w:cstheme="minorHAnsi"/>
        </w:rPr>
        <w:t xml:space="preserve">the </w:t>
      </w:r>
      <w:r w:rsidRPr="00C874FC">
        <w:rPr>
          <w:rStyle w:val="Emphasis"/>
          <w:rFonts w:cstheme="minorHAnsi"/>
          <w:highlight w:val="cyan"/>
        </w:rPr>
        <w:t>global food crisis</w:t>
      </w:r>
      <w:r w:rsidRPr="00C874FC">
        <w:rPr>
          <w:rFonts w:cstheme="minorHAnsi"/>
          <w:highlight w:val="cyan"/>
          <w:u w:val="single"/>
        </w:rPr>
        <w:t xml:space="preserve"> of</w:t>
      </w:r>
      <w:r w:rsidRPr="00C874FC">
        <w:rPr>
          <w:rFonts w:cstheme="minorHAnsi"/>
          <w:u w:val="single"/>
        </w:rPr>
        <w:t xml:space="preserve"> </w:t>
      </w:r>
      <w:r w:rsidRPr="00C874FC">
        <w:rPr>
          <w:rStyle w:val="Emphasis"/>
          <w:rFonts w:cstheme="minorHAnsi"/>
        </w:rPr>
        <w:t>2007/20</w:t>
      </w:r>
      <w:r w:rsidRPr="00C874FC">
        <w:rPr>
          <w:rStyle w:val="Emphasis"/>
          <w:rFonts w:cstheme="minorHAnsi"/>
          <w:highlight w:val="cyan"/>
        </w:rPr>
        <w:t>08</w:t>
      </w:r>
      <w:r w:rsidRPr="00C874FC">
        <w:rPr>
          <w:rFonts w:cstheme="minorHAnsi"/>
          <w:sz w:val="16"/>
        </w:rPr>
        <w:t xml:space="preserve">. </w:t>
      </w:r>
      <w:r w:rsidRPr="00C874FC">
        <w:rPr>
          <w:rFonts w:cstheme="minorHAnsi"/>
          <w:highlight w:val="cyan"/>
          <w:u w:val="single"/>
        </w:rPr>
        <w:t xml:space="preserve">Wheat and corn </w:t>
      </w:r>
      <w:r w:rsidRPr="00C874FC">
        <w:rPr>
          <w:rStyle w:val="Emphasis"/>
          <w:rFonts w:cstheme="minorHAnsi"/>
          <w:highlight w:val="cyan"/>
        </w:rPr>
        <w:t>prices doubled</w:t>
      </w:r>
      <w:r w:rsidRPr="00C874FC">
        <w:rPr>
          <w:rFonts w:cstheme="minorHAnsi"/>
          <w:sz w:val="16"/>
        </w:rPr>
        <w:t xml:space="preserve"> over about two years prior to the crisis, and rice prices tripled over just a few months in late 2007 and early 2008. Economists continue to debate what caused these price spikes, offering explanations that include long-run drivers like greater biofuel demand and changes in Asian diets together with short-run factors such as trade restrictions, speculation, and depreciation of the U.S. dollar, hoarding, and panic purchases. Unfortunately, it turns out that </w:t>
      </w:r>
      <w:r w:rsidRPr="00C874FC">
        <w:rPr>
          <w:rFonts w:cstheme="minorHAnsi"/>
          <w:u w:val="single"/>
        </w:rPr>
        <w:t>“</w:t>
      </w:r>
      <w:r w:rsidRPr="00C874FC">
        <w:rPr>
          <w:rStyle w:val="Emphasis"/>
          <w:rFonts w:cstheme="minorHAnsi"/>
          <w:highlight w:val="cyan"/>
        </w:rPr>
        <w:t>tipping points</w:t>
      </w:r>
      <w:r w:rsidRPr="00C874FC">
        <w:rPr>
          <w:rFonts w:cstheme="minorHAnsi"/>
          <w:highlight w:val="cyan"/>
          <w:u w:val="single"/>
        </w:rPr>
        <w:t>” lead</w:t>
      </w:r>
      <w:r w:rsidRPr="00C874FC">
        <w:rPr>
          <w:rFonts w:cstheme="minorHAnsi"/>
          <w:u w:val="single"/>
        </w:rPr>
        <w:t xml:space="preserve">ing </w:t>
      </w:r>
      <w:r w:rsidRPr="00C874FC">
        <w:rPr>
          <w:rFonts w:cstheme="minorHAnsi"/>
          <w:highlight w:val="cyan"/>
          <w:u w:val="single"/>
        </w:rPr>
        <w:t>to</w:t>
      </w:r>
      <w:r w:rsidRPr="00C874FC">
        <w:rPr>
          <w:rFonts w:cstheme="minorHAnsi"/>
          <w:u w:val="single"/>
        </w:rPr>
        <w:t xml:space="preserve"> such </w:t>
      </w:r>
      <w:r w:rsidRPr="00C874FC">
        <w:rPr>
          <w:rFonts w:cstheme="minorHAnsi"/>
          <w:highlight w:val="cyan"/>
          <w:u w:val="single"/>
        </w:rPr>
        <w:t>crises</w:t>
      </w:r>
      <w:r w:rsidRPr="00C874FC">
        <w:rPr>
          <w:rFonts w:cstheme="minorHAnsi"/>
          <w:sz w:val="16"/>
        </w:rPr>
        <w:t xml:space="preserve"> (a term popularized by the author Malcolm Gladwell) </w:t>
      </w:r>
      <w:r w:rsidRPr="00C874FC">
        <w:rPr>
          <w:rFonts w:cstheme="minorHAnsi"/>
          <w:u w:val="single"/>
        </w:rPr>
        <w:t>are</w:t>
      </w:r>
      <w:r w:rsidRPr="00C874FC">
        <w:rPr>
          <w:rFonts w:cstheme="minorHAnsi"/>
          <w:sz w:val="16"/>
        </w:rPr>
        <w:t xml:space="preserve"> generally </w:t>
      </w:r>
      <w:r w:rsidRPr="00C874FC">
        <w:rPr>
          <w:rStyle w:val="Emphasis"/>
          <w:rFonts w:cstheme="minorHAnsi"/>
          <w:highlight w:val="cyan"/>
        </w:rPr>
        <w:t>unpredictable</w:t>
      </w:r>
      <w:r w:rsidRPr="00C874FC">
        <w:rPr>
          <w:rFonts w:cstheme="minorHAnsi"/>
          <w:sz w:val="16"/>
        </w:rPr>
        <w:t xml:space="preserve">. </w:t>
      </w:r>
      <w:r w:rsidRPr="00C874FC">
        <w:rPr>
          <w:rFonts w:cstheme="minorHAnsi"/>
          <w:u w:val="single"/>
        </w:rPr>
        <w:t xml:space="preserve">Yet </w:t>
      </w:r>
      <w:r w:rsidRPr="00C874FC">
        <w:rPr>
          <w:rStyle w:val="Emphasis"/>
          <w:rFonts w:cstheme="minorHAnsi"/>
        </w:rPr>
        <w:t xml:space="preserve">the </w:t>
      </w:r>
      <w:r w:rsidRPr="00C874FC">
        <w:rPr>
          <w:rStyle w:val="Emphasis"/>
          <w:rFonts w:cstheme="minorHAnsi"/>
          <w:highlight w:val="cyan"/>
        </w:rPr>
        <w:t>severe effects</w:t>
      </w:r>
      <w:r w:rsidRPr="00C874FC">
        <w:rPr>
          <w:rFonts w:cstheme="minorHAnsi"/>
          <w:sz w:val="16"/>
        </w:rPr>
        <w:t xml:space="preserve"> of the food-price spike, which included increases in poverty and malnourishment as well as violent protests in multiple countries, </w:t>
      </w:r>
      <w:r w:rsidRPr="00C874FC">
        <w:rPr>
          <w:rFonts w:cstheme="minorHAnsi"/>
          <w:u w:val="single"/>
        </w:rPr>
        <w:t>are clear</w:t>
      </w:r>
      <w:r w:rsidRPr="00C874FC">
        <w:rPr>
          <w:rFonts w:cstheme="minorHAnsi"/>
          <w:sz w:val="16"/>
        </w:rPr>
        <w:t xml:space="preserve">. Importantly, </w:t>
      </w:r>
      <w:r w:rsidRPr="00C874FC">
        <w:rPr>
          <w:rFonts w:cstheme="minorHAnsi"/>
          <w:u w:val="single"/>
        </w:rPr>
        <w:t xml:space="preserve">the 2007/2008 crisis was </w:t>
      </w:r>
      <w:r w:rsidRPr="00C874FC">
        <w:rPr>
          <w:rStyle w:val="Emphasis"/>
          <w:rFonts w:cstheme="minorHAnsi"/>
        </w:rPr>
        <w:t>not isolated</w:t>
      </w:r>
      <w:r w:rsidRPr="00C874FC">
        <w:rPr>
          <w:rFonts w:cstheme="minorHAnsi"/>
          <w:u w:val="single"/>
        </w:rPr>
        <w:t xml:space="preserve"> to the developing world</w:t>
      </w:r>
      <w:r w:rsidRPr="00C874FC">
        <w:rPr>
          <w:rFonts w:cstheme="minorHAnsi"/>
          <w:sz w:val="16"/>
        </w:rPr>
        <w:t xml:space="preserve">. Even in the U.S., food prices spiked, leading to hardship for many everyday Americans. </w:t>
      </w:r>
    </w:p>
    <w:p w14:paraId="58B3412E" w14:textId="77777777" w:rsidR="003B644D" w:rsidRPr="00C874FC" w:rsidRDefault="003B644D" w:rsidP="003B644D">
      <w:pPr>
        <w:rPr>
          <w:rFonts w:cstheme="minorHAnsi"/>
          <w:sz w:val="16"/>
        </w:rPr>
      </w:pPr>
    </w:p>
    <w:p w14:paraId="6FD853E8" w14:textId="77777777" w:rsidR="003B644D" w:rsidRPr="00C874FC" w:rsidRDefault="003B644D" w:rsidP="003B644D">
      <w:pPr>
        <w:pStyle w:val="Heading4"/>
        <w:rPr>
          <w:rFonts w:cstheme="minorHAnsi"/>
        </w:rPr>
      </w:pPr>
      <w:r w:rsidRPr="00C874FC">
        <w:rPr>
          <w:rFonts w:cstheme="minorHAnsi"/>
        </w:rPr>
        <w:t>Goes nuclear</w:t>
      </w:r>
    </w:p>
    <w:p w14:paraId="5917CF16" w14:textId="77777777" w:rsidR="003B644D" w:rsidRPr="00C874FC" w:rsidRDefault="003B644D" w:rsidP="003B644D">
      <w:pPr>
        <w:rPr>
          <w:rFonts w:cstheme="minorHAnsi"/>
        </w:rPr>
      </w:pPr>
      <w:r w:rsidRPr="00C874FC">
        <w:rPr>
          <w:rFonts w:cstheme="minorHAnsi"/>
        </w:rPr>
        <w:t xml:space="preserve">Alyson </w:t>
      </w:r>
      <w:r w:rsidRPr="00C874FC">
        <w:rPr>
          <w:rFonts w:cstheme="minorHAnsi"/>
          <w:b/>
          <w:bCs/>
        </w:rPr>
        <w:t>Clarke et al 12</w:t>
      </w:r>
      <w:r w:rsidRPr="00C874FC">
        <w:rPr>
          <w:rFonts w:cstheme="minorHAnsi"/>
        </w:rPr>
        <w:t xml:space="preserve">, FDI Executive Officer; Gary </w:t>
      </w:r>
      <w:proofErr w:type="spellStart"/>
      <w:r w:rsidRPr="00C874FC">
        <w:rPr>
          <w:rFonts w:cstheme="minorHAnsi"/>
        </w:rPr>
        <w:t>Kleyn</w:t>
      </w:r>
      <w:proofErr w:type="spellEnd"/>
      <w:r w:rsidRPr="00C874FC">
        <w:rPr>
          <w:rFonts w:cstheme="minorHAnsi"/>
        </w:rPr>
        <w:t xml:space="preserve">, Manager, FDI Global Food and Water Crises Research </w:t>
      </w:r>
      <w:proofErr w:type="spellStart"/>
      <w:r w:rsidRPr="00C874FC">
        <w:rPr>
          <w:rFonts w:cstheme="minorHAnsi"/>
        </w:rPr>
        <w:t>Programme</w:t>
      </w:r>
      <w:proofErr w:type="spellEnd"/>
      <w:r w:rsidRPr="00C874FC">
        <w:rPr>
          <w:rFonts w:cstheme="minorHAnsi"/>
        </w:rPr>
        <w:t xml:space="preserve">; Major General John Hartley, 5/25/2012, “International Conflict Triggers and Potential Conflict Points Resulting from Food and Water Insecurity,” </w:t>
      </w:r>
      <w:r w:rsidRPr="00C874FC">
        <w:rPr>
          <w:rFonts w:cstheme="minorHAnsi"/>
          <w:i/>
          <w:iCs/>
        </w:rPr>
        <w:t xml:space="preserve">Global Food and Water Crises Research </w:t>
      </w:r>
      <w:proofErr w:type="spellStart"/>
      <w:r w:rsidRPr="00C874FC">
        <w:rPr>
          <w:rFonts w:cstheme="minorHAnsi"/>
          <w:i/>
          <w:iCs/>
        </w:rPr>
        <w:t>Programme</w:t>
      </w:r>
      <w:proofErr w:type="spellEnd"/>
      <w:r w:rsidRPr="00C874FC">
        <w:rPr>
          <w:rFonts w:cstheme="minorHAnsi"/>
        </w:rPr>
        <w:t xml:space="preserve">, </w:t>
      </w:r>
      <w:hyperlink r:id="rId23" w:history="1">
        <w:r w:rsidRPr="00C874FC">
          <w:rPr>
            <w:rStyle w:val="Hyperlink"/>
            <w:rFonts w:cstheme="minorHAnsi"/>
          </w:rPr>
          <w:t>https://www.futuredirections.org.au/wp-content/uploads/2012/05/Workshop_Report_-_Intl_Conflict_Triggers_-_May_25.pdf</w:t>
        </w:r>
      </w:hyperlink>
      <w:r w:rsidRPr="00C874FC">
        <w:rPr>
          <w:rFonts w:cstheme="minorHAnsi"/>
        </w:rPr>
        <w:t xml:space="preserve">, </w:t>
      </w:r>
      <w:proofErr w:type="spellStart"/>
      <w:r w:rsidRPr="00C874FC">
        <w:rPr>
          <w:rFonts w:cstheme="minorHAnsi"/>
        </w:rPr>
        <w:t>pacc</w:t>
      </w:r>
      <w:proofErr w:type="spellEnd"/>
      <w:r w:rsidRPr="00C874FC">
        <w:rPr>
          <w:rFonts w:cstheme="minorHAnsi"/>
        </w:rPr>
        <w:t xml:space="preserve"> </w:t>
      </w:r>
    </w:p>
    <w:p w14:paraId="017056BD" w14:textId="77777777" w:rsidR="003B644D" w:rsidRDefault="003B644D" w:rsidP="003B644D">
      <w:pPr>
        <w:rPr>
          <w:rFonts w:cstheme="minorHAnsi"/>
          <w:sz w:val="16"/>
        </w:rPr>
      </w:pPr>
      <w:r w:rsidRPr="00C874FC">
        <w:rPr>
          <w:rFonts w:cstheme="minorHAnsi"/>
          <w:sz w:val="16"/>
        </w:rPr>
        <w:t xml:space="preserve">Food Security and Conflict There is little dispute that conflict can lead to food and water crises. This paper will consider parts of the world, however, where </w:t>
      </w:r>
      <w:r w:rsidRPr="00C874FC">
        <w:rPr>
          <w:rStyle w:val="Emphasis"/>
          <w:rFonts w:cstheme="minorHAnsi"/>
          <w:highlight w:val="cyan"/>
        </w:rPr>
        <w:t>food and water insecurity</w:t>
      </w:r>
      <w:r w:rsidRPr="00C874FC">
        <w:rPr>
          <w:rFonts w:cstheme="minorHAnsi"/>
          <w:u w:val="single"/>
        </w:rPr>
        <w:t xml:space="preserve"> can</w:t>
      </w:r>
      <w:r w:rsidRPr="00C874FC">
        <w:rPr>
          <w:rFonts w:cstheme="minorHAnsi"/>
          <w:sz w:val="16"/>
        </w:rPr>
        <w:t xml:space="preserve"> be the cause of conflict and, at worst, </w:t>
      </w:r>
      <w:r w:rsidRPr="00C874FC">
        <w:rPr>
          <w:rFonts w:cstheme="minorHAnsi"/>
          <w:highlight w:val="cyan"/>
          <w:u w:val="single"/>
        </w:rPr>
        <w:t>result in war</w:t>
      </w:r>
      <w:r w:rsidRPr="00C874FC">
        <w:rPr>
          <w:rFonts w:cstheme="minorHAnsi"/>
          <w:sz w:val="16"/>
        </w:rPr>
        <w:t xml:space="preserve">. While dealing predominately with food and water issues, the paper also </w:t>
      </w:r>
      <w:proofErr w:type="spellStart"/>
      <w:r w:rsidRPr="00C874FC">
        <w:rPr>
          <w:rFonts w:cstheme="minorHAnsi"/>
          <w:sz w:val="16"/>
        </w:rPr>
        <w:t>recognises</w:t>
      </w:r>
      <w:proofErr w:type="spellEnd"/>
      <w:r w:rsidRPr="00C874FC">
        <w:rPr>
          <w:rFonts w:cstheme="minorHAnsi"/>
          <w:sz w:val="16"/>
        </w:rPr>
        <w:t xml:space="preserve"> the nexus that exists between food and water and energy security. There is a growing appreciation that the </w:t>
      </w:r>
      <w:r w:rsidRPr="00C874FC">
        <w:rPr>
          <w:rFonts w:cstheme="minorHAnsi"/>
          <w:u w:val="single"/>
        </w:rPr>
        <w:t xml:space="preserve">conflicts in the next century will </w:t>
      </w:r>
      <w:r w:rsidRPr="00C874FC">
        <w:rPr>
          <w:rStyle w:val="Emphasis"/>
          <w:rFonts w:cstheme="minorHAnsi"/>
        </w:rPr>
        <w:t>most likely</w:t>
      </w:r>
      <w:r w:rsidRPr="00C874FC">
        <w:rPr>
          <w:rFonts w:cstheme="minorHAnsi"/>
          <w:u w:val="single"/>
        </w:rPr>
        <w:t xml:space="preserve"> be fought over </w:t>
      </w:r>
      <w:r w:rsidRPr="00C874FC">
        <w:rPr>
          <w:rStyle w:val="Emphasis"/>
          <w:rFonts w:cstheme="minorHAnsi"/>
        </w:rPr>
        <w:t>a lack of resources</w:t>
      </w:r>
      <w:r w:rsidRPr="00C874FC">
        <w:rPr>
          <w:rFonts w:cstheme="minorHAnsi"/>
          <w:sz w:val="16"/>
        </w:rPr>
        <w:t xml:space="preserve">. Yet, in a sense, this is not new. </w:t>
      </w:r>
      <w:r w:rsidRPr="00C874FC">
        <w:rPr>
          <w:rFonts w:cstheme="minorHAnsi"/>
          <w:u w:val="single"/>
        </w:rPr>
        <w:t xml:space="preserve">Researchers point to the </w:t>
      </w:r>
      <w:r w:rsidRPr="00C874FC">
        <w:rPr>
          <w:rStyle w:val="Emphasis"/>
          <w:rFonts w:cstheme="minorHAnsi"/>
          <w:highlight w:val="cyan"/>
        </w:rPr>
        <w:t>French and Russian revolutions</w:t>
      </w:r>
      <w:r w:rsidRPr="00C874FC">
        <w:rPr>
          <w:rFonts w:cstheme="minorHAnsi"/>
          <w:u w:val="single"/>
        </w:rPr>
        <w:t xml:space="preserve"> as conflicts </w:t>
      </w:r>
      <w:r w:rsidRPr="00C874FC">
        <w:rPr>
          <w:rFonts w:cstheme="minorHAnsi"/>
          <w:highlight w:val="cyan"/>
          <w:u w:val="single"/>
        </w:rPr>
        <w:t>induced by a lack of food</w:t>
      </w:r>
      <w:r w:rsidRPr="00C874FC">
        <w:rPr>
          <w:rFonts w:cstheme="minorHAnsi"/>
          <w:sz w:val="16"/>
        </w:rPr>
        <w:t xml:space="preserve">. More recently, Germany's </w:t>
      </w:r>
      <w:r w:rsidRPr="00C874FC">
        <w:rPr>
          <w:rStyle w:val="Emphasis"/>
          <w:rFonts w:cstheme="minorHAnsi"/>
          <w:highlight w:val="cyan"/>
        </w:rPr>
        <w:t>W</w:t>
      </w:r>
      <w:r w:rsidRPr="00C874FC">
        <w:rPr>
          <w:rFonts w:cstheme="minorHAnsi"/>
          <w:sz w:val="16"/>
        </w:rPr>
        <w:t xml:space="preserve">orld </w:t>
      </w:r>
      <w:r w:rsidRPr="00C874FC">
        <w:rPr>
          <w:rStyle w:val="Emphasis"/>
          <w:rFonts w:cstheme="minorHAnsi"/>
          <w:highlight w:val="cyan"/>
        </w:rPr>
        <w:t>W</w:t>
      </w:r>
      <w:r w:rsidRPr="00C874FC">
        <w:rPr>
          <w:rFonts w:cstheme="minorHAnsi"/>
          <w:sz w:val="16"/>
        </w:rPr>
        <w:t xml:space="preserve">ar </w:t>
      </w:r>
      <w:r w:rsidRPr="00C874FC">
        <w:rPr>
          <w:rStyle w:val="Emphasis"/>
          <w:rFonts w:cstheme="minorHAnsi"/>
          <w:highlight w:val="cyan"/>
        </w:rPr>
        <w:t>Two</w:t>
      </w:r>
      <w:r w:rsidRPr="00C874FC">
        <w:rPr>
          <w:rFonts w:cstheme="minorHAnsi"/>
          <w:sz w:val="16"/>
        </w:rPr>
        <w:t xml:space="preserve"> efforts are said to have been </w:t>
      </w:r>
      <w:r w:rsidRPr="00C874FC">
        <w:rPr>
          <w:rFonts w:cstheme="minorHAnsi"/>
          <w:highlight w:val="cyan"/>
          <w:u w:val="single"/>
        </w:rPr>
        <w:t>inspired</w:t>
      </w:r>
      <w:r w:rsidRPr="00C874FC">
        <w:rPr>
          <w:rFonts w:cstheme="minorHAnsi"/>
          <w:sz w:val="16"/>
        </w:rPr>
        <w:t xml:space="preserve">, at least in part, </w:t>
      </w:r>
      <w:r w:rsidRPr="00C874FC">
        <w:rPr>
          <w:rFonts w:cstheme="minorHAnsi"/>
          <w:highlight w:val="cyan"/>
          <w:u w:val="single"/>
        </w:rPr>
        <w:t>by</w:t>
      </w:r>
      <w:r w:rsidRPr="00C874FC">
        <w:rPr>
          <w:rFonts w:cstheme="minorHAnsi"/>
          <w:sz w:val="16"/>
        </w:rPr>
        <w:t xml:space="preserve"> its perceived </w:t>
      </w:r>
      <w:r w:rsidRPr="00C874FC">
        <w:rPr>
          <w:rFonts w:cstheme="minorHAnsi"/>
          <w:highlight w:val="cyan"/>
          <w:u w:val="single"/>
        </w:rPr>
        <w:t xml:space="preserve">need to </w:t>
      </w:r>
      <w:r w:rsidRPr="00C874FC">
        <w:rPr>
          <w:rStyle w:val="Emphasis"/>
          <w:rFonts w:cstheme="minorHAnsi"/>
          <w:highlight w:val="cyan"/>
        </w:rPr>
        <w:t>gain access</w:t>
      </w:r>
      <w:r w:rsidRPr="00C874FC">
        <w:rPr>
          <w:rFonts w:cstheme="minorHAnsi"/>
          <w:highlight w:val="cyan"/>
          <w:u w:val="single"/>
        </w:rPr>
        <w:t xml:space="preserve"> to more food</w:t>
      </w:r>
      <w:r w:rsidRPr="00C874FC">
        <w:rPr>
          <w:rFonts w:cstheme="minorHAnsi"/>
          <w:sz w:val="16"/>
        </w:rPr>
        <w:t xml:space="preserve">. Yet the general sense among those that attended FDI's recent workshops, was that the scale of the problem in the future could be significantly greater as a result of population pressures, changing weather, </w:t>
      </w:r>
      <w:proofErr w:type="spellStart"/>
      <w:r w:rsidRPr="00C874FC">
        <w:rPr>
          <w:rFonts w:cstheme="minorHAnsi"/>
          <w:sz w:val="16"/>
        </w:rPr>
        <w:t>urbanisation</w:t>
      </w:r>
      <w:proofErr w:type="spellEnd"/>
      <w:r w:rsidRPr="00C874FC">
        <w:rPr>
          <w:rFonts w:cstheme="minorHAnsi"/>
          <w:sz w:val="16"/>
        </w:rPr>
        <w:t>, migration, loss of arable land and other farm inputs, and increased affluence in the developing world. In his book, Small Farmers Secure Food, Lindsay Falvey, a participant in FDI's March 2012 workshop on the issue of food and conflict, clearly expresses the problem and why countries across the globe are starting to take note</w:t>
      </w:r>
      <w:proofErr w:type="gramStart"/>
      <w:r w:rsidRPr="00C874FC">
        <w:rPr>
          <w:rFonts w:cstheme="minorHAnsi"/>
          <w:sz w:val="16"/>
        </w:rPr>
        <w:t>. .</w:t>
      </w:r>
      <w:proofErr w:type="gramEnd"/>
      <w:r w:rsidRPr="00C874FC">
        <w:rPr>
          <w:rFonts w:cstheme="minorHAnsi"/>
          <w:sz w:val="16"/>
        </w:rPr>
        <w:t xml:space="preserve"> He writes (p.36), "...if people are hungry, especially in cities, the state is not stable - riots, violence, breakdown of law and order and migration result." "Hunger feeds anarchy." This view is also shared by Julian Cribb, who in his book, The Coming Famine, writes that </w:t>
      </w:r>
      <w:r w:rsidRPr="00C874FC">
        <w:rPr>
          <w:rFonts w:cstheme="minorHAnsi"/>
          <w:u w:val="single"/>
        </w:rPr>
        <w:t>if "</w:t>
      </w:r>
      <w:r w:rsidRPr="00C874FC">
        <w:rPr>
          <w:rStyle w:val="Emphasis"/>
          <w:rFonts w:cstheme="minorHAnsi"/>
        </w:rPr>
        <w:t>large regions</w:t>
      </w:r>
      <w:r w:rsidRPr="00C874FC">
        <w:rPr>
          <w:rFonts w:cstheme="minorHAnsi"/>
          <w:u w:val="single"/>
        </w:rPr>
        <w:t xml:space="preserve"> of the world run short of food</w:t>
      </w:r>
      <w:r w:rsidRPr="00C874FC">
        <w:rPr>
          <w:rFonts w:cstheme="minorHAnsi"/>
          <w:sz w:val="16"/>
        </w:rPr>
        <w:t xml:space="preserve">, land </w:t>
      </w:r>
      <w:r w:rsidRPr="00C874FC">
        <w:rPr>
          <w:rFonts w:cstheme="minorHAnsi"/>
          <w:u w:val="single"/>
        </w:rPr>
        <w:t>or water</w:t>
      </w:r>
      <w:r w:rsidRPr="00C874FC">
        <w:rPr>
          <w:rFonts w:cstheme="minorHAnsi"/>
          <w:sz w:val="16"/>
        </w:rPr>
        <w:t xml:space="preserve"> in the decades that lie ahead, then wholesale, </w:t>
      </w:r>
      <w:r w:rsidRPr="00C874FC">
        <w:rPr>
          <w:rStyle w:val="Emphasis"/>
          <w:rFonts w:cstheme="minorHAnsi"/>
        </w:rPr>
        <w:t>bloody wars</w:t>
      </w:r>
      <w:r w:rsidRPr="00C874FC">
        <w:rPr>
          <w:rFonts w:cstheme="minorHAnsi"/>
          <w:u w:val="single"/>
        </w:rPr>
        <w:t xml:space="preserve"> are liable to follow</w:t>
      </w:r>
      <w:r w:rsidRPr="00C874FC">
        <w:rPr>
          <w:rFonts w:cstheme="minorHAnsi"/>
          <w:sz w:val="16"/>
        </w:rPr>
        <w:t xml:space="preserve">." He continues: "An increasingly </w:t>
      </w:r>
      <w:r w:rsidRPr="00C874FC">
        <w:rPr>
          <w:rFonts w:cstheme="minorHAnsi"/>
          <w:highlight w:val="cyan"/>
          <w:u w:val="single"/>
        </w:rPr>
        <w:t xml:space="preserve">credible scenario for </w:t>
      </w:r>
      <w:r w:rsidRPr="00C874FC">
        <w:rPr>
          <w:rStyle w:val="Emphasis"/>
          <w:rFonts w:cstheme="minorHAnsi"/>
          <w:highlight w:val="cyan"/>
        </w:rPr>
        <w:t>World War 3</w:t>
      </w:r>
      <w:r w:rsidRPr="00C874FC">
        <w:rPr>
          <w:rFonts w:cstheme="minorHAnsi"/>
          <w:u w:val="single"/>
        </w:rPr>
        <w:t xml:space="preserve"> is</w:t>
      </w:r>
      <w:r w:rsidRPr="00C874FC">
        <w:rPr>
          <w:rFonts w:cstheme="minorHAnsi"/>
          <w:sz w:val="16"/>
        </w:rPr>
        <w:t xml:space="preserve"> not so much a confrontation of </w:t>
      </w:r>
      <w:proofErr w:type="gramStart"/>
      <w:r w:rsidRPr="00C874FC">
        <w:rPr>
          <w:rFonts w:cstheme="minorHAnsi"/>
          <w:sz w:val="16"/>
        </w:rPr>
        <w:t>super powers</w:t>
      </w:r>
      <w:proofErr w:type="gramEnd"/>
      <w:r w:rsidRPr="00C874FC">
        <w:rPr>
          <w:rFonts w:cstheme="minorHAnsi"/>
          <w:sz w:val="16"/>
        </w:rPr>
        <w:t xml:space="preserve"> and their allies, as </w:t>
      </w:r>
      <w:r w:rsidRPr="00C874FC">
        <w:rPr>
          <w:rStyle w:val="Emphasis"/>
          <w:rFonts w:cstheme="minorHAnsi"/>
        </w:rPr>
        <w:t>a festering</w:t>
      </w:r>
      <w:r w:rsidRPr="00C874FC">
        <w:rPr>
          <w:rFonts w:cstheme="minorHAnsi"/>
          <w:sz w:val="16"/>
        </w:rPr>
        <w:t xml:space="preserve">, </w:t>
      </w:r>
      <w:r w:rsidRPr="00C874FC">
        <w:rPr>
          <w:rStyle w:val="Emphasis"/>
          <w:rFonts w:cstheme="minorHAnsi"/>
        </w:rPr>
        <w:t>self-perpetuating chain</w:t>
      </w:r>
      <w:r w:rsidRPr="00C874FC">
        <w:rPr>
          <w:rFonts w:cstheme="minorHAnsi"/>
          <w:u w:val="single"/>
        </w:rPr>
        <w:t xml:space="preserve"> of </w:t>
      </w:r>
      <w:r w:rsidRPr="00C874FC">
        <w:rPr>
          <w:rStyle w:val="Emphasis"/>
          <w:rFonts w:cstheme="minorHAnsi"/>
          <w:highlight w:val="cyan"/>
        </w:rPr>
        <w:t>resource conflicts</w:t>
      </w:r>
      <w:r w:rsidRPr="00C874FC">
        <w:rPr>
          <w:rFonts w:cstheme="minorHAnsi"/>
          <w:sz w:val="16"/>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C874FC">
        <w:rPr>
          <w:rFonts w:cstheme="minorHAnsi"/>
          <w:u w:val="single"/>
        </w:rPr>
        <w:t xml:space="preserve">A study by </w:t>
      </w:r>
      <w:r w:rsidRPr="00C874FC">
        <w:rPr>
          <w:rStyle w:val="Emphasis"/>
          <w:rFonts w:cstheme="minorHAnsi"/>
        </w:rPr>
        <w:t>the I</w:t>
      </w:r>
      <w:r w:rsidRPr="00C874FC">
        <w:rPr>
          <w:rFonts w:cstheme="minorHAnsi"/>
          <w:sz w:val="16"/>
        </w:rPr>
        <w:t xml:space="preserve">nternational </w:t>
      </w:r>
      <w:r w:rsidRPr="00C874FC">
        <w:rPr>
          <w:rStyle w:val="Emphasis"/>
          <w:rFonts w:cstheme="minorHAnsi"/>
        </w:rPr>
        <w:t>P</w:t>
      </w:r>
      <w:r w:rsidRPr="00C874FC">
        <w:rPr>
          <w:rFonts w:cstheme="minorHAnsi"/>
          <w:sz w:val="16"/>
        </w:rPr>
        <w:t xml:space="preserve">eace </w:t>
      </w:r>
      <w:r w:rsidRPr="00C874FC">
        <w:rPr>
          <w:rStyle w:val="Emphasis"/>
          <w:rFonts w:cstheme="minorHAnsi"/>
        </w:rPr>
        <w:t>R</w:t>
      </w:r>
      <w:r w:rsidRPr="00C874FC">
        <w:rPr>
          <w:rFonts w:cstheme="minorHAnsi"/>
          <w:sz w:val="16"/>
        </w:rPr>
        <w:t xml:space="preserve">esearch </w:t>
      </w:r>
      <w:r w:rsidRPr="00C874FC">
        <w:rPr>
          <w:rStyle w:val="Emphasis"/>
          <w:rFonts w:cstheme="minorHAnsi"/>
        </w:rPr>
        <w:t>I</w:t>
      </w:r>
      <w:r w:rsidRPr="00C874FC">
        <w:rPr>
          <w:rFonts w:cstheme="minorHAnsi"/>
          <w:sz w:val="16"/>
        </w:rPr>
        <w:t xml:space="preserve">nstitute </w:t>
      </w:r>
      <w:r w:rsidRPr="00C874FC">
        <w:rPr>
          <w:rFonts w:cstheme="minorHAnsi"/>
          <w:u w:val="single"/>
        </w:rPr>
        <w:t>indicates</w:t>
      </w:r>
      <w:r w:rsidRPr="00C874FC">
        <w:rPr>
          <w:rFonts w:cstheme="minorHAnsi"/>
          <w:sz w:val="16"/>
        </w:rPr>
        <w:t xml:space="preserve"> that </w:t>
      </w:r>
      <w:r w:rsidRPr="00C874FC">
        <w:rPr>
          <w:rFonts w:cstheme="minorHAnsi"/>
          <w:u w:val="single"/>
        </w:rPr>
        <w:t>where food security is an issue</w:t>
      </w:r>
      <w:r w:rsidRPr="00C874FC">
        <w:rPr>
          <w:rFonts w:cstheme="minorHAnsi"/>
          <w:sz w:val="16"/>
        </w:rPr>
        <w:t xml:space="preserve">, </w:t>
      </w:r>
      <w:r w:rsidRPr="00C874FC">
        <w:rPr>
          <w:rFonts w:cstheme="minorHAnsi"/>
          <w:u w:val="single"/>
        </w:rPr>
        <w:t>it is more likely to result in</w:t>
      </w:r>
      <w:r w:rsidRPr="00C874FC">
        <w:rPr>
          <w:rFonts w:cstheme="minorHAnsi"/>
          <w:sz w:val="16"/>
        </w:rPr>
        <w:t xml:space="preserve"> some form of </w:t>
      </w:r>
      <w:r w:rsidRPr="00C874FC">
        <w:rPr>
          <w:rFonts w:cstheme="minorHAnsi"/>
          <w:u w:val="single"/>
        </w:rPr>
        <w:t>conflict</w:t>
      </w:r>
      <w:r w:rsidRPr="00C874FC">
        <w:rPr>
          <w:rFonts w:cstheme="minorHAnsi"/>
          <w:sz w:val="16"/>
        </w:rPr>
        <w:t xml:space="preserve">. </w:t>
      </w:r>
      <w:r w:rsidRPr="00C874FC">
        <w:rPr>
          <w:rStyle w:val="Emphasis"/>
          <w:rFonts w:cstheme="minorHAnsi"/>
        </w:rPr>
        <w:t>Darfur</w:t>
      </w:r>
      <w:r w:rsidRPr="00C874FC">
        <w:rPr>
          <w:rFonts w:cstheme="minorHAnsi"/>
          <w:sz w:val="16"/>
        </w:rPr>
        <w:t xml:space="preserve">, </w:t>
      </w:r>
      <w:r w:rsidRPr="00C874FC">
        <w:rPr>
          <w:rStyle w:val="Emphasis"/>
          <w:rFonts w:cstheme="minorHAnsi"/>
        </w:rPr>
        <w:t>Rwanda</w:t>
      </w:r>
      <w:r w:rsidRPr="00C874FC">
        <w:rPr>
          <w:rFonts w:cstheme="minorHAnsi"/>
          <w:sz w:val="16"/>
        </w:rPr>
        <w:t xml:space="preserve">, </w:t>
      </w:r>
      <w:r w:rsidRPr="00C874FC">
        <w:rPr>
          <w:rStyle w:val="Emphasis"/>
          <w:rFonts w:cstheme="minorHAnsi"/>
        </w:rPr>
        <w:t>Eritrea</w:t>
      </w:r>
      <w:r w:rsidRPr="00C874FC">
        <w:rPr>
          <w:rFonts w:cstheme="minorHAnsi"/>
          <w:u w:val="single"/>
        </w:rPr>
        <w:t xml:space="preserve"> and </w:t>
      </w:r>
      <w:r w:rsidRPr="00C874FC">
        <w:rPr>
          <w:rStyle w:val="Emphasis"/>
          <w:rFonts w:cstheme="minorHAnsi"/>
        </w:rPr>
        <w:t>the Balkans</w:t>
      </w:r>
      <w:r w:rsidRPr="00C874FC">
        <w:rPr>
          <w:rFonts w:cstheme="minorHAnsi"/>
          <w:u w:val="single"/>
        </w:rPr>
        <w:t xml:space="preserve"> experienced such wars</w:t>
      </w:r>
      <w:r w:rsidRPr="00C874FC">
        <w:rPr>
          <w:rFonts w:cstheme="minorHAnsi"/>
          <w:sz w:val="16"/>
        </w:rPr>
        <w:t xml:space="preserve">. Governments, especially in developed countries, are increasingly aware of this phenomenon. </w:t>
      </w:r>
      <w:r w:rsidRPr="00C874FC">
        <w:rPr>
          <w:rFonts w:cstheme="minorHAnsi"/>
          <w:u w:val="single"/>
        </w:rPr>
        <w:t xml:space="preserve">The </w:t>
      </w:r>
      <w:r w:rsidRPr="00C874FC">
        <w:rPr>
          <w:rStyle w:val="Emphasis"/>
          <w:rFonts w:cstheme="minorHAnsi"/>
        </w:rPr>
        <w:t xml:space="preserve">UK Ministry of </w:t>
      </w:r>
      <w:proofErr w:type="spellStart"/>
      <w:r w:rsidRPr="00C874FC">
        <w:rPr>
          <w:rStyle w:val="Emphasis"/>
          <w:rFonts w:cstheme="minorHAnsi"/>
        </w:rPr>
        <w:t>Defence</w:t>
      </w:r>
      <w:proofErr w:type="spellEnd"/>
      <w:r w:rsidRPr="00C874FC">
        <w:rPr>
          <w:rFonts w:cstheme="minorHAnsi"/>
          <w:sz w:val="16"/>
        </w:rPr>
        <w:t xml:space="preserve">, the </w:t>
      </w:r>
      <w:r w:rsidRPr="00C874FC">
        <w:rPr>
          <w:rStyle w:val="Emphasis"/>
          <w:rFonts w:cstheme="minorHAnsi"/>
        </w:rPr>
        <w:t>CIA</w:t>
      </w:r>
      <w:r w:rsidRPr="00C874FC">
        <w:rPr>
          <w:rFonts w:cstheme="minorHAnsi"/>
          <w:sz w:val="16"/>
        </w:rPr>
        <w:t xml:space="preserve">, the </w:t>
      </w:r>
      <w:r w:rsidRPr="00C874FC">
        <w:rPr>
          <w:rStyle w:val="Emphasis"/>
          <w:rFonts w:cstheme="minorHAnsi"/>
        </w:rPr>
        <w:t>US C</w:t>
      </w:r>
      <w:r w:rsidRPr="00C874FC">
        <w:rPr>
          <w:rFonts w:cstheme="minorHAnsi"/>
          <w:sz w:val="16"/>
        </w:rPr>
        <w:t xml:space="preserve">enter for </w:t>
      </w:r>
      <w:r w:rsidRPr="00C874FC">
        <w:rPr>
          <w:rStyle w:val="Emphasis"/>
          <w:rFonts w:cstheme="minorHAnsi"/>
        </w:rPr>
        <w:t>S</w:t>
      </w:r>
      <w:r w:rsidRPr="00C874FC">
        <w:rPr>
          <w:rFonts w:cstheme="minorHAnsi"/>
          <w:sz w:val="16"/>
        </w:rPr>
        <w:t xml:space="preserve">trategic </w:t>
      </w:r>
      <w:r w:rsidRPr="00C874FC">
        <w:rPr>
          <w:rFonts w:cstheme="minorHAnsi"/>
          <w:u w:val="single"/>
        </w:rPr>
        <w:t xml:space="preserve">and </w:t>
      </w:r>
      <w:r w:rsidRPr="00C874FC">
        <w:rPr>
          <w:rStyle w:val="Emphasis"/>
          <w:rFonts w:cstheme="minorHAnsi"/>
        </w:rPr>
        <w:t>I</w:t>
      </w:r>
      <w:r w:rsidRPr="00C874FC">
        <w:rPr>
          <w:rFonts w:cstheme="minorHAnsi"/>
          <w:sz w:val="16"/>
        </w:rPr>
        <w:t xml:space="preserve">nternational </w:t>
      </w:r>
      <w:r w:rsidRPr="00C874FC">
        <w:rPr>
          <w:rStyle w:val="Emphasis"/>
          <w:rFonts w:cstheme="minorHAnsi"/>
        </w:rPr>
        <w:t>S</w:t>
      </w:r>
      <w:r w:rsidRPr="00C874FC">
        <w:rPr>
          <w:rFonts w:cstheme="minorHAnsi"/>
          <w:sz w:val="16"/>
        </w:rPr>
        <w:t xml:space="preserve">tudies </w:t>
      </w:r>
      <w:r w:rsidRPr="00C874FC">
        <w:rPr>
          <w:rFonts w:cstheme="minorHAnsi"/>
          <w:u w:val="single"/>
        </w:rPr>
        <w:t xml:space="preserve">and the </w:t>
      </w:r>
      <w:r w:rsidRPr="00C874FC">
        <w:rPr>
          <w:rStyle w:val="Emphasis"/>
          <w:rFonts w:cstheme="minorHAnsi"/>
        </w:rPr>
        <w:t>O</w:t>
      </w:r>
      <w:r w:rsidRPr="00C874FC">
        <w:rPr>
          <w:rFonts w:cstheme="minorHAnsi"/>
          <w:sz w:val="16"/>
        </w:rPr>
        <w:t xml:space="preserve">slo </w:t>
      </w:r>
      <w:r w:rsidRPr="00C874FC">
        <w:rPr>
          <w:rStyle w:val="Emphasis"/>
          <w:rFonts w:cstheme="minorHAnsi"/>
        </w:rPr>
        <w:t>P</w:t>
      </w:r>
      <w:r w:rsidRPr="00C874FC">
        <w:rPr>
          <w:rFonts w:cstheme="minorHAnsi"/>
          <w:sz w:val="16"/>
        </w:rPr>
        <w:t xml:space="preserve">eace </w:t>
      </w:r>
      <w:r w:rsidRPr="00C874FC">
        <w:rPr>
          <w:rStyle w:val="Emphasis"/>
          <w:rFonts w:cstheme="minorHAnsi"/>
        </w:rPr>
        <w:t>R</w:t>
      </w:r>
      <w:r w:rsidRPr="00C874FC">
        <w:rPr>
          <w:rFonts w:cstheme="minorHAnsi"/>
          <w:sz w:val="16"/>
        </w:rPr>
        <w:t xml:space="preserve">esearch </w:t>
      </w:r>
      <w:r w:rsidRPr="00C874FC">
        <w:rPr>
          <w:rStyle w:val="Emphasis"/>
          <w:rFonts w:cstheme="minorHAnsi"/>
        </w:rPr>
        <w:t>I</w:t>
      </w:r>
      <w:r w:rsidRPr="00C874FC">
        <w:rPr>
          <w:rFonts w:cstheme="minorHAnsi"/>
          <w:sz w:val="16"/>
        </w:rPr>
        <w:t xml:space="preserve">nstitute, </w:t>
      </w:r>
      <w:r w:rsidRPr="00C874FC">
        <w:rPr>
          <w:rFonts w:cstheme="minorHAnsi"/>
          <w:u w:val="single"/>
        </w:rPr>
        <w:t xml:space="preserve">all identify </w:t>
      </w:r>
      <w:r w:rsidRPr="00C874FC">
        <w:rPr>
          <w:rFonts w:cstheme="minorHAnsi"/>
          <w:highlight w:val="cyan"/>
          <w:u w:val="single"/>
        </w:rPr>
        <w:t>famine</w:t>
      </w:r>
      <w:r w:rsidRPr="00C874FC">
        <w:rPr>
          <w:rFonts w:cstheme="minorHAnsi"/>
          <w:u w:val="single"/>
        </w:rPr>
        <w:t xml:space="preserve"> as a</w:t>
      </w:r>
      <w:r w:rsidRPr="00C874FC">
        <w:rPr>
          <w:rFonts w:cstheme="minorHAnsi"/>
          <w:sz w:val="16"/>
        </w:rPr>
        <w:t xml:space="preserve"> potential </w:t>
      </w:r>
      <w:r w:rsidRPr="00C874FC">
        <w:rPr>
          <w:rFonts w:cstheme="minorHAnsi"/>
          <w:highlight w:val="cyan"/>
          <w:u w:val="single"/>
        </w:rPr>
        <w:t>trigger for</w:t>
      </w:r>
      <w:r w:rsidRPr="00C874FC">
        <w:rPr>
          <w:rFonts w:cstheme="minorHAnsi"/>
          <w:sz w:val="16"/>
        </w:rPr>
        <w:t xml:space="preserve"> conflicts and possibly even </w:t>
      </w:r>
      <w:r w:rsidRPr="00C874FC">
        <w:rPr>
          <w:rStyle w:val="Emphasis"/>
          <w:rFonts w:cstheme="minorHAnsi"/>
          <w:highlight w:val="cyan"/>
        </w:rPr>
        <w:t>nuclear war</w:t>
      </w:r>
      <w:r w:rsidRPr="00C874FC">
        <w:rPr>
          <w:rFonts w:cstheme="minorHAnsi"/>
          <w:sz w:val="16"/>
        </w:rPr>
        <w:t xml:space="preserve">. </w:t>
      </w:r>
    </w:p>
    <w:p w14:paraId="11C58BEC" w14:textId="1171B619" w:rsidR="00A976A1" w:rsidRDefault="00A976A1" w:rsidP="00A976A1">
      <w:pPr>
        <w:pStyle w:val="Heading3"/>
      </w:pPr>
      <w:r>
        <w:lastRenderedPageBreak/>
        <w:t>Plan</w:t>
      </w:r>
    </w:p>
    <w:p w14:paraId="366142B4" w14:textId="77777777" w:rsidR="00E07836" w:rsidRPr="00E07836" w:rsidRDefault="00E07836" w:rsidP="00E07836"/>
    <w:p w14:paraId="11D8B849" w14:textId="3ECACC25" w:rsidR="00A976A1" w:rsidRDefault="008F3632" w:rsidP="00A976A1">
      <w:pPr>
        <w:pStyle w:val="Heading4"/>
      </w:pPr>
      <w:r>
        <w:t xml:space="preserve">The United States federal government should </w:t>
      </w:r>
      <w:r w:rsidR="005A0698">
        <w:t xml:space="preserve">provide all necessary resources for the </w:t>
      </w:r>
      <w:r>
        <w:t>implement</w:t>
      </w:r>
      <w:r w:rsidR="005A0698">
        <w:t>ation of</w:t>
      </w:r>
      <w:r>
        <w:t xml:space="preserve"> tapped delay line convolutional neural network</w:t>
      </w:r>
      <w:r w:rsidR="005A0698">
        <w:t>s</w:t>
      </w:r>
      <w:r>
        <w:t xml:space="preserve"> </w:t>
      </w:r>
      <w:r>
        <w:rPr>
          <w:b w:val="0"/>
          <w:bCs/>
        </w:rPr>
        <w:t>(TDL-CNN)</w:t>
      </w:r>
      <w:r>
        <w:t xml:space="preserve"> in water infrastructure</w:t>
      </w:r>
      <w:r w:rsidR="005A0698">
        <w:t xml:space="preserve"> systems</w:t>
      </w:r>
      <w:r>
        <w:t xml:space="preserve"> to detect physical and cyberattacks on water infrastructure. </w:t>
      </w:r>
      <w:r w:rsidR="00A976A1">
        <w:t xml:space="preserve"> </w:t>
      </w:r>
    </w:p>
    <w:bookmarkEnd w:id="2"/>
    <w:p w14:paraId="2AAACBF1" w14:textId="77777777" w:rsidR="001948FC" w:rsidRDefault="001948FC" w:rsidP="001948FC">
      <w:pPr>
        <w:pStyle w:val="Heading3"/>
      </w:pPr>
      <w:r>
        <w:lastRenderedPageBreak/>
        <w:t>Solvency</w:t>
      </w:r>
    </w:p>
    <w:p w14:paraId="681F72F9" w14:textId="77777777" w:rsidR="00CA4B71" w:rsidRDefault="00CA4B71" w:rsidP="00CA4B71">
      <w:pPr>
        <w:pStyle w:val="Heading4"/>
      </w:pPr>
      <w:r>
        <w:t xml:space="preserve">Federal funding is necessary to solve water infrastructure cyber security needs – states simply </w:t>
      </w:r>
      <w:proofErr w:type="gramStart"/>
      <w:r>
        <w:t>don’t</w:t>
      </w:r>
      <w:proofErr w:type="gramEnd"/>
      <w:r>
        <w:t xml:space="preserve"> have the funding or expertise</w:t>
      </w:r>
    </w:p>
    <w:p w14:paraId="198AB5CB" w14:textId="77777777" w:rsidR="00CA4B71" w:rsidRDefault="00CA4B71" w:rsidP="00CA4B71">
      <w:proofErr w:type="spellStart"/>
      <w:r w:rsidRPr="00044E6C">
        <w:rPr>
          <w:rStyle w:val="Style13ptBold"/>
        </w:rPr>
        <w:t>Bergal</w:t>
      </w:r>
      <w:proofErr w:type="spellEnd"/>
      <w:r w:rsidRPr="00044E6C">
        <w:rPr>
          <w:rStyle w:val="Style13ptBold"/>
        </w:rPr>
        <w:t xml:space="preserve"> 3/10/21</w:t>
      </w:r>
      <w:r>
        <w:t xml:space="preserve"> (Jenni </w:t>
      </w:r>
      <w:proofErr w:type="spellStart"/>
      <w:r>
        <w:t>Bergal</w:t>
      </w:r>
      <w:proofErr w:type="spellEnd"/>
      <w:r>
        <w:t>, veteran journalist who covers transportation, infrastructure, and cybersecurity for Stateline. She has been a reporter at Kaiser Health News, the Center for Public Integrity and the South Florida Sun-</w:t>
      </w:r>
      <w:proofErr w:type="gramStart"/>
      <w:r>
        <w:t>Sentinel, and</w:t>
      </w:r>
      <w:proofErr w:type="gramEnd"/>
      <w:r>
        <w:t xml:space="preserve"> was supervising senior editor of “Weekend Edition” at NPR. https://www.pewtrusts.org/en/research-and-analysis/blogs/stateline/2021/03/10/florida-hack-exposes-danger-to-water-systems AEG</w:t>
      </w:r>
    </w:p>
    <w:p w14:paraId="796CDF78" w14:textId="482A3AAD" w:rsidR="00CA4B71" w:rsidRDefault="00CA4B71" w:rsidP="00CA4B71">
      <w:r>
        <w:t xml:space="preserve">On Feb. 5, a plant operator for the city of about 15,000 on Florida’s west coast saw his cursor being moved around on his computer screen, opening various software functions that control the water being treated. The intruder boosted the level of sodium hydroxide—or lye—in the water supply to 100 times higher than normal. </w:t>
      </w:r>
      <m:oMath>
        <m:r>
          <w:rPr>
            <w:rFonts w:ascii="Cambria Math" w:hAnsi="Cambria Math"/>
          </w:rPr>
          <m:t>¶</m:t>
        </m:r>
      </m:oMath>
      <w:r>
        <w:t xml:space="preserve"> Sodium hydroxide, the main ingredient in liquid drain cleaners, is used to control water acidity and remove metals from drinking water in treatment plants. Lye poisoning can cause burns, vomiting, severe pain and bleeding. </w:t>
      </w:r>
      <m:oMath>
        <m:r>
          <w:rPr>
            <w:rFonts w:ascii="Cambria Math" w:hAnsi="Cambria Math"/>
          </w:rPr>
          <m:t>¶</m:t>
        </m:r>
      </m:oMath>
      <w:r>
        <w:t xml:space="preserve"> After the hacker exited the computer, the operator immediately reduced the sodium hydroxide back to its normal level and then notified his supervisor, Pinellas County Sheriff Bob Gualtieri said at a news conference a few days later. Even if it </w:t>
      </w:r>
      <w:proofErr w:type="gramStart"/>
      <w:r>
        <w:t>hadn’t</w:t>
      </w:r>
      <w:proofErr w:type="gramEnd"/>
      <w:r>
        <w:t xml:space="preserve"> been quickly reversed, the system has safeguards and the water would have been checked before it was released, so the public was never at risk, he added. </w:t>
      </w:r>
      <m:oMath>
        <m:r>
          <w:rPr>
            <w:rFonts w:ascii="Cambria Math" w:hAnsi="Cambria Math"/>
          </w:rPr>
          <m:t>¶</m:t>
        </m:r>
      </m:oMath>
      <w:r>
        <w:t xml:space="preserve"> Nevertheless, </w:t>
      </w:r>
      <w:r w:rsidRPr="00152C52">
        <w:rPr>
          <w:rStyle w:val="StyleUnderline"/>
        </w:rPr>
        <w:t>the Oldsmar breach alarmed</w:t>
      </w:r>
      <w:r>
        <w:t xml:space="preserve"> state and local </w:t>
      </w:r>
      <w:r w:rsidRPr="00152C52">
        <w:rPr>
          <w:rStyle w:val="StyleUnderline"/>
        </w:rPr>
        <w:t>officials around the country</w:t>
      </w:r>
      <w:r>
        <w:t xml:space="preserve">. </w:t>
      </w:r>
      <m:oMath>
        <m:r>
          <w:rPr>
            <w:rFonts w:ascii="Cambria Math" w:hAnsi="Cambria Math"/>
          </w:rPr>
          <m:t>¶</m:t>
        </m:r>
      </m:oMath>
      <w:r>
        <w:t xml:space="preserve"> “Officials I’ve contacted are nervous. There is great concern,” said Alan Shark, executive director of the Public Technology Institute, a Washington, D.C.-based nonprofit that provides training and other support to local government information technology executives. </w:t>
      </w:r>
      <m:oMath>
        <m:r>
          <w:rPr>
            <w:rFonts w:ascii="Cambria Math" w:hAnsi="Cambria Math"/>
          </w:rPr>
          <m:t>¶</m:t>
        </m:r>
      </m:oMath>
      <w:r>
        <w:t xml:space="preserve"> </w:t>
      </w:r>
      <w:r w:rsidRPr="00D41A86">
        <w:rPr>
          <w:rStyle w:val="StyleUnderline"/>
        </w:rPr>
        <w:t>Some states responded</w:t>
      </w:r>
      <w:r>
        <w:t xml:space="preserve"> to the attack </w:t>
      </w:r>
      <w:r w:rsidRPr="00D41A86">
        <w:rPr>
          <w:rStyle w:val="StyleUnderline"/>
        </w:rPr>
        <w:t>by issuing alerts to water systems</w:t>
      </w:r>
      <w:r>
        <w:t xml:space="preserve">. Some also decided to provide additional training and focus more on cybersecurity during their water plant inspections. </w:t>
      </w:r>
      <w:r w:rsidRPr="00D41A86">
        <w:rPr>
          <w:rStyle w:val="StyleUnderline"/>
        </w:rPr>
        <w:t>But many local governments that run water systems lack the money or the personnel to strengthen cybersecurity.</w:t>
      </w:r>
      <w:r>
        <w:rPr>
          <w:rStyle w:val="StyleUnderline"/>
        </w:rPr>
        <w:t xml:space="preserve"> </w:t>
      </w:r>
      <m:oMath>
        <m:r>
          <w:rPr>
            <w:rFonts w:ascii="Cambria Math" w:hAnsi="Cambria Math"/>
          </w:rPr>
          <m:t>¶</m:t>
        </m:r>
      </m:oMath>
      <w:r>
        <w:t xml:space="preserve"> In Wisconsin, state officials sent cybersecurity advisories to all 611 community water systems after the Florida breach, said Miranda Mello, a senior water supply engineer at the Department of Natural Resources. </w:t>
      </w:r>
      <m:oMath>
        <m:r>
          <w:rPr>
            <w:rFonts w:ascii="Cambria Math" w:hAnsi="Cambria Math"/>
          </w:rPr>
          <m:t>¶</m:t>
        </m:r>
      </m:oMath>
      <w:r>
        <w:t xml:space="preserve"> “This incident is opening a lot of people’s eyes because </w:t>
      </w:r>
      <w:r w:rsidRPr="00D41A86">
        <w:rPr>
          <w:rStyle w:val="StyleUnderline"/>
        </w:rPr>
        <w:t>public health is connected to systems that have cybersecurity vulnerabilities</w:t>
      </w:r>
      <w:r>
        <w:t xml:space="preserve">,” she said. </w:t>
      </w:r>
      <m:oMath>
        <m:r>
          <w:rPr>
            <w:rFonts w:ascii="Cambria Math" w:hAnsi="Cambria Math"/>
          </w:rPr>
          <m:t>¶</m:t>
        </m:r>
      </m:oMath>
      <w:r>
        <w:t xml:space="preserve"> </w:t>
      </w:r>
      <w:r w:rsidRPr="00D41A86">
        <w:rPr>
          <w:rStyle w:val="Emphasis"/>
        </w:rPr>
        <w:t xml:space="preserve">The state </w:t>
      </w:r>
      <w:proofErr w:type="gramStart"/>
      <w:r w:rsidRPr="00D41A86">
        <w:rPr>
          <w:rStyle w:val="Emphasis"/>
        </w:rPr>
        <w:t>doesn’t</w:t>
      </w:r>
      <w:proofErr w:type="gramEnd"/>
      <w:r w:rsidRPr="00D41A86">
        <w:rPr>
          <w:rStyle w:val="Emphasis"/>
        </w:rPr>
        <w:t xml:space="preserve"> have a comprehensive way to track the cybersecurity measures that water systems have in place</w:t>
      </w:r>
      <w:r>
        <w:t xml:space="preserve">, she said. But it does ask about their security and emergency response systems when staffers inspect utilities every three years. </w:t>
      </w:r>
      <m:oMath>
        <m:r>
          <w:rPr>
            <w:rFonts w:ascii="Cambria Math" w:hAnsi="Cambria Math"/>
          </w:rPr>
          <m:t>¶</m:t>
        </m:r>
      </m:oMath>
      <w:r>
        <w:t xml:space="preserve"> Because of the Oldsmar attack, Mello said, the state plans to incorporate more questions specifically about cybersecurity during its inspections. </w:t>
      </w:r>
      <m:oMath>
        <m:r>
          <w:rPr>
            <w:rFonts w:ascii="Cambria Math" w:hAnsi="Cambria Math"/>
          </w:rPr>
          <m:t>¶</m:t>
        </m:r>
      </m:oMath>
      <w:r>
        <w:t xml:space="preserve"> In Massachusetts, the state Department of Environmental Protection issued an advisory to public water suppliers after the Florida attack, warning utilities to be “on heightened alert” for any unusual activity and remain vigilant by evaluating system security. </w:t>
      </w:r>
      <m:oMath>
        <m:r>
          <w:rPr>
            <w:rFonts w:ascii="Cambria Math" w:hAnsi="Cambria Math"/>
          </w:rPr>
          <m:t>¶</m:t>
        </m:r>
      </m:oMath>
      <w:r>
        <w:t xml:space="preserve"> The agency also is planning additional training for state and water utilities’ staff, spokesperson Edmund Coletta said in an email, and is reviewing all regulations and policies. </w:t>
      </w:r>
      <m:oMath>
        <m:r>
          <w:rPr>
            <w:rFonts w:ascii="Cambria Math" w:hAnsi="Cambria Math"/>
          </w:rPr>
          <m:t>¶</m:t>
        </m:r>
      </m:oMath>
      <w:r>
        <w:t xml:space="preserve"> In New Jersey, cybersecurity officials also sent out a series of alerts after the Oldsmar breach. </w:t>
      </w:r>
      <m:oMath>
        <m:r>
          <w:rPr>
            <w:rFonts w:ascii="Cambria Math" w:hAnsi="Cambria Math"/>
          </w:rPr>
          <m:t>¶</m:t>
        </m:r>
      </m:oMath>
      <w:r>
        <w:t xml:space="preserve"> “Changing the chemical equation and compounds to treat the water is shocking on the surface, but there’s been a concern about this for a long time,” Jared Maples, director of the state Office of Homeland Security and Preparedness, said in an interview with Stateline. </w:t>
      </w:r>
      <m:oMath>
        <m:r>
          <w:rPr>
            <w:rFonts w:ascii="Cambria Math" w:hAnsi="Cambria Math"/>
          </w:rPr>
          <m:t>¶</m:t>
        </m:r>
      </m:oMath>
      <w:r>
        <w:t xml:space="preserve"> Officials need to be concerned not just about cybercriminals or terrorists trying to </w:t>
      </w:r>
      <w:r>
        <w:lastRenderedPageBreak/>
        <w:t xml:space="preserve">target the water supply, he said, but also about threats from insiders, such as disgruntled employees. </w:t>
      </w:r>
      <m:oMath>
        <m:r>
          <w:rPr>
            <w:rFonts w:ascii="Cambria Math" w:hAnsi="Cambria Math"/>
          </w:rPr>
          <m:t>¶</m:t>
        </m:r>
      </m:oMath>
      <w:r>
        <w:t xml:space="preserve"> While water plants have fail-safes to prevent hackers from compromising drinking water that gets to the public, Maples said, they still </w:t>
      </w:r>
      <w:proofErr w:type="gramStart"/>
      <w:r>
        <w:t>have to</w:t>
      </w:r>
      <w:proofErr w:type="gramEnd"/>
      <w:r>
        <w:t xml:space="preserve"> be on their guard because </w:t>
      </w:r>
      <w:r w:rsidRPr="00F45B7F">
        <w:rPr>
          <w:rStyle w:val="StyleUnderline"/>
        </w:rPr>
        <w:t>there’s “no such thing as 100% safe in this game</w:t>
      </w:r>
      <w:r>
        <w:t xml:space="preserve">.” </w:t>
      </w:r>
      <m:oMath>
        <m:r>
          <w:rPr>
            <w:rFonts w:ascii="Cambria Math" w:hAnsi="Cambria Math"/>
          </w:rPr>
          <m:t>¶</m:t>
        </m:r>
      </m:oMath>
      <w:r>
        <w:t xml:space="preserve"> “</w:t>
      </w:r>
      <w:r w:rsidRPr="00F45B7F">
        <w:rPr>
          <w:rStyle w:val="StyleUnderline"/>
        </w:rPr>
        <w:t>Our goal is to continually try to stay ahead of them, to make our system stronger and better</w:t>
      </w:r>
      <w:r>
        <w:t xml:space="preserve">,” he said. “It’s a constant cat and mouse [game] that we play.” </w:t>
      </w:r>
      <m:oMath>
        <m:r>
          <w:rPr>
            <w:rFonts w:ascii="Cambria Math" w:hAnsi="Cambria Math"/>
          </w:rPr>
          <m:t>¶</m:t>
        </m:r>
      </m:oMath>
      <w:r>
        <w:t xml:space="preserve"> </w:t>
      </w:r>
      <w:r w:rsidRPr="00F45B7F">
        <w:rPr>
          <w:rStyle w:val="StyleUnderline"/>
        </w:rPr>
        <w:t xml:space="preserve">About 52,000 community water systems operate in the United States, providing water to more than 286 million people </w:t>
      </w:r>
      <w:proofErr w:type="gramStart"/>
      <w:r w:rsidRPr="00F45B7F">
        <w:rPr>
          <w:rStyle w:val="StyleUnderline"/>
        </w:rPr>
        <w:t>year round</w:t>
      </w:r>
      <w:proofErr w:type="gramEnd"/>
      <w:r>
        <w:t xml:space="preserve">. Most systems are run by local governments; many are very small. </w:t>
      </w:r>
      <m:oMath>
        <m:r>
          <w:rPr>
            <w:rFonts w:ascii="Cambria Math" w:hAnsi="Cambria Math"/>
          </w:rPr>
          <m:t>¶</m:t>
        </m:r>
      </m:oMath>
      <w:r>
        <w:t xml:space="preserve"> </w:t>
      </w:r>
      <w:r w:rsidRPr="003B716F">
        <w:rPr>
          <w:rStyle w:val="Emphasis"/>
        </w:rPr>
        <w:t xml:space="preserve">Small water utilities often </w:t>
      </w:r>
      <w:proofErr w:type="gramStart"/>
      <w:r w:rsidRPr="003B716F">
        <w:rPr>
          <w:rStyle w:val="Emphasis"/>
        </w:rPr>
        <w:t>don’t</w:t>
      </w:r>
      <w:proofErr w:type="gramEnd"/>
      <w:r w:rsidRPr="003B716F">
        <w:rPr>
          <w:rStyle w:val="Emphasis"/>
        </w:rPr>
        <w:t xml:space="preserve"> have their own IT or cybersecurity staff</w:t>
      </w:r>
      <w:r>
        <w:t xml:space="preserve">. </w:t>
      </w:r>
      <w:r w:rsidRPr="003B716F">
        <w:rPr>
          <w:rStyle w:val="StyleUnderline"/>
        </w:rPr>
        <w:t>They typically are part of city or county governments, but those too may not have the staff or resources to ensure that cybersecurity is strong.</w:t>
      </w:r>
      <w:r>
        <w:rPr>
          <w:rStyle w:val="StyleUnderline"/>
        </w:rPr>
        <w:t xml:space="preserve"> </w:t>
      </w:r>
      <m:oMath>
        <m:r>
          <w:rPr>
            <w:rFonts w:ascii="Cambria Math" w:hAnsi="Cambria Math"/>
          </w:rPr>
          <m:t>¶</m:t>
        </m:r>
      </m:oMath>
      <w:r>
        <w:rPr>
          <w:rStyle w:val="StyleUnderline"/>
        </w:rPr>
        <w:t xml:space="preserve"> </w:t>
      </w:r>
      <w:r>
        <w:t>“</w:t>
      </w:r>
      <w:r w:rsidRPr="003B716F">
        <w:rPr>
          <w:rStyle w:val="Emphasis"/>
        </w:rPr>
        <w:t>Sophisticated hackers could take advantage of weaknesses in the system and affect water quality or distribution</w:t>
      </w:r>
      <w:r>
        <w:t>,” said Michael Arceneaux, managing director of the Water Information Sharing and Analysis Center, a Washington, D.C.-based group that helps water utilities strengthen their physical and cybersecurity. “</w:t>
      </w:r>
      <w:r w:rsidRPr="003B716F">
        <w:rPr>
          <w:rStyle w:val="Emphasis"/>
        </w:rPr>
        <w:t>It could become a public health issue</w:t>
      </w:r>
      <w:r>
        <w:t xml:space="preserve">.” </w:t>
      </w:r>
      <m:oMath>
        <m:r>
          <w:rPr>
            <w:rFonts w:ascii="Cambria Math" w:hAnsi="Cambria Math"/>
          </w:rPr>
          <m:t>¶</m:t>
        </m:r>
      </m:oMath>
      <w:r>
        <w:t xml:space="preserve"> </w:t>
      </w:r>
      <w:r w:rsidRPr="003B716F">
        <w:rPr>
          <w:rStyle w:val="StyleUnderline"/>
        </w:rPr>
        <w:t xml:space="preserve">Water utilities that </w:t>
      </w:r>
      <w:proofErr w:type="gramStart"/>
      <w:r w:rsidRPr="003B716F">
        <w:rPr>
          <w:rStyle w:val="StyleUnderline"/>
        </w:rPr>
        <w:t>don’t</w:t>
      </w:r>
      <w:proofErr w:type="gramEnd"/>
      <w:r w:rsidRPr="003B716F">
        <w:rPr>
          <w:rStyle w:val="StyleUnderline"/>
        </w:rPr>
        <w:t xml:space="preserve"> have the resources need technical training and help setting up secure systems, selecting software and hardware, and operating the technology</w:t>
      </w:r>
      <w:r>
        <w:t xml:space="preserve">, he added. </w:t>
      </w:r>
      <m:oMath>
        <m:r>
          <w:rPr>
            <w:rFonts w:ascii="Cambria Math" w:hAnsi="Cambria Math"/>
          </w:rPr>
          <m:t>¶</m:t>
        </m:r>
      </m:oMath>
      <w:r>
        <w:t xml:space="preserve"> Oldsmar Breach </w:t>
      </w:r>
      <m:oMath>
        <m:r>
          <w:rPr>
            <w:rFonts w:ascii="Cambria Math" w:hAnsi="Cambria Math"/>
          </w:rPr>
          <m:t>¶</m:t>
        </m:r>
      </m:oMath>
      <w:r>
        <w:t xml:space="preserve"> The Pinellas County Sheriff’s Office, FBI and Secret Service are investigating the Oldsmar incident. Investigators </w:t>
      </w:r>
      <w:proofErr w:type="gramStart"/>
      <w:r>
        <w:t>haven’t</w:t>
      </w:r>
      <w:proofErr w:type="gramEnd"/>
      <w:r>
        <w:t xml:space="preserve"> identified a suspect and don’t know whether the attack originated in the U.S. or why Oldsmar was targeted. </w:t>
      </w:r>
      <m:oMath>
        <m:r>
          <w:rPr>
            <w:rFonts w:ascii="Cambria Math" w:hAnsi="Cambria Math"/>
          </w:rPr>
          <m:t>¶</m:t>
        </m:r>
      </m:oMath>
      <w:r>
        <w:t xml:space="preserve"> “The important thing is to put everybody on notice ... </w:t>
      </w:r>
      <w:proofErr w:type="gramStart"/>
      <w:r>
        <w:t>these kind of bad actors</w:t>
      </w:r>
      <w:proofErr w:type="gramEnd"/>
      <w:r>
        <w:t xml:space="preserve"> are out there,” Oldsmar Mayor Eric Seidel said at the news conference. “It’s happening. So really take a hard look at what you have in place.” </w:t>
      </w:r>
      <m:oMath>
        <m:r>
          <w:rPr>
            <w:rFonts w:ascii="Cambria Math" w:hAnsi="Cambria Math"/>
          </w:rPr>
          <m:t>¶</m:t>
        </m:r>
      </m:oMath>
      <w:r>
        <w:t xml:space="preserve"> Oldsmar officials said they disabled the program that allowed the intrusion and will make security upgrades. </w:t>
      </w:r>
      <m:oMath>
        <m:r>
          <w:rPr>
            <w:rFonts w:ascii="Cambria Math" w:hAnsi="Cambria Math"/>
          </w:rPr>
          <m:t>¶</m:t>
        </m:r>
      </m:oMath>
      <w:r>
        <w:t xml:space="preserve"> In response to the Oldsmar incident, four agencies including the FBI, EPA and a federally funded group that tracks cybersecurity issues for states and local governments released a joint advisory warning that “corrupt insiders and outside cyber actors” were using desktop sharing software to victimize targets, including those in the critical infrastructure sector. </w:t>
      </w:r>
      <m:oMath>
        <m:r>
          <w:rPr>
            <w:rFonts w:ascii="Cambria Math" w:hAnsi="Cambria Math"/>
          </w:rPr>
          <m:t>¶</m:t>
        </m:r>
      </m:oMath>
      <w:r>
        <w:t xml:space="preserve"> The agencies made </w:t>
      </w:r>
      <w:proofErr w:type="gramStart"/>
      <w:r>
        <w:t>a number of</w:t>
      </w:r>
      <w:proofErr w:type="gramEnd"/>
      <w:r>
        <w:t xml:space="preserve"> cybersecurity recommendations and advised organizations to upgrade their Windows operating systems. </w:t>
      </w:r>
      <m:oMath>
        <m:r>
          <w:rPr>
            <w:rFonts w:ascii="Cambria Math" w:hAnsi="Cambria Math"/>
          </w:rPr>
          <m:t>¶</m:t>
        </m:r>
      </m:oMath>
      <w:r>
        <w:t xml:space="preserve"> They also cautioned that </w:t>
      </w:r>
      <w:r w:rsidRPr="00915509">
        <w:rPr>
          <w:rStyle w:val="Emphasis"/>
        </w:rPr>
        <w:t xml:space="preserve">water utilities should install “independent cyber-physical safety systems” that would prevent dangerous conditions if the control system </w:t>
      </w:r>
      <w:proofErr w:type="gramStart"/>
      <w:r w:rsidRPr="00915509">
        <w:rPr>
          <w:rStyle w:val="Emphasis"/>
        </w:rPr>
        <w:t>is</w:t>
      </w:r>
      <w:proofErr w:type="gramEnd"/>
      <w:r w:rsidRPr="00915509">
        <w:rPr>
          <w:rStyle w:val="Emphasis"/>
        </w:rPr>
        <w:t xml:space="preserve"> compromised</w:t>
      </w:r>
      <w:r>
        <w:t xml:space="preserve">. That would let smaller systems that have limited cyber capability take steps that would prevent hackers from gaining control of a pump and raising the pH to hazardous levels, as happened in Oldsmar. </w:t>
      </w:r>
      <m:oMath>
        <m:r>
          <w:rPr>
            <w:rFonts w:ascii="Cambria Math" w:hAnsi="Cambria Math"/>
          </w:rPr>
          <m:t>¶</m:t>
        </m:r>
      </m:oMath>
      <w:r>
        <w:t xml:space="preserve"> The Oldsmar breach has gotten attention in Congress as well. </w:t>
      </w:r>
      <m:oMath>
        <m:r>
          <w:rPr>
            <w:rFonts w:ascii="Cambria Math" w:hAnsi="Cambria Math"/>
          </w:rPr>
          <m:t>¶</m:t>
        </m:r>
      </m:oMath>
      <w:r>
        <w:t xml:space="preserve"> Calling it a “serious security compromise,” U.S. Sen. Mark Warner, the Virginia Democrat who chairs the Senate Intelligence Committee, has asked the FBI for a progress report on the criminal investigation and the EPA for a review of the plant’s compliance with federal water security plans. </w:t>
      </w:r>
      <m:oMath>
        <m:r>
          <w:rPr>
            <w:rFonts w:ascii="Cambria Math" w:hAnsi="Cambria Math"/>
          </w:rPr>
          <m:t>¶</m:t>
        </m:r>
      </m:oMath>
      <w:r>
        <w:t xml:space="preserve"> Shark, of the Public Technology Institute, said </w:t>
      </w:r>
      <w:proofErr w:type="gramStart"/>
      <w:r>
        <w:t>it’s</w:t>
      </w:r>
      <w:proofErr w:type="gramEnd"/>
      <w:r>
        <w:t xml:space="preserve"> been hard for local governments to get the funding to beef up cybersecurity at water utilities. </w:t>
      </w:r>
      <m:oMath>
        <m:r>
          <w:rPr>
            <w:rFonts w:ascii="Cambria Math" w:hAnsi="Cambria Math"/>
          </w:rPr>
          <m:t>¶</m:t>
        </m:r>
      </m:oMath>
      <w:r>
        <w:t xml:space="preserve"> “</w:t>
      </w:r>
      <w:r w:rsidRPr="00915509">
        <w:rPr>
          <w:rStyle w:val="StyleUnderline"/>
        </w:rPr>
        <w:t>States</w:t>
      </w:r>
      <w:r>
        <w:t xml:space="preserve"> have to step up, and </w:t>
      </w:r>
      <w:r w:rsidRPr="00915509">
        <w:rPr>
          <w:rStyle w:val="Emphasis"/>
        </w:rPr>
        <w:t>they’re going to need help from the feds to find ways to fortify this</w:t>
      </w:r>
      <w:r>
        <w:t>,” he said. “There are a whole set of bad actors out there probing for weaknesses to bring certain facilities to their knees.”</w:t>
      </w:r>
    </w:p>
    <w:p w14:paraId="575B156F" w14:textId="5ABF90FB" w:rsidR="00BD2DF6" w:rsidRDefault="00BD2DF6" w:rsidP="00BD2DF6">
      <w:pPr>
        <w:pStyle w:val="Heading4"/>
      </w:pPr>
      <w:r>
        <w:lastRenderedPageBreak/>
        <w:t xml:space="preserve">States </w:t>
      </w:r>
      <w:r w:rsidR="00B867D1">
        <w:t xml:space="preserve">and localities </w:t>
      </w:r>
      <w:r>
        <w:t xml:space="preserve">need federal funding and resources to implement more advanced cybersecurity measures </w:t>
      </w:r>
    </w:p>
    <w:p w14:paraId="5C522601" w14:textId="77777777" w:rsidR="00BD2DF6" w:rsidRPr="00BD2DF6" w:rsidRDefault="00BD2DF6" w:rsidP="00BD2DF6">
      <w:r>
        <w:rPr>
          <w:rStyle w:val="Style13ptBold"/>
        </w:rPr>
        <w:t>NGA ‘7/7 (</w:t>
      </w:r>
      <w:r w:rsidRPr="00BD2DF6">
        <w:t xml:space="preserve">National Governors Association, “Coalition Letter On Cybersecurity Funding,” 7/7/21, </w:t>
      </w:r>
      <w:hyperlink r:id="rId24" w:history="1">
        <w:r w:rsidRPr="00BD2DF6">
          <w:rPr>
            <w:rStyle w:val="Hyperlink"/>
          </w:rPr>
          <w:t>https://www.nga.org/advocacy-communications/letters-nga/coalition-letter-on-cybersecurity-funding/)//JHZ</w:t>
        </w:r>
      </w:hyperlink>
    </w:p>
    <w:p w14:paraId="5688D6AB" w14:textId="77777777" w:rsidR="00BD2DF6" w:rsidRPr="0035284C" w:rsidRDefault="00BD2DF6" w:rsidP="00BD2DF6">
      <w:pPr>
        <w:pStyle w:val="NormalWeb"/>
        <w:shd w:val="clear" w:color="auto" w:fill="FFFFFF"/>
        <w:spacing w:before="0" w:beforeAutospacing="0" w:after="0" w:afterAutospacing="0"/>
        <w:textAlignment w:val="baseline"/>
        <w:rPr>
          <w:rFonts w:asciiTheme="majorHAnsi" w:eastAsia="Times New Roman" w:hAnsiTheme="majorHAnsi" w:cstheme="majorHAnsi"/>
          <w:b/>
          <w:bCs/>
          <w:sz w:val="24"/>
          <w:szCs w:val="24"/>
        </w:rPr>
      </w:pPr>
      <w:r w:rsidRPr="0035284C">
        <w:rPr>
          <w:rStyle w:val="Emphasis"/>
        </w:rPr>
        <w:t>We urge Congress to authorize and fully fund a dedicated cybersecurity grant program to help states</w:t>
      </w:r>
      <w:r w:rsidRPr="0035284C">
        <w:rPr>
          <w:rStyle w:val="Emphasis"/>
          <w:rFonts w:asciiTheme="majorHAnsi" w:hAnsiTheme="majorHAnsi" w:cstheme="majorHAnsi"/>
          <w:b w:val="0"/>
          <w:bdr w:val="none" w:sz="0" w:space="0" w:color="auto" w:frame="1"/>
        </w:rPr>
        <w:t xml:space="preserve">, </w:t>
      </w:r>
      <w:r w:rsidRPr="004E4B41">
        <w:t>territories and localities develop and implement innovative and effective cybersecurity practices to better secure our infrastructure and information; help build resources and human capital; better detect,</w:t>
      </w:r>
      <w:r w:rsidRPr="0035284C">
        <w:rPr>
          <w:rStyle w:val="Emphasis"/>
          <w:rFonts w:asciiTheme="majorHAnsi" w:hAnsiTheme="majorHAnsi" w:cstheme="majorHAnsi"/>
          <w:b w:val="0"/>
          <w:bdr w:val="none" w:sz="0" w:space="0" w:color="auto" w:frame="1"/>
        </w:rPr>
        <w:t xml:space="preserve"> </w:t>
      </w:r>
      <w:r w:rsidRPr="0035284C">
        <w:rPr>
          <w:rStyle w:val="Emphasis"/>
        </w:rPr>
        <w:t>analyze and protect against cyber threats; and enhance partnerships among all levels of government</w:t>
      </w:r>
      <w:r w:rsidRPr="0035284C">
        <w:rPr>
          <w:rStyle w:val="Emphasis"/>
          <w:rFonts w:asciiTheme="majorHAnsi" w:hAnsiTheme="majorHAnsi" w:cstheme="majorHAnsi"/>
          <w:b w:val="0"/>
          <w:bdr w:val="none" w:sz="0" w:space="0" w:color="auto" w:frame="1"/>
        </w:rPr>
        <w:t>.</w:t>
      </w:r>
    </w:p>
    <w:p w14:paraId="5AA043F3" w14:textId="77777777" w:rsidR="00BD2DF6" w:rsidRPr="004E4B41" w:rsidRDefault="00BD2DF6" w:rsidP="00BD2DF6">
      <w:r w:rsidRPr="004E4B41">
        <w:t>The Honorable Chuck Schumer</w:t>
      </w:r>
      <w:r w:rsidRPr="004E4B41">
        <w:br/>
        <w:t>Majority Leader</w:t>
      </w:r>
      <w:r w:rsidRPr="004E4B41">
        <w:br/>
        <w:t>United States Senate</w:t>
      </w:r>
      <w:r w:rsidRPr="004E4B41">
        <w:br/>
        <w:t>U.S. Capitol Building, Room S-224</w:t>
      </w:r>
      <w:r w:rsidRPr="004E4B41">
        <w:br/>
        <w:t>Washington, D.C. 20510</w:t>
      </w:r>
    </w:p>
    <w:p w14:paraId="515B9559" w14:textId="77777777" w:rsidR="00BD2DF6" w:rsidRPr="004E4B41" w:rsidRDefault="00BD2DF6" w:rsidP="00BD2DF6">
      <w:r w:rsidRPr="004E4B41">
        <w:t>The Honorable Mitch McConnell</w:t>
      </w:r>
      <w:r w:rsidRPr="004E4B41">
        <w:br/>
        <w:t>Minority Leader</w:t>
      </w:r>
      <w:r w:rsidRPr="004E4B41">
        <w:br/>
        <w:t>United States Senate</w:t>
      </w:r>
      <w:r w:rsidRPr="004E4B41">
        <w:br/>
        <w:t>U.S. Capitol Building, Room S-230</w:t>
      </w:r>
      <w:r w:rsidRPr="004E4B41">
        <w:br/>
        <w:t>Washington, D.C. 20510</w:t>
      </w:r>
    </w:p>
    <w:p w14:paraId="417D4987" w14:textId="77777777" w:rsidR="00BD2DF6" w:rsidRPr="004E4B41" w:rsidRDefault="00BD2DF6" w:rsidP="00BD2DF6">
      <w:r w:rsidRPr="004E4B41">
        <w:t>The Honorable Nancy Pelosi</w:t>
      </w:r>
      <w:r w:rsidRPr="004E4B41">
        <w:br/>
        <w:t>Speaker of the House</w:t>
      </w:r>
      <w:r w:rsidRPr="004E4B41">
        <w:br/>
        <w:t>United States House of Representatives</w:t>
      </w:r>
      <w:r w:rsidRPr="004E4B41">
        <w:br/>
        <w:t>U.S. Capitol Building</w:t>
      </w:r>
      <w:r w:rsidRPr="004E4B41">
        <w:br/>
        <w:t>Washington, D.C. 20515</w:t>
      </w:r>
    </w:p>
    <w:p w14:paraId="7E7AA3D8" w14:textId="77777777" w:rsidR="00BD2DF6" w:rsidRPr="004E4B41" w:rsidRDefault="00BD2DF6" w:rsidP="00BD2DF6">
      <w:r w:rsidRPr="004E4B41">
        <w:t>The Honorable Kevin McCarthy</w:t>
      </w:r>
      <w:r w:rsidRPr="004E4B41">
        <w:br/>
        <w:t>Minority Leader</w:t>
      </w:r>
      <w:r w:rsidRPr="004E4B41">
        <w:br/>
        <w:t>United States House of Representatives</w:t>
      </w:r>
      <w:r w:rsidRPr="004E4B41">
        <w:br/>
        <w:t>U.S. Capitol Building</w:t>
      </w:r>
      <w:r w:rsidRPr="004E4B41">
        <w:br/>
        <w:t>Washington, D.C. 20515</w:t>
      </w:r>
    </w:p>
    <w:p w14:paraId="41EC9393" w14:textId="77777777" w:rsidR="00BD2DF6" w:rsidRPr="004E4B41" w:rsidRDefault="00BD2DF6" w:rsidP="00BD2DF6">
      <w:r w:rsidRPr="004E4B41">
        <w:t>Dear Majority Leader Schumer, Minority Leader McConnell, Speaker Pelosi and Minority Leader McCarthy:</w:t>
      </w:r>
    </w:p>
    <w:p w14:paraId="2BE63CDB" w14:textId="77777777" w:rsidR="00BD2DF6" w:rsidRPr="004E4B41" w:rsidRDefault="00BD2DF6" w:rsidP="00BD2DF6">
      <w:r w:rsidRPr="004E4B41">
        <w:t>The undersigned organizations, representing the nation’s state, territorial and local governments, strongly encourage the inclusion of a dedicated cybersecurity grant program for state, local, territorial and tribal governments (SLTT) in any upcoming infrastructure and appropriations packages.</w:t>
      </w:r>
    </w:p>
    <w:p w14:paraId="3AB957DA" w14:textId="77777777" w:rsidR="00BD2DF6" w:rsidRPr="004E4B41" w:rsidRDefault="00BD2DF6" w:rsidP="00BD2DF6">
      <w:r w:rsidRPr="0035284C">
        <w:rPr>
          <w:rStyle w:val="Emphasis"/>
        </w:rPr>
        <w:t>Our governments remain vulnerable to cyberattacks that continue to grow in sophistication on an almost daily basis</w:t>
      </w:r>
      <w:r w:rsidRPr="004E4B41">
        <w:t>. Between 2018 and 2019 alone, </w:t>
      </w:r>
      <w:hyperlink r:id="rId25" w:tgtFrame="_blank" w:history="1">
        <w:r w:rsidRPr="004E4B41">
          <w:rPr>
            <w:rStyle w:val="Hyperlink"/>
          </w:rPr>
          <w:t>known attacks on local governments</w:t>
        </w:r>
      </w:hyperlink>
      <w:r w:rsidRPr="004E4B41">
        <w:t xml:space="preserve"> rose 58.5 percent with an average ransom demand of $835,758.33. The evolution of cyber incidents, including ransomware attacks, has rapidly progressed from merely digital </w:t>
      </w:r>
      <w:r w:rsidRPr="004E4B41">
        <w:lastRenderedPageBreak/>
        <w:t>consequences to sophisticated strikes intended to threaten the health and safety of our nation’s citizens. Recent attacks on water treatment facilities, pipelines, hospital systems, food processors and school districts are clear evidence that cyber incidents disrupt our daily lives and jeopardize the continuity of our government.</w:t>
      </w:r>
    </w:p>
    <w:p w14:paraId="736C2C2B" w14:textId="77777777" w:rsidR="00BD2DF6" w:rsidRPr="004E4B41" w:rsidRDefault="00BD2DF6" w:rsidP="00BD2DF6">
      <w:r w:rsidRPr="004E4B41">
        <w:t xml:space="preserve">States, territories and localities are the primary agents for the delivery of a vast array of federal programs and services to our communities. The increasing frequency and debilitating impact of ransomware and other types of cyberattacks threaten our ability to deliver these critical services to the American people. The increased sophistication of cyber criminals, the ever-changing landscape of </w:t>
      </w:r>
      <w:proofErr w:type="spellStart"/>
      <w:r w:rsidRPr="004E4B41">
        <w:t>cyber attacks</w:t>
      </w:r>
      <w:proofErr w:type="spellEnd"/>
      <w:r w:rsidRPr="004E4B41">
        <w:t>, and the limited resources of states, territories and localities, create the perfect storm and render carve-outs within existing homeland security grant programs insufficient.</w:t>
      </w:r>
    </w:p>
    <w:p w14:paraId="17E775FE" w14:textId="77777777" w:rsidR="00BD2DF6" w:rsidRPr="0035284C" w:rsidRDefault="00BD2DF6" w:rsidP="00BD2DF6">
      <w:pPr>
        <w:pStyle w:val="NormalWeb"/>
        <w:shd w:val="clear" w:color="auto" w:fill="FFFFFF"/>
        <w:spacing w:before="0" w:beforeAutospacing="0" w:after="240" w:afterAutospacing="0"/>
        <w:textAlignment w:val="baseline"/>
        <w:rPr>
          <w:rStyle w:val="StyleUnderline"/>
        </w:rPr>
      </w:pPr>
      <w:r w:rsidRPr="0035284C">
        <w:rPr>
          <w:rStyle w:val="StyleUnderline"/>
        </w:rPr>
        <w:t>States, territories and localities require a dedicated cybersecurity grant program to ensure prioritization of cybersecurity and intergovernmental collaboration; to ensure stability for long term planning and resourcing; and to prevent adding yet another burden to existing programs intended to meet other needs.</w:t>
      </w:r>
    </w:p>
    <w:p w14:paraId="25A65B3B" w14:textId="77777777" w:rsidR="00BD2DF6" w:rsidRPr="004E4B41" w:rsidRDefault="00BD2DF6" w:rsidP="00BD2DF6">
      <w:r w:rsidRPr="004E4B41">
        <w:t>While COVID-19 relief legislation has provided an opportunity for SLTT governments to improve their cybersecurity posture—primarily for securing remote work and enabling remote health and distance-learning programs— the pandemic has amplified significant vulnerabilities in our government networks, especially those operating on outdated technologies. Malicious cyber actors have used attention on COVID-19 to their advantage, further targeting government infrastructure, the health care sector and individual citizens for internet crimes, which include ransomware, phishing and computer-enabled financial fraud.</w:t>
      </w:r>
    </w:p>
    <w:p w14:paraId="7A06A49F" w14:textId="77777777" w:rsidR="00BD2DF6" w:rsidRPr="004E4B41" w:rsidRDefault="00BD2DF6" w:rsidP="00BD2DF6">
      <w:r w:rsidRPr="004E4B41">
        <w:t>In a </w:t>
      </w:r>
      <w:hyperlink r:id="rId26" w:tgtFrame="_blank" w:history="1">
        <w:r w:rsidRPr="004E4B41">
          <w:rPr>
            <w:rStyle w:val="Hyperlink"/>
          </w:rPr>
          <w:t>2020 report</w:t>
        </w:r>
      </w:hyperlink>
      <w:r w:rsidRPr="004E4B41">
        <w:t> the FBI found that Internet Crime Complaint Center received 791,790 complaints from Americans with reported losses exceeding $4.1 billion, a 69 percent increase from 2019. This is a problem that SLTT governments need to be addressing internally so that they are better able to support their constituents in recovering from their own cyberattacks.  </w:t>
      </w:r>
    </w:p>
    <w:p w14:paraId="6BE65ED2" w14:textId="77777777" w:rsidR="00BD2DF6" w:rsidRPr="0035284C" w:rsidRDefault="00BD2DF6" w:rsidP="00BD2DF6">
      <w:pPr>
        <w:pStyle w:val="NormalWeb"/>
        <w:shd w:val="clear" w:color="auto" w:fill="FFFFFF"/>
        <w:spacing w:before="0" w:beforeAutospacing="0" w:after="240" w:afterAutospacing="0"/>
        <w:textAlignment w:val="baseline"/>
        <w:rPr>
          <w:rStyle w:val="StyleUnderline"/>
        </w:rPr>
      </w:pPr>
      <w:r w:rsidRPr="0035284C">
        <w:rPr>
          <w:rStyle w:val="StyleUnderline"/>
        </w:rPr>
        <w:t>We urge Congress to authorize and fully fund a dedicated cybersecurity grant program to help states, territories and localities develop and implement innovative and effective cybersecurity practices to better secure our infrastructure and information; help build resources and human capital; better detect, analyze and protect against cyber threats; and enhance partnerships among all levels of government.</w:t>
      </w:r>
    </w:p>
    <w:p w14:paraId="7FD09040" w14:textId="77777777" w:rsidR="00BD2DF6" w:rsidRPr="004E4B41" w:rsidRDefault="00BD2DF6" w:rsidP="00BD2DF6">
      <w:r w:rsidRPr="004E4B41">
        <w:t>We appreciate your continued support and your consideration of this request, and we stand ready to work with you on proposed legislation.</w:t>
      </w:r>
    </w:p>
    <w:p w14:paraId="7F3AF217" w14:textId="77777777" w:rsidR="00BD2DF6" w:rsidRPr="004E4B41" w:rsidRDefault="00BD2DF6" w:rsidP="00BD2DF6">
      <w:r w:rsidRPr="004E4B41">
        <w:t>Sincerely,</w:t>
      </w:r>
    </w:p>
    <w:p w14:paraId="1719E461" w14:textId="4E60276B" w:rsidR="00BD2DF6" w:rsidRDefault="00BD2DF6" w:rsidP="00CA4B71">
      <w:r w:rsidRPr="004E4B41">
        <w:t>National Governors Association</w:t>
      </w:r>
      <w:r w:rsidRPr="004E4B41">
        <w:br/>
        <w:t>Governors Homeland Security Advisors Council</w:t>
      </w:r>
      <w:r w:rsidRPr="004E4B41">
        <w:br/>
        <w:t>International City/County Management Association</w:t>
      </w:r>
      <w:r w:rsidRPr="004E4B41">
        <w:br/>
        <w:t>National Association of Counties</w:t>
      </w:r>
      <w:r w:rsidRPr="004E4B41">
        <w:br/>
        <w:t>National Association of State Chief Information Officers</w:t>
      </w:r>
      <w:r w:rsidRPr="004E4B41">
        <w:br/>
      </w:r>
      <w:r w:rsidRPr="004E4B41">
        <w:lastRenderedPageBreak/>
        <w:t>National Conference of State Legislatures</w:t>
      </w:r>
      <w:r w:rsidRPr="004E4B41">
        <w:br/>
        <w:t>National League of Cities</w:t>
      </w:r>
      <w:r w:rsidRPr="004E4B41">
        <w:br/>
        <w:t>The Council of State Governments</w:t>
      </w:r>
      <w:r w:rsidRPr="004E4B41">
        <w:br/>
        <w:t>United States Conference of Mayors</w:t>
      </w:r>
    </w:p>
    <w:p w14:paraId="755EB770" w14:textId="34BB1CFC" w:rsidR="001948FC" w:rsidRDefault="001948FC" w:rsidP="001948FC">
      <w:pPr>
        <w:pStyle w:val="Heading4"/>
        <w:rPr>
          <w:shd w:val="clear" w:color="auto" w:fill="FFFFFF"/>
        </w:rPr>
      </w:pPr>
      <w:r>
        <w:rPr>
          <w:shd w:val="clear" w:color="auto" w:fill="FFFFFF"/>
        </w:rPr>
        <w:t xml:space="preserve">TDL-CNN tech is </w:t>
      </w:r>
      <w:r w:rsidR="00D46C7C">
        <w:rPr>
          <w:shd w:val="clear" w:color="auto" w:fill="FFFFFF"/>
        </w:rPr>
        <w:t xml:space="preserve">the only way to address physical and remote threats to critical infrastructure </w:t>
      </w:r>
    </w:p>
    <w:p w14:paraId="4DB02A30" w14:textId="77777777" w:rsidR="001948FC" w:rsidRPr="008D5B3E" w:rsidRDefault="001948FC" w:rsidP="001948FC">
      <w:r w:rsidRPr="008D5B3E">
        <w:t xml:space="preserve">N. </w:t>
      </w:r>
      <w:proofErr w:type="spellStart"/>
      <w:r w:rsidRPr="008D5B3E">
        <w:rPr>
          <w:rStyle w:val="Style13ptBold"/>
        </w:rPr>
        <w:t>Bakalos</w:t>
      </w:r>
      <w:proofErr w:type="spellEnd"/>
      <w:r w:rsidRPr="008D5B3E">
        <w:rPr>
          <w:rStyle w:val="Style13ptBold"/>
        </w:rPr>
        <w:t> et al.,</w:t>
      </w:r>
      <w:r>
        <w:t xml:space="preserve"> (20</w:t>
      </w:r>
      <w:r w:rsidRPr="0058580F">
        <w:rPr>
          <w:rStyle w:val="Style13ptBold"/>
        </w:rPr>
        <w:t>19</w:t>
      </w:r>
      <w:r>
        <w:t>)</w:t>
      </w:r>
      <w:r w:rsidRPr="00DD6F18">
        <w:rPr>
          <w:sz w:val="18"/>
          <w:szCs w:val="18"/>
        </w:rPr>
        <w:t xml:space="preserve">"Protecting Water Infrastructure </w:t>
      </w:r>
      <w:proofErr w:type="gramStart"/>
      <w:r w:rsidRPr="00DD6F18">
        <w:rPr>
          <w:sz w:val="18"/>
          <w:szCs w:val="18"/>
        </w:rPr>
        <w:t>From</w:t>
      </w:r>
      <w:proofErr w:type="gramEnd"/>
      <w:r w:rsidRPr="00DD6F18">
        <w:rPr>
          <w:sz w:val="18"/>
          <w:szCs w:val="18"/>
        </w:rPr>
        <w:t xml:space="preserve"> Cyber and Physical Threats: Using Multimodal Data Fusion and Adaptive Deep Learning to Monitor Critical Systems," in IEEE Signal Processing Magazine, vol. 36, no. 2, pp. 36-48, March 2019, </w:t>
      </w:r>
      <w:proofErr w:type="spellStart"/>
      <w:r w:rsidRPr="00DD6F18">
        <w:rPr>
          <w:sz w:val="18"/>
          <w:szCs w:val="18"/>
        </w:rPr>
        <w:t>doi</w:t>
      </w:r>
      <w:proofErr w:type="spellEnd"/>
      <w:r w:rsidRPr="00DD6F18">
        <w:rPr>
          <w:sz w:val="18"/>
          <w:szCs w:val="18"/>
        </w:rPr>
        <w:t>: 10.1109/MSP.2018.2885359. // GG</w:t>
      </w:r>
    </w:p>
    <w:p w14:paraId="521D4E64" w14:textId="77777777" w:rsidR="001948FC" w:rsidRPr="00672DBE" w:rsidRDefault="001948FC" w:rsidP="001948FC">
      <w:r w:rsidRPr="00672DBE">
        <w:t xml:space="preserve">In this article, we briefly review the state of the art on each of these three single modalities and propose an attack detection framework for critical water infrastructure protection based on multimodal data fusion and adaptive deep learning. The proposed </w:t>
      </w:r>
      <w:r w:rsidRPr="00741DB7">
        <w:rPr>
          <w:rStyle w:val="Emphasis"/>
        </w:rPr>
        <w:t>tapped delay line convolutional neural network</w:t>
      </w:r>
      <w:r w:rsidRPr="00672DBE">
        <w:t xml:space="preserve"> (TDL–CNN) endows deep CNNs with autoregressive moving-average attributes, while its </w:t>
      </w:r>
      <w:r w:rsidRPr="00332FC0">
        <w:rPr>
          <w:rStyle w:val="Emphasis"/>
        </w:rPr>
        <w:t>adaptive extension allows the model to better adapt to dynamic attack characteristics</w:t>
      </w:r>
      <w:r w:rsidRPr="00672DBE">
        <w:t xml:space="preserve">. The proposed framework was experimentally </w:t>
      </w:r>
      <w:r w:rsidRPr="00332FC0">
        <w:rPr>
          <w:rStyle w:val="Emphasis"/>
        </w:rPr>
        <w:t>validated using a real-world data</w:t>
      </w:r>
      <w:r w:rsidRPr="00672DBE">
        <w:t xml:space="preserve"> set </w:t>
      </w:r>
      <w:r w:rsidRPr="00332FC0">
        <w:rPr>
          <w:rStyle w:val="Emphasis"/>
        </w:rPr>
        <w:t>regarding critical water infrastructure protection</w:t>
      </w:r>
      <w:r w:rsidRPr="00672DBE">
        <w:t>.</w:t>
      </w:r>
    </w:p>
    <w:p w14:paraId="495539A7" w14:textId="77777777" w:rsidR="001948FC" w:rsidRDefault="001948FC" w:rsidP="001948FC">
      <w:r w:rsidRPr="00156192">
        <w:t xml:space="preserve">Automatic threat detection is a popular machine-learning field of application. </w:t>
      </w:r>
      <w:r w:rsidRPr="00CD5508">
        <w:rPr>
          <w:rStyle w:val="Emphasis"/>
        </w:rPr>
        <w:t>Traditional</w:t>
      </w:r>
      <w:r w:rsidRPr="00156192">
        <w:t xml:space="preserve"> machine-learning </w:t>
      </w:r>
      <w:r w:rsidRPr="00CD5508">
        <w:rPr>
          <w:rStyle w:val="Emphasis"/>
        </w:rPr>
        <w:t>approaches</w:t>
      </w:r>
      <w:r w:rsidRPr="00156192">
        <w:t xml:space="preserve">, such as neural networks and support vector machines (SVMs), </w:t>
      </w:r>
      <w:r w:rsidRPr="00CD5508">
        <w:rPr>
          <w:rStyle w:val="Emphasis"/>
        </w:rPr>
        <w:t>are sensitive</w:t>
      </w:r>
      <w:r w:rsidRPr="00156192">
        <w:t xml:space="preserve"> to the features used as input to the threat detection framework, so </w:t>
      </w:r>
      <w:r w:rsidRPr="00CD5508">
        <w:rPr>
          <w:rStyle w:val="Emphasis"/>
        </w:rPr>
        <w:t>appropriate feature selection is crucial</w:t>
      </w:r>
      <w:r w:rsidRPr="00156192">
        <w:t xml:space="preserve">. However, </w:t>
      </w:r>
      <w:r w:rsidRPr="00325F00">
        <w:rPr>
          <w:rStyle w:val="Emphasis"/>
        </w:rPr>
        <w:t>extracting adequate features in</w:t>
      </w:r>
      <w:r w:rsidRPr="00156192">
        <w:t xml:space="preserve"> the application domain of </w:t>
      </w:r>
      <w:r w:rsidRPr="00325F00">
        <w:rPr>
          <w:rStyle w:val="Emphasis"/>
        </w:rPr>
        <w:t>water infrastructure protection from complex, multifaceted threats is</w:t>
      </w:r>
      <w:r w:rsidRPr="00156192">
        <w:t xml:space="preserve"> a </w:t>
      </w:r>
      <w:r w:rsidRPr="00325F00">
        <w:rPr>
          <w:rStyle w:val="Emphasis"/>
        </w:rPr>
        <w:t>very challenging</w:t>
      </w:r>
      <w:r w:rsidRPr="00156192">
        <w:t xml:space="preserve"> task. This is mainly </w:t>
      </w:r>
      <w:r w:rsidRPr="00325F00">
        <w:rPr>
          <w:rStyle w:val="Emphasis"/>
        </w:rPr>
        <w:t>because of the wide range, variety, and heterogeneity</w:t>
      </w:r>
      <w:r w:rsidRPr="00156192">
        <w:t xml:space="preserve"> of attacks </w:t>
      </w:r>
      <w:r w:rsidRPr="00325F00">
        <w:rPr>
          <w:rStyle w:val="Emphasis"/>
        </w:rPr>
        <w:t>and their different physical attributes</w:t>
      </w:r>
      <w:r w:rsidRPr="00156192">
        <w:t xml:space="preserve"> (e.g., pertaining to visual, electromagnetic, mechanical, and sensor information or combinations thereof), which </w:t>
      </w:r>
      <w:r w:rsidRPr="00325F00">
        <w:rPr>
          <w:rStyle w:val="Emphasis"/>
        </w:rPr>
        <w:t xml:space="preserve">cannot be accurately modeled by a </w:t>
      </w:r>
      <w:r w:rsidRPr="00325F00">
        <w:t>common</w:t>
      </w:r>
      <w:r w:rsidRPr="00325F00">
        <w:rPr>
          <w:rStyle w:val="Emphasis"/>
        </w:rPr>
        <w:t xml:space="preserve"> physical law or description</w:t>
      </w:r>
      <w:r w:rsidRPr="00156192">
        <w:t xml:space="preserve">. Instead, </w:t>
      </w:r>
      <w:r w:rsidRPr="00325F00">
        <w:rPr>
          <w:rStyle w:val="Emphasis"/>
        </w:rPr>
        <w:t>deep CNNs inherently compute feature maps extracting complex representations that drive the classification stage </w:t>
      </w:r>
      <w:r w:rsidRPr="00325F00">
        <w:t>[6]</w:t>
      </w:r>
      <w:r w:rsidRPr="00325F00">
        <w:rPr>
          <w:rStyle w:val="Emphasis"/>
        </w:rPr>
        <w:t xml:space="preserve"> and are especially useful </w:t>
      </w:r>
      <w:r w:rsidRPr="00E33945">
        <w:t>in problems</w:t>
      </w:r>
      <w:r w:rsidRPr="00325F00">
        <w:rPr>
          <w:rStyle w:val="Emphasis"/>
        </w:rPr>
        <w:t xml:space="preserve"> where feature extraction is difficult</w:t>
      </w:r>
      <w:r w:rsidRPr="00156192">
        <w:t xml:space="preserve">. Furthermore, </w:t>
      </w:r>
      <w:r w:rsidRPr="00E33945">
        <w:rPr>
          <w:rStyle w:val="Emphasis"/>
        </w:rPr>
        <w:t>CNNs exploit strong spatial local correlation by enforcing a local connectivity pattern between neurons of adjacent layers where locality is a salient attribute</w:t>
      </w:r>
      <w:r w:rsidRPr="00156192">
        <w:t>.</w:t>
      </w:r>
    </w:p>
    <w:p w14:paraId="5A2B19F9" w14:textId="77453326" w:rsidR="005E6834" w:rsidRDefault="001948FC" w:rsidP="001948FC">
      <w:pPr>
        <w:pStyle w:val="Heading2"/>
      </w:pPr>
      <w:bookmarkStart w:id="3" w:name="_Hlk77009734"/>
      <w:bookmarkEnd w:id="0"/>
      <w:r>
        <w:lastRenderedPageBreak/>
        <w:t>Russia adv</w:t>
      </w:r>
    </w:p>
    <w:p w14:paraId="3623C41C" w14:textId="77777777" w:rsidR="001948FC" w:rsidRDefault="001948FC" w:rsidP="001948FC">
      <w:pPr>
        <w:pStyle w:val="Heading3"/>
      </w:pPr>
      <w:r>
        <w:lastRenderedPageBreak/>
        <w:t>2ac big pop. relies on public water treatment</w:t>
      </w:r>
    </w:p>
    <w:p w14:paraId="15272A5C" w14:textId="77777777" w:rsidR="001948FC" w:rsidRDefault="001948FC" w:rsidP="001948FC">
      <w:pPr>
        <w:pStyle w:val="Heading4"/>
      </w:pPr>
      <w:bookmarkStart w:id="4" w:name="_Hlk77009746"/>
      <w:bookmarkStart w:id="5" w:name="_Hlk77009819"/>
      <w:r>
        <w:t>90% of the United States population rely on public water treatment facilities</w:t>
      </w:r>
    </w:p>
    <w:p w14:paraId="1A90CA24" w14:textId="77777777" w:rsidR="001948FC" w:rsidRPr="00E23AF7" w:rsidRDefault="001948FC" w:rsidP="001948FC">
      <w:pPr>
        <w:rPr>
          <w:rStyle w:val="Style13ptBold"/>
          <w:b w:val="0"/>
          <w:bCs w:val="0"/>
          <w:sz w:val="18"/>
          <w:szCs w:val="18"/>
        </w:rPr>
      </w:pPr>
      <w:r>
        <w:rPr>
          <w:rStyle w:val="Style13ptBold"/>
        </w:rPr>
        <w:t xml:space="preserve">EPA ’20 </w:t>
      </w:r>
      <w:r w:rsidRPr="00E23AF7">
        <w:rPr>
          <w:rStyle w:val="Style13ptBold"/>
          <w:b w:val="0"/>
          <w:bCs w:val="0"/>
          <w:sz w:val="18"/>
          <w:szCs w:val="18"/>
        </w:rPr>
        <w:t>(Environmental protection agency, “Information about Public Water Systems,” 3/26/20, https://www.epa.gov/dwreginfo.information-about-public-water-systems)//JHZ</w:t>
      </w:r>
    </w:p>
    <w:bookmarkEnd w:id="4"/>
    <w:bookmarkEnd w:id="5"/>
    <w:p w14:paraId="3FA77BD4" w14:textId="77777777" w:rsidR="001948FC" w:rsidRPr="00BB4976" w:rsidRDefault="001948FC" w:rsidP="001948FC">
      <w:pPr>
        <w:rPr>
          <w:sz w:val="16"/>
        </w:rPr>
      </w:pPr>
      <w:r w:rsidRPr="00BB4976">
        <w:rPr>
          <w:sz w:val="16"/>
        </w:rPr>
        <w:t xml:space="preserve">Providing safe drinking water is a partnership that involves EPA, the states, tribes, water systems, and water system operators. </w:t>
      </w:r>
      <w:r w:rsidRPr="00BB4976">
        <w:rPr>
          <w:rStyle w:val="StyleUnderline"/>
        </w:rPr>
        <w:t xml:space="preserve">The public drinking water systems </w:t>
      </w:r>
      <w:r w:rsidRPr="00BB4976">
        <w:rPr>
          <w:rStyle w:val="Emphasis"/>
        </w:rPr>
        <w:t>regulated by EPA</w:t>
      </w:r>
      <w:r w:rsidRPr="00BB4976">
        <w:rPr>
          <w:rStyle w:val="StyleUnderline"/>
        </w:rPr>
        <w:t xml:space="preserve"> and delegated states and tribes provide drinking water </w:t>
      </w:r>
      <w:r w:rsidRPr="00BB4976">
        <w:rPr>
          <w:rStyle w:val="Emphasis"/>
        </w:rPr>
        <w:t>to 90 percent of Americans</w:t>
      </w:r>
      <w:r w:rsidRPr="00BB4976">
        <w:rPr>
          <w:sz w:val="16"/>
        </w:rPr>
        <w:t>. A public water system provides water for human consumption through pipes or other constructed conveyances to at least 15 service connections or serves an average of at least 25 people for at least 60 days a year.</w:t>
      </w:r>
      <w:r>
        <w:rPr>
          <w:sz w:val="16"/>
        </w:rPr>
        <w:t xml:space="preserve"> </w:t>
      </w:r>
      <w:r w:rsidRPr="00BB4976">
        <w:rPr>
          <w:sz w:val="16"/>
        </w:rPr>
        <w:t xml:space="preserve">A public water system may be publicly or privately owned. </w:t>
      </w:r>
      <w:r w:rsidRPr="00BB4976">
        <w:rPr>
          <w:rStyle w:val="StyleUnderline"/>
        </w:rPr>
        <w:t xml:space="preserve">There are over </w:t>
      </w:r>
      <w:r w:rsidRPr="00BB4976">
        <w:rPr>
          <w:rStyle w:val="Emphasis"/>
        </w:rPr>
        <w:t>148,000 public water systems</w:t>
      </w:r>
      <w:r w:rsidRPr="00BB4976">
        <w:rPr>
          <w:rStyle w:val="StyleUnderline"/>
        </w:rPr>
        <w:t xml:space="preserve"> in the United States.</w:t>
      </w:r>
      <w:r>
        <w:rPr>
          <w:sz w:val="16"/>
        </w:rPr>
        <w:t xml:space="preserve"> </w:t>
      </w:r>
      <w:r w:rsidRPr="00BB4976">
        <w:rPr>
          <w:sz w:val="16"/>
        </w:rPr>
        <w:t>EPA classifies these water systems according to the number of people they serve, the source of their water, and whether they serve the same customers year-round or on an occasional basis. Classifications: EPA has defined three types of public water systems: Community Water System (CWS): A public water system that supplies water to the same population year-round. Non-Transient Non-Community Water System (NTNCWS): A public water system that regularly supplies water to at least 25 of the same people at least six months per year. Some examples are schools, factories, office buildings, and hospitals which have their own water systems. Transient Non-Community Water System (TNCWS): A public water system that provides water in a place such as a gas station or campground where people do not remain for long periods of time.</w:t>
      </w:r>
    </w:p>
    <w:p w14:paraId="105FEFEF" w14:textId="6EC79B30" w:rsidR="001948FC" w:rsidRPr="00F80783" w:rsidRDefault="001948FC" w:rsidP="001948FC">
      <w:pPr>
        <w:pStyle w:val="Heading3"/>
      </w:pPr>
      <w:r>
        <w:lastRenderedPageBreak/>
        <w:t>2ac AT: Other Critical Infrastructure triggers Russia War</w:t>
      </w:r>
    </w:p>
    <w:p w14:paraId="70AE629A" w14:textId="77777777" w:rsidR="00587ABD" w:rsidRPr="0020279C" w:rsidRDefault="00587ABD" w:rsidP="00587ABD">
      <w:pPr>
        <w:pStyle w:val="Heading4"/>
        <w:rPr>
          <w:rStyle w:val="Style13ptBold"/>
          <w:b/>
          <w:bCs w:val="0"/>
        </w:rPr>
      </w:pPr>
      <w:r>
        <w:rPr>
          <w:rStyle w:val="Style13ptBold"/>
          <w:b/>
          <w:bCs w:val="0"/>
        </w:rPr>
        <w:t>A</w:t>
      </w:r>
      <w:r w:rsidRPr="0020279C">
        <w:rPr>
          <w:rStyle w:val="Style13ptBold"/>
          <w:b/>
          <w:bCs w:val="0"/>
        </w:rPr>
        <w:t xml:space="preserve"> successful cyberattacks will push Biden </w:t>
      </w:r>
      <w:r>
        <w:rPr>
          <w:rStyle w:val="Style13ptBold"/>
          <w:b/>
          <w:bCs w:val="0"/>
        </w:rPr>
        <w:t>to retaliate against Russia</w:t>
      </w:r>
    </w:p>
    <w:p w14:paraId="6D09A0A8" w14:textId="77777777" w:rsidR="00587ABD" w:rsidRDefault="00587ABD" w:rsidP="00587ABD">
      <w:pPr>
        <w:rPr>
          <w:rStyle w:val="Style13ptBold"/>
          <w:b w:val="0"/>
          <w:bCs w:val="0"/>
        </w:rPr>
      </w:pPr>
      <w:r>
        <w:rPr>
          <w:rStyle w:val="Style13ptBold"/>
        </w:rPr>
        <w:t xml:space="preserve">Hirsh 7/8 </w:t>
      </w:r>
      <w:r w:rsidRPr="0020279C">
        <w:rPr>
          <w:rStyle w:val="Style13ptBold"/>
          <w:b w:val="0"/>
          <w:bCs w:val="0"/>
          <w:sz w:val="18"/>
          <w:szCs w:val="18"/>
        </w:rPr>
        <w:t xml:space="preserve">(Michael Hirsh, </w:t>
      </w:r>
      <w:r>
        <w:rPr>
          <w:rStyle w:val="Style13ptBold"/>
          <w:b w:val="0"/>
          <w:bCs w:val="0"/>
          <w:sz w:val="18"/>
          <w:szCs w:val="18"/>
        </w:rPr>
        <w:t xml:space="preserve">senior correspondent and deputy news editor at </w:t>
      </w:r>
      <w:r>
        <w:rPr>
          <w:rStyle w:val="Style13ptBold"/>
          <w:b w:val="0"/>
          <w:bCs w:val="0"/>
          <w:i/>
          <w:iCs/>
          <w:sz w:val="18"/>
          <w:szCs w:val="18"/>
        </w:rPr>
        <w:t>Foreign Policy</w:t>
      </w:r>
      <w:r>
        <w:rPr>
          <w:rStyle w:val="Style13ptBold"/>
          <w:b w:val="0"/>
          <w:bCs w:val="0"/>
          <w:sz w:val="18"/>
          <w:szCs w:val="18"/>
        </w:rPr>
        <w:t xml:space="preserve">. Co-winner of the Overseas Press Club award for best magazine reporting from abroad in 2001. </w:t>
      </w:r>
      <w:r w:rsidRPr="0020279C">
        <w:rPr>
          <w:rStyle w:val="Style13ptBold"/>
          <w:b w:val="0"/>
          <w:bCs w:val="0"/>
          <w:sz w:val="18"/>
          <w:szCs w:val="18"/>
        </w:rPr>
        <w:t>“Putin Is Testing Biden’s Cyber Resolve,” 7/8/21</w:t>
      </w:r>
      <w:r w:rsidRPr="00DC331B">
        <w:rPr>
          <w:rStyle w:val="Style13ptBold"/>
          <w:sz w:val="18"/>
          <w:szCs w:val="18"/>
        </w:rPr>
        <w:t xml:space="preserve">, </w:t>
      </w:r>
      <w:hyperlink r:id="rId27" w:history="1">
        <w:r w:rsidRPr="00E31993">
          <w:rPr>
            <w:rStyle w:val="Hyperlink"/>
            <w:sz w:val="18"/>
            <w:szCs w:val="18"/>
          </w:rPr>
          <w:t>https://foreignpolicy.com/2021/07/08/putin-biden-cyber-security-attacks-ransomeware/)//</w:t>
        </w:r>
        <w:r>
          <w:rPr>
            <w:rStyle w:val="Hyperlink"/>
            <w:sz w:val="18"/>
            <w:szCs w:val="18"/>
          </w:rPr>
          <w:t>JHZ</w:t>
        </w:r>
      </w:hyperlink>
    </w:p>
    <w:p w14:paraId="256550D5" w14:textId="77777777" w:rsidR="00587ABD" w:rsidRPr="00DC331B" w:rsidRDefault="00587ABD" w:rsidP="00587ABD">
      <w:pPr>
        <w:pStyle w:val="NormalWeb"/>
        <w:rPr>
          <w:rFonts w:cs="Calibri"/>
          <w:sz w:val="12"/>
        </w:rPr>
      </w:pPr>
      <w:r w:rsidRPr="00DC331B">
        <w:rPr>
          <w:rStyle w:val="StyleUnderline"/>
          <w:rFonts w:cs="Calibri"/>
        </w:rPr>
        <w:t>Less than a month after U.S. President Joe Biden warned Russian President Vladimir Putin at their first summit meeting in Geneva that there would be “consequences”</w:t>
      </w:r>
      <w:r w:rsidRPr="00DC331B">
        <w:rPr>
          <w:rFonts w:cs="Calibri"/>
          <w:color w:val="000000" w:themeColor="text1"/>
          <w:sz w:val="12"/>
        </w:rPr>
        <w:t xml:space="preserve"> for future cyberattacks, </w:t>
      </w:r>
      <w:r w:rsidRPr="00DC331B">
        <w:rPr>
          <w:rStyle w:val="Emphasis"/>
        </w:rPr>
        <w:t>the Russian leader appears to be testing Biden</w:t>
      </w:r>
      <w:r w:rsidRPr="00DC331B">
        <w:rPr>
          <w:rStyle w:val="StyleUnderline"/>
          <w:rFonts w:cs="Calibri"/>
        </w:rPr>
        <w:t xml:space="preserve">’s resolve </w:t>
      </w:r>
      <w:r w:rsidRPr="00DC331B">
        <w:rPr>
          <w:rStyle w:val="Emphasis"/>
        </w:rPr>
        <w:t>with</w:t>
      </w:r>
      <w:r w:rsidRPr="00DC331B">
        <w:rPr>
          <w:rStyle w:val="StyleUnderline"/>
          <w:rFonts w:cs="Calibri"/>
        </w:rPr>
        <w:t xml:space="preserve"> a fresh series of </w:t>
      </w:r>
      <w:r w:rsidRPr="00DC331B">
        <w:rPr>
          <w:rStyle w:val="Emphasis"/>
        </w:rPr>
        <w:t>attacks reportedly emanating from Russia</w:t>
      </w:r>
      <w:r w:rsidRPr="00DC331B">
        <w:rPr>
          <w:rStyle w:val="StyleUnderline"/>
          <w:rFonts w:cs="Calibri"/>
        </w:rPr>
        <w:t xml:space="preserve">. </w:t>
      </w:r>
      <w:r w:rsidRPr="00DC331B">
        <w:rPr>
          <w:rFonts w:cs="Calibri"/>
          <w:sz w:val="12"/>
        </w:rPr>
        <w:t xml:space="preserve">Most recently, these include attacks against a Republican National Committee contractor and Kaseya, U.S. information technology firm. </w:t>
      </w:r>
      <w:r w:rsidRPr="00DC331B">
        <w:rPr>
          <w:rFonts w:cs="Calibri"/>
          <w:color w:val="000000" w:themeColor="text1"/>
          <w:sz w:val="12"/>
        </w:rPr>
        <w:t>Some cyber experts said such escalation was to be expected ahead of any substantive negotiations between Moscow and Washington. “</w:t>
      </w:r>
      <w:r w:rsidRPr="00DC331B">
        <w:rPr>
          <w:rStyle w:val="Emphasis"/>
        </w:rPr>
        <w:t>Putin is going to keep escalating</w:t>
      </w:r>
      <w:r w:rsidRPr="00DC331B">
        <w:rPr>
          <w:rStyle w:val="StyleUnderline"/>
          <w:rFonts w:cs="Calibri"/>
        </w:rPr>
        <w:t>,” said Richard Andres, a cyber expert at the National War College who served under U.S. Presidents George W. Bush and Barack Obama. “</w:t>
      </w:r>
      <w:r w:rsidRPr="00DC331B">
        <w:rPr>
          <w:rStyle w:val="Emphasis"/>
        </w:rPr>
        <w:t>All his probes have been successful in the past. He’s going to try again.”</w:t>
      </w:r>
      <w:r w:rsidRPr="00DC331B">
        <w:rPr>
          <w:rStyle w:val="StyleUnderline"/>
          <w:rFonts w:cs="Calibri"/>
        </w:rPr>
        <w:t xml:space="preserve"> </w:t>
      </w:r>
      <w:r w:rsidRPr="00DC331B">
        <w:rPr>
          <w:rFonts w:cs="Calibri"/>
          <w:color w:val="000000" w:themeColor="text1"/>
          <w:sz w:val="12"/>
        </w:rPr>
        <w:t xml:space="preserve">Putin’s goal, Andres and other experts said, seems clear: to define what Biden’s red lines are and what the U.S. president might do to retaliate—and then to see how Biden reacts when Putin counterpunches. At the Geneva summit, </w:t>
      </w:r>
      <w:r w:rsidRPr="00DC331B">
        <w:rPr>
          <w:rStyle w:val="Emphasis"/>
        </w:rPr>
        <w:t>Biden gave Putin a list of 16 “critical” sectors he suggested should be off limits</w:t>
      </w:r>
      <w:r w:rsidRPr="00DC331B">
        <w:rPr>
          <w:rStyle w:val="StyleUnderline"/>
          <w:rFonts w:cs="Calibri"/>
        </w:rPr>
        <w:t xml:space="preserve"> to cyberattacks. Biden also told Putin that Washington has “significant cyber capability,” and if the Russians “violate these basic norms, we will respond with cyber.”</w:t>
      </w:r>
      <w:r w:rsidRPr="00DC331B">
        <w:rPr>
          <w:rFonts w:cs="Calibri"/>
          <w:color w:val="000000" w:themeColor="text1"/>
          <w:sz w:val="12"/>
        </w:rPr>
        <w:t xml:space="preserve"> Referring to the Colonial Pipeline hacks—believed to come from a criminal group inside Russia called </w:t>
      </w:r>
      <w:proofErr w:type="spellStart"/>
      <w:r w:rsidRPr="00DC331B">
        <w:rPr>
          <w:rFonts w:cs="Calibri"/>
          <w:color w:val="000000" w:themeColor="text1"/>
          <w:sz w:val="12"/>
        </w:rPr>
        <w:t>REvil</w:t>
      </w:r>
      <w:proofErr w:type="spellEnd"/>
      <w:r w:rsidRPr="00DC331B">
        <w:rPr>
          <w:rFonts w:cs="Calibri"/>
          <w:color w:val="000000" w:themeColor="text1"/>
          <w:sz w:val="12"/>
        </w:rPr>
        <w:t xml:space="preserve">—Biden also obliquely warned Putin that Russia’s oil and gas pipelines were even more vulnerable, since Russia’s economy is far more dependent on energy than the United States’ economy. “I looked at him and I said, ‘Well, how would you feel if ransomware took on the pipelines from your oil fields?’ He said it would matter,” Biden said. </w:t>
      </w:r>
      <w:r w:rsidRPr="00DC331B">
        <w:rPr>
          <w:rStyle w:val="Emphasis"/>
        </w:rPr>
        <w:t>But where are Biden’s red lines, short of a major attack on a U.S. nuclear power plant, defense, critical manufacturing, or the emergency services sector</w:t>
      </w:r>
      <w:r w:rsidRPr="00DC331B">
        <w:rPr>
          <w:rStyle w:val="StyleUnderline"/>
          <w:rFonts w:cs="Calibri"/>
        </w:rPr>
        <w:t xml:space="preserve">? </w:t>
      </w:r>
      <w:r w:rsidRPr="00DC331B">
        <w:rPr>
          <w:rFonts w:cs="Calibri"/>
          <w:color w:val="000000" w:themeColor="text1"/>
          <w:sz w:val="12"/>
        </w:rPr>
        <w:t xml:space="preserve">Experts question whether Biden is </w:t>
      </w:r>
      <w:proofErr w:type="gramStart"/>
      <w:r w:rsidRPr="00DC331B">
        <w:rPr>
          <w:rFonts w:cs="Calibri"/>
          <w:color w:val="000000" w:themeColor="text1"/>
          <w:sz w:val="12"/>
        </w:rPr>
        <w:t>really ready</w:t>
      </w:r>
      <w:proofErr w:type="gramEnd"/>
      <w:r w:rsidRPr="00DC331B">
        <w:rPr>
          <w:rFonts w:cs="Calibri"/>
          <w:color w:val="000000" w:themeColor="text1"/>
          <w:sz w:val="12"/>
        </w:rPr>
        <w:t xml:space="preserve"> to escalate with attacks on Russia’s own infrastructure, possibly causing civilian injuries and deaths, especially if the United States can’t prove definitively the Kremlin is responsible. </w:t>
      </w:r>
      <w:r w:rsidRPr="00DC331B">
        <w:rPr>
          <w:rStyle w:val="StyleUnderline"/>
          <w:rFonts w:cs="Calibri"/>
        </w:rPr>
        <w:t>“Our policy traditionally has been passivity,” Andres said. “Generally, we bluster a little bit and don’t do anything. And for every iteration of these attacks over the past 10 years, our adversaries have become a little more aggressive.”</w:t>
      </w:r>
      <w:r>
        <w:rPr>
          <w:rStyle w:val="StyleUnderline"/>
          <w:rFonts w:cs="Calibri"/>
        </w:rPr>
        <w:t xml:space="preserve"> </w:t>
      </w:r>
      <w:r w:rsidRPr="00DC331B">
        <w:rPr>
          <w:rStyle w:val="StyleUnderline"/>
          <w:rFonts w:cs="Calibri"/>
        </w:rPr>
        <w:t xml:space="preserve">Now, </w:t>
      </w:r>
      <w:r w:rsidRPr="00DC331B">
        <w:rPr>
          <w:rStyle w:val="Emphasis"/>
        </w:rPr>
        <w:t>the Biden administration has said policy will change</w:t>
      </w:r>
      <w:r w:rsidRPr="00DC331B">
        <w:rPr>
          <w:rStyle w:val="StyleUnderline"/>
          <w:rFonts w:cs="Calibri"/>
        </w:rPr>
        <w:t>, even as it is conducting “expert-level talks” with Moscow, which White House spokesperson Jen Psaki said will continue next week. But “</w:t>
      </w:r>
      <w:r w:rsidRPr="00DC331B">
        <w:rPr>
          <w:rStyle w:val="Emphasis"/>
        </w:rPr>
        <w:t>if the Russian government cannot or will not take action,” she added, “we will take action.</w:t>
      </w:r>
      <w:r w:rsidRPr="00DC331B">
        <w:rPr>
          <w:rStyle w:val="StyleUnderline"/>
          <w:rFonts w:cs="Calibri"/>
        </w:rPr>
        <w:t>”</w:t>
      </w:r>
      <w:r w:rsidRPr="00DC331B">
        <w:rPr>
          <w:rStyle w:val="StyleUnderline"/>
          <w:rFonts w:cs="Calibri"/>
          <w:sz w:val="12"/>
          <w:u w:val="none"/>
        </w:rPr>
        <w:t xml:space="preserve"> </w:t>
      </w:r>
      <w:r w:rsidRPr="00DC331B">
        <w:rPr>
          <w:rFonts w:cs="Calibri"/>
          <w:color w:val="000000" w:themeColor="text1"/>
          <w:sz w:val="12"/>
        </w:rPr>
        <w:t xml:space="preserve">Just what that action might be is yet to be resolved, according to people familiar with the administration’s thinking. They suggest a U.S. cyber-counterattack may well end up being out of the public eye—a quiet attempt to warn Putin and then, if he </w:t>
      </w:r>
      <w:proofErr w:type="gramStart"/>
      <w:r w:rsidRPr="00DC331B">
        <w:rPr>
          <w:rFonts w:cs="Calibri"/>
          <w:color w:val="000000" w:themeColor="text1"/>
          <w:sz w:val="12"/>
        </w:rPr>
        <w:t>doesn’t</w:t>
      </w:r>
      <w:proofErr w:type="gramEnd"/>
      <w:r w:rsidRPr="00DC331B">
        <w:rPr>
          <w:rFonts w:cs="Calibri"/>
          <w:color w:val="000000" w:themeColor="text1"/>
          <w:sz w:val="12"/>
        </w:rPr>
        <w:t xml:space="preserve"> respond, hit the Russian president where he lives: perhaps by targeting the vast personal wealth he and his cronies have stashed away in overseas banks or a critical political power base like Gazprom, Russia’s giant state-run energy company. As U.S. National Security Advisor Jake Sullivan told ABC on June 20: “Biden has been pretty clear from the outset that he wants to be able to have a space—to be able to engage directly, privately, candidly with President Putin—and then to determine whether the actions that Russia takes in the months ahead match up with the discussions that took place in Geneva.”</w:t>
      </w:r>
      <w:r w:rsidRPr="00DC331B">
        <w:rPr>
          <w:rFonts w:cs="Calibri"/>
          <w:sz w:val="12"/>
        </w:rPr>
        <w:t xml:space="preserve"> </w:t>
      </w:r>
      <w:r w:rsidRPr="00DC331B">
        <w:rPr>
          <w:rFonts w:cs="Calibri"/>
          <w:color w:val="000000" w:themeColor="text1"/>
          <w:sz w:val="12"/>
        </w:rPr>
        <w:t>But Putin may have left Geneva with a different reading.</w:t>
      </w:r>
      <w:r w:rsidRPr="00DC331B">
        <w:rPr>
          <w:rFonts w:cs="Calibri"/>
          <w:sz w:val="12"/>
        </w:rPr>
        <w:t xml:space="preserve"> </w:t>
      </w:r>
      <w:r w:rsidRPr="00DC331B">
        <w:rPr>
          <w:rFonts w:cs="Calibri"/>
          <w:color w:val="000000" w:themeColor="text1"/>
          <w:sz w:val="12"/>
        </w:rPr>
        <w:t>“</w:t>
      </w:r>
      <w:r w:rsidRPr="00DC331B">
        <w:rPr>
          <w:rStyle w:val="StyleUnderline"/>
          <w:rFonts w:cs="Calibri"/>
        </w:rPr>
        <w:t xml:space="preserve">The risk is Putin thinks we ‘blinked,’ and some of his language since the summit kind of implies he thinks he’s toying with us a bit,” said Michael </w:t>
      </w:r>
      <w:proofErr w:type="spellStart"/>
      <w:r w:rsidRPr="00DC331B">
        <w:rPr>
          <w:rStyle w:val="StyleUnderline"/>
          <w:rFonts w:cs="Calibri"/>
        </w:rPr>
        <w:t>Mazarr</w:t>
      </w:r>
      <w:proofErr w:type="spellEnd"/>
      <w:r w:rsidRPr="00DC331B">
        <w:rPr>
          <w:rStyle w:val="StyleUnderline"/>
          <w:rFonts w:cs="Calibri"/>
        </w:rPr>
        <w:t>, a defense and cyber expert with the Rand Corporation</w:t>
      </w:r>
      <w:r w:rsidRPr="00DC331B">
        <w:rPr>
          <w:rFonts w:cs="Calibri"/>
          <w:color w:val="000000" w:themeColor="text1"/>
          <w:sz w:val="12"/>
        </w:rPr>
        <w:t xml:space="preserve">. “But we are in such a </w:t>
      </w:r>
      <w:proofErr w:type="spellStart"/>
      <w:r w:rsidRPr="00DC331B">
        <w:rPr>
          <w:rFonts w:cs="Calibri"/>
          <w:color w:val="000000" w:themeColor="text1"/>
          <w:sz w:val="12"/>
        </w:rPr>
        <w:t>geostrategically</w:t>
      </w:r>
      <w:proofErr w:type="spellEnd"/>
      <w:r w:rsidRPr="00DC331B">
        <w:rPr>
          <w:rFonts w:cs="Calibri"/>
          <w:color w:val="000000" w:themeColor="text1"/>
          <w:sz w:val="12"/>
        </w:rPr>
        <w:t xml:space="preserve"> stronger position I think we can afford that because it’s unlikely to tempt him into anything really insanely stupid.” At the same time, </w:t>
      </w:r>
      <w:proofErr w:type="spellStart"/>
      <w:r w:rsidRPr="00DC331B">
        <w:rPr>
          <w:rFonts w:cs="Calibri"/>
          <w:color w:val="000000" w:themeColor="text1"/>
          <w:sz w:val="12"/>
        </w:rPr>
        <w:t>Mazarr</w:t>
      </w:r>
      <w:proofErr w:type="spellEnd"/>
      <w:r w:rsidRPr="00DC331B">
        <w:rPr>
          <w:rFonts w:cs="Calibri"/>
          <w:color w:val="000000" w:themeColor="text1"/>
          <w:sz w:val="12"/>
        </w:rPr>
        <w:t xml:space="preserve"> added, Washington also </w:t>
      </w:r>
      <w:proofErr w:type="gramStart"/>
      <w:r w:rsidRPr="00DC331B">
        <w:rPr>
          <w:rFonts w:cs="Calibri"/>
          <w:color w:val="000000" w:themeColor="text1"/>
          <w:sz w:val="12"/>
        </w:rPr>
        <w:t>has to</w:t>
      </w:r>
      <w:proofErr w:type="gramEnd"/>
      <w:r w:rsidRPr="00DC331B">
        <w:rPr>
          <w:rFonts w:cs="Calibri"/>
          <w:color w:val="000000" w:themeColor="text1"/>
          <w:sz w:val="12"/>
        </w:rPr>
        <w:t xml:space="preserve"> be careful not to let on what its sources and methods of attribution are—as it came close to doing when, in 2018, it indicted 12 Russian intelligence officers for hacking offenses related to the 2016 election. “</w:t>
      </w:r>
      <w:r w:rsidRPr="00DC331B">
        <w:rPr>
          <w:rStyle w:val="StyleUnderline"/>
          <w:rFonts w:cs="Calibri"/>
        </w:rPr>
        <w:t xml:space="preserve">Doing that constantly has a significant price,” </w:t>
      </w:r>
      <w:proofErr w:type="spellStart"/>
      <w:r w:rsidRPr="00DC331B">
        <w:rPr>
          <w:rStyle w:val="StyleUnderline"/>
          <w:rFonts w:cs="Calibri"/>
        </w:rPr>
        <w:t>Mazarr</w:t>
      </w:r>
      <w:proofErr w:type="spellEnd"/>
      <w:r w:rsidRPr="00DC331B">
        <w:rPr>
          <w:rStyle w:val="StyleUnderline"/>
          <w:rFonts w:cs="Calibri"/>
        </w:rPr>
        <w:t xml:space="preserve"> said. Some experts also worry that by drawing clear lines around identifiable targets, </w:t>
      </w:r>
      <w:r w:rsidRPr="00DC331B">
        <w:rPr>
          <w:rStyle w:val="Emphasis"/>
        </w:rPr>
        <w:t>Biden is making a mistake analogous to</w:t>
      </w:r>
      <w:r w:rsidRPr="00DC331B">
        <w:rPr>
          <w:rStyle w:val="StyleUnderline"/>
          <w:rFonts w:cs="Calibri"/>
        </w:rPr>
        <w:t xml:space="preserve"> what former U.S. Secretary of State Dean Acheson did in his notorious 1950 speech at </w:t>
      </w:r>
      <w:r w:rsidRPr="00DC331B">
        <w:rPr>
          <w:rStyle w:val="Emphasis"/>
        </w:rPr>
        <w:t>the beginning of the Cold War</w:t>
      </w:r>
      <w:r w:rsidRPr="00DC331B">
        <w:rPr>
          <w:rStyle w:val="StyleUnderline"/>
          <w:rFonts w:cs="Calibri"/>
        </w:rPr>
        <w:t xml:space="preserve">, when he outlined a U.S. defense perimeter in Asia that </w:t>
      </w:r>
      <w:proofErr w:type="gramStart"/>
      <w:r w:rsidRPr="00DC331B">
        <w:rPr>
          <w:rStyle w:val="StyleUnderline"/>
          <w:rFonts w:cs="Calibri"/>
        </w:rPr>
        <w:t>didn’t</w:t>
      </w:r>
      <w:proofErr w:type="gramEnd"/>
      <w:r w:rsidRPr="00DC331B">
        <w:rPr>
          <w:rStyle w:val="StyleUnderline"/>
          <w:rFonts w:cs="Calibri"/>
        </w:rPr>
        <w:t xml:space="preserve"> include the</w:t>
      </w:r>
      <w:r>
        <w:rPr>
          <w:rStyle w:val="StyleUnderline"/>
          <w:rFonts w:cs="Calibri"/>
        </w:rPr>
        <w:t xml:space="preserve"> </w:t>
      </w:r>
      <w:r w:rsidRPr="00DC331B">
        <w:rPr>
          <w:rStyle w:val="StyleUnderline"/>
          <w:rFonts w:cs="Calibri"/>
        </w:rPr>
        <w:t>Korean Peninsula.</w:t>
      </w:r>
      <w:r w:rsidRPr="00DC331B">
        <w:rPr>
          <w:rFonts w:cs="Calibri"/>
          <w:color w:val="000000" w:themeColor="text1"/>
          <w:sz w:val="12"/>
        </w:rPr>
        <w:t xml:space="preserve"> With Moscow’s assent, former North Korean leader Kim Il Sung launched the Korean War shortly afterward. </w:t>
      </w:r>
    </w:p>
    <w:p w14:paraId="4B844B03" w14:textId="77777777" w:rsidR="001948FC" w:rsidRDefault="001948FC" w:rsidP="001948FC">
      <w:pPr>
        <w:pStyle w:val="Heading4"/>
      </w:pPr>
      <w:r>
        <w:lastRenderedPageBreak/>
        <w:t>Water infrastructure is at far greater risk of successful cyberattacks than any other critical infrastructure due to lack of safeguards and decentralization</w:t>
      </w:r>
    </w:p>
    <w:p w14:paraId="2D3E8BDB" w14:textId="77777777" w:rsidR="001948FC" w:rsidRPr="00E70DE5" w:rsidRDefault="001948FC" w:rsidP="001948FC">
      <w:pPr>
        <w:rPr>
          <w:rStyle w:val="Style13ptBold"/>
          <w:b w:val="0"/>
          <w:bCs w:val="0"/>
        </w:rPr>
      </w:pPr>
      <w:r>
        <w:rPr>
          <w:rStyle w:val="Style13ptBold"/>
        </w:rPr>
        <w:t xml:space="preserve">Collier 6/17 </w:t>
      </w:r>
      <w:r w:rsidRPr="00BB4976">
        <w:rPr>
          <w:rStyle w:val="Style13ptBold"/>
          <w:b w:val="0"/>
          <w:bCs w:val="0"/>
          <w:sz w:val="16"/>
          <w:szCs w:val="16"/>
        </w:rPr>
        <w:t>(Kevin Collier, NBC News, “50,000 security disasters waiting to happen: The problem of America’s water supplies,” 6/17/21, https://www.nbcnews.com/tech/security/hacker-tried-poison-calif-water-supply-was-easy-entering-password-rcna1206)//JHZ</w:t>
      </w:r>
    </w:p>
    <w:p w14:paraId="53881B43" w14:textId="68916087" w:rsidR="001948FC" w:rsidRDefault="001948FC" w:rsidP="001948FC">
      <w:pPr>
        <w:rPr>
          <w:sz w:val="16"/>
        </w:rPr>
      </w:pPr>
      <w:r w:rsidRPr="00E23AF7">
        <w:rPr>
          <w:rStyle w:val="StyleUnderline"/>
        </w:rPr>
        <w:t xml:space="preserve">But of all the country's critical infrastructure, </w:t>
      </w:r>
      <w:r w:rsidRPr="00E23AF7">
        <w:rPr>
          <w:rStyle w:val="Emphasis"/>
        </w:rPr>
        <w:t>water might be the most vulnerable to hacker</w:t>
      </w:r>
      <w:r w:rsidRPr="00E23AF7">
        <w:rPr>
          <w:rStyle w:val="StyleUnderline"/>
        </w:rPr>
        <w:t xml:space="preserve">s: the hardest in which to guarantee everyone follows basic cybersecurity steps, and the easiest in which to cause major, </w:t>
      </w:r>
      <w:r w:rsidRPr="00E23AF7">
        <w:rPr>
          <w:rStyle w:val="Emphasis"/>
        </w:rPr>
        <w:t>real-world harm to large numbers of people</w:t>
      </w:r>
      <w:r w:rsidRPr="00E23AF7">
        <w:rPr>
          <w:sz w:val="16"/>
        </w:rPr>
        <w:t xml:space="preserve">. Colonial Pipeline CEO speaks out about ransomware hack U.S. water infrastructure does have some built-in security — most notably its lack of centralization. A widespread water hack would be difficult to pull off, much like a hack on U.S. elections, because </w:t>
      </w:r>
      <w:r w:rsidRPr="00E23AF7">
        <w:rPr>
          <w:rStyle w:val="StyleUnderline"/>
        </w:rPr>
        <w:t xml:space="preserve">each facility runs independently, not working in tandem with others. But that also means </w:t>
      </w:r>
      <w:proofErr w:type="gramStart"/>
      <w:r w:rsidRPr="00E23AF7">
        <w:rPr>
          <w:rStyle w:val="Emphasis"/>
        </w:rPr>
        <w:t>there's</w:t>
      </w:r>
      <w:proofErr w:type="gramEnd"/>
      <w:r w:rsidRPr="00E23AF7">
        <w:rPr>
          <w:rStyle w:val="Emphasis"/>
        </w:rPr>
        <w:t xml:space="preserve"> no simple solution to safeguard water facilities</w:t>
      </w:r>
      <w:r w:rsidRPr="00E23AF7">
        <w:rPr>
          <w:rStyle w:val="StyleUnderline"/>
        </w:rPr>
        <w:t>.</w:t>
      </w:r>
      <w:r w:rsidRPr="00E23AF7">
        <w:rPr>
          <w:sz w:val="16"/>
        </w:rPr>
        <w:t xml:space="preserve"> The Bay Area case is still under FBI investigation. How the hacker or hackers got access to those TeamViewer accounts </w:t>
      </w:r>
      <w:proofErr w:type="gramStart"/>
      <w:r w:rsidRPr="00E23AF7">
        <w:rPr>
          <w:sz w:val="16"/>
        </w:rPr>
        <w:t>isn't</w:t>
      </w:r>
      <w:proofErr w:type="gramEnd"/>
      <w:r w:rsidRPr="00E23AF7">
        <w:rPr>
          <w:sz w:val="16"/>
        </w:rPr>
        <w:t xml:space="preserve"> known. But a staple of dark web forums is hackers buying, repackaging and selling login credentials. The usernames and passwords for at least 11 Oldsmar employees have been traded on the dark web, said Kent Backman, a researcher at the cybersecurity company Dragos. To date, a true catastrophe — where a hacker was able to poison a population's drinking water, causing mass sickness or even death — has not happened. But </w:t>
      </w:r>
      <w:proofErr w:type="gramStart"/>
      <w:r w:rsidRPr="00E23AF7">
        <w:rPr>
          <w:sz w:val="16"/>
        </w:rPr>
        <w:t>a number of</w:t>
      </w:r>
      <w:proofErr w:type="gramEnd"/>
      <w:r w:rsidRPr="00E23AF7">
        <w:rPr>
          <w:sz w:val="16"/>
        </w:rPr>
        <w:t xml:space="preserve"> facilities have been hacked in the past year, though most draw little attention. In Pennsylvania, a state water warning system has reportedly alerted its members to two recent hacks at water plants in the state. In another previously unreported hack, the </w:t>
      </w:r>
      <w:proofErr w:type="spellStart"/>
      <w:r w:rsidRPr="00E23AF7">
        <w:rPr>
          <w:sz w:val="16"/>
        </w:rPr>
        <w:t>Camrosa</w:t>
      </w:r>
      <w:proofErr w:type="spellEnd"/>
      <w:r w:rsidRPr="00E23AF7">
        <w:rPr>
          <w:sz w:val="16"/>
        </w:rPr>
        <w:t xml:space="preserve"> Water District in Southern California was infected with ransomware last summer. Whether hacks on water plants have recently become more common or just more visible is impossible to tell, because there is no comprehensive federal or industry accounting of water treatment plants' security. "</w:t>
      </w:r>
      <w:r w:rsidRPr="00E23AF7">
        <w:rPr>
          <w:rStyle w:val="StyleUnderline"/>
        </w:rPr>
        <w:t xml:space="preserve">It's really difficult to apply some kind of uniform cyber hygiene assessment, given the disparate size and capacity and technical capacity of all the water utilities," </w:t>
      </w:r>
      <w:r w:rsidRPr="00E23AF7">
        <w:rPr>
          <w:sz w:val="16"/>
        </w:rPr>
        <w:t>said Mike Keegan, an analyst at the National Rural Water Association, a trade group for the sector.</w:t>
      </w:r>
      <w:r w:rsidRPr="00E23AF7">
        <w:rPr>
          <w:rStyle w:val="StyleUnderline"/>
        </w:rPr>
        <w:t xml:space="preserve"> "You don't really have a good assessment of what's going on,"</w:t>
      </w:r>
      <w:r w:rsidRPr="00E23AF7">
        <w:rPr>
          <w:sz w:val="16"/>
        </w:rPr>
        <w:t xml:space="preserve"> he said.</w:t>
      </w:r>
    </w:p>
    <w:p w14:paraId="3F7E59B8" w14:textId="60248D36" w:rsidR="00A677AD" w:rsidRDefault="00A677AD" w:rsidP="00A677AD">
      <w:pPr>
        <w:rPr>
          <w:rStyle w:val="Style13ptBold"/>
        </w:rPr>
      </w:pPr>
      <w:r>
        <w:rPr>
          <w:rStyle w:val="Style13ptBold"/>
        </w:rPr>
        <w:t xml:space="preserve">Water </w:t>
      </w:r>
      <w:r>
        <w:rPr>
          <w:rStyle w:val="Style13ptBold"/>
        </w:rPr>
        <w:t>i</w:t>
      </w:r>
      <w:r>
        <w:rPr>
          <w:rStyle w:val="Style13ptBold"/>
        </w:rPr>
        <w:t xml:space="preserve">nfrastructure is the </w:t>
      </w:r>
      <w:r>
        <w:rPr>
          <w:rStyle w:val="Style13ptBold"/>
        </w:rPr>
        <w:t>m</w:t>
      </w:r>
      <w:r>
        <w:rPr>
          <w:rStyle w:val="Style13ptBold"/>
        </w:rPr>
        <w:t xml:space="preserve">ost </w:t>
      </w:r>
      <w:r>
        <w:rPr>
          <w:rStyle w:val="Style13ptBold"/>
        </w:rPr>
        <w:t>v</w:t>
      </w:r>
      <w:r>
        <w:rPr>
          <w:rStyle w:val="Style13ptBold"/>
        </w:rPr>
        <w:t xml:space="preserve">ulnerable in the </w:t>
      </w:r>
      <w:proofErr w:type="spellStart"/>
      <w:r>
        <w:rPr>
          <w:rStyle w:val="Style13ptBold"/>
        </w:rPr>
        <w:t>s</w:t>
      </w:r>
      <w:r>
        <w:rPr>
          <w:rStyle w:val="Style13ptBold"/>
        </w:rPr>
        <w:t>quo</w:t>
      </w:r>
      <w:proofErr w:type="spellEnd"/>
      <w:r>
        <w:rPr>
          <w:rStyle w:val="Style13ptBold"/>
        </w:rPr>
        <w:t xml:space="preserve"> and is the </w:t>
      </w:r>
      <w:r>
        <w:rPr>
          <w:rStyle w:val="Style13ptBold"/>
        </w:rPr>
        <w:t>t</w:t>
      </w:r>
      <w:r>
        <w:rPr>
          <w:rStyle w:val="Style13ptBold"/>
        </w:rPr>
        <w:t xml:space="preserve">raining </w:t>
      </w:r>
      <w:r>
        <w:rPr>
          <w:rStyle w:val="Style13ptBold"/>
        </w:rPr>
        <w:t>g</w:t>
      </w:r>
      <w:r>
        <w:rPr>
          <w:rStyle w:val="Style13ptBold"/>
        </w:rPr>
        <w:t xml:space="preserve">round for </w:t>
      </w:r>
      <w:r>
        <w:rPr>
          <w:rStyle w:val="Style13ptBold"/>
        </w:rPr>
        <w:t>b</w:t>
      </w:r>
      <w:r>
        <w:rPr>
          <w:rStyle w:val="Style13ptBold"/>
        </w:rPr>
        <w:t xml:space="preserve">ig </w:t>
      </w:r>
      <w:r>
        <w:rPr>
          <w:rStyle w:val="Style13ptBold"/>
        </w:rPr>
        <w:t>a</w:t>
      </w:r>
      <w:r>
        <w:rPr>
          <w:rStyle w:val="Style13ptBold"/>
        </w:rPr>
        <w:t>ctors</w:t>
      </w:r>
    </w:p>
    <w:p w14:paraId="6D44CB92" w14:textId="77777777" w:rsidR="00A677AD" w:rsidRPr="000A4C80" w:rsidRDefault="00A677AD" w:rsidP="00A677AD">
      <w:pPr>
        <w:rPr>
          <w:rStyle w:val="Style13ptBold"/>
          <w:b w:val="0"/>
          <w:bCs w:val="0"/>
          <w:sz w:val="10"/>
          <w:szCs w:val="10"/>
        </w:rPr>
      </w:pPr>
      <w:r>
        <w:rPr>
          <w:rStyle w:val="Style13ptBold"/>
        </w:rPr>
        <w:t xml:space="preserve">Brumfield 2020, </w:t>
      </w:r>
      <w:r>
        <w:rPr>
          <w:rStyle w:val="Style13ptBold"/>
          <w:b w:val="0"/>
          <w:sz w:val="10"/>
          <w:szCs w:val="10"/>
        </w:rPr>
        <w:t>(</w:t>
      </w:r>
      <w:r w:rsidRPr="000A4C80">
        <w:rPr>
          <w:rStyle w:val="Style13ptBold"/>
          <w:b w:val="0"/>
          <w:sz w:val="10"/>
          <w:szCs w:val="10"/>
        </w:rPr>
        <w:t>Cynthia Brumfield is a veteran communications and technology analyst who is currently focused on cybersecurity. She runs a cybersecurity news destination site, Metacurity.com.</w:t>
      </w:r>
      <w:r>
        <w:rPr>
          <w:rStyle w:val="Style13ptBold"/>
          <w:b w:val="0"/>
          <w:sz w:val="10"/>
          <w:szCs w:val="10"/>
        </w:rPr>
        <w:t xml:space="preserve">  “</w:t>
      </w:r>
      <w:r w:rsidRPr="000A4C80">
        <w:rPr>
          <w:rStyle w:val="Style13ptBold"/>
          <w:b w:val="0"/>
          <w:sz w:val="10"/>
          <w:szCs w:val="10"/>
        </w:rPr>
        <w:t>Attempted cyberattack highlights vulnerability of global water infrastructure</w:t>
      </w:r>
      <w:r>
        <w:rPr>
          <w:rStyle w:val="Style13ptBold"/>
          <w:b w:val="0"/>
          <w:sz w:val="10"/>
          <w:szCs w:val="10"/>
        </w:rPr>
        <w:t xml:space="preserve">.” May 7, 2020.  </w:t>
      </w:r>
      <w:hyperlink r:id="rId28" w:history="1">
        <w:r w:rsidRPr="007D57C5">
          <w:rPr>
            <w:rStyle w:val="Hyperlink"/>
            <w:bCs/>
            <w:sz w:val="10"/>
            <w:szCs w:val="10"/>
          </w:rPr>
          <w:t>https://www.csoonline.com/article/3541837/attempted-cyberattack-highlights-vulnerability-of-global-water-infrastructure.html</w:t>
        </w:r>
      </w:hyperlink>
      <w:r>
        <w:rPr>
          <w:rStyle w:val="Style13ptBold"/>
          <w:b w:val="0"/>
          <w:sz w:val="10"/>
          <w:szCs w:val="10"/>
        </w:rPr>
        <w:t>, EEC)</w:t>
      </w:r>
    </w:p>
    <w:p w14:paraId="2C30F81B" w14:textId="2CAE6BFF" w:rsidR="00385C5F" w:rsidRPr="00A677AD" w:rsidRDefault="00A677AD" w:rsidP="001948FC">
      <w:pPr>
        <w:rPr>
          <w:u w:val="single"/>
        </w:rPr>
      </w:pPr>
      <w:r w:rsidRPr="000A4C80">
        <w:rPr>
          <w:sz w:val="10"/>
          <w:szCs w:val="26"/>
        </w:rPr>
        <w:t xml:space="preserve">In late April, </w:t>
      </w:r>
      <w:r w:rsidRPr="000A4C80">
        <w:rPr>
          <w:rStyle w:val="StyleUnderline"/>
        </w:rPr>
        <w:t>Israel’s National Cyber Directorate received reports about an attempted “major” cyberattack on its water infrastructure</w:t>
      </w:r>
      <w:r w:rsidRPr="000A4C80">
        <w:rPr>
          <w:sz w:val="10"/>
          <w:szCs w:val="26"/>
        </w:rPr>
        <w:t xml:space="preserve">. According to a statement issued by the directorate, the attack </w:t>
      </w:r>
      <w:r w:rsidRPr="000A4C80">
        <w:rPr>
          <w:rStyle w:val="StyleUnderline"/>
        </w:rPr>
        <w:t>consisted of “assault attempts on control and control systems of wastewater treatment plants, pumping stations and sewers</w:t>
      </w:r>
      <w:r w:rsidRPr="000A4C80">
        <w:rPr>
          <w:sz w:val="10"/>
          <w:szCs w:val="26"/>
        </w:rPr>
        <w:t xml:space="preserve">.” The directorate called on water companies to change their internet passwords, make sure their control system software is updated, and undertake other cyber hygiene measures to tighten security. The attempted attacks were unsuccessful, according to the directorate, and </w:t>
      </w:r>
      <w:r w:rsidRPr="000A4C80">
        <w:rPr>
          <w:rStyle w:val="StyleUnderline"/>
        </w:rPr>
        <w:t>appeared to be coordinated</w:t>
      </w:r>
      <w:r w:rsidRPr="000A4C80">
        <w:rPr>
          <w:sz w:val="10"/>
          <w:szCs w:val="26"/>
        </w:rPr>
        <w:t xml:space="preserve">. Of concern was the level of chlorine in the water supply. The directorate asked water companies look for any disruptions, particularly regarding chlorine use in the water supply. </w:t>
      </w:r>
      <w:r w:rsidRPr="000A4C80">
        <w:rPr>
          <w:rStyle w:val="StyleUnderline"/>
        </w:rPr>
        <w:t xml:space="preserve">The geopolitical nature of the attack points to actors who favor an independent Palestinian state. </w:t>
      </w:r>
      <w:r w:rsidRPr="000A4C80">
        <w:rPr>
          <w:sz w:val="10"/>
          <w:szCs w:val="26"/>
        </w:rPr>
        <w:t>“</w:t>
      </w:r>
      <w:r w:rsidRPr="000A4C80">
        <w:rPr>
          <w:rStyle w:val="Emphasis"/>
        </w:rPr>
        <w:t>It’s more likely a state actor that would be supporting them,</w:t>
      </w:r>
      <w:r w:rsidRPr="000A4C80">
        <w:rPr>
          <w:sz w:val="10"/>
          <w:szCs w:val="26"/>
        </w:rPr>
        <w:t xml:space="preserve"> such as the Iranians who have built quite a cyber force,” says Matt Lampe, who most recently served as CIO for Los Angeles Water and Power and is now a partner in critical infrastructure cybersecurity advisory firm </w:t>
      </w:r>
      <w:proofErr w:type="spellStart"/>
      <w:r w:rsidRPr="000A4C80">
        <w:rPr>
          <w:sz w:val="10"/>
          <w:szCs w:val="26"/>
        </w:rPr>
        <w:t>Fortium</w:t>
      </w:r>
      <w:proofErr w:type="spellEnd"/>
      <w:r w:rsidRPr="000A4C80">
        <w:rPr>
          <w:sz w:val="10"/>
          <w:szCs w:val="26"/>
        </w:rPr>
        <w:t xml:space="preserve"> Partners. </w:t>
      </w:r>
      <w:r w:rsidRPr="000A4C80">
        <w:rPr>
          <w:rStyle w:val="StyleUnderline"/>
        </w:rPr>
        <w:t>Whoever the attackers are, the timing could not have been worse, taking place as the globe grappled with the worst period of the COVID-19 crisis.</w:t>
      </w:r>
      <w:r w:rsidRPr="000A4C80">
        <w:rPr>
          <w:sz w:val="10"/>
          <w:szCs w:val="26"/>
        </w:rPr>
        <w:t xml:space="preserve"> "I think it’s really unfortunate to see that there are still really bad actors out there trying to infiltrate critical infrastructure even in the face of the pandemic,” says Maria </w:t>
      </w:r>
      <w:proofErr w:type="spellStart"/>
      <w:r w:rsidRPr="000A4C80">
        <w:rPr>
          <w:sz w:val="10"/>
          <w:szCs w:val="26"/>
        </w:rPr>
        <w:t>Bocanegra</w:t>
      </w:r>
      <w:proofErr w:type="spellEnd"/>
      <w:r w:rsidRPr="000A4C80">
        <w:rPr>
          <w:sz w:val="10"/>
          <w:szCs w:val="26"/>
        </w:rPr>
        <w:t xml:space="preserve">, commissioner at the Illinois Commerce Commission and vice chair of the water committee at the National Association of Regulatory Utility Commissioners. Water facility attacks low profile, high impact Although cyberattacks on the electric grid grab the lion’s share of attention, </w:t>
      </w:r>
      <w:r w:rsidRPr="000A4C80">
        <w:rPr>
          <w:rStyle w:val="Emphasis"/>
        </w:rPr>
        <w:t>attacks on water facilities typically generate little press coverage or public focus, making the directorate’s public statement of an attack something of an anomaly.</w:t>
      </w:r>
      <w:r w:rsidRPr="000A4C80">
        <w:rPr>
          <w:sz w:val="10"/>
          <w:szCs w:val="26"/>
        </w:rPr>
        <w:t xml:space="preserve"> The lower profile of water companies when it comes to cybersecurity is surprising given the far more significant damage a water supply attack could pose. “</w:t>
      </w:r>
      <w:r w:rsidRPr="000A4C80">
        <w:rPr>
          <w:rStyle w:val="Emphasis"/>
          <w:sz w:val="28"/>
          <w:szCs w:val="32"/>
        </w:rPr>
        <w:t xml:space="preserve">Water has always been the one industry that is least resourced and the </w:t>
      </w:r>
      <w:r w:rsidRPr="000A4C80">
        <w:rPr>
          <w:rStyle w:val="Emphasis"/>
          <w:sz w:val="28"/>
          <w:szCs w:val="32"/>
          <w:bdr w:val="single" w:sz="4" w:space="0" w:color="auto"/>
        </w:rPr>
        <w:t xml:space="preserve">most capable of causing </w:t>
      </w:r>
      <w:r w:rsidRPr="000A4C80">
        <w:rPr>
          <w:rStyle w:val="Emphasis"/>
          <w:sz w:val="28"/>
          <w:szCs w:val="32"/>
          <w:bdr w:val="single" w:sz="4" w:space="0" w:color="auto"/>
        </w:rPr>
        <w:lastRenderedPageBreak/>
        <w:t>impact to life and safety,”</w:t>
      </w:r>
      <w:r w:rsidRPr="000A4C80">
        <w:rPr>
          <w:sz w:val="10"/>
          <w:szCs w:val="32"/>
        </w:rPr>
        <w:t xml:space="preserve"> </w:t>
      </w:r>
      <w:r w:rsidRPr="000A4C80">
        <w:rPr>
          <w:sz w:val="10"/>
          <w:szCs w:val="26"/>
        </w:rPr>
        <w:t xml:space="preserve">Lesley Carhart, principal threat analyst at industrial cybersecurity company Dragos, tells CSO. “This is something I have been expecting to happen for a long time. The first cyber incident directed at a critical infrastructure facility was not Stuxnet. It was a sewage treatment plant that was attacked,” she says, referring to the 2000 </w:t>
      </w:r>
      <w:proofErr w:type="spellStart"/>
      <w:r w:rsidRPr="000A4C80">
        <w:rPr>
          <w:sz w:val="10"/>
          <w:szCs w:val="26"/>
        </w:rPr>
        <w:t>Maroochy</w:t>
      </w:r>
      <w:proofErr w:type="spellEnd"/>
      <w:r w:rsidRPr="000A4C80">
        <w:rPr>
          <w:sz w:val="10"/>
          <w:szCs w:val="26"/>
        </w:rPr>
        <w:t xml:space="preserve"> Shire malicious control system cyberattack in Queensland Australia. In that incident, a SCADA contractor for the </w:t>
      </w:r>
      <w:proofErr w:type="spellStart"/>
      <w:r w:rsidRPr="000A4C80">
        <w:rPr>
          <w:sz w:val="10"/>
          <w:szCs w:val="26"/>
        </w:rPr>
        <w:t>Maroochy</w:t>
      </w:r>
      <w:proofErr w:type="spellEnd"/>
      <w:r w:rsidRPr="000A4C80">
        <w:rPr>
          <w:sz w:val="10"/>
          <w:szCs w:val="26"/>
        </w:rPr>
        <w:t xml:space="preserve"> Shire Council applied for a job with the council, which runs the water system. After failing to land the position, the contractor packed his car with stolen radio equipment and, using a possibly stolen computer, issued radio commands to the sewage equipment in the treatment plant. </w:t>
      </w:r>
      <w:r w:rsidRPr="000A4C80">
        <w:rPr>
          <w:rStyle w:val="StyleUnderline"/>
        </w:rPr>
        <w:t>This unauthorized intrusion caused 800,000 liters of raw sewage to spill out into local parks and rivers and the grounds of a Hyatt Regency hotel.</w:t>
      </w:r>
      <w:r w:rsidRPr="000A4C80">
        <w:rPr>
          <w:sz w:val="10"/>
          <w:szCs w:val="26"/>
        </w:rPr>
        <w:t xml:space="preserve"> In the most recent Israeli incident, however, </w:t>
      </w:r>
      <w:r w:rsidRPr="000A4C80">
        <w:rPr>
          <w:rStyle w:val="StyleUnderline"/>
        </w:rPr>
        <w:t>the apparent goal was not to dump anything but to raise the level of chlorine in the water supply.</w:t>
      </w:r>
      <w:r w:rsidRPr="000A4C80">
        <w:rPr>
          <w:sz w:val="10"/>
          <w:szCs w:val="26"/>
        </w:rPr>
        <w:t xml:space="preserve"> “One of the major industrial control systems [ICS] that are involved in water treatment are those systems that put the correct level of chemicals in the water supply that is then distributed,” Carhart says. “Having the wrong levels of chlorine in your water is a very unfortunate situation.” Lampe thinks the attempted attack in Israel </w:t>
      </w:r>
      <w:r w:rsidRPr="000A4C80">
        <w:rPr>
          <w:rStyle w:val="StyleUnderline"/>
        </w:rPr>
        <w:t>must have been undertaken by a very sophisticated threat actor, most likely a nation-state.</w:t>
      </w:r>
      <w:r w:rsidRPr="000A4C80">
        <w:rPr>
          <w:sz w:val="10"/>
          <w:szCs w:val="26"/>
        </w:rPr>
        <w:t xml:space="preserve"> “That kind of attack has to be very specifically tailored to very specific control systems to be disguised,” he tells CSO. ICS attacks require knowledge and planning Carhart stresses that ICS cyberattacks require a lot of knowledge and planning. “Industrial control system attacks take a long time to launch because adversaries have to know a lot about the systems,” she says. “Industrial control systems aren’t just digital; they’re also analog and mechanical. Usually, you have all different kinds of combinations of those things in your industrial environment as well as having your digital PLCs [programmable logic controllers] that are programmed to do things, as well as your DCS [distributed control system] and SCADA [supervisory control and data acquisition] systems. If </w:t>
      </w:r>
      <w:proofErr w:type="gramStart"/>
      <w:r w:rsidRPr="000A4C80">
        <w:rPr>
          <w:sz w:val="10"/>
          <w:szCs w:val="26"/>
        </w:rPr>
        <w:t>you’re</w:t>
      </w:r>
      <w:proofErr w:type="gramEnd"/>
      <w:r w:rsidRPr="000A4C80">
        <w:rPr>
          <w:sz w:val="10"/>
          <w:szCs w:val="26"/>
        </w:rPr>
        <w:t xml:space="preserve"> a bad person who wants to do something to an industrial process, you have to understand all those things. You can’t just go after the digital system.” “My sense is that what they were trying to do is manipulate the chlorine levels and at the same time send operators a signal that the chlorine levels were fine,” Lampe says, which would put the attempted attack, conceptually at least, on the level of Stuxnet. “If you think about something like the Stuxnet attack, where basically the whole attack was targeted around the control system for those centrifuges, and a lot of what they did was disguise what the operators were seeing.” Assuming something like this happened, this would mean the Israeli authorities are warning water utilities to check their chlorine levels because those utilities’ instruments could incorrectly indicate that the chlorine levels are acceptable, when </w:t>
      </w:r>
      <w:proofErr w:type="gramStart"/>
      <w:r w:rsidRPr="000A4C80">
        <w:rPr>
          <w:sz w:val="10"/>
          <w:szCs w:val="26"/>
        </w:rPr>
        <w:t>in reality a</w:t>
      </w:r>
      <w:proofErr w:type="gramEnd"/>
      <w:r w:rsidRPr="000A4C80">
        <w:rPr>
          <w:sz w:val="10"/>
          <w:szCs w:val="26"/>
        </w:rPr>
        <w:t xml:space="preserve"> cyberattack on the system might have caused excessive chlorine to be introduced into the water supply. “The behavior of the system and what was being reported were two different things [in Stuxnet],” says Lampe. “What I would sense is that this was the type of attack being done [in Israel], and that would entail knowing a lot of detail about the control systems themselves.” “One of the things our cybersecurity office is always mindful of, and we try to impart to our water utilities in this context, is being careful not to place too big an emphasis or undue levels of trust in our digital systems and really having procedures in place in physically confirming the status of our systems,” </w:t>
      </w:r>
      <w:proofErr w:type="spellStart"/>
      <w:r w:rsidRPr="000A4C80">
        <w:rPr>
          <w:sz w:val="10"/>
          <w:szCs w:val="26"/>
        </w:rPr>
        <w:t>Bocanegra</w:t>
      </w:r>
      <w:proofErr w:type="spellEnd"/>
      <w:r w:rsidRPr="000A4C80">
        <w:rPr>
          <w:sz w:val="10"/>
          <w:szCs w:val="26"/>
        </w:rPr>
        <w:t xml:space="preserve"> tells CSO. “</w:t>
      </w:r>
      <w:r w:rsidRPr="000A4C80">
        <w:rPr>
          <w:rStyle w:val="StyleUnderline"/>
        </w:rPr>
        <w:t xml:space="preserve">Water is the one utility that you actually ingest. </w:t>
      </w:r>
      <w:proofErr w:type="gramStart"/>
      <w:r w:rsidRPr="000A4C80">
        <w:rPr>
          <w:rStyle w:val="StyleUnderline"/>
        </w:rPr>
        <w:t>It’s</w:t>
      </w:r>
      <w:proofErr w:type="gramEnd"/>
      <w:r w:rsidRPr="000A4C80">
        <w:rPr>
          <w:rStyle w:val="StyleUnderline"/>
        </w:rPr>
        <w:t xml:space="preserve"> that important. You cannot live without water.”</w:t>
      </w:r>
      <w:r w:rsidRPr="000A4C80">
        <w:rPr>
          <w:sz w:val="10"/>
          <w:szCs w:val="26"/>
        </w:rPr>
        <w:t xml:space="preserve"> Water utilities under-resourced for cybersecurity </w:t>
      </w:r>
      <w:r w:rsidRPr="000A4C80">
        <w:rPr>
          <w:rStyle w:val="Emphasis"/>
        </w:rPr>
        <w:t xml:space="preserve">Water utilities around the world, </w:t>
      </w:r>
      <w:r w:rsidRPr="000A4C80">
        <w:rPr>
          <w:rStyle w:val="Emphasis"/>
          <w:sz w:val="28"/>
          <w:szCs w:val="32"/>
          <w:bdr w:val="single" w:sz="4" w:space="0" w:color="auto"/>
        </w:rPr>
        <w:t xml:space="preserve">but particularly in the US, </w:t>
      </w:r>
      <w:r w:rsidRPr="000A4C80">
        <w:rPr>
          <w:rStyle w:val="Emphasis"/>
        </w:rPr>
        <w:t>which has an estimated 70,000 water utilities, are vulnerable to attacks because they are usually small and have almost no cybersecurity expertise among staff members.</w:t>
      </w:r>
      <w:r w:rsidRPr="000A4C80">
        <w:rPr>
          <w:sz w:val="10"/>
          <w:szCs w:val="26"/>
        </w:rPr>
        <w:t xml:space="preserve"> “The people that work [at water facilities] are very much concerned about cybersecurity threats,” Carhart says, but “it’s usually just one or two IT people at those facilities.” They care a lot about cybersecurity. They’re engaged, they ask questions, they understand where the vulnerabilities are, but in </w:t>
      </w:r>
      <w:proofErr w:type="gramStart"/>
      <w:r w:rsidRPr="000A4C80">
        <w:rPr>
          <w:sz w:val="10"/>
          <w:szCs w:val="26"/>
        </w:rPr>
        <w:t>a large number of</w:t>
      </w:r>
      <w:proofErr w:type="gramEnd"/>
      <w:r w:rsidRPr="000A4C80">
        <w:rPr>
          <w:sz w:val="10"/>
          <w:szCs w:val="26"/>
        </w:rPr>
        <w:t xml:space="preserve"> municipalities, </w:t>
      </w:r>
      <w:r w:rsidRPr="000A4C80">
        <w:rPr>
          <w:rStyle w:val="Emphasis"/>
        </w:rPr>
        <w:t>they are not being given adequate resources to do cybersecurity well.”</w:t>
      </w:r>
      <w:r w:rsidRPr="000A4C80">
        <w:rPr>
          <w:sz w:val="10"/>
          <w:szCs w:val="26"/>
        </w:rPr>
        <w:t xml:space="preserve"> Because of this, and because so few water utilities have the tools to detect an attack in the first place, </w:t>
      </w:r>
      <w:proofErr w:type="gramStart"/>
      <w:r w:rsidRPr="000A4C80">
        <w:rPr>
          <w:rStyle w:val="Emphasis"/>
        </w:rPr>
        <w:t>they’re</w:t>
      </w:r>
      <w:proofErr w:type="gramEnd"/>
      <w:r w:rsidRPr="000A4C80">
        <w:rPr>
          <w:rStyle w:val="Emphasis"/>
        </w:rPr>
        <w:t xml:space="preserve"> attractive targets for well-financed threat actors who are looking to test new methods.</w:t>
      </w:r>
      <w:r w:rsidRPr="000A4C80">
        <w:rPr>
          <w:sz w:val="10"/>
          <w:szCs w:val="26"/>
        </w:rPr>
        <w:t xml:space="preserve"> “What we often see is adversaries using small utilities and local utilities as proving grounds. </w:t>
      </w:r>
      <w:r w:rsidRPr="000A4C80">
        <w:rPr>
          <w:rStyle w:val="StyleUnderline"/>
        </w:rPr>
        <w:t xml:space="preserve">These more well-resourced adversaries have found that it's more effective to go after </w:t>
      </w:r>
      <w:proofErr w:type="gramStart"/>
      <w:r w:rsidRPr="000A4C80">
        <w:rPr>
          <w:rStyle w:val="StyleUnderline"/>
        </w:rPr>
        <w:t>mom and pop</w:t>
      </w:r>
      <w:proofErr w:type="gramEnd"/>
      <w:r w:rsidRPr="000A4C80">
        <w:rPr>
          <w:rStyle w:val="StyleUnderline"/>
        </w:rPr>
        <w:t xml:space="preserve"> utilities,”</w:t>
      </w:r>
      <w:r w:rsidRPr="000A4C80">
        <w:rPr>
          <w:sz w:val="10"/>
          <w:szCs w:val="26"/>
        </w:rPr>
        <w:t xml:space="preserve"> Carhart said. No cybersecurity requirements for water utilities Unlike the electric industry, </w:t>
      </w:r>
      <w:r w:rsidRPr="000A4C80">
        <w:rPr>
          <w:rStyle w:val="StyleUnderline"/>
        </w:rPr>
        <w:t>the water industry faces no regulatory requirements when it comes to cybersecurity</w:t>
      </w:r>
      <w:r w:rsidRPr="000A4C80">
        <w:rPr>
          <w:sz w:val="10"/>
          <w:szCs w:val="26"/>
        </w:rPr>
        <w:t>, although there is a Water Information Sharing and Analysis Center (</w:t>
      </w:r>
      <w:proofErr w:type="spellStart"/>
      <w:r w:rsidRPr="000A4C80">
        <w:rPr>
          <w:sz w:val="10"/>
          <w:szCs w:val="26"/>
        </w:rPr>
        <w:t>WaterISAC</w:t>
      </w:r>
      <w:proofErr w:type="spellEnd"/>
      <w:r w:rsidRPr="000A4C80">
        <w:rPr>
          <w:sz w:val="10"/>
          <w:szCs w:val="26"/>
        </w:rPr>
        <w:t xml:space="preserve">) that serves as an all-threats security information source for the water and wastewater sector. </w:t>
      </w:r>
      <w:r w:rsidRPr="000A4C80">
        <w:rPr>
          <w:rStyle w:val="StyleUnderline"/>
        </w:rPr>
        <w:t xml:space="preserve">However, the guidelines issued by the </w:t>
      </w:r>
      <w:proofErr w:type="spellStart"/>
      <w:r w:rsidRPr="000A4C80">
        <w:rPr>
          <w:rStyle w:val="StyleUnderline"/>
        </w:rPr>
        <w:t>WaterISAC</w:t>
      </w:r>
      <w:proofErr w:type="spellEnd"/>
      <w:r w:rsidRPr="000A4C80">
        <w:rPr>
          <w:rStyle w:val="StyleUnderline"/>
        </w:rPr>
        <w:t xml:space="preserve"> are voluntary, and many water companies lack the resources to implement them. </w:t>
      </w:r>
      <w:proofErr w:type="spellStart"/>
      <w:r w:rsidRPr="000A4C80">
        <w:rPr>
          <w:sz w:val="10"/>
          <w:szCs w:val="26"/>
        </w:rPr>
        <w:t>Bocanegra</w:t>
      </w:r>
      <w:proofErr w:type="spellEnd"/>
      <w:r w:rsidRPr="000A4C80">
        <w:rPr>
          <w:sz w:val="10"/>
          <w:szCs w:val="26"/>
        </w:rPr>
        <w:t xml:space="preserve"> points to pending congressional legislation, the Safe Communities Act of 2020, as at least a partial solution. That bill aims to strengthen critical infrastructure security across all utility sectors against acts of terrorism and other homeland security threats. It calls for a clearinghouse of security guidance, best practices, and other voluntary content developed by the Cybersecurity and Infrastructure Security Agency (CISA). Creating more comprehensive security regulation for the industry will be a challenge, however. “I remember a few years ago sitting down and talking with DHS, and unlike the bulk power system, with all the NERC CIP, there were only some fairly basic guidelines for water utilities with no enforcement,” Lampe says. “I asked them, ‘When are you going to tackle that?’ They basically said, ‘</w:t>
      </w:r>
      <w:r w:rsidRPr="000A4C80">
        <w:rPr>
          <w:rStyle w:val="StyleUnderline"/>
        </w:rPr>
        <w:t>We’re not quite sure how to tackle it because so many water districts are so localized, so small, they have a couple of people, that there’s just no way they are going to do something.’”</w:t>
      </w:r>
    </w:p>
    <w:p w14:paraId="278AB6DA" w14:textId="77777777" w:rsidR="001948FC" w:rsidRDefault="001948FC" w:rsidP="001948FC">
      <w:pPr>
        <w:pStyle w:val="Heading4"/>
      </w:pPr>
      <w:r>
        <w:t>Infrastructure bill solves energy, grid, ransomware, and oil, and broadband resilience to cyberattacks – only water is left</w:t>
      </w:r>
    </w:p>
    <w:p w14:paraId="0F95970D" w14:textId="77777777" w:rsidR="001948FC" w:rsidRDefault="001948FC" w:rsidP="001948FC">
      <w:pPr>
        <w:rPr>
          <w:rStyle w:val="Style13ptBold"/>
          <w:b w:val="0"/>
          <w:bCs w:val="0"/>
        </w:rPr>
      </w:pPr>
      <w:r>
        <w:rPr>
          <w:rStyle w:val="Style13ptBold"/>
        </w:rPr>
        <w:t>Epstein &amp; Mehrotra 5/18</w:t>
      </w:r>
      <w:r>
        <w:rPr>
          <w:rStyle w:val="Style13ptBold"/>
          <w:b w:val="0"/>
          <w:bCs w:val="0"/>
        </w:rPr>
        <w:t xml:space="preserve"> (Jennifer Epstein and </w:t>
      </w:r>
      <w:proofErr w:type="spellStart"/>
      <w:r>
        <w:rPr>
          <w:rStyle w:val="Style13ptBold"/>
          <w:b w:val="0"/>
          <w:bCs w:val="0"/>
        </w:rPr>
        <w:t>Kartikay</w:t>
      </w:r>
      <w:proofErr w:type="spellEnd"/>
      <w:r>
        <w:rPr>
          <w:rStyle w:val="Style13ptBold"/>
          <w:b w:val="0"/>
          <w:bCs w:val="0"/>
        </w:rPr>
        <w:t xml:space="preserve"> Mehrotra, “Biden Proposes Billions for Cybersecurity After Wave of Attacks,” 5/18/21, </w:t>
      </w:r>
      <w:hyperlink r:id="rId29" w:history="1">
        <w:r w:rsidRPr="00661039">
          <w:rPr>
            <w:rStyle w:val="Hyperlink"/>
            <w:sz w:val="26"/>
          </w:rPr>
          <w:t>https://www.bloomberg.com/news/articles/2021-05-18/biden-proposes-billions-for-cybersecurity-after-wave-of-attacks</w:t>
        </w:r>
      </w:hyperlink>
      <w:r>
        <w:rPr>
          <w:rStyle w:val="Style13ptBold"/>
          <w:b w:val="0"/>
          <w:bCs w:val="0"/>
        </w:rPr>
        <w:t>, Bloomberg)//JHZ</w:t>
      </w:r>
    </w:p>
    <w:p w14:paraId="78D076A1" w14:textId="77777777" w:rsidR="001948FC" w:rsidRDefault="001948FC" w:rsidP="001948FC">
      <w:r w:rsidRPr="00DB0B57">
        <w:rPr>
          <w:rStyle w:val="StyleUnderline"/>
        </w:rPr>
        <w:t xml:space="preserve">President Joe Biden’s infrastructure proposal includes </w:t>
      </w:r>
      <w:r w:rsidRPr="00DB0B57">
        <w:rPr>
          <w:rStyle w:val="Emphasis"/>
        </w:rPr>
        <w:t>billions of dollars tied to improving cybersecurity</w:t>
      </w:r>
      <w:r w:rsidRPr="004F76FE">
        <w:rPr>
          <w:rStyle w:val="Style13ptBold"/>
          <w:b w:val="0"/>
          <w:bCs w:val="0"/>
          <w:sz w:val="22"/>
        </w:rPr>
        <w:t xml:space="preserve">, an area of intensified interest after the </w:t>
      </w:r>
      <w:r w:rsidRPr="00DB0B57">
        <w:rPr>
          <w:rStyle w:val="Emphasis"/>
        </w:rPr>
        <w:t>ransomware attack</w:t>
      </w:r>
      <w:r w:rsidRPr="00DB0B57">
        <w:rPr>
          <w:rStyle w:val="StyleUnderline"/>
        </w:rPr>
        <w:t xml:space="preserve"> on the Colonial Pipeline Co. sent U.S. gasoline prices soaring last week.</w:t>
      </w:r>
      <w:r w:rsidRPr="004F76FE">
        <w:rPr>
          <w:rStyle w:val="Style13ptBold"/>
          <w:b w:val="0"/>
          <w:bCs w:val="0"/>
          <w:sz w:val="22"/>
        </w:rPr>
        <w:t xml:space="preserve"> But the exact amount that will be spent on improving cyber defenses remains to be seen. </w:t>
      </w:r>
      <w:r w:rsidRPr="00DB0B57">
        <w:rPr>
          <w:rStyle w:val="StyleUnderline"/>
        </w:rPr>
        <w:t>The $2 trillion American Jobs Plan</w:t>
      </w:r>
      <w:r w:rsidRPr="004F76FE">
        <w:rPr>
          <w:rStyle w:val="Style13ptBold"/>
          <w:b w:val="0"/>
          <w:bCs w:val="0"/>
          <w:sz w:val="22"/>
        </w:rPr>
        <w:t xml:space="preserve">, as the infrastructure proposal is known, </w:t>
      </w:r>
      <w:r w:rsidRPr="00DB0B57">
        <w:rPr>
          <w:rStyle w:val="StyleUnderline"/>
        </w:rPr>
        <w:t xml:space="preserve">includes </w:t>
      </w:r>
      <w:r w:rsidRPr="00DB0B57">
        <w:rPr>
          <w:rStyle w:val="Emphasis"/>
        </w:rPr>
        <w:t xml:space="preserve">$20 billion for </w:t>
      </w:r>
      <w:r w:rsidRPr="00DB0B57">
        <w:rPr>
          <w:rStyle w:val="StyleUnderline"/>
        </w:rPr>
        <w:t xml:space="preserve">state, local and tribal governments to </w:t>
      </w:r>
      <w:r w:rsidRPr="00DB0B57">
        <w:rPr>
          <w:rStyle w:val="StyleUnderline"/>
        </w:rPr>
        <w:lastRenderedPageBreak/>
        <w:t xml:space="preserve">modernize their </w:t>
      </w:r>
      <w:r w:rsidRPr="00DB0B57">
        <w:rPr>
          <w:rStyle w:val="Emphasis"/>
        </w:rPr>
        <w:t xml:space="preserve">energy systems </w:t>
      </w:r>
      <w:r w:rsidRPr="00DB0B57">
        <w:rPr>
          <w:rStyle w:val="StyleUnderline"/>
        </w:rPr>
        <w:t>contingent upon meeting cybersecurity standards,</w:t>
      </w:r>
      <w:r w:rsidRPr="004F76FE">
        <w:rPr>
          <w:rStyle w:val="Style13ptBold"/>
          <w:b w:val="0"/>
          <w:bCs w:val="0"/>
          <w:sz w:val="22"/>
        </w:rPr>
        <w:t xml:space="preserve"> as well as </w:t>
      </w:r>
      <w:r w:rsidRPr="00DB0B57">
        <w:rPr>
          <w:rStyle w:val="Emphasis"/>
        </w:rPr>
        <w:t>$2 billion for grid resilience</w:t>
      </w:r>
      <w:r w:rsidRPr="00DB0B57">
        <w:rPr>
          <w:rStyle w:val="StyleUnderline"/>
        </w:rPr>
        <w:t xml:space="preserve"> in high-risk areas that will be contingent on meeting cybersecurity targets</w:t>
      </w:r>
      <w:r w:rsidRPr="004F76FE">
        <w:rPr>
          <w:rStyle w:val="Style13ptBold"/>
          <w:b w:val="0"/>
          <w:bCs w:val="0"/>
          <w:sz w:val="22"/>
        </w:rPr>
        <w:t>, the White House said in a fact sheet obtained by Bloomberg News ahead of its release Tuesday.</w:t>
      </w:r>
      <w:r w:rsidRPr="004F76FE">
        <w:t xml:space="preserve"> The administration is also characterizing </w:t>
      </w:r>
      <w:r w:rsidRPr="00DB0B57">
        <w:rPr>
          <w:rStyle w:val="StyleUnderline"/>
        </w:rPr>
        <w:t xml:space="preserve">the plan’s call for </w:t>
      </w:r>
      <w:r w:rsidRPr="00DB0B57">
        <w:rPr>
          <w:rStyle w:val="Emphasis"/>
        </w:rPr>
        <w:t>$100 billion for</w:t>
      </w:r>
      <w:r w:rsidRPr="00DB0B57">
        <w:rPr>
          <w:rStyle w:val="StyleUnderline"/>
        </w:rPr>
        <w:t xml:space="preserve"> high-speed </w:t>
      </w:r>
      <w:r w:rsidRPr="00DB0B57">
        <w:rPr>
          <w:rStyle w:val="Emphasis"/>
        </w:rPr>
        <w:t xml:space="preserve">broadband access as part of its wider security </w:t>
      </w:r>
      <w:proofErr w:type="gramStart"/>
      <w:r w:rsidRPr="00DB0B57">
        <w:rPr>
          <w:rStyle w:val="Emphasis"/>
        </w:rPr>
        <w:t>effort</w:t>
      </w:r>
      <w:r w:rsidRPr="004F76FE">
        <w:t>, since</w:t>
      </w:r>
      <w:proofErr w:type="gramEnd"/>
      <w:r w:rsidRPr="004F76FE">
        <w:t xml:space="preserve"> grant recipients will be asked to source from “trusted vendors” and implement cybersecurity measures. In addition, the plan lays out a new tax credit for transmission infrastructure that the administration believes will encourage stronger cyber capabilities.</w:t>
      </w:r>
    </w:p>
    <w:p w14:paraId="7064056E" w14:textId="77777777" w:rsidR="001948FC" w:rsidRPr="00C438A5" w:rsidRDefault="001948FC" w:rsidP="001948FC">
      <w:pPr>
        <w:pStyle w:val="Heading4"/>
        <w:rPr>
          <w:rFonts w:cs="Times New Roman"/>
        </w:rPr>
      </w:pPr>
      <w:r w:rsidRPr="00C438A5">
        <w:rPr>
          <w:rFonts w:cs="Times New Roman"/>
        </w:rPr>
        <w:t xml:space="preserve">Infrastructure solves the grid </w:t>
      </w:r>
    </w:p>
    <w:p w14:paraId="48315268" w14:textId="77777777" w:rsidR="001948FC" w:rsidRPr="00C438A5" w:rsidRDefault="001948FC" w:rsidP="001948FC">
      <w:proofErr w:type="spellStart"/>
      <w:r w:rsidRPr="00C438A5">
        <w:rPr>
          <w:rStyle w:val="Style13ptBold"/>
        </w:rPr>
        <w:t>Gozdziewski</w:t>
      </w:r>
      <w:proofErr w:type="spellEnd"/>
      <w:r w:rsidRPr="00C438A5">
        <w:rPr>
          <w:rStyle w:val="Style13ptBold"/>
        </w:rPr>
        <w:t xml:space="preserve"> 21</w:t>
      </w:r>
      <w:r w:rsidRPr="00C438A5">
        <w:t xml:space="preserve"> (Charles J. </w:t>
      </w:r>
      <w:proofErr w:type="spellStart"/>
      <w:r w:rsidRPr="00C438A5">
        <w:t>Gozdziewski</w:t>
      </w:r>
      <w:proofErr w:type="spellEnd"/>
      <w:r w:rsidRPr="00C438A5">
        <w:t xml:space="preserve"> is the American Council of Engineering Companies' (ACEC) Board Chair. He is also the Chairman Emeritus of Hardesty &amp; Hanover in New York where he oversees transportation planning, construction inspection and support services for highways; all types of movable, fixed and railroad bridges; as well as special structures.; “Our nation's critical infrastructure is dangerously vulnerable”; March 22, 2021; </w:t>
      </w:r>
      <w:hyperlink r:id="rId30" w:history="1">
        <w:r w:rsidRPr="00C438A5">
          <w:rPr>
            <w:rStyle w:val="Hyperlink"/>
          </w:rPr>
          <w:t>https://thehill.com/changing-america/opinion/544330-our-nations-critical-infrastructure-is-dangerously-vulnerable?amp</w:t>
        </w:r>
      </w:hyperlink>
      <w:r w:rsidRPr="00C438A5">
        <w:t>) Accessed 6/25/21//</w:t>
      </w:r>
      <w:proofErr w:type="spellStart"/>
      <w:r w:rsidRPr="00C438A5">
        <w:t>eleanor</w:t>
      </w:r>
      <w:proofErr w:type="spellEnd"/>
    </w:p>
    <w:p w14:paraId="27334CF4" w14:textId="77777777" w:rsidR="001948FC" w:rsidRPr="0041757C" w:rsidRDefault="001948FC" w:rsidP="001948FC">
      <w:pPr>
        <w:rPr>
          <w:rStyle w:val="StyleUnderline"/>
          <w:sz w:val="16"/>
          <w:u w:val="none"/>
        </w:rPr>
      </w:pPr>
      <w:r w:rsidRPr="00C438A5">
        <w:t xml:space="preserve">The recent historic </w:t>
      </w:r>
      <w:r w:rsidRPr="00C438A5">
        <w:rPr>
          <w:rStyle w:val="StyleUnderline"/>
        </w:rPr>
        <w:t>snowfall in Texas and the ensuing failure of the state's power grid have laid bare what</w:t>
      </w:r>
      <w:r w:rsidRPr="00C438A5">
        <w:t xml:space="preserve"> we in </w:t>
      </w:r>
      <w:r w:rsidRPr="00C438A5">
        <w:rPr>
          <w:rStyle w:val="StyleUnderline"/>
        </w:rPr>
        <w:t xml:space="preserve">the engineering industry have known for a long time - our nation's </w:t>
      </w:r>
      <w:r w:rsidRPr="00F83956">
        <w:rPr>
          <w:rStyle w:val="StyleUnderline"/>
          <w:highlight w:val="cyan"/>
        </w:rPr>
        <w:t>critical</w:t>
      </w:r>
      <w:r w:rsidRPr="00C438A5">
        <w:rPr>
          <w:rStyle w:val="StyleUnderline"/>
        </w:rPr>
        <w:t xml:space="preserve"> </w:t>
      </w:r>
      <w:r w:rsidRPr="00F83956">
        <w:rPr>
          <w:rStyle w:val="StyleUnderline"/>
          <w:highlight w:val="cyan"/>
        </w:rPr>
        <w:t>infrastructure is dangerously vulnerable</w:t>
      </w:r>
      <w:r w:rsidRPr="00C438A5">
        <w:rPr>
          <w:rStyle w:val="StyleUnderline"/>
        </w:rPr>
        <w:t xml:space="preserve"> to a wide range of threats. </w:t>
      </w:r>
      <w:r w:rsidRPr="0041757C">
        <w:rPr>
          <w:rStyle w:val="StyleUnderline"/>
          <w:highlight w:val="cyan"/>
        </w:rPr>
        <w:t>We must act quickly and comprehensively to make our infrastructure more resilient because</w:t>
      </w:r>
      <w:r w:rsidRPr="00C438A5">
        <w:rPr>
          <w:rStyle w:val="StyleUnderline"/>
        </w:rPr>
        <w:t xml:space="preserve"> those </w:t>
      </w:r>
      <w:r w:rsidRPr="0041757C">
        <w:rPr>
          <w:rStyle w:val="StyleUnderline"/>
          <w:highlight w:val="cyan"/>
        </w:rPr>
        <w:t>threats will only become more severe in the future</w:t>
      </w:r>
      <w:r w:rsidRPr="00C438A5">
        <w:rPr>
          <w:rStyle w:val="StyleUnderline"/>
        </w:rPr>
        <w:t xml:space="preserve">. </w:t>
      </w:r>
      <w:r w:rsidRPr="00C438A5">
        <w:t xml:space="preserve">While </w:t>
      </w:r>
      <w:r w:rsidRPr="00C438A5">
        <w:rPr>
          <w:rStyle w:val="StyleUnderline"/>
        </w:rPr>
        <w:t>the focus right now is justifiably on the energy sector and the power grid,</w:t>
      </w:r>
      <w:r w:rsidRPr="00C438A5">
        <w:t xml:space="preserve"> </w:t>
      </w:r>
      <w:proofErr w:type="gramStart"/>
      <w:r w:rsidRPr="00C438A5">
        <w:t>all of</w:t>
      </w:r>
      <w:proofErr w:type="gramEnd"/>
      <w:r w:rsidRPr="00C438A5">
        <w:t xml:space="preserve"> our nation's infrastructure systems - transportation, water, and </w:t>
      </w:r>
      <w:r w:rsidRPr="00F83956">
        <w:rPr>
          <w:rStyle w:val="Emphasis"/>
          <w:highlight w:val="cyan"/>
        </w:rPr>
        <w:t>power - are at risk from extreme weather.</w:t>
      </w:r>
      <w:r w:rsidRPr="00C438A5">
        <w:t xml:space="preserve"> </w:t>
      </w:r>
      <w:r w:rsidRPr="00F83956">
        <w:rPr>
          <w:rStyle w:val="StyleUnderline"/>
          <w:highlight w:val="cyan"/>
        </w:rPr>
        <w:t>Climate change lies at the heart</w:t>
      </w:r>
      <w:r w:rsidRPr="00C438A5">
        <w:rPr>
          <w:rStyle w:val="StyleUnderline"/>
        </w:rPr>
        <w:t xml:space="preserve"> of this challenge, and </w:t>
      </w:r>
      <w:r w:rsidRPr="00F83956">
        <w:rPr>
          <w:rStyle w:val="StyleUnderline"/>
          <w:highlight w:val="cyan"/>
        </w:rPr>
        <w:t>to mitigate</w:t>
      </w:r>
      <w:r w:rsidRPr="00C438A5">
        <w:rPr>
          <w:rStyle w:val="StyleUnderline"/>
        </w:rPr>
        <w:t xml:space="preserve"> </w:t>
      </w:r>
      <w:r w:rsidRPr="00F83956">
        <w:rPr>
          <w:rStyle w:val="StyleUnderline"/>
          <w:highlight w:val="cyan"/>
        </w:rPr>
        <w:t>its</w:t>
      </w:r>
      <w:r w:rsidRPr="00C438A5">
        <w:rPr>
          <w:rStyle w:val="StyleUnderline"/>
        </w:rPr>
        <w:t xml:space="preserve"> effects, </w:t>
      </w:r>
      <w:r w:rsidRPr="00F83956">
        <w:rPr>
          <w:rStyle w:val="StyleUnderline"/>
          <w:highlight w:val="cyan"/>
        </w:rPr>
        <w:t>we must have robust investment to fund</w:t>
      </w:r>
      <w:r w:rsidRPr="00C438A5">
        <w:rPr>
          <w:rStyle w:val="StyleUnderline"/>
        </w:rPr>
        <w:t xml:space="preserve"> the design and construction of the </w:t>
      </w:r>
      <w:r w:rsidRPr="00F83956">
        <w:rPr>
          <w:rStyle w:val="StyleUnderline"/>
          <w:highlight w:val="cyan"/>
        </w:rPr>
        <w:t>resilient infrastructure</w:t>
      </w:r>
      <w:r w:rsidRPr="00C438A5">
        <w:rPr>
          <w:rStyle w:val="StyleUnderline"/>
        </w:rPr>
        <w:t xml:space="preserve"> our country needs. </w:t>
      </w:r>
      <w:r w:rsidRPr="00C438A5">
        <w:t xml:space="preserve">As engineers, infrastructure is who we are. It is critically entwined in everything we do - from embracing smart cities, to establishing safe protocols in buildings for a post-COVID world, to preparing for the much needed Fourth Industrial Revolution. </w:t>
      </w:r>
      <w:r w:rsidRPr="0041757C">
        <w:rPr>
          <w:rStyle w:val="StyleUnderline"/>
          <w:highlight w:val="cyan"/>
        </w:rPr>
        <w:t>The need for resilience, sustainability, reliability, and flexibility will become even more vital</w:t>
      </w:r>
      <w:r w:rsidRPr="00C438A5">
        <w:rPr>
          <w:rStyle w:val="StyleUnderline"/>
        </w:rPr>
        <w:t xml:space="preserve"> as we move </w:t>
      </w:r>
      <w:r w:rsidRPr="0041757C">
        <w:rPr>
          <w:rStyle w:val="StyleUnderline"/>
          <w:highlight w:val="cyan"/>
        </w:rPr>
        <w:t>in</w:t>
      </w:r>
      <w:r w:rsidRPr="0041757C">
        <w:rPr>
          <w:rStyle w:val="StyleUnderline"/>
        </w:rPr>
        <w:t>t</w:t>
      </w:r>
      <w:r w:rsidRPr="00C438A5">
        <w:rPr>
          <w:rStyle w:val="StyleUnderline"/>
        </w:rPr>
        <w:t xml:space="preserve">o </w:t>
      </w:r>
      <w:r w:rsidRPr="0041757C">
        <w:rPr>
          <w:rStyle w:val="StyleUnderline"/>
          <w:highlight w:val="cyan"/>
        </w:rPr>
        <w:t>the future</w:t>
      </w:r>
      <w:r w:rsidRPr="00C438A5">
        <w:rPr>
          <w:rStyle w:val="StyleUnderline"/>
        </w:rPr>
        <w:t xml:space="preserve">. </w:t>
      </w:r>
      <w:r w:rsidRPr="00C438A5">
        <w:t>As leaders in the engineering and design industry, we have both a stake in and a valuable perspective on the policy discussion on infrastructure. Moreover, we are a critical partner in the implementation of that policy and the repair and upgrading of all aspects of our physical infrastructure - including roads, bridges, freight rail, ports, electrical grids, and Internet provision. Each of these components is critical to the health of our physical and built environment. Yet our expertise is worth nothing if</w:t>
      </w:r>
      <w:r w:rsidRPr="00C438A5">
        <w:rPr>
          <w:rStyle w:val="StyleUnderline"/>
        </w:rPr>
        <w:t xml:space="preserve"> </w:t>
      </w:r>
      <w:r w:rsidRPr="00F83956">
        <w:rPr>
          <w:rStyle w:val="StyleUnderline"/>
          <w:highlight w:val="cyan"/>
        </w:rPr>
        <w:t>the public sector</w:t>
      </w:r>
      <w:r w:rsidRPr="00C438A5">
        <w:t xml:space="preserve"> clients we serve </w:t>
      </w:r>
      <w:r w:rsidRPr="00F83956">
        <w:rPr>
          <w:rStyle w:val="StyleUnderline"/>
          <w:highlight w:val="cyan"/>
        </w:rPr>
        <w:t>lack certainty from the federal government that there will be</w:t>
      </w:r>
      <w:r w:rsidRPr="00C438A5">
        <w:rPr>
          <w:rStyle w:val="StyleUnderline"/>
        </w:rPr>
        <w:t xml:space="preserve"> consistent, predictive </w:t>
      </w:r>
      <w:r w:rsidRPr="00F83956">
        <w:rPr>
          <w:rStyle w:val="StyleUnderline"/>
          <w:highlight w:val="cyan"/>
        </w:rPr>
        <w:t>funding</w:t>
      </w:r>
      <w:r w:rsidRPr="00C438A5">
        <w:rPr>
          <w:rStyle w:val="StyleUnderline"/>
        </w:rPr>
        <w:t xml:space="preserve"> in place </w:t>
      </w:r>
      <w:r w:rsidRPr="00F83956">
        <w:rPr>
          <w:rStyle w:val="StyleUnderline"/>
          <w:highlight w:val="cyan"/>
        </w:rPr>
        <w:t>to finance</w:t>
      </w:r>
      <w:r w:rsidRPr="00C438A5">
        <w:rPr>
          <w:rStyle w:val="StyleUnderline"/>
        </w:rPr>
        <w:t xml:space="preserve"> the infrastructure </w:t>
      </w:r>
      <w:r w:rsidRPr="00F83956">
        <w:rPr>
          <w:rStyle w:val="StyleUnderline"/>
          <w:highlight w:val="cyan"/>
        </w:rPr>
        <w:t>improvements</w:t>
      </w:r>
      <w:r w:rsidRPr="00C438A5">
        <w:t xml:space="preserve"> we need. No designs will be drawn up and no dirt will be moved. </w:t>
      </w:r>
      <w:r w:rsidRPr="0041757C">
        <w:rPr>
          <w:rStyle w:val="StyleUnderline"/>
          <w:highlight w:val="cyan"/>
        </w:rPr>
        <w:t>It is imperative that</w:t>
      </w:r>
      <w:r w:rsidRPr="00C438A5">
        <w:rPr>
          <w:rStyle w:val="StyleUnderline"/>
        </w:rPr>
        <w:t xml:space="preserve"> our </w:t>
      </w:r>
      <w:r w:rsidRPr="0041757C">
        <w:rPr>
          <w:rStyle w:val="StyleUnderline"/>
          <w:highlight w:val="cyan"/>
        </w:rPr>
        <w:t>federal lawmakers act on a transformative infrastructure plan</w:t>
      </w:r>
      <w:r w:rsidRPr="00C438A5">
        <w:t xml:space="preserve"> before the current law expires in September. </w:t>
      </w:r>
      <w:r w:rsidRPr="00C438A5">
        <w:rPr>
          <w:rStyle w:val="StyleUnderline"/>
        </w:rPr>
        <w:t>Investing now in a long-term infrastructure bill will pay dividends</w:t>
      </w:r>
      <w:r w:rsidRPr="00C438A5">
        <w:t xml:space="preserve">, not only to mitigate the effects of a changing climate, but to help our nation recover from the COVID-19 pandemic. Engineers play a substantial role in the health of the national economy. According to the ACEC Research Institute's Industry Impact Series of reports, the Engineering and Design Services sector currently employs 1.5 million Americans directly. Those employees and their companies </w:t>
      </w:r>
      <w:r w:rsidRPr="00C438A5">
        <w:lastRenderedPageBreak/>
        <w:t xml:space="preserve">collectively support another 3 million jobs in the various contracting and other firms with which they work. The Institute's latest study found that each new job created in the Engineering and Design Services industry indirectly creates two additional jobs in related sectors across the economy. The </w:t>
      </w:r>
      <w:r w:rsidRPr="00C438A5">
        <w:rPr>
          <w:rStyle w:val="StyleUnderline"/>
        </w:rPr>
        <w:t>data shows that investments in infrastructure that support engineering jobs pave the way for economic opportunity</w:t>
      </w:r>
      <w:r w:rsidRPr="00C438A5">
        <w:t xml:space="preserve">. </w:t>
      </w:r>
      <w:proofErr w:type="gramStart"/>
      <w:r w:rsidRPr="00C438A5">
        <w:t>What's</w:t>
      </w:r>
      <w:proofErr w:type="gramEnd"/>
      <w:r w:rsidRPr="00C438A5">
        <w:t xml:space="preserve"> more, the </w:t>
      </w:r>
      <w:r w:rsidRPr="00C438A5">
        <w:rPr>
          <w:rStyle w:val="StyleUnderline"/>
        </w:rPr>
        <w:t>designs</w:t>
      </w:r>
      <w:r w:rsidRPr="00C438A5">
        <w:t xml:space="preserve"> our industry creates </w:t>
      </w:r>
      <w:r w:rsidRPr="00C438A5">
        <w:rPr>
          <w:rStyle w:val="StyleUnderline"/>
        </w:rPr>
        <w:t>help improve the built environment, making it more resilient to climate change. This is a win-win for society, creating a more equitable, environmentally sound, and prosperous built environment resulting in job creation and economic mobility.</w:t>
      </w:r>
      <w:r w:rsidRPr="00C438A5">
        <w:t xml:space="preserve"> We look forward to working with policyholders, members of Congress, and the Biden-Harris Administration to develop sustainable solutions that benefit the country </w:t>
      </w:r>
      <w:proofErr w:type="gramStart"/>
      <w:r w:rsidRPr="00C438A5">
        <w:t>as a whole in</w:t>
      </w:r>
      <w:proofErr w:type="gramEnd"/>
      <w:r w:rsidRPr="00C438A5">
        <w:t xml:space="preserve"> the weeks ahead.</w:t>
      </w:r>
    </w:p>
    <w:p w14:paraId="761BF911" w14:textId="77777777" w:rsidR="001948FC" w:rsidRPr="0041757C" w:rsidRDefault="001948FC" w:rsidP="001948FC">
      <w:pPr>
        <w:pStyle w:val="Heading4"/>
      </w:pPr>
      <w:r>
        <w:t xml:space="preserve">Infrastructure bill solves - </w:t>
      </w:r>
      <w:r w:rsidRPr="0041757C">
        <w:t xml:space="preserve">investing in energy infrastructure, storm resiliency, and climate change mitigation </w:t>
      </w:r>
      <w:r>
        <w:t>prevents</w:t>
      </w:r>
      <w:r w:rsidRPr="0041757C">
        <w:t xml:space="preserve"> blackouts</w:t>
      </w:r>
      <w:r>
        <w:t xml:space="preserve"> </w:t>
      </w:r>
    </w:p>
    <w:p w14:paraId="2A2EE582" w14:textId="77777777" w:rsidR="001948FC" w:rsidRPr="00C438A5" w:rsidRDefault="001948FC" w:rsidP="001948FC">
      <w:pPr>
        <w:rPr>
          <w:rStyle w:val="Style13ptBold"/>
        </w:rPr>
      </w:pPr>
      <w:r w:rsidRPr="00C438A5">
        <w:rPr>
          <w:rStyle w:val="Style13ptBold"/>
        </w:rPr>
        <w:t>McNamara et al. 15</w:t>
      </w:r>
      <w:r w:rsidRPr="00C438A5">
        <w:rPr>
          <w:rStyle w:val="Style13ptBold"/>
          <w:sz w:val="20"/>
        </w:rPr>
        <w:t xml:space="preserve"> (Julie McNamara is an energy research associate in the UCS Climate and Energy Program. Steven Clemmer is director of energy and analysis for the program. Kristina Dahl is a climate scientist and consultant to UCS. Erika </w:t>
      </w:r>
      <w:proofErr w:type="spellStart"/>
      <w:r w:rsidRPr="00C438A5">
        <w:rPr>
          <w:rStyle w:val="Style13ptBold"/>
          <w:sz w:val="20"/>
        </w:rPr>
        <w:t>Spanger</w:t>
      </w:r>
      <w:proofErr w:type="spellEnd"/>
      <w:r w:rsidRPr="00C438A5">
        <w:rPr>
          <w:rStyle w:val="Style13ptBold"/>
          <w:sz w:val="20"/>
        </w:rPr>
        <w:t xml:space="preserve">-Siegfried is a senior analyst with the program.; “Lights Out? Storm Surge, Blackouts, and How Clean Energy Can Help”; Union of Concerned Scientists; October 2015; </w:t>
      </w:r>
      <w:hyperlink r:id="rId31" w:history="1">
        <w:r w:rsidRPr="00C438A5">
          <w:rPr>
            <w:rStyle w:val="Style13ptBold"/>
            <w:sz w:val="20"/>
          </w:rPr>
          <w:t>https://www.ucsusa.org/sites/default/files/attach/2015/10/lights-out-full-report.pdf</w:t>
        </w:r>
      </w:hyperlink>
      <w:r w:rsidRPr="00C438A5">
        <w:rPr>
          <w:rStyle w:val="Style13ptBold"/>
          <w:sz w:val="20"/>
        </w:rPr>
        <w:t>) Accessed 6/24/21//</w:t>
      </w:r>
      <w:proofErr w:type="spellStart"/>
      <w:r w:rsidRPr="00C438A5">
        <w:rPr>
          <w:rStyle w:val="Style13ptBold"/>
          <w:sz w:val="20"/>
        </w:rPr>
        <w:t>eleanor</w:t>
      </w:r>
      <w:proofErr w:type="spellEnd"/>
    </w:p>
    <w:p w14:paraId="64276818" w14:textId="77777777" w:rsidR="001948FC" w:rsidRPr="00C438A5" w:rsidRDefault="001948FC" w:rsidP="001948FC">
      <w:pPr>
        <w:rPr>
          <w:rStyle w:val="StyleUnderline"/>
        </w:rPr>
      </w:pPr>
      <w:r w:rsidRPr="00C438A5">
        <w:rPr>
          <w:sz w:val="14"/>
        </w:rPr>
        <w:t xml:space="preserve">Despite our increasing reliance on electricity, our </w:t>
      </w:r>
      <w:r w:rsidRPr="00F83956">
        <w:rPr>
          <w:rStyle w:val="StyleUnderline"/>
          <w:highlight w:val="cyan"/>
        </w:rPr>
        <w:t>electric infrastructure has deteriorated and the rate of</w:t>
      </w:r>
      <w:r w:rsidRPr="00C438A5">
        <w:rPr>
          <w:rStyle w:val="StyleUnderline"/>
        </w:rPr>
        <w:t xml:space="preserve"> </w:t>
      </w:r>
      <w:r w:rsidRPr="00F83956">
        <w:rPr>
          <w:rStyle w:val="StyleUnderline"/>
          <w:highlight w:val="cyan"/>
        </w:rPr>
        <w:t>outages</w:t>
      </w:r>
      <w:r w:rsidRPr="00C438A5">
        <w:rPr>
          <w:rStyle w:val="StyleUnderline"/>
        </w:rPr>
        <w:t xml:space="preserve"> from severe weather </w:t>
      </w:r>
      <w:r w:rsidRPr="00F83956">
        <w:rPr>
          <w:rStyle w:val="StyleUnderline"/>
          <w:highlight w:val="cyan"/>
        </w:rPr>
        <w:t>has been</w:t>
      </w:r>
      <w:r w:rsidRPr="00C438A5">
        <w:rPr>
          <w:rStyle w:val="StyleUnderline"/>
        </w:rPr>
        <w:t xml:space="preserve"> steadily </w:t>
      </w:r>
      <w:r w:rsidRPr="00F83956">
        <w:rPr>
          <w:rStyle w:val="StyleUnderline"/>
          <w:highlight w:val="cyan"/>
        </w:rPr>
        <w:t>increasing</w:t>
      </w:r>
      <w:r w:rsidRPr="00C438A5">
        <w:rPr>
          <w:rStyle w:val="StyleUnderline"/>
        </w:rPr>
        <w:t xml:space="preserve"> over the past few decades. </w:t>
      </w:r>
      <w:r w:rsidRPr="00F83956">
        <w:rPr>
          <w:rStyle w:val="StyleUnderline"/>
          <w:highlight w:val="cyan"/>
        </w:rPr>
        <w:t>As we look to</w:t>
      </w:r>
      <w:r w:rsidRPr="00C438A5">
        <w:rPr>
          <w:rStyle w:val="StyleUnderline"/>
        </w:rPr>
        <w:t xml:space="preserve"> a future of </w:t>
      </w:r>
      <w:r w:rsidRPr="00F83956">
        <w:rPr>
          <w:rStyle w:val="StyleUnderline"/>
          <w:highlight w:val="cyan"/>
        </w:rPr>
        <w:t xml:space="preserve">rising seas and more </w:t>
      </w:r>
      <w:r w:rsidRPr="00084821">
        <w:rPr>
          <w:rStyle w:val="StyleUnderline"/>
        </w:rPr>
        <w:t xml:space="preserve">severe </w:t>
      </w:r>
      <w:r w:rsidRPr="00F83956">
        <w:rPr>
          <w:rStyle w:val="StyleUnderline"/>
          <w:highlight w:val="cyan"/>
        </w:rPr>
        <w:t>storms</w:t>
      </w:r>
      <w:r w:rsidRPr="00C438A5">
        <w:rPr>
          <w:rStyle w:val="StyleUnderline"/>
        </w:rPr>
        <w:t xml:space="preserve">, </w:t>
      </w:r>
      <w:r w:rsidRPr="00F83956">
        <w:rPr>
          <w:rStyle w:val="StyleUnderline"/>
          <w:highlight w:val="cyan"/>
        </w:rPr>
        <w:t>we face a</w:t>
      </w:r>
      <w:r w:rsidRPr="00C438A5">
        <w:rPr>
          <w:rStyle w:val="StyleUnderline"/>
        </w:rPr>
        <w:t xml:space="preserve">n even </w:t>
      </w:r>
      <w:r w:rsidRPr="00F83956">
        <w:rPr>
          <w:rStyle w:val="StyleUnderline"/>
          <w:highlight w:val="cyan"/>
        </w:rPr>
        <w:t>greater challenge to</w:t>
      </w:r>
      <w:r w:rsidRPr="00C438A5">
        <w:rPr>
          <w:rStyle w:val="StyleUnderline"/>
        </w:rPr>
        <w:t xml:space="preserve"> ensure stable, </w:t>
      </w:r>
      <w:r w:rsidRPr="00F83956">
        <w:rPr>
          <w:rStyle w:val="StyleUnderline"/>
          <w:highlight w:val="cyan"/>
        </w:rPr>
        <w:t>reliable</w:t>
      </w:r>
      <w:r w:rsidRPr="00C438A5">
        <w:rPr>
          <w:rStyle w:val="StyleUnderline"/>
        </w:rPr>
        <w:t xml:space="preserve"> access to </w:t>
      </w:r>
      <w:r w:rsidRPr="00F83956">
        <w:rPr>
          <w:rStyle w:val="StyleUnderline"/>
          <w:highlight w:val="cyan"/>
        </w:rPr>
        <w:t>electricity</w:t>
      </w:r>
      <w:r w:rsidRPr="00C438A5">
        <w:rPr>
          <w:sz w:val="14"/>
        </w:rPr>
        <w:t xml:space="preserve">. The situation is also highly ironic: the electric power sector remains the single largest contributor to the U.S. emissions of carbon dioxide and other heat-trapping gases driving the growing threats to the electric infrastructure itself, representing nearly one-third of total global warming emissions in 2013 (EPA 2015a). This report focuses particularly on the vulnerability of our electricity infrastructure to coastal flooding from sea level rise and storm surge along the East and Gulf Coasts. </w:t>
      </w:r>
      <w:r w:rsidRPr="00C438A5">
        <w:rPr>
          <w:rStyle w:val="StyleUnderline"/>
        </w:rPr>
        <w:t>Sea level rise intensifies the threat of inundation not only from higher sea level itself, but also from higher tides and major storm surge</w:t>
      </w:r>
      <w:r w:rsidRPr="00C438A5">
        <w:rPr>
          <w:sz w:val="14"/>
        </w:rPr>
        <w:t xml:space="preserve">. By 2050, </w:t>
      </w:r>
      <w:r w:rsidRPr="00C438A5">
        <w:rPr>
          <w:rStyle w:val="StyleUnderline"/>
        </w:rPr>
        <w:t xml:space="preserve">many coastal towns and cities are projected to see daily high tides more than a foot above present, and storm surges overtopping current flood levels </w:t>
      </w:r>
      <w:r w:rsidRPr="00C438A5">
        <w:rPr>
          <w:sz w:val="14"/>
        </w:rPr>
        <w:t>(</w:t>
      </w:r>
      <w:proofErr w:type="spellStart"/>
      <w:r w:rsidRPr="00C438A5">
        <w:rPr>
          <w:sz w:val="14"/>
        </w:rPr>
        <w:t>Spanger</w:t>
      </w:r>
      <w:proofErr w:type="spellEnd"/>
      <w:r w:rsidRPr="00C438A5">
        <w:rPr>
          <w:sz w:val="14"/>
        </w:rPr>
        <w:t xml:space="preserve">-Siegfried, Fitzpatrick, and Dahl 2014). But </w:t>
      </w:r>
      <w:r w:rsidRPr="00C438A5">
        <w:rPr>
          <w:rStyle w:val="StyleUnderline"/>
        </w:rPr>
        <w:t xml:space="preserve">despite the long lifetime and high cost of electricity infrastructure, and the tremendous impacts felt by society when the power goes out, </w:t>
      </w:r>
      <w:proofErr w:type="gramStart"/>
      <w:r w:rsidRPr="00C438A5">
        <w:rPr>
          <w:sz w:val="14"/>
        </w:rPr>
        <w:t>the majority of</w:t>
      </w:r>
      <w:proofErr w:type="gramEnd"/>
      <w:r w:rsidRPr="00C438A5">
        <w:rPr>
          <w:sz w:val="14"/>
        </w:rPr>
        <w:t xml:space="preserve"> </w:t>
      </w:r>
      <w:r w:rsidRPr="00C438A5">
        <w:rPr>
          <w:rStyle w:val="StyleUnderline"/>
        </w:rPr>
        <w:t xml:space="preserve">electricity planning decisions and flood protection policies continue to be informed by historical data that greatly underestimate the risk of future flooding exposures. </w:t>
      </w:r>
      <w:r w:rsidRPr="00C438A5">
        <w:rPr>
          <w:sz w:val="14"/>
        </w:rPr>
        <w:t xml:space="preserve">To protect our electricity infrastructure from these growing risks, and to develop a more resilient and dependable electricity system, </w:t>
      </w:r>
      <w:r w:rsidRPr="00C438A5">
        <w:rPr>
          <w:rStyle w:val="StyleUnderline"/>
        </w:rPr>
        <w:t xml:space="preserve">we must prepare for rising seas and increasingly severe storms, among other climate impacts. </w:t>
      </w:r>
      <w:r w:rsidRPr="00F83956">
        <w:rPr>
          <w:rStyle w:val="Emphasis"/>
          <w:highlight w:val="cyan"/>
        </w:rPr>
        <w:t xml:space="preserve">Preparation includes adapting our energy infrastructure </w:t>
      </w:r>
      <w:r w:rsidRPr="00F83956">
        <w:rPr>
          <w:rStyle w:val="StyleUnderline"/>
          <w:highlight w:val="cyan"/>
        </w:rPr>
        <w:t>to manage</w:t>
      </w:r>
      <w:r w:rsidRPr="00C438A5">
        <w:rPr>
          <w:rStyle w:val="StyleUnderline"/>
        </w:rPr>
        <w:t xml:space="preserve"> evolving coastal </w:t>
      </w:r>
      <w:r w:rsidRPr="00F83956">
        <w:rPr>
          <w:rStyle w:val="StyleUnderline"/>
          <w:highlight w:val="cyan"/>
        </w:rPr>
        <w:t>flooding threats</w:t>
      </w:r>
      <w:r w:rsidRPr="00C438A5">
        <w:rPr>
          <w:rStyle w:val="StyleUnderline"/>
        </w:rPr>
        <w:t>, as well as dramatically reducing carbon emissions to limit the degree to which these climate impacts will continue to grow over time.</w:t>
      </w:r>
      <w:r w:rsidRPr="00C438A5">
        <w:rPr>
          <w:sz w:val="14"/>
        </w:rPr>
        <w:t xml:space="preserve"> </w:t>
      </w:r>
      <w:r w:rsidRPr="00F83956">
        <w:rPr>
          <w:rStyle w:val="StyleUnderline"/>
          <w:highlight w:val="cyan"/>
        </w:rPr>
        <w:t>Cutting</w:t>
      </w:r>
      <w:r w:rsidRPr="00C438A5">
        <w:rPr>
          <w:rStyle w:val="StyleUnderline"/>
        </w:rPr>
        <w:t xml:space="preserve"> electric sector carbon </w:t>
      </w:r>
      <w:r w:rsidRPr="00F83956">
        <w:rPr>
          <w:rStyle w:val="StyleUnderline"/>
          <w:highlight w:val="cyan"/>
        </w:rPr>
        <w:t>emissions</w:t>
      </w:r>
      <w:r w:rsidRPr="00C438A5">
        <w:rPr>
          <w:rStyle w:val="StyleUnderline"/>
        </w:rPr>
        <w:t xml:space="preserve"> by deploying clean energy solutions </w:t>
      </w:r>
      <w:r w:rsidRPr="00F83956">
        <w:rPr>
          <w:rStyle w:val="StyleUnderline"/>
          <w:highlight w:val="cyan"/>
        </w:rPr>
        <w:t>can promote</w:t>
      </w:r>
      <w:r w:rsidRPr="00C438A5">
        <w:rPr>
          <w:rStyle w:val="StyleUnderline"/>
        </w:rPr>
        <w:t xml:space="preserve"> the development of a </w:t>
      </w:r>
      <w:r w:rsidRPr="00F83956">
        <w:rPr>
          <w:rStyle w:val="StyleUnderline"/>
          <w:highlight w:val="cyan"/>
        </w:rPr>
        <w:t>more resilient power</w:t>
      </w:r>
      <w:r w:rsidRPr="00C438A5">
        <w:rPr>
          <w:rStyle w:val="StyleUnderline"/>
        </w:rPr>
        <w:t xml:space="preserve"> </w:t>
      </w:r>
      <w:r w:rsidRPr="00F83956">
        <w:rPr>
          <w:rStyle w:val="StyleUnderline"/>
          <w:highlight w:val="cyan"/>
        </w:rPr>
        <w:t>system</w:t>
      </w:r>
      <w:r w:rsidRPr="00C438A5">
        <w:rPr>
          <w:rStyle w:val="StyleUnderline"/>
        </w:rPr>
        <w:t xml:space="preserve"> </w:t>
      </w:r>
      <w:proofErr w:type="gramStart"/>
      <w:r w:rsidRPr="00C438A5">
        <w:rPr>
          <w:rStyle w:val="StyleUnderline"/>
        </w:rPr>
        <w:t>today, and</w:t>
      </w:r>
      <w:proofErr w:type="gramEnd"/>
      <w:r w:rsidRPr="00C438A5">
        <w:rPr>
          <w:rStyle w:val="StyleUnderline"/>
        </w:rPr>
        <w:t xml:space="preserve"> help limit the worst of future climate threats. </w:t>
      </w:r>
      <w:r w:rsidRPr="00C438A5">
        <w:rPr>
          <w:sz w:val="14"/>
        </w:rPr>
        <w:t>Building upon two recent Union of Concerned Scientists reports Power Failure (Davis and Clemmer 2014) and Encroaching Tides (</w:t>
      </w:r>
      <w:proofErr w:type="spellStart"/>
      <w:r w:rsidRPr="00C438A5">
        <w:rPr>
          <w:sz w:val="14"/>
        </w:rPr>
        <w:t>Spanger</w:t>
      </w:r>
      <w:proofErr w:type="spellEnd"/>
      <w:r w:rsidRPr="00C438A5">
        <w:rPr>
          <w:sz w:val="14"/>
        </w:rPr>
        <w:t xml:space="preserve">-Siegfried, Fitzpatrick, and Dahl 2014), we analyzed the growing vulnerability of our electric infrastructure to coastal flooding from storm surge and sea level rise over the next 55 years (to 2070). To better understand these risks, we modeled the projected inundation of power-generating plants and major substations in five metropolitan regions: the Delaware Valley, southeastern Virginia, South Carolina Lowcountry, southeastern Florida, and the central Gulf Coast. </w:t>
      </w:r>
      <w:r w:rsidRPr="00C438A5">
        <w:rPr>
          <w:rStyle w:val="StyleUnderline"/>
        </w:rPr>
        <w:t xml:space="preserve">Our findings indicate a societally unacceptable risk of major, widespread electric outages from storm surge along the East and Gulf coasts </w:t>
      </w:r>
      <w:r w:rsidRPr="00C438A5">
        <w:rPr>
          <w:sz w:val="14"/>
        </w:rPr>
        <w:t>of the United States today</w:t>
      </w:r>
      <w:r w:rsidRPr="00C438A5">
        <w:rPr>
          <w:rStyle w:val="StyleUnderline"/>
        </w:rPr>
        <w:t xml:space="preserve">. Storm surge is a major coastal-region hazard; it can accompany not just hurricanes but also other types of </w:t>
      </w:r>
      <w:r w:rsidRPr="00C438A5">
        <w:rPr>
          <w:rStyle w:val="StyleUnderline"/>
        </w:rPr>
        <w:lastRenderedPageBreak/>
        <w:t xml:space="preserve">coastal storms such as </w:t>
      </w:r>
      <w:proofErr w:type="gramStart"/>
      <w:r w:rsidRPr="00C438A5">
        <w:rPr>
          <w:rStyle w:val="StyleUnderline"/>
        </w:rPr>
        <w:t>nor’easters, and</w:t>
      </w:r>
      <w:proofErr w:type="gramEnd"/>
      <w:r w:rsidRPr="00C438A5">
        <w:rPr>
          <w:rStyle w:val="StyleUnderline"/>
        </w:rPr>
        <w:t xml:space="preserve"> can be severe even if the storm itself is not categorized as a “major” hurricane.</w:t>
      </w:r>
      <w:r w:rsidRPr="00C438A5">
        <w:rPr>
          <w:sz w:val="14"/>
        </w:rPr>
        <w:t xml:space="preserve"> </w:t>
      </w:r>
      <w:r w:rsidRPr="00C438A5">
        <w:rPr>
          <w:rStyle w:val="StyleUnderline"/>
        </w:rPr>
        <w:t>We document the faltering state of the electric grid,</w:t>
      </w:r>
      <w:r w:rsidRPr="00C438A5">
        <w:rPr>
          <w:sz w:val="14"/>
        </w:rPr>
        <w:t xml:space="preserve"> the current limitations of flood protection policies, </w:t>
      </w:r>
      <w:r w:rsidRPr="00C438A5">
        <w:rPr>
          <w:rStyle w:val="StyleUnderline"/>
        </w:rPr>
        <w:t xml:space="preserve">and the immediate need for proactive investment in infrastructure to address those threats. </w:t>
      </w:r>
      <w:r w:rsidRPr="00C438A5">
        <w:rPr>
          <w:sz w:val="14"/>
        </w:rPr>
        <w:t xml:space="preserve">Finally, we offer recommendations on how to reduce global warming emissions from the electricity sector by proliferating resilient, clean energy systems that not only improve our prospects for tomorrow, but also bolster community electricity resilience today. Faltering Electricity Infrastructure </w:t>
      </w:r>
      <w:r w:rsidRPr="00C438A5">
        <w:rPr>
          <w:rStyle w:val="StyleUnderline"/>
        </w:rPr>
        <w:t xml:space="preserve">U.S. </w:t>
      </w:r>
      <w:r w:rsidRPr="00F83956">
        <w:rPr>
          <w:rStyle w:val="Emphasis"/>
          <w:highlight w:val="cyan"/>
        </w:rPr>
        <w:t>electricity infrastructure is</w:t>
      </w:r>
      <w:r w:rsidRPr="00C438A5">
        <w:rPr>
          <w:rStyle w:val="Emphasis"/>
        </w:rPr>
        <w:t xml:space="preserve"> old and </w:t>
      </w:r>
      <w:r w:rsidRPr="00F83956">
        <w:rPr>
          <w:rStyle w:val="Emphasis"/>
          <w:highlight w:val="cyan"/>
        </w:rPr>
        <w:t>outdated</w:t>
      </w:r>
      <w:r w:rsidRPr="00C438A5">
        <w:rPr>
          <w:sz w:val="14"/>
        </w:rPr>
        <w:t xml:space="preserve">. </w:t>
      </w:r>
      <w:r w:rsidRPr="00F83956">
        <w:rPr>
          <w:rStyle w:val="StyleUnderline"/>
          <w:highlight w:val="cyan"/>
        </w:rPr>
        <w:t>The</w:t>
      </w:r>
      <w:r w:rsidRPr="00C438A5">
        <w:rPr>
          <w:rStyle w:val="StyleUnderline"/>
        </w:rPr>
        <w:t xml:space="preserve"> </w:t>
      </w:r>
      <w:r w:rsidRPr="00F83956">
        <w:rPr>
          <w:rStyle w:val="StyleUnderline"/>
          <w:highlight w:val="cyan"/>
        </w:rPr>
        <w:t>deteriorating state</w:t>
      </w:r>
      <w:r w:rsidRPr="00C438A5">
        <w:rPr>
          <w:rStyle w:val="StyleUnderline"/>
        </w:rPr>
        <w:t xml:space="preserve"> of the electric grid leaves </w:t>
      </w:r>
      <w:r w:rsidRPr="00F83956">
        <w:rPr>
          <w:rStyle w:val="StyleUnderline"/>
          <w:highlight w:val="cyan"/>
        </w:rPr>
        <w:t xml:space="preserve">it </w:t>
      </w:r>
      <w:r w:rsidRPr="00F83956">
        <w:rPr>
          <w:rStyle w:val="Emphasis"/>
          <w:highlight w:val="cyan"/>
        </w:rPr>
        <w:t>highly susceptible to outages</w:t>
      </w:r>
      <w:r w:rsidRPr="00C438A5">
        <w:rPr>
          <w:rStyle w:val="StyleUnderline"/>
        </w:rPr>
        <w:t xml:space="preserve"> when faced with additional stressors like that of extreme weather.</w:t>
      </w:r>
      <w:r w:rsidRPr="00C438A5">
        <w:rPr>
          <w:sz w:val="14"/>
        </w:rPr>
        <w:t xml:space="preserve"> We detail here the current state of the electric grid, and the costs and impacts caused by these increasingly frequent power outage events. We also detail the growing threats near- and long-term coastal flooding present to our electricity system. </w:t>
      </w:r>
      <w:r w:rsidRPr="00EF5F9F">
        <w:rPr>
          <w:rStyle w:val="StyleUnderline"/>
        </w:rPr>
        <w:t xml:space="preserve">If </w:t>
      </w:r>
      <w:r w:rsidRPr="00F83956">
        <w:rPr>
          <w:rStyle w:val="StyleUnderline"/>
          <w:highlight w:val="cyan"/>
        </w:rPr>
        <w:t xml:space="preserve">we must upgrade </w:t>
      </w:r>
      <w:r w:rsidRPr="00EF5F9F">
        <w:rPr>
          <w:rStyle w:val="StyleUnderline"/>
        </w:rPr>
        <w:t xml:space="preserve">our </w:t>
      </w:r>
      <w:r w:rsidRPr="00F83956">
        <w:rPr>
          <w:rStyle w:val="StyleUnderline"/>
          <w:highlight w:val="cyan"/>
        </w:rPr>
        <w:t xml:space="preserve">electricity infrastructure </w:t>
      </w:r>
      <w:r w:rsidRPr="00EF5F9F">
        <w:rPr>
          <w:rStyle w:val="StyleUnderline"/>
        </w:rPr>
        <w:t xml:space="preserve">just </w:t>
      </w:r>
      <w:r w:rsidRPr="00F83956">
        <w:rPr>
          <w:rStyle w:val="StyleUnderline"/>
          <w:highlight w:val="cyan"/>
        </w:rPr>
        <w:t>to attain</w:t>
      </w:r>
      <w:r w:rsidRPr="00C438A5">
        <w:rPr>
          <w:rStyle w:val="StyleUnderline"/>
        </w:rPr>
        <w:t xml:space="preserve"> the </w:t>
      </w:r>
      <w:r w:rsidRPr="00F83956">
        <w:rPr>
          <w:rStyle w:val="StyleUnderline"/>
          <w:highlight w:val="cyan"/>
        </w:rPr>
        <w:t>reliability on which</w:t>
      </w:r>
      <w:r w:rsidRPr="00C438A5">
        <w:rPr>
          <w:rStyle w:val="StyleUnderline"/>
        </w:rPr>
        <w:t xml:space="preserve"> our </w:t>
      </w:r>
      <w:r w:rsidRPr="00F83956">
        <w:rPr>
          <w:rStyle w:val="Emphasis"/>
          <w:highlight w:val="cyan"/>
        </w:rPr>
        <w:t>society’s critical infrastructure</w:t>
      </w:r>
      <w:r w:rsidRPr="00C438A5">
        <w:rPr>
          <w:sz w:val="14"/>
        </w:rPr>
        <w:t>—and livelihoods—</w:t>
      </w:r>
      <w:r w:rsidRPr="00C438A5">
        <w:rPr>
          <w:rStyle w:val="StyleUnderline"/>
        </w:rPr>
        <w:t xml:space="preserve">have come to </w:t>
      </w:r>
      <w:r w:rsidRPr="00F83956">
        <w:rPr>
          <w:rStyle w:val="StyleUnderline"/>
          <w:highlight w:val="cyan"/>
        </w:rPr>
        <w:t>depend</w:t>
      </w:r>
      <w:r w:rsidRPr="00C438A5">
        <w:rPr>
          <w:rStyle w:val="StyleUnderline"/>
        </w:rPr>
        <w:t xml:space="preserve">, we should do so in a way that comprehensively considers future threats facing the electric grid. </w:t>
      </w:r>
      <w:r w:rsidRPr="00F83956">
        <w:rPr>
          <w:rStyle w:val="Emphasis"/>
          <w:highlight w:val="cyan"/>
        </w:rPr>
        <w:t>Power outages can occur because of damage to any part of the</w:t>
      </w:r>
      <w:r w:rsidRPr="00C438A5">
        <w:rPr>
          <w:rStyle w:val="Emphasis"/>
        </w:rPr>
        <w:t xml:space="preserve"> electrical </w:t>
      </w:r>
      <w:r w:rsidRPr="00F83956">
        <w:rPr>
          <w:rStyle w:val="Emphasis"/>
          <w:highlight w:val="cyan"/>
        </w:rPr>
        <w:t>grid</w:t>
      </w:r>
      <w:r w:rsidRPr="00C438A5">
        <w:rPr>
          <w:sz w:val="14"/>
        </w:rPr>
        <w:t xml:space="preserve">, </w:t>
      </w:r>
      <w:r w:rsidRPr="00C438A5">
        <w:rPr>
          <w:rStyle w:val="StyleUnderline"/>
        </w:rPr>
        <w:t>from the thousands of power plants generating electricity around the country, to the millions of miles of transmission and distribution lines delivering it to homes, businesses, schools, and hospitals. These many points of vulnerability are increasingly susceptible to failure due to their old age and poor condition</w:t>
      </w:r>
      <w:r w:rsidRPr="00C438A5">
        <w:rPr>
          <w:sz w:val="14"/>
        </w:rPr>
        <w:t xml:space="preserve">; although there has been an uptick in investment in recent years, </w:t>
      </w:r>
      <w:r w:rsidRPr="00C438A5">
        <w:rPr>
          <w:rStyle w:val="StyleUnderline"/>
        </w:rPr>
        <w:t>maintenance has been insufficient when compared to need</w:t>
      </w:r>
      <w:r w:rsidRPr="00C438A5">
        <w:rPr>
          <w:sz w:val="14"/>
        </w:rPr>
        <w:t xml:space="preserve"> (DOE 2015a). In 2013, the American Society of Civil Engineers (ASCE) issued the American energy sector a grade of D+, or “poor”, in their Report Card for America’s Infrastructure (ASCE 2013). </w:t>
      </w:r>
      <w:r w:rsidRPr="00C438A5">
        <w:rPr>
          <w:rStyle w:val="StyleUnderline"/>
        </w:rPr>
        <w:t>The Department of Energy’s 2015 Quadrennial Energy Review highlighted the serious need for investment in modernizing the electric grid, and noted the urgency required to address the vulnerabilities of energy transmission, storage, and distribution in the face of an increasingly electricity dependent world</w:t>
      </w:r>
      <w:r w:rsidRPr="00C438A5">
        <w:rPr>
          <w:sz w:val="14"/>
        </w:rPr>
        <w:t xml:space="preserve"> (DOE 2015a). Given the escalating vulnerability of the electric grid, and mounting stresses from extreme weather events, </w:t>
      </w:r>
      <w:r w:rsidRPr="00C438A5">
        <w:rPr>
          <w:rStyle w:val="StyleUnderline"/>
        </w:rPr>
        <w:t>power outages have increased</w:t>
      </w:r>
      <w:r w:rsidRPr="00C438A5">
        <w:rPr>
          <w:sz w:val="14"/>
        </w:rPr>
        <w:t xml:space="preserve">. According to government records tracking major outages at the transmission level (transmission means moving electricity long distances from power plants to communities, as opposed to distribution, which refers to moving electricity shorter distances to end users), from 1992 to 2011, there were 1,333 reported disturbances to the transmission grid. The disturbances ranged from physical attacks such as vandalism to extreme weather events such as tornados or thunderstorms (Mills 2012). Over those two decades, </w:t>
      </w:r>
      <w:r w:rsidRPr="00C438A5">
        <w:rPr>
          <w:rStyle w:val="StyleUnderline"/>
        </w:rPr>
        <w:t>weather-related events caused an increasing share of total disturbances</w:t>
      </w:r>
      <w:r w:rsidRPr="00C438A5">
        <w:rPr>
          <w:sz w:val="14"/>
        </w:rPr>
        <w:t xml:space="preserve">: from approximately one-quarter of tracked outages in 1992, to approximately three-quarters in 2011 (Mills 2012; OE n.d.; see Figure 1 for more recent 2000 through 2014 numbers). Notably, </w:t>
      </w:r>
      <w:r w:rsidRPr="00C438A5">
        <w:rPr>
          <w:rStyle w:val="StyleUnderline"/>
        </w:rPr>
        <w:t xml:space="preserve">when extreme weather hits the electric grid, the impacts are relatively long-lasting compared to other types of disturbances as </w:t>
      </w:r>
      <w:r w:rsidRPr="00F83956">
        <w:rPr>
          <w:rStyle w:val="Emphasis"/>
          <w:highlight w:val="cyan"/>
        </w:rPr>
        <w:t>storms can</w:t>
      </w:r>
      <w:r w:rsidRPr="00C438A5">
        <w:rPr>
          <w:rStyle w:val="Emphasis"/>
        </w:rPr>
        <w:t xml:space="preserve"> cover large areas and </w:t>
      </w:r>
      <w:r w:rsidRPr="00F83956">
        <w:rPr>
          <w:rStyle w:val="Emphasis"/>
          <w:highlight w:val="cyan"/>
        </w:rPr>
        <w:t>cause many points of damage</w:t>
      </w:r>
      <w:r w:rsidRPr="00C438A5">
        <w:rPr>
          <w:rStyle w:val="StyleUnderline"/>
        </w:rPr>
        <w:t xml:space="preserve"> across the grid</w:t>
      </w:r>
      <w:r w:rsidRPr="00C438A5">
        <w:rPr>
          <w:sz w:val="14"/>
        </w:rPr>
        <w:t xml:space="preserve">. From January 2011 through August 2014, for example, while weather-related events made up fewer than half of all reported disturbances, they were the underlying cause of well more than 90 percent of customer interruption hours (DOE 2015a). Growing Outage Costs </w:t>
      </w:r>
      <w:r w:rsidRPr="00F83956">
        <w:rPr>
          <w:rStyle w:val="StyleUnderline"/>
          <w:highlight w:val="cyan"/>
        </w:rPr>
        <w:t>Electricity</w:t>
      </w:r>
      <w:r w:rsidRPr="00C438A5">
        <w:rPr>
          <w:rStyle w:val="StyleUnderline"/>
        </w:rPr>
        <w:t xml:space="preserve"> plays an essential role in </w:t>
      </w:r>
      <w:r w:rsidRPr="00F83956">
        <w:rPr>
          <w:rStyle w:val="StyleUnderline"/>
          <w:highlight w:val="cyan"/>
        </w:rPr>
        <w:t>support</w:t>
      </w:r>
      <w:r w:rsidRPr="00C438A5">
        <w:rPr>
          <w:rStyle w:val="StyleUnderline"/>
        </w:rPr>
        <w:t xml:space="preserve">ing the </w:t>
      </w:r>
      <w:r w:rsidRPr="00F83956">
        <w:rPr>
          <w:rStyle w:val="StyleUnderline"/>
          <w:highlight w:val="cyan"/>
        </w:rPr>
        <w:t>critical</w:t>
      </w:r>
      <w:r w:rsidRPr="00C438A5">
        <w:rPr>
          <w:rStyle w:val="StyleUnderline"/>
        </w:rPr>
        <w:t xml:space="preserve"> </w:t>
      </w:r>
      <w:r w:rsidRPr="00F83956">
        <w:rPr>
          <w:rStyle w:val="StyleUnderline"/>
          <w:highlight w:val="cyan"/>
        </w:rPr>
        <w:t>facilities</w:t>
      </w:r>
      <w:r w:rsidRPr="00C438A5">
        <w:rPr>
          <w:rStyle w:val="StyleUnderline"/>
        </w:rPr>
        <w:t xml:space="preserve"> </w:t>
      </w:r>
      <w:r w:rsidRPr="00F83956">
        <w:rPr>
          <w:rStyle w:val="StyleUnderline"/>
          <w:highlight w:val="cyan"/>
        </w:rPr>
        <w:t>that form the backbone of</w:t>
      </w:r>
      <w:r w:rsidRPr="00C438A5">
        <w:rPr>
          <w:rStyle w:val="StyleUnderline"/>
        </w:rPr>
        <w:t xml:space="preserve"> our </w:t>
      </w:r>
      <w:r w:rsidRPr="00F83956">
        <w:rPr>
          <w:rStyle w:val="StyleUnderline"/>
          <w:highlight w:val="cyan"/>
        </w:rPr>
        <w:t>society,</w:t>
      </w:r>
      <w:r w:rsidRPr="00C438A5">
        <w:rPr>
          <w:rStyle w:val="StyleUnderline"/>
        </w:rPr>
        <w:t xml:space="preserve"> from hospitals to water treatment plants and communications systems to emergency response teams</w:t>
      </w:r>
      <w:r w:rsidRPr="00C438A5">
        <w:rPr>
          <w:sz w:val="14"/>
        </w:rPr>
        <w:t xml:space="preserve"> (PPD-21 2013). Among other things, such </w:t>
      </w:r>
      <w:r w:rsidRPr="00C438A5">
        <w:rPr>
          <w:rStyle w:val="StyleUnderline"/>
        </w:rPr>
        <w:t xml:space="preserve">critical facilities and services support disaster response operations during </w:t>
      </w:r>
      <w:proofErr w:type="gramStart"/>
      <w:r w:rsidRPr="00C438A5">
        <w:rPr>
          <w:rStyle w:val="StyleUnderline"/>
        </w:rPr>
        <w:t>emergencies, and</w:t>
      </w:r>
      <w:proofErr w:type="gramEnd"/>
      <w:r w:rsidRPr="00C438A5">
        <w:rPr>
          <w:rStyle w:val="StyleUnderline"/>
        </w:rPr>
        <w:t xml:space="preserve"> enable efficient recovery by our communities following disasters.</w:t>
      </w:r>
      <w:r w:rsidRPr="00C438A5">
        <w:rPr>
          <w:sz w:val="14"/>
        </w:rPr>
        <w:t xml:space="preserve"> </w:t>
      </w:r>
      <w:r w:rsidRPr="00C438A5">
        <w:rPr>
          <w:rStyle w:val="StyleUnderline"/>
        </w:rPr>
        <w:t>Managing disaster response</w:t>
      </w:r>
      <w:r w:rsidRPr="00C438A5">
        <w:rPr>
          <w:sz w:val="14"/>
        </w:rPr>
        <w:t xml:space="preserve"> is a tall order by itself; </w:t>
      </w:r>
      <w:r w:rsidRPr="00C438A5">
        <w:rPr>
          <w:rStyle w:val="StyleUnderline"/>
        </w:rPr>
        <w:t>when compounded with the loss of electricity during and after a severe storm, the entire recovery process is hindered, and lives are placed at increased risk</w:t>
      </w:r>
      <w:r w:rsidRPr="00C438A5">
        <w:rPr>
          <w:sz w:val="14"/>
        </w:rPr>
        <w:t xml:space="preserve">. Beyond enabling our most vital support systems, reliable electricity access is a widespread assumption of </w:t>
      </w:r>
      <w:proofErr w:type="gramStart"/>
      <w:r w:rsidRPr="00C438A5">
        <w:rPr>
          <w:sz w:val="14"/>
        </w:rPr>
        <w:t>modern day</w:t>
      </w:r>
      <w:proofErr w:type="gramEnd"/>
      <w:r w:rsidRPr="00C438A5">
        <w:rPr>
          <w:sz w:val="14"/>
        </w:rPr>
        <w:t xml:space="preserve"> life. </w:t>
      </w:r>
      <w:r w:rsidRPr="00C438A5">
        <w:rPr>
          <w:rStyle w:val="StyleUnderline"/>
        </w:rPr>
        <w:t xml:space="preserve">Society depends on electricity to power lifesaving medical devices, pump drinking water from wells and throughout high-rise buildings, operate refueling pumps at </w:t>
      </w:r>
      <w:r w:rsidRPr="00C438A5">
        <w:rPr>
          <w:sz w:val="14"/>
        </w:rPr>
        <w:t>service stations,</w:t>
      </w:r>
      <w:r w:rsidRPr="00C438A5">
        <w:rPr>
          <w:rStyle w:val="StyleUnderline"/>
        </w:rPr>
        <w:t xml:space="preserve"> move elevators </w:t>
      </w:r>
      <w:r w:rsidRPr="00C438A5">
        <w:rPr>
          <w:sz w:val="14"/>
        </w:rPr>
        <w:t>up and down in apartment buildings,</w:t>
      </w:r>
      <w:r w:rsidRPr="00C438A5">
        <w:rPr>
          <w:rStyle w:val="StyleUnderline"/>
        </w:rPr>
        <w:t xml:space="preserve"> run air conditioners and furnace blowers, and enable communications </w:t>
      </w:r>
      <w:r w:rsidRPr="00C438A5">
        <w:rPr>
          <w:sz w:val="14"/>
        </w:rPr>
        <w:t xml:space="preserve">via broadcasting, cellular telephone, and internet. Less visible but no less essential is our dependence on electricity for </w:t>
      </w:r>
      <w:r w:rsidRPr="00C438A5">
        <w:rPr>
          <w:rStyle w:val="StyleUnderline"/>
        </w:rPr>
        <w:t xml:space="preserve">refrigeration to keep food fresh, traffic signals and street lighting to keep transportation safe, and the hosts of servers and electronic payment processes that keep businesses running. </w:t>
      </w:r>
      <w:r w:rsidRPr="00C438A5">
        <w:rPr>
          <w:sz w:val="14"/>
        </w:rPr>
        <w:t xml:space="preserve">And with ever more daily activities becoming entirely dependent upon portable </w:t>
      </w:r>
      <w:r w:rsidRPr="00C438A5">
        <w:rPr>
          <w:sz w:val="14"/>
        </w:rPr>
        <w:lastRenderedPageBreak/>
        <w:t xml:space="preserve">electronic devices, </w:t>
      </w:r>
      <w:r w:rsidRPr="00C438A5">
        <w:rPr>
          <w:rStyle w:val="StyleUnderline"/>
        </w:rPr>
        <w:t>the scale and scope of outage impacts continue to increase dramatically</w:t>
      </w:r>
      <w:r w:rsidRPr="00C438A5">
        <w:rPr>
          <w:sz w:val="14"/>
        </w:rPr>
        <w:t xml:space="preserve">. In short, </w:t>
      </w:r>
      <w:r w:rsidRPr="00C438A5">
        <w:rPr>
          <w:rStyle w:val="StyleUnderline"/>
        </w:rPr>
        <w:t xml:space="preserve">very few commercial or social interactions are now untouched by electricity-based transactions. </w:t>
      </w:r>
      <w:r w:rsidRPr="00C438A5">
        <w:rPr>
          <w:sz w:val="14"/>
        </w:rPr>
        <w:t xml:space="preserve">Critically, several populations—including the elderly, those with disabilities, and the low-income— are particularly challenged by power outages, and often struggle to cope with the aftermath of severe weather events. These communities tend to shelter-in-place due to obstacles associated with managing and affording evacuations, alternative housing arrangements, and other post-disaster contingencies (CEG 2014; Kelly and Ross 2014). It is critical to recognize that when the power does go out, these populations are particularly affected, and in great need of support. Moreover, </w:t>
      </w:r>
      <w:r w:rsidRPr="00F83956">
        <w:rPr>
          <w:rStyle w:val="Emphasis"/>
          <w:highlight w:val="cyan"/>
        </w:rPr>
        <w:t>cascading system dependencies</w:t>
      </w:r>
      <w:r w:rsidRPr="00C438A5">
        <w:rPr>
          <w:rStyle w:val="StyleUnderline"/>
        </w:rPr>
        <w:t xml:space="preserve"> can </w:t>
      </w:r>
      <w:r w:rsidRPr="00C438A5">
        <w:rPr>
          <w:rStyle w:val="Emphasis"/>
        </w:rPr>
        <w:t xml:space="preserve">rapidly </w:t>
      </w:r>
      <w:r w:rsidRPr="00F83956">
        <w:rPr>
          <w:rStyle w:val="Emphasis"/>
          <w:highlight w:val="cyan"/>
        </w:rPr>
        <w:t>amplify</w:t>
      </w:r>
      <w:r w:rsidRPr="00C438A5">
        <w:rPr>
          <w:rStyle w:val="Emphasis"/>
        </w:rPr>
        <w:t xml:space="preserve"> the cost of power </w:t>
      </w:r>
      <w:r w:rsidRPr="00F83956">
        <w:rPr>
          <w:rStyle w:val="Emphasis"/>
          <w:highlight w:val="cyan"/>
        </w:rPr>
        <w:t>outages</w:t>
      </w:r>
      <w:r w:rsidRPr="00C438A5">
        <w:rPr>
          <w:sz w:val="14"/>
        </w:rPr>
        <w:t xml:space="preserve">. A 2015 analysis estimated that </w:t>
      </w:r>
      <w:r w:rsidRPr="00C438A5">
        <w:rPr>
          <w:rStyle w:val="StyleUnderline"/>
        </w:rPr>
        <w:t>a 30-minute service interruption could cost a medium or large commercial or industrial customer more than $15,000, while an outage over two-thirds of a day could cost those same customers more than $165,000</w:t>
      </w:r>
      <w:r w:rsidRPr="00C438A5">
        <w:rPr>
          <w:sz w:val="14"/>
        </w:rPr>
        <w:t xml:space="preserve"> (Sullivan, Schellenberg, and Blundell 2015). Lost output is estimated to account for 20 to 25 percent of all weather-related outage </w:t>
      </w:r>
      <w:proofErr w:type="gramStart"/>
      <w:r w:rsidRPr="00C438A5">
        <w:rPr>
          <w:sz w:val="14"/>
        </w:rPr>
        <w:t>costs, and</w:t>
      </w:r>
      <w:proofErr w:type="gramEnd"/>
      <w:r w:rsidRPr="00C438A5">
        <w:rPr>
          <w:sz w:val="14"/>
        </w:rPr>
        <w:t xml:space="preserve"> estimates of </w:t>
      </w:r>
      <w:r w:rsidRPr="00C438A5">
        <w:rPr>
          <w:rStyle w:val="StyleUnderline"/>
        </w:rPr>
        <w:t>the total cost of weather-driven outages vary between $18 and $70 billion per year</w:t>
      </w:r>
      <w:r w:rsidRPr="00C438A5">
        <w:rPr>
          <w:sz w:val="14"/>
        </w:rPr>
        <w:t xml:space="preserve"> (ranging in part because of the fluctuating number of major storms striking the nation each year) (Executive Office of the President 2013; Campbell 2012; see Figure 2). </w:t>
      </w:r>
      <w:r w:rsidRPr="00C438A5">
        <w:rPr>
          <w:rStyle w:val="StyleUnderline"/>
        </w:rPr>
        <w:t>When the power goes out, utilities face many costs that</w:t>
      </w:r>
      <w:r w:rsidRPr="00C438A5">
        <w:rPr>
          <w:sz w:val="14"/>
        </w:rPr>
        <w:t xml:space="preserve">, typically, </w:t>
      </w:r>
      <w:r w:rsidRPr="00C438A5">
        <w:rPr>
          <w:rStyle w:val="StyleUnderline"/>
        </w:rPr>
        <w:t>result in higher electricity bills for consumers. The most direct is that of repairing or replacing damaged electric infrastructure,</w:t>
      </w:r>
      <w:r w:rsidRPr="00C438A5">
        <w:rPr>
          <w:sz w:val="14"/>
        </w:rPr>
        <w:t xml:space="preserve"> including the labor hours required to complete the job. After a big storm such </w:t>
      </w:r>
      <w:r w:rsidRPr="00C438A5">
        <w:rPr>
          <w:rStyle w:val="StyleUnderline"/>
        </w:rPr>
        <w:t xml:space="preserve">labor expenses can be significant, as overwhelmed utilities often draw upon workers from outside the region to help in completing repairs as fast as possible. </w:t>
      </w:r>
      <w:r w:rsidRPr="00C438A5">
        <w:rPr>
          <w:sz w:val="14"/>
        </w:rPr>
        <w:t xml:space="preserve">Following Hurricane Sandy in 2012, for example, Consolidated Edison Company of New York (“Con Edison”) estimated the total storm damage costs for its electric operations at $310 million, nearly three-quarters of which was attributed to labor (Con Edison 2014). The remainder of costs is typically allocated to equipment repair and replacement, although lost revenue from disrupted grid services can also present losses to utilities. How much utilities </w:t>
      </w:r>
      <w:proofErr w:type="gramStart"/>
      <w:r w:rsidRPr="00C438A5">
        <w:rPr>
          <w:sz w:val="14"/>
        </w:rPr>
        <w:t>are able to</w:t>
      </w:r>
      <w:proofErr w:type="gramEnd"/>
      <w:r w:rsidRPr="00C438A5">
        <w:rPr>
          <w:sz w:val="14"/>
        </w:rPr>
        <w:t xml:space="preserve"> recover of expenses incurred before and after storms, including how much electricity consumers are forced to pay in additional monthly bill charges, varies widely across states (EEI 2014). Rising Seas and Coastal Electricity Infrastructure Approximately one-third of the U.S. population lives in ocean-shoreline counties (NOAA 2013). As a result, </w:t>
      </w:r>
      <w:r w:rsidRPr="00C438A5">
        <w:rPr>
          <w:rStyle w:val="StyleUnderline"/>
        </w:rPr>
        <w:t>a large amount of energy infrastructure is built in coastal regions to support the commercial, industrial, and residential development in the area.</w:t>
      </w:r>
      <w:r w:rsidRPr="00C438A5">
        <w:rPr>
          <w:sz w:val="14"/>
        </w:rPr>
        <w:t xml:space="preserve"> When seas are calm, this proximity to the ocean provides a host of benefits to the energy sector, such as sources of water for power plant cooling, and ready access to ports for routing fuel supply chains. When </w:t>
      </w:r>
      <w:r w:rsidRPr="00C438A5">
        <w:rPr>
          <w:rStyle w:val="StyleUnderline"/>
        </w:rPr>
        <w:t>storms strike</w:t>
      </w:r>
      <w:r w:rsidRPr="00C438A5">
        <w:rPr>
          <w:sz w:val="14"/>
        </w:rPr>
        <w:t xml:space="preserve">, however, coastal locations face the risk of coastal flooding. </w:t>
      </w:r>
      <w:r w:rsidRPr="00C438A5">
        <w:rPr>
          <w:rStyle w:val="StyleUnderline"/>
        </w:rPr>
        <w:t>As seas climb higher, coastal flooding hazards will increase. Inundation, or flooding of normally dry ground, is the most direct hazard to electric grid components</w:t>
      </w:r>
      <w:r w:rsidRPr="00C438A5">
        <w:rPr>
          <w:sz w:val="14"/>
        </w:rPr>
        <w:t xml:space="preserve">— including power generators, transformers, and substations— in coastal areas. Flooding is typically associated with storm surge, wherein seawater presses far inland—sometimes at heights of 10 to 20 feet or more above a typical high tide— due to strong winds. Resulting </w:t>
      </w:r>
      <w:r w:rsidRPr="00C438A5">
        <w:rPr>
          <w:rStyle w:val="StyleUnderline"/>
        </w:rPr>
        <w:t>submersion can trigger catastrophic failure of equipment.</w:t>
      </w:r>
      <w:r w:rsidRPr="00C438A5">
        <w:rPr>
          <w:sz w:val="14"/>
        </w:rPr>
        <w:t xml:space="preserve"> </w:t>
      </w:r>
      <w:r w:rsidRPr="00C438A5">
        <w:rPr>
          <w:rStyle w:val="StyleUnderline"/>
        </w:rPr>
        <w:t xml:space="preserve">When one major, transmission-level substation fails, utilities are typically able to work around the unit and maintain electricity across the lines. However, </w:t>
      </w:r>
      <w:r w:rsidRPr="00F83956">
        <w:rPr>
          <w:rStyle w:val="Emphasis"/>
          <w:highlight w:val="cyan"/>
        </w:rPr>
        <w:t>once</w:t>
      </w:r>
      <w:r w:rsidRPr="00C438A5">
        <w:rPr>
          <w:rStyle w:val="Emphasis"/>
        </w:rPr>
        <w:t xml:space="preserve"> </w:t>
      </w:r>
      <w:r w:rsidRPr="00F83956">
        <w:rPr>
          <w:rStyle w:val="Emphasis"/>
          <w:highlight w:val="cyan"/>
        </w:rPr>
        <w:t>more than two</w:t>
      </w:r>
      <w:r w:rsidRPr="00C438A5">
        <w:rPr>
          <w:rStyle w:val="Emphasis"/>
        </w:rPr>
        <w:t xml:space="preserve"> or three </w:t>
      </w:r>
      <w:r w:rsidRPr="00F83956">
        <w:rPr>
          <w:rStyle w:val="Emphasis"/>
          <w:highlight w:val="cyan"/>
        </w:rPr>
        <w:t>major substations go down</w:t>
      </w:r>
      <w:r w:rsidRPr="00C438A5">
        <w:rPr>
          <w:rStyle w:val="Emphasis"/>
        </w:rPr>
        <w:t>,</w:t>
      </w:r>
      <w:r w:rsidRPr="00C438A5">
        <w:rPr>
          <w:rStyle w:val="StyleUnderline"/>
        </w:rPr>
        <w:t xml:space="preserve"> the resulting </w:t>
      </w:r>
      <w:r w:rsidRPr="00F83956">
        <w:rPr>
          <w:rStyle w:val="Emphasis"/>
          <w:highlight w:val="cyan"/>
        </w:rPr>
        <w:t>outages can be widespread</w:t>
      </w:r>
      <w:r w:rsidRPr="00C438A5">
        <w:rPr>
          <w:rStyle w:val="Emphasis"/>
        </w:rPr>
        <w:t>.</w:t>
      </w:r>
      <w:r w:rsidRPr="00C438A5">
        <w:rPr>
          <w:sz w:val="14"/>
        </w:rPr>
        <w:t xml:space="preserve"> </w:t>
      </w:r>
      <w:r w:rsidRPr="00C438A5">
        <w:rPr>
          <w:rStyle w:val="Emphasis"/>
        </w:rPr>
        <w:t xml:space="preserve">Major </w:t>
      </w:r>
      <w:r w:rsidRPr="00F83956">
        <w:rPr>
          <w:rStyle w:val="Emphasis"/>
          <w:highlight w:val="cyan"/>
        </w:rPr>
        <w:t>substations are central nodes</w:t>
      </w:r>
      <w:r w:rsidRPr="00C438A5">
        <w:rPr>
          <w:rStyle w:val="Emphasis"/>
        </w:rPr>
        <w:t xml:space="preserve"> within the electric grid</w:t>
      </w:r>
      <w:r w:rsidRPr="00C438A5">
        <w:rPr>
          <w:rStyle w:val="StyleUnderline"/>
        </w:rPr>
        <w:t xml:space="preserve">, </w:t>
      </w:r>
      <w:r w:rsidRPr="00F83956">
        <w:rPr>
          <w:rStyle w:val="Emphasis"/>
          <w:highlight w:val="cyan"/>
        </w:rPr>
        <w:t>through which</w:t>
      </w:r>
      <w:r w:rsidRPr="00C438A5">
        <w:rPr>
          <w:rStyle w:val="Emphasis"/>
        </w:rPr>
        <w:t xml:space="preserve"> nearly </w:t>
      </w:r>
      <w:r w:rsidRPr="00F83956">
        <w:rPr>
          <w:rStyle w:val="Emphasis"/>
          <w:highlight w:val="cyan"/>
        </w:rPr>
        <w:t>all electricity</w:t>
      </w:r>
      <w:r w:rsidRPr="00C438A5">
        <w:rPr>
          <w:rStyle w:val="Emphasis"/>
        </w:rPr>
        <w:t xml:space="preserve"> must </w:t>
      </w:r>
      <w:r w:rsidRPr="00F83956">
        <w:rPr>
          <w:rStyle w:val="Emphasis"/>
          <w:highlight w:val="cyan"/>
        </w:rPr>
        <w:t>travel</w:t>
      </w:r>
      <w:r w:rsidRPr="00C438A5">
        <w:rPr>
          <w:rStyle w:val="StyleUnderline"/>
        </w:rPr>
        <w:t xml:space="preserve"> before it is distributed to customers</w:t>
      </w:r>
      <w:r w:rsidRPr="00C438A5">
        <w:rPr>
          <w:sz w:val="14"/>
        </w:rPr>
        <w:t xml:space="preserve">. Thus, </w:t>
      </w:r>
      <w:r w:rsidRPr="00C438A5">
        <w:rPr>
          <w:rStyle w:val="StyleUnderline"/>
        </w:rPr>
        <w:t xml:space="preserve">when a few major transmission substations go out, that can cut off electricity to everybody down the line, too; </w:t>
      </w:r>
      <w:r w:rsidRPr="00C438A5">
        <w:rPr>
          <w:sz w:val="14"/>
        </w:rPr>
        <w:t>downstream power can come back on only once the critical substations have been restored (see Figure 3). Repairs of electric equipment following submersion are lengthy, requiring the disassembly, cleaning, drying, and reassembly of all components within a device. While such repairs are time-consuming, the alternative can be even worse: lead times for replacement transformers or substations, for example, can range from one to two years and cost millions of dollars (</w:t>
      </w:r>
      <w:proofErr w:type="spellStart"/>
      <w:r w:rsidRPr="00C438A5">
        <w:rPr>
          <w:sz w:val="14"/>
        </w:rPr>
        <w:t>Kumagai</w:t>
      </w:r>
      <w:proofErr w:type="spellEnd"/>
      <w:r w:rsidRPr="00C438A5">
        <w:rPr>
          <w:sz w:val="14"/>
        </w:rPr>
        <w:t xml:space="preserve"> 2012; PG&amp;E 2010). See Textbox 2 for examples of recent coastal flooding events impacting the electric grid. In addition to inundation, </w:t>
      </w:r>
      <w:r w:rsidRPr="00C438A5">
        <w:rPr>
          <w:rStyle w:val="StyleUnderline"/>
        </w:rPr>
        <w:t>flooding presents multiple indirect threats to the power grid</w:t>
      </w:r>
      <w:r w:rsidRPr="00C438A5">
        <w:rPr>
          <w:sz w:val="14"/>
        </w:rPr>
        <w:t xml:space="preserve">. For example, </w:t>
      </w:r>
      <w:proofErr w:type="spellStart"/>
      <w:r w:rsidRPr="00C438A5">
        <w:rPr>
          <w:rStyle w:val="StyleUnderline"/>
        </w:rPr>
        <w:t>noninundated</w:t>
      </w:r>
      <w:proofErr w:type="spellEnd"/>
      <w:r w:rsidRPr="00C438A5">
        <w:rPr>
          <w:rStyle w:val="StyleUnderline"/>
        </w:rPr>
        <w:t xml:space="preserve"> power plants may have to reduce generation or even shut down if floodwaters in surrounding areas disrupt access to the plant’s fuel supply. If trains hauling coal are stopped because tracks are flooded or damaged, or if natural gas pipelines are harmed in the storm, then generators could run out of fuel to burn to generate electricity</w:t>
      </w:r>
      <w:r w:rsidRPr="00C438A5">
        <w:rPr>
          <w:sz w:val="14"/>
        </w:rPr>
        <w:t xml:space="preserve">. </w:t>
      </w:r>
      <w:r w:rsidRPr="00C438A5">
        <w:rPr>
          <w:rStyle w:val="StyleUnderline"/>
        </w:rPr>
        <w:t>Transmission towers and other electricity infrastructure can also be damaged from storm erosion if land and support structures are undermined or washed away. Corrosion from saltwater can cause components to fail</w:t>
      </w:r>
      <w:r w:rsidRPr="00C438A5">
        <w:rPr>
          <w:sz w:val="14"/>
        </w:rPr>
        <w:t xml:space="preserve">. Further, if electric grid operators predict that equipment is at risk of flooding from a storm, they may pre-emptively cut power to minimize damage, as submersion while equipment is running can be far more damaging than that which occurs if the component has been de-energized. Finally, because of overlapping infrastructure dependencies, </w:t>
      </w:r>
      <w:r w:rsidRPr="00C438A5">
        <w:rPr>
          <w:rStyle w:val="StyleUnderline"/>
        </w:rPr>
        <w:t xml:space="preserve">when the electricity does go out, other elements of the broader energy system may be affected, </w:t>
      </w:r>
      <w:r w:rsidRPr="00C438A5">
        <w:rPr>
          <w:sz w:val="14"/>
        </w:rPr>
        <w:t xml:space="preserve">such as oil and gas refineries, natural </w:t>
      </w:r>
      <w:r w:rsidRPr="00C438A5">
        <w:rPr>
          <w:sz w:val="14"/>
        </w:rPr>
        <w:lastRenderedPageBreak/>
        <w:t xml:space="preserve">gas delivery to homes and businesses, and pumps for refueling cars and trucks at gasoline stations. </w:t>
      </w:r>
      <w:r w:rsidRPr="00C438A5">
        <w:rPr>
          <w:rStyle w:val="StyleUnderline"/>
        </w:rPr>
        <w:t>As our oceans rise, flooding will reach progressively farther inland, putting more coastal infrastructure at risk</w:t>
      </w:r>
      <w:r w:rsidRPr="00C438A5">
        <w:rPr>
          <w:sz w:val="14"/>
        </w:rPr>
        <w:t xml:space="preserve">. All along the East and Gulf Coasts, </w:t>
      </w:r>
      <w:r w:rsidRPr="00C438A5">
        <w:rPr>
          <w:rStyle w:val="StyleUnderline"/>
        </w:rPr>
        <w:t>cities and towns are increasingly confronting early indicators of a changing climate</w:t>
      </w:r>
      <w:r w:rsidRPr="00C438A5">
        <w:rPr>
          <w:sz w:val="14"/>
        </w:rPr>
        <w:t xml:space="preserve">, wherein high tides themselves overtopping seawalls or backing up storm drains and triggering nuisance flooding. A recent Union of Concerned Scientists (UCS) analysis examined 52 sites along the East and Gulf Coasts from Portland, ME, to Freeport, TX, and found that by 2030, tidal flooding is projected to occur at least two dozen times per year in many coastal communities, and more than 150 to 200 times per year in a few </w:t>
      </w:r>
      <w:proofErr w:type="gramStart"/>
      <w:r w:rsidRPr="00C438A5">
        <w:rPr>
          <w:sz w:val="14"/>
        </w:rPr>
        <w:t>particular locations</w:t>
      </w:r>
      <w:proofErr w:type="gramEnd"/>
      <w:r w:rsidRPr="00C438A5">
        <w:rPr>
          <w:sz w:val="14"/>
        </w:rPr>
        <w:t xml:space="preserve"> (</w:t>
      </w:r>
      <w:proofErr w:type="spellStart"/>
      <w:r w:rsidRPr="00C438A5">
        <w:rPr>
          <w:sz w:val="14"/>
        </w:rPr>
        <w:t>Spanger</w:t>
      </w:r>
      <w:proofErr w:type="spellEnd"/>
      <w:r w:rsidRPr="00C438A5">
        <w:rPr>
          <w:sz w:val="14"/>
        </w:rPr>
        <w:t xml:space="preserve">-Siegfried, Fitzpatrick, and Dahl 2014; see Figure 4). Furthermore, tidal flooding will increasingly cause extensive flooding, which now typically results only during high winds and storms. Flooding events precipitated by tides alone are a harbinger of more disruptive change to come. </w:t>
      </w:r>
      <w:r w:rsidRPr="00C438A5">
        <w:rPr>
          <w:rStyle w:val="StyleUnderline"/>
        </w:rPr>
        <w:t>Storm surges rolling in atop these higher seas present ever-graver concerns for coastal infrastructure policies and planning. As sea levels rise, storm surge can reach farther inland, and inundated areas may be flooded at greater depths.</w:t>
      </w:r>
    </w:p>
    <w:p w14:paraId="56D13F94" w14:textId="77777777" w:rsidR="001948FC" w:rsidRPr="00C438A5" w:rsidRDefault="001948FC" w:rsidP="001948FC">
      <w:pPr>
        <w:pStyle w:val="Heading4"/>
        <w:rPr>
          <w:rFonts w:cs="Times New Roman"/>
        </w:rPr>
      </w:pPr>
      <w:r>
        <w:rPr>
          <w:rFonts w:cs="Times New Roman"/>
        </w:rPr>
        <w:t xml:space="preserve">Infrastructure bill solves </w:t>
      </w:r>
      <w:r w:rsidRPr="00C438A5">
        <w:rPr>
          <w:rFonts w:cs="Times New Roman"/>
        </w:rPr>
        <w:t>energy infrastructure.</w:t>
      </w:r>
    </w:p>
    <w:p w14:paraId="3480E8F5" w14:textId="77777777" w:rsidR="001948FC" w:rsidRPr="00C438A5" w:rsidRDefault="001948FC" w:rsidP="001948FC">
      <w:pPr>
        <w:rPr>
          <w:rStyle w:val="Style13ptBold"/>
        </w:rPr>
      </w:pPr>
      <w:r w:rsidRPr="00C438A5">
        <w:rPr>
          <w:rStyle w:val="Style13ptBold"/>
        </w:rPr>
        <w:t>Marks 17</w:t>
      </w:r>
      <w:r w:rsidRPr="00C438A5">
        <w:rPr>
          <w:rStyle w:val="Style13ptBold"/>
          <w:sz w:val="20"/>
        </w:rPr>
        <w:t xml:space="preserve"> (Major General James “Spider” Marks (U.S. Army, ret.), is president of the Marks Collaborative.; “Trump’s Infrastructure Plan Is Critical For National Security”; The Daily Caller; December 30, 2017; </w:t>
      </w:r>
      <w:hyperlink r:id="rId32" w:history="1">
        <w:r w:rsidRPr="00C438A5">
          <w:rPr>
            <w:rStyle w:val="Style13ptBold"/>
            <w:sz w:val="20"/>
          </w:rPr>
          <w:t>https://dailycaller.com/2017/12/30/trumps-infrastructure-plan-is-critical-for-national-security/</w:t>
        </w:r>
      </w:hyperlink>
      <w:r w:rsidRPr="00C438A5">
        <w:rPr>
          <w:rStyle w:val="Style13ptBold"/>
          <w:sz w:val="20"/>
        </w:rPr>
        <w:t>) Accessed 6/25/21//</w:t>
      </w:r>
      <w:proofErr w:type="spellStart"/>
      <w:r w:rsidRPr="00C438A5">
        <w:rPr>
          <w:rStyle w:val="Style13ptBold"/>
          <w:sz w:val="20"/>
        </w:rPr>
        <w:t>eleanor</w:t>
      </w:r>
      <w:proofErr w:type="spellEnd"/>
    </w:p>
    <w:p w14:paraId="5075D0D3" w14:textId="77777777" w:rsidR="001948FC" w:rsidRPr="0041757C" w:rsidRDefault="001948FC" w:rsidP="001948FC">
      <w:pPr>
        <w:rPr>
          <w:rStyle w:val="StyleUnderline"/>
          <w:sz w:val="16"/>
          <w:u w:val="none"/>
        </w:rPr>
      </w:pPr>
      <w:r w:rsidRPr="00C438A5">
        <w:t xml:space="preserve">On the top of President Trump’s to-do list for 2018 is a plan to upgrade and expand America’s failing infrastructure. </w:t>
      </w:r>
      <w:r w:rsidRPr="00F83956">
        <w:rPr>
          <w:rStyle w:val="StyleUnderline"/>
          <w:highlight w:val="cyan"/>
        </w:rPr>
        <w:t>With our nation’s</w:t>
      </w:r>
      <w:r w:rsidRPr="00C438A5">
        <w:rPr>
          <w:rStyle w:val="StyleUnderline"/>
        </w:rPr>
        <w:t xml:space="preserve"> roads, dams and </w:t>
      </w:r>
      <w:r w:rsidRPr="00F83956">
        <w:rPr>
          <w:rStyle w:val="StyleUnderline"/>
          <w:highlight w:val="cyan"/>
        </w:rPr>
        <w:t>power plants in collapse, the</w:t>
      </w:r>
      <w:r w:rsidRPr="00C438A5">
        <w:rPr>
          <w:rStyle w:val="StyleUnderline"/>
        </w:rPr>
        <w:t xml:space="preserve"> administration’s </w:t>
      </w:r>
      <w:r w:rsidRPr="00F83956">
        <w:rPr>
          <w:rStyle w:val="StyleUnderline"/>
          <w:highlight w:val="cyan"/>
        </w:rPr>
        <w:t xml:space="preserve">focus on infrastructure could not be </w:t>
      </w:r>
      <w:proofErr w:type="gramStart"/>
      <w:r w:rsidRPr="00F83956">
        <w:rPr>
          <w:rStyle w:val="StyleUnderline"/>
          <w:highlight w:val="cyan"/>
        </w:rPr>
        <w:t>more timely</w:t>
      </w:r>
      <w:proofErr w:type="gramEnd"/>
      <w:r w:rsidRPr="00C438A5">
        <w:t xml:space="preserve">. According to the World Economic Forum, </w:t>
      </w:r>
      <w:r w:rsidRPr="00C438A5">
        <w:rPr>
          <w:rStyle w:val="StyleUnderline"/>
        </w:rPr>
        <w:t xml:space="preserve">the United States continues to </w:t>
      </w:r>
      <w:proofErr w:type="gramStart"/>
      <w:r w:rsidRPr="00C438A5">
        <w:rPr>
          <w:rStyle w:val="StyleUnderline"/>
        </w:rPr>
        <w:t>lag behind</w:t>
      </w:r>
      <w:proofErr w:type="gramEnd"/>
      <w:r w:rsidRPr="00C438A5">
        <w:rPr>
          <w:rStyle w:val="StyleUnderline"/>
        </w:rPr>
        <w:t xml:space="preserve"> several countries</w:t>
      </w:r>
      <w:r w:rsidRPr="00C438A5">
        <w:t xml:space="preserve"> such as Japan, France, United Arab Emirates and South Korea in infrastructure. </w:t>
      </w:r>
      <w:r w:rsidRPr="00C438A5">
        <w:rPr>
          <w:rStyle w:val="StyleUnderline"/>
        </w:rPr>
        <w:t>Crumbling dams, the rising cost of traffic congestion, chronic underfunding and countless other preventable issues earned the United States a D+ on the American Society of Civil Engineers’ infrastructure report card</w:t>
      </w:r>
      <w:r w:rsidRPr="00C438A5">
        <w:t xml:space="preserve">. (I understand the D but why the +? We must be doing something right!) Inarguably, increasing infrastructure investment would better our lives in many ways. It would shave off time on morning commutes, reduce injuries and fatal accidents, and make electricity and water utilities more affordable. But what is not sufficiently considered is that </w:t>
      </w:r>
      <w:r w:rsidRPr="00F83956">
        <w:rPr>
          <w:rStyle w:val="StyleUnderline"/>
          <w:highlight w:val="cyan"/>
        </w:rPr>
        <w:t>improvements to</w:t>
      </w:r>
      <w:r w:rsidRPr="00C438A5">
        <w:rPr>
          <w:rStyle w:val="StyleUnderline"/>
        </w:rPr>
        <w:t xml:space="preserve"> </w:t>
      </w:r>
      <w:r w:rsidRPr="00C438A5">
        <w:t xml:space="preserve">bridges, highways, waterways, and </w:t>
      </w:r>
      <w:r w:rsidRPr="00C438A5">
        <w:rPr>
          <w:rStyle w:val="StyleUnderline"/>
        </w:rPr>
        <w:t xml:space="preserve">power </w:t>
      </w:r>
      <w:r w:rsidRPr="00F83956">
        <w:rPr>
          <w:rStyle w:val="StyleUnderline"/>
          <w:highlight w:val="cyan"/>
        </w:rPr>
        <w:t>systems accomplish good beyond</w:t>
      </w:r>
      <w:r w:rsidRPr="00C438A5">
        <w:rPr>
          <w:rStyle w:val="StyleUnderline"/>
        </w:rPr>
        <w:t xml:space="preserve"> our own </w:t>
      </w:r>
      <w:r w:rsidRPr="00F83956">
        <w:rPr>
          <w:rStyle w:val="StyleUnderline"/>
          <w:highlight w:val="cyan"/>
        </w:rPr>
        <w:t>convenience</w:t>
      </w:r>
      <w:r w:rsidRPr="00C438A5">
        <w:rPr>
          <w:rStyle w:val="StyleUnderline"/>
        </w:rPr>
        <w:t xml:space="preserve"> and finances. Maintaining innovative and safe </w:t>
      </w:r>
      <w:r w:rsidRPr="00F83956">
        <w:rPr>
          <w:rStyle w:val="StyleUnderline"/>
          <w:highlight w:val="cyan"/>
        </w:rPr>
        <w:t xml:space="preserve">infrastructure is imperative in </w:t>
      </w:r>
      <w:r w:rsidRPr="00101F5B">
        <w:rPr>
          <w:rStyle w:val="StyleUnderline"/>
        </w:rPr>
        <w:t>protecting</w:t>
      </w:r>
      <w:r w:rsidRPr="00C438A5">
        <w:rPr>
          <w:rStyle w:val="StyleUnderline"/>
        </w:rPr>
        <w:t xml:space="preserve"> our </w:t>
      </w:r>
      <w:r w:rsidRPr="00F83956">
        <w:rPr>
          <w:rStyle w:val="StyleUnderline"/>
          <w:highlight w:val="cyan"/>
        </w:rPr>
        <w:t>national security</w:t>
      </w:r>
      <w:r w:rsidRPr="00C438A5">
        <w:rPr>
          <w:rStyle w:val="StyleUnderline"/>
        </w:rPr>
        <w:t xml:space="preserve">. </w:t>
      </w:r>
      <w:r w:rsidRPr="00C438A5">
        <w:t xml:space="preserve">President Dwight D. Eisenhower popularized this concept — that </w:t>
      </w:r>
      <w:r w:rsidRPr="00C438A5">
        <w:rPr>
          <w:rStyle w:val="StyleUnderline"/>
        </w:rPr>
        <w:t>infrastructure plays a key role in national security</w:t>
      </w:r>
      <w:r w:rsidRPr="00C438A5">
        <w:t xml:space="preserve">. As a young officer in 1919 during a cross country, motorized military convoy, Eisenhower and his soldiers encountered inadequate bridges and limited access to clean drinking water. Unsafe conditions sank heavy trucks in mud and ran them off dirt roads. If America’s infrastructure is a D+ today, Eisenhower must have given it an F back then. Moving troops and supplies across the country during wartime was simply a task too great; it could not be done safely or swiftly. He knew our </w:t>
      </w:r>
      <w:r w:rsidRPr="00C438A5">
        <w:rPr>
          <w:rStyle w:val="StyleUnderline"/>
        </w:rPr>
        <w:t xml:space="preserve">infrastructure needed a big fix </w:t>
      </w:r>
      <w:proofErr w:type="gramStart"/>
      <w:r w:rsidRPr="00C438A5">
        <w:rPr>
          <w:rStyle w:val="StyleUnderline"/>
        </w:rPr>
        <w:t>in order for</w:t>
      </w:r>
      <w:proofErr w:type="gramEnd"/>
      <w:r w:rsidRPr="00C438A5">
        <w:rPr>
          <w:rStyle w:val="StyleUnderline"/>
        </w:rPr>
        <w:t xml:space="preserve"> our military to properly defend the homeland. </w:t>
      </w:r>
      <w:r w:rsidRPr="00C438A5">
        <w:t xml:space="preserve">Luckily, much progress has been made since the mid-century. Inspired by his disastrous experience on that military convoy many decades before, President Eisenhower signed the Federal Aid Highway Act of 1956 into law. The law, also known as the National Interstate and Defense Highways Act, provided a 90/10 federal to state funding split for road construction. Today, national security remains a priority in keeping our infrastructure up to date and sufficiently funded. According to Eisenhower, </w:t>
      </w:r>
      <w:r w:rsidRPr="00C438A5">
        <w:rPr>
          <w:rStyle w:val="StyleUnderline"/>
        </w:rPr>
        <w:t xml:space="preserve">the goal was to address “the appalling inadequacies to meet the demands of catastrophe or defense.” His warning is no less relevant today. America’s infrastructure is ill prepared to handle the challenges we routinely face with nature – hurricanes, tornadoes, mud slides, </w:t>
      </w:r>
      <w:proofErr w:type="gramStart"/>
      <w:r w:rsidRPr="00C438A5">
        <w:rPr>
          <w:rStyle w:val="StyleUnderline"/>
        </w:rPr>
        <w:t>wild fires</w:t>
      </w:r>
      <w:proofErr w:type="gramEnd"/>
      <w:r w:rsidRPr="00C438A5">
        <w:rPr>
          <w:rStyle w:val="StyleUnderline"/>
        </w:rPr>
        <w:t xml:space="preserve">, flooding – and the increasing threat from </w:t>
      </w:r>
      <w:r w:rsidRPr="00C438A5">
        <w:rPr>
          <w:rStyle w:val="StyleUnderline"/>
        </w:rPr>
        <w:lastRenderedPageBreak/>
        <w:t>rogue nations such as North Korea and non-nation actors</w:t>
      </w:r>
      <w:r w:rsidRPr="00C438A5">
        <w:t xml:space="preserve">. North Korean leader Kim Jong-Un remains unchecked in his efforts to build out his missile program and test nuclear weapons. However likely or unlikely an attack on the US mainland might be, </w:t>
      </w:r>
      <w:r w:rsidRPr="00F83956">
        <w:rPr>
          <w:rStyle w:val="StyleUnderline"/>
          <w:highlight w:val="cyan"/>
        </w:rPr>
        <w:t>without</w:t>
      </w:r>
      <w:r w:rsidRPr="00C438A5">
        <w:rPr>
          <w:rStyle w:val="StyleUnderline"/>
        </w:rPr>
        <w:t xml:space="preserve"> updated </w:t>
      </w:r>
      <w:r w:rsidRPr="00F83956">
        <w:rPr>
          <w:rStyle w:val="StyleUnderline"/>
          <w:highlight w:val="cyan"/>
        </w:rPr>
        <w:t>infrastructure</w:t>
      </w:r>
      <w:r w:rsidRPr="00C438A5">
        <w:rPr>
          <w:rStyle w:val="StyleUnderline"/>
        </w:rPr>
        <w:t xml:space="preserve">, the disastrous </w:t>
      </w:r>
      <w:r w:rsidRPr="00F83956">
        <w:rPr>
          <w:rStyle w:val="StyleUnderline"/>
          <w:highlight w:val="cyan"/>
        </w:rPr>
        <w:t>effects of a ballistic missile</w:t>
      </w:r>
      <w:r w:rsidRPr="00C438A5">
        <w:rPr>
          <w:rStyle w:val="StyleUnderline"/>
        </w:rPr>
        <w:t xml:space="preserve"> strike against the US would </w:t>
      </w:r>
      <w:r w:rsidRPr="00F83956">
        <w:rPr>
          <w:rStyle w:val="StyleUnderline"/>
          <w:highlight w:val="cyan"/>
        </w:rPr>
        <w:t>multiply</w:t>
      </w:r>
      <w:r w:rsidRPr="00C438A5">
        <w:rPr>
          <w:rStyle w:val="StyleUnderline"/>
        </w:rPr>
        <w:t xml:space="preserve">. Large-scale </w:t>
      </w:r>
      <w:r w:rsidRPr="00C26C68">
        <w:rPr>
          <w:rStyle w:val="StyleUnderline"/>
        </w:rPr>
        <w:t>blackouts</w:t>
      </w:r>
      <w:r w:rsidRPr="00C438A5">
        <w:rPr>
          <w:rStyle w:val="StyleUnderline"/>
        </w:rPr>
        <w:t xml:space="preserve"> and roadway gridlock for evacuees are the least of the worries. Large scale suffering and an unrelenting stress on access to medical care would crush any hint of civility. The United States would be in chaos. These are not hyperbolic predictions of a dystopian reality.</w:t>
      </w:r>
      <w:r w:rsidRPr="00C438A5">
        <w:t xml:space="preserve"> Sadly, </w:t>
      </w:r>
      <w:r w:rsidRPr="00C438A5">
        <w:rPr>
          <w:rStyle w:val="StyleUnderline"/>
        </w:rPr>
        <w:t xml:space="preserve">this is possible. Much of this chaos could otherwise be avoided if Congress takes action to improve our infrastructure now. </w:t>
      </w:r>
      <w:r w:rsidRPr="00C438A5">
        <w:t xml:space="preserve">If a North Korean missile attack seems too unlikely an example, just consider the largest natural disasters of this year. Hurricane Harvey dumped record-breaking rain on the Houston area and shut down the entire city because its drainage system was not prepared to handle a storm of such magnitude. </w:t>
      </w:r>
      <w:r w:rsidRPr="00C438A5">
        <w:rPr>
          <w:rStyle w:val="StyleUnderline"/>
        </w:rPr>
        <w:t>Hurricane Maria</w:t>
      </w:r>
      <w:r w:rsidRPr="00C438A5">
        <w:t xml:space="preserve"> finished off what Hurricane Irma managed to leave behind of Puerto Rico’s already failing and underfunded electric grid, </w:t>
      </w:r>
      <w:r w:rsidRPr="00C438A5">
        <w:rPr>
          <w:rStyle w:val="StyleUnderline"/>
        </w:rPr>
        <w:t>leaving 3.5 million people without power on the island.</w:t>
      </w:r>
      <w:r w:rsidRPr="00C438A5">
        <w:t xml:space="preserve"> Wildfire season in California has been the most destructive on record. Residents of areas evacuated by the fires sat for hours in bumper-to-bumper traffic watching brush and trees burn around them. </w:t>
      </w:r>
      <w:proofErr w:type="gramStart"/>
      <w:r w:rsidRPr="00C438A5">
        <w:t>Or,</w:t>
      </w:r>
      <w:proofErr w:type="gramEnd"/>
      <w:r w:rsidRPr="00C438A5">
        <w:t xml:space="preserve"> </w:t>
      </w:r>
      <w:r w:rsidRPr="00C438A5">
        <w:rPr>
          <w:rStyle w:val="StyleUnderline"/>
        </w:rPr>
        <w:t xml:space="preserve">consider a massive </w:t>
      </w:r>
      <w:r w:rsidRPr="00F83956">
        <w:rPr>
          <w:rStyle w:val="StyleUnderline"/>
          <w:highlight w:val="cyan"/>
        </w:rPr>
        <w:t>cyber security attack</w:t>
      </w:r>
      <w:r w:rsidRPr="00C438A5">
        <w:rPr>
          <w:rStyle w:val="StyleUnderline"/>
        </w:rPr>
        <w:t xml:space="preserve">. Experts </w:t>
      </w:r>
      <w:proofErr w:type="gramStart"/>
      <w:r w:rsidRPr="00C438A5">
        <w:rPr>
          <w:rStyle w:val="StyleUnderline"/>
        </w:rPr>
        <w:t>don’t</w:t>
      </w:r>
      <w:proofErr w:type="gramEnd"/>
      <w:r w:rsidRPr="00C438A5">
        <w:rPr>
          <w:rStyle w:val="StyleUnderline"/>
        </w:rPr>
        <w:t xml:space="preserve"> believe we’re prepared to handle an event in which hackers </w:t>
      </w:r>
      <w:r w:rsidRPr="00F83956">
        <w:rPr>
          <w:rStyle w:val="StyleUnderline"/>
          <w:highlight w:val="cyan"/>
        </w:rPr>
        <w:t xml:space="preserve">would infect infrastructure control systems with malware, creating </w:t>
      </w:r>
      <w:r w:rsidRPr="00F83956">
        <w:rPr>
          <w:rStyle w:val="Emphasis"/>
          <w:highlight w:val="cyan"/>
        </w:rPr>
        <w:t>widespread power outages</w:t>
      </w:r>
      <w:r w:rsidRPr="00C438A5">
        <w:t xml:space="preserve">. President Trump’s </w:t>
      </w:r>
      <w:proofErr w:type="gramStart"/>
      <w:r w:rsidRPr="00C438A5">
        <w:t>recently-released</w:t>
      </w:r>
      <w:proofErr w:type="gramEnd"/>
      <w:r w:rsidRPr="00C438A5">
        <w:t xml:space="preserve"> National Security Strategy report has rightly drawn attention to that shortcoming, stating, “We will improve America’s digital infrastructure by deploying a secure 5G Internet capability nationwide.” </w:t>
      </w:r>
      <w:r w:rsidRPr="00C438A5">
        <w:rPr>
          <w:rStyle w:val="StyleUnderline"/>
        </w:rPr>
        <w:t xml:space="preserve">Our adversaries are creating cyber capabilities specifically designed to attack our nation’s infrastructure and military. These are recognized vulnerabilities that must be addressed. </w:t>
      </w:r>
      <w:r w:rsidRPr="00C438A5">
        <w:t xml:space="preserve">When Eisenhower pushed his highway legislation, he thought it was crucial for the federal government to foot most of the bill. The way he saw it, strengthening America’s infrastructure was rooted in uniquely national goals. The 90/10 federal to state funding share still holds today. So why then are essential infrastructure projects underfunded? Our interstates are congested, perforated with potholes and unsafe driving conditions. We accept structurally deficient bridges and insufficient energy infrastructure. We need roads we can depend on to quickly move materials for our economy and evacuees during natural disasters. </w:t>
      </w:r>
      <w:r w:rsidRPr="00F83956">
        <w:rPr>
          <w:rStyle w:val="StyleUnderline"/>
          <w:highlight w:val="cyan"/>
        </w:rPr>
        <w:t>We need</w:t>
      </w:r>
      <w:r w:rsidRPr="00C438A5">
        <w:t xml:space="preserve"> pipeline </w:t>
      </w:r>
      <w:r w:rsidRPr="00C438A5">
        <w:rPr>
          <w:rStyle w:val="StyleUnderline"/>
        </w:rPr>
        <w:t xml:space="preserve">infrastructure and </w:t>
      </w:r>
      <w:r w:rsidRPr="00F83956">
        <w:rPr>
          <w:rStyle w:val="StyleUnderline"/>
          <w:highlight w:val="cyan"/>
        </w:rPr>
        <w:t>energy</w:t>
      </w:r>
      <w:r w:rsidRPr="00C438A5">
        <w:rPr>
          <w:rStyle w:val="StyleUnderline"/>
        </w:rPr>
        <w:t xml:space="preserve"> </w:t>
      </w:r>
      <w:r w:rsidRPr="00C26C68">
        <w:rPr>
          <w:rStyle w:val="StyleUnderline"/>
        </w:rPr>
        <w:t xml:space="preserve">generators </w:t>
      </w:r>
      <w:r w:rsidRPr="00F83956">
        <w:rPr>
          <w:rStyle w:val="StyleUnderline"/>
          <w:highlight w:val="cyan"/>
        </w:rPr>
        <w:t>to power factories and commercial facilities</w:t>
      </w:r>
      <w:r w:rsidRPr="00C438A5">
        <w:rPr>
          <w:rStyle w:val="StyleUnderline"/>
        </w:rPr>
        <w:t xml:space="preserve">, </w:t>
      </w:r>
      <w:r w:rsidRPr="00F83956">
        <w:rPr>
          <w:rStyle w:val="StyleUnderline"/>
          <w:highlight w:val="cyan"/>
        </w:rPr>
        <w:t>especially during a crisis</w:t>
      </w:r>
      <w:r w:rsidRPr="00C438A5">
        <w:rPr>
          <w:rStyle w:val="StyleUnderline"/>
        </w:rPr>
        <w:t>. America needs infrastructure that will sustain and protect our society in wartime and in peace. The current state of America’s infrastructure is not sustainable</w:t>
      </w:r>
      <w:r w:rsidRPr="00C438A5">
        <w:t xml:space="preserve">. I welcome President Trump’s </w:t>
      </w:r>
      <w:r w:rsidRPr="00C438A5">
        <w:rPr>
          <w:rStyle w:val="StyleUnderline"/>
        </w:rPr>
        <w:t xml:space="preserve">plan to repair and maintain </w:t>
      </w:r>
      <w:r w:rsidRPr="00C438A5">
        <w:t>it</w:t>
      </w:r>
      <w:r w:rsidRPr="00C438A5">
        <w:rPr>
          <w:rStyle w:val="StyleUnderline"/>
        </w:rPr>
        <w:t xml:space="preserve"> </w:t>
      </w:r>
      <w:r w:rsidRPr="00C438A5">
        <w:t xml:space="preserve">because </w:t>
      </w:r>
      <w:proofErr w:type="gramStart"/>
      <w:r w:rsidRPr="00C438A5">
        <w:rPr>
          <w:rStyle w:val="StyleUnderline"/>
        </w:rPr>
        <w:t>it’s</w:t>
      </w:r>
      <w:proofErr w:type="gramEnd"/>
      <w:r w:rsidRPr="00C438A5">
        <w:rPr>
          <w:rStyle w:val="StyleUnderline"/>
        </w:rPr>
        <w:t xml:space="preserve"> absolutely critical to our national security</w:t>
      </w:r>
      <w:r w:rsidRPr="00C438A5">
        <w:t>—and I know General Eisenhower would agree.</w:t>
      </w:r>
    </w:p>
    <w:p w14:paraId="5B493DA7" w14:textId="77777777" w:rsidR="003B644D" w:rsidRPr="003B644D" w:rsidRDefault="003B644D" w:rsidP="003B644D"/>
    <w:p w14:paraId="68AA15FB" w14:textId="624DA440" w:rsidR="001948FC" w:rsidRDefault="001948FC" w:rsidP="001948FC">
      <w:pPr>
        <w:pStyle w:val="Heading2"/>
      </w:pPr>
      <w:r>
        <w:lastRenderedPageBreak/>
        <w:t>Dams adv</w:t>
      </w:r>
    </w:p>
    <w:p w14:paraId="79DA106F" w14:textId="15B2CAB6" w:rsidR="00B867D1" w:rsidRDefault="005F2CCE" w:rsidP="001948FC">
      <w:pPr>
        <w:pStyle w:val="Heading3"/>
      </w:pPr>
      <w:r>
        <w:lastRenderedPageBreak/>
        <w:t>Dams Attacks Inevitable</w:t>
      </w:r>
    </w:p>
    <w:p w14:paraId="537179E1" w14:textId="77777777" w:rsidR="00B867D1" w:rsidRDefault="00B867D1" w:rsidP="00B867D1">
      <w:pPr>
        <w:pStyle w:val="Heading4"/>
      </w:pPr>
      <w:r>
        <w:t>Terrorists will attack dams</w:t>
      </w:r>
    </w:p>
    <w:p w14:paraId="435D9DBB" w14:textId="77777777" w:rsidR="00B867D1" w:rsidRDefault="00B867D1" w:rsidP="00B867D1">
      <w:r>
        <w:t xml:space="preserve">DHS No Date. National Infrastructure Protection Plan Dams Sector. </w:t>
      </w:r>
      <w:hyperlink r:id="rId33" w:history="1">
        <w:r w:rsidRPr="005D0A13">
          <w:rPr>
            <w:rStyle w:val="Hyperlink"/>
          </w:rPr>
          <w:t>https://www.dhs.gov/xlibrary/assets/nipp_dams.pdf</w:t>
        </w:r>
      </w:hyperlink>
      <w:r>
        <w:t>. Accessed July 22</w:t>
      </w:r>
      <w:proofErr w:type="gramStart"/>
      <w:r>
        <w:t xml:space="preserve"> 2021</w:t>
      </w:r>
      <w:proofErr w:type="gramEnd"/>
      <w:r>
        <w:t>. // GG</w:t>
      </w:r>
    </w:p>
    <w:p w14:paraId="7978E579" w14:textId="77777777" w:rsidR="00B867D1" w:rsidRDefault="00B867D1" w:rsidP="00B867D1">
      <w:r w:rsidRPr="00402AB2">
        <w:t xml:space="preserve">Sector partnerships within the Dams Sector also include coordination with other important sector entities, such as the National Dam Safety Review Board and the Interagency Committee on Dam Safety. CI/KR Protection Issues </w:t>
      </w:r>
      <w:r w:rsidRPr="00402AB2">
        <w:rPr>
          <w:rStyle w:val="Emphasis"/>
        </w:rPr>
        <w:t>Because attacks on dams have the potential to cause massive downstream casualties and severe economic impact, dams are considered a possible terrorist target</w:t>
      </w:r>
      <w:r w:rsidRPr="00402AB2">
        <w:t xml:space="preserve">. The Dams Sector has long-standing programs to assess, mitigate, and respond to potential damage due to catastrophic dam failures caused by natural hazards, and some of this information can be </w:t>
      </w:r>
      <w:proofErr w:type="gramStart"/>
      <w:r w:rsidRPr="00402AB2">
        <w:t>put to use</w:t>
      </w:r>
      <w:proofErr w:type="gramEnd"/>
      <w:r w:rsidRPr="00402AB2">
        <w:t xml:space="preserve"> with respect to terrorist attacks. To best protect the Dams Sector, owners and operators must identify sector assets and prioritize them based on consequence, vulnerability, and threat of terrorist attack. This information must be protected from public release.</w:t>
      </w:r>
    </w:p>
    <w:p w14:paraId="27BB31C7" w14:textId="0717694F" w:rsidR="00B867D1" w:rsidRDefault="00B867D1" w:rsidP="00B867D1">
      <w:r w:rsidRPr="00D12FAF">
        <w:t xml:space="preserve">To consider terrorist threat indicators in relationship to hydroelectric dams, it is useful to understand the basic structure of the industry and what general types of facilities </w:t>
      </w:r>
      <w:proofErr w:type="gramStart"/>
      <w:r w:rsidRPr="00D12FAF">
        <w:t>might be attractive targets for terrorist attack</w:t>
      </w:r>
      <w:proofErr w:type="gramEnd"/>
      <w:r w:rsidRPr="00D12FAF">
        <w:t xml:space="preserve">. </w:t>
      </w:r>
      <w:r w:rsidRPr="00D12FAF">
        <w:rPr>
          <w:rStyle w:val="StyleUnderline"/>
        </w:rPr>
        <w:t>Hydroelectric dams are attractive terrorist targets because of the potential for dramatic effects of the destruction of a major dam, the potential for downstream damage and casualties from flooding, and the potential for impacts on the overall electric power grid from the loss of generating capacity</w:t>
      </w:r>
      <w:r w:rsidRPr="00D12FAF">
        <w:t xml:space="preserve">, as depicted in Figure 1. </w:t>
      </w:r>
      <w:r w:rsidRPr="00BE02C4">
        <w:rPr>
          <w:rStyle w:val="StyleUnderline"/>
        </w:rPr>
        <w:t xml:space="preserve">Damage or destruction of the facility can be intended to inflict casualties, both onsite and downstream; shut down or degrade the operation of the facility; or cause the release of hazardous materials to the surrounding area. </w:t>
      </w:r>
      <w:r w:rsidRPr="00D12FAF">
        <w:t xml:space="preserve">Disruption of the facility without inflicting actual damage can be intended to interfere with facility operations and the overall operation of the interconnected power grid. Theft of equipment or materials can be intended to divert them to other uses or reap financial gain from their resale. Theft of information can be intended to acquire insight that is not made public or gain data for use in carrying out other attacks. Facility attacks can be intended to (1) cause economic, national security, or logistical harm; (2) disturb the overall grid operation; or (3) “weaponize” the facility against the surrounding human population by causing downstream flooding. </w:t>
      </w:r>
    </w:p>
    <w:p w14:paraId="0C3A3252" w14:textId="77777777" w:rsidR="005F2CCE" w:rsidRPr="005F2CCE" w:rsidRDefault="005F2CCE" w:rsidP="005F2CCE">
      <w:pPr>
        <w:pStyle w:val="Heading4"/>
      </w:pPr>
      <w:r w:rsidRPr="005F2CCE">
        <w:t xml:space="preserve">Foreign Actors are Attacking U.S Dams Now </w:t>
      </w:r>
    </w:p>
    <w:p w14:paraId="2FA9349A" w14:textId="77777777" w:rsidR="005F2CCE" w:rsidRPr="00161B19" w:rsidRDefault="005F2CCE" w:rsidP="005F2CCE">
      <w:pPr>
        <w:rPr>
          <w:rStyle w:val="Style13ptBold"/>
          <w:b w:val="0"/>
          <w:bCs w:val="0"/>
          <w:sz w:val="10"/>
          <w:szCs w:val="10"/>
        </w:rPr>
      </w:pPr>
      <w:r>
        <w:rPr>
          <w:rStyle w:val="Style13ptBold"/>
        </w:rPr>
        <w:t xml:space="preserve">Thompson 2016, </w:t>
      </w:r>
      <w:r>
        <w:rPr>
          <w:rStyle w:val="Style13ptBold"/>
          <w:b w:val="0"/>
          <w:sz w:val="10"/>
          <w:szCs w:val="10"/>
        </w:rPr>
        <w:t>(</w:t>
      </w:r>
      <w:r w:rsidRPr="00161B19">
        <w:rPr>
          <w:rStyle w:val="Style13ptBold"/>
          <w:b w:val="0"/>
          <w:sz w:val="10"/>
          <w:szCs w:val="10"/>
        </w:rPr>
        <w:t>Pulitzer Prize-winner Mark Thompson has covered national security in Washington since 1979, and for Time since 1994.</w:t>
      </w:r>
      <w:r>
        <w:rPr>
          <w:rStyle w:val="Style13ptBold"/>
          <w:b w:val="0"/>
          <w:sz w:val="10"/>
          <w:szCs w:val="10"/>
        </w:rPr>
        <w:t xml:space="preserve"> “</w:t>
      </w:r>
      <w:r w:rsidRPr="00161B19">
        <w:rPr>
          <w:rStyle w:val="Style13ptBold"/>
          <w:b w:val="0"/>
          <w:sz w:val="10"/>
          <w:szCs w:val="10"/>
        </w:rPr>
        <w:t>Iranian Cyber Attack on New York Dam Shows Future of War</w:t>
      </w:r>
      <w:r>
        <w:rPr>
          <w:rStyle w:val="Style13ptBold"/>
          <w:b w:val="0"/>
          <w:sz w:val="10"/>
          <w:szCs w:val="10"/>
        </w:rPr>
        <w:t xml:space="preserve">.” March 24, 2016. </w:t>
      </w:r>
      <w:hyperlink r:id="rId34" w:history="1">
        <w:r w:rsidRPr="007D57C5">
          <w:rPr>
            <w:rStyle w:val="Hyperlink"/>
            <w:bCs/>
            <w:sz w:val="10"/>
            <w:szCs w:val="10"/>
          </w:rPr>
          <w:t>https://time.com/4270728/iran-cyber-attack-dam-fbi/</w:t>
        </w:r>
      </w:hyperlink>
      <w:r>
        <w:rPr>
          <w:rStyle w:val="Style13ptBold"/>
          <w:b w:val="0"/>
          <w:sz w:val="10"/>
          <w:szCs w:val="10"/>
        </w:rPr>
        <w:t xml:space="preserve"> EEC)</w:t>
      </w:r>
    </w:p>
    <w:p w14:paraId="0953D65C" w14:textId="77777777" w:rsidR="005F2CCE" w:rsidRDefault="005F2CCE" w:rsidP="005F2CCE">
      <w:pPr>
        <w:rPr>
          <w:rStyle w:val="StyleUnderline"/>
        </w:rPr>
      </w:pPr>
      <w:r w:rsidRPr="00161B19">
        <w:rPr>
          <w:sz w:val="12"/>
        </w:rPr>
        <w:t xml:space="preserve">The first </w:t>
      </w:r>
      <w:proofErr w:type="spellStart"/>
      <w:r w:rsidRPr="00161B19">
        <w:rPr>
          <w:sz w:val="12"/>
        </w:rPr>
        <w:t>nationstate</w:t>
      </w:r>
      <w:proofErr w:type="spellEnd"/>
      <w:r w:rsidRPr="00161B19">
        <w:rPr>
          <w:sz w:val="12"/>
        </w:rPr>
        <w:t xml:space="preserve"> warfare took place between soldiers on the ground, and then ships at sea. In the 20th Century, the battles moved into the skies. On Thursday, </w:t>
      </w:r>
      <w:r w:rsidRPr="00161B19">
        <w:rPr>
          <w:rStyle w:val="StyleUnderline"/>
        </w:rPr>
        <w:t>the Justice Department claimed Iran had attacked U.S. infrastructure online, by infiltrating the computerized controls of a small dam 25 miles north of New York City</w:t>
      </w:r>
      <w:r w:rsidRPr="00161B19">
        <w:rPr>
          <w:sz w:val="12"/>
        </w:rPr>
        <w:t xml:space="preserve">, </w:t>
      </w:r>
      <w:r w:rsidRPr="00161B19">
        <w:rPr>
          <w:rStyle w:val="Emphasis"/>
          <w:sz w:val="28"/>
          <w:szCs w:val="32"/>
          <w:bdr w:val="single" w:sz="4" w:space="0" w:color="auto"/>
        </w:rPr>
        <w:t>heralding a new way of war on American soil.</w:t>
      </w:r>
      <w:r w:rsidRPr="00161B19">
        <w:rPr>
          <w:sz w:val="12"/>
        </w:rPr>
        <w:t xml:space="preserve"> “We can tell the world that hackers affiliated with the Iranian government attacked U.S. systems, and we seek to bring them to justice for their crimes,” Assistant Attorney General John P. Carlin said, unveiling charges against seven Iranians for </w:t>
      </w:r>
      <w:proofErr w:type="spellStart"/>
      <w:r w:rsidRPr="00161B19">
        <w:rPr>
          <w:sz w:val="12"/>
        </w:rPr>
        <w:t>cyber attacks</w:t>
      </w:r>
      <w:proofErr w:type="spellEnd"/>
      <w:r w:rsidRPr="00161B19">
        <w:rPr>
          <w:sz w:val="12"/>
        </w:rPr>
        <w:t xml:space="preserve">. The hackers, members of the Iran’s Islamic Revolutionary Guards Corps, also targeted several financial institutions, the New York Stock Exchange and AT&amp;T with barrages of incoming emails designed to slow or shut down some of their computers, according to the indictment. </w:t>
      </w:r>
      <w:r w:rsidRPr="00161B19">
        <w:rPr>
          <w:rStyle w:val="StyleUnderline"/>
        </w:rPr>
        <w:t xml:space="preserve">Hackers broke into the </w:t>
      </w:r>
      <w:proofErr w:type="gramStart"/>
      <w:r w:rsidRPr="00161B19">
        <w:rPr>
          <w:rStyle w:val="StyleUnderline"/>
        </w:rPr>
        <w:t>command and control</w:t>
      </w:r>
      <w:proofErr w:type="gramEnd"/>
      <w:r w:rsidRPr="00161B19">
        <w:rPr>
          <w:rStyle w:val="StyleUnderline"/>
        </w:rPr>
        <w:t xml:space="preserve"> system of the dam in 2013, apparently through a cellular modem. While 34-year-old Hamid </w:t>
      </w:r>
      <w:proofErr w:type="spellStart"/>
      <w:r w:rsidRPr="00161B19">
        <w:rPr>
          <w:rStyle w:val="StyleUnderline"/>
        </w:rPr>
        <w:t>Firoozi</w:t>
      </w:r>
      <w:proofErr w:type="spellEnd"/>
      <w:r w:rsidRPr="00161B19">
        <w:rPr>
          <w:rStyle w:val="StyleUnderline"/>
        </w:rPr>
        <w:t xml:space="preserve"> should have been able to release water from behind the dam given his remote access, he “did not have </w:t>
      </w:r>
      <w:r w:rsidRPr="00161B19">
        <w:rPr>
          <w:rStyle w:val="StyleUnderline"/>
        </w:rPr>
        <w:lastRenderedPageBreak/>
        <w:t>that capability because the sluice gate had been manually disconnected for maintenance at the time of the intrusion</w:t>
      </w:r>
      <w:r w:rsidRPr="00161B19">
        <w:rPr>
          <w:sz w:val="12"/>
        </w:rPr>
        <w:t>,” the U.S. government said. FBI While insignificant in the overall scheme—</w:t>
      </w:r>
      <w:r w:rsidRPr="00161B19">
        <w:rPr>
          <w:rStyle w:val="Emphasis"/>
        </w:rPr>
        <w:t>the 20-foot, flood-control dam is on Blind Brook in Rye Brook, N.Y.—it signals the desire of some foreign nations to infect, and potentially operate, U.S. infrastructure</w:t>
      </w:r>
      <w:r w:rsidRPr="00161B19">
        <w:rPr>
          <w:sz w:val="12"/>
        </w:rPr>
        <w:t xml:space="preserve">. “They were sending a shot across our bow,” Senator Charles Schumer, D-N.Y., said of the Iranian probing of the dam earlier this month. </w:t>
      </w:r>
      <w:r w:rsidRPr="00161B19">
        <w:rPr>
          <w:rStyle w:val="Emphasis"/>
        </w:rPr>
        <w:t>“They were saying that we can damage, seriously damage, our critical infrastructure and put the lives and property of people at risk.”</w:t>
      </w:r>
      <w:r w:rsidRPr="00161B19">
        <w:rPr>
          <w:sz w:val="12"/>
        </w:rPr>
        <w:t xml:space="preserve"> 5 Things Every Long-Term Remote Employee Should Be </w:t>
      </w:r>
      <w:proofErr w:type="gramStart"/>
      <w:r w:rsidRPr="00161B19">
        <w:rPr>
          <w:sz w:val="12"/>
        </w:rPr>
        <w:t>Doing  There</w:t>
      </w:r>
      <w:proofErr w:type="gramEnd"/>
      <w:r w:rsidRPr="00161B19">
        <w:rPr>
          <w:sz w:val="12"/>
        </w:rPr>
        <w:t xml:space="preserve"> is next to no chance the Iranians will end up in U.S. courts. But U.S. officials say the “name and shame” effort is designed to make clear the U.S. knows what happened, and to deter those involved from traveling overseas, where they could be arrested. The intrusion happened as the U.S. and Iran readied to negotiate a deal curbing Tehran’s nuclear-development </w:t>
      </w:r>
      <w:proofErr w:type="gramStart"/>
      <w:r w:rsidRPr="00161B19">
        <w:rPr>
          <w:sz w:val="12"/>
        </w:rPr>
        <w:t>program, and</w:t>
      </w:r>
      <w:proofErr w:type="gramEnd"/>
      <w:r w:rsidRPr="00161B19">
        <w:rPr>
          <w:sz w:val="12"/>
        </w:rPr>
        <w:t xml:space="preserve"> followed by two years a massive U.S.-Israeli </w:t>
      </w:r>
      <w:proofErr w:type="spellStart"/>
      <w:r w:rsidRPr="00161B19">
        <w:rPr>
          <w:sz w:val="12"/>
        </w:rPr>
        <w:t>cyber attack</w:t>
      </w:r>
      <w:proofErr w:type="spellEnd"/>
      <w:r w:rsidRPr="00161B19">
        <w:rPr>
          <w:sz w:val="12"/>
        </w:rPr>
        <w:t xml:space="preserve"> dubbed Stuxnet on Iran’s nuclear centrifuges designed to thwart its atomic ambitions. Some U.S. officials believe the Iranian attacks were in retaliation for the Stuxnet assault. This </w:t>
      </w:r>
      <w:proofErr w:type="gramStart"/>
      <w:r w:rsidRPr="00161B19">
        <w:rPr>
          <w:sz w:val="12"/>
        </w:rPr>
        <w:t>isn’t</w:t>
      </w:r>
      <w:proofErr w:type="gramEnd"/>
      <w:r w:rsidRPr="00161B19">
        <w:rPr>
          <w:sz w:val="12"/>
        </w:rPr>
        <w:t xml:space="preserve"> the first time the U.S. has linked </w:t>
      </w:r>
      <w:proofErr w:type="spellStart"/>
      <w:r w:rsidRPr="00161B19">
        <w:rPr>
          <w:sz w:val="12"/>
        </w:rPr>
        <w:t>cyber attacks</w:t>
      </w:r>
      <w:proofErr w:type="spellEnd"/>
      <w:r w:rsidRPr="00161B19">
        <w:rPr>
          <w:sz w:val="12"/>
        </w:rPr>
        <w:t xml:space="preserve"> to foreign nations. In recent years, the U.S. government publicly accused North Korea of hacking into Sony Pictures Entertainment’s computers and the Chinese military of cyber-attacking several U.S. companies. “</w:t>
      </w:r>
      <w:r w:rsidRPr="00161B19">
        <w:rPr>
          <w:rStyle w:val="StyleUnderline"/>
        </w:rPr>
        <w:t>The infiltration of the Bowman Avenue dam represents a frightening new frontier in cybercrime,”</w:t>
      </w:r>
      <w:r w:rsidRPr="00161B19">
        <w:rPr>
          <w:sz w:val="12"/>
        </w:rPr>
        <w:t xml:space="preserve"> U.S. Attorney Preet Bharara of the Southern District of New York said Thursday. “These were no ordinary crimes, but calculated attacks by groups with ties to Iran’s Islamic Revolutionary Guard and designed specifically to harm America and its people.” Much U.S. infrastructure is privately owned and poorly defended, given the lack of a major attack and the resulting reluctance to spend money defending against a putative threat. “These sectors may be particularly vulnerable to cyberattack because they rely on open-source software or hardware, third-party utilities, and interconnected networks,” the Congressional Research Service warns. The ability to run such systems remotely, as well as conduct maintenance and update software via the web itself, offers hackers all the access they need. Such networks are particularly tempting because they often control operations, and not merely information, potentially magnifying the impact of any attack on them. “Attacks against operations technology are different than information technology attacks because OT attacks can produce kinetic effects”—physical destruction—that CRS report noted with studied understatement. Given the success of Stuxnet, it should come as little surprise that Iran is engaging in cyber warfare. Tehran is believed to be targeting the controls “that operate and monitor our electrical grid,” a report by the cyber-security firm Norse Corp. and the American Enterprise Institute warned in a 2015 report. “</w:t>
      </w:r>
      <w:r w:rsidRPr="00161B19">
        <w:rPr>
          <w:rStyle w:val="StyleUnderline"/>
        </w:rPr>
        <w:t>It seems clear that elements within Iran are working to build a database of vulnerable systems in the U.S., damage to which could cause severe harm to the U.S. economy and citizens.”</w:t>
      </w:r>
    </w:p>
    <w:p w14:paraId="705335CD" w14:textId="77777777" w:rsidR="005F2CCE" w:rsidRPr="005F2CCE" w:rsidRDefault="005F2CCE" w:rsidP="005F2CCE">
      <w:pPr>
        <w:pStyle w:val="Heading4"/>
      </w:pPr>
      <w:r w:rsidRPr="005F2CCE">
        <w:t xml:space="preserve">US Dams are Susceptible to Insider Cyberattacks </w:t>
      </w:r>
    </w:p>
    <w:p w14:paraId="4343E405" w14:textId="77777777" w:rsidR="005F2CCE" w:rsidRPr="00161B19" w:rsidRDefault="005F2CCE" w:rsidP="005F2CCE">
      <w:pPr>
        <w:rPr>
          <w:rStyle w:val="Style13ptBold"/>
          <w:b w:val="0"/>
          <w:bCs w:val="0"/>
          <w:sz w:val="10"/>
          <w:szCs w:val="10"/>
        </w:rPr>
      </w:pPr>
      <w:r>
        <w:rPr>
          <w:rStyle w:val="Style13ptBold"/>
        </w:rPr>
        <w:t xml:space="preserve">Charette 2018, </w:t>
      </w:r>
      <w:r>
        <w:rPr>
          <w:rStyle w:val="Style13ptBold"/>
          <w:b w:val="0"/>
          <w:sz w:val="10"/>
          <w:szCs w:val="10"/>
        </w:rPr>
        <w:t>(</w:t>
      </w:r>
      <w:r w:rsidRPr="00161B19">
        <w:rPr>
          <w:rStyle w:val="Style13ptBold"/>
          <w:b w:val="0"/>
          <w:sz w:val="10"/>
          <w:szCs w:val="10"/>
        </w:rPr>
        <w:t>Contributing Editor Robert N. Charette is an acknowledged international authority on information technology and systems risk management.</w:t>
      </w:r>
      <w:r>
        <w:rPr>
          <w:rStyle w:val="Style13ptBold"/>
          <w:b w:val="0"/>
          <w:sz w:val="10"/>
          <w:szCs w:val="10"/>
        </w:rPr>
        <w:t xml:space="preserve"> “</w:t>
      </w:r>
      <w:r w:rsidRPr="00161B19">
        <w:rPr>
          <w:rStyle w:val="Style13ptBold"/>
          <w:b w:val="0"/>
          <w:sz w:val="10"/>
          <w:szCs w:val="10"/>
        </w:rPr>
        <w:t xml:space="preserve">Two Critical U.S. Dams at High Risk </w:t>
      </w:r>
      <w:proofErr w:type="gramStart"/>
      <w:r w:rsidRPr="00161B19">
        <w:rPr>
          <w:rStyle w:val="Style13ptBold"/>
          <w:b w:val="0"/>
          <w:sz w:val="10"/>
          <w:szCs w:val="10"/>
        </w:rPr>
        <w:t>From</w:t>
      </w:r>
      <w:proofErr w:type="gramEnd"/>
      <w:r w:rsidRPr="00161B19">
        <w:rPr>
          <w:rStyle w:val="Style13ptBold"/>
          <w:b w:val="0"/>
          <w:sz w:val="10"/>
          <w:szCs w:val="10"/>
        </w:rPr>
        <w:t xml:space="preserve"> Insider Cyber Threats</w:t>
      </w:r>
      <w:r>
        <w:rPr>
          <w:rStyle w:val="Style13ptBold"/>
          <w:b w:val="0"/>
          <w:sz w:val="10"/>
          <w:szCs w:val="10"/>
        </w:rPr>
        <w:t xml:space="preserve">” June 15, 2018. </w:t>
      </w:r>
      <w:hyperlink r:id="rId35" w:history="1">
        <w:r w:rsidRPr="007D57C5">
          <w:rPr>
            <w:rStyle w:val="Hyperlink"/>
            <w:bCs/>
            <w:sz w:val="10"/>
            <w:szCs w:val="10"/>
          </w:rPr>
          <w:t>https://spectrum.ieee.org/riskfactor/computing/it/two-critical-us-dams-at-high-risk-from-insider-threats</w:t>
        </w:r>
      </w:hyperlink>
      <w:r>
        <w:rPr>
          <w:rStyle w:val="Style13ptBold"/>
          <w:b w:val="0"/>
          <w:sz w:val="10"/>
          <w:szCs w:val="10"/>
        </w:rPr>
        <w:t>, EEC)</w:t>
      </w:r>
    </w:p>
    <w:p w14:paraId="1E8F790C" w14:textId="77777777" w:rsidR="005F2CCE" w:rsidRPr="00161B19" w:rsidRDefault="005F2CCE" w:rsidP="005F2CCE">
      <w:pPr>
        <w:rPr>
          <w:sz w:val="10"/>
        </w:rPr>
      </w:pPr>
      <w:r w:rsidRPr="00161B19">
        <w:rPr>
          <w:sz w:val="10"/>
        </w:rPr>
        <w:t xml:space="preserve">The </w:t>
      </w:r>
      <w:r w:rsidRPr="00161B19">
        <w:rPr>
          <w:rStyle w:val="StyleUnderline"/>
        </w:rPr>
        <w:t>U.S. Bureau of Reclamation</w:t>
      </w:r>
      <w:r w:rsidRPr="00161B19">
        <w:rPr>
          <w:sz w:val="10"/>
        </w:rPr>
        <w:t xml:space="preserve">, a part of the Interior Department, </w:t>
      </w:r>
      <w:r w:rsidRPr="00161B19">
        <w:rPr>
          <w:rStyle w:val="StyleUnderline"/>
        </w:rPr>
        <w:t>operates more than 600</w:t>
      </w:r>
      <w:r w:rsidRPr="00161B19">
        <w:rPr>
          <w:sz w:val="10"/>
        </w:rPr>
        <w:t xml:space="preserve"> of </w:t>
      </w:r>
      <w:proofErr w:type="gramStart"/>
      <w:r w:rsidRPr="00161B19">
        <w:rPr>
          <w:sz w:val="10"/>
        </w:rPr>
        <w:t>the some</w:t>
      </w:r>
      <w:proofErr w:type="gramEnd"/>
      <w:r w:rsidRPr="00161B19">
        <w:rPr>
          <w:sz w:val="10"/>
        </w:rPr>
        <w:t xml:space="preserve"> 100,000 dams in the United States, </w:t>
      </w:r>
      <w:r w:rsidRPr="00161B19">
        <w:rPr>
          <w:rStyle w:val="StyleUnderline"/>
        </w:rPr>
        <w:t>five of which are considered part of the national critical infrastructure</w:t>
      </w:r>
      <w:r w:rsidRPr="00161B19">
        <w:rPr>
          <w:sz w:val="10"/>
        </w:rPr>
        <w:t xml:space="preserve">. </w:t>
      </w:r>
      <w:r w:rsidRPr="00161B19">
        <w:rPr>
          <w:rStyle w:val="Emphasis"/>
        </w:rPr>
        <w:t xml:space="preserve">This means that the incapacitation or destruction </w:t>
      </w:r>
      <w:r w:rsidRPr="00161B19">
        <w:rPr>
          <w:sz w:val="10"/>
        </w:rPr>
        <w:t>of either the Glen Canyon Dam in Arizona, the Shasta or Folsom Dams in California, the Hoover Dam in Nevada, or the Grand Coulee Dam in Washington State would, in the Department of Homeland Security’s words, “</w:t>
      </w:r>
      <w:r w:rsidRPr="00161B19">
        <w:rPr>
          <w:rStyle w:val="Emphasis"/>
        </w:rPr>
        <w:t>have a debilitating effect on security, national economic security, national public health or safety, or any combination thereof.”</w:t>
      </w:r>
      <w:r w:rsidRPr="00161B19">
        <w:rPr>
          <w:sz w:val="10"/>
        </w:rPr>
        <w:t xml:space="preserve"> The Interior Department’s Inspector General released a report (PDF) this week stating </w:t>
      </w:r>
      <w:r w:rsidRPr="00161B19">
        <w:rPr>
          <w:rStyle w:val="Emphasis"/>
          <w:sz w:val="28"/>
          <w:szCs w:val="32"/>
        </w:rPr>
        <w:t>that two of the dams’ industrial control systems, while seeming secure from being attacked remotely, operate “at high risk from insider threats</w:t>
      </w:r>
      <w:r w:rsidRPr="00161B19">
        <w:rPr>
          <w:sz w:val="10"/>
        </w:rPr>
        <w:t xml:space="preserve">.” The report, which does not identify the two dams in question due to security concerns, lists </w:t>
      </w:r>
      <w:proofErr w:type="gramStart"/>
      <w:r w:rsidRPr="00161B19">
        <w:rPr>
          <w:sz w:val="10"/>
        </w:rPr>
        <w:t>a number of</w:t>
      </w:r>
      <w:proofErr w:type="gramEnd"/>
      <w:r w:rsidRPr="00161B19">
        <w:rPr>
          <w:sz w:val="10"/>
        </w:rPr>
        <w:t xml:space="preserve"> rudimentary cybersecurity practices that were not being followed. These included limiting system administrator access to the control systems and conducting rigorous background checks on individuals’ granted system privileges. </w:t>
      </w:r>
      <w:r w:rsidRPr="00161B19">
        <w:rPr>
          <w:rStyle w:val="StyleUnderline"/>
        </w:rPr>
        <w:t xml:space="preserve">Dams have been a national security concern (PDF) for years. The importance of the cybersecurity aspect was highlighted in 2016 when the Justice Department indicted seven Iranians for not only conducting cyberattacks against American </w:t>
      </w:r>
      <w:proofErr w:type="gramStart"/>
      <w:r w:rsidRPr="00161B19">
        <w:rPr>
          <w:rStyle w:val="StyleUnderline"/>
        </w:rPr>
        <w:t>banks, but</w:t>
      </w:r>
      <w:proofErr w:type="gramEnd"/>
      <w:r w:rsidRPr="00161B19">
        <w:rPr>
          <w:rStyle w:val="StyleUnderline"/>
        </w:rPr>
        <w:t xml:space="preserve"> trying to compromise the small Bowman Dam north of New York City in 2013</w:t>
      </w:r>
      <w:r w:rsidRPr="00161B19">
        <w:rPr>
          <w:sz w:val="10"/>
        </w:rPr>
        <w:t xml:space="preserve">. </w:t>
      </w:r>
      <w:r w:rsidRPr="00161B19">
        <w:rPr>
          <w:rStyle w:val="Emphasis"/>
        </w:rPr>
        <w:t>A successful cyberattack on a major dam like the Hoover Dam could be devastating to tens of millions of people</w:t>
      </w:r>
      <w:r w:rsidRPr="00161B19">
        <w:rPr>
          <w:sz w:val="10"/>
        </w:rPr>
        <w:t>. The Inspector General report states that the two dams in question use industrial control computer systems to remotely control operations including generators, gates, and outlet valves. An examination of the control systems showed that there was no malware or other indicators of compromise detected. Furthermore, the IG’s inspectors found that the industrial control systems being used at the dams were being proactively assessed and protected in depth from cyber-</w:t>
      </w:r>
      <w:proofErr w:type="gramStart"/>
      <w:r w:rsidRPr="00161B19">
        <w:rPr>
          <w:sz w:val="10"/>
        </w:rPr>
        <w:t>intrusions, and</w:t>
      </w:r>
      <w:proofErr w:type="gramEnd"/>
      <w:r w:rsidRPr="00161B19">
        <w:rPr>
          <w:sz w:val="10"/>
        </w:rPr>
        <w:t xml:space="preserve"> were isolated from other general IT support systems and the Internet. Security measures also included restrictions on both inbound and outbound connections as well as implementing controls to prevent malware infections from thumb drives and other media. However, while the technology-supported security practices appeared to be sound, the inspectors seemed troubled to find that the personnel security practices were nearly the opposite. </w:t>
      </w:r>
      <w:r w:rsidRPr="00161B19">
        <w:rPr>
          <w:rStyle w:val="Emphasis"/>
        </w:rPr>
        <w:t>They found “significant control weaknesses” in account management and personnel security practices which left the two dams open to compromise from insider attacks. The inspectors discovered the number of industrial control system users with administrator access was not limited.</w:t>
      </w:r>
      <w:r w:rsidRPr="00161B19">
        <w:rPr>
          <w:sz w:val="10"/>
        </w:rPr>
        <w:t xml:space="preserve"> For instance, while 13 employees in the dams’ operation centers had system administrator access, only five had administrator-related duties as defined in their position descriptions. This finding violated Interior Department cybersecurity policy </w:t>
      </w:r>
      <w:proofErr w:type="gramStart"/>
      <w:r w:rsidRPr="00161B19">
        <w:rPr>
          <w:sz w:val="10"/>
        </w:rPr>
        <w:t>directives,</w:t>
      </w:r>
      <w:proofErr w:type="gramEnd"/>
      <w:r w:rsidRPr="00161B19">
        <w:rPr>
          <w:sz w:val="10"/>
        </w:rPr>
        <w:t xml:space="preserve"> the report stated. “</w:t>
      </w:r>
      <w:r w:rsidRPr="00161B19">
        <w:rPr>
          <w:rStyle w:val="StyleUnderline"/>
        </w:rPr>
        <w:t xml:space="preserve">Significant control weaknesses” in account management and personnel security practices left two dams open to compromise from insider </w:t>
      </w:r>
      <w:r w:rsidRPr="00161B19">
        <w:rPr>
          <w:rStyle w:val="StyleUnderline"/>
        </w:rPr>
        <w:lastRenderedPageBreak/>
        <w:t>attacks.</w:t>
      </w:r>
      <w:r w:rsidRPr="00161B19">
        <w:rPr>
          <w:sz w:val="10"/>
        </w:rPr>
        <w:t xml:space="preserve"> Yet the inspectors found that nine of 30 administrator accounts had not been used for more than a year, that 10 of the 30 administrator accounts had the same passwords for at least a year, and that seven of the 18 administrator group accounts </w:t>
      </w:r>
      <w:proofErr w:type="gramStart"/>
      <w:r w:rsidRPr="00161B19">
        <w:rPr>
          <w:sz w:val="10"/>
        </w:rPr>
        <w:t>hadn’t</w:t>
      </w:r>
      <w:proofErr w:type="gramEnd"/>
      <w:r w:rsidRPr="00161B19">
        <w:rPr>
          <w:sz w:val="10"/>
        </w:rPr>
        <w:t xml:space="preserve"> been used for at least a year as well. The IG report made five straightforward recommendations to strengthen the account management and personnel security practices, such as limiting the number of individuals with administrator and other privileged accounts, removing user accounts when they are not needed, requiring passwords to be changed regularly, and so forth. Surprisingly, the Bureau of Reclamation contested each of the IG inspectors’ findings. One can read through the disagreements in the IG report (pdf) </w:t>
      </w:r>
      <w:proofErr w:type="gramStart"/>
      <w:r w:rsidRPr="00161B19">
        <w:rPr>
          <w:sz w:val="10"/>
        </w:rPr>
        <w:t>itself</w:t>
      </w:r>
      <w:proofErr w:type="gramEnd"/>
      <w:r w:rsidRPr="00161B19">
        <w:rPr>
          <w:sz w:val="10"/>
        </w:rPr>
        <w:t xml:space="preserve"> which is redacted in places, but the sense I get is that the Bureau of Reclamation executives don’t think they have an insider threat risk, and that taking more rigorous steps to mitigate it will negatively affect the operations of its dams. For instance, while the IG recommends limiting privileged system access to so many employees, the Bureau claims that it </w:t>
      </w:r>
      <w:proofErr w:type="gramStart"/>
      <w:r w:rsidRPr="00161B19">
        <w:rPr>
          <w:sz w:val="10"/>
        </w:rPr>
        <w:t>can’t</w:t>
      </w:r>
      <w:proofErr w:type="gramEnd"/>
      <w:r w:rsidRPr="00161B19">
        <w:rPr>
          <w:sz w:val="10"/>
        </w:rPr>
        <w:t xml:space="preserve"> reduce the number since it needs to operate 24/7. The IG rebutted this by pointing out that the hydroelectric dams operated by the TVA and U.S. Army Corps of Engineers had no trouble limiting privileged system accounts to a very small number of people. The IG, to say the least, is not happy with the Bureau’s obstinacy against its </w:t>
      </w:r>
      <w:proofErr w:type="gramStart"/>
      <w:r w:rsidRPr="00161B19">
        <w:rPr>
          <w:sz w:val="10"/>
        </w:rPr>
        <w:t>recommendations, and</w:t>
      </w:r>
      <w:proofErr w:type="gramEnd"/>
      <w:r w:rsidRPr="00161B19">
        <w:rPr>
          <w:sz w:val="10"/>
        </w:rPr>
        <w:t xml:space="preserve"> considers the security issues raised in the report “unresolved.” The IG has referred the debate to the Assistant Secretary for Policy, Management, and Budget for resolution. Perhaps as a coincidence, the Interior Department awarded a five-year, US $45 million contract to two companies this week, Booz Allen Hamilton and Spry Methods, to provide cybersecurity protection to the 600 dams the Bureau of Reclamation operates across 17 western states. It will be interesting to see whether they will have more influence than the IG in getting the Bureau to take insider threat risks more seriously.</w:t>
      </w:r>
    </w:p>
    <w:p w14:paraId="33061AAD" w14:textId="77777777" w:rsidR="005F2CCE" w:rsidRPr="00B867D1" w:rsidRDefault="005F2CCE" w:rsidP="00B867D1"/>
    <w:p w14:paraId="6D9A3D8F" w14:textId="48A4EB0C" w:rsidR="0098082D" w:rsidRDefault="0098082D" w:rsidP="001948FC">
      <w:pPr>
        <w:pStyle w:val="Heading3"/>
      </w:pPr>
      <w:r>
        <w:lastRenderedPageBreak/>
        <w:t>Cyber Attacks/Water Quality</w:t>
      </w:r>
    </w:p>
    <w:p w14:paraId="1C9670DA" w14:textId="77777777" w:rsidR="0098082D" w:rsidRDefault="0098082D" w:rsidP="0098082D">
      <w:pPr>
        <w:pStyle w:val="Heading4"/>
      </w:pPr>
      <w:r>
        <w:t xml:space="preserve">Cyberattacks on water treatment facilities can increase sodium hydroxide levels by 10,000 precent which results in fatalities </w:t>
      </w:r>
    </w:p>
    <w:p w14:paraId="527420BA" w14:textId="77777777" w:rsidR="0098082D" w:rsidRDefault="0098082D" w:rsidP="0098082D">
      <w:pPr>
        <w:rPr>
          <w:rStyle w:val="Style13ptBold"/>
          <w:b w:val="0"/>
          <w:bCs w:val="0"/>
          <w:sz w:val="16"/>
          <w:szCs w:val="16"/>
        </w:rPr>
      </w:pPr>
      <w:r>
        <w:rPr>
          <w:rStyle w:val="Style13ptBold"/>
        </w:rPr>
        <w:t xml:space="preserve">Bushwick 2/12 </w:t>
      </w:r>
      <w:r w:rsidRPr="006024B8">
        <w:rPr>
          <w:rStyle w:val="Style13ptBold"/>
          <w:b w:val="0"/>
          <w:bCs w:val="0"/>
          <w:sz w:val="16"/>
          <w:szCs w:val="16"/>
        </w:rPr>
        <w:t>(Sophie Bushwick,</w:t>
      </w:r>
      <w:r>
        <w:rPr>
          <w:rStyle w:val="Style13ptBold"/>
          <w:b w:val="0"/>
          <w:bCs w:val="0"/>
          <w:sz w:val="16"/>
          <w:szCs w:val="16"/>
        </w:rPr>
        <w:t xml:space="preserve"> Technology editor at the Scientific American,</w:t>
      </w:r>
      <w:r w:rsidRPr="006024B8">
        <w:rPr>
          <w:rStyle w:val="Style13ptBold"/>
          <w:b w:val="0"/>
          <w:bCs w:val="0"/>
          <w:sz w:val="16"/>
          <w:szCs w:val="16"/>
        </w:rPr>
        <w:t xml:space="preserve"> “How Hackers Tried to Add Dangerous Lye into a City’s Water Supply,” 2/12/21, </w:t>
      </w:r>
      <w:hyperlink r:id="rId36" w:history="1">
        <w:r w:rsidRPr="006024B8">
          <w:rPr>
            <w:rStyle w:val="Hyperlink"/>
            <w:sz w:val="16"/>
            <w:szCs w:val="16"/>
          </w:rPr>
          <w:t>https://www.scientificamerican.com/article/how-hackers-tried-to-add-dangerous-lye-into-a-citys-water-supply/</w:t>
        </w:r>
      </w:hyperlink>
      <w:r w:rsidRPr="006024B8">
        <w:rPr>
          <w:rStyle w:val="Style13ptBold"/>
          <w:b w:val="0"/>
          <w:bCs w:val="0"/>
          <w:sz w:val="16"/>
          <w:szCs w:val="16"/>
        </w:rPr>
        <w:t xml:space="preserve">, </w:t>
      </w:r>
      <w:r w:rsidRPr="006024B8">
        <w:rPr>
          <w:rStyle w:val="Style13ptBold"/>
          <w:b w:val="0"/>
          <w:bCs w:val="0"/>
          <w:i/>
          <w:iCs/>
          <w:sz w:val="16"/>
          <w:szCs w:val="16"/>
        </w:rPr>
        <w:t>Scientific American</w:t>
      </w:r>
      <w:r w:rsidRPr="006024B8">
        <w:rPr>
          <w:rStyle w:val="Style13ptBold"/>
          <w:b w:val="0"/>
          <w:bCs w:val="0"/>
          <w:sz w:val="16"/>
          <w:szCs w:val="16"/>
        </w:rPr>
        <w:t>)//JHZ</w:t>
      </w:r>
    </w:p>
    <w:p w14:paraId="4C186EFD" w14:textId="77777777" w:rsidR="0098082D" w:rsidRDefault="0098082D" w:rsidP="0098082D">
      <w:pPr>
        <w:rPr>
          <w:rStyle w:val="Style13ptBold"/>
          <w:b w:val="0"/>
          <w:bCs w:val="0"/>
          <w:sz w:val="16"/>
        </w:rPr>
      </w:pPr>
      <w:r w:rsidRPr="005736B4">
        <w:t xml:space="preserve">On February 5, an unknown </w:t>
      </w:r>
      <w:proofErr w:type="spellStart"/>
      <w:r w:rsidRPr="005736B4">
        <w:rPr>
          <w:rStyle w:val="Emphasis"/>
        </w:rPr>
        <w:t>cyberattacker</w:t>
      </w:r>
      <w:proofErr w:type="spellEnd"/>
      <w:r w:rsidRPr="005736B4">
        <w:rPr>
          <w:rStyle w:val="Emphasis"/>
        </w:rPr>
        <w:t xml:space="preserve"> tried to poison the water supply</w:t>
      </w:r>
      <w:r w:rsidRPr="005736B4">
        <w:rPr>
          <w:rStyle w:val="StyleUnderline"/>
        </w:rPr>
        <w:t xml:space="preserve"> of Oldsmar, Fla</w:t>
      </w:r>
      <w:r w:rsidRPr="005736B4">
        <w:t xml:space="preserve">. City officials say the targeted water-treatment facility had a software </w:t>
      </w:r>
      <w:r w:rsidRPr="005736B4">
        <w:rPr>
          <w:rStyle w:val="StyleUnderline"/>
        </w:rPr>
        <w:t>remote-access system that let staff control the plant’s computers from a distance</w:t>
      </w:r>
      <w:r w:rsidRPr="005736B4">
        <w:t xml:space="preserve">. The hacker entered the system and set it to </w:t>
      </w:r>
      <w:r w:rsidRPr="005736B4">
        <w:rPr>
          <w:rStyle w:val="Emphasis"/>
        </w:rPr>
        <w:t>massively increase sodium hydroxide levels in the water.</w:t>
      </w:r>
      <w:r w:rsidRPr="005736B4">
        <w:t xml:space="preserve"> This chemical (better known as lye) was originally set at </w:t>
      </w:r>
      <w:r w:rsidRPr="005736B4">
        <w:rPr>
          <w:rStyle w:val="StyleUnderline"/>
        </w:rPr>
        <w:t>100 parts per million, an innocuous amount that helps control the water’s pH levels. The attacker tried to boost that to 11,100 ppm</w:t>
      </w:r>
      <w:r w:rsidRPr="005736B4">
        <w:t xml:space="preserve">, high enough to damage skin and cause hair loss if the water contacts the body—or, </w:t>
      </w:r>
      <w:r w:rsidRPr="005736B4">
        <w:rPr>
          <w:rStyle w:val="StyleUnderline"/>
        </w:rPr>
        <w:t xml:space="preserve">if it is ingested, to cause </w:t>
      </w:r>
      <w:r w:rsidRPr="005736B4">
        <w:rPr>
          <w:rStyle w:val="Emphasis"/>
        </w:rPr>
        <w:t>potentially deadly gastrointestinal symptoms</w:t>
      </w:r>
      <w:r w:rsidRPr="005736B4">
        <w:rPr>
          <w:rStyle w:val="StyleUnderline"/>
        </w:rPr>
        <w:t xml:space="preserve">. </w:t>
      </w:r>
      <w:r w:rsidRPr="006024B8">
        <w:rPr>
          <w:rStyle w:val="Style13ptBold"/>
          <w:b w:val="0"/>
          <w:bCs w:val="0"/>
          <w:sz w:val="16"/>
        </w:rPr>
        <w:t>Fortunately, a staff member noticed the attack as it was happening and restored the correct settings before anything changed.</w:t>
      </w:r>
    </w:p>
    <w:p w14:paraId="4AC6D45D" w14:textId="6C64AEFE" w:rsidR="001948FC" w:rsidRDefault="001948FC" w:rsidP="001948FC">
      <w:pPr>
        <w:pStyle w:val="Heading3"/>
      </w:pPr>
      <w:r>
        <w:lastRenderedPageBreak/>
        <w:t>2ac Dam Failure = Threatens Nuclear Plants</w:t>
      </w:r>
    </w:p>
    <w:p w14:paraId="194DD0B3" w14:textId="77777777" w:rsidR="001948FC" w:rsidRDefault="001948FC" w:rsidP="001948FC">
      <w:pPr>
        <w:pStyle w:val="Heading4"/>
      </w:pPr>
      <w:r>
        <w:t>Dam failure floods risks nuclear reactor meltdowns --- unexpected occurrence makes it uniquely more dangerous</w:t>
      </w:r>
    </w:p>
    <w:p w14:paraId="594C118E" w14:textId="77777777" w:rsidR="001948FC" w:rsidRDefault="001948FC" w:rsidP="001948FC">
      <w:r w:rsidRPr="00036F11">
        <w:rPr>
          <w:rStyle w:val="Style13ptBold"/>
        </w:rPr>
        <w:t>UCS, 13</w:t>
      </w:r>
      <w:r>
        <w:t xml:space="preserve"> (Sep 22, 2013, Union of Concerned Scientists, “Flood Risk at Nuclear Power Plants,” </w:t>
      </w:r>
      <w:hyperlink r:id="rId37" w:history="1">
        <w:r w:rsidRPr="001614BA">
          <w:rPr>
            <w:rStyle w:val="Hyperlink"/>
          </w:rPr>
          <w:t>https://www.ucsusa.org/resources/flood-risk-nuclear-power-plants</w:t>
        </w:r>
      </w:hyperlink>
      <w:r>
        <w:t>, JMP)</w:t>
      </w:r>
    </w:p>
    <w:p w14:paraId="564A6D12" w14:textId="77777777" w:rsidR="001948FC" w:rsidRPr="00DC0373" w:rsidRDefault="001948FC" w:rsidP="001948FC">
      <w:pPr>
        <w:rPr>
          <w:u w:val="single"/>
        </w:rPr>
      </w:pPr>
      <w:r w:rsidRPr="00944582">
        <w:rPr>
          <w:rStyle w:val="StyleUnderline"/>
        </w:rPr>
        <w:t xml:space="preserve">Nuclear reactors are located near bodies of water, introducing </w:t>
      </w:r>
      <w:r w:rsidRPr="006924AB">
        <w:rPr>
          <w:rStyle w:val="Emphasis"/>
        </w:rPr>
        <w:t>unique flood-related risks</w:t>
      </w:r>
      <w:r w:rsidRPr="00944582">
        <w:rPr>
          <w:rStyle w:val="StyleUnderline"/>
        </w:rPr>
        <w:t>.</w:t>
      </w:r>
    </w:p>
    <w:p w14:paraId="00472861" w14:textId="77777777" w:rsidR="001948FC" w:rsidRPr="00F50183" w:rsidRDefault="001948FC" w:rsidP="001948FC">
      <w:pPr>
        <w:rPr>
          <w:rStyle w:val="StyleUnderline"/>
        </w:rPr>
      </w:pPr>
      <w:r>
        <w:t xml:space="preserve">Nuclear power plants are always situated near a body of water—a river, lake, estuary or ocean—because they require a plentiful, reliable source of water for cooling purposes. In </w:t>
      </w:r>
      <w:r w:rsidRPr="00F50183">
        <w:rPr>
          <w:rStyle w:val="StyleUnderline"/>
        </w:rPr>
        <w:t xml:space="preserve">the absence of cooling water, a nuclear reactor will overheat, leading to </w:t>
      </w:r>
      <w:r w:rsidRPr="00F75D7A">
        <w:rPr>
          <w:rStyle w:val="Emphasis"/>
        </w:rPr>
        <w:t>core damage</w:t>
      </w:r>
      <w:r w:rsidRPr="00F50183">
        <w:rPr>
          <w:rStyle w:val="StyleUnderline"/>
        </w:rPr>
        <w:t xml:space="preserve">, </w:t>
      </w:r>
      <w:r w:rsidRPr="00F50183">
        <w:rPr>
          <w:rStyle w:val="Emphasis"/>
        </w:rPr>
        <w:t>containment failure</w:t>
      </w:r>
      <w:r w:rsidRPr="00F50183">
        <w:rPr>
          <w:rStyle w:val="StyleUnderline"/>
        </w:rPr>
        <w:t xml:space="preserve">, and </w:t>
      </w:r>
      <w:r w:rsidRPr="00F75D7A">
        <w:rPr>
          <w:rStyle w:val="Emphasis"/>
        </w:rPr>
        <w:t>release of harmful radiation</w:t>
      </w:r>
      <w:r w:rsidRPr="00F50183">
        <w:rPr>
          <w:rStyle w:val="StyleUnderline"/>
        </w:rPr>
        <w:t xml:space="preserve"> into the environment.</w:t>
      </w:r>
    </w:p>
    <w:p w14:paraId="44E4C6BD" w14:textId="77777777" w:rsidR="001948FC" w:rsidRDefault="001948FC" w:rsidP="001948FC">
      <w:r>
        <w:t xml:space="preserve">However, </w:t>
      </w:r>
      <w:r w:rsidRPr="000F0F05">
        <w:rPr>
          <w:rStyle w:val="StyleUnderline"/>
        </w:rPr>
        <w:t>water can quickly turn dangerous when floods occur</w:t>
      </w:r>
      <w:r>
        <w:t xml:space="preserve">. </w:t>
      </w:r>
      <w:r w:rsidRPr="000F0F05">
        <w:rPr>
          <w:rStyle w:val="StyleUnderline"/>
        </w:rPr>
        <w:t>Flooding can damage equipment or knock out the plant's electrical systems, disabling its cooling mechanisms. This is what happened at</w:t>
      </w:r>
      <w:r>
        <w:t xml:space="preserve"> the </w:t>
      </w:r>
      <w:r w:rsidRPr="000F0F05">
        <w:rPr>
          <w:rStyle w:val="StyleUnderline"/>
        </w:rPr>
        <w:t>Fukushima</w:t>
      </w:r>
      <w:r>
        <w:t xml:space="preserve"> </w:t>
      </w:r>
      <w:proofErr w:type="spellStart"/>
      <w:r>
        <w:t>Dai-ichi</w:t>
      </w:r>
      <w:proofErr w:type="spellEnd"/>
      <w:r>
        <w:t xml:space="preserve"> plant in Japan as a result of the March 2011 tsunami, causing severe damage to several of the plant's reactors.</w:t>
      </w:r>
    </w:p>
    <w:p w14:paraId="17A90EAA" w14:textId="77777777" w:rsidR="001948FC" w:rsidRDefault="001948FC" w:rsidP="001948FC">
      <w:r>
        <w:t>Floods due to natural causes</w:t>
      </w:r>
    </w:p>
    <w:p w14:paraId="4BA454FE" w14:textId="77777777" w:rsidR="001948FC" w:rsidRDefault="001948FC" w:rsidP="001948FC">
      <w:r>
        <w:t>While tsunamis are not a significant risk for most U.S. nuclear power plants, there are other natural weather events that can lead to flooding. Heavy rain or snow can cause rivers to overflow, and tropical storms or nor'easters can cause storm surges that threaten coastal plants.</w:t>
      </w:r>
    </w:p>
    <w:p w14:paraId="7A5D67D1" w14:textId="77777777" w:rsidR="001948FC" w:rsidRDefault="001948FC" w:rsidP="001948FC">
      <w:r>
        <w:t>Floods from such natural weather events have caused problems at several U.S. nuclear power plants in recent years. In June 2011, unusually high water on the Missouri River, caused by a combination of heavy spring rains and Rocky Mountain snowmelt, inundated the Fort Calhoun plant in Nebraska. And in October 2012, flooding from Hurricane Sandy caused two New Jersey nuclear plants, Salem and Oyster Creek, to shut down when high water levels threatened their water intake and circulation systems.</w:t>
      </w:r>
    </w:p>
    <w:p w14:paraId="6C64AB11" w14:textId="77777777" w:rsidR="001948FC" w:rsidRDefault="001948FC" w:rsidP="001948FC">
      <w:r>
        <w:t>Floods caused by dam failures</w:t>
      </w:r>
    </w:p>
    <w:p w14:paraId="6D03ABFA" w14:textId="77777777" w:rsidR="001948FC" w:rsidRPr="001206BB" w:rsidRDefault="001948FC" w:rsidP="001948FC">
      <w:pPr>
        <w:rPr>
          <w:rStyle w:val="StyleUnderline"/>
        </w:rPr>
      </w:pPr>
      <w:r>
        <w:t xml:space="preserve">Not all floods that threaten nuclear reactors have natural causes, however. </w:t>
      </w:r>
      <w:r w:rsidRPr="001206BB">
        <w:rPr>
          <w:rStyle w:val="StyleUnderline"/>
        </w:rPr>
        <w:t xml:space="preserve">Many nuclear plants are situated near rivers, and some of them are downstream from a dam. When the dam fails, the resulting flood is sudden and can be catastrophic. Unlike river overflows or hurricanes, </w:t>
      </w:r>
      <w:r w:rsidRPr="001206BB">
        <w:rPr>
          <w:rStyle w:val="Emphasis"/>
        </w:rPr>
        <w:t>dam failures are likely to occur with little or no advance warning</w:t>
      </w:r>
      <w:r w:rsidRPr="001206BB">
        <w:rPr>
          <w:rStyle w:val="StyleUnderline"/>
        </w:rPr>
        <w:t xml:space="preserve">, leaving plant operators scrambling to protect their facilities before the floodwaters arrive, typically </w:t>
      </w:r>
      <w:r w:rsidRPr="001206BB">
        <w:rPr>
          <w:rStyle w:val="Emphasis"/>
        </w:rPr>
        <w:t>within hours</w:t>
      </w:r>
      <w:r w:rsidRPr="001206BB">
        <w:rPr>
          <w:rStyle w:val="StyleUnderline"/>
        </w:rPr>
        <w:t>.</w:t>
      </w:r>
    </w:p>
    <w:p w14:paraId="40E978F3" w14:textId="77777777" w:rsidR="001948FC" w:rsidRDefault="001948FC" w:rsidP="001948FC">
      <w:r>
        <w:t xml:space="preserve">So far, dam failures have not affected any U.S. nuclear power plants. But in July 2011 we learned that </w:t>
      </w:r>
      <w:r w:rsidRPr="00533644">
        <w:rPr>
          <w:rStyle w:val="StyleUnderline"/>
        </w:rPr>
        <w:t>we may been luckier than we knew, as the NRC released a report stating that previous estimates of flood risk for many reactors were based on outdated information</w:t>
      </w:r>
      <w:r>
        <w:t xml:space="preserve"> and would need to be revised upward.</w:t>
      </w:r>
    </w:p>
    <w:p w14:paraId="57D1E81B" w14:textId="77777777" w:rsidR="001948FC" w:rsidRDefault="001948FC" w:rsidP="001948FC">
      <w:r>
        <w:t xml:space="preserve">As the 2011 NRC report points out, </w:t>
      </w:r>
      <w:r w:rsidRPr="00533644">
        <w:rPr>
          <w:rStyle w:val="StyleUnderline"/>
        </w:rPr>
        <w:t>dam failures are far from rare</w:t>
      </w:r>
      <w:r>
        <w:t xml:space="preserve">; there have been more than 700 of them in the U.S. since 1975. The NRC has estimated the likelihood of failure at one </w:t>
      </w:r>
      <w:proofErr w:type="gramStart"/>
      <w:r>
        <w:t>particular dam</w:t>
      </w:r>
      <w:proofErr w:type="gramEnd"/>
      <w:r>
        <w:t xml:space="preserve">—the </w:t>
      </w:r>
      <w:proofErr w:type="spellStart"/>
      <w:r>
        <w:t>Jocassee</w:t>
      </w:r>
      <w:proofErr w:type="spellEnd"/>
      <w:r>
        <w:t xml:space="preserve"> dam, which lies a few miles upstream of the Oconee Nuclear </w:t>
      </w:r>
      <w:r>
        <w:lastRenderedPageBreak/>
        <w:t>Station in South Carolina—at approximately 1 in 180 over the 20 years remaining on its license to operate.</w:t>
      </w:r>
    </w:p>
    <w:p w14:paraId="2AC227E1" w14:textId="77777777" w:rsidR="001948FC" w:rsidRDefault="001948FC" w:rsidP="001948FC">
      <w:r>
        <w:t xml:space="preserve">While 1 in 180 may sound like a reasonably low probability, it is high enough to require corrective action according to NRC standards. And </w:t>
      </w:r>
      <w:r w:rsidRPr="001D61CE">
        <w:rPr>
          <w:rStyle w:val="StyleUnderline"/>
        </w:rPr>
        <w:t xml:space="preserve">when we consider that 34 nuclear plants lie downstream from more than 50 dams, the cumulative likelihood of at least one plant being affected by a dam failure is </w:t>
      </w:r>
      <w:r w:rsidRPr="001D61CE">
        <w:rPr>
          <w:rStyle w:val="Emphasis"/>
        </w:rPr>
        <w:t>too high to ignore</w:t>
      </w:r>
      <w:r>
        <w:t xml:space="preserve">—especially since </w:t>
      </w:r>
      <w:r w:rsidRPr="001D61CE">
        <w:rPr>
          <w:rStyle w:val="StyleUnderline"/>
        </w:rPr>
        <w:t>these risk estimates do not account for the impacts of earthquakes or the possibility of sabotage</w:t>
      </w:r>
      <w:r>
        <w:t>.</w:t>
      </w:r>
    </w:p>
    <w:p w14:paraId="7580B4EF" w14:textId="77777777" w:rsidR="001948FC" w:rsidRPr="0085399A" w:rsidRDefault="001948FC" w:rsidP="001948FC"/>
    <w:p w14:paraId="65AA18A0" w14:textId="77777777" w:rsidR="001948FC" w:rsidRDefault="001948FC" w:rsidP="001948FC">
      <w:pPr>
        <w:pStyle w:val="Heading4"/>
      </w:pPr>
      <w:r>
        <w:t>Flooding from dam failures threaten safe operation of nuclear power plants</w:t>
      </w:r>
    </w:p>
    <w:p w14:paraId="497FB03B" w14:textId="77777777" w:rsidR="001948FC" w:rsidRDefault="001948FC" w:rsidP="001948FC">
      <w:proofErr w:type="spellStart"/>
      <w:r w:rsidRPr="00D176FB">
        <w:rPr>
          <w:rStyle w:val="Style13ptBold"/>
        </w:rPr>
        <w:t>DeNeale</w:t>
      </w:r>
      <w:proofErr w:type="spellEnd"/>
      <w:r w:rsidRPr="00D176FB">
        <w:rPr>
          <w:rStyle w:val="Style13ptBold"/>
        </w:rPr>
        <w:t>, 19</w:t>
      </w:r>
      <w:r>
        <w:t xml:space="preserve"> --- Oak Ridge National Laboratory (December 2019, Scott T. </w:t>
      </w:r>
      <w:proofErr w:type="spellStart"/>
      <w:r>
        <w:t>DeNeale</w:t>
      </w:r>
      <w:proofErr w:type="spellEnd"/>
      <w:r>
        <w:t xml:space="preserve">, Gregory B. </w:t>
      </w:r>
      <w:proofErr w:type="spellStart"/>
      <w:r>
        <w:t>Baecher</w:t>
      </w:r>
      <w:proofErr w:type="spellEnd"/>
      <w:r>
        <w:t xml:space="preserve">, Kevin M. Stewart, Ellen D. Smith, and David B. Watson, “Current State-of-Practice in Dam Safety,” </w:t>
      </w:r>
      <w:hyperlink r:id="rId38" w:history="1">
        <w:r w:rsidRPr="001614BA">
          <w:rPr>
            <w:rStyle w:val="Hyperlink"/>
          </w:rPr>
          <w:t>https://info.ornl.gov/sites/publications/Files/Pub121717.pdf</w:t>
        </w:r>
      </w:hyperlink>
      <w:r>
        <w:t>, JMP)</w:t>
      </w:r>
    </w:p>
    <w:p w14:paraId="429895CF" w14:textId="77777777" w:rsidR="001948FC" w:rsidRDefault="001948FC" w:rsidP="001948FC">
      <w:r>
        <w:t>2.1 RELEVANCE TO THE US NUCLEAR FLEET</w:t>
      </w:r>
    </w:p>
    <w:p w14:paraId="72B7FFE3" w14:textId="77777777" w:rsidR="001948FC" w:rsidRDefault="001948FC" w:rsidP="001948FC">
      <w:r w:rsidRPr="005A2CB4">
        <w:rPr>
          <w:rStyle w:val="StyleUnderline"/>
        </w:rPr>
        <w:t>Consideration of potential floods due to dam failures is integral to evaluating flooding hazards (and</w:t>
      </w:r>
      <w:r>
        <w:t xml:space="preserve"> thereby, </w:t>
      </w:r>
      <w:r w:rsidRPr="005A2CB4">
        <w:rPr>
          <w:rStyle w:val="StyleUnderline"/>
        </w:rPr>
        <w:t>risk) for nuclear power plants</w:t>
      </w:r>
      <w:r>
        <w:t xml:space="preserve"> (NPPs). </w:t>
      </w:r>
      <w:r w:rsidRPr="005A2CB4">
        <w:rPr>
          <w:rStyle w:val="StyleUnderline"/>
        </w:rPr>
        <w:t xml:space="preserve">Traditionally, dam failure flooding has meant flooding due to the uncontrolled release of water from any dam upstream from the plant site that </w:t>
      </w:r>
      <w:r w:rsidRPr="00B7779B">
        <w:rPr>
          <w:rStyle w:val="Emphasis"/>
        </w:rPr>
        <w:t>threatens to impact structures, systems and components</w:t>
      </w:r>
      <w:r>
        <w:t xml:space="preserve"> (SSCs) </w:t>
      </w:r>
      <w:r w:rsidRPr="00B7779B">
        <w:rPr>
          <w:rStyle w:val="Emphasis"/>
        </w:rPr>
        <w:t>important to safety at the NPP</w:t>
      </w:r>
      <w:r w:rsidRPr="005A2CB4">
        <w:rPr>
          <w:rStyle w:val="StyleUnderline"/>
        </w:rPr>
        <w:t xml:space="preserve"> site. However, there are instances in which controlled releases could also lead to inundation at the NPP site.</w:t>
      </w:r>
      <w:r>
        <w:t xml:space="preserve"> </w:t>
      </w:r>
      <w:r w:rsidRPr="005A2CB4">
        <w:rPr>
          <w:rStyle w:val="StyleUnderline"/>
        </w:rPr>
        <w:t>Examples include</w:t>
      </w:r>
      <w:r>
        <w:t xml:space="preserve">, but are not limited to, (1) </w:t>
      </w:r>
      <w:r w:rsidRPr="005A2CB4">
        <w:rPr>
          <w:rStyle w:val="StyleUnderline"/>
        </w:rPr>
        <w:t>releases performed to prevent incipient failure during flood conditions</w:t>
      </w:r>
      <w:r>
        <w:t xml:space="preserve">; (2) </w:t>
      </w:r>
      <w:r w:rsidRPr="005A2CB4">
        <w:rPr>
          <w:rStyle w:val="StyleUnderline"/>
        </w:rPr>
        <w:t>releases performed to rapidly draw down a reservoir to prevent incipient failure after a seismic event</w:t>
      </w:r>
      <w:r>
        <w:t xml:space="preserve">; and (3) releases performed to rapidly draw down a reservoir to prevent incipient sunny day failure. (NRC 2013). In addition, </w:t>
      </w:r>
      <w:r w:rsidRPr="005A2CB4">
        <w:rPr>
          <w:rStyle w:val="StyleUnderline"/>
        </w:rPr>
        <w:t>dams that are not upstream from the plant, but whose failure would affect the NPP site because of backwater effects, may present potential flooding hazards</w:t>
      </w:r>
      <w:r>
        <w:t xml:space="preserve">. Finally, failures of dikes or levees in the watershed surrounding the site may contribute to or ameliorate flooding hazards, depending on the location of the levee and the circumstances under which it fails. Failures of onsite water-storage or </w:t>
      </w:r>
      <w:proofErr w:type="spellStart"/>
      <w:r>
        <w:t>watercontrol</w:t>
      </w:r>
      <w:proofErr w:type="spellEnd"/>
      <w:r>
        <w:t xml:space="preserve"> structures (such as onsite cooling or auxiliary water reservoirs and onsite levees) that are located at or above the grade of safety-related equipment are also potential flooding mechanisms. </w:t>
      </w:r>
      <w:r w:rsidRPr="00107EAF">
        <w:rPr>
          <w:rStyle w:val="Emphasis"/>
        </w:rPr>
        <w:t>Flood-induced failure of a dam</w:t>
      </w:r>
      <w:r w:rsidRPr="00B9132E">
        <w:rPr>
          <w:rStyle w:val="StyleUnderline"/>
        </w:rPr>
        <w:t xml:space="preserve"> or levee that impounds the ultimate heat sink</w:t>
      </w:r>
      <w:r>
        <w:t xml:space="preserve"> (i.e., a cooling water system for use in normal and emergency operating conditions) </w:t>
      </w:r>
      <w:r w:rsidRPr="00107EAF">
        <w:rPr>
          <w:rStyle w:val="StyleUnderline"/>
        </w:rPr>
        <w:t>constitutes a hazard to the plant</w:t>
      </w:r>
      <w:r>
        <w:t xml:space="preserve">. Therefore, </w:t>
      </w:r>
      <w:r w:rsidRPr="00107EAF">
        <w:rPr>
          <w:rStyle w:val="StyleUnderline"/>
        </w:rPr>
        <w:t>dam failure flooding hazard assessments include all water-impounding structures that can affect the NPP site</w:t>
      </w:r>
      <w:r>
        <w:t xml:space="preserve">, </w:t>
      </w:r>
      <w:proofErr w:type="gramStart"/>
      <w:r>
        <w:t>whether or not</w:t>
      </w:r>
      <w:proofErr w:type="gramEnd"/>
      <w:r>
        <w:t xml:space="preserve"> they are defined as dams in the traditional sense.</w:t>
      </w:r>
    </w:p>
    <w:p w14:paraId="17E09191" w14:textId="77777777" w:rsidR="001948FC" w:rsidRDefault="001948FC" w:rsidP="001948FC">
      <w:r w:rsidRPr="000F7A27">
        <w:rPr>
          <w:rStyle w:val="StyleUnderline"/>
        </w:rPr>
        <w:t>To date, dam failures have not directly affected US NPPs. However</w:t>
      </w:r>
      <w:r>
        <w:t xml:space="preserve">, the </w:t>
      </w:r>
      <w:r w:rsidRPr="000F7A27">
        <w:rPr>
          <w:rStyle w:val="StyleUnderline"/>
        </w:rPr>
        <w:t>Fukushima</w:t>
      </w:r>
      <w:r>
        <w:t xml:space="preserve"> Daiichi incident in Japan (the magnitude 9.0 earthquake associated with the event also failed the </w:t>
      </w:r>
      <w:proofErr w:type="spellStart"/>
      <w:r>
        <w:t>Fujinuma</w:t>
      </w:r>
      <w:proofErr w:type="spellEnd"/>
      <w:r>
        <w:t xml:space="preserve"> Dam) </w:t>
      </w:r>
      <w:r w:rsidRPr="000F7A27">
        <w:rPr>
          <w:rStyle w:val="StyleUnderline"/>
        </w:rPr>
        <w:t>heightened awareness of water and flooding issues in nuclear safety</w:t>
      </w:r>
      <w:r>
        <w:t>. NRC staff released a report in 2011 summarizing the current understanding of the flooding issue at NPPs related to upstream dam failures (Perkins et al. 2011). Public interest groups, such as the Union of Concerned Scientists, 6 have also become concerned.</w:t>
      </w:r>
    </w:p>
    <w:p w14:paraId="1D3D22F2" w14:textId="77777777" w:rsidR="001948FC" w:rsidRDefault="001948FC" w:rsidP="001948FC">
      <w:r w:rsidRPr="00FE2EB1">
        <w:rPr>
          <w:rStyle w:val="StyleUnderline"/>
        </w:rPr>
        <w:lastRenderedPageBreak/>
        <w:t xml:space="preserve">NRC has estimated the likelihood of failure of </w:t>
      </w:r>
      <w:proofErr w:type="spellStart"/>
      <w:r w:rsidRPr="00FE2EB1">
        <w:rPr>
          <w:rStyle w:val="StyleUnderline"/>
        </w:rPr>
        <w:t>Jocassee</w:t>
      </w:r>
      <w:proofErr w:type="spellEnd"/>
      <w:r w:rsidRPr="00FE2EB1">
        <w:rPr>
          <w:rStyle w:val="StyleUnderline"/>
        </w:rPr>
        <w:t xml:space="preserve"> dam, upstream of the Oconee Nuclear Station in South Carolina, at approximately 2.8×10-4 per year</w:t>
      </w:r>
      <w:r>
        <w:t xml:space="preserve"> (Vail et al. 2010). This estimate aligns with historical dam failure rates found in literature (see Table 3 in Section 2.5). </w:t>
      </w:r>
      <w:r w:rsidRPr="00C55C88">
        <w:rPr>
          <w:rStyle w:val="StyleUnderline"/>
        </w:rPr>
        <w:t>Other recent incidents related to water control infrastructure have also raised concerns, including the 2012 flooding at Fort Calhoun Nuclear Generating Station and NPP shutdowns during Hurricane Sandy.</w:t>
      </w:r>
    </w:p>
    <w:p w14:paraId="4D726B64" w14:textId="77777777" w:rsidR="001948FC" w:rsidRDefault="001948FC" w:rsidP="001948FC"/>
    <w:p w14:paraId="57A31C2A" w14:textId="7E705DE3" w:rsidR="001948FC" w:rsidRDefault="001948FC" w:rsidP="001948FC">
      <w:pPr>
        <w:pStyle w:val="Heading3"/>
      </w:pPr>
      <w:r>
        <w:lastRenderedPageBreak/>
        <w:t xml:space="preserve">2ac </w:t>
      </w:r>
      <w:r w:rsidR="00354677">
        <w:t>at</w:t>
      </w:r>
      <w:r>
        <w:t>: Dams decommissioning now</w:t>
      </w:r>
    </w:p>
    <w:p w14:paraId="19CF1AEE" w14:textId="77777777" w:rsidR="001948FC" w:rsidRDefault="001948FC" w:rsidP="001948FC"/>
    <w:p w14:paraId="3948E3DE" w14:textId="77777777" w:rsidR="001948FC" w:rsidRDefault="001948FC" w:rsidP="001948FC">
      <w:pPr>
        <w:pStyle w:val="Heading4"/>
      </w:pPr>
      <w:r>
        <w:t>Overall number of dam removals is small</w:t>
      </w:r>
    </w:p>
    <w:p w14:paraId="3C5A9976" w14:textId="77777777" w:rsidR="001948FC" w:rsidRDefault="001948FC" w:rsidP="001948FC">
      <w:r w:rsidRPr="00CA6CBE">
        <w:rPr>
          <w:rStyle w:val="Style13ptBold"/>
        </w:rPr>
        <w:t>Gonzales &amp; Walls, 20</w:t>
      </w:r>
      <w:r>
        <w:t xml:space="preserve"> --- *Research Analyst at Resources for the Future, AND **senior fellow at Resources for the Future (October 2020, Vincent Gonzales and Margaret Walls, “Dams and Dam Removals in the United States,” </w:t>
      </w:r>
      <w:hyperlink r:id="rId39" w:history="1">
        <w:r w:rsidRPr="008D35E4">
          <w:rPr>
            <w:rStyle w:val="Hyperlink"/>
          </w:rPr>
          <w:t>https://media.rff.org/documents/Dams_and_Dam_Removals_in_the_US_Js8EO7S.pdf</w:t>
        </w:r>
      </w:hyperlink>
      <w:r>
        <w:t>, JMP)</w:t>
      </w:r>
    </w:p>
    <w:p w14:paraId="7ABE0739" w14:textId="77777777" w:rsidR="001948FC" w:rsidRDefault="001948FC" w:rsidP="001948FC">
      <w:r w:rsidRPr="00352802">
        <w:rPr>
          <w:rStyle w:val="StyleUnderline"/>
        </w:rPr>
        <w:t>The number of dam removals has increased significantly in recent years.</w:t>
      </w:r>
      <w:r>
        <w:t xml:space="preserve"> Figure 15 shows the number of removals across the United States in five-year aggregations between 1976 and 2020. State colors reflect the number of total removals in each five-year period. Black dots show the location of each removal. As is clear from the figure, dam removals sharply increased over the last 15 years, particularly in the northeastern and upper midwestern states.</w:t>
      </w:r>
    </w:p>
    <w:p w14:paraId="67282139" w14:textId="77777777" w:rsidR="001948FC" w:rsidRDefault="001948FC" w:rsidP="001948FC">
      <w:r w:rsidRPr="00352802">
        <w:rPr>
          <w:rStyle w:val="Emphasis"/>
        </w:rPr>
        <w:t>Despite the increases</w:t>
      </w:r>
      <w:r>
        <w:t xml:space="preserve">, </w:t>
      </w:r>
      <w:r w:rsidRPr="00352802">
        <w:rPr>
          <w:rStyle w:val="StyleUnderline"/>
        </w:rPr>
        <w:t>the number of removals relative to the number of dams in place in the</w:t>
      </w:r>
      <w:r>
        <w:t xml:space="preserve"> </w:t>
      </w:r>
      <w:r w:rsidRPr="00352802">
        <w:rPr>
          <w:rStyle w:val="Emphasis"/>
        </w:rPr>
        <w:t>U</w:t>
      </w:r>
      <w:r>
        <w:t xml:space="preserve">nited </w:t>
      </w:r>
      <w:r w:rsidRPr="00352802">
        <w:rPr>
          <w:rStyle w:val="Emphasis"/>
        </w:rPr>
        <w:t>S</w:t>
      </w:r>
      <w:r>
        <w:t xml:space="preserve">tates </w:t>
      </w:r>
      <w:r w:rsidRPr="00352802">
        <w:rPr>
          <w:rStyle w:val="StyleUnderline"/>
        </w:rPr>
        <w:t xml:space="preserve">is </w:t>
      </w:r>
      <w:r w:rsidRPr="00352802">
        <w:rPr>
          <w:rStyle w:val="Emphasis"/>
        </w:rPr>
        <w:t>still quite low</w:t>
      </w:r>
      <w:r>
        <w:t xml:space="preserve">. The reasons for the low numbers are </w:t>
      </w:r>
      <w:r w:rsidRPr="00352802">
        <w:rPr>
          <w:rStyle w:val="StyleUnderline"/>
        </w:rPr>
        <w:t xml:space="preserve">the </w:t>
      </w:r>
      <w:r w:rsidRPr="007B3BA3">
        <w:rPr>
          <w:rStyle w:val="Emphasis"/>
        </w:rPr>
        <w:t>limited enforcement of regulations</w:t>
      </w:r>
      <w:r w:rsidRPr="00352802">
        <w:rPr>
          <w:rStyle w:val="StyleUnderline"/>
        </w:rPr>
        <w:t xml:space="preserve"> that force dam owners to address deficiencies in a timely manner</w:t>
      </w:r>
      <w:r>
        <w:t xml:space="preserve">, which in turn </w:t>
      </w:r>
      <w:r w:rsidRPr="00352802">
        <w:rPr>
          <w:rStyle w:val="StyleUnderline"/>
        </w:rPr>
        <w:t xml:space="preserve">limits the extent to which owners </w:t>
      </w:r>
      <w:r w:rsidRPr="007B3BA3">
        <w:rPr>
          <w:rStyle w:val="StyleUnderline"/>
        </w:rPr>
        <w:t>consider removal in lieu of repair; and the cost of removal and inadequate funding, coupled with the high numbers of privately owned dams.</w:t>
      </w:r>
      <w:r>
        <w:t xml:space="preserve"> These issues are discussed more fully in Walls (2020).</w:t>
      </w:r>
    </w:p>
    <w:p w14:paraId="098F69F1" w14:textId="77777777" w:rsidR="001948FC" w:rsidRPr="00D32C00" w:rsidRDefault="001948FC" w:rsidP="001948FC"/>
    <w:p w14:paraId="5DDFFB0C" w14:textId="77777777" w:rsidR="001948FC" w:rsidRDefault="001948FC" w:rsidP="001948FC">
      <w:pPr>
        <w:pStyle w:val="Heading4"/>
      </w:pPr>
      <w:r>
        <w:t>Most dams removed are small and private</w:t>
      </w:r>
    </w:p>
    <w:p w14:paraId="74AED38C" w14:textId="77777777" w:rsidR="001948FC" w:rsidRDefault="001948FC" w:rsidP="001948FC">
      <w:proofErr w:type="spellStart"/>
      <w:r w:rsidRPr="006B45B5">
        <w:rPr>
          <w:rStyle w:val="Style13ptBold"/>
        </w:rPr>
        <w:t>Perera</w:t>
      </w:r>
      <w:proofErr w:type="spellEnd"/>
      <w:r w:rsidRPr="006B45B5">
        <w:rPr>
          <w:rStyle w:val="Style13ptBold"/>
        </w:rPr>
        <w:t>, 21</w:t>
      </w:r>
      <w:r>
        <w:t xml:space="preserve"> --- MA and </w:t>
      </w:r>
      <w:proofErr w:type="spellStart"/>
      <w:r>
        <w:t>Phd</w:t>
      </w:r>
      <w:proofErr w:type="spellEnd"/>
      <w:r>
        <w:t xml:space="preserve"> in Urban and Environmental Engineering from Kyushu University, Japan; over ten years of experience primarily focusing on water-related disasters and risk management (5/10/2021, Interviewed by Cristina Novo, Dr. Duminda </w:t>
      </w:r>
      <w:proofErr w:type="spellStart"/>
      <w:r>
        <w:t>Perera</w:t>
      </w:r>
      <w:proofErr w:type="spellEnd"/>
      <w:r>
        <w:t xml:space="preserve">, “One-size-fits-all criteria to assess dam removal are at least useless and at most dangerous,” </w:t>
      </w:r>
      <w:hyperlink r:id="rId40" w:history="1">
        <w:r w:rsidRPr="00FD55A0">
          <w:rPr>
            <w:rStyle w:val="Hyperlink"/>
          </w:rPr>
          <w:t>https://smartwatermagazine.com/news/unu-inweh/one-size-fits-all-criteria-assess-dam-removal-are-least-useless-and-most-dangerous</w:t>
        </w:r>
      </w:hyperlink>
      <w:r>
        <w:t>, JMP)</w:t>
      </w:r>
    </w:p>
    <w:p w14:paraId="71F69A0B" w14:textId="77777777" w:rsidR="001948FC" w:rsidRDefault="001948FC" w:rsidP="001948FC">
      <w:r>
        <w:t>Question: What are the emerging trends in dam decommissioning?</w:t>
      </w:r>
    </w:p>
    <w:p w14:paraId="1C807F53" w14:textId="77777777" w:rsidR="001948FC" w:rsidRDefault="001948FC" w:rsidP="001948FC">
      <w:r>
        <w:t xml:space="preserve">Answer: Decommissioning dams is a relatively recent phenomenon but is becoming progressively more common on various scales globally and regionally; for example, it has become quite common in the USA and Europe. The dams removed are, however, primarily of smaller size. Removal of large dams is still in its infancy, although a few cases have been recorded mainly in the last ten years. </w:t>
      </w:r>
      <w:r w:rsidRPr="004F3DEF">
        <w:rPr>
          <w:rStyle w:val="StyleUnderline"/>
        </w:rPr>
        <w:t>The USA plays the leading role in dam decommissioning</w:t>
      </w:r>
      <w:r>
        <w:t xml:space="preserve">, removing nearly 1,275 dams in 21 states over the previous 30 years. </w:t>
      </w:r>
      <w:r w:rsidRPr="004F3DEF">
        <w:rPr>
          <w:rStyle w:val="StyleUnderline"/>
        </w:rPr>
        <w:t>However, most of the removed dams were smaller in size</w:t>
      </w:r>
      <w:r>
        <w:t xml:space="preserve"> </w:t>
      </w:r>
      <w:proofErr w:type="gramStart"/>
      <w:r>
        <w:t>( &lt;</w:t>
      </w:r>
      <w:proofErr w:type="gramEnd"/>
      <w:r>
        <w:t xml:space="preserve"> 5 m height) </w:t>
      </w:r>
      <w:r w:rsidRPr="004F3DEF">
        <w:rPr>
          <w:rStyle w:val="StyleUnderline"/>
        </w:rPr>
        <w:t>and privately owned</w:t>
      </w:r>
      <w:r>
        <w:t xml:space="preserve">. The decommissioning of the </w:t>
      </w:r>
      <w:proofErr w:type="spellStart"/>
      <w:r>
        <w:t>Glines</w:t>
      </w:r>
      <w:proofErr w:type="spellEnd"/>
      <w:r>
        <w:t xml:space="preserve"> Canyon and Elwha Dams which are nearly 110 years old and over 60 m high in Washington, USA, is recorded as the largest dam decommission project with a cost of about USD 325 million. In Europe also </w:t>
      </w:r>
      <w:proofErr w:type="gramStart"/>
      <w:r>
        <w:t>a number of</w:t>
      </w:r>
      <w:proofErr w:type="gramEnd"/>
      <w:r>
        <w:t xml:space="preserve"> dams are decommissioned, mainly in relation to their environmental impacts.</w:t>
      </w:r>
    </w:p>
    <w:p w14:paraId="08A15937" w14:textId="77777777" w:rsidR="001948FC" w:rsidRDefault="001948FC" w:rsidP="001948FC">
      <w:r>
        <w:lastRenderedPageBreak/>
        <w:t>In developing countries, dam decommissioning has not significantly emerged as a solution to ageing dams yet. Those dams’ functional contributions to their economies are inevitable, and still, a replaceable alternative is not feasible in terms of cost and technology.</w:t>
      </w:r>
    </w:p>
    <w:p w14:paraId="601211FE" w14:textId="77777777" w:rsidR="001948FC" w:rsidRDefault="001948FC" w:rsidP="001948FC"/>
    <w:p w14:paraId="12EC9670" w14:textId="17696FBA" w:rsidR="001948FC" w:rsidRDefault="001948FC" w:rsidP="001948FC">
      <w:pPr>
        <w:pStyle w:val="Heading3"/>
      </w:pPr>
      <w:r>
        <w:lastRenderedPageBreak/>
        <w:t xml:space="preserve">2ac </w:t>
      </w:r>
      <w:r w:rsidR="00354677">
        <w:t>at</w:t>
      </w:r>
      <w:r>
        <w:t>: Turn – cyberattacks speed up dam removal</w:t>
      </w:r>
    </w:p>
    <w:p w14:paraId="5BFDDD6E" w14:textId="77777777" w:rsidR="001948FC" w:rsidRDefault="001948FC" w:rsidP="001948FC">
      <w:pPr>
        <w:pStyle w:val="Heading4"/>
      </w:pPr>
      <w:proofErr w:type="gramStart"/>
      <w:r>
        <w:t>Won’t</w:t>
      </w:r>
      <w:proofErr w:type="gramEnd"/>
      <w:r>
        <w:t xml:space="preserve"> decommission – social and economic benefits + time frame is decades. </w:t>
      </w:r>
    </w:p>
    <w:p w14:paraId="3524A35F" w14:textId="77777777" w:rsidR="001948FC" w:rsidRDefault="001948FC" w:rsidP="001948FC">
      <w:r w:rsidRPr="00085666">
        <w:rPr>
          <w:rStyle w:val="Style13ptBold"/>
        </w:rPr>
        <w:t>Cross, 21</w:t>
      </w:r>
      <w:r>
        <w:t xml:space="preserve"> (January 28, 2021, Daniel T Cross, “Ageing large dams pose threats to people downstream,” </w:t>
      </w:r>
      <w:hyperlink r:id="rId41" w:history="1">
        <w:r w:rsidRPr="000F5E24">
          <w:rPr>
            <w:rStyle w:val="Hyperlink"/>
          </w:rPr>
          <w:t>https://www.sustainability-times.com/low-carbon-energy/ageing-large-dams-pose-threats-to-people-downstream/</w:t>
        </w:r>
      </w:hyperlink>
      <w:r>
        <w:t>, JMP)</w:t>
      </w:r>
    </w:p>
    <w:p w14:paraId="599C4841" w14:textId="77777777" w:rsidR="001948FC" w:rsidRDefault="001948FC" w:rsidP="001948FC">
      <w:r w:rsidRPr="000C29BA">
        <w:t>“This problem of ageing large dams today confronts a relatively small number of countries — 93% of all the world’s large dams are located in just 25 nations,” says</w:t>
      </w:r>
      <w:r>
        <w:t xml:space="preserve"> Duminda </w:t>
      </w:r>
      <w:proofErr w:type="spellStart"/>
      <w:r>
        <w:t>Perera</w:t>
      </w:r>
      <w:proofErr w:type="spellEnd"/>
      <w:r>
        <w:t>, a senior researcher.</w:t>
      </w:r>
    </w:p>
    <w:p w14:paraId="5B8CD029" w14:textId="77777777" w:rsidR="001948FC" w:rsidRDefault="001948FC" w:rsidP="001948FC">
      <w:r>
        <w:t xml:space="preserve">However, </w:t>
      </w:r>
      <w:r w:rsidRPr="000C29BA">
        <w:rPr>
          <w:rStyle w:val="StyleUnderline"/>
        </w:rPr>
        <w:t>few large dams have been decommissioned so far. One reason is that decommissioning can negatively impact people economically and socially because of the important functions they often serve despite the ecological harm they may be causing by impacting riverine ecosystems</w:t>
      </w:r>
      <w:r>
        <w:t>.</w:t>
      </w:r>
    </w:p>
    <w:p w14:paraId="441A99F9" w14:textId="77777777" w:rsidR="001948FC" w:rsidRDefault="001948FC" w:rsidP="001948FC">
      <w:r w:rsidRPr="000C29BA">
        <w:rPr>
          <w:rStyle w:val="StyleUnderline"/>
        </w:rPr>
        <w:t xml:space="preserve">“A few case studies of ageing and decommissioned large dams illustrate the </w:t>
      </w:r>
      <w:r w:rsidRPr="000C29BA">
        <w:rPr>
          <w:rStyle w:val="Emphasis"/>
        </w:rPr>
        <w:t>complexity and length of the process</w:t>
      </w:r>
      <w:r w:rsidRPr="000C29BA">
        <w:rPr>
          <w:rStyle w:val="StyleUnderline"/>
        </w:rPr>
        <w:t xml:space="preserve"> that is often necessary to orchestrate the dam removal safely,” explains</w:t>
      </w:r>
      <w:r>
        <w:t xml:space="preserve"> </w:t>
      </w:r>
      <w:r w:rsidRPr="000D6282">
        <w:rPr>
          <w:rStyle w:val="StyleUnderline"/>
        </w:rPr>
        <w:t>Prof</w:t>
      </w:r>
      <w:r>
        <w:t xml:space="preserve">. R. Allen </w:t>
      </w:r>
      <w:r w:rsidRPr="000C29BA">
        <w:rPr>
          <w:rStyle w:val="StyleUnderline"/>
        </w:rPr>
        <w:t>Curry</w:t>
      </w:r>
      <w:r w:rsidRPr="000D6282">
        <w:t>, another coauthor of the study.</w:t>
      </w:r>
    </w:p>
    <w:p w14:paraId="4B91C092" w14:textId="77777777" w:rsidR="001948FC" w:rsidRDefault="001948FC" w:rsidP="001948FC">
      <w:r w:rsidRPr="000C29BA">
        <w:rPr>
          <w:rStyle w:val="Emphasis"/>
        </w:rPr>
        <w:t>“Even removing a small dam requires</w:t>
      </w:r>
      <w:r w:rsidRPr="000C29BA">
        <w:rPr>
          <w:rStyle w:val="StyleUnderline"/>
        </w:rPr>
        <w:t xml:space="preserve"> years (</w:t>
      </w:r>
      <w:r w:rsidRPr="000C29BA">
        <w:rPr>
          <w:rStyle w:val="Emphasis"/>
        </w:rPr>
        <w:t>often decades</w:t>
      </w:r>
      <w:r w:rsidRPr="000C29BA">
        <w:rPr>
          <w:rStyle w:val="StyleUnderline"/>
        </w:rPr>
        <w:t>) of continuous expert and public involvement, and lengthy regulatory reviews,”</w:t>
      </w:r>
      <w:r>
        <w:t xml:space="preserve"> Curry adds. “With the mass ageing of dams well underway, it is important to develop a framework of protocols that will guide and accelerate the dam removal process.”</w:t>
      </w:r>
    </w:p>
    <w:p w14:paraId="31957615" w14:textId="77777777" w:rsidR="001948FC" w:rsidRDefault="001948FC" w:rsidP="001948FC"/>
    <w:p w14:paraId="243556E1" w14:textId="26CD5967" w:rsidR="001948FC" w:rsidRDefault="003B644D" w:rsidP="00A4393C">
      <w:pPr>
        <w:pStyle w:val="Heading3"/>
      </w:pPr>
      <w:r>
        <w:lastRenderedPageBreak/>
        <w:t xml:space="preserve">2ac – </w:t>
      </w:r>
      <w:r w:rsidR="00A4393C">
        <w:t>Bio-D = Extinction</w:t>
      </w:r>
    </w:p>
    <w:p w14:paraId="5E787F55" w14:textId="77777777" w:rsidR="00A4393C" w:rsidRPr="00C028BD" w:rsidRDefault="00A4393C" w:rsidP="00A4393C">
      <w:pPr>
        <w:pStyle w:val="Heading4"/>
      </w:pPr>
      <w:r w:rsidRPr="00C028BD">
        <w:t>The collapse of aquatic biodiversity risks extinction</w:t>
      </w:r>
    </w:p>
    <w:p w14:paraId="4FB9CBC6" w14:textId="77777777" w:rsidR="00A4393C" w:rsidRPr="00C028BD" w:rsidRDefault="00A4393C" w:rsidP="00A4393C">
      <w:r w:rsidRPr="00C028BD">
        <w:t xml:space="preserve">Louis A. </w:t>
      </w:r>
      <w:r w:rsidRPr="00C028BD">
        <w:rPr>
          <w:rStyle w:val="Style13ptBold"/>
        </w:rPr>
        <w:t>Helfrich, 19</w:t>
      </w:r>
      <w:r w:rsidRPr="00C028BD">
        <w:t xml:space="preserve"> - Department of Fisheries and Wildlife Sciences, Virginia Tech “Sustaining America’s Aquatic Biodiversity What Is Aquatic Biodiversity; Why Is It Important?” </w:t>
      </w:r>
      <w:hyperlink r:id="rId42" w:history="1">
        <w:r w:rsidRPr="00C028BD">
          <w:rPr>
            <w:rStyle w:val="Hyperlink"/>
          </w:rPr>
          <w:t>https://vtechworks-lib-vt-edu.proxy.lib.umich.edu/bitstream/handle/10919/96365/CNRE-77.pdf?sequence=1</w:t>
        </w:r>
      </w:hyperlink>
      <w:r w:rsidRPr="00C028BD">
        <w:t xml:space="preserve">  //DH</w:t>
      </w:r>
    </w:p>
    <w:p w14:paraId="25CB5A5A" w14:textId="77777777" w:rsidR="00A4393C" w:rsidRPr="00C028BD" w:rsidRDefault="00A4393C" w:rsidP="00A4393C"/>
    <w:p w14:paraId="0555E5FF" w14:textId="77777777" w:rsidR="00A4393C" w:rsidRPr="00C028BD" w:rsidRDefault="00A4393C" w:rsidP="00A4393C">
      <w:r w:rsidRPr="00C028BD">
        <w:rPr>
          <w:rStyle w:val="StyleUnderline"/>
        </w:rPr>
        <w:t>The U</w:t>
      </w:r>
      <w:r w:rsidRPr="00C028BD">
        <w:t xml:space="preserve">nited </w:t>
      </w:r>
      <w:r w:rsidRPr="00C028BD">
        <w:rPr>
          <w:rStyle w:val="StyleUnderline"/>
        </w:rPr>
        <w:t>S</w:t>
      </w:r>
      <w:r w:rsidRPr="00C028BD">
        <w:t xml:space="preserve">tates </w:t>
      </w:r>
      <w:r w:rsidRPr="00C028BD">
        <w:rPr>
          <w:rStyle w:val="StyleUnderline"/>
        </w:rPr>
        <w:t>is a world center for freshwater biodiversity</w:t>
      </w:r>
      <w:r w:rsidRPr="00C028BD">
        <w:t>. The United States has a rich diversity of fish, mussels, crayfish, snails, salamanders, frogs, and toads. In fact, one of the richest diversities of aquatic animals in the world can be found in our own backyard.</w:t>
      </w:r>
    </w:p>
    <w:p w14:paraId="4B651D0F" w14:textId="77777777" w:rsidR="00A4393C" w:rsidRPr="00C028BD" w:rsidRDefault="00A4393C" w:rsidP="00A4393C">
      <w:r w:rsidRPr="00C028BD">
        <w:rPr>
          <w:rStyle w:val="StyleUnderline"/>
        </w:rPr>
        <w:t>The U</w:t>
      </w:r>
      <w:r w:rsidRPr="00C028BD">
        <w:t xml:space="preserve">nited </w:t>
      </w:r>
      <w:r w:rsidRPr="00C028BD">
        <w:rPr>
          <w:rStyle w:val="StyleUnderline"/>
        </w:rPr>
        <w:t>St</w:t>
      </w:r>
      <w:r w:rsidRPr="00C028BD">
        <w:t xml:space="preserve">ates </w:t>
      </w:r>
      <w:r w:rsidRPr="00C028BD">
        <w:rPr>
          <w:rStyle w:val="StyleUnderline"/>
        </w:rPr>
        <w:t>ranks first worldwide in the number of species of freshwater mussels, crayfish, snails, and many aquatic insects</w:t>
      </w:r>
      <w:r w:rsidRPr="00C028BD">
        <w:t xml:space="preserve"> (mayflies, caddisflies, dragonflies, and damselflies). We rank seventh in our diversity of fishes, most of which are found in our Southeastern rivers and streams. </w:t>
      </w:r>
      <w:r w:rsidRPr="00C028BD">
        <w:rPr>
          <w:rStyle w:val="StyleUnderline"/>
        </w:rPr>
        <w:t>We also rank first in threatened fish species</w:t>
      </w:r>
      <w:r w:rsidRPr="00C028BD">
        <w:t>. In this, we share a common theme with our tropical rain forest counterparts—an alarming vulnerability to development, habitat loss, and species declines.</w:t>
      </w:r>
    </w:p>
    <w:p w14:paraId="0118B5D9" w14:textId="77777777" w:rsidR="00A4393C" w:rsidRPr="00C028BD" w:rsidRDefault="00A4393C" w:rsidP="00A4393C">
      <w:r w:rsidRPr="00C028BD">
        <w:t>The Value of Biodiversity</w:t>
      </w:r>
    </w:p>
    <w:p w14:paraId="2C0500CD" w14:textId="77777777" w:rsidR="00A4393C" w:rsidRPr="00C028BD" w:rsidRDefault="00A4393C" w:rsidP="00A4393C">
      <w:r w:rsidRPr="00C028BD">
        <w:t xml:space="preserve">Each aquatic species from a tiny bacterium to a blue whale is unique. It is not size, but the genetic composition of plants and animals that makes all life forms special. Each species has its own inherent genetic library that codes its ability to survive in changing environments. </w:t>
      </w:r>
      <w:r w:rsidRPr="00C028BD">
        <w:rPr>
          <w:rStyle w:val="StyleUnderline"/>
        </w:rPr>
        <w:t xml:space="preserve">The huge </w:t>
      </w:r>
      <w:r w:rsidRPr="00C028BD">
        <w:rPr>
          <w:rStyle w:val="StyleUnderline"/>
          <w:highlight w:val="green"/>
        </w:rPr>
        <w:t>variety</w:t>
      </w:r>
      <w:r w:rsidRPr="00C028BD">
        <w:rPr>
          <w:rStyle w:val="StyleUnderline"/>
        </w:rPr>
        <w:t xml:space="preserve"> of species and genes </w:t>
      </w:r>
      <w:r w:rsidRPr="00C028BD">
        <w:rPr>
          <w:rStyle w:val="StyleUnderline"/>
          <w:highlight w:val="green"/>
        </w:rPr>
        <w:t>represents</w:t>
      </w:r>
      <w:r w:rsidRPr="00C028BD">
        <w:rPr>
          <w:rStyle w:val="StyleUnderline"/>
        </w:rPr>
        <w:t xml:space="preserve"> a living library of </w:t>
      </w:r>
      <w:r w:rsidRPr="00C028BD">
        <w:rPr>
          <w:rStyle w:val="StyleUnderline"/>
          <w:highlight w:val="green"/>
        </w:rPr>
        <w:t>options to adapt</w:t>
      </w:r>
      <w:r w:rsidRPr="00C028BD">
        <w:rPr>
          <w:rStyle w:val="StyleUnderline"/>
        </w:rPr>
        <w:t xml:space="preserve"> to change, </w:t>
      </w:r>
      <w:r w:rsidRPr="00C028BD">
        <w:rPr>
          <w:rStyle w:val="StyleUnderline"/>
          <w:highlight w:val="green"/>
        </w:rPr>
        <w:t>to develop immunity</w:t>
      </w:r>
      <w:r w:rsidRPr="00C028BD">
        <w:rPr>
          <w:rStyle w:val="StyleUnderline"/>
        </w:rPr>
        <w:t xml:space="preserve"> </w:t>
      </w:r>
      <w:r w:rsidRPr="00C028BD">
        <w:rPr>
          <w:rStyle w:val="StyleUnderline"/>
          <w:highlight w:val="green"/>
        </w:rPr>
        <w:t>to disease</w:t>
      </w:r>
      <w:r w:rsidRPr="00C028BD">
        <w:t>, and to pass improved fitness on to future generations.</w:t>
      </w:r>
    </w:p>
    <w:p w14:paraId="56FC9070" w14:textId="77777777" w:rsidR="00A4393C" w:rsidRPr="00C028BD" w:rsidRDefault="00A4393C" w:rsidP="00A4393C">
      <w:r w:rsidRPr="00C028BD">
        <w:rPr>
          <w:rStyle w:val="StyleUnderline"/>
        </w:rPr>
        <w:t xml:space="preserve">Sustaining </w:t>
      </w:r>
      <w:r w:rsidRPr="00C028BD">
        <w:rPr>
          <w:rStyle w:val="StyleUnderline"/>
          <w:highlight w:val="green"/>
        </w:rPr>
        <w:t>biodiversity is essential</w:t>
      </w:r>
      <w:r w:rsidRPr="00C028BD">
        <w:rPr>
          <w:rStyle w:val="StyleUnderline"/>
        </w:rPr>
        <w:t xml:space="preserve"> </w:t>
      </w:r>
      <w:r w:rsidRPr="00C028BD">
        <w:rPr>
          <w:rStyle w:val="StyleUnderline"/>
          <w:highlight w:val="green"/>
        </w:rPr>
        <w:t>to</w:t>
      </w:r>
      <w:r w:rsidRPr="00C028BD">
        <w:rPr>
          <w:rStyle w:val="StyleUnderline"/>
        </w:rPr>
        <w:t xml:space="preserve"> the health of our </w:t>
      </w:r>
      <w:r w:rsidRPr="00C028BD">
        <w:rPr>
          <w:rStyle w:val="StyleUnderline"/>
          <w:highlight w:val="green"/>
        </w:rPr>
        <w:t>environment</w:t>
      </w:r>
      <w:r w:rsidRPr="00C028BD">
        <w:t xml:space="preserve"> </w:t>
      </w:r>
      <w:r w:rsidRPr="00C028BD">
        <w:rPr>
          <w:rStyle w:val="StyleUnderline"/>
          <w:highlight w:val="green"/>
        </w:rPr>
        <w:t>and</w:t>
      </w:r>
      <w:r w:rsidRPr="00C028BD">
        <w:rPr>
          <w:rStyle w:val="StyleUnderline"/>
        </w:rPr>
        <w:t xml:space="preserve"> to</w:t>
      </w:r>
      <w:r w:rsidRPr="00C028BD">
        <w:t xml:space="preserve"> the quality of human life. We depend on many aquatic plants and animals, </w:t>
      </w:r>
      <w:r w:rsidRPr="00C028BD">
        <w:rPr>
          <w:rStyle w:val="StyleUnderline"/>
        </w:rPr>
        <w:t xml:space="preserve">and their </w:t>
      </w:r>
      <w:r w:rsidRPr="00C028BD">
        <w:rPr>
          <w:rStyle w:val="StyleUnderline"/>
          <w:highlight w:val="green"/>
        </w:rPr>
        <w:t>ecological functions, for</w:t>
      </w:r>
      <w:r w:rsidRPr="00C028BD">
        <w:rPr>
          <w:highlight w:val="green"/>
        </w:rPr>
        <w:t xml:space="preserve"> </w:t>
      </w:r>
      <w:r w:rsidRPr="00C028BD">
        <w:rPr>
          <w:rStyle w:val="StyleUnderline"/>
          <w:highlight w:val="green"/>
        </w:rPr>
        <w:t>our survival</w:t>
      </w:r>
      <w:r w:rsidRPr="00C028BD">
        <w:t xml:space="preserve">. For example, we use </w:t>
      </w:r>
      <w:r w:rsidRPr="00C028BD">
        <w:rPr>
          <w:rStyle w:val="StyleUnderline"/>
        </w:rPr>
        <w:t>surface waters</w:t>
      </w:r>
      <w:r w:rsidRPr="00C028BD">
        <w:t xml:space="preserve"> and their inhabitants to help p</w:t>
      </w:r>
      <w:r w:rsidRPr="00C028BD">
        <w:rPr>
          <w:rStyle w:val="StyleUnderline"/>
        </w:rPr>
        <w:t xml:space="preserve">rocess our waste products. Each day, </w:t>
      </w:r>
      <w:r w:rsidRPr="00C028BD">
        <w:rPr>
          <w:rStyle w:val="StyleUnderline"/>
          <w:highlight w:val="green"/>
        </w:rPr>
        <w:t>aquatic organisms</w:t>
      </w:r>
      <w:r w:rsidRPr="00C028BD">
        <w:t xml:space="preserve"> (bacteria and fungi) </w:t>
      </w:r>
      <w:r w:rsidRPr="00C028BD">
        <w:rPr>
          <w:rStyle w:val="StyleUnderline"/>
        </w:rPr>
        <w:t xml:space="preserve">continually </w:t>
      </w:r>
      <w:r w:rsidRPr="00C028BD">
        <w:rPr>
          <w:rStyle w:val="StyleUnderline"/>
          <w:highlight w:val="green"/>
        </w:rPr>
        <w:t>break down harmful toxins and nutrients</w:t>
      </w:r>
      <w:r w:rsidRPr="00C028BD">
        <w:t xml:space="preserve"> that we flush into our sewage systems or discard directly into our rivers and streams.</w:t>
      </w:r>
    </w:p>
    <w:p w14:paraId="323E0778" w14:textId="77777777" w:rsidR="00A4393C" w:rsidRPr="00C028BD" w:rsidRDefault="00A4393C" w:rsidP="00A4393C">
      <w:r w:rsidRPr="00C028BD">
        <w:t>Aquatic and terrestrial organisms are sources of medicine, food, energy, shelter, and the raw materials that we use and need. Although we seldom recognize them, each aquatic species has an important role in making our lives easier, healthier, and more productive. Every living organism has an important role to play, and many are indispensable.</w:t>
      </w:r>
    </w:p>
    <w:p w14:paraId="10B1629C" w14:textId="77777777" w:rsidR="00A4393C" w:rsidRPr="00C028BD" w:rsidRDefault="00A4393C" w:rsidP="00A4393C">
      <w:r w:rsidRPr="00C028BD">
        <w:t xml:space="preserve">Our </w:t>
      </w:r>
      <w:r w:rsidRPr="00C028BD">
        <w:rPr>
          <w:rStyle w:val="StyleUnderline"/>
          <w:highlight w:val="green"/>
        </w:rPr>
        <w:t xml:space="preserve">aquatic wildlife are important sources of </w:t>
      </w:r>
      <w:r w:rsidRPr="00C028BD">
        <w:rPr>
          <w:rStyle w:val="StyleUnderline"/>
        </w:rPr>
        <w:t>food</w:t>
      </w:r>
      <w:r w:rsidRPr="00C028BD">
        <w:rPr>
          <w:rStyle w:val="StyleUnderline"/>
          <w:highlight w:val="green"/>
        </w:rPr>
        <w:t>, energy</w:t>
      </w:r>
      <w:r w:rsidRPr="00C028BD">
        <w:t xml:space="preserve">, jobs, </w:t>
      </w:r>
      <w:r w:rsidRPr="00C028BD">
        <w:rPr>
          <w:rStyle w:val="StyleUnderline"/>
        </w:rPr>
        <w:t xml:space="preserve">atmospheric </w:t>
      </w:r>
      <w:r w:rsidRPr="00C028BD">
        <w:rPr>
          <w:rStyle w:val="StyleUnderline"/>
          <w:highlight w:val="green"/>
        </w:rPr>
        <w:t>oxygen</w:t>
      </w:r>
      <w:r w:rsidRPr="00C028BD">
        <w:rPr>
          <w:rStyle w:val="StyleUnderline"/>
        </w:rPr>
        <w:t xml:space="preserve">, buffers </w:t>
      </w:r>
      <w:r w:rsidRPr="00C028BD">
        <w:rPr>
          <w:rStyle w:val="StyleUnderline"/>
          <w:highlight w:val="green"/>
        </w:rPr>
        <w:t>against</w:t>
      </w:r>
      <w:r w:rsidRPr="00C028BD">
        <w:rPr>
          <w:rStyle w:val="StyleUnderline"/>
        </w:rPr>
        <w:t xml:space="preserve"> new </w:t>
      </w:r>
      <w:r w:rsidRPr="00C028BD">
        <w:rPr>
          <w:rStyle w:val="StyleUnderline"/>
          <w:highlight w:val="green"/>
        </w:rPr>
        <w:t>diseases</w:t>
      </w:r>
      <w:r w:rsidRPr="00C028BD">
        <w:rPr>
          <w:rStyle w:val="StyleUnderline"/>
        </w:rPr>
        <w:t xml:space="preserve">, </w:t>
      </w:r>
      <w:r w:rsidRPr="00C028BD">
        <w:rPr>
          <w:rStyle w:val="StyleUnderline"/>
          <w:highlight w:val="green"/>
        </w:rPr>
        <w:t>pests</w:t>
      </w:r>
      <w:r w:rsidRPr="00C028BD">
        <w:rPr>
          <w:rStyle w:val="StyleUnderline"/>
        </w:rPr>
        <w:t xml:space="preserve">, and </w:t>
      </w:r>
      <w:r w:rsidRPr="00C028BD">
        <w:rPr>
          <w:rStyle w:val="StyleUnderline"/>
          <w:highlight w:val="green"/>
        </w:rPr>
        <w:t>predators</w:t>
      </w:r>
      <w:r w:rsidRPr="00C028BD">
        <w:rPr>
          <w:rStyle w:val="StyleUnderline"/>
        </w:rPr>
        <w:t>, and protection against</w:t>
      </w:r>
      <w:r w:rsidRPr="00C028BD">
        <w:rPr>
          <w:rStyle w:val="StyleUnderline"/>
          <w:highlight w:val="green"/>
        </w:rPr>
        <w:t xml:space="preserve"> food shortages</w:t>
      </w:r>
      <w:r w:rsidRPr="00C028BD">
        <w:rPr>
          <w:rStyle w:val="StyleUnderline"/>
        </w:rPr>
        <w:t xml:space="preserve"> </w:t>
      </w:r>
      <w:r w:rsidRPr="00C028BD">
        <w:rPr>
          <w:rStyle w:val="StyleUnderline"/>
          <w:highlight w:val="green"/>
        </w:rPr>
        <w:t>and</w:t>
      </w:r>
      <w:r w:rsidRPr="00C028BD">
        <w:rPr>
          <w:rStyle w:val="StyleUnderline"/>
        </w:rPr>
        <w:t xml:space="preserve"> global </w:t>
      </w:r>
      <w:r w:rsidRPr="00C028BD">
        <w:rPr>
          <w:rStyle w:val="StyleUnderline"/>
          <w:highlight w:val="green"/>
        </w:rPr>
        <w:t>climate change</w:t>
      </w:r>
      <w:r w:rsidRPr="00C028BD">
        <w:t>.</w:t>
      </w:r>
    </w:p>
    <w:p w14:paraId="0020B040" w14:textId="77777777" w:rsidR="00A4393C" w:rsidRPr="00C028BD" w:rsidRDefault="00A4393C" w:rsidP="00A4393C">
      <w:r w:rsidRPr="00C028BD">
        <w:t>Conserving a rich diversity of plants and animals will</w:t>
      </w:r>
    </w:p>
    <w:p w14:paraId="011635DC" w14:textId="77777777" w:rsidR="00A4393C" w:rsidRPr="00C028BD" w:rsidRDefault="00A4393C" w:rsidP="00A4393C">
      <w:r w:rsidRPr="00C028BD">
        <w:t xml:space="preserve">• help us to discover new drugs and </w:t>
      </w:r>
      <w:proofErr w:type="gramStart"/>
      <w:r w:rsidRPr="00C028BD">
        <w:t>medicines;</w:t>
      </w:r>
      <w:proofErr w:type="gramEnd"/>
    </w:p>
    <w:p w14:paraId="4C1CEBA6" w14:textId="77777777" w:rsidR="00A4393C" w:rsidRPr="00C028BD" w:rsidRDefault="00A4393C" w:rsidP="00A4393C">
      <w:r w:rsidRPr="00C028BD">
        <w:lastRenderedPageBreak/>
        <w:t xml:space="preserve">• provide food for the growing human </w:t>
      </w:r>
      <w:proofErr w:type="gramStart"/>
      <w:r w:rsidRPr="00C028BD">
        <w:t>population;</w:t>
      </w:r>
      <w:proofErr w:type="gramEnd"/>
    </w:p>
    <w:p w14:paraId="0C892666" w14:textId="77777777" w:rsidR="00A4393C" w:rsidRPr="00C028BD" w:rsidRDefault="00A4393C" w:rsidP="00A4393C">
      <w:r w:rsidRPr="00C028BD">
        <w:t>• help mitigate the impacts of climate change; and</w:t>
      </w:r>
    </w:p>
    <w:p w14:paraId="0492BCBF" w14:textId="77777777" w:rsidR="00A4393C" w:rsidRPr="00C028BD" w:rsidRDefault="00A4393C" w:rsidP="00A4393C">
      <w:r w:rsidRPr="00C028BD">
        <w:t>• add jobs and promote tourism through the enjoyment of nature.</w:t>
      </w:r>
    </w:p>
    <w:p w14:paraId="0C5FACE1" w14:textId="77777777" w:rsidR="00A4393C" w:rsidRPr="00C028BD" w:rsidRDefault="00A4393C" w:rsidP="00A4393C">
      <w:r w:rsidRPr="00C028BD">
        <w:t>Medical researchers are constantly hunting for organisms that produce special chemicals that may cure cancer and other diseases. Although many new drugs are synthetically made, nearly all are copies of natural chemicals. Even today, more than 40 percent of available medicines are derived from natural plants and animals.</w:t>
      </w:r>
    </w:p>
    <w:p w14:paraId="4D77DDC6" w14:textId="77777777" w:rsidR="00A4393C" w:rsidRPr="00C028BD" w:rsidRDefault="00A4393C" w:rsidP="00A4393C">
      <w:r w:rsidRPr="00C028BD">
        <w:t xml:space="preserve">The world’s food supply is overly dependent on only a few species of plants and animals. </w:t>
      </w:r>
      <w:r w:rsidRPr="00C028BD">
        <w:rPr>
          <w:rStyle w:val="StyleUnderline"/>
          <w:highlight w:val="green"/>
        </w:rPr>
        <w:t>Three-quarters of</w:t>
      </w:r>
      <w:r w:rsidRPr="00C028BD">
        <w:rPr>
          <w:rStyle w:val="StyleUnderline"/>
        </w:rPr>
        <w:t xml:space="preserve"> the </w:t>
      </w:r>
      <w:r w:rsidRPr="00C028BD">
        <w:rPr>
          <w:rStyle w:val="StyleUnderline"/>
          <w:highlight w:val="green"/>
        </w:rPr>
        <w:t>Earth’s food supply</w:t>
      </w:r>
      <w:r w:rsidRPr="00C028BD">
        <w:rPr>
          <w:rStyle w:val="StyleUnderline"/>
        </w:rPr>
        <w:t xml:space="preserve"> </w:t>
      </w:r>
      <w:r w:rsidRPr="00C028BD">
        <w:rPr>
          <w:rStyle w:val="StyleUnderline"/>
          <w:highlight w:val="green"/>
        </w:rPr>
        <w:t>draws</w:t>
      </w:r>
      <w:r w:rsidRPr="00C028BD">
        <w:rPr>
          <w:rStyle w:val="StyleUnderline"/>
        </w:rPr>
        <w:t xml:space="preserve"> </w:t>
      </w:r>
      <w:r w:rsidRPr="00C028BD">
        <w:rPr>
          <w:rStyle w:val="StyleUnderline"/>
          <w:highlight w:val="green"/>
        </w:rPr>
        <w:t>on</w:t>
      </w:r>
      <w:r w:rsidRPr="00C028BD">
        <w:rPr>
          <w:rStyle w:val="StyleUnderline"/>
        </w:rPr>
        <w:t xml:space="preserve"> just </w:t>
      </w:r>
      <w:r w:rsidRPr="00C028BD">
        <w:rPr>
          <w:rStyle w:val="StyleUnderline"/>
          <w:highlight w:val="green"/>
        </w:rPr>
        <w:t>12 crops and five livestock</w:t>
      </w:r>
      <w:r w:rsidRPr="00C028BD">
        <w:rPr>
          <w:rStyle w:val="StyleUnderline"/>
        </w:rPr>
        <w:t xml:space="preserve"> species, making our food supply vulnerable to new diseases or changing global climatic conditions</w:t>
      </w:r>
      <w:r w:rsidRPr="00C028BD">
        <w:t xml:space="preserve"> (droughts and floods.) Rice, an aquatic plant, is the primary food source for billions of people in highly populated regions of the world. Similarly, fish is the primary source of animal protein for billions of people.</w:t>
      </w:r>
    </w:p>
    <w:p w14:paraId="0A83CAF3" w14:textId="77777777" w:rsidR="00A4393C" w:rsidRPr="00C028BD" w:rsidRDefault="00A4393C" w:rsidP="00A4393C">
      <w:r w:rsidRPr="00C028BD">
        <w:rPr>
          <w:rStyle w:val="StyleUnderline"/>
          <w:highlight w:val="green"/>
        </w:rPr>
        <w:t>If</w:t>
      </w:r>
      <w:r w:rsidRPr="00C028BD">
        <w:rPr>
          <w:rStyle w:val="StyleUnderline"/>
        </w:rPr>
        <w:t xml:space="preserve"> a new strain of </w:t>
      </w:r>
      <w:r w:rsidRPr="00C028BD">
        <w:rPr>
          <w:rStyle w:val="StyleUnderline"/>
          <w:highlight w:val="green"/>
        </w:rPr>
        <w:t>disease, climate change, or overharvest</w:t>
      </w:r>
      <w:r w:rsidRPr="00C028BD">
        <w:rPr>
          <w:rStyle w:val="StyleUnderline"/>
        </w:rPr>
        <w:t xml:space="preserve"> </w:t>
      </w:r>
      <w:r w:rsidRPr="00C028BD">
        <w:rPr>
          <w:rStyle w:val="StyleUnderline"/>
          <w:highlight w:val="green"/>
        </w:rPr>
        <w:t>reduces</w:t>
      </w:r>
      <w:r w:rsidRPr="00C028BD">
        <w:rPr>
          <w:rStyle w:val="StyleUnderline"/>
        </w:rPr>
        <w:t xml:space="preserve"> the world’s </w:t>
      </w:r>
      <w:r w:rsidRPr="00C028BD">
        <w:rPr>
          <w:rStyle w:val="StyleUnderline"/>
          <w:highlight w:val="green"/>
        </w:rPr>
        <w:t>rice</w:t>
      </w:r>
      <w:r w:rsidRPr="00C028BD">
        <w:rPr>
          <w:rStyle w:val="StyleUnderline"/>
        </w:rPr>
        <w:t xml:space="preserve"> </w:t>
      </w:r>
      <w:r w:rsidRPr="00C028BD">
        <w:rPr>
          <w:rStyle w:val="StyleUnderline"/>
          <w:highlight w:val="green"/>
        </w:rPr>
        <w:t>or</w:t>
      </w:r>
      <w:r w:rsidRPr="00C028BD">
        <w:rPr>
          <w:rStyle w:val="StyleUnderline"/>
        </w:rPr>
        <w:t xml:space="preserve"> </w:t>
      </w:r>
      <w:r w:rsidRPr="00C028BD">
        <w:rPr>
          <w:rStyle w:val="StyleUnderline"/>
          <w:highlight w:val="green"/>
        </w:rPr>
        <w:t>fish crop</w:t>
      </w:r>
      <w:r w:rsidRPr="00C028BD">
        <w:rPr>
          <w:rStyle w:val="StyleUnderline"/>
        </w:rPr>
        <w:t xml:space="preserve">, widespread </w:t>
      </w:r>
      <w:r w:rsidRPr="00C028BD">
        <w:rPr>
          <w:rStyle w:val="StyleUnderline"/>
          <w:highlight w:val="green"/>
        </w:rPr>
        <w:t>starvation</w:t>
      </w:r>
      <w:r w:rsidRPr="00C028BD">
        <w:t xml:space="preserve"> or malnutrition </w:t>
      </w:r>
      <w:r w:rsidRPr="00C028BD">
        <w:rPr>
          <w:rStyle w:val="StyleUnderline"/>
        </w:rPr>
        <w:t xml:space="preserve">could </w:t>
      </w:r>
      <w:r w:rsidRPr="00C028BD">
        <w:rPr>
          <w:rStyle w:val="StyleUnderline"/>
          <w:highlight w:val="green"/>
        </w:rPr>
        <w:t>result</w:t>
      </w:r>
      <w:r w:rsidRPr="00C028BD">
        <w:rPr>
          <w:rStyle w:val="StyleUnderline"/>
        </w:rPr>
        <w:t xml:space="preserve">. To </w:t>
      </w:r>
      <w:proofErr w:type="gramStart"/>
      <w:r w:rsidRPr="00C028BD">
        <w:rPr>
          <w:rStyle w:val="StyleUnderline"/>
          <w:highlight w:val="green"/>
        </w:rPr>
        <w:t>insure</w:t>
      </w:r>
      <w:proofErr w:type="gramEnd"/>
      <w:r w:rsidRPr="00C028BD">
        <w:rPr>
          <w:rStyle w:val="StyleUnderline"/>
        </w:rPr>
        <w:t xml:space="preserve"> the </w:t>
      </w:r>
      <w:r w:rsidRPr="00C028BD">
        <w:rPr>
          <w:rStyle w:val="StyleUnderline"/>
          <w:highlight w:val="green"/>
        </w:rPr>
        <w:t>sustainability</w:t>
      </w:r>
      <w:r w:rsidRPr="00C028BD">
        <w:rPr>
          <w:rStyle w:val="StyleUnderline"/>
        </w:rPr>
        <w:t xml:space="preserve"> </w:t>
      </w:r>
      <w:r w:rsidRPr="00C028BD">
        <w:rPr>
          <w:rStyle w:val="StyleUnderline"/>
          <w:highlight w:val="green"/>
        </w:rPr>
        <w:t xml:space="preserve">of </w:t>
      </w:r>
      <w:r w:rsidRPr="00C028BD">
        <w:rPr>
          <w:rStyle w:val="StyleUnderline"/>
        </w:rPr>
        <w:t xml:space="preserve">our </w:t>
      </w:r>
      <w:r w:rsidRPr="00C028BD">
        <w:rPr>
          <w:rStyle w:val="StyleUnderline"/>
          <w:highlight w:val="green"/>
        </w:rPr>
        <w:t>food</w:t>
      </w:r>
      <w:r w:rsidRPr="00C028BD">
        <w:rPr>
          <w:rStyle w:val="StyleUnderline"/>
        </w:rPr>
        <w:t xml:space="preserve"> supply, </w:t>
      </w:r>
      <w:r w:rsidRPr="00C028BD">
        <w:rPr>
          <w:rStyle w:val="StyleUnderline"/>
          <w:highlight w:val="green"/>
        </w:rPr>
        <w:t xml:space="preserve">we need to protect </w:t>
      </w:r>
      <w:r w:rsidRPr="00C028BD">
        <w:rPr>
          <w:rStyle w:val="StyleUnderline"/>
        </w:rPr>
        <w:t xml:space="preserve">our natural </w:t>
      </w:r>
      <w:r w:rsidRPr="00C028BD">
        <w:rPr>
          <w:rStyle w:val="StyleUnderline"/>
          <w:highlight w:val="green"/>
        </w:rPr>
        <w:t>biodiversity</w:t>
      </w:r>
      <w:r w:rsidRPr="00C028BD">
        <w:t xml:space="preserve"> (from overfishing for example), and to develop new, alternative food sources to substitute for those primary foods such as rice, corn, soybeans, wheat, beef, poultry, and fish. The seafood industry provides millions of jobs and sustains the economies of many nations; it is directly dependent on aquatic ecosystems and their biodiversity.</w:t>
      </w:r>
    </w:p>
    <w:p w14:paraId="7D0D93D5" w14:textId="77777777" w:rsidR="00A4393C" w:rsidRPr="00C028BD" w:rsidRDefault="00A4393C" w:rsidP="00A4393C"/>
    <w:p w14:paraId="54F88E50" w14:textId="77777777" w:rsidR="00A4393C" w:rsidRPr="00A4393C" w:rsidRDefault="00A4393C" w:rsidP="00A4393C"/>
    <w:p w14:paraId="6B75ED41" w14:textId="41331E53" w:rsidR="001948FC" w:rsidRDefault="001948FC" w:rsidP="001948FC">
      <w:pPr>
        <w:pStyle w:val="Heading2"/>
      </w:pPr>
      <w:r>
        <w:lastRenderedPageBreak/>
        <w:t>Agriculture adv</w:t>
      </w:r>
    </w:p>
    <w:p w14:paraId="264BEE65" w14:textId="77777777" w:rsidR="00BC352F" w:rsidRDefault="00BC352F" w:rsidP="00BC352F">
      <w:pPr>
        <w:pStyle w:val="Heading3"/>
      </w:pPr>
      <w:r>
        <w:lastRenderedPageBreak/>
        <w:t>Vulnerable now</w:t>
      </w:r>
    </w:p>
    <w:p w14:paraId="4A05651E" w14:textId="77777777" w:rsidR="00BC352F" w:rsidRPr="00B357D9" w:rsidRDefault="00BC352F" w:rsidP="00BC352F">
      <w:pPr>
        <w:pStyle w:val="Heading4"/>
      </w:pPr>
      <w:r w:rsidRPr="00B357D9">
        <w:t xml:space="preserve">Irrigation </w:t>
      </w:r>
      <w:r>
        <w:t>s</w:t>
      </w:r>
      <w:r w:rsidRPr="00B357D9">
        <w:t xml:space="preserve">ystems are </w:t>
      </w:r>
      <w:r>
        <w:t>v</w:t>
      </w:r>
      <w:r w:rsidRPr="00B357D9">
        <w:t xml:space="preserve">ulnerable to </w:t>
      </w:r>
      <w:r>
        <w:t>w</w:t>
      </w:r>
      <w:r w:rsidRPr="00B357D9">
        <w:t xml:space="preserve">ater </w:t>
      </w:r>
      <w:r>
        <w:t>s</w:t>
      </w:r>
      <w:r w:rsidRPr="00B357D9">
        <w:t xml:space="preserve">ystem </w:t>
      </w:r>
      <w:r>
        <w:t>f</w:t>
      </w:r>
      <w:r w:rsidRPr="00B357D9">
        <w:t xml:space="preserve">ailure or </w:t>
      </w:r>
      <w:r>
        <w:t>f</w:t>
      </w:r>
      <w:r w:rsidRPr="00B357D9">
        <w:t>looding</w:t>
      </w:r>
    </w:p>
    <w:p w14:paraId="4C05143A" w14:textId="77777777" w:rsidR="00BC352F" w:rsidRPr="00FC3F7E" w:rsidRDefault="00BC352F" w:rsidP="00BC352F">
      <w:pPr>
        <w:rPr>
          <w:rStyle w:val="Style13ptBold"/>
          <w:b w:val="0"/>
          <w:bCs w:val="0"/>
          <w:sz w:val="10"/>
          <w:szCs w:val="10"/>
        </w:rPr>
      </w:pPr>
      <w:proofErr w:type="spellStart"/>
      <w:r>
        <w:rPr>
          <w:rStyle w:val="Style13ptBold"/>
        </w:rPr>
        <w:t>Deppen</w:t>
      </w:r>
      <w:proofErr w:type="spellEnd"/>
      <w:r>
        <w:rPr>
          <w:rStyle w:val="Style13ptBold"/>
        </w:rPr>
        <w:t xml:space="preserve"> 2018, </w:t>
      </w:r>
      <w:r>
        <w:rPr>
          <w:rStyle w:val="Style13ptBold"/>
          <w:b w:val="0"/>
          <w:sz w:val="10"/>
          <w:szCs w:val="10"/>
        </w:rPr>
        <w:t>(</w:t>
      </w:r>
      <w:r w:rsidRPr="00FC3F7E">
        <w:rPr>
          <w:rStyle w:val="Style13ptBold"/>
          <w:b w:val="0"/>
          <w:sz w:val="10"/>
          <w:szCs w:val="10"/>
        </w:rPr>
        <w:t xml:space="preserve">Laurel </w:t>
      </w:r>
      <w:proofErr w:type="spellStart"/>
      <w:r w:rsidRPr="00FC3F7E">
        <w:rPr>
          <w:rStyle w:val="Style13ptBold"/>
          <w:b w:val="0"/>
          <w:sz w:val="10"/>
          <w:szCs w:val="10"/>
        </w:rPr>
        <w:t>Deppen</w:t>
      </w:r>
      <w:proofErr w:type="spellEnd"/>
      <w:r w:rsidRPr="00FC3F7E">
        <w:rPr>
          <w:rStyle w:val="Style13ptBold"/>
          <w:b w:val="0"/>
          <w:sz w:val="10"/>
          <w:szCs w:val="10"/>
        </w:rPr>
        <w:t xml:space="preserve"> is a student at Western Kentucky University</w:t>
      </w:r>
      <w:r>
        <w:rPr>
          <w:rStyle w:val="Style13ptBold"/>
          <w:b w:val="0"/>
          <w:sz w:val="10"/>
          <w:szCs w:val="10"/>
        </w:rPr>
        <w:t xml:space="preserve"> and a Writer for TechRepublic. “</w:t>
      </w:r>
      <w:r w:rsidRPr="00FC3F7E">
        <w:rPr>
          <w:rStyle w:val="Style13ptBold"/>
          <w:b w:val="0"/>
          <w:sz w:val="10"/>
          <w:szCs w:val="10"/>
        </w:rPr>
        <w:t>Irrigation system vulnerabilities highlight physical consequences of cyberattacks</w:t>
      </w:r>
      <w:r>
        <w:rPr>
          <w:rStyle w:val="Style13ptBold"/>
          <w:b w:val="0"/>
          <w:sz w:val="10"/>
          <w:szCs w:val="10"/>
        </w:rPr>
        <w:t xml:space="preserve">.” August 9, 2018. </w:t>
      </w:r>
      <w:hyperlink r:id="rId43" w:history="1">
        <w:r w:rsidRPr="007D57C5">
          <w:rPr>
            <w:rStyle w:val="Hyperlink"/>
            <w:bCs/>
            <w:sz w:val="10"/>
            <w:szCs w:val="10"/>
          </w:rPr>
          <w:t>https://www.techrepublic.com/article/irrigation-system-vulnerabilities-highlight-physical-consequences-of-cyberattacks/</w:t>
        </w:r>
      </w:hyperlink>
      <w:r>
        <w:rPr>
          <w:rStyle w:val="Style13ptBold"/>
          <w:b w:val="0"/>
          <w:sz w:val="10"/>
          <w:szCs w:val="10"/>
        </w:rPr>
        <w:t>, EEC)</w:t>
      </w:r>
    </w:p>
    <w:p w14:paraId="79E5D739" w14:textId="77777777" w:rsidR="00BC352F" w:rsidRDefault="00BC352F" w:rsidP="00BC352F">
      <w:pPr>
        <w:rPr>
          <w:sz w:val="12"/>
          <w:szCs w:val="26"/>
        </w:rPr>
      </w:pPr>
      <w:r w:rsidRPr="00FC3F7E">
        <w:rPr>
          <w:rStyle w:val="Emphasis"/>
        </w:rPr>
        <w:t xml:space="preserve">Vulnerabilities in commercial smart irrigation systems could allow </w:t>
      </w:r>
      <w:proofErr w:type="spellStart"/>
      <w:r w:rsidRPr="00FC3F7E">
        <w:rPr>
          <w:rStyle w:val="Emphasis"/>
        </w:rPr>
        <w:t>cyberattackers</w:t>
      </w:r>
      <w:proofErr w:type="spellEnd"/>
      <w:r w:rsidRPr="00FC3F7E">
        <w:rPr>
          <w:rStyle w:val="Emphasis"/>
        </w:rPr>
        <w:t xml:space="preserve"> to turn water systems on and off at their will, according to new research from Ben-Gurion University of Negev (BGU)</w:t>
      </w:r>
      <w:r w:rsidRPr="00FC3F7E">
        <w:rPr>
          <w:sz w:val="12"/>
          <w:szCs w:val="26"/>
        </w:rPr>
        <w:t xml:space="preserve">. The findings, revealed in a Wednesday press release from the researchers, </w:t>
      </w:r>
      <w:r w:rsidRPr="00FC3F7E">
        <w:rPr>
          <w:rStyle w:val="StyleUnderline"/>
        </w:rPr>
        <w:t>highlight the growing trend of physical consequences associated with cyberattacks</w:t>
      </w:r>
      <w:r w:rsidRPr="00FC3F7E">
        <w:rPr>
          <w:sz w:val="12"/>
          <w:szCs w:val="26"/>
        </w:rPr>
        <w:t xml:space="preserve">. </w:t>
      </w:r>
      <w:r w:rsidRPr="00FC3F7E">
        <w:rPr>
          <w:rStyle w:val="Emphasis"/>
        </w:rPr>
        <w:t>Utilizing an attack like this, a malicious actor could limit a town's resources, or possible cause flooding damage</w:t>
      </w:r>
      <w:r w:rsidRPr="00FC3F7E">
        <w:rPr>
          <w:sz w:val="12"/>
          <w:szCs w:val="26"/>
        </w:rPr>
        <w:t xml:space="preserve">. The researchers tested three widely sold smart irrigation systems: </w:t>
      </w:r>
      <w:proofErr w:type="spellStart"/>
      <w:r w:rsidRPr="00FC3F7E">
        <w:rPr>
          <w:sz w:val="12"/>
          <w:szCs w:val="26"/>
        </w:rPr>
        <w:t>GreenIQ</w:t>
      </w:r>
      <w:proofErr w:type="spellEnd"/>
      <w:r w:rsidRPr="00FC3F7E">
        <w:rPr>
          <w:sz w:val="12"/>
          <w:szCs w:val="26"/>
        </w:rPr>
        <w:t xml:space="preserve">, </w:t>
      </w:r>
      <w:proofErr w:type="spellStart"/>
      <w:r w:rsidRPr="00FC3F7E">
        <w:rPr>
          <w:sz w:val="12"/>
          <w:szCs w:val="26"/>
        </w:rPr>
        <w:t>BlueSpray</w:t>
      </w:r>
      <w:proofErr w:type="spellEnd"/>
      <w:r w:rsidRPr="00FC3F7E">
        <w:rPr>
          <w:sz w:val="12"/>
          <w:szCs w:val="26"/>
        </w:rPr>
        <w:t xml:space="preserve">, and </w:t>
      </w:r>
      <w:proofErr w:type="spellStart"/>
      <w:r w:rsidRPr="00FC3F7E">
        <w:rPr>
          <w:sz w:val="12"/>
          <w:szCs w:val="26"/>
        </w:rPr>
        <w:t>RainMachine</w:t>
      </w:r>
      <w:proofErr w:type="spellEnd"/>
      <w:r w:rsidRPr="00FC3F7E">
        <w:rPr>
          <w:sz w:val="12"/>
          <w:szCs w:val="26"/>
        </w:rPr>
        <w:t xml:space="preserve">. According to the press release, attackers could use a botnet to impact the internet-connected systems. Ben </w:t>
      </w:r>
      <w:proofErr w:type="spellStart"/>
      <w:r w:rsidRPr="00FC3F7E">
        <w:rPr>
          <w:sz w:val="12"/>
          <w:szCs w:val="26"/>
        </w:rPr>
        <w:t>Nassi</w:t>
      </w:r>
      <w:proofErr w:type="spellEnd"/>
      <w:r w:rsidRPr="00FC3F7E">
        <w:rPr>
          <w:sz w:val="12"/>
          <w:szCs w:val="26"/>
        </w:rPr>
        <w:t>, one of the researchers, said in the press release that he notified the companies of the security gaps in their systems' firmware. "By simultaneously applying a distributed attack that exploits such vulnerabilities</w:t>
      </w:r>
      <w:r w:rsidRPr="00FC3F7E">
        <w:rPr>
          <w:rStyle w:val="Emphasis"/>
        </w:rPr>
        <w:t>, a botnet of 1,355 smart irrigation systems can empty an urban water tower in an hour and a botnet of 23,866 smart irrigation systems can empty ﬂood water reservoir overnight,"</w:t>
      </w:r>
      <w:r w:rsidRPr="00FC3F7E">
        <w:rPr>
          <w:sz w:val="12"/>
          <w:szCs w:val="26"/>
        </w:rPr>
        <w:t xml:space="preserve"> </w:t>
      </w:r>
      <w:proofErr w:type="spellStart"/>
      <w:r w:rsidRPr="00FC3F7E">
        <w:rPr>
          <w:sz w:val="12"/>
          <w:szCs w:val="26"/>
        </w:rPr>
        <w:t>Nassi</w:t>
      </w:r>
      <w:proofErr w:type="spellEnd"/>
      <w:r w:rsidRPr="00FC3F7E">
        <w:rPr>
          <w:sz w:val="12"/>
          <w:szCs w:val="26"/>
        </w:rPr>
        <w:t xml:space="preserve"> said in the release. According to the report, water production and delivery systems prove critical to a nation's infrastructure. Because of this, they are generally protected from such attacks, however, the report found, </w:t>
      </w:r>
      <w:r w:rsidRPr="00FC3F7E">
        <w:rPr>
          <w:rStyle w:val="StyleUnderline"/>
        </w:rPr>
        <w:t xml:space="preserve">some local governments have added new eco-friendly technology using Internet of Things (IoT) irrigation systems to replace traditional sprinkler systems that lack the infrastructure security. </w:t>
      </w:r>
      <w:r w:rsidRPr="00FC3F7E">
        <w:rPr>
          <w:sz w:val="12"/>
          <w:szCs w:val="26"/>
        </w:rPr>
        <w:t xml:space="preserve">"Although the current generation of IoT devices is being used to regulate water and electricity obtained from critical infrastructures, such as the smart-grid and urban water services, they contain serious security vulnerabilities and </w:t>
      </w:r>
      <w:r w:rsidRPr="00FC3F7E">
        <w:rPr>
          <w:rStyle w:val="Emphasis"/>
        </w:rPr>
        <w:t>will soon become primary targets for attackers,"</w:t>
      </w:r>
      <w:r w:rsidRPr="00FC3F7E">
        <w:rPr>
          <w:sz w:val="12"/>
          <w:szCs w:val="26"/>
        </w:rPr>
        <w:t xml:space="preserve"> </w:t>
      </w:r>
      <w:proofErr w:type="spellStart"/>
      <w:r w:rsidRPr="00FC3F7E">
        <w:rPr>
          <w:sz w:val="12"/>
          <w:szCs w:val="26"/>
        </w:rPr>
        <w:t>Nassi</w:t>
      </w:r>
      <w:proofErr w:type="spellEnd"/>
      <w:r w:rsidRPr="00FC3F7E">
        <w:rPr>
          <w:sz w:val="12"/>
          <w:szCs w:val="26"/>
        </w:rPr>
        <w:t xml:space="preserve"> said in the release. A similar cyberattack that caused physical consequences happened to Ukraine in 2015. According to a Motherboard report, tens of thousands of Ukrainians suffered the consequences of a hack that left them without power. </w:t>
      </w:r>
    </w:p>
    <w:p w14:paraId="017EA3F7" w14:textId="77777777" w:rsidR="00BC352F" w:rsidRDefault="00BC352F" w:rsidP="00BC352F">
      <w:pPr>
        <w:pStyle w:val="Heading4"/>
      </w:pPr>
      <w:r>
        <w:t>Irrigation cyber defense systems are used in broader water systems</w:t>
      </w:r>
    </w:p>
    <w:p w14:paraId="7264F0C0" w14:textId="77777777" w:rsidR="00BC352F" w:rsidRPr="000C295B" w:rsidRDefault="00BC352F" w:rsidP="00BC352F">
      <w:r w:rsidRPr="00E01216">
        <w:rPr>
          <w:rStyle w:val="Style13ptBold"/>
        </w:rPr>
        <w:t>Saurabh</w:t>
      </w:r>
      <w:r w:rsidRPr="00E01216">
        <w:t>, Amin.</w:t>
      </w:r>
      <w:r>
        <w:t xml:space="preserve"> (20</w:t>
      </w:r>
      <w:r w:rsidRPr="00E01216">
        <w:rPr>
          <w:rStyle w:val="Style13ptBold"/>
        </w:rPr>
        <w:t>19</w:t>
      </w:r>
      <w:r>
        <w:t>)</w:t>
      </w:r>
      <w:r w:rsidRPr="00E01216">
        <w:t xml:space="preserve"> “Stealthy Deception Attacks on Water SCADA Systems | Proceedings of the 13th ACM International Conference on Hybrid Systems: Computation and Control.” Acm.org, 2019, dl.acm.org/</w:t>
      </w:r>
      <w:proofErr w:type="spellStart"/>
      <w:r w:rsidRPr="00E01216">
        <w:t>doi</w:t>
      </w:r>
      <w:proofErr w:type="spellEnd"/>
      <w:r w:rsidRPr="00E01216">
        <w:t>/abs/10.1145/1755952.1755976. Accessed 16 July 2021.</w:t>
      </w:r>
      <w:r>
        <w:t xml:space="preserve"> // GG</w:t>
      </w:r>
    </w:p>
    <w:p w14:paraId="2574F488" w14:textId="12D5D150" w:rsidR="00BC352F" w:rsidRDefault="00BC352F" w:rsidP="00BC352F">
      <w:r w:rsidRPr="00294843">
        <w:t xml:space="preserve">This article investigates the </w:t>
      </w:r>
      <w:r w:rsidRPr="00294843">
        <w:rPr>
          <w:rStyle w:val="StyleUnderline"/>
        </w:rPr>
        <w:t>vulnerabilities of Supervisory Control and Data Acquisition</w:t>
      </w:r>
      <w:r w:rsidRPr="00294843">
        <w:t xml:space="preserve"> (SCADA) systems which </w:t>
      </w:r>
      <w:r w:rsidRPr="00294843">
        <w:rPr>
          <w:rStyle w:val="StyleUnderline"/>
        </w:rPr>
        <w:t xml:space="preserve">monitor and control the </w:t>
      </w:r>
      <w:proofErr w:type="gramStart"/>
      <w:r w:rsidRPr="00294843">
        <w:rPr>
          <w:rStyle w:val="StyleUnderline"/>
        </w:rPr>
        <w:t>modern day</w:t>
      </w:r>
      <w:proofErr w:type="gramEnd"/>
      <w:r w:rsidRPr="00294843">
        <w:rPr>
          <w:rStyle w:val="StyleUnderline"/>
        </w:rPr>
        <w:t xml:space="preserve"> irrigation canal systems</w:t>
      </w:r>
      <w:r w:rsidRPr="00294843">
        <w:t xml:space="preserve">. This type of </w:t>
      </w:r>
      <w:r w:rsidRPr="00B25FA7">
        <w:rPr>
          <w:rStyle w:val="StyleUnderline"/>
        </w:rPr>
        <w:t>monitoring and control infrastructure is also common for many other water distribution systems</w:t>
      </w:r>
      <w:r w:rsidRPr="00294843">
        <w:t>. We present a linearized shallow water partial differential equation (PDE) system that can model water flow in a network of canal pools which are equipped with lateral offtakes for water withdrawal and are connected by automated gates. The knowledge of the system dynamics enables us to develop a deception attack scheme based on switching the PDE parameters and proportional (P) boundary control actions, to withdraw water from the pools through offtakes. We briefly discuss the limits on detectability of such attacks. We use a known formulation based on low frequency approximation of the PDE model and an associated proportional integral (PI) controller, to create a stealthy deception scheme capable of compromising the performance of the closed-loop system. We test the proposed attack scheme in simulation, using a shallow water solver; and show that the attack is indeed realizable in practice by implementing it on a physical canal in Southern France: the Gignac canal. A successful field experiment shows that the attack scheme enables us to steal water stealthily from the canal until the end of the attack.</w:t>
      </w:r>
    </w:p>
    <w:p w14:paraId="516B3057" w14:textId="77777777" w:rsidR="00BC352F" w:rsidRDefault="00BC352F" w:rsidP="00BC352F">
      <w:pPr>
        <w:pStyle w:val="Heading3"/>
      </w:pPr>
      <w:r>
        <w:lastRenderedPageBreak/>
        <w:t>Water Security key to Irrigation</w:t>
      </w:r>
    </w:p>
    <w:p w14:paraId="182A6D86" w14:textId="77777777" w:rsidR="00BC352F" w:rsidRPr="00BC352F" w:rsidRDefault="00BC352F" w:rsidP="00BC352F">
      <w:pPr>
        <w:pStyle w:val="Heading4"/>
      </w:pPr>
      <w:r w:rsidRPr="00BC352F">
        <w:t xml:space="preserve">Water Security is key to sustaining food and agriculture – deters food wars </w:t>
      </w:r>
    </w:p>
    <w:p w14:paraId="2EB86115" w14:textId="77777777" w:rsidR="00BC352F" w:rsidRPr="00674F2D" w:rsidRDefault="00BC352F" w:rsidP="00BC352F">
      <w:pPr>
        <w:rPr>
          <w:b/>
          <w:bCs/>
          <w:sz w:val="20"/>
          <w:szCs w:val="20"/>
        </w:rPr>
      </w:pPr>
      <w:proofErr w:type="spellStart"/>
      <w:r>
        <w:rPr>
          <w:b/>
          <w:bCs/>
          <w:sz w:val="26"/>
          <w:szCs w:val="26"/>
        </w:rPr>
        <w:t>McCornick</w:t>
      </w:r>
      <w:proofErr w:type="spellEnd"/>
      <w:r>
        <w:rPr>
          <w:b/>
          <w:bCs/>
          <w:sz w:val="26"/>
          <w:szCs w:val="26"/>
        </w:rPr>
        <w:t xml:space="preserve"> &amp; </w:t>
      </w:r>
      <w:proofErr w:type="spellStart"/>
      <w:r>
        <w:rPr>
          <w:b/>
          <w:bCs/>
          <w:sz w:val="26"/>
          <w:szCs w:val="26"/>
        </w:rPr>
        <w:t>Salzberg</w:t>
      </w:r>
      <w:proofErr w:type="spellEnd"/>
      <w:r>
        <w:rPr>
          <w:b/>
          <w:bCs/>
          <w:sz w:val="26"/>
          <w:szCs w:val="26"/>
        </w:rPr>
        <w:t xml:space="preserve"> 20 </w:t>
      </w:r>
      <w:r>
        <w:rPr>
          <w:sz w:val="20"/>
          <w:szCs w:val="20"/>
        </w:rPr>
        <w:t xml:space="preserve">(Peter </w:t>
      </w:r>
      <w:proofErr w:type="spellStart"/>
      <w:r>
        <w:rPr>
          <w:sz w:val="20"/>
          <w:szCs w:val="20"/>
        </w:rPr>
        <w:t>McCornck</w:t>
      </w:r>
      <w:proofErr w:type="spellEnd"/>
      <w:r>
        <w:rPr>
          <w:sz w:val="20"/>
          <w:szCs w:val="20"/>
        </w:rPr>
        <w:t xml:space="preserve"> is </w:t>
      </w:r>
      <w:proofErr w:type="spellStart"/>
      <w:proofErr w:type="gramStart"/>
      <w:r>
        <w:rPr>
          <w:sz w:val="20"/>
          <w:szCs w:val="20"/>
        </w:rPr>
        <w:t>a</w:t>
      </w:r>
      <w:proofErr w:type="spellEnd"/>
      <w:proofErr w:type="gramEnd"/>
      <w:r>
        <w:rPr>
          <w:sz w:val="20"/>
          <w:szCs w:val="20"/>
        </w:rPr>
        <w:t xml:space="preserve"> </w:t>
      </w:r>
      <w:r w:rsidRPr="00674F2D">
        <w:rPr>
          <w:sz w:val="20"/>
          <w:szCs w:val="20"/>
        </w:rPr>
        <w:t>Executive Director, Daugherty Water for Food Global Institute at the University of Nebraska</w:t>
      </w:r>
      <w:r>
        <w:rPr>
          <w:sz w:val="20"/>
          <w:szCs w:val="20"/>
        </w:rPr>
        <w:t xml:space="preserve">. Aaron </w:t>
      </w:r>
      <w:proofErr w:type="spellStart"/>
      <w:r>
        <w:rPr>
          <w:sz w:val="20"/>
          <w:szCs w:val="20"/>
        </w:rPr>
        <w:t>Salzberg</w:t>
      </w:r>
      <w:proofErr w:type="spellEnd"/>
      <w:r>
        <w:rPr>
          <w:sz w:val="20"/>
          <w:szCs w:val="20"/>
        </w:rPr>
        <w:t xml:space="preserve"> is the </w:t>
      </w:r>
      <w:r w:rsidRPr="00674F2D">
        <w:rPr>
          <w:sz w:val="20"/>
          <w:szCs w:val="20"/>
        </w:rPr>
        <w:t>Director, Water Institute at the University of North Carolina</w:t>
      </w:r>
      <w:r>
        <w:rPr>
          <w:sz w:val="20"/>
          <w:szCs w:val="20"/>
        </w:rPr>
        <w:t xml:space="preserve">. </w:t>
      </w:r>
      <w:hyperlink r:id="rId44" w:history="1">
        <w:r w:rsidRPr="00776B8F">
          <w:rPr>
            <w:rStyle w:val="Hyperlink"/>
            <w:sz w:val="20"/>
            <w:szCs w:val="20"/>
          </w:rPr>
          <w:t>https://www.csis.org/analysis/agricultures-achilles-heel-water-insecurity-greatest-threat-sustaining-global-food</w:t>
        </w:r>
      </w:hyperlink>
      <w:r>
        <w:rPr>
          <w:sz w:val="20"/>
          <w:szCs w:val="20"/>
        </w:rPr>
        <w:t xml:space="preserve"> ) </w:t>
      </w:r>
      <w:r>
        <w:rPr>
          <w:b/>
          <w:bCs/>
          <w:sz w:val="20"/>
          <w:szCs w:val="20"/>
        </w:rPr>
        <w:t>AEG</w:t>
      </w:r>
    </w:p>
    <w:p w14:paraId="72712D54" w14:textId="77777777" w:rsidR="00BC352F" w:rsidRDefault="00BC352F" w:rsidP="00BC352F">
      <w:r>
        <w:t xml:space="preserve">Simply put, </w:t>
      </w:r>
      <w:r w:rsidRPr="00674F2D">
        <w:rPr>
          <w:b/>
          <w:bCs/>
          <w:u w:val="single"/>
        </w:rPr>
        <w:t>without water there is no food</w:t>
      </w:r>
      <w:r>
        <w:t xml:space="preserve">. Global </w:t>
      </w:r>
      <w:r w:rsidRPr="00674F2D">
        <w:rPr>
          <w:b/>
          <w:bCs/>
          <w:u w:val="single"/>
        </w:rPr>
        <w:t>food</w:t>
      </w:r>
      <w:r w:rsidRPr="00674F2D">
        <w:rPr>
          <w:b/>
          <w:bCs/>
        </w:rPr>
        <w:t xml:space="preserve"> </w:t>
      </w:r>
      <w:r w:rsidRPr="00674F2D">
        <w:rPr>
          <w:b/>
          <w:bCs/>
          <w:u w:val="single"/>
        </w:rPr>
        <w:t>and nutritional security require resilient agricultural systems, which</w:t>
      </w:r>
      <w:r>
        <w:t>, in turn,</w:t>
      </w:r>
      <w:r w:rsidRPr="00674F2D">
        <w:rPr>
          <w:b/>
          <w:bCs/>
        </w:rPr>
        <w:t xml:space="preserve"> </w:t>
      </w:r>
      <w:r w:rsidRPr="00674F2D">
        <w:rPr>
          <w:b/>
          <w:bCs/>
          <w:u w:val="single"/>
        </w:rPr>
        <w:t>depend on reliable and sustainable supplies of freshwater</w:t>
      </w:r>
      <w:r w:rsidRPr="00674F2D">
        <w:rPr>
          <w:b/>
          <w:bCs/>
        </w:rPr>
        <w:t>,</w:t>
      </w:r>
      <w:r>
        <w:t xml:space="preserve"> whether from rainfall or irrigation</w:t>
      </w:r>
      <w:r w:rsidRPr="00674F2D">
        <w:rPr>
          <w:b/>
          <w:bCs/>
        </w:rPr>
        <w:t xml:space="preserve">. </w:t>
      </w:r>
      <w:r w:rsidRPr="00674F2D">
        <w:rPr>
          <w:b/>
          <w:bCs/>
          <w:u w:val="single"/>
        </w:rPr>
        <w:t>It is</w:t>
      </w:r>
      <w:r w:rsidRPr="00674F2D">
        <w:rPr>
          <w:b/>
          <w:bCs/>
        </w:rPr>
        <w:t xml:space="preserve"> </w:t>
      </w:r>
      <w:r w:rsidRPr="00674F2D">
        <w:rPr>
          <w:b/>
          <w:bCs/>
          <w:u w:val="single"/>
        </w:rPr>
        <w:t>a</w:t>
      </w:r>
      <w:r w:rsidRPr="00674F2D">
        <w:rPr>
          <w:b/>
          <w:bCs/>
        </w:rPr>
        <w:t>n</w:t>
      </w:r>
      <w:r>
        <w:t xml:space="preserve"> often-</w:t>
      </w:r>
      <w:r w:rsidRPr="00674F2D">
        <w:rPr>
          <w:u w:val="single"/>
        </w:rPr>
        <w:t>neglected dependency, and one that threatens to undermine our ability to meet our future food needs</w:t>
      </w:r>
      <w:r>
        <w:t xml:space="preserve"> and maintain the ecosystems upon which all life depends.</w:t>
      </w:r>
    </w:p>
    <w:p w14:paraId="7AE4F363" w14:textId="77777777" w:rsidR="00BC352F" w:rsidRPr="00674F2D" w:rsidRDefault="00BC352F" w:rsidP="00BC352F">
      <w:pPr>
        <w:rPr>
          <w:b/>
          <w:bCs/>
          <w:u w:val="single"/>
        </w:rPr>
      </w:pPr>
      <w:r>
        <w:t xml:space="preserve">Food production is the largest global consumer of freshwater worldwide, accounting for about 70 percent of all water use. As the global population peaks around 10 billion people in 2050, </w:t>
      </w:r>
      <w:r w:rsidRPr="00674F2D">
        <w:rPr>
          <w:u w:val="single"/>
        </w:rPr>
        <w:t>the need for freshwater for food is expected to increase by as much as 60 percent</w:t>
      </w:r>
      <w:r>
        <w:t xml:space="preserve">. In some regions, like sub-Saharan Africa, where the population is expected to double within the same time frame, the demand for increased crops and nutrient-dense foods, including milk, chicken, and beef, will more than double the need for water in regions already struggling with water scarcity. Reducing food waste, developing new protein sources, and changing diets may alleviate some of the pressure, but major gains will only come from significantly increasing yields. </w:t>
      </w:r>
      <w:proofErr w:type="gramStart"/>
      <w:r>
        <w:t>More often than not</w:t>
      </w:r>
      <w:proofErr w:type="gramEnd"/>
      <w:r>
        <w:t xml:space="preserve">, this happens by expanding onto new lands—often at the expense of natural ecosystems. Many </w:t>
      </w:r>
      <w:r w:rsidRPr="00674F2D">
        <w:rPr>
          <w:b/>
          <w:bCs/>
          <w:u w:val="single"/>
        </w:rPr>
        <w:t>countries now recognize that the path to food security will require a significant increase in cropping intensity, an approach that includes a substantial increase in water consumption.</w:t>
      </w:r>
    </w:p>
    <w:p w14:paraId="3C5A112E" w14:textId="77777777" w:rsidR="00BC352F" w:rsidRPr="00674F2D" w:rsidRDefault="00BC352F" w:rsidP="00BC352F">
      <w:pPr>
        <w:rPr>
          <w:b/>
          <w:bCs/>
          <w:u w:val="single"/>
        </w:rPr>
      </w:pPr>
      <w:r w:rsidRPr="00674F2D">
        <w:rPr>
          <w:u w:val="single"/>
        </w:rPr>
        <w:t>This comes at a time when the world’s freshwater resources are under increasing pressure</w:t>
      </w:r>
      <w:r>
        <w:t xml:space="preserve"> from overuse, mismanagement, intersectoral competition, pollution, and the vagaries of climate change. Today, more than 30 percent of the world’s groundwater systems are under stress. For example, groundwater was key to the success of the green revolution in India, but over the ensuing decades, free electricity in Punjab and other states has resulted in over-extraction of groundwater, threatening “the goose that laid the golden egg.” Urban wastewater, chemical contamination, and agricultural and livestock runoff continue to degrade the quality of surface and groundwater resources. Increasing demands for hydropower put crucially important fisheries at risk and can limit sediment flows important for maintaining recession agriculture. Climate change is already impacting the distribution, timing, and intensity of rainfall and snow events. For many agricultural regions, earlier snowpack thawing will mean less water is available during the growing season, while higher temperatures will increase water demand from crops. Many countries will lack the infrastructure to capture, treat, or manage water to ensure the availability of supplies. In these cases</w:t>
      </w:r>
      <w:r w:rsidRPr="00674F2D">
        <w:rPr>
          <w:u w:val="single"/>
        </w:rPr>
        <w:t xml:space="preserve">, </w:t>
      </w:r>
      <w:r w:rsidRPr="00674F2D">
        <w:rPr>
          <w:b/>
          <w:bCs/>
          <w:u w:val="single"/>
        </w:rPr>
        <w:t>farmers will become increasingly water insecure</w:t>
      </w:r>
      <w:r w:rsidRPr="00674F2D">
        <w:rPr>
          <w:u w:val="single"/>
        </w:rPr>
        <w:t xml:space="preserve"> and </w:t>
      </w:r>
      <w:proofErr w:type="gramStart"/>
      <w:r w:rsidRPr="00674F2D">
        <w:rPr>
          <w:u w:val="single"/>
        </w:rPr>
        <w:t>have to</w:t>
      </w:r>
      <w:proofErr w:type="gramEnd"/>
      <w:r w:rsidRPr="00674F2D">
        <w:rPr>
          <w:u w:val="single"/>
        </w:rPr>
        <w:t xml:space="preserve"> rely more on variable supplies and water of poor quality</w:t>
      </w:r>
      <w:r>
        <w:t>—</w:t>
      </w:r>
      <w:r w:rsidRPr="00674F2D">
        <w:rPr>
          <w:u w:val="single"/>
        </w:rPr>
        <w:t>increasing the risks to health and livelihoods.</w:t>
      </w:r>
      <w:r>
        <w:t xml:space="preserve"> </w:t>
      </w:r>
      <w:r w:rsidRPr="00674F2D">
        <w:rPr>
          <w:b/>
          <w:bCs/>
          <w:u w:val="single"/>
        </w:rPr>
        <w:t>As competition for scarce water resources grows, so will disputes over shared waters, exacerbating conflicts and further marginalizing the most vulnerable.</w:t>
      </w:r>
    </w:p>
    <w:p w14:paraId="6651E10F" w14:textId="77777777" w:rsidR="00BC352F" w:rsidRDefault="00BC352F" w:rsidP="00BC352F">
      <w:r>
        <w:lastRenderedPageBreak/>
        <w:t>Estimates vary, but models suggest that by 2050 more than half the world’s population will be living in water-stressed regions. Many of these regions are already relatively food insecure</w:t>
      </w:r>
      <w:r w:rsidRPr="00674F2D">
        <w:rPr>
          <w:b/>
          <w:bCs/>
        </w:rPr>
        <w:t xml:space="preserve">. </w:t>
      </w:r>
      <w:r w:rsidRPr="00674F2D">
        <w:rPr>
          <w:b/>
          <w:bCs/>
          <w:u w:val="single"/>
        </w:rPr>
        <w:t>This will threaten the very foundation of global food production</w:t>
      </w:r>
      <w:r w:rsidRPr="00674F2D">
        <w:rPr>
          <w:b/>
          <w:bCs/>
        </w:rPr>
        <w:t>.</w:t>
      </w:r>
    </w:p>
    <w:p w14:paraId="316A68AD" w14:textId="0F3DCAB3" w:rsidR="00BC352F" w:rsidRDefault="00BC352F" w:rsidP="00BC352F">
      <w:pPr>
        <w:pStyle w:val="Heading3"/>
      </w:pPr>
      <w:r>
        <w:lastRenderedPageBreak/>
        <w:t>Irrigation key to ag</w:t>
      </w:r>
    </w:p>
    <w:p w14:paraId="2C456F80" w14:textId="1A28F462" w:rsidR="00BC352F" w:rsidRPr="00BC352F" w:rsidRDefault="00BC352F" w:rsidP="00BC352F">
      <w:pPr>
        <w:pStyle w:val="Heading4"/>
      </w:pPr>
      <w:r w:rsidRPr="00BC352F">
        <w:t xml:space="preserve">Irrigation key to </w:t>
      </w:r>
      <w:r>
        <w:t>food production – only way to keep crops alive in water scarce regions or during dry seasons</w:t>
      </w:r>
      <w:r w:rsidRPr="00BC352F">
        <w:t xml:space="preserve"> </w:t>
      </w:r>
    </w:p>
    <w:p w14:paraId="7ED349BA" w14:textId="77777777" w:rsidR="00BC352F" w:rsidRPr="00A2328D" w:rsidRDefault="00BC352F" w:rsidP="00BC352F">
      <w:pPr>
        <w:spacing w:after="0" w:line="240" w:lineRule="auto"/>
        <w:rPr>
          <w:rFonts w:ascii="Times New Roman" w:eastAsia="Times New Roman" w:hAnsi="Times New Roman" w:cs="Times New Roman"/>
          <w:b/>
          <w:bCs/>
          <w:sz w:val="24"/>
        </w:rPr>
      </w:pPr>
      <w:proofErr w:type="spellStart"/>
      <w:r>
        <w:rPr>
          <w:rStyle w:val="Style13ptBold"/>
        </w:rPr>
        <w:t>Rosegrant</w:t>
      </w:r>
      <w:proofErr w:type="spellEnd"/>
      <w:r>
        <w:rPr>
          <w:rStyle w:val="Style13ptBold"/>
        </w:rPr>
        <w:t xml:space="preserve">, 19 </w:t>
      </w:r>
      <w:r>
        <w:rPr>
          <w:rStyle w:val="Style13ptBold"/>
          <w:b w:val="0"/>
          <w:sz w:val="20"/>
          <w:szCs w:val="20"/>
        </w:rPr>
        <w:t xml:space="preserve">(Mark </w:t>
      </w:r>
      <w:proofErr w:type="spellStart"/>
      <w:r>
        <w:rPr>
          <w:rStyle w:val="Style13ptBold"/>
          <w:b w:val="0"/>
          <w:sz w:val="20"/>
          <w:szCs w:val="20"/>
        </w:rPr>
        <w:t>Rosegrant</w:t>
      </w:r>
      <w:proofErr w:type="spellEnd"/>
      <w:r>
        <w:rPr>
          <w:rStyle w:val="Style13ptBold"/>
          <w:b w:val="0"/>
          <w:sz w:val="20"/>
          <w:szCs w:val="20"/>
        </w:rPr>
        <w:t xml:space="preserve">, </w:t>
      </w:r>
      <w:r w:rsidRPr="0063409E">
        <w:rPr>
          <w:rFonts w:eastAsia="Times New Roman" w:cs="Calibri"/>
          <w:color w:val="222222"/>
          <w:sz w:val="20"/>
          <w:szCs w:val="20"/>
          <w:shd w:val="clear" w:color="auto" w:fill="FFFFFF"/>
        </w:rPr>
        <w:t>Consultative Group for International Agricultural Research</w:t>
      </w:r>
      <w:r>
        <w:rPr>
          <w:rFonts w:eastAsia="Times New Roman" w:cs="Calibri"/>
          <w:color w:val="222222"/>
          <w:sz w:val="20"/>
          <w:szCs w:val="20"/>
          <w:shd w:val="clear" w:color="auto" w:fill="FFFFFF"/>
        </w:rPr>
        <w:t xml:space="preserve">, </w:t>
      </w:r>
      <w:hyperlink r:id="rId45" w:history="1">
        <w:r w:rsidRPr="00776B8F">
          <w:rPr>
            <w:rStyle w:val="Hyperlink"/>
            <w:rFonts w:eastAsia="Times New Roman" w:cs="Calibri"/>
            <w:sz w:val="20"/>
            <w:szCs w:val="20"/>
            <w:shd w:val="clear" w:color="auto" w:fill="FFFFFF"/>
          </w:rPr>
          <w:t>https://www.ifpri.org/blog/food-security-depends-water-security-%E2%80%93-and-we-need-act-now)//</w:t>
        </w:r>
      </w:hyperlink>
      <w:r>
        <w:rPr>
          <w:rFonts w:eastAsia="Times New Roman" w:cs="Calibri"/>
          <w:color w:val="222222"/>
          <w:sz w:val="20"/>
          <w:szCs w:val="20"/>
          <w:shd w:val="clear" w:color="auto" w:fill="FFFFFF"/>
        </w:rPr>
        <w:t xml:space="preserve"> </w:t>
      </w:r>
      <w:r>
        <w:rPr>
          <w:rFonts w:eastAsia="Times New Roman" w:cs="Calibri"/>
          <w:b/>
          <w:bCs/>
          <w:color w:val="222222"/>
          <w:sz w:val="20"/>
          <w:szCs w:val="20"/>
          <w:shd w:val="clear" w:color="auto" w:fill="FFFFFF"/>
        </w:rPr>
        <w:t>AEG</w:t>
      </w:r>
    </w:p>
    <w:p w14:paraId="0AC068AC" w14:textId="77777777" w:rsidR="00BC352F" w:rsidRPr="00CA6ED5" w:rsidRDefault="00BC352F" w:rsidP="00BC352F">
      <w:r w:rsidRPr="00CA6ED5">
        <w:t xml:space="preserve">Obviously, </w:t>
      </w:r>
      <w:r w:rsidRPr="0063409E">
        <w:rPr>
          <w:b/>
          <w:bCs/>
          <w:u w:val="single"/>
        </w:rPr>
        <w:t>irrigation is key to increasing food production</w:t>
      </w:r>
      <w:r w:rsidRPr="00CA6ED5">
        <w:t xml:space="preserve"> and farm income and improves resilience against weather variability. But </w:t>
      </w:r>
      <w:r w:rsidRPr="0063409E">
        <w:rPr>
          <w:u w:val="single"/>
        </w:rPr>
        <w:t>water also affects food security and nutrition through other pathways.</w:t>
      </w:r>
      <w:r w:rsidRPr="00CA6ED5">
        <w:t xml:space="preserve"> More </w:t>
      </w:r>
      <w:r w:rsidRPr="0063409E">
        <w:rPr>
          <w:b/>
          <w:bCs/>
          <w:u w:val="single"/>
        </w:rPr>
        <w:t>precise irrigation</w:t>
      </w:r>
      <w:r w:rsidRPr="0063409E">
        <w:rPr>
          <w:u w:val="single"/>
        </w:rPr>
        <w:t xml:space="preserve"> management</w:t>
      </w:r>
      <w:r w:rsidRPr="0063409E">
        <w:rPr>
          <w:b/>
          <w:bCs/>
          <w:u w:val="single"/>
        </w:rPr>
        <w:t xml:space="preserve"> increases</w:t>
      </w:r>
      <w:r w:rsidRPr="00CA6ED5">
        <w:t xml:space="preserve"> not just the volume but also </w:t>
      </w:r>
      <w:r w:rsidRPr="0063409E">
        <w:rPr>
          <w:b/>
          <w:bCs/>
          <w:u w:val="single"/>
        </w:rPr>
        <w:t>the diversity of food that can be produced</w:t>
      </w:r>
      <w:r w:rsidRPr="0063409E">
        <w:rPr>
          <w:u w:val="single"/>
        </w:rPr>
        <w:t>, including dry season crops and micronutrient-rich foods such as fruits and vegetables</w:t>
      </w:r>
      <w:r w:rsidRPr="00CA6ED5">
        <w:t xml:space="preserve">. Improvements in the proximity and cleanliness of water sources and technologies for water extraction supports women’s empowerment and well-being, saving time and improving health. Effective management of multiple uses of water and wastewater reduces exposure to fecal contamination and the risk of infectious diseases. </w:t>
      </w:r>
    </w:p>
    <w:p w14:paraId="127C4AF4" w14:textId="77777777" w:rsidR="00BC352F" w:rsidRPr="00CA6ED5" w:rsidRDefault="00BC352F" w:rsidP="00BC352F">
      <w:r w:rsidRPr="0063409E">
        <w:rPr>
          <w:u w:val="single"/>
        </w:rPr>
        <w:t>To contribute decisively to ending hunger, water management, policies and investments must overcome daunting challenges.</w:t>
      </w:r>
      <w:r w:rsidRPr="00CA6ED5">
        <w:t xml:space="preserve"> Rising global population, incomes, and urbanization are driving strong and diversified growth in food and water demand—and intensified competition for water within agriculture and across agricultural, domestic, and industrial uses. The global population is projected to reach 9.8 billion by 2050, with by far the largest growth occurring in Africa and South Asia, where food security problems are the most severe. Meanwhile, rising incomes and urbanization will increase demand for meat and more nutritious diets—and therefore more water for livestock feed, and the need for more precise water management for fruits and vegetables.</w:t>
      </w:r>
    </w:p>
    <w:p w14:paraId="45543C85" w14:textId="77777777" w:rsidR="00BC352F" w:rsidRPr="00CA6ED5" w:rsidRDefault="00BC352F" w:rsidP="00BC352F">
      <w:r w:rsidRPr="0063409E">
        <w:rPr>
          <w:u w:val="single"/>
        </w:rPr>
        <w:t xml:space="preserve">Rapid urbanization also boosts water demand for household and industry, </w:t>
      </w:r>
      <w:r w:rsidRPr="00A2328D">
        <w:rPr>
          <w:b/>
          <w:bCs/>
          <w:u w:val="single"/>
        </w:rPr>
        <w:t>creating competition with irrigation in important water-scarce agricultural regions.</w:t>
      </w:r>
      <w:r w:rsidRPr="0063409E">
        <w:rPr>
          <w:u w:val="single"/>
        </w:rPr>
        <w:t xml:space="preserve"> </w:t>
      </w:r>
      <w:r w:rsidRPr="00A2328D">
        <w:rPr>
          <w:b/>
          <w:bCs/>
          <w:u w:val="single"/>
        </w:rPr>
        <w:t>That competition can turn into outright conflict</w:t>
      </w:r>
      <w:r w:rsidRPr="0063409E">
        <w:rPr>
          <w:u w:val="single"/>
        </w:rPr>
        <w:t>,</w:t>
      </w:r>
      <w:r w:rsidRPr="00CA6ED5">
        <w:t xml:space="preserve"> disrupting local livelihoods and triggering migration and transborder disputes.</w:t>
      </w:r>
    </w:p>
    <w:p w14:paraId="4BA297E7" w14:textId="77777777" w:rsidR="00BC352F" w:rsidRPr="00CA6ED5" w:rsidRDefault="00BC352F" w:rsidP="00BC352F">
      <w:r w:rsidRPr="00CA6ED5">
        <w:t>Developing new sources of water to alleviate competition is difficult: the cost of developing water for irrigation and other uses is increasing, as the more accessible sources have already been utilized.</w:t>
      </w:r>
    </w:p>
    <w:p w14:paraId="37AA4DBD" w14:textId="77777777" w:rsidR="00BC352F" w:rsidRPr="00CA6ED5" w:rsidRDefault="00BC352F" w:rsidP="00BC352F">
      <w:r w:rsidRPr="00CA6ED5">
        <w:t>Even projected increases in global production of cereals of 37% between 2010 and 2050, meat by 66%, and fruits and vegetables by 85%, progress on hunger and nutrition will be too slow, Water scarcity could compound this problem, further jeopardizing production growth and continued progress on hunger and nutrition</w:t>
      </w:r>
      <w:r>
        <w:t>.</w:t>
      </w:r>
    </w:p>
    <w:p w14:paraId="000D8107" w14:textId="5E3DBAF0" w:rsidR="00FB5C59" w:rsidRDefault="00FB5C59" w:rsidP="00FB5C59">
      <w:pPr>
        <w:pStyle w:val="Heading3"/>
      </w:pPr>
      <w:r>
        <w:lastRenderedPageBreak/>
        <w:t>Physical Attacks</w:t>
      </w:r>
    </w:p>
    <w:p w14:paraId="0316C53F" w14:textId="2C3B753D" w:rsidR="00FB5C59" w:rsidRDefault="00FB5C59" w:rsidP="00FB5C59">
      <w:pPr>
        <w:pStyle w:val="Heading4"/>
      </w:pPr>
      <w:r>
        <w:t>A physical attack is possible</w:t>
      </w:r>
    </w:p>
    <w:p w14:paraId="1B99A315" w14:textId="77777777" w:rsidR="00FB5C59" w:rsidRPr="00ED4504" w:rsidRDefault="00FB5C59" w:rsidP="00FB5C59">
      <w:r w:rsidRPr="00746F08">
        <w:t xml:space="preserve">V. L. </w:t>
      </w:r>
      <w:r w:rsidRPr="00746F08">
        <w:rPr>
          <w:rStyle w:val="Style13ptBold"/>
        </w:rPr>
        <w:t>Do</w:t>
      </w:r>
      <w:r w:rsidRPr="00746F08">
        <w:t xml:space="preserve">, L. </w:t>
      </w:r>
      <w:proofErr w:type="spellStart"/>
      <w:r w:rsidRPr="00746F08">
        <w:rPr>
          <w:rStyle w:val="Style13ptBold"/>
        </w:rPr>
        <w:t>Fillatre</w:t>
      </w:r>
      <w:proofErr w:type="spellEnd"/>
      <w:r w:rsidRPr="00746F08">
        <w:t xml:space="preserve">, I. </w:t>
      </w:r>
      <w:proofErr w:type="spellStart"/>
      <w:r w:rsidRPr="00746F08">
        <w:rPr>
          <w:rStyle w:val="Style13ptBold"/>
        </w:rPr>
        <w:t>Nikiforov</w:t>
      </w:r>
      <w:proofErr w:type="spellEnd"/>
      <w:r w:rsidRPr="00746F08">
        <w:t xml:space="preserve"> </w:t>
      </w:r>
      <w:r w:rsidRPr="00746F08">
        <w:rPr>
          <w:rStyle w:val="Style13ptBold"/>
        </w:rPr>
        <w:t>and</w:t>
      </w:r>
      <w:r w:rsidRPr="00746F08">
        <w:t xml:space="preserve"> P. </w:t>
      </w:r>
      <w:r w:rsidRPr="00746F08">
        <w:rPr>
          <w:rStyle w:val="Style13ptBold"/>
        </w:rPr>
        <w:t>Willett</w:t>
      </w:r>
      <w:r w:rsidRPr="00746F08">
        <w:t xml:space="preserve">, "Security of SCADA systems against cyber–physical attacks," in IEEE Aerospace and Electronic Systems Magazine, vol. 32, no. 5, pp. 28-45, May 2017, </w:t>
      </w:r>
      <w:proofErr w:type="spellStart"/>
      <w:r w:rsidRPr="00746F08">
        <w:t>doi</w:t>
      </w:r>
      <w:proofErr w:type="spellEnd"/>
      <w:r w:rsidRPr="00746F08">
        <w:t>: 10.1109/MAES.2017.160047.</w:t>
      </w:r>
    </w:p>
    <w:p w14:paraId="611F268C" w14:textId="78A53B70" w:rsidR="00FB5C59" w:rsidRDefault="00FB5C59" w:rsidP="00FB5C59">
      <w:r w:rsidRPr="00ED4504">
        <w:t>The surveillance of SCADA water networks has received relatively more research attention; for example, the security of SCADA water irrigation networks has been considered in [34]</w:t>
      </w:r>
      <w:proofErr w:type="gramStart"/>
      <w:r w:rsidRPr="00ED4504">
        <w:t>–[</w:t>
      </w:r>
      <w:proofErr w:type="gramEnd"/>
      <w:r w:rsidRPr="00ED4504">
        <w:t xml:space="preserve">35][36]. A </w:t>
      </w:r>
      <w:r w:rsidRPr="00ED4504">
        <w:rPr>
          <w:rStyle w:val="Emphasis"/>
        </w:rPr>
        <w:t xml:space="preserve">stealthy attack </w:t>
      </w:r>
      <w:r w:rsidRPr="00ED4504">
        <w:t xml:space="preserve">strategy </w:t>
      </w:r>
      <w:r w:rsidRPr="00ED4504">
        <w:rPr>
          <w:rStyle w:val="Emphasis"/>
        </w:rPr>
        <w:t>for stealing water from an irrigation canal without being detected has been considered</w:t>
      </w:r>
      <w:r w:rsidRPr="00ED4504">
        <w:t xml:space="preserve"> in [34]. An approach for detecting </w:t>
      </w:r>
      <w:proofErr w:type="spellStart"/>
      <w:r w:rsidRPr="00ED4504">
        <w:t>cyber attacks</w:t>
      </w:r>
      <w:proofErr w:type="spellEnd"/>
      <w:r w:rsidRPr="00ED4504">
        <w:t xml:space="preserve"> on the command signals, control signals, or sensor measurements of a wastewater treatment plant has been introduced in [37]. Several statistical methods for detecting cyber-physical attacks on SCADA water distribution networks have been proposed in</w:t>
      </w:r>
      <w:r>
        <w:t>.</w:t>
      </w:r>
    </w:p>
    <w:p w14:paraId="75E62588" w14:textId="29FC0936" w:rsidR="00FB5C59" w:rsidRDefault="00FB5C59" w:rsidP="00FB5C59">
      <w:pPr>
        <w:pStyle w:val="Heading3"/>
      </w:pPr>
      <w:proofErr w:type="gramStart"/>
      <w:r>
        <w:lastRenderedPageBreak/>
        <w:t>Can’t</w:t>
      </w:r>
      <w:proofErr w:type="gramEnd"/>
      <w:r>
        <w:t xml:space="preserve"> detect now</w:t>
      </w:r>
    </w:p>
    <w:p w14:paraId="1E465F60" w14:textId="77777777" w:rsidR="00FB5C59" w:rsidRDefault="00FB5C59" w:rsidP="00FB5C59">
      <w:pPr>
        <w:pStyle w:val="Heading4"/>
      </w:pPr>
      <w:r>
        <w:t xml:space="preserve">Systems </w:t>
      </w:r>
      <w:proofErr w:type="gramStart"/>
      <w:r>
        <w:t>can’t</w:t>
      </w:r>
      <w:proofErr w:type="gramEnd"/>
      <w:r>
        <w:t xml:space="preserve"> detect attacks now</w:t>
      </w:r>
    </w:p>
    <w:p w14:paraId="0CC5BA19" w14:textId="77777777" w:rsidR="00FB5C59" w:rsidRPr="00AD4F36" w:rsidRDefault="00FB5C59" w:rsidP="00FB5C59">
      <w:r w:rsidRPr="00AD4F36">
        <w:rPr>
          <w:rStyle w:val="Style13ptBold"/>
        </w:rPr>
        <w:t>Li</w:t>
      </w:r>
      <w:r w:rsidRPr="00AD4F36">
        <w:t xml:space="preserve">, </w:t>
      </w:r>
      <w:proofErr w:type="spellStart"/>
      <w:r w:rsidRPr="00AD4F36">
        <w:t>Zhe</w:t>
      </w:r>
      <w:proofErr w:type="spellEnd"/>
      <w:r w:rsidRPr="00AD4F36">
        <w:t xml:space="preserve">, </w:t>
      </w:r>
      <w:r w:rsidRPr="00AD4F36">
        <w:rPr>
          <w:rStyle w:val="Style13ptBold"/>
        </w:rPr>
        <w:t>and</w:t>
      </w:r>
      <w:r w:rsidRPr="00AD4F36">
        <w:t xml:space="preserve"> </w:t>
      </w:r>
      <w:proofErr w:type="spellStart"/>
      <w:r w:rsidRPr="00AD4F36">
        <w:t>Guang</w:t>
      </w:r>
      <w:proofErr w:type="spellEnd"/>
      <w:r w:rsidRPr="00AD4F36">
        <w:t xml:space="preserve">-Hong </w:t>
      </w:r>
      <w:r w:rsidRPr="00AD4F36">
        <w:rPr>
          <w:rStyle w:val="Style13ptBold"/>
        </w:rPr>
        <w:t>Yang</w:t>
      </w:r>
      <w:r w:rsidRPr="00AD4F36">
        <w:t xml:space="preserve">. </w:t>
      </w:r>
      <w:r>
        <w:t>(20</w:t>
      </w:r>
      <w:r w:rsidRPr="00AD4F36">
        <w:rPr>
          <w:rStyle w:val="Style13ptBold"/>
        </w:rPr>
        <w:t>18</w:t>
      </w:r>
      <w:r>
        <w:t xml:space="preserve">) </w:t>
      </w:r>
      <w:r w:rsidRPr="00AD4F36">
        <w:t>“A Data-Driven Covert Attack Strategy in the Closed-Loop Cyber-Physical Systems.” Journal of the Franklin Institute, vol. 355, no. 14, Sept. 2018, pp. 6454–6468, www-sciencedirect-com.proxy.lib.umich.edu/science/article/pii/S0016003218303752, 10.1016/j.jfranklin.2018.05.046. Accessed 16 July 2021.</w:t>
      </w:r>
    </w:p>
    <w:p w14:paraId="18810ADB" w14:textId="77777777" w:rsidR="00FB5C59" w:rsidRDefault="00FB5C59" w:rsidP="00FB5C59">
      <w:r w:rsidRPr="005B0A82">
        <w:t xml:space="preserve">In this section, </w:t>
      </w:r>
      <w:r w:rsidRPr="00AD4F36">
        <w:rPr>
          <w:rStyle w:val="StyleUnderline"/>
        </w:rPr>
        <w:t>an irrigation canal system is used to illustrate the effect of the proposed covert attack strategy in the closed-loop CPS</w:t>
      </w:r>
      <w:r w:rsidRPr="005B0A82">
        <w:t xml:space="preserve">. The canal system is shown in Fig. 2. u1 and u2 denote the opening degree of Gate 1 and Gate 2, respectively, while y1 and y2 denote the liquid level of Canal 1 and Canal </w:t>
      </w:r>
      <w:proofErr w:type="gramStart"/>
      <w:r w:rsidRPr="005B0A82">
        <w:t>2</w:t>
      </w:r>
      <w:proofErr w:type="gramEnd"/>
      <w:r w:rsidRPr="005B0A82">
        <w:t xml:space="preserve"> respectively. With appropriate modeling and simplification based on [25], [26], the system can be depicted as a coupled 2-inputs-2-outputs system. With proper discretization, the nominal system plant dynamics are given in the state-space form of Eq. (2) with the following parameters,</w:t>
      </w:r>
    </w:p>
    <w:p w14:paraId="298A28C2" w14:textId="77777777" w:rsidR="00FB5C59" w:rsidRPr="00DC4589" w:rsidRDefault="00FB5C59" w:rsidP="00FB5C59">
      <w:r w:rsidRPr="00DC4589">
        <w:t>[IT CONTINUES…TEXT OMMITED]</w:t>
      </w:r>
    </w:p>
    <w:p w14:paraId="324F10DB" w14:textId="27295B6D" w:rsidR="00FB5C59" w:rsidRPr="00FB5C59" w:rsidRDefault="00FB5C59" w:rsidP="00FB5C59">
      <w:pPr>
        <w:rPr>
          <w:u w:val="single"/>
        </w:rPr>
      </w:pPr>
      <w:r w:rsidRPr="00FF12A6">
        <w:t xml:space="preserve">The simulation </w:t>
      </w:r>
      <w:r w:rsidRPr="00563CAB">
        <w:rPr>
          <w:rStyle w:val="StyleUnderline"/>
        </w:rPr>
        <w:t>results clearly indicate</w:t>
      </w:r>
      <w:r w:rsidRPr="00FF12A6">
        <w:t xml:space="preserve"> that the proposed </w:t>
      </w:r>
      <w:r w:rsidRPr="00563CAB">
        <w:rPr>
          <w:rStyle w:val="StyleUnderline"/>
        </w:rPr>
        <w:t>covert attack strategy in the closed-loop CPS is effective</w:t>
      </w:r>
      <w:r w:rsidRPr="00FF12A6">
        <w:t xml:space="preserve"> with only the intercepted I/O data from the cyber-space. The attacked outputs can track the expected attack reference signals with quick response. </w:t>
      </w:r>
      <w:r w:rsidRPr="00A05D6F">
        <w:rPr>
          <w:rStyle w:val="StyleUnderline"/>
        </w:rPr>
        <w:t xml:space="preserve">During the attack time interval, the attack detection index </w:t>
      </w:r>
      <w:proofErr w:type="gramStart"/>
      <w:r w:rsidRPr="00A05D6F">
        <w:rPr>
          <w:rStyle w:val="StyleUnderline"/>
        </w:rPr>
        <w:t>still remains</w:t>
      </w:r>
      <w:proofErr w:type="gramEnd"/>
      <w:r w:rsidRPr="00A05D6F">
        <w:rPr>
          <w:rStyle w:val="StyleUnderline"/>
        </w:rPr>
        <w:t xml:space="preserve"> below the threshold</w:t>
      </w:r>
      <w:r w:rsidRPr="00FF12A6">
        <w:t xml:space="preserve"> in Fig. 6, </w:t>
      </w:r>
      <w:r w:rsidRPr="00A05D6F">
        <w:rPr>
          <w:rStyle w:val="StyleUnderline"/>
        </w:rPr>
        <w:t>which indicates the attack cannot be detected by the detector.</w:t>
      </w:r>
    </w:p>
    <w:p w14:paraId="7E906241" w14:textId="39C7CF66" w:rsidR="001948FC" w:rsidRDefault="004C53CC" w:rsidP="004C53CC">
      <w:pPr>
        <w:pStyle w:val="Heading2"/>
      </w:pPr>
      <w:r>
        <w:lastRenderedPageBreak/>
        <w:t>Solvency</w:t>
      </w:r>
    </w:p>
    <w:p w14:paraId="16AFD682" w14:textId="6F691937" w:rsidR="004C53CC" w:rsidRDefault="00CA4B71" w:rsidP="00CA4B71">
      <w:pPr>
        <w:pStyle w:val="Heading3"/>
      </w:pPr>
      <w:r>
        <w:lastRenderedPageBreak/>
        <w:t>TDL-CNN Good</w:t>
      </w:r>
    </w:p>
    <w:p w14:paraId="2D6F81B9" w14:textId="77777777" w:rsidR="00CA4B71" w:rsidRDefault="00CA4B71" w:rsidP="00CA4B71">
      <w:pPr>
        <w:pStyle w:val="Heading4"/>
      </w:pPr>
      <w:r>
        <w:t>TDL-CNN drastically increases detection rates</w:t>
      </w:r>
    </w:p>
    <w:p w14:paraId="29D06436" w14:textId="77777777" w:rsidR="00CA4B71" w:rsidRPr="00CF1E42" w:rsidRDefault="00CA4B71" w:rsidP="00CA4B71">
      <w:pPr>
        <w:rPr>
          <w:rStyle w:val="Style13ptBold"/>
          <w:b w:val="0"/>
          <w:bCs w:val="0"/>
          <w:sz w:val="22"/>
        </w:rPr>
      </w:pPr>
      <w:r w:rsidRPr="008D5B3E">
        <w:t xml:space="preserve">N. </w:t>
      </w:r>
      <w:proofErr w:type="spellStart"/>
      <w:r w:rsidRPr="008D5B3E">
        <w:rPr>
          <w:rStyle w:val="Style13ptBold"/>
        </w:rPr>
        <w:t>Bakalos</w:t>
      </w:r>
      <w:proofErr w:type="spellEnd"/>
      <w:r w:rsidRPr="008D5B3E">
        <w:rPr>
          <w:rStyle w:val="Style13ptBold"/>
        </w:rPr>
        <w:t> et al.,</w:t>
      </w:r>
      <w:r>
        <w:t xml:space="preserve"> (20</w:t>
      </w:r>
      <w:r w:rsidRPr="0058580F">
        <w:rPr>
          <w:rStyle w:val="Style13ptBold"/>
        </w:rPr>
        <w:t>19</w:t>
      </w:r>
      <w:r>
        <w:t xml:space="preserve">) </w:t>
      </w:r>
      <w:proofErr w:type="gramStart"/>
      <w:r>
        <w:t>( electrical</w:t>
      </w:r>
      <w:proofErr w:type="gramEnd"/>
      <w:r>
        <w:t xml:space="preserve"> and engineering </w:t>
      </w:r>
      <w:proofErr w:type="spellStart"/>
      <w:r>
        <w:t>phd</w:t>
      </w:r>
      <w:r w:rsidRPr="00DD6F18">
        <w:rPr>
          <w:sz w:val="18"/>
          <w:szCs w:val="18"/>
        </w:rPr>
        <w:t>"Protecting</w:t>
      </w:r>
      <w:proofErr w:type="spellEnd"/>
      <w:r w:rsidRPr="00DD6F18">
        <w:rPr>
          <w:sz w:val="18"/>
          <w:szCs w:val="18"/>
        </w:rPr>
        <w:t xml:space="preserve"> Water Infrastructure From Cyber and Physical Threats: Using Multimodal Data Fusion and Adaptive Deep Learning to Monitor Critical Systems," in IEEE Signal Processing Magazine, vol. 36, no. 2, pp. 36-48, March 2019, </w:t>
      </w:r>
      <w:proofErr w:type="spellStart"/>
      <w:r w:rsidRPr="00DD6F18">
        <w:rPr>
          <w:sz w:val="18"/>
          <w:szCs w:val="18"/>
        </w:rPr>
        <w:t>doi</w:t>
      </w:r>
      <w:proofErr w:type="spellEnd"/>
      <w:r w:rsidRPr="00DD6F18">
        <w:rPr>
          <w:sz w:val="18"/>
          <w:szCs w:val="18"/>
        </w:rPr>
        <w:t>: 10.1109/MSP.2018.2885359. // GG</w:t>
      </w:r>
    </w:p>
    <w:p w14:paraId="3AA12277" w14:textId="77777777" w:rsidR="00CA4B71" w:rsidRPr="001948FC" w:rsidRDefault="00CA4B71" w:rsidP="00CA4B71">
      <w:pPr>
        <w:rPr>
          <w:u w:val="single"/>
        </w:rPr>
      </w:pPr>
      <w:r w:rsidRPr="0015667D">
        <w:rPr>
          <w:sz w:val="16"/>
        </w:rPr>
        <w:t xml:space="preserve">The increasing interconnection of ICS sensors and control devices in critical water distribution infrastructure, coupled with a rising frequency and sophistication of various types of cyber and physical attacks on critical water facilities, creates a serious risk management gap, especially in small and medium-size water distribution and monitoring utilities. In this work, we highlighted the significance of using multiple data modalities, i.e., RGB, thermal, Wi-Fi signal reflection, and ICS sensor data, to drive cyber and physical attack detection. </w:t>
      </w:r>
      <w:r w:rsidRPr="00CF1E42">
        <w:rPr>
          <w:rStyle w:val="StyleUnderline"/>
        </w:rPr>
        <w:t xml:space="preserve">To address the challenges involved, </w:t>
      </w:r>
      <w:r w:rsidRPr="003C0629">
        <w:rPr>
          <w:rStyle w:val="Emphasis"/>
        </w:rPr>
        <w:t>we proposed</w:t>
      </w:r>
      <w:r w:rsidRPr="00CF1E42">
        <w:rPr>
          <w:rStyle w:val="StyleUnderline"/>
        </w:rPr>
        <w:t xml:space="preserve"> an extension of the CNN model, </w:t>
      </w:r>
      <w:r w:rsidRPr="003C0629">
        <w:rPr>
          <w:rStyle w:val="Emphasis"/>
        </w:rPr>
        <w:t>the TDL–CNN</w:t>
      </w:r>
      <w:r w:rsidRPr="0015667D">
        <w:rPr>
          <w:sz w:val="16"/>
        </w:rPr>
        <w:t xml:space="preserve">, which combines the representational power of deep learning with the autoregressive and moving-average attributes of a NARMA filter. An additional adaptive version of the TDL–CNN was presented, which allows the model to better adapt to dynamic attack characteristics. </w:t>
      </w:r>
      <w:r w:rsidRPr="00CF1E42">
        <w:rPr>
          <w:rStyle w:val="StyleUnderline"/>
        </w:rPr>
        <w:t xml:space="preserve">The proposed methods were experimentally evaluated using a data set captured </w:t>
      </w:r>
      <w:r w:rsidRPr="00A976A1">
        <w:rPr>
          <w:rStyle w:val="Emphasis"/>
        </w:rPr>
        <w:t xml:space="preserve">in the context the EU Horizon 2020 </w:t>
      </w:r>
      <w:r w:rsidRPr="00CF1E42">
        <w:rPr>
          <w:rStyle w:val="StyleUnderline"/>
        </w:rPr>
        <w:t>STOP-IT project</w:t>
      </w:r>
      <w:r w:rsidRPr="0015667D">
        <w:rPr>
          <w:sz w:val="16"/>
        </w:rPr>
        <w:t xml:space="preserve">. The results show that </w:t>
      </w:r>
      <w:r w:rsidRPr="00CF1E42">
        <w:rPr>
          <w:rStyle w:val="StyleUnderline"/>
        </w:rPr>
        <w:t xml:space="preserve">the use of multimodal data fusion leads to </w:t>
      </w:r>
      <w:r w:rsidRPr="003C0629">
        <w:rPr>
          <w:rStyle w:val="Emphasis"/>
        </w:rPr>
        <w:t>significantly better attack detection rates compared to unimodal approaches</w:t>
      </w:r>
      <w:r w:rsidRPr="00CF1E42">
        <w:rPr>
          <w:rStyle w:val="StyleUnderline"/>
        </w:rPr>
        <w:t>. The same is true for deep CNNs compared to shallow models.</w:t>
      </w:r>
      <w:r w:rsidRPr="0015667D">
        <w:rPr>
          <w:sz w:val="16"/>
        </w:rPr>
        <w:t xml:space="preserve"> Finally, the results indicate that </w:t>
      </w:r>
      <w:r w:rsidRPr="00CF1E42">
        <w:rPr>
          <w:rStyle w:val="StyleUnderline"/>
        </w:rPr>
        <w:t xml:space="preserve">the autoregressive and adaptive attributes of the proposed multimodal deep-learning model provide </w:t>
      </w:r>
      <w:r w:rsidRPr="003C0629">
        <w:rPr>
          <w:rStyle w:val="Emphasis"/>
        </w:rPr>
        <w:t xml:space="preserve">clear added value in </w:t>
      </w:r>
      <w:r w:rsidRPr="00CF1E42">
        <w:rPr>
          <w:rStyle w:val="StyleUnderline"/>
        </w:rPr>
        <w:t xml:space="preserve">terms of the performance rates attained in </w:t>
      </w:r>
      <w:r w:rsidRPr="003C0629">
        <w:rPr>
          <w:rStyle w:val="Emphasis"/>
        </w:rPr>
        <w:t>cyber and physical attack detection</w:t>
      </w:r>
    </w:p>
    <w:p w14:paraId="52B40792" w14:textId="77777777" w:rsidR="00CA4B71" w:rsidRDefault="00CA4B71" w:rsidP="00CA4B71">
      <w:pPr>
        <w:pStyle w:val="Heading4"/>
      </w:pPr>
      <w:r>
        <w:t>Measures to prevent physical intrusions are insufficient. New tech implementation solves.</w:t>
      </w:r>
    </w:p>
    <w:p w14:paraId="5F934BCC" w14:textId="77777777" w:rsidR="00CA4B71" w:rsidRPr="008D5B3E" w:rsidRDefault="00CA4B71" w:rsidP="00CA4B71">
      <w:r w:rsidRPr="008D5B3E">
        <w:t xml:space="preserve">N. </w:t>
      </w:r>
      <w:proofErr w:type="spellStart"/>
      <w:r w:rsidRPr="008D5B3E">
        <w:rPr>
          <w:rStyle w:val="Style13ptBold"/>
        </w:rPr>
        <w:t>Bakalos</w:t>
      </w:r>
      <w:proofErr w:type="spellEnd"/>
      <w:r w:rsidRPr="008D5B3E">
        <w:rPr>
          <w:rStyle w:val="Style13ptBold"/>
        </w:rPr>
        <w:t> et al.,</w:t>
      </w:r>
      <w:r>
        <w:t xml:space="preserve"> (20</w:t>
      </w:r>
      <w:r w:rsidRPr="0058580F">
        <w:rPr>
          <w:rStyle w:val="Style13ptBold"/>
        </w:rPr>
        <w:t>19</w:t>
      </w:r>
      <w:r>
        <w:t>)</w:t>
      </w:r>
      <w:r w:rsidRPr="008D5B3E">
        <w:t xml:space="preserve">"Protecting Water Infrastructure </w:t>
      </w:r>
      <w:proofErr w:type="gramStart"/>
      <w:r w:rsidRPr="008D5B3E">
        <w:t>From</w:t>
      </w:r>
      <w:proofErr w:type="gramEnd"/>
      <w:r w:rsidRPr="008D5B3E">
        <w:t xml:space="preserve"> Cyber and Physical Threats: Using Multimodal Data Fusion and Adaptive Deep Learning to Monitor Critical Systems," in IEEE Signal Processing Magazine, vol. 36, no. 2, pp. 36-48, March 2019, </w:t>
      </w:r>
      <w:proofErr w:type="spellStart"/>
      <w:r w:rsidRPr="008D5B3E">
        <w:t>doi</w:t>
      </w:r>
      <w:proofErr w:type="spellEnd"/>
      <w:r w:rsidRPr="008D5B3E">
        <w:t>: 10.1109/MSP.2018.2885359.</w:t>
      </w:r>
      <w:r>
        <w:t xml:space="preserve"> // GG</w:t>
      </w:r>
    </w:p>
    <w:p w14:paraId="2DF956EE" w14:textId="2AA734E6" w:rsidR="00CA4B71" w:rsidRPr="004C53CC" w:rsidRDefault="00CA4B71" w:rsidP="004C53CC">
      <w:r w:rsidRPr="00683109">
        <w:t xml:space="preserve">On a different note, </w:t>
      </w:r>
      <w:r w:rsidRPr="00683109">
        <w:rPr>
          <w:rStyle w:val="Emphasis"/>
        </w:rPr>
        <w:t>physical intrusions are</w:t>
      </w:r>
      <w:r w:rsidRPr="00683109">
        <w:t xml:space="preserve"> in principle </w:t>
      </w:r>
      <w:r w:rsidRPr="00683109">
        <w:rPr>
          <w:rStyle w:val="Emphasis"/>
        </w:rPr>
        <w:t xml:space="preserve">addressed </w:t>
      </w:r>
      <w:proofErr w:type="gramStart"/>
      <w:r w:rsidRPr="00683109">
        <w:rPr>
          <w:rStyle w:val="Emphasis"/>
        </w:rPr>
        <w:t>by</w:t>
      </w:r>
      <w:r w:rsidRPr="00683109">
        <w:t xml:space="preserve"> the use of</w:t>
      </w:r>
      <w:proofErr w:type="gramEnd"/>
      <w:r w:rsidRPr="00683109">
        <w:t xml:space="preserve"> </w:t>
      </w:r>
      <w:r w:rsidRPr="00683109">
        <w:rPr>
          <w:rStyle w:val="Emphasis"/>
        </w:rPr>
        <w:t>vision-based surveillance systems</w:t>
      </w:r>
      <w:r w:rsidRPr="00683109">
        <w:t>. The latter, however</w:t>
      </w:r>
      <w:r w:rsidRPr="00A528F0">
        <w:t>, are sensitive to</w:t>
      </w:r>
      <w:r w:rsidRPr="00D406DA">
        <w:rPr>
          <w:rStyle w:val="Emphasis"/>
        </w:rPr>
        <w:t xml:space="preserve"> occlusions and hidden fields of view and often fail to distinguish objects of similar appearance (e.g., authorized versus nonauthorized personnel), since they</w:t>
      </w:r>
      <w:r w:rsidRPr="00683109">
        <w:t xml:space="preserve"> tend to </w:t>
      </w:r>
      <w:r w:rsidRPr="00D406DA">
        <w:rPr>
          <w:rStyle w:val="Emphasis"/>
        </w:rPr>
        <w:t>process low-level information rather than high-level semantics</w:t>
      </w:r>
      <w:r w:rsidRPr="00683109">
        <w:t xml:space="preserve"> [4]. </w:t>
      </w:r>
      <w:r w:rsidRPr="00D406DA">
        <w:rPr>
          <w:rStyle w:val="Emphasis"/>
        </w:rPr>
        <w:t xml:space="preserve">Using </w:t>
      </w:r>
      <w:r w:rsidRPr="00683109">
        <w:t xml:space="preserve">measurements of </w:t>
      </w:r>
      <w:r w:rsidRPr="00D406DA">
        <w:rPr>
          <w:rStyle w:val="Emphasis"/>
        </w:rPr>
        <w:t>wireless signal reflection for human-presence detection can</w:t>
      </w:r>
      <w:r w:rsidRPr="00683109">
        <w:t xml:space="preserve"> partly </w:t>
      </w:r>
      <w:r w:rsidRPr="00D406DA">
        <w:rPr>
          <w:rStyle w:val="Emphasis"/>
        </w:rPr>
        <w:t>address</w:t>
      </w:r>
      <w:r w:rsidRPr="00683109">
        <w:t xml:space="preserve"> some of </w:t>
      </w:r>
      <w:r w:rsidRPr="00D406DA">
        <w:rPr>
          <w:rStyle w:val="Emphasis"/>
        </w:rPr>
        <w:t>the weaknesses of vision-based surveillance solutions</w:t>
      </w:r>
      <w:r w:rsidRPr="00683109">
        <w:t xml:space="preserve"> (e.g., occlusions and limited fields of view), but, at the same time, this method’s reliability is vulnerable to electromagnetic interference [5]. In this context, </w:t>
      </w:r>
      <w:r w:rsidRPr="00A528F0">
        <w:rPr>
          <w:rStyle w:val="Emphasis"/>
        </w:rPr>
        <w:t>to effectively address increasingly complex threats</w:t>
      </w:r>
      <w:r w:rsidRPr="00683109">
        <w:t xml:space="preserve">, it is necessary to </w:t>
      </w:r>
      <w:r w:rsidRPr="00A528F0">
        <w:rPr>
          <w:rStyle w:val="Emphasis"/>
        </w:rPr>
        <w:t>combine info</w:t>
      </w:r>
      <w:r w:rsidRPr="00683109">
        <w:t xml:space="preserve">rmation </w:t>
      </w:r>
      <w:r w:rsidRPr="00A528F0">
        <w:rPr>
          <w:rStyle w:val="Emphasis"/>
        </w:rPr>
        <w:t>from different modalities and exploit the redundancies</w:t>
      </w:r>
      <w:r w:rsidRPr="00683109">
        <w:t xml:space="preserve"> and complementarities therein.</w:t>
      </w:r>
    </w:p>
    <w:p w14:paraId="6B623515" w14:textId="77777777" w:rsidR="00557CC0" w:rsidRDefault="00557CC0" w:rsidP="00557CC0">
      <w:pPr>
        <w:pStyle w:val="Heading3"/>
      </w:pPr>
      <w:bookmarkStart w:id="6" w:name="_Hlk77009869"/>
      <w:bookmarkEnd w:id="3"/>
      <w:r>
        <w:lastRenderedPageBreak/>
        <w:t>2ac AT: Biden new spending</w:t>
      </w:r>
    </w:p>
    <w:p w14:paraId="319B5C31" w14:textId="77777777" w:rsidR="00557CC0" w:rsidRPr="00486AE1" w:rsidRDefault="00557CC0" w:rsidP="00557CC0">
      <w:pPr>
        <w:pStyle w:val="Heading4"/>
      </w:pPr>
      <w:r>
        <w:t xml:space="preserve">New spending is nebulous, </w:t>
      </w:r>
      <w:proofErr w:type="gramStart"/>
      <w:r>
        <w:t>doesn’t</w:t>
      </w:r>
      <w:proofErr w:type="gramEnd"/>
      <w:r>
        <w:t xml:space="preserve"> include water.</w:t>
      </w:r>
    </w:p>
    <w:p w14:paraId="3AA2AE82" w14:textId="6BA52103" w:rsidR="00557CC0" w:rsidRDefault="00557CC0" w:rsidP="00557CC0">
      <w:r w:rsidRPr="00AB0825">
        <w:rPr>
          <w:rStyle w:val="Emphasis"/>
        </w:rPr>
        <w:t>Epstein</w:t>
      </w:r>
      <w:r w:rsidRPr="00AB0825">
        <w:t xml:space="preserve">, Jennifer, </w:t>
      </w:r>
      <w:r w:rsidRPr="00AB0825">
        <w:rPr>
          <w:rStyle w:val="Emphasis"/>
        </w:rPr>
        <w:t xml:space="preserve">and </w:t>
      </w:r>
      <w:proofErr w:type="spellStart"/>
      <w:r w:rsidRPr="00AB0825">
        <w:rPr>
          <w:rStyle w:val="Emphasis"/>
        </w:rPr>
        <w:t>Kartikay</w:t>
      </w:r>
      <w:proofErr w:type="spellEnd"/>
      <w:r w:rsidRPr="00AB0825">
        <w:t xml:space="preserve"> Mehrotra.</w:t>
      </w:r>
      <w:r>
        <w:t xml:space="preserve"> </w:t>
      </w:r>
      <w:r w:rsidRPr="00486AE1">
        <w:rPr>
          <w:rStyle w:val="Emphasis"/>
        </w:rPr>
        <w:t>5-18</w:t>
      </w:r>
      <w:r>
        <w:t>-21</w:t>
      </w:r>
      <w:r w:rsidRPr="00AB0825">
        <w:t xml:space="preserve"> “Biden Proposes Billions for Cybersecurity after Wave of Attacks.” Bloomberg.com, Bloomberg, 18 May 2021, www.bloomberg.com/news/articles/2021-05-18/biden-proposes-billions-for-cybersecurity-after-wave-of-attacks. Accessed 10 July 2021. // GG</w:t>
      </w:r>
    </w:p>
    <w:p w14:paraId="0E0D92DD" w14:textId="74A6AA80" w:rsidR="00557CC0" w:rsidRDefault="00557CC0" w:rsidP="00557CC0">
      <w:r w:rsidRPr="00DE2B11">
        <w:t>P</w:t>
      </w:r>
      <w:r w:rsidRPr="00486AE1">
        <w:t>reside</w:t>
      </w:r>
      <w:r w:rsidRPr="00DE2B11">
        <w:t>nt Joe Biden’s infrastructure proposal includes billions of dollars tied to improving cybersecurity, an area of intensified interest after the ransomware attack on the </w:t>
      </w:r>
      <w:hyperlink r:id="rId46" w:tooltip="Company Overview" w:history="1">
        <w:r w:rsidRPr="00DE2B11">
          <w:rPr>
            <w:rStyle w:val="Hyperlink"/>
          </w:rPr>
          <w:t>Colonial Pipeline Co.</w:t>
        </w:r>
      </w:hyperlink>
      <w:r w:rsidRPr="00DE2B11">
        <w:t xml:space="preserve"> sent U.S. gasoline prices soaring last week. But </w:t>
      </w:r>
      <w:r w:rsidRPr="00DE2B11">
        <w:rPr>
          <w:rStyle w:val="Emphasis"/>
        </w:rPr>
        <w:t>the exact amount that will be spent on improving cyber defenses remains to be seen.</w:t>
      </w:r>
      <w:r w:rsidRPr="00DE2B11">
        <w:t xml:space="preserve"> The $2 trillion American Jobs Plan, as </w:t>
      </w:r>
      <w:r w:rsidRPr="00DE2B11">
        <w:rPr>
          <w:rStyle w:val="Emphasis"/>
        </w:rPr>
        <w:t>the</w:t>
      </w:r>
      <w:r w:rsidRPr="00DE2B11">
        <w:t xml:space="preserve"> infrastructure </w:t>
      </w:r>
      <w:r w:rsidRPr="00DE2B11">
        <w:rPr>
          <w:rStyle w:val="Emphasis"/>
        </w:rPr>
        <w:t>proposal</w:t>
      </w:r>
      <w:r w:rsidRPr="00DE2B11">
        <w:t xml:space="preserve"> is known, </w:t>
      </w:r>
      <w:r w:rsidRPr="007E0B08">
        <w:rPr>
          <w:rStyle w:val="Emphasis"/>
        </w:rPr>
        <w:t xml:space="preserve">includes </w:t>
      </w:r>
      <w:r w:rsidRPr="00DE2B11">
        <w:t xml:space="preserve">$20 billion for state, local and tribal governments to modernize their </w:t>
      </w:r>
      <w:r w:rsidRPr="007E0B08">
        <w:rPr>
          <w:rStyle w:val="Emphasis"/>
        </w:rPr>
        <w:t>energy</w:t>
      </w:r>
      <w:r w:rsidRPr="00DE2B11">
        <w:t xml:space="preserve"> systems contingent upon meeting cybersecurity standards, </w:t>
      </w:r>
      <w:r w:rsidRPr="007E0B08">
        <w:rPr>
          <w:rStyle w:val="Emphasis"/>
        </w:rPr>
        <w:t>as well as</w:t>
      </w:r>
      <w:r w:rsidRPr="00DE2B11">
        <w:t xml:space="preserve"> $2 billion for </w:t>
      </w:r>
      <w:r w:rsidRPr="007E0B08">
        <w:rPr>
          <w:rStyle w:val="Emphasis"/>
        </w:rPr>
        <w:t>grid resilience</w:t>
      </w:r>
      <w:r w:rsidRPr="00DE2B11">
        <w:t xml:space="preserve"> in high-risk areas that will be contingent on meeting cybersecurity targets, the White House said in a fact sheet obtained by Bloomberg News ahead of its release Tuesday.</w:t>
      </w:r>
    </w:p>
    <w:p w14:paraId="38E7E5FD" w14:textId="1C6CCC2A" w:rsidR="00CA4B71" w:rsidRDefault="00CA4B71" w:rsidP="00CA4B71">
      <w:pPr>
        <w:pStyle w:val="Heading3"/>
      </w:pPr>
      <w:r>
        <w:lastRenderedPageBreak/>
        <w:t>Funding Key</w:t>
      </w:r>
    </w:p>
    <w:p w14:paraId="1D29F4AF" w14:textId="77777777" w:rsidR="00CA4B71" w:rsidRDefault="00CA4B71" w:rsidP="00CA4B71">
      <w:pPr>
        <w:pStyle w:val="Heading4"/>
      </w:pPr>
      <w:r>
        <w:t>Water facilities are vulnerable now – new funding is needed</w:t>
      </w:r>
    </w:p>
    <w:p w14:paraId="6D9C9D69" w14:textId="77777777" w:rsidR="00CA4B71" w:rsidRDefault="00CA4B71" w:rsidP="00CA4B71">
      <w:r w:rsidRPr="00B027EC">
        <w:rPr>
          <w:rStyle w:val="Style13ptBold"/>
        </w:rPr>
        <w:t>Geller</w:t>
      </w:r>
      <w:r w:rsidRPr="00B027EC">
        <w:t xml:space="preserve">, Eric. </w:t>
      </w:r>
      <w:r w:rsidRPr="00B027EC">
        <w:rPr>
          <w:rStyle w:val="Style13ptBold"/>
        </w:rPr>
        <w:t>4-26</w:t>
      </w:r>
      <w:r w:rsidRPr="00B027EC">
        <w:t xml:space="preserve">-21“$2 </w:t>
      </w:r>
      <w:proofErr w:type="gramStart"/>
      <w:r w:rsidRPr="00B027EC">
        <w:t>Trillion</w:t>
      </w:r>
      <w:proofErr w:type="gramEnd"/>
      <w:r w:rsidRPr="00B027EC">
        <w:t xml:space="preserve"> Can Build a Lot of Infrastructure. But Can the U.S. Secure It?” POLITICO, POLITICO, 26 Apr. 2021, </w:t>
      </w:r>
      <w:hyperlink r:id="rId47" w:history="1">
        <w:r w:rsidRPr="005F13BD">
          <w:rPr>
            <w:rStyle w:val="Hyperlink"/>
          </w:rPr>
          <w:t>www.politico.com/news/2021/04/26/cybersecurity-hole-biden-infrastructure-plan-484640. Accessed 10 July 2021</w:t>
        </w:r>
      </w:hyperlink>
      <w:r w:rsidRPr="00B027EC">
        <w:t>.</w:t>
      </w:r>
      <w:r>
        <w:t xml:space="preserve"> // GG</w:t>
      </w:r>
    </w:p>
    <w:p w14:paraId="2C4FBC0F" w14:textId="77777777" w:rsidR="00CA4B71" w:rsidRDefault="00CA4B71" w:rsidP="00CA4B71">
      <w:r w:rsidRPr="00F9617D">
        <w:t xml:space="preserve">Aging </w:t>
      </w:r>
      <w:r w:rsidRPr="00F9617D">
        <w:rPr>
          <w:rStyle w:val="Emphasis"/>
        </w:rPr>
        <w:t>water</w:t>
      </w:r>
      <w:r w:rsidRPr="00F9617D">
        <w:t xml:space="preserve"> treatment </w:t>
      </w:r>
      <w:r w:rsidRPr="00F9617D">
        <w:rPr>
          <w:rStyle w:val="Emphasis"/>
        </w:rPr>
        <w:t>plants and</w:t>
      </w:r>
      <w:r w:rsidRPr="00F9617D">
        <w:t xml:space="preserve"> wastewater </w:t>
      </w:r>
      <w:r w:rsidRPr="00F9617D">
        <w:rPr>
          <w:rStyle w:val="Emphasis"/>
        </w:rPr>
        <w:t>facilities face</w:t>
      </w:r>
      <w:r w:rsidRPr="00F9617D">
        <w:t xml:space="preserve"> similar </w:t>
      </w:r>
      <w:r w:rsidRPr="00F9617D">
        <w:rPr>
          <w:rStyle w:val="Emphasis"/>
        </w:rPr>
        <w:t>constraints.</w:t>
      </w:r>
      <w:r w:rsidRPr="00F9617D">
        <w:t xml:space="preserve"> Many plant </w:t>
      </w:r>
      <w:r w:rsidRPr="00F9617D">
        <w:rPr>
          <w:rStyle w:val="Emphasis"/>
        </w:rPr>
        <w:t>operators “are not steeped in security, don't have the funding, [and] don't have</w:t>
      </w:r>
      <w:r w:rsidRPr="00F9617D">
        <w:t xml:space="preserve"> the </w:t>
      </w:r>
      <w:r w:rsidRPr="00F9617D">
        <w:rPr>
          <w:rStyle w:val="Emphasis"/>
        </w:rPr>
        <w:t>staff” to address cyber threats</w:t>
      </w:r>
      <w:r w:rsidRPr="00F9617D">
        <w:t>, said Dave Weinstein, a former CISO for the state of New Jersey. The water sector’s vulnerability shot into the headlines in early February after </w:t>
      </w:r>
      <w:r w:rsidRPr="00F9617D">
        <w:rPr>
          <w:rStyle w:val="Emphasis"/>
          <w:rFonts w:eastAsiaTheme="majorEastAsia"/>
        </w:rPr>
        <w:t xml:space="preserve">an unknown hacker breached a water treatment plant in </w:t>
      </w:r>
      <w:r w:rsidRPr="000D6AB8">
        <w:rPr>
          <w:rFonts w:eastAsiaTheme="majorEastAsia"/>
        </w:rPr>
        <w:t>Oldsmar,</w:t>
      </w:r>
      <w:r w:rsidRPr="00F9617D">
        <w:rPr>
          <w:rStyle w:val="Emphasis"/>
          <w:rFonts w:eastAsiaTheme="majorEastAsia"/>
        </w:rPr>
        <w:t xml:space="preserve"> Fla.</w:t>
      </w:r>
      <w:r w:rsidRPr="000D6AB8">
        <w:t>,</w:t>
      </w:r>
      <w:r w:rsidRPr="00F9617D">
        <w:t xml:space="preserve"> </w:t>
      </w:r>
      <w:r w:rsidRPr="00757323">
        <w:rPr>
          <w:rStyle w:val="Emphasis"/>
        </w:rPr>
        <w:t>and almost poisoned the city’s water supply</w:t>
      </w:r>
      <w:r w:rsidRPr="00F9617D">
        <w:t xml:space="preserve"> after briefly </w:t>
      </w:r>
      <w:r w:rsidRPr="00757323">
        <w:rPr>
          <w:rStyle w:val="Emphasis"/>
        </w:rPr>
        <w:t>increasing</w:t>
      </w:r>
      <w:r w:rsidRPr="00F9617D">
        <w:t xml:space="preserve"> the amount of </w:t>
      </w:r>
      <w:r w:rsidRPr="00757323">
        <w:rPr>
          <w:rStyle w:val="Emphasis"/>
        </w:rPr>
        <w:t>lye in the system</w:t>
      </w:r>
      <w:r w:rsidRPr="00F9617D">
        <w:t>.</w:t>
      </w:r>
      <w:r w:rsidRPr="003C46F8">
        <w:t xml:space="preserve"> Only a diligent supervisor’s quick action prevented catastrophe. The mascot of the nation’s outdated infrastructure is its decrepit transportation system, with its crumbling roads and collapsing bridges. Physical repairs to this infrastructure will be one of the most visible effects of Biden’s plan if it becomes law, but as more roads and bridges incorporate smart technology to support modern vehicles, the security risks will grow. A road embedded with digital sensors meant to keep cars in their lanes, for example, could instead be hacked to confuse those cars and send them crashing into each other.</w:t>
      </w:r>
    </w:p>
    <w:p w14:paraId="09EE491E" w14:textId="77777777" w:rsidR="00CA4B71" w:rsidRDefault="00CA4B71" w:rsidP="00CA4B71">
      <w:pPr>
        <w:pStyle w:val="Heading4"/>
      </w:pPr>
      <w:r>
        <w:t>Funding is one of the biggest blockades to water cybersecurity – the plan mitigates these costs concerns</w:t>
      </w:r>
    </w:p>
    <w:p w14:paraId="1577CA2F" w14:textId="77777777" w:rsidR="00CA4B71" w:rsidRDefault="00CA4B71" w:rsidP="00CA4B71">
      <w:proofErr w:type="spellStart"/>
      <w:r w:rsidRPr="001D3CDA">
        <w:rPr>
          <w:rStyle w:val="Style13ptBold"/>
        </w:rPr>
        <w:t>Pressgrove</w:t>
      </w:r>
      <w:proofErr w:type="spellEnd"/>
      <w:r w:rsidRPr="001D3CDA">
        <w:rPr>
          <w:rStyle w:val="Style13ptBold"/>
        </w:rPr>
        <w:t xml:space="preserve"> 3/30/21</w:t>
      </w:r>
      <w:r>
        <w:t xml:space="preserve"> (Jed </w:t>
      </w:r>
      <w:proofErr w:type="spellStart"/>
      <w:proofErr w:type="gramStart"/>
      <w:r>
        <w:t>Pressgrove</w:t>
      </w:r>
      <w:proofErr w:type="spellEnd"/>
      <w:r>
        <w:t>,  a</w:t>
      </w:r>
      <w:proofErr w:type="gramEnd"/>
      <w:r>
        <w:t xml:space="preserve"> writer and editor for about 15 years. He received a bachelor’s degree in journalism and a master’s degree in sociology from Mississippi State University https://www.govtech.com/security/cybersecurity-the-latest-challenge-for-local-water-utilities.html) AEG </w:t>
      </w:r>
    </w:p>
    <w:p w14:paraId="2F942F16" w14:textId="77777777" w:rsidR="00CA4B71" w:rsidRDefault="00CA4B71" w:rsidP="00CA4B71">
      <w:r w:rsidRPr="001D3CDA">
        <w:rPr>
          <w:rStyle w:val="StyleUnderline"/>
        </w:rPr>
        <w:t>For eight years, state CIOs have named cybersecurity their No. 1 concern</w:t>
      </w:r>
      <w:r>
        <w:t xml:space="preserve">. Last year, schools saw a record number of </w:t>
      </w:r>
      <w:proofErr w:type="spellStart"/>
      <w:r>
        <w:t>cyber attacks</w:t>
      </w:r>
      <w:proofErr w:type="spellEnd"/>
      <w:r>
        <w:t xml:space="preserve">, causing education stakeholders to request more action from federal policymakers. </w:t>
      </w:r>
    </w:p>
    <w:p w14:paraId="62DF39CE" w14:textId="77777777" w:rsidR="00CA4B71" w:rsidRDefault="00CA4B71" w:rsidP="00CA4B71">
      <w:r>
        <w:t xml:space="preserve">But not many people had considered the possibility of a water utility being hacked until an attempt to poison any of the 15,000 citizens of Oldsmar, Fla., was thwarted in February. </w:t>
      </w:r>
    </w:p>
    <w:p w14:paraId="28B9735F" w14:textId="77777777" w:rsidR="00CA4B71" w:rsidRDefault="00CA4B71" w:rsidP="00CA4B71">
      <w:r>
        <w:t xml:space="preserve">Kristen Sanders, chief information security officer of the Albuquerque Bernalillo County Water Utility Authority, said she had gotten the sense that smaller water utilities </w:t>
      </w:r>
      <w:proofErr w:type="gramStart"/>
      <w:r>
        <w:t>didn’t</w:t>
      </w:r>
      <w:proofErr w:type="gramEnd"/>
      <w:r>
        <w:t xml:space="preserve"> believe they could end up in the crosshairs of a hacker. </w:t>
      </w:r>
    </w:p>
    <w:p w14:paraId="6D8BCDB0" w14:textId="77777777" w:rsidR="00CA4B71" w:rsidRDefault="00CA4B71" w:rsidP="00CA4B71">
      <w:r>
        <w:t xml:space="preserve">“When you talk to them, </w:t>
      </w:r>
      <w:r w:rsidRPr="001D3CDA">
        <w:rPr>
          <w:rStyle w:val="StyleUnderline"/>
        </w:rPr>
        <w:t>they kind of feel like the energy industry is much more of a target than water utilities</w:t>
      </w:r>
      <w:r>
        <w:t xml:space="preserve">,” Sanders explained, later adding that she thinks the passage of America’s Water Infrastructure Act has made more utilities take a harder look at their cybersecurity postures. </w:t>
      </w:r>
    </w:p>
    <w:p w14:paraId="275ED266" w14:textId="77777777" w:rsidR="00CA4B71" w:rsidRDefault="00CA4B71" w:rsidP="00CA4B71">
      <w:proofErr w:type="spellStart"/>
      <w:r>
        <w:t>Sielen</w:t>
      </w:r>
      <w:proofErr w:type="spellEnd"/>
      <w:r>
        <w:t xml:space="preserve"> </w:t>
      </w:r>
      <w:proofErr w:type="spellStart"/>
      <w:r>
        <w:t>Namdar</w:t>
      </w:r>
      <w:proofErr w:type="spellEnd"/>
      <w:r>
        <w:t xml:space="preserve">, an industry solutions executive with Cisco, said she has also seen some utilities suggest that </w:t>
      </w:r>
      <w:proofErr w:type="gramStart"/>
      <w:r>
        <w:t>they’re</w:t>
      </w:r>
      <w:proofErr w:type="gramEnd"/>
      <w:r>
        <w:t xml:space="preserve"> not going to be targeted by cyber criminals. As with all </w:t>
      </w:r>
      <w:proofErr w:type="gramStart"/>
      <w:r>
        <w:t>things</w:t>
      </w:r>
      <w:proofErr w:type="gramEnd"/>
      <w:r>
        <w:t xml:space="preserve"> cybersecurity, awareness is the first and most important step to improving protection. </w:t>
      </w:r>
    </w:p>
    <w:p w14:paraId="7BBA5776" w14:textId="77777777" w:rsidR="00CA4B71" w:rsidRDefault="00CA4B71" w:rsidP="00CA4B71">
      <w:r w:rsidRPr="001D3CDA">
        <w:rPr>
          <w:rStyle w:val="StyleUnderline"/>
        </w:rPr>
        <w:lastRenderedPageBreak/>
        <w:t>But challenges remain for water utilities</w:t>
      </w:r>
      <w:r>
        <w:t xml:space="preserve">, even if they are concerned about hackers. One of the biggest hurdles involves the convergence of operational technology (OT) and IT systems. Traditionally, the OT side of water utilities has been “air gapped.” </w:t>
      </w:r>
    </w:p>
    <w:p w14:paraId="36BA43DA" w14:textId="77777777" w:rsidR="00CA4B71" w:rsidRDefault="00CA4B71" w:rsidP="00CA4B71">
      <w:r>
        <w:t xml:space="preserve">“That means nothing gets out, nothing comes in, so we have total control over our system, and it’s not connected to anything else outside of it — certainly not the Internet,” </w:t>
      </w:r>
      <w:proofErr w:type="spellStart"/>
      <w:r>
        <w:t>Namdar</w:t>
      </w:r>
      <w:proofErr w:type="spellEnd"/>
      <w:r>
        <w:t xml:space="preserve"> said. </w:t>
      </w:r>
    </w:p>
    <w:p w14:paraId="22C9D0F2" w14:textId="77777777" w:rsidR="00CA4B71" w:rsidRDefault="00CA4B71" w:rsidP="00CA4B71">
      <w:r>
        <w:t xml:space="preserve">That status quo has been upended by the introduction and proliferation of smart technologies. As a case in point, Sanders’ organization has installed 100,000 smart water meters since fall 2012, according to Communications Director David Morris. These meters cover close to half of the water authority’s customers in Bernalillo County, and in five more years, the authority plans to finish full installation. </w:t>
      </w:r>
    </w:p>
    <w:p w14:paraId="3361AA15" w14:textId="77777777" w:rsidR="00CA4B71" w:rsidRDefault="00CA4B71" w:rsidP="00CA4B71">
      <w:r>
        <w:t xml:space="preserve">Because of this type of change and others, Sanders suggested </w:t>
      </w:r>
      <w:proofErr w:type="gramStart"/>
      <w:r w:rsidRPr="001D3CDA">
        <w:rPr>
          <w:rStyle w:val="StyleUnderline"/>
        </w:rPr>
        <w:t>it’s</w:t>
      </w:r>
      <w:proofErr w:type="gramEnd"/>
      <w:r w:rsidRPr="001D3CDA">
        <w:rPr>
          <w:rStyle w:val="StyleUnderline"/>
        </w:rPr>
        <w:t xml:space="preserve"> critical for water utilities to have full visibility into their OT environments, as well as regular cybersecurity training and multifactor authentication</w:t>
      </w:r>
      <w:r>
        <w:t xml:space="preserve">. Sanders also praised the DNA Center tool from Cisco, which allows for software-defined networking. </w:t>
      </w:r>
    </w:p>
    <w:p w14:paraId="44C6BD1F" w14:textId="77777777" w:rsidR="00CA4B71" w:rsidRDefault="00CA4B71" w:rsidP="00CA4B71">
      <w:r>
        <w:t xml:space="preserve">“When this person connects, the switch is actually smart enough to put them on the appropriate network without a person having to go in and actually do manual configurations,” Sanders said. “It’s a very automated process and really enhances security. That way, if someone goes into a conference room and plugs in their personal laptop, </w:t>
      </w:r>
      <w:proofErr w:type="gramStart"/>
      <w:r>
        <w:t>they’re</w:t>
      </w:r>
      <w:proofErr w:type="gramEnd"/>
      <w:r>
        <w:t xml:space="preserve"> not going to be on the enterprise network. So those are some great things that we are moving towards.”</w:t>
      </w:r>
    </w:p>
    <w:p w14:paraId="175231C5" w14:textId="77777777" w:rsidR="00CA4B71" w:rsidRDefault="00CA4B71" w:rsidP="00CA4B71">
      <w:r>
        <w:t xml:space="preserve">Sanders added that water utilities tend to have OT systems that were never intended to communicate with other systems, much less thwart cyber criminals. Utilities </w:t>
      </w:r>
      <w:proofErr w:type="gramStart"/>
      <w:r>
        <w:t>can’t</w:t>
      </w:r>
      <w:proofErr w:type="gramEnd"/>
      <w:r>
        <w:t xml:space="preserve"> just “forklift this equipment out,” either. </w:t>
      </w:r>
    </w:p>
    <w:p w14:paraId="474C0E6F" w14:textId="77777777" w:rsidR="00CA4B71" w:rsidRDefault="00CA4B71" w:rsidP="00CA4B71">
      <w:r>
        <w:t xml:space="preserve">“You still have to figure out how to secure it, when the vendor that originally created it may not even be around anymore … A lot of times there’s no patches available,” Sanders detailed. “Sometimes when these entities are trying to secure it, they find that </w:t>
      </w:r>
      <w:proofErr w:type="gramStart"/>
      <w:r>
        <w:t>there’s</w:t>
      </w:r>
      <w:proofErr w:type="gramEnd"/>
      <w:r>
        <w:t xml:space="preserve"> not even a way to really change usernames or passwords or hardened systems, just because it wasn’t ever designed with security in mind. They weren’t supposed to be connected to a network, outside of it’s just supposed to talk to a very controlled system and nothing else … that was the original intent when some of these systems were made 20 years ago.”</w:t>
      </w:r>
    </w:p>
    <w:p w14:paraId="4BD2972F" w14:textId="77777777" w:rsidR="00CA4B71" w:rsidRDefault="00CA4B71" w:rsidP="00CA4B71">
      <w:proofErr w:type="spellStart"/>
      <w:r>
        <w:t>Namdar</w:t>
      </w:r>
      <w:proofErr w:type="spellEnd"/>
      <w:r>
        <w:t xml:space="preserve"> said every utility needs a cybersecurity road map. One must fully assess the current situation and have clear goals to accomplish. </w:t>
      </w:r>
      <w:r w:rsidRPr="001D3CDA">
        <w:rPr>
          <w:rStyle w:val="StyleUnderline"/>
        </w:rPr>
        <w:t>Strong cybersecurity protocols must run through every component of a utility’s overall tech system</w:t>
      </w:r>
      <w:r>
        <w:t xml:space="preserve">. </w:t>
      </w:r>
    </w:p>
    <w:p w14:paraId="68FEBE43" w14:textId="77777777" w:rsidR="00CA4B71" w:rsidRDefault="00CA4B71" w:rsidP="00CA4B71">
      <w:r>
        <w:t>“</w:t>
      </w:r>
      <w:proofErr w:type="gramStart"/>
      <w:r>
        <w:t>So</w:t>
      </w:r>
      <w:proofErr w:type="gramEnd"/>
      <w:r>
        <w:t xml:space="preserve"> baking [cybersecurity] in as opposed to trying to deal with it when a problem comes up,” </w:t>
      </w:r>
      <w:proofErr w:type="spellStart"/>
      <w:r>
        <w:t>Namdar</w:t>
      </w:r>
      <w:proofErr w:type="spellEnd"/>
      <w:r>
        <w:t xml:space="preserve"> concluded. </w:t>
      </w:r>
    </w:p>
    <w:p w14:paraId="0FD60887" w14:textId="77777777" w:rsidR="00CA4B71" w:rsidRDefault="00CA4B71" w:rsidP="00CA4B71">
      <w:r>
        <w:t xml:space="preserve">Sanders said her organization does monthly phishing campaigns. She emphasized the importance of having everyone on the same page when it comes to understanding how to spot and avoid potentially malicious emails. </w:t>
      </w:r>
    </w:p>
    <w:p w14:paraId="2111E402" w14:textId="77777777" w:rsidR="00CA4B71" w:rsidRDefault="00CA4B71" w:rsidP="00CA4B71">
      <w:r>
        <w:t xml:space="preserve">“Everybody’s using single sign-on, which is extremely easy for the users, but if you can snag somebody’s active directory credentials through a phishing email, and they’re using that for VPN </w:t>
      </w:r>
      <w:r>
        <w:lastRenderedPageBreak/>
        <w:t>and their office, and they don’t have any sort of multifactor authentication … then yeah, you’ve pretty much opened up your entire organization just by a simple phishing email, and that’s definitely the biggest attack vector.”</w:t>
      </w:r>
    </w:p>
    <w:p w14:paraId="4664E6B6" w14:textId="77777777" w:rsidR="00CA4B71" w:rsidRDefault="00CA4B71" w:rsidP="00CA4B71">
      <w:r w:rsidRPr="001D3CDA">
        <w:rPr>
          <w:rStyle w:val="StyleUnderline"/>
        </w:rPr>
        <w:t>Budget constraints among water utilities can make cybersecurity investments harder to justify</w:t>
      </w:r>
      <w:r>
        <w:t xml:space="preserve">. For this reason, Morris said his organization is lucky to have a governing board “that has made infrastructure renewal a priority for this utility.” In other words, strong leadership can be the key to overcoming the costs associated with cybersecurity. </w:t>
      </w:r>
    </w:p>
    <w:p w14:paraId="14E12A8C" w14:textId="10ADEF06" w:rsidR="00CA4B71" w:rsidRDefault="00CA4B71" w:rsidP="00557CC0">
      <w:r>
        <w:t>“</w:t>
      </w:r>
      <w:proofErr w:type="gramStart"/>
      <w:r>
        <w:t>Obviously</w:t>
      </w:r>
      <w:proofErr w:type="gramEnd"/>
      <w:r>
        <w:t xml:space="preserve"> we operate within budgetary constraints, but it’s certainly something that we take very seriously,” Morris said.</w:t>
      </w:r>
    </w:p>
    <w:p w14:paraId="2B17E090" w14:textId="77777777" w:rsidR="00E53AC0" w:rsidRDefault="00E53AC0" w:rsidP="00E53AC0">
      <w:pPr>
        <w:pStyle w:val="Heading4"/>
      </w:pPr>
      <w:bookmarkStart w:id="7" w:name="_Hlk77005900"/>
      <w:r>
        <w:t>(</w:t>
      </w:r>
      <w:proofErr w:type="gramStart"/>
      <w:r>
        <w:t>potential</w:t>
      </w:r>
      <w:proofErr w:type="gramEnd"/>
      <w:r>
        <w:t xml:space="preserve"> card if we add this to water infra </w:t>
      </w:r>
      <w:proofErr w:type="spellStart"/>
      <w:r>
        <w:t>aff</w:t>
      </w:r>
      <w:proofErr w:type="spellEnd"/>
      <w:r>
        <w:t>) Biden’s cybersecurity executive order is successful in protecting water infrastructure from cyberattacks, but with massive funding gaps, agencies fail at decreasing the threat of cyber security failure.</w:t>
      </w:r>
    </w:p>
    <w:p w14:paraId="4E0EB281" w14:textId="77777777" w:rsidR="00E53AC0" w:rsidRPr="00A833B9" w:rsidRDefault="00E53AC0" w:rsidP="00E53AC0">
      <w:pPr>
        <w:rPr>
          <w:rStyle w:val="Style13ptBold"/>
          <w:b w:val="0"/>
          <w:bCs w:val="0"/>
        </w:rPr>
      </w:pPr>
      <w:proofErr w:type="spellStart"/>
      <w:r>
        <w:rPr>
          <w:rStyle w:val="Style13ptBold"/>
        </w:rPr>
        <w:t>Bitko</w:t>
      </w:r>
      <w:proofErr w:type="spellEnd"/>
      <w:r>
        <w:rPr>
          <w:rStyle w:val="Style13ptBold"/>
        </w:rPr>
        <w:t xml:space="preserve"> 5/19 </w:t>
      </w:r>
      <w:r w:rsidRPr="00A833B9">
        <w:rPr>
          <w:rStyle w:val="Style13ptBold"/>
          <w:sz w:val="18"/>
          <w:szCs w:val="18"/>
        </w:rPr>
        <w:t xml:space="preserve">(Gordon </w:t>
      </w:r>
      <w:proofErr w:type="spellStart"/>
      <w:r w:rsidRPr="00A833B9">
        <w:rPr>
          <w:rStyle w:val="Style13ptBold"/>
          <w:sz w:val="18"/>
          <w:szCs w:val="18"/>
        </w:rPr>
        <w:t>Bitko</w:t>
      </w:r>
      <w:proofErr w:type="spellEnd"/>
      <w:r w:rsidRPr="00A833B9">
        <w:rPr>
          <w:rStyle w:val="Style13ptBold"/>
          <w:sz w:val="18"/>
          <w:szCs w:val="18"/>
        </w:rPr>
        <w:t xml:space="preserve">, “The Biden Cybersecurity EO: The Good, The Bad And The Ugly – But Mostly Good,” 5/19/21, </w:t>
      </w:r>
      <w:hyperlink r:id="rId48" w:history="1">
        <w:r w:rsidRPr="00A833B9">
          <w:rPr>
            <w:rStyle w:val="Hyperlink"/>
            <w:sz w:val="18"/>
            <w:szCs w:val="18"/>
          </w:rPr>
          <w:t>https://www.forbes.com/sites/gordonbitko/2021/05/19/the-biden-cybersecurity-eo-the-good-the-bad-and-the-ugly-but-mostly-good/?sh=2a696bfb45b3</w:t>
        </w:r>
      </w:hyperlink>
      <w:r w:rsidRPr="00A833B9">
        <w:rPr>
          <w:rStyle w:val="Style13ptBold"/>
          <w:sz w:val="18"/>
          <w:szCs w:val="18"/>
        </w:rPr>
        <w:t>, Forbes)//</w:t>
      </w:r>
    </w:p>
    <w:p w14:paraId="24E2CF90" w14:textId="77777777" w:rsidR="00E53AC0" w:rsidRDefault="00E53AC0" w:rsidP="00E53AC0">
      <w:pPr>
        <w:rPr>
          <w:rStyle w:val="StyleUnderline"/>
        </w:rPr>
      </w:pPr>
      <w:r w:rsidRPr="00796EDC">
        <w:rPr>
          <w:rStyle w:val="Emphasis"/>
        </w:rPr>
        <w:t>President Biden’s Executive Order</w:t>
      </w:r>
      <w:r w:rsidRPr="00796EDC">
        <w:rPr>
          <w:rStyle w:val="StyleUnderline"/>
        </w:rPr>
        <w:t xml:space="preserve"> (EO), Improving the Nation’s Cybersecurity, is one of the most in-depth approaches to U.S. cybersecurity ever. And at 30 pages, it is also one of the longest EOs. Overall, it </w:t>
      </w:r>
      <w:r w:rsidRPr="00796EDC">
        <w:rPr>
          <w:rStyle w:val="Emphasis"/>
        </w:rPr>
        <w:t>is a much-needed dedicated effort to help</w:t>
      </w:r>
      <w:r w:rsidRPr="00796EDC">
        <w:rPr>
          <w:rStyle w:val="StyleUnderline"/>
        </w:rPr>
        <w:t xml:space="preserve"> stem the accelerating rate of </w:t>
      </w:r>
      <w:r w:rsidRPr="00796EDC">
        <w:rPr>
          <w:rStyle w:val="Emphasis"/>
        </w:rPr>
        <w:t>cyber-attacks</w:t>
      </w:r>
      <w:r w:rsidRPr="00796EDC">
        <w:rPr>
          <w:rStyle w:val="StyleUnderline"/>
        </w:rPr>
        <w:t xml:space="preserve"> that </w:t>
      </w:r>
      <w:r w:rsidRPr="00796EDC">
        <w:rPr>
          <w:rStyle w:val="Emphasis"/>
        </w:rPr>
        <w:t>leave the United States vulnerable to</w:t>
      </w:r>
      <w:r w:rsidRPr="00796EDC">
        <w:rPr>
          <w:rStyle w:val="StyleUnderline"/>
        </w:rPr>
        <w:t xml:space="preserve"> espionage, crimes, and damage to </w:t>
      </w:r>
      <w:r w:rsidRPr="00796EDC">
        <w:rPr>
          <w:rStyle w:val="Emphasis"/>
        </w:rPr>
        <w:t>critical infrastructure</w:t>
      </w:r>
      <w:r w:rsidRPr="00796EDC">
        <w:rPr>
          <w:rStyle w:val="StyleUnderline"/>
        </w:rPr>
        <w:t>.</w:t>
      </w:r>
      <w:r w:rsidRPr="00796EDC">
        <w:rPr>
          <w:sz w:val="14"/>
        </w:rPr>
        <w:t xml:space="preserve"> </w:t>
      </w:r>
      <w:r w:rsidRPr="00796EDC">
        <w:rPr>
          <w:rStyle w:val="StyleUnderline"/>
        </w:rPr>
        <w:t>While the measure takes comprehensive and critical steps to address very real and serious cyber threats</w:t>
      </w:r>
      <w:r w:rsidRPr="00796EDC">
        <w:rPr>
          <w:rStyle w:val="Emphasis"/>
        </w:rPr>
        <w:t>, there are still obstacles that, left unresolved, could undermine its effectiveness</w:t>
      </w:r>
      <w:r w:rsidRPr="00796EDC">
        <w:rPr>
          <w:rStyle w:val="StyleUnderline"/>
        </w:rPr>
        <w:t xml:space="preserve"> and </w:t>
      </w:r>
      <w:r w:rsidRPr="00796EDC">
        <w:rPr>
          <w:rStyle w:val="Emphasis"/>
        </w:rPr>
        <w:t>leave the U.S. no more prepared to manage cybersecurity risks.</w:t>
      </w:r>
      <w:r w:rsidRPr="00796EDC">
        <w:rPr>
          <w:rStyle w:val="StyleUnderline"/>
        </w:rPr>
        <w:t xml:space="preserve"> These remaining issues </w:t>
      </w:r>
      <w:r w:rsidRPr="00796EDC">
        <w:rPr>
          <w:rStyle w:val="Emphasis"/>
        </w:rPr>
        <w:t xml:space="preserve">must be addressed by </w:t>
      </w:r>
      <w:r w:rsidRPr="00796EDC">
        <w:rPr>
          <w:rStyle w:val="StyleUnderline"/>
        </w:rPr>
        <w:t xml:space="preserve">the current and future administrations and the </w:t>
      </w:r>
      <w:r w:rsidRPr="00796EDC">
        <w:rPr>
          <w:rStyle w:val="Emphasis"/>
        </w:rPr>
        <w:t>U.S. Congress</w:t>
      </w:r>
      <w:r w:rsidRPr="00796EDC">
        <w:rPr>
          <w:rStyle w:val="StyleUnderline"/>
        </w:rPr>
        <w:t xml:space="preserve">, and they must work to ensure the EO’s provisions are properly </w:t>
      </w:r>
      <w:proofErr w:type="gramStart"/>
      <w:r w:rsidRPr="00796EDC">
        <w:rPr>
          <w:rStyle w:val="StyleUnderline"/>
        </w:rPr>
        <w:t>implemented</w:t>
      </w:r>
      <w:proofErr w:type="gramEnd"/>
      <w:r w:rsidRPr="00796EDC">
        <w:rPr>
          <w:rStyle w:val="StyleUnderline"/>
        </w:rPr>
        <w:t xml:space="preserve"> and resources are appropriately allocated and well-managed. </w:t>
      </w:r>
      <w:r w:rsidRPr="00796EDC">
        <w:rPr>
          <w:sz w:val="14"/>
          <w:szCs w:val="14"/>
        </w:rPr>
        <w:t xml:space="preserve">The scale and breadth of actions required by this EO reflect the far-reaching and complex nature of cybersecurity. Further, the sense of urgency conveyed through the near-term deadlines underscores the rapidly evolving cyber threat—one that </w:t>
      </w:r>
      <w:proofErr w:type="gramStart"/>
      <w:r w:rsidRPr="00796EDC">
        <w:rPr>
          <w:sz w:val="14"/>
          <w:szCs w:val="14"/>
        </w:rPr>
        <w:t>can’t</w:t>
      </w:r>
      <w:proofErr w:type="gramEnd"/>
      <w:r w:rsidRPr="00796EDC">
        <w:rPr>
          <w:sz w:val="14"/>
          <w:szCs w:val="14"/>
        </w:rPr>
        <w:t xml:space="preserve"> wait for the typical government timeline. The same goes for mandated fixes to existing gaps in implementing the Cybersecurity Framework, such as creating standardized incident response playbooks. Critically, the Biden Administration emphasized that the EO’s actions cannot be accomplished by government alone and that public-private cooperation is essential to any solution. Indeed, such a partnership is the only way these complex issues can be addressed in a short period of time, with any hope of sufficient diligence. A key example is the EO’s mandate for private sector entities to participate in the Cyber Safety Review Board as it evaluates compromised federal systems and identifies appropriate corrective actions. Done properly, this approach will help to ensure continuous feedback between public and private cybersecurity best practices. The partnership approach is also evident in the National Institute of Standards and Technology (NIST) workshop already scheduled to gather industry input on existing approaches to secure software delivery. This is recognition that government stands to benefit by working with industry on the use of consensus standards and best practices. One of the most significant causes of inertia in federal IT and cybersecurity is the multitude of agency-specific requirements. This results in an inefficient and narrow focus on compliance rather than concrete outcomes throughout federal cybersecurity programs. Importantly, the EO intends to drive consistency across federal domains. For example, agencies must drop their own specific cybersecurity contract language once government-wide standards are produced. This change is critical to ensuring that government agencies can effectively share information and best practices and the administration must hold those agencies accountable and counter their inevitable claims that unique missions necessitate the need to create custom requirements. The EO is not without its shortcomings, however. While it aims for consistency across agencies, it allows National Security Systems operated by the Department of Defense or Intelligence Community to be exempted. It is understandable that the reporting requirements for such systems are different, but the implication that they are more secure is not historically accurate. This continued bifurcation of responsibilities between civilian and national security systems is also indicative of another unaddressed problem, which is the lack of a singular point of responsibility. The administration missed an opportunity to tackle that challenge by bundling all appropriate authorities under the National Cyber Director (NCD) and designating someone to act in that role until the NCD is confirmed.</w:t>
      </w:r>
      <w:r w:rsidRPr="00796EDC">
        <w:rPr>
          <w:sz w:val="14"/>
        </w:rPr>
        <w:t xml:space="preserve"> </w:t>
      </w:r>
      <w:r w:rsidRPr="00796EDC">
        <w:rPr>
          <w:rStyle w:val="StyleUnderline"/>
        </w:rPr>
        <w:t xml:space="preserve">Another glaring hole is the </w:t>
      </w:r>
      <w:r w:rsidRPr="00796EDC">
        <w:rPr>
          <w:rStyle w:val="Emphasis"/>
        </w:rPr>
        <w:t>failure to account for the recurring resource needs for both people and dollars.</w:t>
      </w:r>
      <w:r w:rsidRPr="00796EDC">
        <w:rPr>
          <w:rStyle w:val="StyleUnderline"/>
        </w:rPr>
        <w:t xml:space="preserve"> </w:t>
      </w:r>
      <w:r w:rsidRPr="00796EDC">
        <w:rPr>
          <w:sz w:val="14"/>
        </w:rPr>
        <w:t>The EO creates many unfunded mandates for agencies to add cyber capabilities, to store, maintain and analyze huge volumes of log data, and to ensure contractors meet new software security requirements.</w:t>
      </w:r>
      <w:r w:rsidRPr="00796EDC">
        <w:rPr>
          <w:rStyle w:val="StyleUnderline"/>
        </w:rPr>
        <w:t xml:space="preserve"> While there is a note that the Office of Management and Budget (OMB) should </w:t>
      </w:r>
      <w:r w:rsidRPr="00796EDC">
        <w:rPr>
          <w:rStyle w:val="StyleUnderline"/>
        </w:rPr>
        <w:lastRenderedPageBreak/>
        <w:t xml:space="preserve">update budget processes to reflect some of these new requirements, </w:t>
      </w:r>
      <w:r w:rsidRPr="00796EDC">
        <w:rPr>
          <w:rStyle w:val="Emphasis"/>
        </w:rPr>
        <w:t>absent additional appropriations</w:t>
      </w:r>
      <w:r w:rsidRPr="00796EDC">
        <w:rPr>
          <w:rStyle w:val="StyleUnderline"/>
        </w:rPr>
        <w:t xml:space="preserve"> and hiring authority, </w:t>
      </w:r>
      <w:r w:rsidRPr="00796EDC">
        <w:rPr>
          <w:rStyle w:val="Emphasis"/>
        </w:rPr>
        <w:t>agency leaders still have today’s exact same balance of mission and cyber risk</w:t>
      </w:r>
      <w:r w:rsidRPr="00796EDC">
        <w:rPr>
          <w:rStyle w:val="StyleUnderline"/>
        </w:rPr>
        <w:t xml:space="preserve">. There are not enough resources to meet existing cyber requirements, so the new ones levied by the EO only increase the depth of technical deficiencies and </w:t>
      </w:r>
      <w:r w:rsidRPr="00796EDC">
        <w:rPr>
          <w:rStyle w:val="Emphasis"/>
        </w:rPr>
        <w:t>create negative incentives for government</w:t>
      </w:r>
      <w:r w:rsidRPr="00796EDC">
        <w:rPr>
          <w:rStyle w:val="StyleUnderline"/>
        </w:rPr>
        <w:t xml:space="preserve"> cyber staff </w:t>
      </w:r>
      <w:r w:rsidRPr="00796EDC">
        <w:rPr>
          <w:rStyle w:val="Emphasis"/>
        </w:rPr>
        <w:t xml:space="preserve">to check requirement boxes instead of doing effective work. </w:t>
      </w:r>
      <w:r w:rsidRPr="00796EDC">
        <w:rPr>
          <w:rStyle w:val="StyleUnderline"/>
        </w:rPr>
        <w:t>A lack of provision of appropriate resources could directly undermine the success of the EO.</w:t>
      </w:r>
      <w:r w:rsidRPr="00796EDC">
        <w:rPr>
          <w:sz w:val="14"/>
        </w:rPr>
        <w:t xml:space="preserve"> The administration can look to the $1 billion in the Technology Modernization Fund (TMF), which was recently passed as part of the American Rescue Plan, to partly address this gap. The funding guidance from the Federal CIO does focus on cybersecurity, but it also asks agencies to submit priority projects by June 2, and there are many competing priorities. That date makes it impossible for project submissions to align to cybersecurity standards mandated by the EO. </w:t>
      </w:r>
      <w:r w:rsidRPr="00796EDC">
        <w:rPr>
          <w:rStyle w:val="Emphasis"/>
        </w:rPr>
        <w:t xml:space="preserve">Congress and the administration should work together to make such funding authorizations a priority </w:t>
      </w:r>
      <w:r w:rsidRPr="00796EDC">
        <w:rPr>
          <w:rStyle w:val="StyleUnderline"/>
        </w:rPr>
        <w:t>beyond the TMF’s deadline and reflect the reality that these mandates require recurring investments, not one-time surges.</w:t>
      </w:r>
      <w:r w:rsidRPr="00796EDC">
        <w:rPr>
          <w:sz w:val="14"/>
        </w:rPr>
        <w:t xml:space="preserve"> If the administration can put into place the right leadership to oversee and coordinate all these efforts, and work with Congress to match resources to the requirements spelled out, this EO will certainly improve overall national cybersecurity both directly and indirectly by driving market standards.</w:t>
      </w:r>
      <w:r w:rsidRPr="00796EDC">
        <w:rPr>
          <w:rStyle w:val="StyleUnderline"/>
        </w:rPr>
        <w:t xml:space="preserve"> If that happens, then it will fairly be known as not just one of the lengthiest Executive Orders, but one of the most significant.</w:t>
      </w:r>
    </w:p>
    <w:p w14:paraId="2C4192D7" w14:textId="77777777" w:rsidR="00E53AC0" w:rsidRDefault="00E53AC0" w:rsidP="00E53AC0"/>
    <w:bookmarkEnd w:id="7"/>
    <w:p w14:paraId="332B46A3" w14:textId="77777777" w:rsidR="00E53AC0" w:rsidRDefault="00E53AC0" w:rsidP="00E53AC0">
      <w:pPr>
        <w:pStyle w:val="Heading3"/>
      </w:pPr>
      <w:proofErr w:type="spellStart"/>
      <w:r>
        <w:lastRenderedPageBreak/>
        <w:t>Misc</w:t>
      </w:r>
      <w:proofErr w:type="spellEnd"/>
      <w:r>
        <w:t xml:space="preserve"> New Tech Key</w:t>
      </w:r>
    </w:p>
    <w:p w14:paraId="1E41B8A7" w14:textId="77777777" w:rsidR="00E53AC0" w:rsidRDefault="00E53AC0" w:rsidP="00E53AC0">
      <w:pPr>
        <w:pStyle w:val="Heading4"/>
      </w:pPr>
      <w:r>
        <w:t xml:space="preserve">Water infrastructure is </w:t>
      </w:r>
      <w:proofErr w:type="gramStart"/>
      <w:r>
        <w:t>vulnerable  to</w:t>
      </w:r>
      <w:proofErr w:type="gramEnd"/>
      <w:r>
        <w:t xml:space="preserve"> </w:t>
      </w:r>
      <w:proofErr w:type="spellStart"/>
      <w:r>
        <w:t>cyber attacks</w:t>
      </w:r>
      <w:proofErr w:type="spellEnd"/>
      <w:r>
        <w:t xml:space="preserve"> now – a stress testing model would solve </w:t>
      </w:r>
    </w:p>
    <w:p w14:paraId="5A55A58D" w14:textId="77777777" w:rsidR="00E53AC0" w:rsidRPr="00E53AC0" w:rsidRDefault="00E53AC0" w:rsidP="00E53AC0">
      <w:r w:rsidRPr="00573A69">
        <w:t xml:space="preserve">D. </w:t>
      </w:r>
      <w:r w:rsidRPr="00573A69">
        <w:rPr>
          <w:rStyle w:val="Style13ptBold"/>
        </w:rPr>
        <w:t>Nikolopoulos</w:t>
      </w:r>
      <w:r w:rsidRPr="00573A69">
        <w:t>,</w:t>
      </w:r>
      <w:r>
        <w:t xml:space="preserve"> (20</w:t>
      </w:r>
      <w:r w:rsidRPr="0020295E">
        <w:rPr>
          <w:rStyle w:val="Style13ptBold"/>
        </w:rPr>
        <w:t>18</w:t>
      </w:r>
      <w:r>
        <w:t>)</w:t>
      </w:r>
      <w:r w:rsidRPr="00573A69">
        <w:t xml:space="preserve"> "Developing a Stress-Testing Platform for Cyber-Physical Water Infrastructure," 2018 International Workshop on Cyber-physical Systems for Smart Water Networks (</w:t>
      </w:r>
      <w:proofErr w:type="spellStart"/>
      <w:r w:rsidRPr="00573A69">
        <w:t>CySWater</w:t>
      </w:r>
      <w:proofErr w:type="spellEnd"/>
      <w:r w:rsidRPr="00573A69">
        <w:t xml:space="preserve">), 2018, pp. 9-11, </w:t>
      </w:r>
      <w:proofErr w:type="spellStart"/>
      <w:r w:rsidRPr="00573A69">
        <w:t>doi</w:t>
      </w:r>
      <w:proofErr w:type="spellEnd"/>
      <w:r w:rsidRPr="00573A69">
        <w:t>: 10.1109/CySWater.2018.00009.</w:t>
      </w:r>
      <w:r>
        <w:t xml:space="preserve"> // GG</w:t>
      </w:r>
    </w:p>
    <w:p w14:paraId="22BCE59F" w14:textId="77777777" w:rsidR="00E53AC0" w:rsidRPr="009D4982" w:rsidRDefault="00E53AC0" w:rsidP="00E53AC0">
      <w:pPr>
        <w:rPr>
          <w:b/>
          <w:iCs/>
          <w:u w:val="single"/>
        </w:rPr>
      </w:pPr>
      <w:r w:rsidRPr="00731BBA">
        <w:rPr>
          <w:rStyle w:val="Emphasis"/>
        </w:rPr>
        <w:t>Water</w:t>
      </w:r>
      <w:r w:rsidRPr="00731BBA">
        <w:t xml:space="preserve"> supply and sanitation </w:t>
      </w:r>
      <w:r w:rsidRPr="00731BBA">
        <w:rPr>
          <w:rStyle w:val="Emphasis"/>
        </w:rPr>
        <w:t>infrastructures are</w:t>
      </w:r>
      <w:r w:rsidRPr="00731BBA">
        <w:t xml:space="preserve"> essential for our welfare, but </w:t>
      </w:r>
      <w:r w:rsidRPr="00731BBA">
        <w:rPr>
          <w:rStyle w:val="Emphasis"/>
        </w:rPr>
        <w:t>vulnerable to</w:t>
      </w:r>
      <w:r w:rsidRPr="00731BBA">
        <w:t xml:space="preserve"> several </w:t>
      </w:r>
      <w:r w:rsidRPr="00731BBA">
        <w:rPr>
          <w:rStyle w:val="Emphasis"/>
        </w:rPr>
        <w:t xml:space="preserve">attacks, typically </w:t>
      </w:r>
      <w:r w:rsidRPr="00731BBA">
        <w:t xml:space="preserve">of physical and </w:t>
      </w:r>
      <w:r w:rsidRPr="00731BBA">
        <w:rPr>
          <w:rStyle w:val="Emphasis"/>
        </w:rPr>
        <w:t>cyber</w:t>
      </w:r>
      <w:r w:rsidRPr="00731BBA">
        <w:t xml:space="preserve"> types. Cyber-physical attacks on critical infrastructures include chemical and/or biological contamination, physical or communications disruption between the network elements and the supervisory SCADA. Due to the ever-changing landscape of the digital world and the rising concerns about security, </w:t>
      </w:r>
      <w:r w:rsidRPr="00DD7A2A">
        <w:rPr>
          <w:rStyle w:val="Emphasis"/>
        </w:rPr>
        <w:t>there is a</w:t>
      </w:r>
      <w:r w:rsidRPr="00731BBA">
        <w:t xml:space="preserve">n emerging </w:t>
      </w:r>
      <w:r w:rsidRPr="00DD7A2A">
        <w:rPr>
          <w:rStyle w:val="Emphasis"/>
        </w:rPr>
        <w:t>need</w:t>
      </w:r>
      <w:r w:rsidRPr="00731BBA">
        <w:t xml:space="preserve"> for conceptualizing critical infrastructure as cyber-physical systems and </w:t>
      </w:r>
      <w:r w:rsidRPr="00DD7A2A">
        <w:rPr>
          <w:rStyle w:val="Emphasis"/>
        </w:rPr>
        <w:t>develop</w:t>
      </w:r>
      <w:r w:rsidRPr="00731BBA">
        <w:t xml:space="preserve"> a holistic risk management framework for its physical and </w:t>
      </w:r>
      <w:r w:rsidRPr="00052F9C">
        <w:rPr>
          <w:rStyle w:val="Emphasis"/>
        </w:rPr>
        <w:t>cyber protection</w:t>
      </w:r>
      <w:r w:rsidRPr="00731BBA">
        <w:t xml:space="preserve">. The framework aims </w:t>
      </w:r>
      <w:r w:rsidRPr="00052F9C">
        <w:rPr>
          <w:rStyle w:val="Emphasis"/>
        </w:rPr>
        <w:t>to strengthen</w:t>
      </w:r>
      <w:r w:rsidRPr="00731BBA">
        <w:t xml:space="preserve"> the </w:t>
      </w:r>
      <w:r w:rsidRPr="007526FF">
        <w:rPr>
          <w:rStyle w:val="Emphasis"/>
        </w:rPr>
        <w:t>capacities</w:t>
      </w:r>
      <w:r w:rsidRPr="00731BBA">
        <w:t xml:space="preserve"> of water utilities </w:t>
      </w:r>
      <w:r w:rsidRPr="007526FF">
        <w:rPr>
          <w:rStyle w:val="Emphasis"/>
        </w:rPr>
        <w:t>to systematically protect</w:t>
      </w:r>
      <w:r w:rsidRPr="00731BBA">
        <w:t xml:space="preserve"> their </w:t>
      </w:r>
      <w:r w:rsidRPr="007526FF">
        <w:rPr>
          <w:rStyle w:val="Emphasis"/>
        </w:rPr>
        <w:t>systems, determine gaps in security technologies and improve risk management</w:t>
      </w:r>
      <w:r w:rsidRPr="00731BBA">
        <w:t xml:space="preserve"> approaches. </w:t>
      </w:r>
      <w:r w:rsidRPr="002A6A9D">
        <w:rPr>
          <w:rStyle w:val="Emphasis"/>
        </w:rPr>
        <w:t>Our work envisions</w:t>
      </w:r>
      <w:r w:rsidRPr="00731BBA">
        <w:t xml:space="preserve"> the </w:t>
      </w:r>
      <w:r w:rsidRPr="002A6A9D">
        <w:rPr>
          <w:rStyle w:val="Emphasis"/>
        </w:rPr>
        <w:t>development of a stress testing modelling platform</w:t>
      </w:r>
      <w:r w:rsidRPr="00731BBA">
        <w:t xml:space="preserve">, able </w:t>
      </w:r>
      <w:r w:rsidRPr="00A03C9D">
        <w:rPr>
          <w:rStyle w:val="Emphasis"/>
        </w:rPr>
        <w:t>to simulate the water system</w:t>
      </w:r>
      <w:r w:rsidRPr="00731BBA">
        <w:t xml:space="preserve"> as a complete cyber-physical infrastructure </w:t>
      </w:r>
      <w:r w:rsidRPr="00A03C9D">
        <w:rPr>
          <w:rStyle w:val="Emphasis"/>
        </w:rPr>
        <w:t>and investigate attack scenarios and</w:t>
      </w:r>
      <w:r w:rsidRPr="00731BBA">
        <w:t xml:space="preserve"> possible </w:t>
      </w:r>
      <w:r w:rsidRPr="00A03C9D">
        <w:rPr>
          <w:rStyle w:val="Emphasis"/>
        </w:rPr>
        <w:t>mitigation measures.</w:t>
      </w:r>
    </w:p>
    <w:p w14:paraId="43C1BE9B" w14:textId="4F08AA78" w:rsidR="00E53AC0" w:rsidRDefault="00E53AC0" w:rsidP="00E53AC0"/>
    <w:p w14:paraId="1A80A24D" w14:textId="7812844C" w:rsidR="00873784" w:rsidRDefault="00873784" w:rsidP="00873784">
      <w:pPr>
        <w:pStyle w:val="Heading4"/>
      </w:pPr>
      <w:r>
        <w:t xml:space="preserve">Card that Gus </w:t>
      </w:r>
      <w:proofErr w:type="gramStart"/>
      <w:r>
        <w:t>didn’t</w:t>
      </w:r>
      <w:proofErr w:type="gramEnd"/>
      <w:r>
        <w:t xml:space="preserve"> want to tag</w:t>
      </w:r>
    </w:p>
    <w:p w14:paraId="7ABA22D6" w14:textId="77777777" w:rsidR="00E53AC0" w:rsidRPr="00266312" w:rsidRDefault="00E53AC0" w:rsidP="00E53AC0">
      <w:r w:rsidRPr="009F4FFD">
        <w:rPr>
          <w:rStyle w:val="Style13ptBold"/>
        </w:rPr>
        <w:t>Watts</w:t>
      </w:r>
      <w:r>
        <w:t xml:space="preserve">, Clint </w:t>
      </w:r>
      <w:r w:rsidRPr="009F4FFD">
        <w:rPr>
          <w:rStyle w:val="Style13ptBold"/>
        </w:rPr>
        <w:t>6-14</w:t>
      </w:r>
      <w:r>
        <w:t xml:space="preserve">-21 </w:t>
      </w:r>
      <w:r w:rsidRPr="00266312">
        <w:t>Russia Is Hammering the U.S. In Cyberspace, Why Is Biden Meeting with Putin at All? - Foreign Policy Research Institute.” Foreign Policy Research Institute, 22 June 2021, www.fpri.org/article/2021/06/russia-is-hammering-the-u-s-in-cyberspace-why-is-biden-meeting-with-putin-at-all/. Accessed 10 July 2021.</w:t>
      </w:r>
      <w:r>
        <w:t xml:space="preserve"> // GG</w:t>
      </w:r>
    </w:p>
    <w:p w14:paraId="77F75C4E" w14:textId="1737B432" w:rsidR="00E53AC0" w:rsidRPr="009D53A4" w:rsidRDefault="00E53AC0" w:rsidP="00E53AC0">
      <w:r w:rsidRPr="00266312">
        <w:t>‌</w:t>
      </w:r>
      <w:r w:rsidRPr="009D53A4">
        <w:t xml:space="preserve">In 2009, while working in Washington, D.C., I remember the issue of Russian criminal syndicate hacking arising for the first time. </w:t>
      </w:r>
      <w:r w:rsidRPr="001B7D59">
        <w:rPr>
          <w:rStyle w:val="StyleUnderline"/>
        </w:rPr>
        <w:t>Discussions about an</w:t>
      </w:r>
      <w:r w:rsidRPr="009D53A4">
        <w:t xml:space="preserve"> appropriate measured </w:t>
      </w:r>
      <w:r w:rsidRPr="001B7D59">
        <w:rPr>
          <w:rStyle w:val="StyleUnderline"/>
        </w:rPr>
        <w:t>response</w:t>
      </w:r>
      <w:r w:rsidRPr="009D53A4">
        <w:t xml:space="preserve">—one </w:t>
      </w:r>
      <w:r w:rsidRPr="001B7D59">
        <w:rPr>
          <w:rStyle w:val="StyleUnderline"/>
        </w:rPr>
        <w:t>that would deter</w:t>
      </w:r>
      <w:r w:rsidRPr="009D53A4">
        <w:t xml:space="preserve"> criminal </w:t>
      </w:r>
      <w:r w:rsidRPr="001B7D59">
        <w:rPr>
          <w:rStyle w:val="StyleUnderline"/>
        </w:rPr>
        <w:t>hacking groups in</w:t>
      </w:r>
      <w:r w:rsidRPr="009D53A4">
        <w:t xml:space="preserve"> places like </w:t>
      </w:r>
      <w:r w:rsidRPr="001B7D59">
        <w:rPr>
          <w:rStyle w:val="StyleUnderline"/>
        </w:rPr>
        <w:t>Russia</w:t>
      </w:r>
      <w:r w:rsidRPr="009D53A4">
        <w:t>—quickly led to a common refrain: “</w:t>
      </w:r>
      <w:r w:rsidRPr="001B7D59">
        <w:rPr>
          <w:rStyle w:val="Emphasis"/>
        </w:rPr>
        <w:t>America has too much to lose in cyberspace; we’re too vulnerable</w:t>
      </w:r>
      <w:r w:rsidRPr="009D53A4">
        <w:t xml:space="preserve">, and </w:t>
      </w:r>
      <w:r w:rsidRPr="001B7D59">
        <w:rPr>
          <w:rStyle w:val="Emphasis"/>
        </w:rPr>
        <w:t xml:space="preserve">if we were to strike back, our infrastructure and </w:t>
      </w:r>
      <w:r w:rsidRPr="003F0EF4">
        <w:t xml:space="preserve">our </w:t>
      </w:r>
      <w:r w:rsidRPr="001B7D59">
        <w:rPr>
          <w:rStyle w:val="Emphasis"/>
        </w:rPr>
        <w:t xml:space="preserve">economy could be crippled by </w:t>
      </w:r>
      <w:proofErr w:type="spellStart"/>
      <w:r w:rsidRPr="001B7D59">
        <w:rPr>
          <w:rStyle w:val="Emphasis"/>
        </w:rPr>
        <w:t>cyber attacks</w:t>
      </w:r>
      <w:proofErr w:type="spellEnd"/>
      <w:r w:rsidRPr="009D53A4">
        <w:t>.” In subsequent years, Richard Clarke, former presidential advisor for counterterrorism who’d warned of al Qaeda and Bin Laden before 9/11, published his book </w:t>
      </w:r>
      <w:hyperlink r:id="rId49" w:tgtFrame="_blank" w:history="1">
        <w:r w:rsidRPr="009D53A4">
          <w:rPr>
            <w:rStyle w:val="Hyperlink"/>
          </w:rPr>
          <w:t>Cyber War</w:t>
        </w:r>
      </w:hyperlink>
      <w:r w:rsidRPr="009D53A4">
        <w:t xml:space="preserve">, which warned of the next great threat to America’s national security: a no-notice catastrophic </w:t>
      </w:r>
      <w:proofErr w:type="spellStart"/>
      <w:r w:rsidRPr="009D53A4">
        <w:t>cyber attack</w:t>
      </w:r>
      <w:proofErr w:type="spellEnd"/>
      <w:r w:rsidRPr="009D53A4">
        <w:t>. Clarke accurately foretold of the coming danger on the internet battlefield. After 2011, every cybersecurity conference or event mentioned the possibility of a “</w:t>
      </w:r>
      <w:proofErr w:type="gramStart"/>
      <w:r w:rsidRPr="009D53A4">
        <w:t>cyber Pearl</w:t>
      </w:r>
      <w:proofErr w:type="gramEnd"/>
      <w:r w:rsidRPr="009D53A4">
        <w:t xml:space="preserve"> Harbor” or a “cyber 9/11.”</w:t>
      </w:r>
    </w:p>
    <w:p w14:paraId="679D03CF" w14:textId="77777777" w:rsidR="00E53AC0" w:rsidRPr="009D53A4" w:rsidRDefault="00E53AC0" w:rsidP="00E53AC0">
      <w:r w:rsidRPr="009D53A4">
        <w:t>While Clarke was likely writing his book, </w:t>
      </w:r>
      <w:hyperlink r:id="rId50" w:tgtFrame="_blank" w:history="1">
        <w:r w:rsidRPr="009D53A4">
          <w:rPr>
            <w:rStyle w:val="Hyperlink"/>
            <w:rFonts w:eastAsiaTheme="majorEastAsia"/>
          </w:rPr>
          <w:t>we later found out</w:t>
        </w:r>
      </w:hyperlink>
      <w:r w:rsidRPr="009D53A4">
        <w:t xml:space="preserve"> that in 2010, “elite hackers, most likely from Russia, used at least two zero-day vulnerabilities to penetrate the computer network operated by Nasdaq Stock Market, a hack that allowed them to roam unmolested for months and plant destructive malware.” Again, I sat in a meeting of cybersecurity experts and asked: “Why don’t we fight back? Why don’t we do a counterattack?” Again, arguments claiming that </w:t>
      </w:r>
      <w:r w:rsidRPr="009D53A4">
        <w:lastRenderedPageBreak/>
        <w:t>we “have more to lose” and we’re “too vulnerable” arose. The same solutions posed five years before were again offered as a vision for cyber defense: improve our cybersecurity at home, harden our systems, increase user training, and improve information sharing regarding attacks and attackers between the public and private sectors. The U.</w:t>
      </w:r>
      <w:r w:rsidRPr="0012763A">
        <w:t>S. incrementally</w:t>
      </w:r>
      <w:r w:rsidRPr="009D53A4">
        <w:t xml:space="preserve"> took these steps, each year spending more and more to defend America from hackers of all types. And yet, the hacking continued and became more voluminous and sophisticated.</w:t>
      </w:r>
    </w:p>
    <w:p w14:paraId="0DA8168F" w14:textId="77777777" w:rsidR="00E53AC0" w:rsidRPr="009D53A4" w:rsidRDefault="00E53AC0" w:rsidP="00E53AC0">
      <w:r w:rsidRPr="009D53A4">
        <w:t xml:space="preserve">Soon came the next unprecedented Russian </w:t>
      </w:r>
      <w:proofErr w:type="spellStart"/>
      <w:r w:rsidRPr="009D53A4">
        <w:t>cyber attack</w:t>
      </w:r>
      <w:proofErr w:type="spellEnd"/>
      <w:r w:rsidRPr="009D53A4">
        <w:t xml:space="preserve"> using </w:t>
      </w:r>
      <w:hyperlink r:id="rId51" w:tgtFrame="_blank" w:history="1">
        <w:r w:rsidRPr="009D53A4">
          <w:rPr>
            <w:rStyle w:val="Hyperlink"/>
            <w:rFonts w:eastAsiaTheme="majorEastAsia"/>
          </w:rPr>
          <w:t>malware</w:t>
        </w:r>
      </w:hyperlink>
      <w:r w:rsidRPr="009D53A4">
        <w:t xml:space="preserve"> known as </w:t>
      </w:r>
      <w:proofErr w:type="spellStart"/>
      <w:r w:rsidRPr="009D53A4">
        <w:t>BlackEnergy</w:t>
      </w:r>
      <w:proofErr w:type="spellEnd"/>
      <w:r w:rsidRPr="009D53A4">
        <w:t xml:space="preserve">, an attack that shut down the Ukrainian power grid in December 2015. Seemingly an act of war against a U.S. partner, the discussion of deterring Russian </w:t>
      </w:r>
      <w:proofErr w:type="spellStart"/>
      <w:r w:rsidRPr="009D53A4">
        <w:t>cyber attacks</w:t>
      </w:r>
      <w:proofErr w:type="spellEnd"/>
      <w:r w:rsidRPr="009D53A4">
        <w:t xml:space="preserve"> again surfaced. Hackers in Russia—some working for Russian intelligence services, some working for criminal syndicates, some criminal syndicates working for the Russian government—were bringing </w:t>
      </w:r>
      <w:proofErr w:type="gramStart"/>
      <w:r w:rsidRPr="009D53A4">
        <w:t>cyber Pearl</w:t>
      </w:r>
      <w:proofErr w:type="gramEnd"/>
      <w:r w:rsidRPr="009D53A4">
        <w:t xml:space="preserve"> Harbor events to American allies and partners in Russia’s backyard.</w:t>
      </w:r>
    </w:p>
    <w:p w14:paraId="0476372E" w14:textId="77777777" w:rsidR="00E53AC0" w:rsidRPr="009D53A4" w:rsidRDefault="00E53AC0" w:rsidP="00E53AC0">
      <w:r w:rsidRPr="009D53A4">
        <w:t xml:space="preserve">Sitting in a panel on cybersecurity in early 2016, I inquired about establishing </w:t>
      </w:r>
      <w:r w:rsidRPr="0012763A">
        <w:rPr>
          <w:rStyle w:val="Emphasis"/>
        </w:rPr>
        <w:t>deterrence through offensive cyber operations</w:t>
      </w:r>
      <w:r w:rsidRPr="009D53A4">
        <w:t xml:space="preserve">. D.C.’s consensus quickly set in: </w:t>
      </w:r>
      <w:r w:rsidRPr="0012763A">
        <w:rPr>
          <w:rStyle w:val="Emphasis"/>
        </w:rPr>
        <w:t>America</w:t>
      </w:r>
      <w:r w:rsidRPr="009D53A4">
        <w:t xml:space="preserve"> wa</w:t>
      </w:r>
      <w:r w:rsidRPr="0012763A">
        <w:rPr>
          <w:rStyle w:val="Emphasis"/>
        </w:rPr>
        <w:t>s</w:t>
      </w:r>
      <w:r w:rsidRPr="009D53A4">
        <w:t xml:space="preserve"> </w:t>
      </w:r>
      <w:r w:rsidRPr="0012763A">
        <w:rPr>
          <w:rStyle w:val="Emphasis"/>
        </w:rPr>
        <w:t>too vulnerable; Russia’s response could be apocalyptic, like turning off the internet</w:t>
      </w:r>
      <w:r w:rsidRPr="009D53A4">
        <w:t>; we must respect cyber sovereignty</w:t>
      </w:r>
      <w:r w:rsidRPr="0012763A">
        <w:rPr>
          <w:rStyle w:val="Emphasis"/>
        </w:rPr>
        <w:t>; too much risk</w:t>
      </w:r>
      <w:r w:rsidRPr="009D53A4">
        <w:t xml:space="preserve">. I personally found the argument over cyber sovereignty perplexing, given that Russia had so deeply violated Ukrainian sovereignty by shutting off its power in the dead of winter. Further, I had just been notified a few months prior that the FBI had visited the think tank at which I am a fellow to notify them that </w:t>
      </w:r>
      <w:proofErr w:type="gramStart"/>
      <w:r w:rsidRPr="009D53A4">
        <w:t>they’d</w:t>
      </w:r>
      <w:proofErr w:type="gramEnd"/>
      <w:r w:rsidRPr="009D53A4">
        <w:t xml:space="preserve"> been the target of a </w:t>
      </w:r>
      <w:proofErr w:type="spellStart"/>
      <w:r w:rsidRPr="009D53A4">
        <w:t>cyber attack</w:t>
      </w:r>
      <w:proofErr w:type="spellEnd"/>
      <w:r w:rsidRPr="009D53A4">
        <w:t>. The agents would not reveal the attacker, but noted it might have something to do with </w:t>
      </w:r>
      <w:hyperlink r:id="rId52" w:history="1">
        <w:r w:rsidRPr="009D53A4">
          <w:rPr>
            <w:rStyle w:val="Hyperlink"/>
            <w:rFonts w:eastAsiaTheme="majorEastAsia"/>
          </w:rPr>
          <w:t>articles</w:t>
        </w:r>
      </w:hyperlink>
      <w:r w:rsidRPr="009D53A4">
        <w:t> that I had written, specifically one on Russia. My team was in the midst of </w:t>
      </w:r>
      <w:hyperlink r:id="rId53" w:tgtFrame="_blank" w:history="1">
        <w:r w:rsidRPr="009D53A4">
          <w:rPr>
            <w:rStyle w:val="Hyperlink"/>
            <w:rFonts w:eastAsiaTheme="majorEastAsia"/>
          </w:rPr>
          <w:t>tracking</w:t>
        </w:r>
      </w:hyperlink>
      <w:r w:rsidRPr="009D53A4">
        <w:t> the rebirth of the Kremlin’s active measures which </w:t>
      </w:r>
      <w:hyperlink r:id="rId54" w:tgtFrame="_blank" w:history="1">
        <w:r w:rsidRPr="009D53A4">
          <w:rPr>
            <w:rStyle w:val="Hyperlink"/>
            <w:rFonts w:eastAsiaTheme="majorEastAsia"/>
          </w:rPr>
          <w:t>targeted</w:t>
        </w:r>
      </w:hyperlink>
      <w:r w:rsidRPr="009D53A4">
        <w:t xml:space="preserve"> the 2016 U.S. presidential election. While cybersecurity </w:t>
      </w:r>
      <w:proofErr w:type="gramStart"/>
      <w:r w:rsidRPr="009D53A4">
        <w:t>hand-wringing</w:t>
      </w:r>
      <w:proofErr w:type="gramEnd"/>
      <w:r w:rsidRPr="009D53A4">
        <w:t xml:space="preserve"> over cyber sovereignty ensued, Russia’s intelligence service hackers compromised the Democratic National Convention, the Democratic Congressional Campaign Committee, a presidential campaign chairman, a former Secretary of State and Chairman of the Joint Chiefs, the NATO commander, and American electoral systems. Russia was not respecting our cyber sovereignty to say the least.</w:t>
      </w:r>
    </w:p>
    <w:p w14:paraId="462FA146" w14:textId="77777777" w:rsidR="00E53AC0" w:rsidRPr="009D53A4" w:rsidRDefault="00E53AC0" w:rsidP="00E53AC0">
      <w:r w:rsidRPr="009D53A4">
        <w:t xml:space="preserve">In 2017, I participated in an Aspen Security Forum panel, entitled “War </w:t>
      </w:r>
      <w:proofErr w:type="gramStart"/>
      <w:r w:rsidRPr="009D53A4">
        <w:t>By</w:t>
      </w:r>
      <w:proofErr w:type="gramEnd"/>
      <w:r w:rsidRPr="009D53A4">
        <w:t xml:space="preserve"> Other Means,” with some government representatives. Earlier during the day, I’d </w:t>
      </w:r>
      <w:hyperlink r:id="rId55" w:tgtFrame="_blank" w:history="1">
        <w:r w:rsidRPr="009D53A4">
          <w:rPr>
            <w:rStyle w:val="Hyperlink"/>
            <w:rFonts w:eastAsiaTheme="majorEastAsia"/>
          </w:rPr>
          <w:t>heard</w:t>
        </w:r>
      </w:hyperlink>
      <w:r w:rsidRPr="009D53A4">
        <w:t> President Donald Trump’s advisor on cybersecurity, Tom Bossert, note that the U.S. government was responsible for defending its .gov domains, but could not protect .com domains—private sector America would be largely on its own. Having been notified by the FBI before and watching the Russian trampling of American cyber sovereignty, I </w:t>
      </w:r>
      <w:hyperlink r:id="rId56" w:tgtFrame="_blank" w:history="1">
        <w:r w:rsidRPr="009D53A4">
          <w:rPr>
            <w:rStyle w:val="Hyperlink"/>
            <w:rFonts w:eastAsiaTheme="majorEastAsia"/>
          </w:rPr>
          <w:t>offered a scenario during the cybersecurity panel</w:t>
        </w:r>
      </w:hyperlink>
      <w:r w:rsidRPr="009D53A4">
        <w:t xml:space="preserve">: If a business or an individual in the private sector is attacked by foreign intelligence service or a foreign hacker based in Russia and the U.S. government says it will not defend the private sector, can private individuals or private-sector collectives retaliate to protect their own assets? The answer was unclear, but presumably “no.” The U.S. government would conceivably view such action as a </w:t>
      </w:r>
      <w:proofErr w:type="spellStart"/>
      <w:r w:rsidRPr="009D53A4">
        <w:t>cyber crime</w:t>
      </w:r>
      <w:proofErr w:type="spellEnd"/>
      <w:r w:rsidRPr="009D53A4">
        <w:t xml:space="preserve"> committed by its own citizens.</w:t>
      </w:r>
    </w:p>
    <w:p w14:paraId="2C4AD1CC" w14:textId="77777777" w:rsidR="00E53AC0" w:rsidRPr="009D53A4" w:rsidRDefault="00E53AC0" w:rsidP="00E53AC0">
      <w:r w:rsidRPr="009D53A4">
        <w:t xml:space="preserve">America’s decade of conventional wisdom on cyberspace has led to a crisis. Not a cyber “Pearl Harbor,” but an untreated cyber “cancer” that slowly cripples American society. In just the past six months, ransomware hacking collectives (by all accounts residing in Russia) disrupted one of the Western world’s largest beef providers and shuttered the oil pipeline for most of the </w:t>
      </w:r>
      <w:r w:rsidRPr="009D53A4">
        <w:lastRenderedPageBreak/>
        <w:t>American Southeast, prompting panic-buys at gasoline stations along the East Coast. Russia’s intelligence service hackers, APT 29, </w:t>
      </w:r>
      <w:hyperlink r:id="rId57" w:tgtFrame="_blank" w:history="1">
        <w:r w:rsidRPr="009D53A4">
          <w:rPr>
            <w:rStyle w:val="Hyperlink"/>
            <w:rFonts w:eastAsiaTheme="majorEastAsia"/>
          </w:rPr>
          <w:t>snuck</w:t>
        </w:r>
      </w:hyperlink>
      <w:r w:rsidRPr="009D53A4">
        <w:t> into America’s cyber supply chain, executing a massive hack into government computers and servers via SolarWinds. Why does America continue to put up with Vladimir Putin’s Russia and the Kremlin’s relentless attacks via the cyber and information space?</w:t>
      </w:r>
    </w:p>
    <w:p w14:paraId="4D5F5101" w14:textId="77777777" w:rsidR="00E53AC0" w:rsidRPr="009D53A4" w:rsidRDefault="00E53AC0" w:rsidP="00E53AC0">
      <w:r w:rsidRPr="009D53A4">
        <w:t xml:space="preserve">President Joseph Biden should use the upcoming summit with Putin to establish boundaries in U.S.-Russia relations in cyberspace. After the meeting, however, the new administration must develop cyber deterrence and shake the constraints of assumptions that no longer make sense.  Yes, America’s cyberspace remains vulnerable—this has and will remain a constant. </w:t>
      </w:r>
      <w:proofErr w:type="gramStart"/>
      <w:r w:rsidRPr="009D53A4">
        <w:t>We’ve</w:t>
      </w:r>
      <w:proofErr w:type="gramEnd"/>
      <w:r w:rsidRPr="009D53A4">
        <w:t xml:space="preserve"> learned that despite massive cybersecurity investments, improvements in public-private partnerships, and improved law enforcement capabilities, the Russian state and criminal underground have increased the scale of their malign cyber activity and the sophistication of their attacks that violate America’s cyber sovereignty. Fears of a cyber 9/11 or Pearl Harbor—where the entire internet is cut off—have always been overblown. The Russian economy broadly feeds on the U.S. cyber-enabled economy. Taking the entire U.S. internet offline is catastrophic for everyone—including cyber criminals. The threat of such an incident is more likely not the result of a nation-state like Russia, but brilliant hacker collectives tied to a destructive ideology seeking to shut down society or technological advances. The idea that American infrastructure and economy could be further harmed by a measured cyber response is moot: </w:t>
      </w:r>
      <w:r w:rsidRPr="00F81BD9">
        <w:rPr>
          <w:rStyle w:val="Emphasis"/>
        </w:rPr>
        <w:t xml:space="preserve">Our infrastructure and economy are being repeatedly harmed by Russia-based </w:t>
      </w:r>
      <w:proofErr w:type="spellStart"/>
      <w:r w:rsidRPr="00F81BD9">
        <w:rPr>
          <w:rStyle w:val="Emphasis"/>
        </w:rPr>
        <w:t>cyber attacks</w:t>
      </w:r>
      <w:proofErr w:type="spellEnd"/>
      <w:r w:rsidRPr="009D53A4">
        <w:t>.</w:t>
      </w:r>
    </w:p>
    <w:p w14:paraId="5CB381A8" w14:textId="77777777" w:rsidR="00E53AC0" w:rsidRPr="009D53A4" w:rsidRDefault="00E53AC0" w:rsidP="00E53AC0">
      <w:hyperlink r:id="rId58" w:tgtFrame="_blank" w:history="1">
        <w:r w:rsidRPr="009D53A4">
          <w:rPr>
            <w:rStyle w:val="Hyperlink"/>
            <w:rFonts w:eastAsiaTheme="majorEastAsia"/>
          </w:rPr>
          <w:t>Deterrence strategies</w:t>
        </w:r>
      </w:hyperlink>
      <w:r w:rsidRPr="009D53A4">
        <w:t xml:space="preserve"> have many facets, and while we once hoped for plans of general deterrence against all </w:t>
      </w:r>
      <w:proofErr w:type="spellStart"/>
      <w:r w:rsidRPr="009D53A4">
        <w:t>cyber attacks</w:t>
      </w:r>
      <w:proofErr w:type="spellEnd"/>
      <w:r w:rsidRPr="009D53A4">
        <w:t xml:space="preserve"> originating in Russia, we currently have an immediate need for deterrence specifically against ransomware. The Kremlin does not fear sanctions, and in some ways additional sanctions help Putin tighten his group on his citizens’ assets. The U.S. can develop proportionality and be specific in terms of its targeting, seeking to impose costs on Russia’s criminal underground first and, should that not slow cyber aggression, then on the Kremlin itself. The FBI’s recovery of Bitcoin from the Colonial Pipeline hackers offers a starting point, but the U.S. government could develop plans in many forms to impose costs on ransomware hackers. What if, upon notification of a ransomware strike on a U.S. industry, the U.S. government could stop all Bitcoin trading on all markets until the </w:t>
      </w:r>
      <w:r w:rsidRPr="00BA5C8A">
        <w:t>decryption key for</w:t>
      </w:r>
      <w:r w:rsidRPr="009D53A4">
        <w:t xml:space="preserve"> the ransomware is provided? Limited offensive cyber strikes should also be on the table. If Russian cyber syndicates produce malware harming the U.S., there should be no stopping the U.S. government from destroying </w:t>
      </w:r>
      <w:proofErr w:type="spellStart"/>
      <w:r w:rsidRPr="009D53A4">
        <w:t>cyber criminal</w:t>
      </w:r>
      <w:proofErr w:type="spellEnd"/>
      <w:r w:rsidRPr="009D53A4">
        <w:t xml:space="preserve"> infrastructure, particularly if the Russian government will not police these actors. The U.S. could employ intermittent, limited distributed denial of service (DDoS) in areas where hacking collectives reside, or conduct open and covert campaigns online offering rewards for the identification and capture of syndicate hackers.</w:t>
      </w:r>
    </w:p>
    <w:p w14:paraId="6D81F241" w14:textId="77777777" w:rsidR="00E53AC0" w:rsidRDefault="00E53AC0" w:rsidP="00E53AC0">
      <w:r w:rsidRPr="009D53A4">
        <w:t>The U.S. cannot completely know the ultimate outcome of any offensive cyber operations to deter Russia until they are attempted. There’s not enough data to understand how this game might play out. In the meantime, the U.S. continues to be bullied by Putin, taking losses every day, and America will continue to lose until we impose costs and reduce the benefit of Russian malign cyber activity.</w:t>
      </w:r>
    </w:p>
    <w:p w14:paraId="2D379ADB" w14:textId="77777777" w:rsidR="00E53AC0" w:rsidRDefault="00E53AC0" w:rsidP="00E53AC0"/>
    <w:p w14:paraId="493C851F" w14:textId="77777777" w:rsidR="00E53AC0" w:rsidRPr="00BA5C8A" w:rsidRDefault="00E53AC0" w:rsidP="00E53AC0">
      <w:r w:rsidRPr="00BA5C8A">
        <w:t xml:space="preserve">In 2009, while working in Washington, D.C., I remember the issue of Russian criminal syndicate hacking arising for the first time. Discussions about an appropriate measured response—one that would deter criminal hacking groups in places like Russia—quickly led to a common refrain: “America has too much to lose in cyberspace; we’re too vulnerable, and if we were to strike back, our infrastructure and our economy could be crippled by </w:t>
      </w:r>
      <w:proofErr w:type="spellStart"/>
      <w:r w:rsidRPr="00BA5C8A">
        <w:t>cyber attacks</w:t>
      </w:r>
      <w:proofErr w:type="spellEnd"/>
      <w:r w:rsidRPr="00BA5C8A">
        <w:t>.” In subsequent years, Richard Clarke, former presidential advisor for counterterrorism who’d warned of al Qaeda and Bin Laden before 9/11, published his book </w:t>
      </w:r>
      <w:hyperlink r:id="rId59" w:tgtFrame="_blank" w:history="1">
        <w:r w:rsidRPr="00BA5C8A">
          <w:rPr>
            <w:rStyle w:val="Hyperlink"/>
          </w:rPr>
          <w:t>Cyber War</w:t>
        </w:r>
      </w:hyperlink>
      <w:r w:rsidRPr="00BA5C8A">
        <w:t xml:space="preserve">, which warned of the next great threat to America’s national security: a no-notice catastrophic </w:t>
      </w:r>
      <w:proofErr w:type="spellStart"/>
      <w:r w:rsidRPr="00BA5C8A">
        <w:t>cyber attack</w:t>
      </w:r>
      <w:proofErr w:type="spellEnd"/>
      <w:r w:rsidRPr="00BA5C8A">
        <w:t>. Clarke accurately foretold of the coming danger on the internet battlefield. After 2011, every cybersecurity conference or event mentioned the possibility of a “</w:t>
      </w:r>
      <w:proofErr w:type="gramStart"/>
      <w:r w:rsidRPr="00BA5C8A">
        <w:t>cyber Pearl</w:t>
      </w:r>
      <w:proofErr w:type="gramEnd"/>
      <w:r w:rsidRPr="00BA5C8A">
        <w:t xml:space="preserve"> Harbor” or a “cyber 9/11.”</w:t>
      </w:r>
    </w:p>
    <w:p w14:paraId="31CBCDA1" w14:textId="77777777" w:rsidR="00E53AC0" w:rsidRPr="00BA5C8A" w:rsidRDefault="00E53AC0" w:rsidP="00E53AC0">
      <w:r w:rsidRPr="00BA5C8A">
        <w:t>While Clarke was likely writing his book, </w:t>
      </w:r>
      <w:hyperlink r:id="rId60" w:tgtFrame="_blank" w:history="1">
        <w:r w:rsidRPr="00BA5C8A">
          <w:rPr>
            <w:rStyle w:val="Hyperlink"/>
            <w:rFonts w:eastAsiaTheme="majorEastAsia"/>
          </w:rPr>
          <w:t>we later found out</w:t>
        </w:r>
      </w:hyperlink>
      <w:r w:rsidRPr="00BA5C8A">
        <w:t> that in 2010, “elite hackers, most likely from Russia, used at least two zero-day vulnerabilities to penetrate the computer network operated by Nasdaq Stock Market, a hack that allowed them to roam unmolested for months and plant destructive malware.” Again, I sat in a meeting of cybersecurity experts and asked: “Why don’t we fight back? Why don’t we do a counterattack?” Again, arguments claiming that we “have more to lose” and we’re “too vulnerable” arose. The same solutions posed five years before were again offered as a vision for cyber defense: improve our cybersecurity at home, harden our systems, increase user training, and improve information sharing regarding attacks and attackers between the public and private sectors. The U.S. incrementally took these steps, each year spending more and more to defend America from hackers of all types. And yet, the hacking continued and became more voluminous and sophisticated.</w:t>
      </w:r>
    </w:p>
    <w:p w14:paraId="729C6B62" w14:textId="77777777" w:rsidR="00E53AC0" w:rsidRPr="00BA5C8A" w:rsidRDefault="00E53AC0" w:rsidP="00E53AC0">
      <w:r w:rsidRPr="00BA5C8A">
        <w:t xml:space="preserve">Soon came the next unprecedented Russian </w:t>
      </w:r>
      <w:proofErr w:type="spellStart"/>
      <w:r w:rsidRPr="00BA5C8A">
        <w:t>cyber attack</w:t>
      </w:r>
      <w:proofErr w:type="spellEnd"/>
      <w:r w:rsidRPr="00BA5C8A">
        <w:t xml:space="preserve"> using </w:t>
      </w:r>
      <w:hyperlink r:id="rId61" w:tgtFrame="_blank" w:history="1">
        <w:r w:rsidRPr="00BA5C8A">
          <w:rPr>
            <w:rStyle w:val="Hyperlink"/>
            <w:rFonts w:eastAsiaTheme="majorEastAsia"/>
          </w:rPr>
          <w:t>malware</w:t>
        </w:r>
      </w:hyperlink>
      <w:r w:rsidRPr="00BA5C8A">
        <w:t xml:space="preserve"> known as </w:t>
      </w:r>
      <w:proofErr w:type="spellStart"/>
      <w:r w:rsidRPr="00BA5C8A">
        <w:t>BlackEnergy</w:t>
      </w:r>
      <w:proofErr w:type="spellEnd"/>
      <w:r w:rsidRPr="00BA5C8A">
        <w:t xml:space="preserve">, an attack that shut down the Ukrainian power grid in December 2015. Seemingly an act of war against a U.S. partner, the discussion of deterring Russian </w:t>
      </w:r>
      <w:proofErr w:type="spellStart"/>
      <w:r w:rsidRPr="00BA5C8A">
        <w:t>cyber attacks</w:t>
      </w:r>
      <w:proofErr w:type="spellEnd"/>
      <w:r w:rsidRPr="00BA5C8A">
        <w:t xml:space="preserve"> again surfaced. Hackers in Russia—some working for Russian intelligence services, some working for criminal syndicates, some criminal syndicates working for the Russian government—were bringing </w:t>
      </w:r>
      <w:proofErr w:type="gramStart"/>
      <w:r w:rsidRPr="00BA5C8A">
        <w:t>cyber Pearl</w:t>
      </w:r>
      <w:proofErr w:type="gramEnd"/>
      <w:r w:rsidRPr="00BA5C8A">
        <w:t xml:space="preserve"> Harbor events to American allies and partners in Russia’s backyard.</w:t>
      </w:r>
    </w:p>
    <w:p w14:paraId="75D07CE5" w14:textId="77777777" w:rsidR="00E53AC0" w:rsidRPr="00BA5C8A" w:rsidRDefault="00E53AC0" w:rsidP="00E53AC0">
      <w:r w:rsidRPr="00BA5C8A">
        <w:t xml:space="preserve">Sitting in a panel on cybersecurity in early 2016, I inquired about establishing deterrence through offensive cyber operations. D.C.’s consensus quickly set in: America was too vulnerable; Russia’s response could be apocalyptic, like turning off the internet; we must respect cyber sovereignty; too much risk. I personally found the argument over cyber sovereignty perplexing, given that Russia had so deeply violated Ukrainian sovereignty by shutting off its power in the dead of winter. Further, I had just been notified a few months prior that the FBI had visited the think tank at which I am a fellow to notify them that </w:t>
      </w:r>
      <w:proofErr w:type="gramStart"/>
      <w:r w:rsidRPr="00BA5C8A">
        <w:t>they’d</w:t>
      </w:r>
      <w:proofErr w:type="gramEnd"/>
      <w:r w:rsidRPr="00BA5C8A">
        <w:t xml:space="preserve"> been the target of a </w:t>
      </w:r>
      <w:proofErr w:type="spellStart"/>
      <w:r w:rsidRPr="00BA5C8A">
        <w:t>cyber attack</w:t>
      </w:r>
      <w:proofErr w:type="spellEnd"/>
      <w:r w:rsidRPr="00BA5C8A">
        <w:t>. The agents would not reveal the attacker, but noted it might have something to do with </w:t>
      </w:r>
      <w:hyperlink r:id="rId62" w:history="1">
        <w:r w:rsidRPr="00BA5C8A">
          <w:rPr>
            <w:rStyle w:val="Hyperlink"/>
            <w:rFonts w:eastAsiaTheme="majorEastAsia"/>
          </w:rPr>
          <w:t>articles</w:t>
        </w:r>
      </w:hyperlink>
      <w:r w:rsidRPr="00BA5C8A">
        <w:t> that I had written, specifically one on Russia. My team was in the midst of </w:t>
      </w:r>
      <w:hyperlink r:id="rId63" w:tgtFrame="_blank" w:history="1">
        <w:r w:rsidRPr="00BA5C8A">
          <w:rPr>
            <w:rStyle w:val="Hyperlink"/>
            <w:rFonts w:eastAsiaTheme="majorEastAsia"/>
          </w:rPr>
          <w:t>tracking</w:t>
        </w:r>
      </w:hyperlink>
      <w:r w:rsidRPr="00BA5C8A">
        <w:t> the rebirth of the Kremlin’s active measures which </w:t>
      </w:r>
      <w:hyperlink r:id="rId64" w:tgtFrame="_blank" w:history="1">
        <w:r w:rsidRPr="00BA5C8A">
          <w:rPr>
            <w:rStyle w:val="Hyperlink"/>
            <w:rFonts w:eastAsiaTheme="majorEastAsia"/>
          </w:rPr>
          <w:t>targeted</w:t>
        </w:r>
      </w:hyperlink>
      <w:r w:rsidRPr="00BA5C8A">
        <w:t xml:space="preserve"> the 2016 U.S. presidential election. While cybersecurity </w:t>
      </w:r>
      <w:proofErr w:type="gramStart"/>
      <w:r w:rsidRPr="00BA5C8A">
        <w:t>hand-wringing</w:t>
      </w:r>
      <w:proofErr w:type="gramEnd"/>
      <w:r w:rsidRPr="00BA5C8A">
        <w:t xml:space="preserve"> over cyber sovereignty ensued, Russia’s intelligence service hackers compromised the Democratic National Convention, the Democratic Congressional Campaign Committee, a presidential campaign chairman, a former </w:t>
      </w:r>
      <w:r w:rsidRPr="00BA5C8A">
        <w:lastRenderedPageBreak/>
        <w:t>Secretary of State and Chairman of the Joint Chiefs, the NATO commander, and American electoral systems. Russia was not respecting our cyber sovereignty to say the least.</w:t>
      </w:r>
    </w:p>
    <w:p w14:paraId="5A54456A" w14:textId="77777777" w:rsidR="00E53AC0" w:rsidRPr="00BA5C8A" w:rsidRDefault="00E53AC0" w:rsidP="00E53AC0">
      <w:r w:rsidRPr="00BA5C8A">
        <w:t xml:space="preserve">In 2017, I participated in an Aspen Security Forum panel, entitled “War </w:t>
      </w:r>
      <w:proofErr w:type="gramStart"/>
      <w:r w:rsidRPr="00BA5C8A">
        <w:t>By</w:t>
      </w:r>
      <w:proofErr w:type="gramEnd"/>
      <w:r w:rsidRPr="00BA5C8A">
        <w:t xml:space="preserve"> Other Means,” with some government representatives. Earlier during the day, I’d </w:t>
      </w:r>
      <w:hyperlink r:id="rId65" w:tgtFrame="_blank" w:history="1">
        <w:r w:rsidRPr="00BA5C8A">
          <w:rPr>
            <w:rStyle w:val="Hyperlink"/>
            <w:rFonts w:eastAsiaTheme="majorEastAsia"/>
          </w:rPr>
          <w:t>heard</w:t>
        </w:r>
      </w:hyperlink>
      <w:r w:rsidRPr="00BA5C8A">
        <w:t> President Donald Trump’s advisor on cybersecurity, Tom Bossert, note that the U.S. government was responsible for defending its .gov domains, but could not protect .com domains—private sector America would be largely on its own. Having been notified by the FBI before and watching the Russian trampling of American cyber sovereignty, I </w:t>
      </w:r>
      <w:hyperlink r:id="rId66" w:tgtFrame="_blank" w:history="1">
        <w:r w:rsidRPr="00BA5C8A">
          <w:rPr>
            <w:rStyle w:val="Hyperlink"/>
            <w:rFonts w:eastAsiaTheme="majorEastAsia"/>
          </w:rPr>
          <w:t>offered a scenario during the cybersecurity panel</w:t>
        </w:r>
      </w:hyperlink>
      <w:r w:rsidRPr="00BA5C8A">
        <w:t xml:space="preserve">: If a business or an individual in the private sector is attacked by foreign intelligence service or a foreign hacker based in Russia and the U.S. government says it will not defend the private sector, can private individuals or private-sector collectives retaliate to protect their own assets? The answer was unclear, but presumably “no.” The U.S. government would conceivably view such action as a </w:t>
      </w:r>
      <w:proofErr w:type="spellStart"/>
      <w:r w:rsidRPr="00BA5C8A">
        <w:t>cyber crime</w:t>
      </w:r>
      <w:proofErr w:type="spellEnd"/>
      <w:r w:rsidRPr="00BA5C8A">
        <w:t xml:space="preserve"> committed by its own citizens.</w:t>
      </w:r>
    </w:p>
    <w:p w14:paraId="6DF7E6D2" w14:textId="77777777" w:rsidR="00E53AC0" w:rsidRPr="00BA5C8A" w:rsidRDefault="00E53AC0" w:rsidP="00E53AC0">
      <w:r w:rsidRPr="00BA5C8A">
        <w:t>America’s decade of conventional wisdom on cyberspace has led to a crisis. Not a cyber “Pearl Harbor,” but an untreated cyber “cancer” that slowly cripples American society. In just the past six months, ransomware hacking collectives (by all accounts residing in Russia) disrupted one of the Western world’s largest beef providers and shuttered the oil pipeline for most of the American Southeast, prompting panic-buys at gasoline stations along the East Coast. Russia’s intelligence service hackers, APT 29, </w:t>
      </w:r>
      <w:hyperlink r:id="rId67" w:tgtFrame="_blank" w:history="1">
        <w:r w:rsidRPr="00BA5C8A">
          <w:rPr>
            <w:rStyle w:val="Hyperlink"/>
            <w:rFonts w:eastAsiaTheme="majorEastAsia"/>
          </w:rPr>
          <w:t>snuck</w:t>
        </w:r>
      </w:hyperlink>
      <w:r w:rsidRPr="00BA5C8A">
        <w:t> into America’s cyber supply chain, executing a massive hack into government computers and servers via SolarWinds. Why does America continue to put up with Vladimir Putin’s Russia and the Kremlin’s relentless attacks via the cyber and information space?</w:t>
      </w:r>
    </w:p>
    <w:p w14:paraId="5A5EF508" w14:textId="77777777" w:rsidR="00E53AC0" w:rsidRPr="00BA5C8A" w:rsidRDefault="00E53AC0" w:rsidP="00E53AC0">
      <w:r w:rsidRPr="00BA5C8A">
        <w:t xml:space="preserve">President Joseph Biden should use the upcoming summit with Putin to establish boundaries in U.S.-Russia relations in cyberspace. After the meeting, however, the new administration must develop cyber deterrence and shake the constraints of assumptions that no longer make sense.  Yes, America’s cyberspace remains vulnerable—this has and will remain a constant. </w:t>
      </w:r>
      <w:proofErr w:type="gramStart"/>
      <w:r w:rsidRPr="00BA5C8A">
        <w:t>We’ve</w:t>
      </w:r>
      <w:proofErr w:type="gramEnd"/>
      <w:r w:rsidRPr="00BA5C8A">
        <w:t xml:space="preserve"> learned that despite massive cybersecurity investments, improvements in public-private partnerships, and improved law enforcement capabilities, the Russian state and criminal underground have increased the scale of their malign cyber activity and the sophistication of their attacks that violate America’s cyber sovereignty. Fears of a cyber 9/11 or Pearl Harbor—where the entire internet is cut off—have always been overblown. The Russian economy broadly feeds on the U.S. cyber-enabled economy. Taking the entire U.S. internet offline is catastrophic for everyone—including cyber criminals. The threat of such an incident is more likely not the result of a nation-state like Russia, but brilliant hacker collectives tied to a destructive ideology seeking to shut down society or technological advances. The idea that American infrastructure and economy could be further harmed by a measured cyber response is moot: Our infrastructure and economy are being repeatedly harmed by Russia-based </w:t>
      </w:r>
      <w:proofErr w:type="spellStart"/>
      <w:r w:rsidRPr="00BA5C8A">
        <w:t>cyber attacks</w:t>
      </w:r>
      <w:proofErr w:type="spellEnd"/>
      <w:r w:rsidRPr="00BA5C8A">
        <w:t>.</w:t>
      </w:r>
    </w:p>
    <w:p w14:paraId="07EB1FBB" w14:textId="77777777" w:rsidR="00E53AC0" w:rsidRPr="00BA5C8A" w:rsidRDefault="00E53AC0" w:rsidP="00E53AC0">
      <w:hyperlink r:id="rId68" w:tgtFrame="_blank" w:history="1">
        <w:r w:rsidRPr="00BA5C8A">
          <w:rPr>
            <w:rStyle w:val="Hyperlink"/>
            <w:rFonts w:eastAsiaTheme="majorEastAsia"/>
          </w:rPr>
          <w:t>Deterrence strategies</w:t>
        </w:r>
      </w:hyperlink>
      <w:r w:rsidRPr="00BA5C8A">
        <w:t xml:space="preserve"> have many facets, and while we once hoped for plans of general deterrence against all </w:t>
      </w:r>
      <w:proofErr w:type="spellStart"/>
      <w:r w:rsidRPr="00BA5C8A">
        <w:t>cyber attacks</w:t>
      </w:r>
      <w:proofErr w:type="spellEnd"/>
      <w:r w:rsidRPr="00BA5C8A">
        <w:t xml:space="preserve"> originating in Russia, we currently have an immediate need for deterrence specifically against ransomware. The Kremlin does not fear sanctions, and in some ways additional sanctions help Putin tighten his group on his citizens’ assets. The U.S. can </w:t>
      </w:r>
      <w:r w:rsidRPr="00BA5C8A">
        <w:lastRenderedPageBreak/>
        <w:t xml:space="preserve">develop proportionality and be specific in terms of its targeting, seeking to impose costs on Russia’s criminal underground first and, should that not slow cyber aggression, then on the Kremlin itself. The FBI’s recovery of Bitcoin from the Colonial Pipeline hackers offers a starting point, but the U.S. government could develop plans in many forms to impose costs on ransomware hackers. What if, upon notification of a ransomware strike on a U.S. industry, the U.S. government could stop all Bitcoin trading on all markets until the decryption key for the ransomware is provided? Limited offensive cyber strikes should also be on the table. If Russian cyber syndicates produce malware harming the U.S., there should be no stopping the U.S. government from destroying </w:t>
      </w:r>
      <w:proofErr w:type="spellStart"/>
      <w:r w:rsidRPr="00BA5C8A">
        <w:t>cyber criminal</w:t>
      </w:r>
      <w:proofErr w:type="spellEnd"/>
      <w:r w:rsidRPr="00BA5C8A">
        <w:t xml:space="preserve"> infrastructure, particularly if the Russian government will not police these actors. The U.S. could employ intermittent, limited distributed denial of service (DDoS) in areas where hacking collectives reside, or conduct open and covert campaigns online offering rewards for the identification and capture of syndicate hackers.</w:t>
      </w:r>
    </w:p>
    <w:p w14:paraId="622D0B05" w14:textId="77777777" w:rsidR="00E53AC0" w:rsidRDefault="00E53AC0" w:rsidP="00E53AC0">
      <w:r w:rsidRPr="00BA5C8A">
        <w:t>The U.S. cannot completely know the ultimate outcome of any offensive cyber operations to deter Russia until they are attempted. There’s not enough data to understand how this game might play out. In the meantime, the U.S. continues to be bullied by Putin, taking losses every day, and America will continue to lose until we impose costs and reduce the benefit of Russian malign cyber activity.</w:t>
      </w:r>
    </w:p>
    <w:p w14:paraId="750CA098" w14:textId="77777777" w:rsidR="00E53AC0" w:rsidRDefault="00E53AC0" w:rsidP="00E53AC0"/>
    <w:p w14:paraId="0079E900" w14:textId="77777777" w:rsidR="00E53AC0" w:rsidRDefault="00E53AC0" w:rsidP="00E53AC0">
      <w:pPr>
        <w:pStyle w:val="Heading4"/>
      </w:pPr>
      <w:r>
        <w:t>New tech must leverage modalities, learn representations of attacks and adapt to sophistication threats.</w:t>
      </w:r>
    </w:p>
    <w:p w14:paraId="5FEC4930" w14:textId="77777777" w:rsidR="00E53AC0" w:rsidRPr="008D5B3E" w:rsidRDefault="00E53AC0" w:rsidP="00E53AC0">
      <w:r w:rsidRPr="008D5B3E">
        <w:t xml:space="preserve">N. </w:t>
      </w:r>
      <w:proofErr w:type="spellStart"/>
      <w:r w:rsidRPr="008D5B3E">
        <w:rPr>
          <w:rStyle w:val="Style13ptBold"/>
        </w:rPr>
        <w:t>Bakalos</w:t>
      </w:r>
      <w:proofErr w:type="spellEnd"/>
      <w:r w:rsidRPr="008D5B3E">
        <w:rPr>
          <w:rStyle w:val="Style13ptBold"/>
        </w:rPr>
        <w:t> et al.,</w:t>
      </w:r>
      <w:r>
        <w:t xml:space="preserve"> (20</w:t>
      </w:r>
      <w:r w:rsidRPr="0058580F">
        <w:rPr>
          <w:rStyle w:val="Style13ptBold"/>
        </w:rPr>
        <w:t>19</w:t>
      </w:r>
      <w:r>
        <w:t>)</w:t>
      </w:r>
      <w:r w:rsidRPr="008D5B3E">
        <w:t xml:space="preserve">"Protecting Water Infrastructure </w:t>
      </w:r>
      <w:proofErr w:type="gramStart"/>
      <w:r w:rsidRPr="008D5B3E">
        <w:t>From</w:t>
      </w:r>
      <w:proofErr w:type="gramEnd"/>
      <w:r w:rsidRPr="008D5B3E">
        <w:t xml:space="preserve"> Cyber and Physical Threats: Using Multimodal Data Fusion and Adaptive Deep Learning to Monitor Critical Systems," in IEEE Signal Processing Magazine, vol. 36, no. 2, pp. 36-48, March 2019, </w:t>
      </w:r>
      <w:proofErr w:type="spellStart"/>
      <w:r w:rsidRPr="008D5B3E">
        <w:t>doi</w:t>
      </w:r>
      <w:proofErr w:type="spellEnd"/>
      <w:r w:rsidRPr="008D5B3E">
        <w:t>: 10.1109/MSP.2018.2885359.</w:t>
      </w:r>
      <w:r>
        <w:t xml:space="preserve"> // GG</w:t>
      </w:r>
    </w:p>
    <w:p w14:paraId="06C0AC61" w14:textId="77777777" w:rsidR="00E53AC0" w:rsidRPr="009917CA" w:rsidRDefault="00E53AC0" w:rsidP="00E53AC0">
      <w:r w:rsidRPr="009917CA">
        <w:t xml:space="preserve">Water supply and sanitation installations are essential for human society, life, and health. Despite little publicity on the risks associated with these critical facilities, the fact is that they can be endangered, disrupted, or destroyed by cyber and physical attacks, with grave societal and economic consequences. Drinking water distribution systems comprise tanks, pipes, and pumps that deliver water from treatment plants to consumers. Even a moderately sized system may contain hundreds of kilometers of pipes and numerous delivery points, making such a system inherently vulnerable [1]. </w:t>
      </w:r>
      <w:r w:rsidRPr="00DF4BF1">
        <w:rPr>
          <w:rStyle w:val="Emphasis"/>
        </w:rPr>
        <w:t>Water utilities must be protected from</w:t>
      </w:r>
      <w:r w:rsidRPr="009917CA">
        <w:t xml:space="preserve"> </w:t>
      </w:r>
      <w:proofErr w:type="gramStart"/>
      <w:r w:rsidRPr="009917CA">
        <w:t>a number of</w:t>
      </w:r>
      <w:proofErr w:type="gramEnd"/>
      <w:r w:rsidRPr="009917CA">
        <w:t xml:space="preserve"> threats that may be either physical, such as intrusion for illegal access to assets and operation errors by human operators, or </w:t>
      </w:r>
      <w:r w:rsidRPr="005364EB">
        <w:rPr>
          <w:rStyle w:val="Emphasis"/>
        </w:rPr>
        <w:t>cyberthreats, such as</w:t>
      </w:r>
      <w:r w:rsidRPr="009917CA">
        <w:t xml:space="preserve"> attacks </w:t>
      </w:r>
      <w:r w:rsidRPr="005364EB">
        <w:rPr>
          <w:rStyle w:val="Emphasis"/>
        </w:rPr>
        <w:t>on</w:t>
      </w:r>
      <w:r w:rsidRPr="009917CA">
        <w:t xml:space="preserve"> their </w:t>
      </w:r>
      <w:r w:rsidRPr="005364EB">
        <w:rPr>
          <w:rStyle w:val="Emphasis"/>
        </w:rPr>
        <w:t>sensors</w:t>
      </w:r>
      <w:r w:rsidRPr="009917CA">
        <w:t xml:space="preserve">, </w:t>
      </w:r>
      <w:r w:rsidRPr="005364EB">
        <w:rPr>
          <w:rStyle w:val="Emphasis"/>
        </w:rPr>
        <w:t>programmable logic controllers</w:t>
      </w:r>
      <w:r w:rsidRPr="009917CA">
        <w:t xml:space="preserve"> (PLCs), and </w:t>
      </w:r>
      <w:r w:rsidRPr="005364EB">
        <w:rPr>
          <w:rStyle w:val="Emphasis"/>
        </w:rPr>
        <w:t>supervisory control and data acquisition</w:t>
      </w:r>
      <w:r w:rsidRPr="009917CA">
        <w:t xml:space="preserve"> (SCADA) systems [2]. </w:t>
      </w:r>
      <w:r w:rsidRPr="004D06E9">
        <w:rPr>
          <w:rStyle w:val="Emphasis"/>
        </w:rPr>
        <w:t>Given the increasing frequency and sophistication of</w:t>
      </w:r>
      <w:r w:rsidRPr="009917CA">
        <w:t xml:space="preserve"> the observed </w:t>
      </w:r>
      <w:r w:rsidRPr="004D06E9">
        <w:rPr>
          <w:rStyle w:val="Emphasis"/>
        </w:rPr>
        <w:t xml:space="preserve">attacks </w:t>
      </w:r>
      <w:r w:rsidRPr="009917CA">
        <w:t xml:space="preserve">and the existence of a risk management gap in water utilities, </w:t>
      </w:r>
      <w:r w:rsidRPr="004D06E9">
        <w:rPr>
          <w:rStyle w:val="Emphasis"/>
        </w:rPr>
        <w:t>it</w:t>
      </w:r>
      <w:r w:rsidRPr="009917CA">
        <w:t xml:space="preserve"> become</w:t>
      </w:r>
      <w:r w:rsidRPr="004D06E9">
        <w:rPr>
          <w:rStyle w:val="Emphasis"/>
        </w:rPr>
        <w:t>s</w:t>
      </w:r>
      <w:r w:rsidRPr="009917CA">
        <w:t xml:space="preserve"> </w:t>
      </w:r>
      <w:r w:rsidRPr="004D06E9">
        <w:rPr>
          <w:rStyle w:val="Emphasis"/>
        </w:rPr>
        <w:t>vital to create tools</w:t>
      </w:r>
      <w:r w:rsidRPr="009917CA">
        <w:t xml:space="preserve"> capable of </w:t>
      </w:r>
      <w:r w:rsidRPr="004D06E9">
        <w:rPr>
          <w:rStyle w:val="Emphasis"/>
        </w:rPr>
        <w:t xml:space="preserve">effectively and efficiently detecting </w:t>
      </w:r>
      <w:r w:rsidRPr="004D06E9">
        <w:t>multifaceted</w:t>
      </w:r>
      <w:r w:rsidRPr="004D06E9">
        <w:rPr>
          <w:rStyle w:val="Emphasis"/>
        </w:rPr>
        <w:t xml:space="preserve"> cyber</w:t>
      </w:r>
      <w:r w:rsidRPr="009917CA">
        <w:t xml:space="preserve"> and physical </w:t>
      </w:r>
      <w:r w:rsidRPr="004D06E9">
        <w:rPr>
          <w:rStyle w:val="Emphasis"/>
        </w:rPr>
        <w:t>threats</w:t>
      </w:r>
      <w:r w:rsidRPr="009917CA">
        <w:t xml:space="preserve">. To this end, such technological </w:t>
      </w:r>
      <w:r w:rsidRPr="004D06E9">
        <w:rPr>
          <w:rStyle w:val="Emphasis"/>
        </w:rPr>
        <w:t xml:space="preserve">tools need to </w:t>
      </w:r>
      <w:r w:rsidRPr="00B629C1">
        <w:t>meet three</w:t>
      </w:r>
      <w:r w:rsidRPr="009917CA">
        <w:t xml:space="preserve"> basic requirements. They must be able to 1) </w:t>
      </w:r>
      <w:r w:rsidRPr="00FD5407">
        <w:rPr>
          <w:rStyle w:val="Emphasis"/>
        </w:rPr>
        <w:t>leverage multiple information modalities</w:t>
      </w:r>
      <w:r w:rsidRPr="009917CA">
        <w:t xml:space="preserve">, 2) </w:t>
      </w:r>
      <w:r w:rsidRPr="008E505D">
        <w:rPr>
          <w:rStyle w:val="Emphasis"/>
        </w:rPr>
        <w:t>learn effective representations of complex heterogeneous attacks, and</w:t>
      </w:r>
      <w:r w:rsidRPr="009917CA">
        <w:t xml:space="preserve"> 3) </w:t>
      </w:r>
      <w:r w:rsidRPr="008E505D">
        <w:rPr>
          <w:rStyle w:val="Emphasis"/>
        </w:rPr>
        <w:t>adapt to the dynamic nature of sophisticated threats and readjust accordingly</w:t>
      </w:r>
      <w:r w:rsidRPr="009917CA">
        <w:t>.</w:t>
      </w:r>
    </w:p>
    <w:p w14:paraId="28A1C06F" w14:textId="77777777" w:rsidR="00E53AC0" w:rsidRDefault="00E53AC0" w:rsidP="00E53AC0">
      <w:pPr>
        <w:rPr>
          <w:rFonts w:ascii="Georgia" w:hAnsi="Georgia"/>
          <w:color w:val="333333"/>
          <w:sz w:val="23"/>
          <w:szCs w:val="23"/>
          <w:shd w:val="clear" w:color="auto" w:fill="FFFFFF"/>
        </w:rPr>
      </w:pPr>
    </w:p>
    <w:p w14:paraId="7BB76A54" w14:textId="231EBC44" w:rsidR="00CA4B71" w:rsidRDefault="00CA4B71" w:rsidP="00CA4B71">
      <w:pPr>
        <w:pStyle w:val="Heading3"/>
      </w:pPr>
      <w:r>
        <w:lastRenderedPageBreak/>
        <w:t>2AC AT: Offensive Cyber</w:t>
      </w:r>
    </w:p>
    <w:p w14:paraId="64857434" w14:textId="77777777" w:rsidR="00CA4B71" w:rsidRDefault="00CA4B71" w:rsidP="00CA4B71">
      <w:pPr>
        <w:pStyle w:val="Heading4"/>
        <w:shd w:val="clear" w:color="auto" w:fill="FFFFFF"/>
        <w:spacing w:line="278" w:lineRule="atLeast"/>
        <w:rPr>
          <w:rFonts w:cs="Calibri"/>
          <w:color w:val="222222"/>
          <w:szCs w:val="26"/>
        </w:rPr>
      </w:pPr>
      <w:r>
        <w:rPr>
          <w:rFonts w:cs="Calibri"/>
          <w:color w:val="222222"/>
          <w:szCs w:val="26"/>
        </w:rPr>
        <w:t>Defensive spending is lacking causing vulnerabilities – funding to homeland security solves</w:t>
      </w:r>
    </w:p>
    <w:p w14:paraId="6EC7D4B7" w14:textId="77777777" w:rsidR="00CA4B71" w:rsidRDefault="00CA4B71" w:rsidP="00CA4B71">
      <w:pPr>
        <w:shd w:val="clear" w:color="auto" w:fill="FFFFFF"/>
        <w:spacing w:line="235" w:lineRule="atLeast"/>
        <w:rPr>
          <w:rFonts w:cs="Calibri"/>
          <w:color w:val="222222"/>
        </w:rPr>
      </w:pPr>
      <w:r>
        <w:rPr>
          <w:rFonts w:cs="Calibri"/>
          <w:b/>
          <w:bCs/>
          <w:color w:val="222222"/>
          <w:sz w:val="26"/>
          <w:szCs w:val="26"/>
        </w:rPr>
        <w:t>Healey</w:t>
      </w:r>
      <w:r>
        <w:rPr>
          <w:rFonts w:cs="Calibri"/>
          <w:color w:val="222222"/>
        </w:rPr>
        <w:t>, Jason. (20</w:t>
      </w:r>
      <w:r>
        <w:rPr>
          <w:rFonts w:cs="Calibri"/>
          <w:b/>
          <w:bCs/>
          <w:color w:val="222222"/>
          <w:sz w:val="26"/>
          <w:szCs w:val="26"/>
        </w:rPr>
        <w:t>20</w:t>
      </w:r>
      <w:r>
        <w:rPr>
          <w:rFonts w:cs="Calibri"/>
          <w:color w:val="222222"/>
        </w:rPr>
        <w:t>) “The Cyber Budget Shows What the U.S. Values—and It Isn’t Defense.” Lawfare, June 2020, </w:t>
      </w:r>
      <w:hyperlink r:id="rId69" w:tgtFrame="_blank" w:history="1">
        <w:r>
          <w:rPr>
            <w:rStyle w:val="Hyperlink"/>
            <w:rFonts w:cs="Calibri"/>
            <w:color w:val="1155CC"/>
          </w:rPr>
          <w:t>www.lawfareblog.com/cyber-budget-shows-what-us-values%E2%80%94and-it-isnt-defense</w:t>
        </w:r>
      </w:hyperlink>
      <w:r>
        <w:rPr>
          <w:rFonts w:cs="Calibri"/>
          <w:color w:val="222222"/>
        </w:rPr>
        <w:t>. Accessed 13 July 2021.</w:t>
      </w:r>
    </w:p>
    <w:p w14:paraId="03386AEB" w14:textId="77777777" w:rsidR="00CA4B71" w:rsidRDefault="00CA4B71" w:rsidP="00CA4B71">
      <w:pPr>
        <w:shd w:val="clear" w:color="auto" w:fill="FFFFFF"/>
        <w:spacing w:line="235" w:lineRule="atLeast"/>
        <w:rPr>
          <w:rFonts w:cs="Calibri"/>
          <w:color w:val="222222"/>
        </w:rPr>
      </w:pPr>
      <w:r>
        <w:rPr>
          <w:rFonts w:cs="Calibri"/>
          <w:color w:val="222222"/>
        </w:rPr>
        <w:t>The </w:t>
      </w:r>
      <w:hyperlink r:id="rId70" w:tgtFrame="_blank" w:history="1">
        <w:r>
          <w:rPr>
            <w:rStyle w:val="Hyperlink"/>
            <w:rFonts w:cs="Calibri"/>
          </w:rPr>
          <w:t>recent report</w:t>
        </w:r>
      </w:hyperlink>
      <w:r>
        <w:rPr>
          <w:rFonts w:cs="Calibri"/>
          <w:color w:val="222222"/>
        </w:rPr>
        <w:t> of the Cyberspace Solarium Commission is bringing welcome focus to U.S. cyber strategy. As the two co-chairs of the commission </w:t>
      </w:r>
      <w:hyperlink r:id="rId71" w:tgtFrame="_blank" w:history="1">
        <w:r>
          <w:rPr>
            <w:rStyle w:val="Hyperlink"/>
            <w:rFonts w:cs="Calibri"/>
          </w:rPr>
          <w:t>wrote</w:t>
        </w:r>
      </w:hyperlink>
      <w:r>
        <w:rPr>
          <w:rFonts w:cs="Calibri"/>
          <w:color w:val="222222"/>
        </w:rPr>
        <w:t> on Lawfare, the purpose of the commission was to drive “consensus toward a comprehensive strategy.”</w:t>
      </w:r>
    </w:p>
    <w:p w14:paraId="266A655B" w14:textId="77777777" w:rsidR="00CA4B71" w:rsidRDefault="00CA4B71" w:rsidP="00CA4B71">
      <w:pPr>
        <w:shd w:val="clear" w:color="auto" w:fill="FFFFFF"/>
        <w:spacing w:line="235" w:lineRule="atLeast"/>
        <w:rPr>
          <w:rFonts w:cs="Calibri"/>
          <w:color w:val="222222"/>
        </w:rPr>
      </w:pPr>
      <w:r>
        <w:rPr>
          <w:rFonts w:cs="Calibri"/>
          <w:color w:val="222222"/>
        </w:rPr>
        <w:t>The report’s tone differs from traditional strategies of defense or security, common in the civilian cybersecurity community. Instead, the report uses hawkish national security language that the “federal government and the private sector must defend themselves and strike back with speed and agility” and with “layered deterrence.” This reflects the view of the co-chairs that “</w:t>
      </w:r>
      <w:r w:rsidRPr="00125093">
        <w:rPr>
          <w:rStyle w:val="StyleUnderline"/>
        </w:rPr>
        <w:t>the status quo is inviting attacks on America every second of every day</w:t>
      </w:r>
      <w:r>
        <w:rPr>
          <w:rFonts w:cs="Calibri"/>
          <w:color w:val="222222"/>
        </w:rPr>
        <w:t>. The status quo is a slow surrender of American power and responsibility.” Yet this assessment rests on two important questions about American cyber strategy: First, does the U.S. government prioritize cyber offense or defense? And second, does the U.S. have a militarized approach to cyber issues, looking to the military as the principal actor?</w:t>
      </w:r>
    </w:p>
    <w:p w14:paraId="5ABF1F70" w14:textId="77777777" w:rsidR="00CA4B71" w:rsidRDefault="00CA4B71" w:rsidP="00CA4B71">
      <w:pPr>
        <w:shd w:val="clear" w:color="auto" w:fill="FFFFFF"/>
        <w:spacing w:line="235" w:lineRule="atLeast"/>
        <w:rPr>
          <w:rFonts w:cs="Calibri"/>
          <w:color w:val="222222"/>
        </w:rPr>
      </w:pPr>
      <w:r>
        <w:rPr>
          <w:rFonts w:cs="Calibri"/>
          <w:color w:val="222222"/>
        </w:rPr>
        <w:t>If the approach is more offensive and militarized, then perhaps the co-chairs have this the wrong way around and the status quo is characterized by America being more predator than prey.</w:t>
      </w:r>
    </w:p>
    <w:p w14:paraId="7125F230" w14:textId="77777777" w:rsidR="00CA4B71" w:rsidRDefault="00CA4B71" w:rsidP="00CA4B71">
      <w:pPr>
        <w:shd w:val="clear" w:color="auto" w:fill="FFFFFF"/>
        <w:spacing w:line="235" w:lineRule="atLeast"/>
        <w:rPr>
          <w:rFonts w:cs="Calibri"/>
          <w:color w:val="222222"/>
        </w:rPr>
      </w:pPr>
      <w:r>
        <w:rPr>
          <w:rFonts w:cs="Calibri"/>
          <w:color w:val="222222"/>
        </w:rPr>
        <w:t xml:space="preserve">The stated priorities seem clear as the last three presidents have stated that the U.S. is vulnerable and must have a strong defense. But sometimes analysts </w:t>
      </w:r>
      <w:proofErr w:type="gramStart"/>
      <w:r>
        <w:rPr>
          <w:rFonts w:cs="Calibri"/>
          <w:color w:val="222222"/>
        </w:rPr>
        <w:t>have to</w:t>
      </w:r>
      <w:proofErr w:type="gramEnd"/>
      <w:r>
        <w:rPr>
          <w:rFonts w:cs="Calibri"/>
          <w:color w:val="222222"/>
        </w:rPr>
        <w:t xml:space="preserve"> follow the money, to see if the facts match the rhetoric. And by examining the federal cybersecurity budget, it is clear the U.S. government prioritizes the military—a fact with important implications for national security policy.</w:t>
      </w:r>
    </w:p>
    <w:p w14:paraId="57C907DC" w14:textId="77777777" w:rsidR="00CA4B71" w:rsidRDefault="00CA4B71" w:rsidP="00CA4B71">
      <w:pPr>
        <w:shd w:val="clear" w:color="auto" w:fill="FFFFFF"/>
        <w:spacing w:line="235" w:lineRule="atLeast"/>
        <w:rPr>
          <w:rFonts w:cs="Calibri"/>
          <w:color w:val="222222"/>
        </w:rPr>
      </w:pPr>
      <w:r>
        <w:rPr>
          <w:rFonts w:cs="Calibri"/>
          <w:color w:val="222222"/>
        </w:rPr>
        <w:t>Stated U.S. Priorities</w:t>
      </w:r>
    </w:p>
    <w:p w14:paraId="563F5677" w14:textId="77777777" w:rsidR="00CA4B71" w:rsidRDefault="00CA4B71" w:rsidP="00CA4B71">
      <w:pPr>
        <w:shd w:val="clear" w:color="auto" w:fill="FFFFFF"/>
        <w:spacing w:line="235" w:lineRule="atLeast"/>
        <w:rPr>
          <w:rFonts w:cs="Calibri"/>
          <w:color w:val="222222"/>
        </w:rPr>
      </w:pPr>
      <w:r>
        <w:rPr>
          <w:rFonts w:cs="Calibri"/>
          <w:color w:val="222222"/>
        </w:rPr>
        <w:t>For more than 20 years and four presidential administrations, U.S. policy has prioritized cybersecurity and resilience, especially through partnerships between the public and private sectors with little to any direct military role.</w:t>
      </w:r>
    </w:p>
    <w:p w14:paraId="56E50160" w14:textId="77777777" w:rsidR="00CA4B71" w:rsidRDefault="00CA4B71" w:rsidP="00CA4B71">
      <w:pPr>
        <w:shd w:val="clear" w:color="auto" w:fill="FFFFFF"/>
        <w:spacing w:line="235" w:lineRule="atLeast"/>
        <w:rPr>
          <w:rFonts w:cs="Calibri"/>
          <w:color w:val="222222"/>
        </w:rPr>
      </w:pPr>
      <w:r>
        <w:rPr>
          <w:rFonts w:cs="Calibri"/>
          <w:color w:val="222222"/>
        </w:rPr>
        <w:t>The very first presidential document on cyber strategy, President Clinton’s </w:t>
      </w:r>
      <w:hyperlink r:id="rId72" w:tgtFrame="_blank" w:history="1">
        <w:r>
          <w:rPr>
            <w:rStyle w:val="Hyperlink"/>
            <w:rFonts w:cs="Calibri"/>
          </w:rPr>
          <w:t>PDD-63 of 1998</w:t>
        </w:r>
      </w:hyperlink>
      <w:r>
        <w:rPr>
          <w:rFonts w:cs="Calibri"/>
          <w:color w:val="222222"/>
        </w:rPr>
        <w:t xml:space="preserve">, asserted that it “will take all necessary measures to swiftly eliminate any significant vulnerability to both physical and </w:t>
      </w:r>
      <w:proofErr w:type="spellStart"/>
      <w:r>
        <w:rPr>
          <w:rFonts w:cs="Calibri"/>
          <w:color w:val="222222"/>
        </w:rPr>
        <w:t>cyber attacks</w:t>
      </w:r>
      <w:proofErr w:type="spellEnd"/>
      <w:r>
        <w:rPr>
          <w:rFonts w:cs="Calibri"/>
          <w:color w:val="222222"/>
        </w:rPr>
        <w:t xml:space="preserve"> on our critical infrastructures, including especially our cyber systems.” President Bush’s </w:t>
      </w:r>
      <w:hyperlink r:id="rId73" w:tgtFrame="_blank" w:history="1">
        <w:r>
          <w:rPr>
            <w:rStyle w:val="Hyperlink"/>
            <w:rFonts w:cs="Calibri"/>
          </w:rPr>
          <w:t>National Strategy to Secure Cyberspace of 2003</w:t>
        </w:r>
      </w:hyperlink>
      <w:r>
        <w:rPr>
          <w:rFonts w:cs="Calibri"/>
          <w:color w:val="222222"/>
        </w:rPr>
        <w:t> aspired to “to protect against the debilitating disruption of the operation of information systems for critical infrastructures and, thereby, help to protect the people, economy, and national security of the United States.” The Department of Defense hardly gets any mention in either document. President Obama continued this defensive focus but did introduce more themes of active defense, such as his </w:t>
      </w:r>
      <w:hyperlink r:id="rId74" w:tgtFrame="_blank" w:history="1">
        <w:r>
          <w:rPr>
            <w:rStyle w:val="Hyperlink"/>
            <w:rFonts w:cs="Calibri"/>
          </w:rPr>
          <w:t>2015 speech at Stanford University</w:t>
        </w:r>
      </w:hyperlink>
      <w:r>
        <w:rPr>
          <w:rFonts w:cs="Calibri"/>
          <w:color w:val="222222"/>
        </w:rPr>
        <w:t>, stressing that “we have to build stronger defenses and disrupt more attacks” (emphasis added), but he mentions the military only in passing.</w:t>
      </w:r>
    </w:p>
    <w:p w14:paraId="2A729A2A" w14:textId="77777777" w:rsidR="00CA4B71" w:rsidRDefault="00CA4B71" w:rsidP="00CA4B71">
      <w:pPr>
        <w:shd w:val="clear" w:color="auto" w:fill="FFFFFF"/>
        <w:spacing w:line="235" w:lineRule="atLeast"/>
        <w:rPr>
          <w:rFonts w:cs="Calibri"/>
          <w:color w:val="222222"/>
        </w:rPr>
      </w:pPr>
      <w:r>
        <w:rPr>
          <w:rFonts w:cs="Calibri"/>
          <w:color w:val="222222"/>
        </w:rPr>
        <w:lastRenderedPageBreak/>
        <w:t>The Trump administration continues this trend, extolling defense, at least in public comments. Vice President Mike Pence </w:t>
      </w:r>
      <w:hyperlink r:id="rId75" w:tgtFrame="_blank" w:history="1">
        <w:r>
          <w:rPr>
            <w:rStyle w:val="Hyperlink"/>
            <w:rFonts w:cs="Calibri"/>
          </w:rPr>
          <w:t>declared</w:t>
        </w:r>
      </w:hyperlink>
      <w:r>
        <w:rPr>
          <w:rFonts w:cs="Calibri"/>
          <w:color w:val="222222"/>
        </w:rPr>
        <w:t> that “the American people demand, and deserve, the strongest possible defense. And we [the U.S. government] will give it to them.” His statements criticizing previous administrations for “let[ting] the American people down when it came to cyber defense” suggests a renewed priority for improving cyber defenses. In the opening message of his </w:t>
      </w:r>
      <w:hyperlink r:id="rId76" w:tgtFrame="_blank" w:history="1">
        <w:r>
          <w:rPr>
            <w:rStyle w:val="Hyperlink"/>
            <w:rFonts w:cs="Calibri"/>
          </w:rPr>
          <w:t>National Cyber Strategy</w:t>
        </w:r>
      </w:hyperlink>
      <w:r>
        <w:rPr>
          <w:rFonts w:cs="Calibri"/>
          <w:color w:val="222222"/>
        </w:rPr>
        <w:t>, President Trump likewise emphasized that his priorities are “protecting America’s national security and promoting the prosperity of the American people” and that “ensuring the security of cyberspace is fundamental to both endeavors.”</w:t>
      </w:r>
    </w:p>
    <w:p w14:paraId="09911261" w14:textId="77777777" w:rsidR="00CA4B71" w:rsidRDefault="00CA4B71" w:rsidP="00CA4B71">
      <w:pPr>
        <w:shd w:val="clear" w:color="auto" w:fill="FFFFFF"/>
        <w:spacing w:line="235" w:lineRule="atLeast"/>
        <w:rPr>
          <w:rFonts w:cs="Calibri"/>
          <w:color w:val="222222"/>
        </w:rPr>
      </w:pPr>
      <w:r>
        <w:rPr>
          <w:rFonts w:cs="Calibri"/>
          <w:color w:val="222222"/>
        </w:rPr>
        <w:t>The administration, though, has changed what is meant by “defense.” Disrupting attacks has gone from a mere mention by Obama to a central effort by Trump; the National Cyber Strategy also promises to “punish those who use cyber tools for malicious purposes” if necessary, with an entire pillar on “peace through strength,” concepts almost entirely missing from prior policies. Even so, the “strength” in this pillar is only about responding to adversary attacks, with nothing on U.S. offensive and espionage efforts. The section “how did we get here” similarly skips, for example, </w:t>
      </w:r>
      <w:hyperlink r:id="rId77" w:tgtFrame="_blank" w:history="1">
        <w:r>
          <w:rPr>
            <w:rStyle w:val="Hyperlink"/>
            <w:rFonts w:cs="Calibri"/>
          </w:rPr>
          <w:t>Stuxnet</w:t>
        </w:r>
      </w:hyperlink>
      <w:r>
        <w:rPr>
          <w:rFonts w:cs="Calibri"/>
          <w:color w:val="222222"/>
        </w:rPr>
        <w:t> and the Snowden revelations. The </w:t>
      </w:r>
      <w:hyperlink r:id="rId78" w:tgtFrame="_blank" w:history="1">
        <w:r>
          <w:rPr>
            <w:rStyle w:val="Hyperlink"/>
            <w:rFonts w:cs="Calibri"/>
          </w:rPr>
          <w:t>latest Defense cyber strategy</w:t>
        </w:r>
      </w:hyperlink>
      <w:r>
        <w:rPr>
          <w:rFonts w:cs="Calibri"/>
          <w:color w:val="222222"/>
        </w:rPr>
        <w:t>, though, was built explicitly with a new concept of persistent engagement and defending forward in mind: “exposing, disrupting, and degrading cyber activity threatening U.S. interests.”</w:t>
      </w:r>
    </w:p>
    <w:p w14:paraId="1D7AD3E7" w14:textId="77777777" w:rsidR="00CA4B71" w:rsidRDefault="00CA4B71" w:rsidP="00CA4B71">
      <w:pPr>
        <w:shd w:val="clear" w:color="auto" w:fill="FFFFFF"/>
        <w:spacing w:line="235" w:lineRule="atLeast"/>
        <w:rPr>
          <w:rFonts w:cs="Calibri"/>
          <w:color w:val="222222"/>
        </w:rPr>
      </w:pPr>
      <w:r>
        <w:rPr>
          <w:rFonts w:cs="Calibri"/>
          <w:color w:val="222222"/>
        </w:rPr>
        <w:t>Less has been said officially about militarization, though Gen. Paul Nakasone—current commander of U.S. Cyber Command—</w:t>
      </w:r>
      <w:hyperlink r:id="rId79" w:tgtFrame="_blank" w:history="1">
        <w:r>
          <w:rPr>
            <w:rStyle w:val="Hyperlink"/>
            <w:rFonts w:cs="Calibri"/>
          </w:rPr>
          <w:t>has represented</w:t>
        </w:r>
      </w:hyperlink>
      <w:r>
        <w:rPr>
          <w:rFonts w:cs="Calibri"/>
          <w:color w:val="222222"/>
        </w:rPr>
        <w:t> the general sentiment; while adversaries may seek to mistakenly portray the Defense “strategy as ‘militarizing’ the cyberspace domain … the Command will make no apologies for defending US interests … in a domain already militarized by our adversaries.”</w:t>
      </w:r>
    </w:p>
    <w:p w14:paraId="0C201565" w14:textId="77777777" w:rsidR="00CA4B71" w:rsidRDefault="00CA4B71" w:rsidP="00CA4B71">
      <w:pPr>
        <w:shd w:val="clear" w:color="auto" w:fill="FFFFFF"/>
        <w:spacing w:line="235" w:lineRule="atLeast"/>
        <w:rPr>
          <w:rFonts w:cs="Calibri"/>
          <w:color w:val="222222"/>
        </w:rPr>
      </w:pPr>
      <w:r>
        <w:rPr>
          <w:rFonts w:cs="Calibri"/>
          <w:color w:val="222222"/>
        </w:rPr>
        <w:t>Following the Money</w:t>
      </w:r>
    </w:p>
    <w:p w14:paraId="45E17A50" w14:textId="77777777" w:rsidR="00CA4B71" w:rsidRDefault="00CA4B71" w:rsidP="00CA4B71">
      <w:pPr>
        <w:shd w:val="clear" w:color="auto" w:fill="FFFFFF"/>
        <w:spacing w:line="235" w:lineRule="atLeast"/>
        <w:rPr>
          <w:rFonts w:cs="Calibri"/>
          <w:color w:val="222222"/>
        </w:rPr>
      </w:pPr>
      <w:r>
        <w:rPr>
          <w:rFonts w:cs="Calibri"/>
          <w:color w:val="222222"/>
        </w:rPr>
        <w:t>Having reviewed the stated government priorities, it is worth remembering the </w:t>
      </w:r>
      <w:hyperlink r:id="rId80" w:tgtFrame="_blank" w:history="1">
        <w:r>
          <w:rPr>
            <w:rStyle w:val="Hyperlink"/>
            <w:rFonts w:cs="Calibri"/>
          </w:rPr>
          <w:t>advice</w:t>
        </w:r>
      </w:hyperlink>
      <w:r>
        <w:rPr>
          <w:rFonts w:cs="Calibri"/>
          <w:color w:val="222222"/>
        </w:rPr>
        <w:t> of a former vice president: “Don’t tell me what you value. Show me your budget, and I’ll tell you what you value.”</w:t>
      </w:r>
    </w:p>
    <w:p w14:paraId="761E38DC" w14:textId="77777777" w:rsidR="00CA4B71" w:rsidRDefault="00CA4B71" w:rsidP="00CA4B71">
      <w:pPr>
        <w:shd w:val="clear" w:color="auto" w:fill="FFFFFF"/>
        <w:spacing w:line="235" w:lineRule="atLeast"/>
        <w:rPr>
          <w:rFonts w:cs="Calibri"/>
          <w:color w:val="222222"/>
        </w:rPr>
      </w:pPr>
      <w:r>
        <w:rPr>
          <w:rFonts w:cs="Calibri"/>
          <w:color w:val="222222"/>
        </w:rPr>
        <w:t>The federal budget is not always easy to analyze—and the exact spending on offense is classified—but the </w:t>
      </w:r>
      <w:hyperlink r:id="rId81" w:tgtFrame="_blank" w:history="1">
        <w:r>
          <w:rPr>
            <w:rStyle w:val="Hyperlink"/>
            <w:rFonts w:cs="Calibri"/>
          </w:rPr>
          <w:t>Fiscal 2020 President’s Budget on cybersecurity</w:t>
        </w:r>
      </w:hyperlink>
      <w:r>
        <w:rPr>
          <w:rFonts w:cs="Calibri"/>
          <w:color w:val="222222"/>
        </w:rPr>
        <w:t>, published in March 2019, augmented with testimony and press reports, are clear enough to discern the overall magnitude of funded U.S. priorities.</w:t>
      </w:r>
    </w:p>
    <w:p w14:paraId="00783C0C" w14:textId="77777777" w:rsidR="00CA4B71" w:rsidRDefault="00CA4B71" w:rsidP="00CA4B71">
      <w:pPr>
        <w:shd w:val="clear" w:color="auto" w:fill="FFFFFF"/>
        <w:spacing w:line="235" w:lineRule="atLeast"/>
        <w:rPr>
          <w:rFonts w:cs="Calibri"/>
          <w:color w:val="222222"/>
        </w:rPr>
      </w:pPr>
      <w:r>
        <w:rPr>
          <w:rFonts w:cs="Calibri"/>
          <w:color w:val="222222"/>
        </w:rPr>
        <w:t>To its credit, this budget does reveal an overall growth in cybersecurity funding of about 5 percent above the fiscal 2019 estimate. However, federal cybersecurity spending on civilian departments like the departments of Homeland Security, State, Treasury and Justice is overshadowed by that going toward the military:</w:t>
      </w:r>
    </w:p>
    <w:p w14:paraId="1FA45009" w14:textId="77777777" w:rsidR="00CA4B71" w:rsidRPr="00125093" w:rsidRDefault="00CA4B71" w:rsidP="00CA4B71">
      <w:pPr>
        <w:shd w:val="clear" w:color="auto" w:fill="FFFFFF"/>
        <w:spacing w:line="235" w:lineRule="atLeast"/>
        <w:rPr>
          <w:rStyle w:val="StyleUnderline"/>
        </w:rPr>
      </w:pPr>
      <w:r>
        <w:rPr>
          <w:rFonts w:cs="Calibri"/>
          <w:color w:val="222222"/>
        </w:rPr>
        <w:t>● </w:t>
      </w:r>
      <w:r w:rsidRPr="00125093">
        <w:rPr>
          <w:rStyle w:val="StyleUnderline"/>
        </w:rPr>
        <w:t>The Defense Department’s cyber-related budget is nearly 25 percent higher than the total going to all civilian departments, including the departments of Homeland Security, Treasury and Energy, which not only have to defend their own critical systems but also partner with critical infrastructure to help secure the energy, finance, transportation and health sectors ($9.6 billion compared to $7.8 billion).</w:t>
      </w:r>
    </w:p>
    <w:p w14:paraId="7D9F1B2B" w14:textId="77777777" w:rsidR="00CA4B71" w:rsidRDefault="00CA4B71" w:rsidP="00CA4B71">
      <w:pPr>
        <w:shd w:val="clear" w:color="auto" w:fill="FFFFFF"/>
        <w:spacing w:line="235" w:lineRule="atLeast"/>
        <w:rPr>
          <w:rFonts w:cs="Calibri"/>
          <w:color w:val="222222"/>
        </w:rPr>
      </w:pPr>
      <w:r>
        <w:rPr>
          <w:rFonts w:cs="Calibri"/>
          <w:color w:val="222222"/>
        </w:rPr>
        <w:t xml:space="preserve">● </w:t>
      </w:r>
      <w:r w:rsidRPr="00125093">
        <w:rPr>
          <w:rStyle w:val="StyleUnderline"/>
        </w:rPr>
        <w:t>The funds to</w:t>
      </w:r>
      <w:r>
        <w:rPr>
          <w:rFonts w:cs="Calibri"/>
          <w:color w:val="222222"/>
        </w:rPr>
        <w:t> support just the headquarters element—that is, not even the operational teams in facilities outside of headquarters—of </w:t>
      </w:r>
      <w:r w:rsidRPr="00125093">
        <w:rPr>
          <w:rStyle w:val="StyleUnderline"/>
        </w:rPr>
        <w:t>U.S. Cyber Command are 33 percent higher</w:t>
      </w:r>
      <w:r>
        <w:rPr>
          <w:rFonts w:cs="Calibri"/>
          <w:color w:val="222222"/>
        </w:rPr>
        <w:t xml:space="preserve"> than all the cyber-related funding to the State Department ($532 million compared to $400 million).</w:t>
      </w:r>
    </w:p>
    <w:p w14:paraId="5BE24B46" w14:textId="77777777" w:rsidR="00CA4B71" w:rsidRDefault="00CA4B71" w:rsidP="00CA4B71">
      <w:pPr>
        <w:shd w:val="clear" w:color="auto" w:fill="FFFFFF"/>
        <w:spacing w:line="235" w:lineRule="atLeast"/>
        <w:rPr>
          <w:rFonts w:cs="Calibri"/>
          <w:color w:val="222222"/>
        </w:rPr>
      </w:pPr>
      <w:r>
        <w:rPr>
          <w:rFonts w:cs="Calibri"/>
          <w:color w:val="222222"/>
        </w:rPr>
        <w:lastRenderedPageBreak/>
        <w:t>● </w:t>
      </w:r>
      <w:r w:rsidRPr="00125093">
        <w:rPr>
          <w:rStyle w:val="StyleUnderline"/>
        </w:rPr>
        <w:t>Just the increased funding to Defense was 30 percent higher than the total Homeland Security budget to improve the security of federal networks</w:t>
      </w:r>
      <w:r>
        <w:rPr>
          <w:rFonts w:cs="Calibri"/>
          <w:color w:val="222222"/>
        </w:rPr>
        <w:t> ($909 million compared to $694.1 million).</w:t>
      </w:r>
    </w:p>
    <w:p w14:paraId="136EAE66" w14:textId="77777777" w:rsidR="00CA4B71" w:rsidRDefault="00CA4B71" w:rsidP="00CA4B71">
      <w:pPr>
        <w:shd w:val="clear" w:color="auto" w:fill="FFFFFF"/>
        <w:spacing w:line="235" w:lineRule="atLeast"/>
        <w:rPr>
          <w:rFonts w:cs="Calibri"/>
          <w:color w:val="222222"/>
        </w:rPr>
      </w:pPr>
      <w:r>
        <w:rPr>
          <w:rFonts w:cs="Calibri"/>
          <w:color w:val="222222"/>
        </w:rPr>
        <w:t>● The Defense Department is budgeted two and a half times as much just for cyber operations as the Cybersecurity and Infrastructure Security Agency (CISA), which is nominally in charge of cybersecurity ($3.7 billion compared to $1.47 billion). In fact, the cyber operations budget is higher than the budgets for the CISA, the FBI and the Department of Justice’s National Security Division combined ($3.7 billion compared to $2.21 billion).</w:t>
      </w:r>
    </w:p>
    <w:p w14:paraId="18253D19" w14:textId="77777777" w:rsidR="00CA4B71" w:rsidRDefault="00CA4B71" w:rsidP="00CA4B71">
      <w:pPr>
        <w:shd w:val="clear" w:color="auto" w:fill="FFFFFF"/>
        <w:spacing w:line="235" w:lineRule="atLeast"/>
        <w:rPr>
          <w:rFonts w:cs="Calibri"/>
          <w:color w:val="222222"/>
        </w:rPr>
      </w:pPr>
      <w:r>
        <w:rPr>
          <w:rFonts w:cs="Calibri"/>
          <w:color w:val="222222"/>
        </w:rPr>
        <w:t>● </w:t>
      </w:r>
      <w:r w:rsidRPr="00302D88">
        <w:rPr>
          <w:rStyle w:val="StyleUnderline"/>
        </w:rPr>
        <w:t>The Defense Department’s cyber operations have nearly 10 times the funding as the relevant Homeland Security defensive operational element</w:t>
      </w:r>
      <w:r>
        <w:rPr>
          <w:rFonts w:cs="Calibri"/>
          <w:color w:val="222222"/>
        </w:rPr>
        <w:t>, the National Cybersecurity and Communications Integration Center (NCCIC) ($3.7 billion compared to $371.4 million).</w:t>
      </w:r>
    </w:p>
    <w:p w14:paraId="67A5AAD7" w14:textId="77777777" w:rsidR="00CA4B71" w:rsidRDefault="00CA4B71" w:rsidP="00CA4B71">
      <w:pPr>
        <w:shd w:val="clear" w:color="auto" w:fill="FFFFFF"/>
        <w:spacing w:line="235" w:lineRule="atLeast"/>
        <w:rPr>
          <w:rFonts w:cs="Calibri"/>
          <w:color w:val="222222"/>
        </w:rPr>
      </w:pPr>
      <w:r>
        <w:rPr>
          <w:rFonts w:cs="Calibri"/>
          <w:color w:val="222222"/>
        </w:rPr>
        <w:t>● The U.S. government budgeted as much on military construction for cyber units as it did for the entirety of Homeland Security ($1.9 billion for each).</w:t>
      </w:r>
    </w:p>
    <w:p w14:paraId="5997F43D" w14:textId="77777777" w:rsidR="00CA4B71" w:rsidRDefault="00CA4B71" w:rsidP="00CA4B71">
      <w:pPr>
        <w:shd w:val="clear" w:color="auto" w:fill="FFFFFF"/>
        <w:spacing w:line="235" w:lineRule="atLeast"/>
        <w:rPr>
          <w:rFonts w:cs="Calibri"/>
          <w:color w:val="222222"/>
        </w:rPr>
      </w:pPr>
      <w:r>
        <w:rPr>
          <w:rFonts w:cs="Calibri"/>
          <w:color w:val="222222"/>
        </w:rPr>
        <w:t>We cannot ignore what the money is telling us. </w:t>
      </w:r>
      <w:r w:rsidRPr="00302D88">
        <w:rPr>
          <w:rStyle w:val="StyleUnderline"/>
        </w:rPr>
        <w:t>The White House and National Cyber Strategy emphasize the need to protect the American people and our way of life, yet the budget does not reflect those values.</w:t>
      </w:r>
      <w:r>
        <w:rPr>
          <w:rFonts w:cs="Calibri"/>
          <w:color w:val="222222"/>
        </w:rPr>
        <w:t> Rather, </w:t>
      </w:r>
      <w:r w:rsidRPr="00302D88">
        <w:rPr>
          <w:rStyle w:val="StyleUnderline"/>
        </w:rPr>
        <w:t>the budget clearly shows that the Defense Department is the government’s main priority</w:t>
      </w:r>
      <w:r>
        <w:rPr>
          <w:rFonts w:cs="Calibri"/>
          <w:color w:val="222222"/>
        </w:rPr>
        <w:t>. Of course, the exact Defense numbers for how much is spent on offense are classified.</w:t>
      </w:r>
    </w:p>
    <w:p w14:paraId="3581A4D9" w14:textId="77777777" w:rsidR="00CA4B71" w:rsidRDefault="00CA4B71" w:rsidP="00CA4B71">
      <w:pPr>
        <w:shd w:val="clear" w:color="auto" w:fill="FFFFFF"/>
        <w:spacing w:line="235" w:lineRule="atLeast"/>
        <w:rPr>
          <w:rFonts w:cs="Calibri"/>
          <w:color w:val="222222"/>
        </w:rPr>
      </w:pPr>
      <w:r w:rsidRPr="00694668">
        <w:rPr>
          <w:rStyle w:val="StyleUnderline"/>
        </w:rPr>
        <w:t>If the focus were defensive, rather than offensive, then law enforcement and Homeland Security funding—especially for federal cybersecurity—would be at least comparable. The NCCIC, which is supposed to be the “</w:t>
      </w:r>
      <w:hyperlink r:id="rId82" w:tgtFrame="_blank" w:history="1">
        <w:r w:rsidRPr="00694668">
          <w:rPr>
            <w:rStyle w:val="StyleUnderline"/>
          </w:rPr>
          <w:t>Nation’s flagship cyber defense</w:t>
        </w:r>
      </w:hyperlink>
      <w:r w:rsidRPr="00694668">
        <w:rPr>
          <w:rStyle w:val="StyleUnderline"/>
        </w:rPr>
        <w:t>, incident response, and operational integration center,” gets just one dollar for every 10 that goes to military offensive and defensive operations</w:t>
      </w:r>
      <w:r>
        <w:rPr>
          <w:rFonts w:cs="Calibri"/>
          <w:color w:val="222222"/>
        </w:rPr>
        <w:t>.</w:t>
      </w:r>
    </w:p>
    <w:p w14:paraId="499DE6C2" w14:textId="77777777" w:rsidR="00CA4B71" w:rsidRDefault="00CA4B71" w:rsidP="00CA4B71">
      <w:pPr>
        <w:shd w:val="clear" w:color="auto" w:fill="FFFFFF"/>
        <w:spacing w:line="235" w:lineRule="atLeast"/>
        <w:rPr>
          <w:rFonts w:cs="Calibri"/>
          <w:color w:val="222222"/>
        </w:rPr>
      </w:pPr>
      <w:r>
        <w:rPr>
          <w:rFonts w:cs="Calibri"/>
          <w:color w:val="222222"/>
        </w:rPr>
        <w:t>This predates the current administration. The massive </w:t>
      </w:r>
      <w:hyperlink r:id="rId83" w:tgtFrame="_blank" w:history="1">
        <w:r>
          <w:rPr>
            <w:rStyle w:val="Hyperlink"/>
            <w:rFonts w:cs="Calibri"/>
          </w:rPr>
          <w:t>Comprehensive National Cybersecurity Initiative</w:t>
        </w:r>
      </w:hyperlink>
      <w:r>
        <w:rPr>
          <w:rFonts w:cs="Calibri"/>
          <w:color w:val="222222"/>
        </w:rPr>
        <w:t>, started late in the George W. Bush administration but continued into President Obama’s, was supposed to be both comprehensive and national in scope, but </w:t>
      </w:r>
      <w:hyperlink r:id="rId84" w:tgtFrame="_blank" w:history="1">
        <w:r>
          <w:rPr>
            <w:rStyle w:val="Hyperlink"/>
            <w:rFonts w:cs="Calibri"/>
          </w:rPr>
          <w:t>only 10 percent of the allocated $3.6 billion went to the Department of Homeland Security</w:t>
        </w:r>
      </w:hyperlink>
      <w:r>
        <w:rPr>
          <w:rFonts w:cs="Calibri"/>
          <w:color w:val="222222"/>
        </w:rPr>
        <w:t>. Most of the rest was funneled to the military, especially the National Security Agency (NSA), encouraging a militarized, offense-heavy approach. According to </w:t>
      </w:r>
      <w:hyperlink r:id="rId85" w:tgtFrame="_blank" w:history="1">
        <w:r>
          <w:rPr>
            <w:rStyle w:val="Hyperlink"/>
            <w:rFonts w:cs="Calibri"/>
          </w:rPr>
          <w:t>P.W. Singer and Allan Friedman</w:t>
        </w:r>
      </w:hyperlink>
      <w:r>
        <w:rPr>
          <w:rFonts w:cs="Calibri"/>
          <w:color w:val="222222"/>
        </w:rPr>
        <w:t>, “budget plans in 2014 show the US Air Force spending 2.4 times as much on cyber offense research as on cyber defense” and in 2012, “the Pentagon spent roughly eight times as much [as Homeland Security] not even including the NSA’s classified budget (roughly $10.5 billion according to the Snowden leaks).”</w:t>
      </w:r>
    </w:p>
    <w:p w14:paraId="49AA76B8" w14:textId="77777777" w:rsidR="00CA4B71" w:rsidRDefault="00CA4B71" w:rsidP="00CA4B71">
      <w:pPr>
        <w:shd w:val="clear" w:color="auto" w:fill="FFFFFF"/>
        <w:spacing w:line="235" w:lineRule="atLeast"/>
        <w:rPr>
          <w:rFonts w:cs="Calibri"/>
          <w:color w:val="222222"/>
        </w:rPr>
      </w:pPr>
      <w:r>
        <w:rPr>
          <w:rFonts w:cs="Calibri"/>
          <w:color w:val="222222"/>
        </w:rPr>
        <w:t>Analysis and Implications</w:t>
      </w:r>
    </w:p>
    <w:p w14:paraId="2B994D4F" w14:textId="77777777" w:rsidR="00CA4B71" w:rsidRDefault="00CA4B71" w:rsidP="00CA4B71">
      <w:pPr>
        <w:shd w:val="clear" w:color="auto" w:fill="FFFFFF"/>
        <w:spacing w:line="235" w:lineRule="atLeast"/>
        <w:rPr>
          <w:rFonts w:cs="Calibri"/>
          <w:color w:val="222222"/>
        </w:rPr>
      </w:pPr>
      <w:r>
        <w:rPr>
          <w:rFonts w:cs="Calibri"/>
          <w:color w:val="222222"/>
        </w:rPr>
        <w:t>This mismatch, between stated defensive priorities but funding for offense and the military, has happened in part because the U.S. government has been historically skittish about discussing cyber offense. </w:t>
      </w:r>
      <w:hyperlink r:id="rId86" w:tgtFrame="_blank" w:history="1">
        <w:r>
          <w:rPr>
            <w:rStyle w:val="Hyperlink"/>
            <w:rFonts w:cs="Calibri"/>
          </w:rPr>
          <w:t>Officials publicize</w:t>
        </w:r>
      </w:hyperlink>
      <w:r>
        <w:rPr>
          <w:rFonts w:cs="Calibri"/>
          <w:color w:val="222222"/>
        </w:rPr>
        <w:t> the punches the U.S. is taking but </w:t>
      </w:r>
      <w:hyperlink r:id="rId87" w:tgtFrame="_blank" w:history="1">
        <w:r>
          <w:rPr>
            <w:rStyle w:val="Hyperlink"/>
            <w:rFonts w:cs="Calibri"/>
          </w:rPr>
          <w:t>heavily classify</w:t>
        </w:r>
      </w:hyperlink>
      <w:r>
        <w:rPr>
          <w:rFonts w:cs="Calibri"/>
          <w:color w:val="222222"/>
        </w:rPr>
        <w:t> </w:t>
      </w:r>
      <w:hyperlink r:id="rId88" w:tgtFrame="_blank" w:history="1">
        <w:r>
          <w:rPr>
            <w:rStyle w:val="Hyperlink"/>
            <w:rFonts w:cs="Calibri"/>
          </w:rPr>
          <w:t>those we’re throwing</w:t>
        </w:r>
      </w:hyperlink>
      <w:r>
        <w:rPr>
          <w:rFonts w:cs="Calibri"/>
          <w:color w:val="222222"/>
        </w:rPr>
        <w:t>. Another reason for the mismatch is a more recent focus on offense over defense. Launching the White House strategy, former National Security Adviser </w:t>
      </w:r>
      <w:hyperlink r:id="rId89" w:tgtFrame="_blank" w:history="1">
        <w:r>
          <w:rPr>
            <w:rStyle w:val="Hyperlink"/>
            <w:rFonts w:cs="Calibri"/>
          </w:rPr>
          <w:t>John Bolton announced</w:t>
        </w:r>
      </w:hyperlink>
      <w:r>
        <w:rPr>
          <w:rFonts w:cs="Calibri"/>
          <w:color w:val="222222"/>
        </w:rPr>
        <w:t xml:space="preserve"> that “any nation that's taking cyber activity against the United States … should expect we will respond offensively as well as defensively.” Gen. Mark </w:t>
      </w:r>
      <w:proofErr w:type="spellStart"/>
      <w:r>
        <w:rPr>
          <w:rFonts w:cs="Calibri"/>
          <w:color w:val="222222"/>
        </w:rPr>
        <w:t>Milley</w:t>
      </w:r>
      <w:proofErr w:type="spellEnd"/>
      <w:r>
        <w:rPr>
          <w:rFonts w:cs="Calibri"/>
          <w:color w:val="222222"/>
        </w:rPr>
        <w:t>, in his </w:t>
      </w:r>
      <w:hyperlink r:id="rId90" w:tgtFrame="_blank" w:history="1">
        <w:r>
          <w:rPr>
            <w:rStyle w:val="Hyperlink"/>
            <w:rFonts w:cs="Calibri"/>
          </w:rPr>
          <w:t>confirmation testimony</w:t>
        </w:r>
      </w:hyperlink>
      <w:r>
        <w:rPr>
          <w:rFonts w:cs="Calibri"/>
          <w:color w:val="222222"/>
        </w:rPr>
        <w:t> to be the new chairman of the Joint Chiefs of Staff, emphasized this focus: “We have to have those offensive capabilities ... if [adversaries] know that we have an incredible offensive capability, then that should deter them from conducting attacks on us.”</w:t>
      </w:r>
    </w:p>
    <w:p w14:paraId="333788B9" w14:textId="77777777" w:rsidR="00CA4B71" w:rsidRDefault="00CA4B71" w:rsidP="00CA4B71">
      <w:pPr>
        <w:shd w:val="clear" w:color="auto" w:fill="FFFFFF"/>
        <w:spacing w:line="235" w:lineRule="atLeast"/>
        <w:rPr>
          <w:rFonts w:cs="Calibri"/>
          <w:color w:val="222222"/>
        </w:rPr>
      </w:pPr>
      <w:r>
        <w:rPr>
          <w:rFonts w:cs="Calibri"/>
          <w:color w:val="222222"/>
        </w:rPr>
        <w:lastRenderedPageBreak/>
        <w:t>The larger trend is that, </w:t>
      </w:r>
      <w:hyperlink r:id="rId91" w:tgtFrame="_blank" w:history="1">
        <w:r>
          <w:rPr>
            <w:rStyle w:val="Hyperlink"/>
            <w:rFonts w:cs="Calibri"/>
          </w:rPr>
          <w:t>to paraphrase Rosa Brooks</w:t>
        </w:r>
      </w:hyperlink>
      <w:r>
        <w:rPr>
          <w:rFonts w:cs="Calibri"/>
          <w:color w:val="222222"/>
        </w:rPr>
        <w:t>, everything became war and the military became everything. The United States is seeing a wide variety of challenges through a militarized, national security lens. The Defense Department is one of the </w:t>
      </w:r>
      <w:hyperlink r:id="rId92" w:tgtFrame="_blank" w:history="1">
        <w:r>
          <w:rPr>
            <w:rStyle w:val="Hyperlink"/>
            <w:rFonts w:cs="Calibri"/>
          </w:rPr>
          <w:t>most trusted</w:t>
        </w:r>
      </w:hyperlink>
      <w:r>
        <w:rPr>
          <w:rFonts w:cs="Calibri"/>
          <w:color w:val="222222"/>
        </w:rPr>
        <w:t> </w:t>
      </w:r>
      <w:hyperlink r:id="rId93" w:tgtFrame="_blank" w:history="1">
        <w:r>
          <w:rPr>
            <w:rStyle w:val="Hyperlink"/>
            <w:rFonts w:cs="Calibri"/>
          </w:rPr>
          <w:t>U.S. institutions</w:t>
        </w:r>
      </w:hyperlink>
      <w:r>
        <w:rPr>
          <w:rFonts w:cs="Calibri"/>
          <w:color w:val="222222"/>
        </w:rPr>
        <w:t>. For cyber issues, this is amplified because of the </w:t>
      </w:r>
      <w:hyperlink r:id="rId94" w:tgtFrame="_blank" w:history="1">
        <w:r>
          <w:rPr>
            <w:rStyle w:val="Hyperlink"/>
            <w:rFonts w:cs="Calibri"/>
          </w:rPr>
          <w:t>high turnover of Homeland Security leadership</w:t>
        </w:r>
      </w:hyperlink>
      <w:r>
        <w:rPr>
          <w:rFonts w:cs="Calibri"/>
          <w:color w:val="222222"/>
        </w:rPr>
        <w:t>, </w:t>
      </w:r>
      <w:hyperlink r:id="rId95" w:tgtFrame="_blank" w:history="1">
        <w:r>
          <w:rPr>
            <w:rStyle w:val="Hyperlink"/>
            <w:rFonts w:cs="Calibri"/>
          </w:rPr>
          <w:t>cyber being sidelined in the Department of Homeland Security by immigration issues</w:t>
        </w:r>
      </w:hyperlink>
      <w:r>
        <w:rPr>
          <w:rFonts w:cs="Calibri"/>
          <w:color w:val="222222"/>
        </w:rPr>
        <w:t>, President Trump’s personal affinity—especially early in his administration—</w:t>
      </w:r>
      <w:hyperlink r:id="rId96" w:tgtFrame="_blank" w:history="1">
        <w:r>
          <w:rPr>
            <w:rStyle w:val="Hyperlink"/>
            <w:rFonts w:cs="Calibri"/>
          </w:rPr>
          <w:t>for generals and admirals</w:t>
        </w:r>
      </w:hyperlink>
      <w:r>
        <w:rPr>
          <w:rFonts w:cs="Calibri"/>
          <w:color w:val="222222"/>
        </w:rPr>
        <w:t>, and the </w:t>
      </w:r>
      <w:hyperlink r:id="rId97" w:tgtFrame="_blank" w:history="1">
        <w:r>
          <w:rPr>
            <w:rStyle w:val="Hyperlink"/>
            <w:rFonts w:cs="Calibri"/>
          </w:rPr>
          <w:t>lack in the White House of a cybersecurity coordinator</w:t>
        </w:r>
      </w:hyperlink>
      <w:r>
        <w:rPr>
          <w:rFonts w:cs="Calibri"/>
          <w:color w:val="222222"/>
        </w:rPr>
        <w:t> or strong </w:t>
      </w:r>
      <w:hyperlink r:id="rId98" w:tgtFrame="_blank" w:history="1">
        <w:r>
          <w:rPr>
            <w:rStyle w:val="Hyperlink"/>
            <w:rFonts w:cs="Calibri"/>
          </w:rPr>
          <w:t>homeland security adviser</w:t>
        </w:r>
      </w:hyperlink>
      <w:r>
        <w:rPr>
          <w:rFonts w:cs="Calibri"/>
          <w:color w:val="222222"/>
        </w:rPr>
        <w:t> after the </w:t>
      </w:r>
      <w:hyperlink r:id="rId99" w:tgtFrame="_blank" w:history="1">
        <w:r>
          <w:rPr>
            <w:rStyle w:val="Hyperlink"/>
            <w:rFonts w:cs="Calibri"/>
          </w:rPr>
          <w:t>ouster of the cyber-savvy Tom Bossert</w:t>
        </w:r>
      </w:hyperlink>
      <w:r>
        <w:rPr>
          <w:rFonts w:cs="Calibri"/>
          <w:color w:val="222222"/>
        </w:rPr>
        <w:t>.</w:t>
      </w:r>
    </w:p>
    <w:p w14:paraId="7484DD72" w14:textId="77777777" w:rsidR="00CA4B71" w:rsidRDefault="00CA4B71" w:rsidP="00CA4B71">
      <w:pPr>
        <w:shd w:val="clear" w:color="auto" w:fill="FFFFFF"/>
        <w:spacing w:line="235" w:lineRule="atLeast"/>
        <w:rPr>
          <w:rFonts w:cs="Calibri"/>
          <w:color w:val="222222"/>
        </w:rPr>
      </w:pPr>
      <w:r w:rsidRPr="00694668">
        <w:rPr>
          <w:rStyle w:val="StyleUnderline"/>
        </w:rPr>
        <w:t>The most obvious implication for national security is that more could be done to reduce America’s significant cyber vulnerabilities. Defense through offense</w:t>
      </w:r>
      <w:r>
        <w:rPr>
          <w:rFonts w:cs="Calibri"/>
          <w:color w:val="222222"/>
        </w:rPr>
        <w:t xml:space="preserve"> may be a promising experiment or operational concept, but </w:t>
      </w:r>
      <w:r w:rsidRPr="00694668">
        <w:rPr>
          <w:rStyle w:val="StyleUnderline"/>
        </w:rPr>
        <w:t>it may not be fully developed as a strategy. The government, both the executive and legislative branches, must work to rebalance these efforts with significantly more funding for federal cybersecurity, critical infrastructure</w:t>
      </w:r>
      <w:r>
        <w:rPr>
          <w:rFonts w:cs="Calibri"/>
          <w:color w:val="222222"/>
        </w:rPr>
        <w:t>, information sharing and a wide range of other defensive priorities.</w:t>
      </w:r>
    </w:p>
    <w:p w14:paraId="2830601E" w14:textId="77777777" w:rsidR="00CA4B71" w:rsidRPr="004F713C" w:rsidRDefault="00CA4B71" w:rsidP="00CA4B71">
      <w:pPr>
        <w:shd w:val="clear" w:color="auto" w:fill="FFFFFF"/>
        <w:spacing w:line="235" w:lineRule="atLeast"/>
        <w:rPr>
          <w:rStyle w:val="StyleUnderline"/>
        </w:rPr>
      </w:pPr>
      <w:r>
        <w:rPr>
          <w:rFonts w:cs="Calibri"/>
          <w:color w:val="222222"/>
        </w:rPr>
        <w:t xml:space="preserve">The Cyberspace Solarium Commission noted that within </w:t>
      </w:r>
      <w:r w:rsidRPr="005B1738">
        <w:rPr>
          <w:rStyle w:val="StyleUnderline"/>
        </w:rPr>
        <w:t>the Homeland Security budget</w:t>
      </w:r>
      <w:r>
        <w:rPr>
          <w:rFonts w:cs="Calibri"/>
          <w:color w:val="222222"/>
        </w:rPr>
        <w:t>, only 15 percent is “committed to initiatives supporting the private sector.” Overall, that is perhaps 1 percent of Defense Department funding. This percentage </w:t>
      </w:r>
      <w:r w:rsidRPr="005B1738">
        <w:rPr>
          <w:rStyle w:val="StyleUnderline"/>
        </w:rPr>
        <w:t>must increase many times over, targeted at embracing those innovations that </w:t>
      </w:r>
      <w:hyperlink r:id="rId100" w:tgtFrame="_blank" w:history="1">
        <w:r w:rsidRPr="005B1738">
          <w:rPr>
            <w:rStyle w:val="StyleUnderline"/>
          </w:rPr>
          <w:t>give defenders</w:t>
        </w:r>
      </w:hyperlink>
      <w:r w:rsidRPr="005B1738">
        <w:rPr>
          <w:rStyle w:val="StyleUnderline"/>
        </w:rPr>
        <w:t> the greatest advantages over attackers at the greatest scale and least cost</w:t>
      </w:r>
      <w:r>
        <w:rPr>
          <w:rFonts w:cs="Calibri"/>
          <w:color w:val="222222"/>
        </w:rPr>
        <w:t>; working toward major political goals, such as </w:t>
      </w:r>
      <w:hyperlink r:id="rId101" w:tgtFrame="_blank" w:history="1">
        <w:r>
          <w:rPr>
            <w:rStyle w:val="Hyperlink"/>
            <w:rFonts w:cs="Calibri"/>
          </w:rPr>
          <w:t>getting to zero botnets</w:t>
        </w:r>
      </w:hyperlink>
      <w:r>
        <w:rPr>
          <w:rFonts w:cs="Calibri"/>
          <w:color w:val="222222"/>
        </w:rPr>
        <w:t>; </w:t>
      </w:r>
      <w:hyperlink r:id="rId102" w:tgtFrame="_blank" w:history="1">
        <w:r>
          <w:rPr>
            <w:rStyle w:val="Hyperlink"/>
            <w:rFonts w:cs="Calibri"/>
          </w:rPr>
          <w:t>creating new organizations to directly collaborate on response</w:t>
        </w:r>
      </w:hyperlink>
      <w:r>
        <w:rPr>
          <w:rFonts w:cs="Calibri"/>
          <w:color w:val="222222"/>
        </w:rPr>
        <w:t> and not just share information; and countless other critical civilian cyber tasks. </w:t>
      </w:r>
      <w:r w:rsidRPr="004F713C">
        <w:rPr>
          <w:rStyle w:val="StyleUnderline"/>
        </w:rPr>
        <w:t>The U.S. strategy </w:t>
      </w:r>
      <w:hyperlink r:id="rId103" w:tgtFrame="_blank" w:history="1">
        <w:r w:rsidRPr="004F713C">
          <w:rPr>
            <w:rStyle w:val="StyleUnderline"/>
          </w:rPr>
          <w:t>should place</w:t>
        </w:r>
      </w:hyperlink>
      <w:r w:rsidRPr="004F713C">
        <w:rPr>
          <w:rStyle w:val="StyleUnderline"/>
        </w:rPr>
        <w:t> non-state actors, with their unique agility and capabilities, at the center of defense and help fund them accordingly.</w:t>
      </w:r>
    </w:p>
    <w:p w14:paraId="62E4228F" w14:textId="77777777" w:rsidR="00CA4B71" w:rsidRDefault="00CA4B71" w:rsidP="00CA4B71">
      <w:pPr>
        <w:shd w:val="clear" w:color="auto" w:fill="FFFFFF"/>
        <w:spacing w:line="235" w:lineRule="atLeast"/>
        <w:rPr>
          <w:rFonts w:cs="Calibri"/>
          <w:color w:val="222222"/>
        </w:rPr>
      </w:pPr>
      <w:r>
        <w:rPr>
          <w:rFonts w:cs="Calibri"/>
          <w:color w:val="222222"/>
        </w:rPr>
        <w:t xml:space="preserve">Just as serious is the misconception in U.S. strategic thinking that sees U.S. moves as beneficial and stabilizing but our adversaries’ as dangerous militarizing escalations. Brazen, reckless attacks like WannaCry and </w:t>
      </w:r>
      <w:proofErr w:type="spellStart"/>
      <w:r>
        <w:rPr>
          <w:rFonts w:cs="Calibri"/>
          <w:color w:val="222222"/>
        </w:rPr>
        <w:t>NotPetya</w:t>
      </w:r>
      <w:proofErr w:type="spellEnd"/>
      <w:r>
        <w:rPr>
          <w:rFonts w:cs="Calibri"/>
          <w:color w:val="222222"/>
        </w:rPr>
        <w:t xml:space="preserve"> are destabilizing and nothing like more precise U.S. operations. We must recognize that adversaries are responding in part to U.S. actions—like Stuxnet and those revealed by Snowden—and perceived U.S. actions—such as </w:t>
      </w:r>
      <w:hyperlink r:id="rId104" w:tgtFrame="_blank" w:history="1">
        <w:r>
          <w:rPr>
            <w:rStyle w:val="Hyperlink"/>
            <w:rFonts w:cs="Calibri"/>
          </w:rPr>
          <w:t>Russian President Vladimir Putin’s belief</w:t>
        </w:r>
      </w:hyperlink>
      <w:r>
        <w:rPr>
          <w:rFonts w:cs="Calibri"/>
          <w:color w:val="222222"/>
        </w:rPr>
        <w:t> that the Panama Papers were a U.S. covert action aimed at him.</w:t>
      </w:r>
    </w:p>
    <w:p w14:paraId="650EA29C" w14:textId="77777777" w:rsidR="00CA4B71" w:rsidRDefault="00CA4B71" w:rsidP="00CA4B71">
      <w:pPr>
        <w:shd w:val="clear" w:color="auto" w:fill="FFFFFF"/>
        <w:spacing w:line="235" w:lineRule="atLeast"/>
        <w:rPr>
          <w:rFonts w:cs="Calibri"/>
          <w:color w:val="222222"/>
        </w:rPr>
      </w:pPr>
      <w:r>
        <w:rPr>
          <w:rFonts w:cs="Calibri"/>
          <w:color w:val="222222"/>
        </w:rPr>
        <w:t>While the budget comparisons I have presented may come as a surprise to some Lawfare readers, they will not surprise most U.S. adversaries, who have long feared U.S. cyber power. Recognizing the true U.S. priorities may help us recognize a more balanced perspective.</w:t>
      </w:r>
    </w:p>
    <w:p w14:paraId="7D8132A1" w14:textId="77777777" w:rsidR="00CA4B71" w:rsidRDefault="00CA4B71" w:rsidP="00CA4B71">
      <w:pPr>
        <w:shd w:val="clear" w:color="auto" w:fill="FFFFFF"/>
        <w:spacing w:line="235" w:lineRule="atLeast"/>
        <w:rPr>
          <w:rFonts w:cs="Calibri"/>
          <w:color w:val="222222"/>
        </w:rPr>
      </w:pPr>
      <w:r>
        <w:rPr>
          <w:rFonts w:cs="Calibri"/>
          <w:color w:val="222222"/>
        </w:rPr>
        <w:t>Moreover, </w:t>
      </w:r>
      <w:hyperlink r:id="rId105" w:tgtFrame="_blank" w:history="1">
        <w:r>
          <w:rPr>
            <w:rStyle w:val="Hyperlink"/>
            <w:rFonts w:cs="Calibri"/>
          </w:rPr>
          <w:t>as I wrote on </w:t>
        </w:r>
      </w:hyperlink>
      <w:hyperlink r:id="rId106" w:tgtFrame="_blank" w:history="1">
        <w:r>
          <w:rPr>
            <w:rStyle w:val="Hyperlink"/>
            <w:rFonts w:cs="Calibri"/>
          </w:rPr>
          <w:t>Lawfare </w:t>
        </w:r>
      </w:hyperlink>
      <w:hyperlink r:id="rId107" w:tgtFrame="_blank" w:history="1">
        <w:r>
          <w:rPr>
            <w:rStyle w:val="Hyperlink"/>
            <w:rFonts w:cs="Calibri"/>
          </w:rPr>
          <w:t>last year</w:t>
        </w:r>
      </w:hyperlink>
      <w:r>
        <w:rPr>
          <w:rFonts w:cs="Calibri"/>
          <w:b/>
          <w:bCs/>
          <w:color w:val="222222"/>
          <w:bdr w:val="none" w:sz="0" w:space="0" w:color="auto" w:frame="1"/>
        </w:rPr>
        <w:t xml:space="preserve">, </w:t>
      </w:r>
      <w:r w:rsidRPr="004F713C">
        <w:rPr>
          <w:rStyle w:val="StyleUnderline"/>
        </w:rPr>
        <w:t>there are tremendous risks when a “fearsome offense [is] paired with a weak defense.”</w:t>
      </w:r>
      <w:r>
        <w:rPr>
          <w:rFonts w:cs="Calibri"/>
          <w:color w:val="222222"/>
        </w:rPr>
        <w:t> If adversaries feel a war with the United States may be coming, our having “a more fearsome cyber offense makes it more likely they will [get in a sucker punch] on the U.S. before Cyber Command can bring its big guns to bear.”</w:t>
      </w:r>
    </w:p>
    <w:p w14:paraId="6D294D40" w14:textId="33A1A6C7" w:rsidR="00CA4B71" w:rsidRPr="00CA4B71" w:rsidRDefault="00CA4B71" w:rsidP="00CA4B71">
      <w:pPr>
        <w:shd w:val="clear" w:color="auto" w:fill="FFFFFF"/>
        <w:spacing w:line="235" w:lineRule="atLeast"/>
        <w:rPr>
          <w:rFonts w:cs="Calibri"/>
          <w:color w:val="222222"/>
        </w:rPr>
      </w:pPr>
      <w:r>
        <w:rPr>
          <w:rFonts w:cs="Calibri"/>
          <w:color w:val="222222"/>
        </w:rPr>
        <w:t>While the Defense Department needs significant funding for its essential cyber missions, this money will not make the United States significantly more secure in cyberspace. </w:t>
      </w:r>
      <w:r w:rsidRPr="004F713C">
        <w:rPr>
          <w:rStyle w:val="StyleUnderline"/>
        </w:rPr>
        <w:t>If</w:t>
      </w:r>
      <w:r>
        <w:rPr>
          <w:rFonts w:cs="Calibri"/>
          <w:color w:val="222222"/>
        </w:rPr>
        <w:t> the U.S. government truly believes </w:t>
      </w:r>
      <w:r w:rsidRPr="004F713C">
        <w:rPr>
          <w:rStyle w:val="StyleUnderline"/>
        </w:rPr>
        <w:t>the top priority is defense</w:t>
      </w:r>
      <w:r>
        <w:rPr>
          <w:rFonts w:cs="Calibri"/>
          <w:color w:val="222222"/>
        </w:rPr>
        <w:t>—and that it is not militarizing cyberspace—then </w:t>
      </w:r>
      <w:r w:rsidRPr="004F713C">
        <w:rPr>
          <w:rStyle w:val="StyleUnderline"/>
        </w:rPr>
        <w:t>its budget for civilian cyber defense must be drastically increased</w:t>
      </w:r>
      <w:r>
        <w:rPr>
          <w:rFonts w:cs="Calibri"/>
          <w:color w:val="222222"/>
        </w:rPr>
        <w:t> to align more closely with these values.</w:t>
      </w:r>
    </w:p>
    <w:bookmarkEnd w:id="6"/>
    <w:p w14:paraId="7539FBCB" w14:textId="46B7319A" w:rsidR="00024171" w:rsidRDefault="00CA4B71" w:rsidP="00071D1B">
      <w:pPr>
        <w:pStyle w:val="Heading2"/>
      </w:pPr>
      <w:r>
        <w:lastRenderedPageBreak/>
        <w:t>Counterplans</w:t>
      </w:r>
    </w:p>
    <w:p w14:paraId="70B6094E" w14:textId="60417EF9" w:rsidR="00024171" w:rsidRDefault="00553F1E" w:rsidP="00024171">
      <w:pPr>
        <w:pStyle w:val="Heading3"/>
      </w:pPr>
      <w:r>
        <w:lastRenderedPageBreak/>
        <w:t xml:space="preserve">2AC </w:t>
      </w:r>
      <w:r w:rsidR="00CA4B71">
        <w:t>States</w:t>
      </w:r>
    </w:p>
    <w:p w14:paraId="37C30C08" w14:textId="77777777" w:rsidR="00D738D6" w:rsidRPr="00D738D6" w:rsidRDefault="00D738D6" w:rsidP="00D738D6">
      <w:pPr>
        <w:pStyle w:val="Heading4"/>
      </w:pPr>
      <w:r w:rsidRPr="00D738D6">
        <w:t xml:space="preserve">The CP </w:t>
      </w:r>
      <w:proofErr w:type="gramStart"/>
      <w:r w:rsidRPr="00D738D6">
        <w:t>doesn’t</w:t>
      </w:r>
      <w:proofErr w:type="gramEnd"/>
      <w:r w:rsidRPr="00D738D6">
        <w:t xml:space="preserve"> solve – States are the “weak link” when it comes to cybersecurity </w:t>
      </w:r>
    </w:p>
    <w:p w14:paraId="50B165BF" w14:textId="77777777" w:rsidR="00D738D6" w:rsidRPr="00456F06" w:rsidRDefault="00D738D6" w:rsidP="00D738D6">
      <w:pPr>
        <w:rPr>
          <w:rStyle w:val="Style13ptBold"/>
          <w:sz w:val="20"/>
          <w:szCs w:val="20"/>
        </w:rPr>
      </w:pPr>
      <w:r>
        <w:rPr>
          <w:rStyle w:val="Style13ptBold"/>
        </w:rPr>
        <w:t xml:space="preserve">Reiss 20 </w:t>
      </w:r>
      <w:r>
        <w:rPr>
          <w:rStyle w:val="Style13ptBold"/>
          <w:b w:val="0"/>
          <w:sz w:val="20"/>
          <w:szCs w:val="20"/>
        </w:rPr>
        <w:t>(</w:t>
      </w:r>
      <w:r w:rsidRPr="00456F06">
        <w:rPr>
          <w:rStyle w:val="Style13ptBold"/>
          <w:b w:val="0"/>
          <w:sz w:val="20"/>
          <w:szCs w:val="20"/>
        </w:rPr>
        <w:t>Megan Reiss is senior national security fellow with the R Street Institute, where she writes about cybersecurity and other pressing national security issues.</w:t>
      </w:r>
      <w:r>
        <w:rPr>
          <w:rStyle w:val="Style13ptBold"/>
          <w:b w:val="0"/>
          <w:sz w:val="20"/>
          <w:szCs w:val="20"/>
        </w:rPr>
        <w:t xml:space="preserve"> </w:t>
      </w:r>
      <w:hyperlink r:id="rId108" w:history="1">
        <w:r w:rsidRPr="00776B8F">
          <w:rPr>
            <w:rStyle w:val="Hyperlink"/>
            <w:bCs/>
            <w:sz w:val="20"/>
            <w:szCs w:val="20"/>
          </w:rPr>
          <w:t>https://www.postandcourier.com/opinion/commentary/states-are-the-weak-links-on-cyber-security/article_779a7534-1f49-11e9-b667-2b37204ff32c.html</w:t>
        </w:r>
      </w:hyperlink>
      <w:r>
        <w:rPr>
          <w:rStyle w:val="Style13ptBold"/>
          <w:b w:val="0"/>
          <w:sz w:val="20"/>
          <w:szCs w:val="20"/>
        </w:rPr>
        <w:t xml:space="preserve"> ) </w:t>
      </w:r>
      <w:r>
        <w:rPr>
          <w:rStyle w:val="Style13ptBold"/>
          <w:sz w:val="20"/>
          <w:szCs w:val="20"/>
        </w:rPr>
        <w:t>AEG</w:t>
      </w:r>
    </w:p>
    <w:p w14:paraId="40993E3B" w14:textId="77777777" w:rsidR="00D738D6" w:rsidRPr="00456F06" w:rsidRDefault="00D738D6" w:rsidP="00D738D6">
      <w:pPr>
        <w:rPr>
          <w:b/>
          <w:sz w:val="26"/>
        </w:rPr>
      </w:pPr>
      <w:r>
        <w:t xml:space="preserve">Every year, we receive the same news: </w:t>
      </w:r>
      <w:r w:rsidRPr="00456F06">
        <w:rPr>
          <w:u w:val="single"/>
        </w:rPr>
        <w:t>Cyber threats against the United States are on the rise. This year, though, we have some good news: Federal government officials are finally taking these threats seriously. These officials are committed to developing a cyber strategy and working hard to shore up the nation’s virtual defenses.</w:t>
      </w:r>
      <w:r>
        <w:t xml:space="preserve"> Congress is exploring ways to reorganize its own technology research capabilities. The military is figuring out how to put Silicon Valley to use.</w:t>
      </w:r>
    </w:p>
    <w:p w14:paraId="51F54236" w14:textId="77777777" w:rsidR="00D738D6" w:rsidRDefault="00D738D6" w:rsidP="00D738D6">
      <w:r w:rsidRPr="00456F06">
        <w:rPr>
          <w:b/>
          <w:bCs/>
          <w:u w:val="single"/>
        </w:rPr>
        <w:t>Governments at the state level</w:t>
      </w:r>
      <w:r>
        <w:t xml:space="preserve">, however, </w:t>
      </w:r>
      <w:r w:rsidRPr="00456F06">
        <w:rPr>
          <w:b/>
          <w:bCs/>
          <w:u w:val="single"/>
        </w:rPr>
        <w:t>are lagging.</w:t>
      </w:r>
    </w:p>
    <w:p w14:paraId="48F9F738" w14:textId="77777777" w:rsidR="00D738D6" w:rsidRDefault="00D738D6" w:rsidP="00D738D6">
      <w:r>
        <w:t>Cybersecurity suffers from the weak-link problem: Weaknesses in one area can put entire systems at risk. With cyberattacks affecting state and local governments every day, the United States cannot afford to let state-level cybersecurity go unaddressed.</w:t>
      </w:r>
    </w:p>
    <w:p w14:paraId="388E04DF" w14:textId="77777777" w:rsidR="00D738D6" w:rsidRDefault="00D738D6" w:rsidP="00D738D6">
      <w:r w:rsidRPr="00456F06">
        <w:rPr>
          <w:u w:val="single"/>
        </w:rPr>
        <w:t>The risks caused by state-level breaches are manifold.</w:t>
      </w:r>
      <w:r>
        <w:t xml:space="preserve"> </w:t>
      </w:r>
      <w:r w:rsidRPr="00456F06">
        <w:rPr>
          <w:b/>
          <w:bCs/>
          <w:u w:val="single"/>
        </w:rPr>
        <w:t>States that fail to address their own cyber risks are vulnerable</w:t>
      </w:r>
      <w:r>
        <w:t>, and one survey found that 40 percent of local governments self-reported an increase in attacks in 2016.</w:t>
      </w:r>
    </w:p>
    <w:p w14:paraId="3B5DBD92" w14:textId="77777777" w:rsidR="00D738D6" w:rsidRDefault="00D738D6" w:rsidP="00D738D6">
      <w:r>
        <w:t xml:space="preserve">We saw this in March 2017, during the alarming ransomware attack on the city of Atlanta. </w:t>
      </w:r>
      <w:r w:rsidRPr="00456F06">
        <w:rPr>
          <w:u w:val="single"/>
        </w:rPr>
        <w:t xml:space="preserve">For more than a week, </w:t>
      </w:r>
      <w:r w:rsidRPr="00456F06">
        <w:rPr>
          <w:b/>
          <w:bCs/>
          <w:u w:val="single"/>
        </w:rPr>
        <w:t>Atlanta was crippled as hackers locked people out of their own systems,</w:t>
      </w:r>
      <w:r w:rsidRPr="00456F06">
        <w:rPr>
          <w:u w:val="single"/>
        </w:rPr>
        <w:t xml:space="preserve"> demanding money for return access. Atlanta’s government refused to pay, leaving employees to fill out forms by hand and costing taxpayers more than $2.1 million.</w:t>
      </w:r>
      <w:r>
        <w:t xml:space="preserve"> Although Georgia eventually indicted two Iranian men for the attack, </w:t>
      </w:r>
      <w:r w:rsidRPr="00456F06">
        <w:rPr>
          <w:b/>
          <w:bCs/>
          <w:u w:val="single"/>
        </w:rPr>
        <w:t xml:space="preserve">the city required the help of both the Department of Homeland Security and the FBI </w:t>
      </w:r>
      <w:r>
        <w:t>to get back on its feet.</w:t>
      </w:r>
    </w:p>
    <w:p w14:paraId="1C8083BA" w14:textId="1DBB8606" w:rsidR="00681D0F" w:rsidRPr="00D738D6" w:rsidRDefault="00681D0F" w:rsidP="00D738D6">
      <w:pPr>
        <w:pStyle w:val="Heading4"/>
      </w:pPr>
      <w:r w:rsidRPr="00D738D6">
        <w:t xml:space="preserve">States </w:t>
      </w:r>
      <w:proofErr w:type="gramStart"/>
      <w:r w:rsidRPr="00D738D6">
        <w:t>can’t</w:t>
      </w:r>
      <w:proofErr w:type="gramEnd"/>
      <w:r w:rsidRPr="00D738D6">
        <w:t xml:space="preserve"> solve – they are begging for federal funding in the </w:t>
      </w:r>
      <w:proofErr w:type="spellStart"/>
      <w:r w:rsidRPr="00D738D6">
        <w:t>squo</w:t>
      </w:r>
      <w:proofErr w:type="spellEnd"/>
    </w:p>
    <w:p w14:paraId="094A3B22" w14:textId="77777777" w:rsidR="00681D0F" w:rsidRPr="0029548B" w:rsidRDefault="00681D0F" w:rsidP="00681D0F">
      <w:pPr>
        <w:rPr>
          <w:rStyle w:val="Style13ptBold"/>
          <w:rFonts w:asciiTheme="majorHAnsi" w:hAnsiTheme="majorHAnsi" w:cstheme="majorHAnsi"/>
          <w:sz w:val="10"/>
          <w:szCs w:val="10"/>
        </w:rPr>
      </w:pPr>
      <w:r w:rsidRPr="0029548B">
        <w:rPr>
          <w:rStyle w:val="Style13ptBold"/>
          <w:rFonts w:asciiTheme="majorHAnsi" w:hAnsiTheme="majorHAnsi" w:cstheme="majorHAnsi"/>
        </w:rPr>
        <w:t>Miller 20,</w:t>
      </w:r>
      <w:r w:rsidRPr="0029548B">
        <w:rPr>
          <w:rStyle w:val="Style13ptBold"/>
          <w:rFonts w:asciiTheme="majorHAnsi" w:hAnsiTheme="majorHAnsi" w:cstheme="majorHAnsi"/>
          <w:sz w:val="10"/>
          <w:szCs w:val="10"/>
        </w:rPr>
        <w:t xml:space="preserve"> (Maggie Miller is a Staff Writer at the Hill. “States plead for cybersecurity funds as hacking threat surges.” May 25, 20. https://thehill.com/policy/cybersecurity/499262-states-plead-for-cybersecurity-funds-as-hacking-threat-surges)</w:t>
      </w:r>
    </w:p>
    <w:p w14:paraId="7FCB428B" w14:textId="77777777" w:rsidR="00681D0F" w:rsidRPr="0029548B" w:rsidRDefault="00681D0F" w:rsidP="00681D0F">
      <w:pPr>
        <w:rPr>
          <w:rFonts w:asciiTheme="majorHAnsi" w:hAnsiTheme="majorHAnsi" w:cstheme="majorHAnsi"/>
          <w:sz w:val="10"/>
        </w:rPr>
      </w:pPr>
      <w:r w:rsidRPr="0029548B">
        <w:rPr>
          <w:rStyle w:val="Emphasis"/>
          <w:rFonts w:asciiTheme="majorHAnsi" w:hAnsiTheme="majorHAnsi" w:cstheme="majorHAnsi"/>
        </w:rPr>
        <w:t>Cash-short state and local governments are pleading with Congress to send them funds to shore up their cybersecurity as hackers look to exploit the crisis by targeting overwhelmed government offices.</w:t>
      </w:r>
      <w:r w:rsidRPr="0029548B">
        <w:rPr>
          <w:rFonts w:asciiTheme="majorHAnsi" w:hAnsiTheme="majorHAnsi" w:cstheme="majorHAnsi"/>
          <w:sz w:val="10"/>
        </w:rPr>
        <w:t xml:space="preserve"> Members of Congress have taken notice of cyber threats at the state and local level, both before and during the pandemic, and efforts are underway to address the challenges, though how much will be provided is uncertain amid a fight over the amount of additional coronavirus stimulus. </w:t>
      </w:r>
      <w:r w:rsidRPr="0029548B">
        <w:rPr>
          <w:rStyle w:val="StyleUnderline"/>
          <w:rFonts w:asciiTheme="majorHAnsi" w:hAnsiTheme="majorHAnsi" w:cstheme="majorHAnsi"/>
        </w:rPr>
        <w:t>For Atlanta’s top cybersecurity official, any funds cannot come soon enough. “We would love and welcome more funding from the federal government as our digital infrastructure is just expanding and it’s going to expand even more because of this,</w:t>
      </w:r>
      <w:r w:rsidRPr="0029548B">
        <w:rPr>
          <w:rFonts w:asciiTheme="majorHAnsi" w:hAnsiTheme="majorHAnsi" w:cstheme="majorHAnsi"/>
          <w:sz w:val="10"/>
        </w:rPr>
        <w:t>” Gary Brantley, the chief information officer for the city of Atlanta, told The Hill. Brantley said that coronavirus-related attacks have become an issue for his office, particularly those targeted at his office through malicious phishing emails. “</w:t>
      </w:r>
      <w:r w:rsidRPr="0029548B">
        <w:rPr>
          <w:rStyle w:val="StyleUnderline"/>
          <w:rFonts w:asciiTheme="majorHAnsi" w:hAnsiTheme="majorHAnsi" w:cstheme="majorHAnsi"/>
        </w:rPr>
        <w:t>We are seeing a lot more malicious activity, especially a lot of activity related to COVID-19,”</w:t>
      </w:r>
      <w:r w:rsidRPr="0029548B">
        <w:rPr>
          <w:rFonts w:asciiTheme="majorHAnsi" w:hAnsiTheme="majorHAnsi" w:cstheme="majorHAnsi"/>
          <w:sz w:val="10"/>
        </w:rPr>
        <w:t xml:space="preserve"> Brantley said. </w:t>
      </w:r>
      <w:r w:rsidRPr="0029548B">
        <w:rPr>
          <w:rStyle w:val="StyleUnderline"/>
          <w:rFonts w:asciiTheme="majorHAnsi" w:hAnsiTheme="majorHAnsi" w:cstheme="majorHAnsi"/>
        </w:rPr>
        <w:t>“I know our phishing attacks are up tremendously across the city and attempts to confuse our user base are high.</w:t>
      </w:r>
      <w:r w:rsidRPr="0029548B">
        <w:rPr>
          <w:rFonts w:asciiTheme="majorHAnsi" w:hAnsiTheme="majorHAnsi" w:cstheme="majorHAnsi"/>
          <w:sz w:val="10"/>
        </w:rPr>
        <w:t xml:space="preserve">” Prior to the pandemic, </w:t>
      </w:r>
      <w:r w:rsidRPr="0029548B">
        <w:rPr>
          <w:rStyle w:val="Emphasis"/>
          <w:rFonts w:asciiTheme="majorHAnsi" w:hAnsiTheme="majorHAnsi" w:cstheme="majorHAnsi"/>
        </w:rPr>
        <w:t>state and local governments were already plagued by cybersecurity threats.</w:t>
      </w:r>
      <w:r w:rsidRPr="0029548B">
        <w:rPr>
          <w:rFonts w:asciiTheme="majorHAnsi" w:hAnsiTheme="majorHAnsi" w:cstheme="majorHAnsi"/>
          <w:sz w:val="10"/>
        </w:rPr>
        <w:t xml:space="preserve"> Ransomware attacks, in which the attacker encrypts a system and demands money to unlock it, have </w:t>
      </w:r>
      <w:r w:rsidRPr="0029548B">
        <w:rPr>
          <w:rFonts w:asciiTheme="majorHAnsi" w:hAnsiTheme="majorHAnsi" w:cstheme="majorHAnsi"/>
          <w:sz w:val="10"/>
        </w:rPr>
        <w:lastRenderedPageBreak/>
        <w:t xml:space="preserve">increasingly hit government entities across the nation over the past two years. </w:t>
      </w:r>
      <w:r w:rsidRPr="0029548B">
        <w:rPr>
          <w:rStyle w:val="StyleUnderline"/>
          <w:rFonts w:asciiTheme="majorHAnsi" w:hAnsiTheme="majorHAnsi" w:cstheme="majorHAnsi"/>
        </w:rPr>
        <w:t>The city governments of New Orleans and Baltimore had their networks temporarily taken out by ransomware attacks last year, while a coordinated attack on almost two dozen Texas towns in August and attacks on multiple school districts in Louisiana also highlighted the threat.</w:t>
      </w:r>
      <w:r w:rsidRPr="0029548B">
        <w:rPr>
          <w:rFonts w:asciiTheme="majorHAnsi" w:hAnsiTheme="majorHAnsi" w:cstheme="majorHAnsi"/>
          <w:sz w:val="10"/>
        </w:rPr>
        <w:t xml:space="preserve"> Atlanta was another city that fell victim to a ransomware attack. The 2018 incident negatively impacted city networks for </w:t>
      </w:r>
      <w:proofErr w:type="gramStart"/>
      <w:r w:rsidRPr="0029548B">
        <w:rPr>
          <w:rFonts w:asciiTheme="majorHAnsi" w:hAnsiTheme="majorHAnsi" w:cstheme="majorHAnsi"/>
          <w:sz w:val="10"/>
        </w:rPr>
        <w:t>months, and</w:t>
      </w:r>
      <w:proofErr w:type="gramEnd"/>
      <w:r w:rsidRPr="0029548B">
        <w:rPr>
          <w:rFonts w:asciiTheme="majorHAnsi" w:hAnsiTheme="majorHAnsi" w:cstheme="majorHAnsi"/>
          <w:sz w:val="10"/>
        </w:rPr>
        <w:t xml:space="preserve"> forced residents to pay some bills by paper. The city spent millions to recover from the attack, and the Justice Department later indicted two Iranian nationals in connection with the attack. Brantley said lessons learned from the 2018 cyberattack helped prepare the city for new threats that have come up during the pandemic. “We went from a computer virus to a human virus, and I just recall thinking we were focusing on the right thing, we didn’t expect this [pandemic] to happen, but we were focusing on our business continuity plans,” Brantley said. “From a mobile workforce perspective, the one thing people don’t really take into consideration is strong IT.” </w:t>
      </w:r>
      <w:r w:rsidRPr="0029548B">
        <w:rPr>
          <w:rStyle w:val="StyleUnderline"/>
          <w:rFonts w:asciiTheme="majorHAnsi" w:hAnsiTheme="majorHAnsi" w:cstheme="majorHAnsi"/>
        </w:rPr>
        <w:t>But with states increasingly facing budget shortages and even potential bankruptcy from the impact of COVID-19 shutdowns, cybersecurity funding is uncertain at a time when more people are working from home and placing stress on systems and when hackers are zeroing i</w:t>
      </w:r>
      <w:r w:rsidRPr="0029548B">
        <w:rPr>
          <w:rFonts w:asciiTheme="majorHAnsi" w:hAnsiTheme="majorHAnsi" w:cstheme="majorHAnsi"/>
          <w:sz w:val="10"/>
        </w:rPr>
        <w:t xml:space="preserve">n. A coalition of groups representing state and local officials, including the National Governors Association and the National Association of Chief Information Officers, sent a letter to House and Senate leaders in April pleading for funding to support IT and cybersecurity infrastructure. </w:t>
      </w:r>
      <w:r w:rsidRPr="0029548B">
        <w:rPr>
          <w:rStyle w:val="Emphasis"/>
          <w:rFonts w:asciiTheme="majorHAnsi" w:hAnsiTheme="majorHAnsi" w:cstheme="majorHAnsi"/>
        </w:rPr>
        <w:t>The groups asked that Congress “fully fund a dedicated cybersecurity program” to help state, territorial, and local authorities respond to stress placed on networks by remote working, and to the increase in attempted cyberattacks</w:t>
      </w:r>
      <w:r w:rsidRPr="0029548B">
        <w:rPr>
          <w:rFonts w:asciiTheme="majorHAnsi" w:hAnsiTheme="majorHAnsi" w:cstheme="majorHAnsi"/>
          <w:sz w:val="10"/>
        </w:rPr>
        <w:t>. Ad Choices Refinancing can help save on your monthly mortgage payments SPONSORED CONTENT Refinancing can help save on your monthly mortgage payments BY FANNIE MAE “</w:t>
      </w:r>
      <w:r w:rsidRPr="0029548B">
        <w:rPr>
          <w:rStyle w:val="StyleUnderline"/>
          <w:rFonts w:asciiTheme="majorHAnsi" w:hAnsiTheme="majorHAnsi" w:cstheme="majorHAnsi"/>
        </w:rPr>
        <w:t xml:space="preserve">This surge on our information technology infrastructure requires additional investment in both funding and manpower to keep up with the massive usage,” </w:t>
      </w:r>
      <w:r w:rsidRPr="0029548B">
        <w:rPr>
          <w:rFonts w:asciiTheme="majorHAnsi" w:hAnsiTheme="majorHAnsi" w:cstheme="majorHAnsi"/>
          <w:sz w:val="10"/>
        </w:rPr>
        <w:t xml:space="preserve">the groups wrote. “Additionally, malicious cyber actors have used attention on COVID-19 to their advantage, further targeting government infrastructure, the healthcare sector, and individual citizens for internet crimes, such as ransomware, phishing, and computer-enabled financial fraud.” Their concerns have not fallen on deaf ears, and key members of Congress are moving forward with efforts to help states and localities amid a brewing fight over how much more in stimulus to pass after trillions of dollars have already been approved. House Homeland Security Committee Chairman Bennie Thompson (D-Miss.), along with committee cybersecurity subcommittee Chairman Cedric Richmond (La.) and other Democrats, asked House leaders in April to include $400 million for state and local cybersecurity needs in the next coronavirus stimulus package. While the funding did not make it into the House-passed HEROES Act, the $3 trillion stimulus package passed earlier this month, Thompson said last week that he would “continue to fight for state and local cybersecurity grants and election security funding in the HEROES Act” following President Trump’s comments condemning state vote-by-mail efforts. Both Richmond and Rep. John </w:t>
      </w:r>
      <w:proofErr w:type="spellStart"/>
      <w:r w:rsidRPr="0029548B">
        <w:rPr>
          <w:rFonts w:asciiTheme="majorHAnsi" w:hAnsiTheme="majorHAnsi" w:cstheme="majorHAnsi"/>
          <w:sz w:val="10"/>
        </w:rPr>
        <w:t>Katko</w:t>
      </w:r>
      <w:proofErr w:type="spellEnd"/>
      <w:r w:rsidRPr="0029548B">
        <w:rPr>
          <w:rFonts w:asciiTheme="majorHAnsi" w:hAnsiTheme="majorHAnsi" w:cstheme="majorHAnsi"/>
          <w:sz w:val="10"/>
        </w:rPr>
        <w:t xml:space="preserve"> (R-N.Y.), the ranking member on the House Homeland Security Committee’s cyber panel, are also supportive of efforts around funding cybersecurity. Richmond told The Hill on Friday that despite funds not being included in the HEROES Act, he is “committed to this effort and am looking for other opportunities and legislative vehicles to get these important resources into the hands of state and local governments.” </w:t>
      </w:r>
      <w:r w:rsidRPr="0029548B">
        <w:rPr>
          <w:rStyle w:val="StyleUnderline"/>
          <w:rFonts w:asciiTheme="majorHAnsi" w:hAnsiTheme="majorHAnsi" w:cstheme="majorHAnsi"/>
        </w:rPr>
        <w:t>“Networks lack the capacity to process the increased traffic we are seeing and the increase in attacks that makes possible,”</w:t>
      </w:r>
      <w:r w:rsidRPr="0029548B">
        <w:rPr>
          <w:rFonts w:asciiTheme="majorHAnsi" w:hAnsiTheme="majorHAnsi" w:cstheme="majorHAnsi"/>
          <w:sz w:val="10"/>
        </w:rPr>
        <w:t xml:space="preserve"> Richmond emphasized. “</w:t>
      </w:r>
      <w:r w:rsidRPr="0029548B">
        <w:rPr>
          <w:rStyle w:val="StyleUnderline"/>
          <w:rFonts w:asciiTheme="majorHAnsi" w:hAnsiTheme="majorHAnsi" w:cstheme="majorHAnsi"/>
        </w:rPr>
        <w:t>It is time to recognize the cybersecurity and IT modernization for state and local governments is essential to the success of our response and recovery efforts.”</w:t>
      </w:r>
      <w:r w:rsidRPr="0029548B">
        <w:rPr>
          <w:rFonts w:asciiTheme="majorHAnsi" w:hAnsiTheme="majorHAnsi" w:cstheme="majorHAnsi"/>
          <w:sz w:val="10"/>
        </w:rPr>
        <w:t xml:space="preserve"> Both </w:t>
      </w:r>
      <w:proofErr w:type="spellStart"/>
      <w:r w:rsidRPr="0029548B">
        <w:rPr>
          <w:rFonts w:asciiTheme="majorHAnsi" w:hAnsiTheme="majorHAnsi" w:cstheme="majorHAnsi"/>
          <w:sz w:val="10"/>
        </w:rPr>
        <w:t>Katko</w:t>
      </w:r>
      <w:proofErr w:type="spellEnd"/>
      <w:r w:rsidRPr="0029548B">
        <w:rPr>
          <w:rFonts w:asciiTheme="majorHAnsi" w:hAnsiTheme="majorHAnsi" w:cstheme="majorHAnsi"/>
          <w:sz w:val="10"/>
        </w:rPr>
        <w:t xml:space="preserve"> and Richmond are sponsors of legislation introduced before the pandemic that would create a $400 million grant program at the Department of Homeland Security to provide governments with cybersecurity funds. While the bill has not yet been passed by the House, </w:t>
      </w:r>
      <w:proofErr w:type="spellStart"/>
      <w:r w:rsidRPr="0029548B">
        <w:rPr>
          <w:rFonts w:asciiTheme="majorHAnsi" w:hAnsiTheme="majorHAnsi" w:cstheme="majorHAnsi"/>
          <w:sz w:val="10"/>
        </w:rPr>
        <w:t>Katko</w:t>
      </w:r>
      <w:proofErr w:type="spellEnd"/>
      <w:r w:rsidRPr="0029548B">
        <w:rPr>
          <w:rFonts w:asciiTheme="majorHAnsi" w:hAnsiTheme="majorHAnsi" w:cstheme="majorHAnsi"/>
          <w:sz w:val="10"/>
        </w:rPr>
        <w:t xml:space="preserve"> told The Hill that supporting state and local governments was essential to maintaining services during the coronavirus pandemic. </w:t>
      </w:r>
      <w:r w:rsidRPr="0029548B">
        <w:rPr>
          <w:rStyle w:val="Emphasis"/>
          <w:rFonts w:asciiTheme="majorHAnsi" w:hAnsiTheme="majorHAnsi" w:cstheme="majorHAnsi"/>
        </w:rPr>
        <w:t>Officials warn of cybersecurity vulnerabilities in water systems Kaseya obtains key to decrypt systems weeks after ransomware attack "</w:t>
      </w:r>
      <w:r w:rsidRPr="0029548B">
        <w:rPr>
          <w:rFonts w:asciiTheme="majorHAnsi" w:hAnsiTheme="majorHAnsi" w:cstheme="majorHAnsi"/>
          <w:sz w:val="10"/>
        </w:rPr>
        <w:t xml:space="preserve">State and local governments have been critical in our fight against COVID-19, providing essential services that help combat the disease and deliver relief to the most vulnerable," </w:t>
      </w:r>
      <w:proofErr w:type="spellStart"/>
      <w:r w:rsidRPr="0029548B">
        <w:rPr>
          <w:rFonts w:asciiTheme="majorHAnsi" w:hAnsiTheme="majorHAnsi" w:cstheme="majorHAnsi"/>
          <w:sz w:val="10"/>
        </w:rPr>
        <w:t>Katko</w:t>
      </w:r>
      <w:proofErr w:type="spellEnd"/>
      <w:r w:rsidRPr="0029548B">
        <w:rPr>
          <w:rFonts w:asciiTheme="majorHAnsi" w:hAnsiTheme="majorHAnsi" w:cstheme="majorHAnsi"/>
          <w:sz w:val="10"/>
        </w:rPr>
        <w:t xml:space="preserve"> said. "At a time of unprecedented need for these services, we need to ensure governments have the necessary resources and guidance to protect </w:t>
      </w:r>
      <w:proofErr w:type="gramStart"/>
      <w:r w:rsidRPr="0029548B">
        <w:rPr>
          <w:rFonts w:asciiTheme="majorHAnsi" w:hAnsiTheme="majorHAnsi" w:cstheme="majorHAnsi"/>
          <w:sz w:val="10"/>
        </w:rPr>
        <w:t>against, and</w:t>
      </w:r>
      <w:proofErr w:type="gramEnd"/>
      <w:r w:rsidRPr="0029548B">
        <w:rPr>
          <w:rFonts w:asciiTheme="majorHAnsi" w:hAnsiTheme="majorHAnsi" w:cstheme="majorHAnsi"/>
          <w:sz w:val="10"/>
        </w:rPr>
        <w:t xml:space="preserve"> recover from cyber-attacks." For Atlanta’s city government, while IT funds are still in the local budget, Brantley said more could be used to address changes ushered in by COVID-19. “It’s a new way of dealing with things, I wouldn’t say that the challenges are that new, they are just different,” Brantley said. “The routines that we had in place are different, and we are trying to adjust to a new routine, new normal, new stress on our networks.”</w:t>
      </w:r>
    </w:p>
    <w:p w14:paraId="4BE16783" w14:textId="7144DE0F" w:rsidR="00E53AC0" w:rsidRDefault="00E53AC0" w:rsidP="00E53AC0">
      <w:pPr>
        <w:pStyle w:val="Heading4"/>
      </w:pPr>
      <w:r>
        <w:t>Fed is key - works with private sector creating stronger defenses</w:t>
      </w:r>
    </w:p>
    <w:p w14:paraId="214CF664" w14:textId="77777777" w:rsidR="00E53AC0" w:rsidRPr="001E5C36" w:rsidRDefault="00E53AC0" w:rsidP="00E53AC0">
      <w:r w:rsidRPr="001E5C36">
        <w:rPr>
          <w:rStyle w:val="Style13ptBold"/>
        </w:rPr>
        <w:t>Meyers</w:t>
      </w:r>
      <w:r w:rsidRPr="001E5C36">
        <w:t xml:space="preserve">, Jonathan. </w:t>
      </w:r>
      <w:r w:rsidRPr="001E5C36">
        <w:rPr>
          <w:rStyle w:val="Style13ptBold"/>
        </w:rPr>
        <w:t>6-3</w:t>
      </w:r>
      <w:r>
        <w:t xml:space="preserve">-21 </w:t>
      </w:r>
      <w:r w:rsidRPr="001E5C36">
        <w:t xml:space="preserve">“Why Government Needs More than Money to Fix Cybersecurity Issues.” Nextgov.com, </w:t>
      </w:r>
      <w:proofErr w:type="spellStart"/>
      <w:r w:rsidRPr="001E5C36">
        <w:t>Nextgov</w:t>
      </w:r>
      <w:proofErr w:type="spellEnd"/>
      <w:r w:rsidRPr="001E5C36">
        <w:t>, 3 June 2021, www.nextgov.com/cybersecurity/2021/06/why-government-needs-more-money-fix-cybersecurity-issues/174472/. Accessed 22 July 2021.</w:t>
      </w:r>
      <w:r>
        <w:t xml:space="preserve"> // GG</w:t>
      </w:r>
    </w:p>
    <w:p w14:paraId="20952017" w14:textId="77777777" w:rsidR="00E53AC0" w:rsidRDefault="00E53AC0" w:rsidP="00E53AC0">
      <w:r w:rsidRPr="001E5C36">
        <w:t xml:space="preserve">The </w:t>
      </w:r>
      <w:r w:rsidRPr="001E5C36">
        <w:rPr>
          <w:rStyle w:val="StyleUnderline"/>
        </w:rPr>
        <w:t>Biden admin</w:t>
      </w:r>
      <w:r w:rsidRPr="001E5C36">
        <w:t xml:space="preserve">istration recently distributed its cybersecurity executive order that aims to </w:t>
      </w:r>
      <w:r w:rsidRPr="001E5C36">
        <w:rPr>
          <w:rStyle w:val="StyleUnderline"/>
        </w:rPr>
        <w:t>protect federal agencies but also secure private enterprises contracting with the government in any capacity.</w:t>
      </w:r>
      <w:r w:rsidRPr="001E5C36">
        <w:t xml:space="preserve"> This development is a much-welcomed change </w:t>
      </w:r>
      <w:proofErr w:type="gramStart"/>
      <w:r w:rsidRPr="001E5C36">
        <w:t>and also</w:t>
      </w:r>
      <w:proofErr w:type="gramEnd"/>
      <w:r w:rsidRPr="001E5C36">
        <w:t xml:space="preserve"> one that’s long overdue for the federal supply chain. The order also calls for increased standards for software development, emphasizes transparency and the reporting of potential attacks, and conducting systematic investigations of successful breaches. These are all steps in the right direction, and a differentiator from the status quo, when defending against sophisticated cyberattacks.</w:t>
      </w:r>
      <w:r>
        <w:t xml:space="preserve"> </w:t>
      </w:r>
      <w:r w:rsidRPr="001E5C36">
        <w:t>Cross-Sector Collaboration</w:t>
      </w:r>
      <w:r>
        <w:t xml:space="preserve">. </w:t>
      </w:r>
      <w:r w:rsidRPr="001E5C36">
        <w:rPr>
          <w:rStyle w:val="StyleUnderline"/>
        </w:rPr>
        <w:t xml:space="preserve">Threats </w:t>
      </w:r>
      <w:proofErr w:type="gramStart"/>
      <w:r w:rsidRPr="001E5C36">
        <w:rPr>
          <w:rStyle w:val="StyleUnderline"/>
        </w:rPr>
        <w:t>don’t</w:t>
      </w:r>
      <w:proofErr w:type="gramEnd"/>
      <w:r w:rsidRPr="001E5C36">
        <w:rPr>
          <w:rStyle w:val="StyleUnderline"/>
        </w:rPr>
        <w:t xml:space="preserve"> discriminate by sector,</w:t>
      </w:r>
      <w:r>
        <w:t xml:space="preserve"> so why </w:t>
      </w:r>
      <w:r w:rsidRPr="001E5C36">
        <w:rPr>
          <w:rStyle w:val="StyleUnderline"/>
        </w:rPr>
        <w:t>are cyber defense teams</w:t>
      </w:r>
      <w:r>
        <w:t xml:space="preserve"> not regularly </w:t>
      </w:r>
      <w:r w:rsidRPr="001E5C36">
        <w:rPr>
          <w:rStyle w:val="StyleUnderline"/>
        </w:rPr>
        <w:t>work</w:t>
      </w:r>
      <w:r>
        <w:t xml:space="preserve">ing in a </w:t>
      </w:r>
      <w:r w:rsidRPr="001E5C36">
        <w:rPr>
          <w:rStyle w:val="StyleUnderline"/>
        </w:rPr>
        <w:t xml:space="preserve">coordinated </w:t>
      </w:r>
      <w:r>
        <w:t xml:space="preserve">manner? As cybersecurity professionals witnessed with </w:t>
      </w:r>
      <w:r w:rsidRPr="001E5C36">
        <w:rPr>
          <w:rStyle w:val="StyleUnderline"/>
        </w:rPr>
        <w:t xml:space="preserve">SolarWinds, adversaries made no attempt to breach strictly private or public sector networks. </w:t>
      </w:r>
      <w:r>
        <w:t xml:space="preserve">Furthermore, the industry even saw an unprecedented event as the Justice Department </w:t>
      </w:r>
      <w:r>
        <w:lastRenderedPageBreak/>
        <w:t xml:space="preserve">announced a court-authorized effort to disrupt exploitation of Microsoft Exchange across the country. Responses like this </w:t>
      </w:r>
      <w:proofErr w:type="gramStart"/>
      <w:r>
        <w:t>shouldn’t</w:t>
      </w:r>
      <w:proofErr w:type="gramEnd"/>
      <w:r>
        <w:t xml:space="preserve"> have to be court-ordered, rather a team-oriented standard. One way to </w:t>
      </w:r>
      <w:r w:rsidRPr="001E5C36">
        <w:rPr>
          <w:rStyle w:val="StyleUnderline"/>
        </w:rPr>
        <w:t>success</w:t>
      </w:r>
      <w:r>
        <w:t xml:space="preserve">fully accomplish this </w:t>
      </w:r>
      <w:r w:rsidRPr="001E5C36">
        <w:rPr>
          <w:rStyle w:val="StyleUnderline"/>
        </w:rPr>
        <w:t>is through increased collaboration with the private sector.</w:t>
      </w:r>
      <w:r>
        <w:t xml:space="preserve"> By re-establishing public trust and interest, leveraging existing untapped talent, and prescribing the latest training for cyber teams, industry professionals within the public and private sectors alike can increase the odds in their favor and perhaps reposition themselves to own the advantage</w:t>
      </w:r>
      <w:r w:rsidRPr="001E5C36">
        <w:rPr>
          <w:rStyle w:val="StyleUnderline"/>
        </w:rPr>
        <w:t>. Instead of reactively responding to attacks on a case-by-case basis, the federal government and private enterprises</w:t>
      </w:r>
      <w:r>
        <w:t xml:space="preserve"> can </w:t>
      </w:r>
      <w:r w:rsidRPr="001E5C36">
        <w:rPr>
          <w:rStyle w:val="StyleUnderline"/>
        </w:rPr>
        <w:t xml:space="preserve">use </w:t>
      </w:r>
      <w:proofErr w:type="gramStart"/>
      <w:r w:rsidRPr="001E5C36">
        <w:rPr>
          <w:rStyle w:val="StyleUnderline"/>
        </w:rPr>
        <w:t>all of</w:t>
      </w:r>
      <w:proofErr w:type="gramEnd"/>
      <w:r w:rsidRPr="001E5C36">
        <w:rPr>
          <w:rStyle w:val="StyleUnderline"/>
        </w:rPr>
        <w:t xml:space="preserve"> these resources to proactively work together to prevent attacks </w:t>
      </w:r>
      <w:r>
        <w:t xml:space="preserve">in the first place. By developing such a process </w:t>
      </w:r>
      <w:r w:rsidRPr="001E5C36">
        <w:rPr>
          <w:rStyle w:val="StyleUnderline"/>
        </w:rPr>
        <w:t>to work with the private</w:t>
      </w:r>
      <w:r>
        <w:t xml:space="preserve"> sector for both solutions and training, </w:t>
      </w:r>
      <w:r w:rsidRPr="001E5C36">
        <w:rPr>
          <w:rStyle w:val="StyleUnderline"/>
        </w:rPr>
        <w:t>the federal government</w:t>
      </w:r>
      <w:r>
        <w:t xml:space="preserve"> can </w:t>
      </w:r>
      <w:r w:rsidRPr="001E5C36">
        <w:rPr>
          <w:rStyle w:val="StyleUnderline"/>
        </w:rPr>
        <w:t>simultaneously scale its cybersecurity workforce</w:t>
      </w:r>
      <w:r>
        <w:t xml:space="preserve">, one </w:t>
      </w:r>
      <w:proofErr w:type="gramStart"/>
      <w:r>
        <w:t>that’s</w:t>
      </w:r>
      <w:proofErr w:type="gramEnd"/>
      <w:r>
        <w:t xml:space="preserve"> been lacking compared to its private-sector counterpart. It’s clear the direction is trending positively in light of the recent executive order </w:t>
      </w:r>
      <w:proofErr w:type="gramStart"/>
      <w:r>
        <w:t>news,</w:t>
      </w:r>
      <w:proofErr w:type="gramEnd"/>
      <w:r>
        <w:t xml:space="preserve"> however, we must continue to create avenues where training tools for public-sector professionals are easily accessible if we want to meet mission needs and eventually stunt the growing skills gap.</w:t>
      </w:r>
    </w:p>
    <w:p w14:paraId="13FCC9F5" w14:textId="77777777" w:rsidR="00E53AC0" w:rsidRDefault="00E53AC0" w:rsidP="00E53AC0"/>
    <w:p w14:paraId="63DC66F0" w14:textId="77777777" w:rsidR="00E53AC0" w:rsidRDefault="00E53AC0" w:rsidP="00E53AC0">
      <w:pPr>
        <w:pStyle w:val="Heading4"/>
      </w:pPr>
      <w:r>
        <w:t>Fed is key – coordinated response and empirics prove</w:t>
      </w:r>
    </w:p>
    <w:p w14:paraId="1965E21A" w14:textId="77777777" w:rsidR="00E53AC0" w:rsidRDefault="00E53AC0" w:rsidP="00E53AC0">
      <w:r w:rsidRPr="002C60B4">
        <w:rPr>
          <w:rStyle w:val="Style13ptBold"/>
        </w:rPr>
        <w:t>Senate 4-14</w:t>
      </w:r>
      <w:r>
        <w:t xml:space="preserve">-21 “”. Senate.gov, 2021, </w:t>
      </w:r>
      <w:hyperlink r:id="rId109" w:history="1">
        <w:r w:rsidRPr="005D0A13">
          <w:rPr>
            <w:rStyle w:val="Hyperlink"/>
          </w:rPr>
          <w:t>www.rpc.senate.gov/policy-papers/key-players-in-cybersecurity. Accessed 22 July 2021</w:t>
        </w:r>
      </w:hyperlink>
      <w:r>
        <w:t>. // GG</w:t>
      </w:r>
    </w:p>
    <w:p w14:paraId="3CA61E33" w14:textId="2EF8C9E3" w:rsidR="00E53AC0" w:rsidRDefault="00E53AC0" w:rsidP="00E53AC0">
      <w:r>
        <w:t xml:space="preserve">GAO has </w:t>
      </w:r>
      <w:r w:rsidRPr="002F16D0">
        <w:rPr>
          <w:rStyle w:val="StyleUnderline"/>
        </w:rPr>
        <w:t>identified 23 different federal agencies</w:t>
      </w:r>
      <w:r>
        <w:t xml:space="preserve"> </w:t>
      </w:r>
      <w:r w:rsidRPr="002F16D0">
        <w:rPr>
          <w:rStyle w:val="StyleUnderline"/>
        </w:rPr>
        <w:t>that have roles and responsibilities in cybersecurity</w:t>
      </w:r>
      <w:r>
        <w:t xml:space="preserve">. They </w:t>
      </w:r>
      <w:r w:rsidRPr="002F16D0">
        <w:rPr>
          <w:rStyle w:val="StyleUnderline"/>
        </w:rPr>
        <w:t>all have different areas of expertise or focus – including developing policies, monitoring infrastructure, investigating cyberattacks, and doing research</w:t>
      </w:r>
      <w:r>
        <w:t xml:space="preserve">. To help coordinate their efforts, the FY 2021 National Defense Authorization Act created the position of national </w:t>
      </w:r>
      <w:r w:rsidRPr="002F16D0">
        <w:rPr>
          <w:rStyle w:val="StyleUnderline"/>
        </w:rPr>
        <w:t>cybersecurity director</w:t>
      </w:r>
      <w:r>
        <w:t xml:space="preserve">. This Senate-confirmed official will function as the president’s principal cybersecurity </w:t>
      </w:r>
      <w:proofErr w:type="gramStart"/>
      <w:r>
        <w:t>adviser, and</w:t>
      </w:r>
      <w:proofErr w:type="gramEnd"/>
      <w:r>
        <w:t xml:space="preserve"> </w:t>
      </w:r>
      <w:r w:rsidRPr="002F16D0">
        <w:rPr>
          <w:rStyle w:val="StyleUnderline"/>
        </w:rPr>
        <w:t xml:space="preserve">coordinate federal agencies to produce one unified response from the federal government to the cybersecurity challenges facing the nation. </w:t>
      </w:r>
      <w:r>
        <w:t xml:space="preserve">On April 12, the Biden administration announced its intention to nominate Chris Inglis to fill the position. Mr. Inglis worked at the National Security Agency for 28 years, retiring as deputy director in 2014. The director will face the challenge of establishing relationships and credibility with numerous other entities, starting inside the White House where officials at the Office of Management and Budget and the National Security Council also have cybersecurity roles, and then extending across the </w:t>
      </w:r>
      <w:r w:rsidRPr="002F16D0">
        <w:rPr>
          <w:rStyle w:val="Emphasis"/>
        </w:rPr>
        <w:t>federal government</w:t>
      </w:r>
      <w:r>
        <w:t xml:space="preserve">. U.S. Comptroller General Gene </w:t>
      </w:r>
      <w:proofErr w:type="spellStart"/>
      <w:r>
        <w:t>Dodaro</w:t>
      </w:r>
      <w:proofErr w:type="spellEnd"/>
      <w:r>
        <w:t xml:space="preserve"> has said it will be “especially critical” for the Biden administration to fill the position and ensure the director has the “authority and capabilities” to be successful, which could include “identifying opportunities for clarifying and streamlining the bureaucracy.” The position </w:t>
      </w:r>
      <w:r w:rsidRPr="002F16D0">
        <w:rPr>
          <w:rStyle w:val="Emphasis"/>
        </w:rPr>
        <w:t>is especially important given the need for a coordinated government response to the SolarWinds attack.</w:t>
      </w:r>
      <w:r>
        <w:t xml:space="preserve"> The deputy national security adviser for cyber and emerging technology at the </w:t>
      </w:r>
      <w:r w:rsidRPr="002F16D0">
        <w:rPr>
          <w:rStyle w:val="StyleUnderline"/>
        </w:rPr>
        <w:t>NSC is</w:t>
      </w:r>
      <w:r>
        <w:t xml:space="preserve"> currently </w:t>
      </w:r>
      <w:r w:rsidRPr="002F16D0">
        <w:rPr>
          <w:rStyle w:val="StyleUnderline"/>
        </w:rPr>
        <w:t>coordinating the federal government’s response to the SolarWinds operation.</w:t>
      </w:r>
      <w:r>
        <w:t xml:space="preserve"> CISA. The Cybersecurity and Infrastructure Security Agency is the Department of Homeland Security’s primary component involved with cybersecurity. </w:t>
      </w:r>
      <w:r w:rsidRPr="002F16D0">
        <w:rPr>
          <w:rStyle w:val="StyleUnderline"/>
        </w:rPr>
        <w:t>CISA assesses cyber and other risks to the nation’s</w:t>
      </w:r>
      <w:r>
        <w:t xml:space="preserve"> critical infrastructure sectors, such as the power grid, </w:t>
      </w:r>
      <w:r w:rsidRPr="002F16D0">
        <w:rPr>
          <w:rStyle w:val="Emphasis"/>
        </w:rPr>
        <w:t>water systems</w:t>
      </w:r>
      <w:r>
        <w:t xml:space="preserve">, and hospitals. </w:t>
      </w:r>
      <w:r w:rsidRPr="002F16D0">
        <w:rPr>
          <w:rStyle w:val="StyleUnderline"/>
        </w:rPr>
        <w:t xml:space="preserve">The agency works to increase the security of government and civilian networks by deploying threat hunting teams, providing risk assessments, and facilitating the sharing of threat information between the </w:t>
      </w:r>
      <w:r w:rsidRPr="002F16D0">
        <w:rPr>
          <w:rStyle w:val="StyleUnderline"/>
        </w:rPr>
        <w:lastRenderedPageBreak/>
        <w:t>government and the private sector.</w:t>
      </w:r>
      <w:r>
        <w:t xml:space="preserve"> On April 12, the Biden administration announced its intention to nominate Jen Easterly to lead the agency. Ms. Easterly is a veteran NSA official. In response to the SolarWinds cyberattack</w:t>
      </w:r>
      <w:r w:rsidRPr="002C60B4">
        <w:rPr>
          <w:rStyle w:val="StyleUnderline"/>
        </w:rPr>
        <w:t>, CISA</w:t>
      </w:r>
      <w:r>
        <w:t xml:space="preserve"> has issued alerts to keep the industry up to date and an emergency directive requiring agencies to take steps to mitigate the potential impact; it also has </w:t>
      </w:r>
      <w:r w:rsidRPr="002C60B4">
        <w:rPr>
          <w:rStyle w:val="StyleUnderline"/>
        </w:rPr>
        <w:t xml:space="preserve">provided detailed assessments for other agencies to help determine if they are at risk. </w:t>
      </w:r>
      <w:r>
        <w:t>Some observers have criticized CISA’s multi-</w:t>
      </w:r>
      <w:proofErr w:type="gramStart"/>
      <w:r>
        <w:t>billion dollar</w:t>
      </w:r>
      <w:proofErr w:type="gramEnd"/>
      <w:r>
        <w:t xml:space="preserve"> EINSTEIN security system, which is supposed to monitor traffic and protect federal networks from cyberattacks, for not detecting the intrusion. The acting director of CISA has argued that EINSTEIN was designed to detect known variants of malware, not the type of supply chain attack utilized in the SolarWinds operation. OMB. The Office of Management and Budget is responsible for approving and enforcing security requirements placed on federal agencies by the Federal Information Security Modernization Act. FISMA is the primary cybersecurity law governing federal agencies. The law requires federal agencies to have specific cybersecurity plans in place, periodically review their controls, and report major data breaches to Congress as they occur and as part of annual reports. FISMA also requires agency inspectors general or an independent external auditor to conduct annual evaluations to determine the effectiveness of agency information security programs. These reports are important oversight products for Congress and often document significant cybersecurity challenges and issues at agencies. DHS administers FISMA, and the National Institute of Standards and Technology provides standards against which FISMA requirements are developed. OMB also has a variety of officials with a role in cybersecurity, including the federal chief information officer, who heads the Office of E-Government and Information Technology. The federal CIO provides guidance to agency CIOs to help them secure their networks. For example, after the 2015 data breaches at the Office of Personnel Management, the federal CIO initiated a “cybersecurity sprint” and ordered </w:t>
      </w:r>
      <w:r w:rsidRPr="002C60B4">
        <w:rPr>
          <w:rStyle w:val="StyleUnderline"/>
        </w:rPr>
        <w:t>all federal agencies</w:t>
      </w:r>
      <w:r>
        <w:t xml:space="preserve"> to </w:t>
      </w:r>
      <w:r w:rsidRPr="002C60B4">
        <w:rPr>
          <w:rStyle w:val="StyleUnderline"/>
        </w:rPr>
        <w:t>complete basic security measures within 30 days</w:t>
      </w:r>
      <w:r>
        <w:t xml:space="preserve">. On March 9, President Biden appointed Clare </w:t>
      </w:r>
      <w:proofErr w:type="spellStart"/>
      <w:r>
        <w:t>Martorana</w:t>
      </w:r>
      <w:proofErr w:type="spellEnd"/>
      <w:r>
        <w:t xml:space="preserve"> to serve as federal CIO. Ms. </w:t>
      </w:r>
      <w:proofErr w:type="spellStart"/>
      <w:r>
        <w:t>Martorana</w:t>
      </w:r>
      <w:proofErr w:type="spellEnd"/>
      <w:r>
        <w:t xml:space="preserve"> most recently served as CIO for OPM. AGENCY CIOS. Under FISMA, ultimate responsibility for agency cybersecurity lies with the head of each agency. </w:t>
      </w:r>
      <w:r w:rsidRPr="002C60B4">
        <w:rPr>
          <w:rStyle w:val="StyleUnderline"/>
        </w:rPr>
        <w:t>CIOs work to share best practices and information through the CIO Council</w:t>
      </w:r>
      <w:r>
        <w:t xml:space="preserve">. </w:t>
      </w:r>
      <w:r w:rsidRPr="002C60B4">
        <w:rPr>
          <w:rStyle w:val="StyleUnderline"/>
        </w:rPr>
        <w:t>They will be</w:t>
      </w:r>
      <w:r>
        <w:t xml:space="preserve"> </w:t>
      </w:r>
      <w:r w:rsidRPr="002C60B4">
        <w:rPr>
          <w:rStyle w:val="Emphasis"/>
          <w:sz w:val="28"/>
          <w:szCs w:val="28"/>
        </w:rPr>
        <w:t>instrumental</w:t>
      </w:r>
      <w:r>
        <w:t xml:space="preserve"> </w:t>
      </w:r>
      <w:r w:rsidRPr="002C60B4">
        <w:rPr>
          <w:rStyle w:val="StyleUnderline"/>
        </w:rPr>
        <w:t>in</w:t>
      </w:r>
      <w:r>
        <w:t xml:space="preserve"> the government’s </w:t>
      </w:r>
      <w:r w:rsidRPr="002C60B4">
        <w:rPr>
          <w:rStyle w:val="StyleUnderline"/>
        </w:rPr>
        <w:t>response to the SolarWinds attack, scouring their networks to determine what information is at risk and to ensure the hacker has been completely expelled from the system</w:t>
      </w:r>
      <w:r>
        <w:t xml:space="preserve">. DOD/INTELLIGENCE COMMUNITY. The Department of Defense and the intelligence community focus on America’s foreign adversaries in cyberspace and not on response to domestic incidents involving private sector networks. Some of the IC components involved with cyber issues include the Office of the Director of National Intelligence and the Central Intelligence Agency’s Directorate of Digital Innovation. At </w:t>
      </w:r>
      <w:proofErr w:type="gramStart"/>
      <w:r>
        <w:t>DOD</w:t>
      </w:r>
      <w:proofErr w:type="gramEnd"/>
      <w:r>
        <w:t xml:space="preserve"> </w:t>
      </w:r>
      <w:r w:rsidRPr="002C60B4">
        <w:rPr>
          <w:rStyle w:val="Emphasis"/>
        </w:rPr>
        <w:t>the Cyber Command and the National Security Agency are key players</w:t>
      </w:r>
      <w:r>
        <w:t xml:space="preserve">. The heads of all these agencies are Senate-confirmed positions. Cyber Command is a DOD combatant command governed by Title 10 authorities. </w:t>
      </w:r>
      <w:r w:rsidRPr="002C60B4">
        <w:rPr>
          <w:rStyle w:val="StyleUnderline"/>
        </w:rPr>
        <w:t>It is focused on cyber operations and defending DOD networks and the nation against cyberattacks</w:t>
      </w:r>
      <w:r w:rsidRPr="002C60B4">
        <w:rPr>
          <w:rStyle w:val="Emphasis"/>
        </w:rPr>
        <w:t>. The command includes 6,200 people on 133 Cyber Mission Force teams that can deploy overseas and work with our allies to search for cyber threats.</w:t>
      </w:r>
      <w:r>
        <w:t xml:space="preserve"> The National Security Agency, also a part of DOD, operates under Title 50 authorities and leads the government’s efforts in signals intelligence and “information assurance” of national security IT systems. </w:t>
      </w:r>
      <w:r w:rsidRPr="002C60B4">
        <w:rPr>
          <w:rStyle w:val="StyleUnderline"/>
        </w:rPr>
        <w:t>The NSA</w:t>
      </w:r>
      <w:r>
        <w:t xml:space="preserve"> also developed the National Cybersecurity Assistance Program, which </w:t>
      </w:r>
      <w:r w:rsidRPr="002C60B4">
        <w:rPr>
          <w:rStyle w:val="StyleUnderline"/>
        </w:rPr>
        <w:t xml:space="preserve">identifies companies that are best suited to help with private and government cybersecurity </w:t>
      </w:r>
      <w:r w:rsidRPr="002C60B4">
        <w:rPr>
          <w:rStyle w:val="StyleUnderline"/>
        </w:rPr>
        <w:lastRenderedPageBreak/>
        <w:t>needs.</w:t>
      </w:r>
      <w:r>
        <w:t xml:space="preserve"> In 2019, </w:t>
      </w:r>
      <w:r w:rsidRPr="002C60B4">
        <w:rPr>
          <w:rStyle w:val="StyleUnderline"/>
        </w:rPr>
        <w:t xml:space="preserve">NSA </w:t>
      </w:r>
      <w:r>
        <w:t xml:space="preserve">created the Cybersecurity Directorate to </w:t>
      </w:r>
      <w:r w:rsidRPr="002C60B4">
        <w:rPr>
          <w:rStyle w:val="StyleUnderline"/>
        </w:rPr>
        <w:t xml:space="preserve">protect </w:t>
      </w:r>
      <w:r>
        <w:t xml:space="preserve">national security systems and </w:t>
      </w:r>
      <w:r w:rsidRPr="002C60B4">
        <w:rPr>
          <w:rStyle w:val="Emphasis"/>
        </w:rPr>
        <w:t>critical infrastructure</w:t>
      </w:r>
      <w:r>
        <w:t xml:space="preserve">, </w:t>
      </w:r>
      <w:r w:rsidRPr="002C60B4">
        <w:rPr>
          <w:rStyle w:val="StyleUnderline"/>
        </w:rPr>
        <w:t>with</w:t>
      </w:r>
      <w:r>
        <w:t xml:space="preserve"> an initial </w:t>
      </w:r>
      <w:r w:rsidRPr="002C60B4">
        <w:rPr>
          <w:rStyle w:val="StyleUnderline"/>
        </w:rPr>
        <w:t>focus on</w:t>
      </w:r>
      <w:r>
        <w:t xml:space="preserve"> the </w:t>
      </w:r>
      <w:r w:rsidRPr="002C60B4">
        <w:rPr>
          <w:rStyle w:val="Emphasis"/>
        </w:rPr>
        <w:t>defense</w:t>
      </w:r>
      <w:r>
        <w:t xml:space="preserve"> industrial base and the improvement of the security of the military’s weapons. JUSTICE DEPARTMENT. The Department of Justice plays a critical cybersecurity role by working to hold cybercriminals accountable for their actions. </w:t>
      </w:r>
      <w:r w:rsidRPr="002C60B4">
        <w:rPr>
          <w:rStyle w:val="Emphasis"/>
        </w:rPr>
        <w:t>The FBI works with victims of cyberattacks and investigates attacks, and DOJ brings charges against hackers associated with nation-states</w:t>
      </w:r>
      <w:r>
        <w:t xml:space="preserve">. </w:t>
      </w:r>
      <w:r w:rsidRPr="002C60B4">
        <w:rPr>
          <w:rStyle w:val="Emphasis"/>
        </w:rPr>
        <w:t>Last October, the department secured an indictment against six Russian intelligence officers.</w:t>
      </w:r>
      <w:r>
        <w:t xml:space="preserve"> The indictment alleges the hackers were responsible for multiple serious cyberattacks on targets including the 2017 French elections and the 2018 Winter Olympics. Earlier this year, a federal indictment was unsealed </w:t>
      </w:r>
      <w:proofErr w:type="gramStart"/>
      <w:r>
        <w:t>that charges</w:t>
      </w:r>
      <w:proofErr w:type="gramEnd"/>
      <w:r>
        <w:t xml:space="preserve"> three North Korean hackers with a series of crimes, including a 2014 attack on Sony Pictures, cyber-enabled ATM thefts around the globe, and stealing millions of dollars of cryptocurrency. DOJ’s work in this area is headed by the assistant attorney general for the Criminal Division, a Senate-confirmed position. On April 12, the Biden administration announced its intent to nominate Kenneth Polite to fill the position. Mr. Polite previously served as the U.S. attorney for the Eastern District of Louisiana.</w:t>
      </w:r>
    </w:p>
    <w:p w14:paraId="19C11B24" w14:textId="7B210412" w:rsidR="00024171" w:rsidRDefault="00D32C70" w:rsidP="00D32C70">
      <w:pPr>
        <w:pStyle w:val="Heading4"/>
      </w:pPr>
      <w:r>
        <w:t>The fed is ESSENTIAL in cybersecurity</w:t>
      </w:r>
    </w:p>
    <w:p w14:paraId="36CE900B" w14:textId="5D845291" w:rsidR="002376B9" w:rsidRPr="002376B9" w:rsidRDefault="00D363D5" w:rsidP="002376B9">
      <w:r w:rsidRPr="00D363D5">
        <w:rPr>
          <w:rStyle w:val="Style13ptBold"/>
        </w:rPr>
        <w:t>White House 5-</w:t>
      </w:r>
      <w:r w:rsidRPr="00DC22AD">
        <w:rPr>
          <w:rStyle w:val="Style13ptBold"/>
        </w:rPr>
        <w:t>21</w:t>
      </w:r>
      <w:r>
        <w:t>-21</w:t>
      </w:r>
      <w:r w:rsidR="002376B9" w:rsidRPr="002376B9">
        <w:t>“FACT SHEET: President Signs Executive Order Charting New Course to Improve the Nation’s Cybersecurity and Protect Federal Government Networks | the White House.” The White House, The White House, 12 May 2021, www.whitehouse.gov/briefing-room/statements-releases/2021/05/12/fact-sheet-president-signs-executive-order-charting-new-course-to-improve-the-nations-cybersecurity-and-protect-federal-government-networks/. Accessed 10 July 2021.</w:t>
      </w:r>
      <w:r>
        <w:t xml:space="preserve"> // GG</w:t>
      </w:r>
    </w:p>
    <w:p w14:paraId="4F7B64B9" w14:textId="4BB0ED73" w:rsidR="00024171" w:rsidRDefault="00024171" w:rsidP="00024171">
      <w:r w:rsidRPr="00024171">
        <w:t xml:space="preserve">The Executive Order improves the ability to detect malicious cyber activity on federal networks by enabling a government-wide endpoint detection and response system and improved information sharing within the Federal government. Slow and inconsistent deployment of foundational cybersecurity tools and practices leaves an organization exposed to adversaries. </w:t>
      </w:r>
      <w:r w:rsidRPr="00024171">
        <w:rPr>
          <w:rStyle w:val="Emphasis"/>
        </w:rPr>
        <w:t>The Federal government should lead in cybersecurity</w:t>
      </w:r>
      <w:r w:rsidRPr="00024171">
        <w:t xml:space="preserve">, and </w:t>
      </w:r>
      <w:r w:rsidRPr="00230102">
        <w:rPr>
          <w:rStyle w:val="Emphasis"/>
        </w:rPr>
        <w:t>strong, Government-wide Endpoint Detection and Response</w:t>
      </w:r>
      <w:r w:rsidRPr="00024171">
        <w:t xml:space="preserve"> (EDR</w:t>
      </w:r>
      <w:r w:rsidRPr="00230102">
        <w:t>)</w:t>
      </w:r>
      <w:r w:rsidRPr="00230102">
        <w:rPr>
          <w:rStyle w:val="Emphasis"/>
        </w:rPr>
        <w:t xml:space="preserve"> deployment </w:t>
      </w:r>
      <w:r w:rsidRPr="002376B9">
        <w:t>coupled</w:t>
      </w:r>
      <w:r w:rsidRPr="00230102">
        <w:rPr>
          <w:rStyle w:val="Emphasis"/>
        </w:rPr>
        <w:t xml:space="preserve"> with robust intra-governmental information sharing are </w:t>
      </w:r>
      <w:r w:rsidRPr="002376B9">
        <w:rPr>
          <w:rStyle w:val="Emphasis"/>
          <w:sz w:val="28"/>
          <w:szCs w:val="28"/>
        </w:rPr>
        <w:t>essential</w:t>
      </w:r>
      <w:r w:rsidRPr="00024171">
        <w:t>.</w:t>
      </w:r>
    </w:p>
    <w:p w14:paraId="4B699CB3" w14:textId="77777777" w:rsidR="00553F1E" w:rsidRPr="00B357D9" w:rsidRDefault="00553F1E" w:rsidP="00B357D9">
      <w:pPr>
        <w:pStyle w:val="Heading4"/>
      </w:pPr>
      <w:r w:rsidRPr="00B357D9">
        <w:t>Perm do both. State and Federal Cooperation on Cybersecurity Solves Best.</w:t>
      </w:r>
    </w:p>
    <w:p w14:paraId="2DAD6561" w14:textId="77777777" w:rsidR="00553F1E" w:rsidRPr="00D34DFA" w:rsidRDefault="00553F1E" w:rsidP="00553F1E">
      <w:pPr>
        <w:rPr>
          <w:rStyle w:val="Style13ptBold"/>
          <w:b w:val="0"/>
          <w:bCs w:val="0"/>
          <w:sz w:val="10"/>
          <w:szCs w:val="10"/>
        </w:rPr>
      </w:pPr>
      <w:r>
        <w:rPr>
          <w:rStyle w:val="Style13ptBold"/>
        </w:rPr>
        <w:t xml:space="preserve">Cohen 2019, </w:t>
      </w:r>
      <w:r>
        <w:rPr>
          <w:rStyle w:val="Style13ptBold"/>
          <w:b w:val="0"/>
          <w:sz w:val="10"/>
          <w:szCs w:val="10"/>
        </w:rPr>
        <w:t>(</w:t>
      </w:r>
      <w:r w:rsidRPr="00D34DFA">
        <w:rPr>
          <w:rStyle w:val="Style13ptBold"/>
          <w:b w:val="0"/>
          <w:sz w:val="10"/>
          <w:szCs w:val="10"/>
        </w:rPr>
        <w:t>Natasha Cohen was a fellow in New America’s Cybersecurity Initiative, where she focused on State, Local, Tribal, and Territorial (SLTT) cybersecurity policy issues. She has published on best practices in SLTT cybersecurity governance, national and state compliance and regulation, and economic development.</w:t>
      </w:r>
      <w:r>
        <w:rPr>
          <w:rStyle w:val="Style13ptBold"/>
          <w:b w:val="0"/>
          <w:sz w:val="10"/>
          <w:szCs w:val="10"/>
        </w:rPr>
        <w:t xml:space="preserve"> “</w:t>
      </w:r>
      <w:r w:rsidRPr="00D34DFA">
        <w:rPr>
          <w:rStyle w:val="Style13ptBold"/>
          <w:b w:val="0"/>
          <w:sz w:val="10"/>
          <w:szCs w:val="10"/>
        </w:rPr>
        <w:t>The Need for a Federalist Approach to Cybersecurity</w:t>
      </w:r>
      <w:r>
        <w:rPr>
          <w:rStyle w:val="Style13ptBold"/>
          <w:b w:val="0"/>
          <w:sz w:val="10"/>
          <w:szCs w:val="10"/>
        </w:rPr>
        <w:t xml:space="preserve">.” March 29, 2019. </w:t>
      </w:r>
      <w:hyperlink r:id="rId110" w:history="1">
        <w:r w:rsidRPr="007D57C5">
          <w:rPr>
            <w:rStyle w:val="Hyperlink"/>
            <w:bCs/>
            <w:sz w:val="10"/>
            <w:szCs w:val="10"/>
          </w:rPr>
          <w:t>https://www.newamerica.org/cybersecurity-initiative/c2b/c2b-log/need-federalist-approach-cybersecurity/</w:t>
        </w:r>
      </w:hyperlink>
      <w:r>
        <w:rPr>
          <w:rStyle w:val="Style13ptBold"/>
          <w:b w:val="0"/>
          <w:sz w:val="10"/>
          <w:szCs w:val="10"/>
        </w:rPr>
        <w:t>, EEC)</w:t>
      </w:r>
    </w:p>
    <w:p w14:paraId="5D922A32" w14:textId="411C4CEB" w:rsidR="00553F1E" w:rsidRPr="00553F1E" w:rsidRDefault="00553F1E" w:rsidP="00024171">
      <w:pPr>
        <w:rPr>
          <w:sz w:val="10"/>
        </w:rPr>
      </w:pPr>
      <w:r w:rsidRPr="00D34DFA">
        <w:rPr>
          <w:rStyle w:val="StyleUnderline"/>
        </w:rPr>
        <w:t>Washington has a new cybersecurity champion: the Cybersecurity and Infrastructure Security Agency.</w:t>
      </w:r>
      <w:r w:rsidRPr="00D34DFA">
        <w:rPr>
          <w:sz w:val="10"/>
        </w:rPr>
        <w:t xml:space="preserve"> With 22 new governors entering office in 2019, agency leaders face a challenge and an opportunity. </w:t>
      </w:r>
      <w:r w:rsidRPr="00D34DFA">
        <w:rPr>
          <w:rStyle w:val="Emphasis"/>
        </w:rPr>
        <w:t>A mass departure of vital expertise and knowledge at the state level could stall critical initiatives to build a more resilient digital society.</w:t>
      </w:r>
      <w:r w:rsidRPr="00D34DFA">
        <w:rPr>
          <w:sz w:val="10"/>
        </w:rPr>
        <w:t xml:space="preserve"> But new leadership across the country also creates an opportunity to invigorate federal engagement. Because cybersecurity permeates every level of society, it must be addressed by every layer of government. This administration deserves credit for taking a swing at the white whale of cybersecurity. Its recently released National Cyber Strategy envisions a United States that finally turns the tide against the cyber criminals and foreign adversaries who attack our hospitals, steal our wealth, and undermine our institutions. </w:t>
      </w:r>
      <w:r w:rsidRPr="00D34DFA">
        <w:rPr>
          <w:rStyle w:val="Emphasis"/>
        </w:rPr>
        <w:t>Yet the strategy meant to guide a federal system of government makes only two passing references to states</w:t>
      </w:r>
      <w:r w:rsidRPr="00D34DFA">
        <w:rPr>
          <w:sz w:val="10"/>
        </w:rPr>
        <w:t xml:space="preserve">. Likewise, Executive Order 13800, the Presidential Executive Order on Strengthening the Cybersecurity of Federal Networks and Critical Infrastructure, pays little attention to the role of SLTT governments. While these documents and others rightly commit the United States to a whole-of-government response, </w:t>
      </w:r>
      <w:r w:rsidRPr="00D34DFA">
        <w:rPr>
          <w:rStyle w:val="StyleUnderline"/>
        </w:rPr>
        <w:t xml:space="preserve">federal agencies can achieve only so much alone, and the scale of the problem demands something more: a whole-of-nation approach. </w:t>
      </w:r>
      <w:r w:rsidRPr="00D34DFA">
        <w:rPr>
          <w:rStyle w:val="Emphasis"/>
        </w:rPr>
        <w:t xml:space="preserve">To do this properly, state, local, tribal, </w:t>
      </w:r>
      <w:r w:rsidRPr="00D34DFA">
        <w:rPr>
          <w:rStyle w:val="Emphasis"/>
        </w:rPr>
        <w:lastRenderedPageBreak/>
        <w:t>and territorial (SLTT) government capabilities and priorities must be integrated into federal planning</w:t>
      </w:r>
      <w:r w:rsidRPr="00D34DFA">
        <w:rPr>
          <w:rStyle w:val="StyleUnderline"/>
        </w:rPr>
        <w:t xml:space="preserve"> and outreach to both public and private sectors</w:t>
      </w:r>
      <w:r w:rsidRPr="00D34DFA">
        <w:rPr>
          <w:sz w:val="10"/>
        </w:rPr>
        <w:t xml:space="preserve">. </w:t>
      </w:r>
      <w:r w:rsidRPr="00D34DFA">
        <w:rPr>
          <w:rStyle w:val="Emphasis"/>
        </w:rPr>
        <w:t>Integration will require guidance, support, and funding from federal authorities, and an increase in federal government cybersecurity presence around the country.</w:t>
      </w:r>
      <w:r w:rsidRPr="00D34DFA">
        <w:rPr>
          <w:sz w:val="10"/>
        </w:rPr>
        <w:t xml:space="preserve"> The federal government has a huge local presence for counterterrorism, maritime security, and counterdrug operations, areas that require federal-state cooperation. The same is true for cybersecurity. </w:t>
      </w:r>
      <w:r w:rsidRPr="00D34DFA">
        <w:rPr>
          <w:rStyle w:val="StyleUnderline"/>
        </w:rPr>
        <w:t>State and local governments are at the frontlines of this effort.</w:t>
      </w:r>
      <w:r w:rsidRPr="00D34DFA">
        <w:rPr>
          <w:sz w:val="10"/>
        </w:rPr>
        <w:t xml:space="preserve"> </w:t>
      </w:r>
      <w:r w:rsidRPr="00D34DFA">
        <w:rPr>
          <w:rStyle w:val="StyleUnderline"/>
        </w:rPr>
        <w:t>They process untold volumes of private information and supply critical services, from water and Medicaid to public safety</w:t>
      </w:r>
      <w:r w:rsidRPr="00D34DFA">
        <w:rPr>
          <w:sz w:val="10"/>
        </w:rPr>
        <w:t xml:space="preserve">. New FEMA rules mandating some use of homeland security grants for cybersecurity underscore the federal role in helping states and localities protect themselves. </w:t>
      </w:r>
      <w:r w:rsidRPr="00D34DFA">
        <w:rPr>
          <w:rStyle w:val="Emphasis"/>
        </w:rPr>
        <w:t xml:space="preserve">But states and local agencies are responsible for much more: cyber disruption response and resilience, </w:t>
      </w:r>
      <w:proofErr w:type="spellStart"/>
      <w:r w:rsidRPr="00D34DFA">
        <w:rPr>
          <w:rStyle w:val="Emphasis"/>
        </w:rPr>
        <w:t>cyber crime</w:t>
      </w:r>
      <w:proofErr w:type="spellEnd"/>
      <w:r w:rsidRPr="00D34DFA">
        <w:rPr>
          <w:rStyle w:val="Emphasis"/>
        </w:rPr>
        <w:t>, regulation, emerging technologies, and workforce development.</w:t>
      </w:r>
      <w:r w:rsidRPr="00D34DFA">
        <w:rPr>
          <w:sz w:val="10"/>
        </w:rPr>
        <w:t xml:space="preserve"> Protecting critical infrastructure consumes federal attention and resources, and the waiting list for Department of Homeland Security testing services demonstrates their value. But critical infrastructure owners and operators--particularly the smaller ones--need those services now. </w:t>
      </w:r>
      <w:r w:rsidRPr="00D34DFA">
        <w:rPr>
          <w:rStyle w:val="StyleUnderline"/>
        </w:rPr>
        <w:t>States such as New Jersey (through the NJCCIC), Pennsylvania, Missouri, New York, and Kansas (through its Fusion Center) offer models for providing response and resilience services to organizations in their states, increasing the coverage for these valuable resources. Similarly, although federal law enforcement has notched major wins against cyber criminals, limited resources force investigators to prioritize only the most serious crimes.</w:t>
      </w:r>
      <w:r w:rsidRPr="00D34DFA">
        <w:rPr>
          <w:sz w:val="10"/>
        </w:rPr>
        <w:t xml:space="preserve"> The result is a broad swath of cyber criminals that, despite exacting a terrible toll on the economy, operate with relative impunity. </w:t>
      </w:r>
      <w:r w:rsidRPr="00D34DFA">
        <w:rPr>
          <w:rStyle w:val="Emphasis"/>
        </w:rPr>
        <w:t xml:space="preserve">It is up to state and local law enforcement to pick up the slack. </w:t>
      </w:r>
      <w:r w:rsidRPr="00D34DFA">
        <w:rPr>
          <w:sz w:val="10"/>
        </w:rPr>
        <w:t xml:space="preserve">Utah and Michigan, for example, have made strides in building the capacity to prosecute </w:t>
      </w:r>
      <w:proofErr w:type="spellStart"/>
      <w:r w:rsidRPr="00D34DFA">
        <w:rPr>
          <w:sz w:val="10"/>
        </w:rPr>
        <w:t>cyber crimes</w:t>
      </w:r>
      <w:proofErr w:type="spellEnd"/>
      <w:r w:rsidRPr="00D34DFA">
        <w:rPr>
          <w:sz w:val="10"/>
        </w:rPr>
        <w:t xml:space="preserve">, proving that it is possible and fruitful. </w:t>
      </w:r>
      <w:r w:rsidRPr="00D34DFA">
        <w:rPr>
          <w:rStyle w:val="Emphasis"/>
        </w:rPr>
        <w:t>States are also moving on cybersecurity regulation. In the absence of wide-reaching federal government action, states are issuing first-of-their-kind rules in multiple areas, such as data breach safe harbors (Ohio), security for connected devices (California), and financial services (New York).</w:t>
      </w:r>
      <w:r w:rsidRPr="00D34DFA">
        <w:rPr>
          <w:sz w:val="10"/>
        </w:rPr>
        <w:t xml:space="preserve"> Any national framework for cybersecurity must account for sub-federal mandates, lest we wind up with a patchwork of security standards that mimics the landscape of state data breach notification laws. State and local cybersecurity governance will only gain importance in the coming years with the rollout of smart city initiatives. </w:t>
      </w:r>
      <w:r w:rsidRPr="00D34DFA">
        <w:rPr>
          <w:rStyle w:val="StyleUnderline"/>
        </w:rPr>
        <w:t>As local governments deploy nascent technologies across the country, states and local leaders will be responsible for integrating security into the conversation, setting standards for implementation, and establishing appropriate contract vehicles. As</w:t>
      </w:r>
      <w:r w:rsidRPr="00D34DFA">
        <w:rPr>
          <w:sz w:val="10"/>
        </w:rPr>
        <w:t xml:space="preserve"> governments and businesses digitize more functions and services, the workforce gap continues to grow. The National Institutes of Standards and Technology (through its National Initiative for Cybersecurity Education) and the National Security Agency do great work, setting national standards and scaling opportunities for cybersecurity education. Yet it is state and local governments who control curriculums and are critical to building an effective workforce pipeline</w:t>
      </w:r>
      <w:r w:rsidRPr="00D34DFA">
        <w:rPr>
          <w:rStyle w:val="Emphasis"/>
        </w:rPr>
        <w:t>. Some federal policymakers do champion the role of states and localities in cybersecurity, and they work hard to support their non-federal counterparts.</w:t>
      </w:r>
      <w:r w:rsidRPr="00D34DFA">
        <w:rPr>
          <w:sz w:val="10"/>
        </w:rPr>
        <w:t xml:space="preserve"> But achieving a truly mature national risk posture means Washington must keep state and local functions at the center of policy, operations, and legislative engagement. </w:t>
      </w:r>
    </w:p>
    <w:p w14:paraId="79DF0B51" w14:textId="7174EDB2" w:rsidR="00024171" w:rsidRDefault="00071D1B" w:rsidP="00CA4B71">
      <w:pPr>
        <w:pStyle w:val="Heading2"/>
      </w:pPr>
      <w:r>
        <w:lastRenderedPageBreak/>
        <w:t>D</w:t>
      </w:r>
      <w:r w:rsidR="000A2646">
        <w:t>isadvantages</w:t>
      </w:r>
    </w:p>
    <w:p w14:paraId="5C1FE5B3" w14:textId="12ACA141" w:rsidR="003D2FBD" w:rsidRDefault="003D2FBD" w:rsidP="00071D1B">
      <w:pPr>
        <w:pStyle w:val="Heading3"/>
      </w:pPr>
      <w:r>
        <w:lastRenderedPageBreak/>
        <w:t>Politics – Thumper</w:t>
      </w:r>
    </w:p>
    <w:p w14:paraId="03B2E8D9" w14:textId="77777777" w:rsidR="003D2FBD" w:rsidRDefault="003D2FBD" w:rsidP="003D2FBD">
      <w:pPr>
        <w:pStyle w:val="Heading4"/>
      </w:pPr>
      <w:r>
        <w:t>Infrastructure bill includes cybersecurity for energy, grid, ransomware, and oil, and broadband resilience to cyberattacks – thumps</w:t>
      </w:r>
    </w:p>
    <w:p w14:paraId="019B8316" w14:textId="77777777" w:rsidR="003D2FBD" w:rsidRPr="003D2FBD" w:rsidRDefault="003D2FBD" w:rsidP="003D2FBD">
      <w:r w:rsidRPr="003D2FBD">
        <w:rPr>
          <w:rStyle w:val="Style13ptBold"/>
        </w:rPr>
        <w:t>Epstein &amp; Mehrotra 5/18</w:t>
      </w:r>
      <w:r w:rsidRPr="003D2FBD">
        <w:t xml:space="preserve"> (Jennifer Epstein and </w:t>
      </w:r>
      <w:proofErr w:type="spellStart"/>
      <w:r w:rsidRPr="003D2FBD">
        <w:t>Kartikay</w:t>
      </w:r>
      <w:proofErr w:type="spellEnd"/>
      <w:r w:rsidRPr="003D2FBD">
        <w:t xml:space="preserve"> Mehrotra, “Biden Proposes Billions for Cybersecurity After Wave of Attacks,” 5/18/21, </w:t>
      </w:r>
      <w:hyperlink r:id="rId111" w:history="1">
        <w:r w:rsidRPr="003D2FBD">
          <w:rPr>
            <w:rStyle w:val="Hyperlink"/>
          </w:rPr>
          <w:t>https://www.bloomberg.com/news/articles/2021-05-18/biden-proposes-billions-for-cybersecurity-after-wave-of-attacks</w:t>
        </w:r>
      </w:hyperlink>
      <w:r w:rsidRPr="003D2FBD">
        <w:t>, Bloomberg)//JHZ</w:t>
      </w:r>
    </w:p>
    <w:p w14:paraId="3FB819A2" w14:textId="1CC4EBDC" w:rsidR="003D2FBD" w:rsidRPr="003D2FBD" w:rsidRDefault="003D2FBD" w:rsidP="003D2FBD">
      <w:r w:rsidRPr="00DB0B57">
        <w:rPr>
          <w:rStyle w:val="StyleUnderline"/>
        </w:rPr>
        <w:t xml:space="preserve">President Joe Biden’s infrastructure proposal includes </w:t>
      </w:r>
      <w:r w:rsidRPr="00DB0B57">
        <w:rPr>
          <w:rStyle w:val="Emphasis"/>
        </w:rPr>
        <w:t>billions of dollars tied to improving cybersecurity</w:t>
      </w:r>
      <w:r w:rsidRPr="003D2FBD">
        <w:t>, an area of intensified interest after the</w:t>
      </w:r>
      <w:r w:rsidRPr="004F76FE">
        <w:rPr>
          <w:rStyle w:val="Style13ptBold"/>
        </w:rPr>
        <w:t xml:space="preserve"> </w:t>
      </w:r>
      <w:r w:rsidRPr="00DB0B57">
        <w:rPr>
          <w:rStyle w:val="Emphasis"/>
        </w:rPr>
        <w:t>ransomware attack</w:t>
      </w:r>
      <w:r w:rsidRPr="00DB0B57">
        <w:rPr>
          <w:rStyle w:val="StyleUnderline"/>
        </w:rPr>
        <w:t xml:space="preserve"> on the Colonial Pipeline Co. sent U.S. gasoline prices soaring last week.</w:t>
      </w:r>
      <w:r w:rsidRPr="004F76FE">
        <w:rPr>
          <w:rStyle w:val="Style13ptBold"/>
        </w:rPr>
        <w:t xml:space="preserve"> </w:t>
      </w:r>
      <w:r w:rsidRPr="003D2FBD">
        <w:t>But the exact amount that will be spent on improving cyber defenses remains to be seen.</w:t>
      </w:r>
      <w:r w:rsidRPr="004F76FE">
        <w:rPr>
          <w:rStyle w:val="Style13ptBold"/>
        </w:rPr>
        <w:t xml:space="preserve"> </w:t>
      </w:r>
      <w:r w:rsidRPr="00DB0B57">
        <w:rPr>
          <w:rStyle w:val="StyleUnderline"/>
        </w:rPr>
        <w:t>The $2 trillion American Jobs Plan</w:t>
      </w:r>
      <w:r w:rsidRPr="003D2FBD">
        <w:t>, as the infrastructure proposal is known,</w:t>
      </w:r>
      <w:r w:rsidRPr="004F76FE">
        <w:rPr>
          <w:rStyle w:val="Style13ptBold"/>
        </w:rPr>
        <w:t xml:space="preserve"> </w:t>
      </w:r>
      <w:r w:rsidRPr="00DB0B57">
        <w:rPr>
          <w:rStyle w:val="StyleUnderline"/>
        </w:rPr>
        <w:t xml:space="preserve">includes </w:t>
      </w:r>
      <w:r w:rsidRPr="00DB0B57">
        <w:rPr>
          <w:rStyle w:val="Emphasis"/>
        </w:rPr>
        <w:t xml:space="preserve">$20 billion for </w:t>
      </w:r>
      <w:r w:rsidRPr="00DB0B57">
        <w:rPr>
          <w:rStyle w:val="StyleUnderline"/>
        </w:rPr>
        <w:t xml:space="preserve">state, local and tribal governments to modernize their </w:t>
      </w:r>
      <w:r w:rsidRPr="00DB0B57">
        <w:rPr>
          <w:rStyle w:val="Emphasis"/>
        </w:rPr>
        <w:t xml:space="preserve">energy systems </w:t>
      </w:r>
      <w:r w:rsidRPr="00DB0B57">
        <w:rPr>
          <w:rStyle w:val="StyleUnderline"/>
        </w:rPr>
        <w:t>contingent upon meeting cybersecurity standards</w:t>
      </w:r>
      <w:r w:rsidRPr="003D2FBD">
        <w:t>, as well as</w:t>
      </w:r>
      <w:r w:rsidRPr="004F76FE">
        <w:rPr>
          <w:rStyle w:val="Style13ptBold"/>
        </w:rPr>
        <w:t xml:space="preserve"> </w:t>
      </w:r>
      <w:r w:rsidRPr="00DB0B57">
        <w:rPr>
          <w:rStyle w:val="Emphasis"/>
        </w:rPr>
        <w:t>$2 billion for grid resilience</w:t>
      </w:r>
      <w:r w:rsidRPr="00DB0B57">
        <w:rPr>
          <w:rStyle w:val="StyleUnderline"/>
        </w:rPr>
        <w:t xml:space="preserve"> in high-risk areas that will be contingent on meeting cybersecurity targets</w:t>
      </w:r>
      <w:r w:rsidRPr="003D2FBD">
        <w:t>, the White House said in a fact sheet obtained by Bloomberg News ahead of its release Tuesday. The administration is also characterizing</w:t>
      </w:r>
      <w:r w:rsidRPr="004F76FE">
        <w:t xml:space="preserve"> </w:t>
      </w:r>
      <w:r w:rsidRPr="00DB0B57">
        <w:rPr>
          <w:rStyle w:val="StyleUnderline"/>
        </w:rPr>
        <w:t xml:space="preserve">the plan’s call for </w:t>
      </w:r>
      <w:r w:rsidRPr="00DB0B57">
        <w:rPr>
          <w:rStyle w:val="Emphasis"/>
        </w:rPr>
        <w:t>$100 billion for</w:t>
      </w:r>
      <w:r w:rsidRPr="00DB0B57">
        <w:rPr>
          <w:rStyle w:val="StyleUnderline"/>
        </w:rPr>
        <w:t xml:space="preserve"> high-speed </w:t>
      </w:r>
      <w:r w:rsidRPr="00DB0B57">
        <w:rPr>
          <w:rStyle w:val="Emphasis"/>
        </w:rPr>
        <w:t xml:space="preserve">broadband access as part of its wider security </w:t>
      </w:r>
      <w:proofErr w:type="gramStart"/>
      <w:r w:rsidRPr="00DB0B57">
        <w:rPr>
          <w:rStyle w:val="Emphasis"/>
        </w:rPr>
        <w:t>effort</w:t>
      </w:r>
      <w:r w:rsidRPr="003D2FBD">
        <w:t>, since</w:t>
      </w:r>
      <w:proofErr w:type="gramEnd"/>
      <w:r w:rsidRPr="003D2FBD">
        <w:t xml:space="preserve"> grant recipients will be asked to source from “trusted vendors” and implement cybersecurity measures. In addition, the plan lays out a new tax credit for transmission infrastructure that the administration believes will encourage stronger cyber capabilities.</w:t>
      </w:r>
    </w:p>
    <w:p w14:paraId="37A831E4" w14:textId="2876441D" w:rsidR="00071D1B" w:rsidRDefault="00CA4B71" w:rsidP="00071D1B">
      <w:pPr>
        <w:pStyle w:val="Heading3"/>
      </w:pPr>
      <w:r>
        <w:lastRenderedPageBreak/>
        <w:t xml:space="preserve">Politics - </w:t>
      </w:r>
      <w:r w:rsidR="00071D1B">
        <w:t>Link Turn – Cybersecurity is bipartisan</w:t>
      </w:r>
    </w:p>
    <w:p w14:paraId="4A8EB8F1" w14:textId="77777777" w:rsidR="00071D1B" w:rsidRDefault="00071D1B" w:rsidP="00071D1B">
      <w:pPr>
        <w:pStyle w:val="Heading4"/>
      </w:pPr>
      <w:r>
        <w:t xml:space="preserve">Cybersecurity legislation is increasingly bipartisan, only cybersecurity bills that focus on increasing prosecution on attackers receive backlash. </w:t>
      </w:r>
    </w:p>
    <w:p w14:paraId="6059C978" w14:textId="77777777" w:rsidR="00071D1B" w:rsidRPr="00E70DE5" w:rsidRDefault="00071D1B" w:rsidP="00071D1B">
      <w:pPr>
        <w:rPr>
          <w:rStyle w:val="Style13ptBold"/>
          <w:b w:val="0"/>
          <w:bCs w:val="0"/>
          <w:sz w:val="18"/>
          <w:szCs w:val="18"/>
        </w:rPr>
      </w:pPr>
      <w:proofErr w:type="spellStart"/>
      <w:r>
        <w:rPr>
          <w:rStyle w:val="Style13ptBold"/>
        </w:rPr>
        <w:t>Gacia</w:t>
      </w:r>
      <w:proofErr w:type="spellEnd"/>
      <w:r>
        <w:rPr>
          <w:rStyle w:val="Style13ptBold"/>
        </w:rPr>
        <w:t xml:space="preserve"> &amp; </w:t>
      </w:r>
      <w:proofErr w:type="spellStart"/>
      <w:r>
        <w:rPr>
          <w:rStyle w:val="Style13ptBold"/>
        </w:rPr>
        <w:t>Shilo</w:t>
      </w:r>
      <w:proofErr w:type="spellEnd"/>
      <w:r>
        <w:rPr>
          <w:rStyle w:val="Style13ptBold"/>
        </w:rPr>
        <w:t xml:space="preserve"> 2/10 </w:t>
      </w:r>
      <w:r w:rsidRPr="00E70DE5">
        <w:rPr>
          <w:rStyle w:val="Style13ptBold"/>
          <w:b w:val="0"/>
          <w:bCs w:val="0"/>
          <w:sz w:val="18"/>
          <w:szCs w:val="18"/>
        </w:rPr>
        <w:t xml:space="preserve">(Michael Garcia: Former Senior policy Advisor, Pat </w:t>
      </w:r>
      <w:proofErr w:type="spellStart"/>
      <w:r w:rsidRPr="00E70DE5">
        <w:rPr>
          <w:rStyle w:val="Style13ptBold"/>
          <w:b w:val="0"/>
          <w:bCs w:val="0"/>
          <w:sz w:val="18"/>
          <w:szCs w:val="18"/>
        </w:rPr>
        <w:t>Shilo</w:t>
      </w:r>
      <w:proofErr w:type="spellEnd"/>
      <w:r w:rsidRPr="00E70DE5">
        <w:rPr>
          <w:rStyle w:val="Style13ptBold"/>
          <w:b w:val="0"/>
          <w:bCs w:val="0"/>
          <w:sz w:val="18"/>
          <w:szCs w:val="18"/>
        </w:rPr>
        <w:t>: Former Executive Coordinator, Thirdway.org “Taking Action on Cyber Enforcement: Assessing US Legislative Progress in the 116</w:t>
      </w:r>
      <w:r w:rsidRPr="00E70DE5">
        <w:rPr>
          <w:rStyle w:val="Style13ptBold"/>
          <w:b w:val="0"/>
          <w:bCs w:val="0"/>
          <w:sz w:val="18"/>
          <w:szCs w:val="18"/>
          <w:vertAlign w:val="superscript"/>
        </w:rPr>
        <w:t>th</w:t>
      </w:r>
      <w:r w:rsidRPr="00E70DE5">
        <w:rPr>
          <w:rStyle w:val="Style13ptBold"/>
          <w:b w:val="0"/>
          <w:bCs w:val="0"/>
          <w:sz w:val="18"/>
          <w:szCs w:val="18"/>
        </w:rPr>
        <w:t xml:space="preserve"> Congress,” 2/10/21, </w:t>
      </w:r>
      <w:hyperlink r:id="rId112" w:history="1">
        <w:r w:rsidRPr="00E70DE5">
          <w:rPr>
            <w:rStyle w:val="Hyperlink"/>
            <w:sz w:val="18"/>
            <w:szCs w:val="18"/>
          </w:rPr>
          <w:t>https://www.thirdway.org/memo/taking-action-on-cyber-enforcement-assessing-us-legislative-progress-in-the-116th-congress)//JHZ</w:t>
        </w:r>
      </w:hyperlink>
    </w:p>
    <w:p w14:paraId="6F92EB37" w14:textId="77777777" w:rsidR="00071D1B" w:rsidRPr="00E70DE5" w:rsidRDefault="00071D1B" w:rsidP="00071D1B">
      <w:pPr>
        <w:rPr>
          <w:rStyle w:val="Emphasis"/>
        </w:rPr>
      </w:pPr>
      <w:r w:rsidRPr="00E70DE5">
        <w:rPr>
          <w:rStyle w:val="Style13ptBold"/>
          <w:b w:val="0"/>
          <w:bCs w:val="0"/>
          <w:sz w:val="14"/>
        </w:rPr>
        <w:t xml:space="preserve">The 116th Congress experienced events like no other in American history, including unprecedented levels of malicious cyber activity. Global estimates say that ransomware attacks have increased by 148% since February 2020, with many US hospitals and schools falling victim and having their operations suspended.1 Leading up to and during the pandemic, </w:t>
      </w:r>
      <w:r w:rsidRPr="00E70DE5">
        <w:rPr>
          <w:rStyle w:val="Emphasis"/>
        </w:rPr>
        <w:t>Members of the 116th Congress responded and drafted cybersecurity legislation</w:t>
      </w:r>
      <w:r w:rsidRPr="00E70DE5">
        <w:rPr>
          <w:rStyle w:val="StyleUnderline"/>
        </w:rPr>
        <w:t>, introducing 316 bills to tackle the issue—a 40% increase from the previous Congress.</w:t>
      </w:r>
      <w:r w:rsidRPr="00E70DE5">
        <w:rPr>
          <w:rStyle w:val="Style13ptBold"/>
          <w:b w:val="0"/>
          <w:bCs w:val="0"/>
          <w:sz w:val="14"/>
        </w:rPr>
        <w:t xml:space="preserve"> This memo presents a comprehensive analysis of the cybersecurity legislation introduced in the 116th Congress and is a successor to our memo assessing the cybersecurity legislation in the previous Congress. Unlike the 115th Congress, the two chambers of the 116th were each under the control of a different party. Still, </w:t>
      </w:r>
      <w:r w:rsidRPr="00E70DE5">
        <w:rPr>
          <w:rStyle w:val="Emphasis"/>
        </w:rPr>
        <w:t>more than half of the introduced bills were bipartisan</w:t>
      </w:r>
      <w:r w:rsidRPr="00E70DE5">
        <w:rPr>
          <w:rStyle w:val="StyleUnderline"/>
        </w:rPr>
        <w:t xml:space="preserve">, including 85% of the bills signed into law. However, </w:t>
      </w:r>
      <w:r w:rsidRPr="00E70DE5">
        <w:rPr>
          <w:rStyle w:val="Emphasis"/>
        </w:rPr>
        <w:t>only 11% of the introduced bills focused on imposing consequences for the human actors behind cyberattacks</w:t>
      </w:r>
      <w:r w:rsidRPr="00E70DE5">
        <w:rPr>
          <w:rStyle w:val="StyleUnderline"/>
        </w:rPr>
        <w:t>, such as imposing sanctions or strengthening laws to prosecute criminals to hold them accountable for their actions</w:t>
      </w:r>
      <w:r w:rsidRPr="00E70DE5">
        <w:rPr>
          <w:rStyle w:val="Style13ptBold"/>
          <w:b w:val="0"/>
          <w:bCs w:val="0"/>
          <w:sz w:val="14"/>
        </w:rPr>
        <w:t xml:space="preserve">. Following the trend of past congresses, most of the bills focused on protecting data and securing critical infrastructure. But while defending data and infrastructure is important, the lack of legislation to address the challenges of imposing consequences on the human actor suggests that Congress should prioritize introducing and passing bipartisan legislation that reduces the impunity with which malicious cyber actors, particularly cybercriminals, act. Here are the main takeaways from the bills introduced last Congress: Cybersecurity-related legislation increased by 40% since the 115th Congress. Of the 316 bills introduced, 14 became law, with nine related to appropriations or agency authorizations legislation. However, only 36 of the 316 bills introduced in the 116th Congress, and just three of the 14 provisions signed into law, focused on imposing consequences on the human actors behind cyberattacks. </w:t>
      </w:r>
      <w:r w:rsidRPr="00E70DE5">
        <w:rPr>
          <w:rStyle w:val="Emphasis"/>
        </w:rPr>
        <w:t>Cybersecurity remains a largely bipartisan issue. Over 50% of all legislation and 85% of all bills signed into law had a bipartisan co-sponsor.</w:t>
      </w:r>
    </w:p>
    <w:p w14:paraId="37AF3DA6" w14:textId="115A90DF" w:rsidR="00CB1954" w:rsidRDefault="00CB1954" w:rsidP="00CA4B71">
      <w:pPr>
        <w:pStyle w:val="Heading3"/>
      </w:pPr>
      <w:r>
        <w:lastRenderedPageBreak/>
        <w:t>Infra</w:t>
      </w:r>
      <w:r w:rsidR="000B5124">
        <w:t>structure Bill</w:t>
      </w:r>
      <w:r>
        <w:t xml:space="preserve"> DA</w:t>
      </w:r>
    </w:p>
    <w:p w14:paraId="589D9C77" w14:textId="5B87EBAB" w:rsidR="00CB1954" w:rsidRDefault="00CB1954" w:rsidP="00CB1954">
      <w:pPr>
        <w:pStyle w:val="Heading4"/>
      </w:pPr>
      <w:r>
        <w:t>Infrastructure bill will make water MORE vulnerable</w:t>
      </w:r>
    </w:p>
    <w:p w14:paraId="31885C7F" w14:textId="77777777" w:rsidR="00CB1954" w:rsidRDefault="00CB1954" w:rsidP="00CB1954">
      <w:r w:rsidRPr="00B027EC">
        <w:rPr>
          <w:rStyle w:val="Style13ptBold"/>
        </w:rPr>
        <w:t>Geller</w:t>
      </w:r>
      <w:r w:rsidRPr="00B027EC">
        <w:t xml:space="preserve">, Eric. </w:t>
      </w:r>
      <w:r w:rsidRPr="00B027EC">
        <w:rPr>
          <w:rStyle w:val="Style13ptBold"/>
        </w:rPr>
        <w:t>4-26</w:t>
      </w:r>
      <w:r w:rsidRPr="00B027EC">
        <w:t xml:space="preserve">-21“$2 </w:t>
      </w:r>
      <w:proofErr w:type="gramStart"/>
      <w:r w:rsidRPr="00B027EC">
        <w:t>Trillion</w:t>
      </w:r>
      <w:proofErr w:type="gramEnd"/>
      <w:r w:rsidRPr="00B027EC">
        <w:t xml:space="preserve"> Can Build a Lot of Infrastructure. But Can the U.S. Secure It?” POLITICO, POLITICO, 26 Apr. 2021, </w:t>
      </w:r>
      <w:hyperlink r:id="rId113" w:history="1">
        <w:r w:rsidRPr="005F13BD">
          <w:rPr>
            <w:rStyle w:val="Hyperlink"/>
          </w:rPr>
          <w:t>www.politico.com/news/2021/04/26/cybersecurity-hole-biden-infrastructure-plan-484640. Accessed 10 July 2021</w:t>
        </w:r>
      </w:hyperlink>
      <w:r w:rsidRPr="00B027EC">
        <w:t>.</w:t>
      </w:r>
      <w:r>
        <w:t xml:space="preserve"> // GG</w:t>
      </w:r>
    </w:p>
    <w:p w14:paraId="067AE268" w14:textId="111C7777" w:rsidR="00CB1954" w:rsidRDefault="00CB1954" w:rsidP="00CA4B71">
      <w:pPr>
        <w:shd w:val="clear" w:color="auto" w:fill="FFFFFF"/>
        <w:spacing w:before="100" w:beforeAutospacing="1" w:after="100" w:afterAutospacing="1"/>
      </w:pPr>
      <w:r w:rsidRPr="00AD038C">
        <w:t>President Joe Biden wants to pour trillions of dollars into upgrading America’s roads, ports and schools, but his infrastructure plan has a missing piece: protecting the technology in those shiny new projects from a growing legion of hackers. Modernized ports will be full of internet-connected machinery, new roads will be built with smart technology to communicate with autonomous cars, and power and</w:t>
      </w:r>
      <w:r>
        <w:rPr>
          <w:rFonts w:ascii="Georgia" w:hAnsi="Georgia"/>
          <w:color w:val="000000"/>
        </w:rPr>
        <w:t xml:space="preserve"> </w:t>
      </w:r>
      <w:r w:rsidRPr="00AD038C">
        <w:rPr>
          <w:rStyle w:val="Emphasis"/>
        </w:rPr>
        <w:t>water facilities already full of networked equipment will be rebuilt and expanded.</w:t>
      </w:r>
      <w:r>
        <w:rPr>
          <w:rFonts w:ascii="Georgia" w:hAnsi="Georgia"/>
          <w:color w:val="000000"/>
        </w:rPr>
        <w:t xml:space="preserve"> </w:t>
      </w:r>
      <w:proofErr w:type="gramStart"/>
      <w:r w:rsidRPr="00AD038C">
        <w:t>All of</w:t>
      </w:r>
      <w:proofErr w:type="gramEnd"/>
      <w:r>
        <w:rPr>
          <w:rFonts w:ascii="Georgia" w:hAnsi="Georgia"/>
          <w:color w:val="000000"/>
        </w:rPr>
        <w:t xml:space="preserve"> </w:t>
      </w:r>
      <w:r w:rsidRPr="00AD038C">
        <w:rPr>
          <w:rStyle w:val="Emphasis"/>
        </w:rPr>
        <w:t>those projects will create new risks of cyberattacks that can destabilize America</w:t>
      </w:r>
      <w:r w:rsidRPr="00AD038C">
        <w:t>n life.</w:t>
      </w:r>
    </w:p>
    <w:p w14:paraId="396496C6" w14:textId="77777777" w:rsidR="00CA4B71" w:rsidRDefault="00CA4B71" w:rsidP="00CA4B71">
      <w:pPr>
        <w:pStyle w:val="Heading4"/>
      </w:pPr>
      <w:r>
        <w:t>Infrastructure bill does NOT solve cybersecurity</w:t>
      </w:r>
    </w:p>
    <w:p w14:paraId="62F8F98A" w14:textId="77777777" w:rsidR="00CA4B71" w:rsidRPr="00B027EC" w:rsidRDefault="00CA4B71" w:rsidP="00CA4B71">
      <w:r w:rsidRPr="00B027EC">
        <w:rPr>
          <w:rStyle w:val="Style13ptBold"/>
        </w:rPr>
        <w:t>Geller</w:t>
      </w:r>
      <w:r w:rsidRPr="00B027EC">
        <w:t xml:space="preserve">, Eric. </w:t>
      </w:r>
      <w:r w:rsidRPr="00B027EC">
        <w:rPr>
          <w:rStyle w:val="Style13ptBold"/>
        </w:rPr>
        <w:t>4-26</w:t>
      </w:r>
      <w:r w:rsidRPr="00B027EC">
        <w:t xml:space="preserve">-21“$2 </w:t>
      </w:r>
      <w:proofErr w:type="gramStart"/>
      <w:r w:rsidRPr="00B027EC">
        <w:t>Trillion</w:t>
      </w:r>
      <w:proofErr w:type="gramEnd"/>
      <w:r w:rsidRPr="00B027EC">
        <w:t xml:space="preserve"> Can Build a Lot of Infrastructure. But Can the U.S. Secure It?” POLITICO, POLITICO, 26 Apr. 2021, </w:t>
      </w:r>
      <w:hyperlink r:id="rId114" w:history="1">
        <w:r w:rsidRPr="005F13BD">
          <w:rPr>
            <w:rStyle w:val="Hyperlink"/>
          </w:rPr>
          <w:t>www.politico.com/news/2021/04/26/cybersecurity-hole-biden-infrastructure-plan-484640. Accessed 10 July 2021</w:t>
        </w:r>
      </w:hyperlink>
      <w:r w:rsidRPr="00B027EC">
        <w:t>.</w:t>
      </w:r>
      <w:r>
        <w:t xml:space="preserve"> // GG</w:t>
      </w:r>
    </w:p>
    <w:p w14:paraId="048A0FEF" w14:textId="77777777" w:rsidR="00CA4B71" w:rsidRPr="00EE70FD" w:rsidRDefault="00CA4B71" w:rsidP="00CA4B71">
      <w:r w:rsidRPr="00EE70FD">
        <w:rPr>
          <w:rStyle w:val="Emphasis"/>
        </w:rPr>
        <w:t>‌Without dedicated cybersecurity funding</w:t>
      </w:r>
      <w:r w:rsidRPr="00EE70FD">
        <w:t xml:space="preserve">, experts say, </w:t>
      </w:r>
      <w:r w:rsidRPr="00EE70FD">
        <w:rPr>
          <w:rStyle w:val="Emphasis"/>
        </w:rPr>
        <w:t>Biden’s plan will leave</w:t>
      </w:r>
      <w:r w:rsidRPr="00EE70FD">
        <w:t xml:space="preserve"> America’s shiny new </w:t>
      </w:r>
      <w:r w:rsidRPr="00EE70FD">
        <w:rPr>
          <w:rStyle w:val="Emphasis"/>
        </w:rPr>
        <w:t>infrastructure vulnerable to</w:t>
      </w:r>
      <w:r w:rsidRPr="00EE70FD">
        <w:t xml:space="preserve"> catastrophic </w:t>
      </w:r>
      <w:r w:rsidRPr="00EE70FD">
        <w:rPr>
          <w:rStyle w:val="Emphasis"/>
        </w:rPr>
        <w:t>hacks</w:t>
      </w:r>
      <w:r w:rsidRPr="00EE70FD">
        <w:t>.</w:t>
      </w:r>
    </w:p>
    <w:p w14:paraId="3F91ED69" w14:textId="77777777" w:rsidR="00CA4B71" w:rsidRPr="00EE70FD" w:rsidRDefault="00CA4B71" w:rsidP="00CA4B71">
      <w:pPr>
        <w:rPr>
          <w:rStyle w:val="Emphasis"/>
        </w:rPr>
      </w:pPr>
      <w:r w:rsidRPr="00EE70FD">
        <w:t xml:space="preserve">Joe </w:t>
      </w:r>
      <w:r w:rsidRPr="00EE70FD">
        <w:rPr>
          <w:rStyle w:val="Emphasis"/>
        </w:rPr>
        <w:t>Biden’s $2 trillion</w:t>
      </w:r>
      <w:r w:rsidRPr="00EE70FD">
        <w:t xml:space="preserve">-plus American Jobs </w:t>
      </w:r>
      <w:r w:rsidRPr="00EE70FD">
        <w:rPr>
          <w:rStyle w:val="Emphasis"/>
        </w:rPr>
        <w:t>Plan does not</w:t>
      </w:r>
      <w:r w:rsidRPr="00EE70FD">
        <w:t xml:space="preserve"> mention the need to </w:t>
      </w:r>
      <w:r w:rsidRPr="00EE70FD">
        <w:rPr>
          <w:rStyle w:val="Emphasis"/>
        </w:rPr>
        <w:t>protect</w:t>
      </w:r>
      <w:r w:rsidRPr="00EE70FD">
        <w:t xml:space="preserve"> new and upgraded </w:t>
      </w:r>
      <w:r w:rsidRPr="00EE70FD">
        <w:rPr>
          <w:rStyle w:val="Emphasis"/>
        </w:rPr>
        <w:t xml:space="preserve">infrastructure from hackers or propose any funding for this task. </w:t>
      </w:r>
    </w:p>
    <w:p w14:paraId="5C4DA7B7" w14:textId="77777777" w:rsidR="00CA4B71" w:rsidRPr="00EE70FD" w:rsidRDefault="00CA4B71" w:rsidP="00CA4B71">
      <w:r w:rsidRPr="00EE70FD">
        <w:t>President Joe Biden wants to pour trillions of dollars into upgrading America’s roads, ports and schools, but his infrastructure plan has a missing piece: protecting the technology in those shiny new projects from a growing legion of hackers.</w:t>
      </w:r>
    </w:p>
    <w:p w14:paraId="2A27F7C4" w14:textId="77777777" w:rsidR="00CA4B71" w:rsidRPr="00EE70FD" w:rsidRDefault="00CA4B71" w:rsidP="00CA4B71">
      <w:r w:rsidRPr="00EE70FD">
        <w:t xml:space="preserve">Modernized ports will be full of internet-connected machinery, new roads will be built with smart technology to communicate with autonomous cars, and power and </w:t>
      </w:r>
      <w:r w:rsidRPr="008202BE">
        <w:rPr>
          <w:rStyle w:val="Emphasis"/>
        </w:rPr>
        <w:t>water facilities</w:t>
      </w:r>
      <w:r w:rsidRPr="00EE70FD">
        <w:t xml:space="preserve"> already full of networked equipment will be rebuilt and expanded. </w:t>
      </w:r>
      <w:proofErr w:type="gramStart"/>
      <w:r w:rsidRPr="00EE70FD">
        <w:t>All of</w:t>
      </w:r>
      <w:proofErr w:type="gramEnd"/>
      <w:r w:rsidRPr="00EE70FD">
        <w:t xml:space="preserve"> those projects will </w:t>
      </w:r>
      <w:r w:rsidRPr="008202BE">
        <w:rPr>
          <w:rStyle w:val="Emphasis"/>
        </w:rPr>
        <w:t>create new risks of cyberattacks that can destabilize America</w:t>
      </w:r>
      <w:r w:rsidRPr="00EE70FD">
        <w:t>n life.</w:t>
      </w:r>
    </w:p>
    <w:p w14:paraId="5A58DD56" w14:textId="77777777" w:rsidR="00CA4B71" w:rsidRPr="00EE70FD" w:rsidRDefault="00CA4B71" w:rsidP="00CA4B71">
      <w:r w:rsidRPr="00EE70FD">
        <w:t>“Designing and building security into any complex infrastructure with digital components in the beginning is far more effective than trying to ‘bolt’ it on after the fact,” said Grant Schneider, who served as the federal chief information security officer and as a National Security Council senior director for cyber policy from 2017 to 2020. “Getting security right from the start is even more important with infrastructure systems that will be in place for years and possibly decades to come.”</w:t>
      </w:r>
    </w:p>
    <w:p w14:paraId="1E3022DB" w14:textId="77777777" w:rsidR="00CA4B71" w:rsidRPr="00EE70FD" w:rsidRDefault="00CA4B71" w:rsidP="00CA4B71">
      <w:r w:rsidRPr="00EE70FD">
        <w:t>Biden’s $2 trillion-plus American Jobs Plan does not mention the need to protect new and upgraded infrastructure from hackers or propose any funding for this task, but experts and former government officials told POLITICO that it was critical that the final bill include significant cybersecurity spending.</w:t>
      </w:r>
    </w:p>
    <w:p w14:paraId="37B5F3A4" w14:textId="77777777" w:rsidR="00CA4B71" w:rsidRPr="00EE70FD" w:rsidRDefault="00CA4B71" w:rsidP="00CA4B71">
      <w:r w:rsidRPr="00EE70FD">
        <w:lastRenderedPageBreak/>
        <w:t>“Any investment project that does not take cybersecurity into account is setting itself up for higher risk and a far greater chance of failure,” said Brian Harrell, who led CISA’s Infrastructure Security Division from 2018 to 2020.</w:t>
      </w:r>
    </w:p>
    <w:p w14:paraId="5A50AA60" w14:textId="77777777" w:rsidR="00CA4B71" w:rsidRPr="00EE70FD" w:rsidRDefault="00CA4B71" w:rsidP="00CA4B71">
      <w:r w:rsidRPr="00EE70FD">
        <w:t xml:space="preserve">The </w:t>
      </w:r>
      <w:r w:rsidRPr="00B26FCE">
        <w:rPr>
          <w:rStyle w:val="Emphasis"/>
        </w:rPr>
        <w:t>stakes of not protecting</w:t>
      </w:r>
      <w:r w:rsidRPr="00EE70FD">
        <w:t xml:space="preserve"> this new </w:t>
      </w:r>
      <w:r w:rsidRPr="00B26FCE">
        <w:rPr>
          <w:rStyle w:val="Emphasis"/>
        </w:rPr>
        <w:t xml:space="preserve">infrastructure are rising </w:t>
      </w:r>
      <w:r w:rsidRPr="00EE70FD">
        <w:t xml:space="preserve">every day. </w:t>
      </w:r>
      <w:r w:rsidRPr="00B26FCE">
        <w:rPr>
          <w:rStyle w:val="Emphasis"/>
        </w:rPr>
        <w:t xml:space="preserve">Russian hackers have repeatedly taken down </w:t>
      </w:r>
      <w:r w:rsidRPr="00B26FCE">
        <w:t>parts of</w:t>
      </w:r>
      <w:r w:rsidRPr="00B26FCE">
        <w:rPr>
          <w:rStyle w:val="Emphasis"/>
        </w:rPr>
        <w:t xml:space="preserve"> Ukraine’s power grid and could</w:t>
      </w:r>
      <w:r w:rsidRPr="00EE70FD">
        <w:t xml:space="preserve"> try to </w:t>
      </w:r>
      <w:r w:rsidRPr="00B26FCE">
        <w:rPr>
          <w:rStyle w:val="Emphasis"/>
        </w:rPr>
        <w:t>mount similar attacks in the U</w:t>
      </w:r>
      <w:r w:rsidRPr="00EE70FD">
        <w:t xml:space="preserve">nited </w:t>
      </w:r>
      <w:r w:rsidRPr="00B26FCE">
        <w:rPr>
          <w:rStyle w:val="Emphasis"/>
        </w:rPr>
        <w:t>S</w:t>
      </w:r>
      <w:r w:rsidRPr="00EE70FD">
        <w:t xml:space="preserve">tates. Beijing’s tight control over Chinese companies could turn Chinese-made equipment into avenues for spying or sabotage. </w:t>
      </w:r>
      <w:r w:rsidRPr="00B26FCE">
        <w:rPr>
          <w:rStyle w:val="Emphasis"/>
        </w:rPr>
        <w:t>And terrorists or criminals could exploit bugs</w:t>
      </w:r>
      <w:r w:rsidRPr="00EE70FD">
        <w:t xml:space="preserve"> in smart cars </w:t>
      </w:r>
      <w:r w:rsidRPr="00B26FCE">
        <w:rPr>
          <w:rStyle w:val="Emphasis"/>
        </w:rPr>
        <w:t>to sow chaos</w:t>
      </w:r>
      <w:r w:rsidRPr="00EE70FD">
        <w:t xml:space="preserve"> on America’s roads.</w:t>
      </w:r>
    </w:p>
    <w:p w14:paraId="63A50FDF" w14:textId="77777777" w:rsidR="00CA4B71" w:rsidRPr="00EE70FD" w:rsidRDefault="00CA4B71" w:rsidP="00CA4B71">
      <w:r w:rsidRPr="00EE70FD">
        <w:t>Some members of Congress recognize that the implications are serious.</w:t>
      </w:r>
    </w:p>
    <w:p w14:paraId="4E5EC689" w14:textId="77777777" w:rsidR="00CA4B71" w:rsidRPr="00EE70FD" w:rsidRDefault="00CA4B71" w:rsidP="00CA4B71">
      <w:r w:rsidRPr="00EE70FD">
        <w:t>“Building our infrastructure safely and securely on the front end will keep our families and communities safer in the short-term, and will cost less over the long-term,” said Rep. Yvette Clarke (D-N.Y.), who chairs the House Homeland Security Cybersecurity Subcommittee.</w:t>
      </w:r>
    </w:p>
    <w:p w14:paraId="0C1FC210" w14:textId="7B112F3C" w:rsidR="00CA4B71" w:rsidRDefault="00CA4B71" w:rsidP="00CA4B71">
      <w:r w:rsidRPr="00EE70FD">
        <w:t>A White House spokesperson told POLITICO that the Biden administration would “integrate cyber with the design and implementation of the [American Jobs Plan] with investments in cybersecurity for the electric grid and other infrastructure.”</w:t>
      </w:r>
    </w:p>
    <w:p w14:paraId="5D4E0BC1" w14:textId="05244C81" w:rsidR="00B00553" w:rsidRDefault="00B00553" w:rsidP="00B00553">
      <w:pPr>
        <w:pStyle w:val="Heading2"/>
      </w:pPr>
      <w:proofErr w:type="spellStart"/>
      <w:r>
        <w:lastRenderedPageBreak/>
        <w:t>Kritiks</w:t>
      </w:r>
      <w:proofErr w:type="spellEnd"/>
    </w:p>
    <w:p w14:paraId="0C54C053" w14:textId="0D3643F3" w:rsidR="00B00553" w:rsidRDefault="00B00553" w:rsidP="00B00553">
      <w:pPr>
        <w:pStyle w:val="Heading3"/>
      </w:pPr>
      <w:r>
        <w:lastRenderedPageBreak/>
        <w:t>Security No Link</w:t>
      </w:r>
    </w:p>
    <w:p w14:paraId="3F9CB9E2" w14:textId="3AE8B42C" w:rsidR="00B00553" w:rsidRDefault="00B00553" w:rsidP="00B00553">
      <w:pPr>
        <w:pStyle w:val="Heading4"/>
      </w:pPr>
      <w:r>
        <w:t>No link – no empirical evidence of a connection between security measures and false threat construction</w:t>
      </w:r>
    </w:p>
    <w:p w14:paraId="7A93E525" w14:textId="77777777" w:rsidR="00B00553" w:rsidRPr="005524AD" w:rsidRDefault="00B00553" w:rsidP="00B00553">
      <w:r w:rsidRPr="00086EE2">
        <w:rPr>
          <w:b/>
          <w:sz w:val="26"/>
          <w:szCs w:val="26"/>
        </w:rPr>
        <w:t>Messina 14</w:t>
      </w:r>
      <w:r>
        <w:t xml:space="preserve"> [Anthony M. Messina, John R. </w:t>
      </w:r>
      <w:proofErr w:type="spellStart"/>
      <w:r>
        <w:t>Reitemeyer</w:t>
      </w:r>
      <w:proofErr w:type="spellEnd"/>
      <w:r>
        <w:t xml:space="preserve"> Professor of Political Science at Trinity College, “Securitizing Immigration in the Age of Terror,” pp.549-551, </w:t>
      </w:r>
      <w:hyperlink r:id="rId115" w:history="1">
        <w:r w:rsidRPr="00287EB5">
          <w:rPr>
            <w:rStyle w:val="Hyperlink"/>
          </w:rPr>
          <w:t>https://www.researchgate.net/publication/265890728_Securitizing_Immigration_in_the_Age_of_Terror]sg</w:t>
        </w:r>
      </w:hyperlink>
      <w:r>
        <w:t xml:space="preserve"> </w:t>
      </w:r>
    </w:p>
    <w:p w14:paraId="16CAB8AD" w14:textId="77777777" w:rsidR="00B00553" w:rsidRPr="005524AD" w:rsidRDefault="00B00553" w:rsidP="00B00553">
      <w:pPr>
        <w:rPr>
          <w:sz w:val="16"/>
        </w:rPr>
      </w:pPr>
      <w:r w:rsidRPr="005524AD">
        <w:rPr>
          <w:sz w:val="16"/>
        </w:rPr>
        <w:t xml:space="preserve">Conclusions: Securitizing Immigration? According to Buzan, </w:t>
      </w:r>
      <w:proofErr w:type="spellStart"/>
      <w:r w:rsidRPr="005524AD">
        <w:rPr>
          <w:sz w:val="16"/>
        </w:rPr>
        <w:t>Waever</w:t>
      </w:r>
      <w:proofErr w:type="spellEnd"/>
      <w:r w:rsidRPr="005524AD">
        <w:rPr>
          <w:sz w:val="16"/>
        </w:rPr>
        <w:t xml:space="preserve">, and de Wilde, securitization scholars are dedicated to discovering “who securitizes (securitizing actor), on what issues (threats), for whom (referent object), why, with what results, and not least, under what conditions.”61 Given these ambitions, </w:t>
      </w:r>
      <w:r w:rsidRPr="009459A9">
        <w:rPr>
          <w:sz w:val="24"/>
          <w:u w:val="single"/>
        </w:rPr>
        <w:t>how much light does the securitization paradigm ultimately shed on the</w:t>
      </w:r>
      <w:r w:rsidRPr="005524AD">
        <w:rPr>
          <w:sz w:val="16"/>
        </w:rPr>
        <w:t xml:space="preserve"> post–September 11 </w:t>
      </w:r>
      <w:r w:rsidRPr="009459A9">
        <w:rPr>
          <w:sz w:val="24"/>
          <w:u w:val="single"/>
        </w:rPr>
        <w:t>politics of immigration</w:t>
      </w:r>
      <w:r w:rsidRPr="005524AD">
        <w:rPr>
          <w:sz w:val="16"/>
        </w:rPr>
        <w:t xml:space="preserve">? </w:t>
      </w:r>
      <w:r w:rsidRPr="009459A9">
        <w:rPr>
          <w:sz w:val="24"/>
          <w:u w:val="single"/>
        </w:rPr>
        <w:t>This</w:t>
      </w:r>
      <w:r w:rsidRPr="005524AD">
        <w:rPr>
          <w:sz w:val="16"/>
        </w:rPr>
        <w:t xml:space="preserve"> question </w:t>
      </w:r>
      <w:r w:rsidRPr="009459A9">
        <w:rPr>
          <w:sz w:val="24"/>
          <w:u w:val="single"/>
        </w:rPr>
        <w:t>cannot be</w:t>
      </w:r>
      <w:r w:rsidRPr="005524AD">
        <w:rPr>
          <w:sz w:val="16"/>
        </w:rPr>
        <w:t xml:space="preserve"> satisfactorily addressed, let alone comprehensively </w:t>
      </w:r>
      <w:r w:rsidRPr="009459A9">
        <w:rPr>
          <w:sz w:val="24"/>
          <w:u w:val="single"/>
        </w:rPr>
        <w:t xml:space="preserve">answered, until securitization </w:t>
      </w:r>
      <w:r w:rsidRPr="005524AD">
        <w:rPr>
          <w:sz w:val="16"/>
        </w:rPr>
        <w:t xml:space="preserve">of immigration </w:t>
      </w:r>
      <w:r w:rsidRPr="009459A9">
        <w:rPr>
          <w:sz w:val="24"/>
          <w:u w:val="single"/>
        </w:rPr>
        <w:t>scholars</w:t>
      </w:r>
      <w:r w:rsidRPr="005524AD">
        <w:rPr>
          <w:sz w:val="16"/>
        </w:rPr>
        <w:t xml:space="preserve"> first </w:t>
      </w:r>
      <w:proofErr w:type="gramStart"/>
      <w:r w:rsidRPr="009459A9">
        <w:rPr>
          <w:sz w:val="24"/>
          <w:u w:val="single"/>
        </w:rPr>
        <w:t>undertake</w:t>
      </w:r>
      <w:proofErr w:type="gramEnd"/>
      <w:r w:rsidRPr="009459A9">
        <w:rPr>
          <w:sz w:val="24"/>
          <w:u w:val="single"/>
        </w:rPr>
        <w:t xml:space="preserve"> a hitherto neglected task</w:t>
      </w:r>
      <w:r w:rsidRPr="005524AD">
        <w:rPr>
          <w:sz w:val="16"/>
        </w:rPr>
        <w:t xml:space="preserve">: that is, </w:t>
      </w:r>
      <w:r w:rsidRPr="009459A9">
        <w:rPr>
          <w:sz w:val="24"/>
          <w:u w:val="single"/>
        </w:rPr>
        <w:t>segregate</w:t>
      </w:r>
      <w:r w:rsidRPr="005524AD">
        <w:rPr>
          <w:sz w:val="16"/>
        </w:rPr>
        <w:t xml:space="preserve"> the numerous public </w:t>
      </w:r>
      <w:r w:rsidRPr="009459A9">
        <w:rPr>
          <w:sz w:val="24"/>
          <w:u w:val="single"/>
        </w:rPr>
        <w:t>policies that have been spawned and justified</w:t>
      </w:r>
      <w:r w:rsidRPr="005524AD">
        <w:rPr>
          <w:sz w:val="16"/>
        </w:rPr>
        <w:t xml:space="preserve"> primarily </w:t>
      </w:r>
      <w:r w:rsidRPr="006C4254">
        <w:rPr>
          <w:sz w:val="24"/>
          <w:u w:val="single"/>
        </w:rPr>
        <w:t>by the</w:t>
      </w:r>
      <w:r w:rsidRPr="005524AD">
        <w:rPr>
          <w:sz w:val="16"/>
        </w:rPr>
        <w:t xml:space="preserve"> so-called </w:t>
      </w:r>
      <w:r w:rsidRPr="006C4254">
        <w:rPr>
          <w:sz w:val="24"/>
          <w:u w:val="single"/>
        </w:rPr>
        <w:t>war on terror from those that have</w:t>
      </w:r>
      <w:r w:rsidRPr="005524AD">
        <w:rPr>
          <w:sz w:val="16"/>
        </w:rPr>
        <w:t xml:space="preserve"> purportedly </w:t>
      </w:r>
      <w:r w:rsidRPr="006C4254">
        <w:rPr>
          <w:sz w:val="24"/>
          <w:u w:val="single"/>
        </w:rPr>
        <w:t>been crafted to advance an anti-immigrant</w:t>
      </w:r>
      <w:r w:rsidRPr="005524AD">
        <w:rPr>
          <w:sz w:val="16"/>
        </w:rPr>
        <w:t xml:space="preserve">/immigration </w:t>
      </w:r>
      <w:r w:rsidRPr="006C4254">
        <w:rPr>
          <w:sz w:val="24"/>
          <w:u w:val="single"/>
        </w:rPr>
        <w:t>agenda</w:t>
      </w:r>
      <w:r w:rsidRPr="005524AD">
        <w:rPr>
          <w:sz w:val="16"/>
        </w:rPr>
        <w:t xml:space="preserve">. Along these lines </w:t>
      </w:r>
      <w:r w:rsidRPr="00AA0E8A">
        <w:rPr>
          <w:b/>
          <w:sz w:val="24"/>
          <w:u w:val="single"/>
        </w:rPr>
        <w:t>the</w:t>
      </w:r>
      <w:r w:rsidRPr="005524AD">
        <w:rPr>
          <w:b/>
          <w:sz w:val="16"/>
        </w:rPr>
        <w:t xml:space="preserve"> uncontestable </w:t>
      </w:r>
      <w:r w:rsidRPr="00AA0E8A">
        <w:rPr>
          <w:b/>
          <w:sz w:val="24"/>
          <w:u w:val="single"/>
        </w:rPr>
        <w:t>fact that Western governments have adopted</w:t>
      </w:r>
      <w:r w:rsidRPr="005524AD">
        <w:rPr>
          <w:b/>
          <w:sz w:val="16"/>
        </w:rPr>
        <w:t xml:space="preserve"> </w:t>
      </w:r>
      <w:r w:rsidRPr="00AA0E8A">
        <w:rPr>
          <w:b/>
          <w:sz w:val="24"/>
          <w:u w:val="single"/>
        </w:rPr>
        <w:t>numerous “security packages” and “exceptional measures” in responding to</w:t>
      </w:r>
      <w:r w:rsidRPr="005524AD">
        <w:rPr>
          <w:b/>
          <w:sz w:val="16"/>
        </w:rPr>
        <w:t xml:space="preserve"> real or imagined terrorist </w:t>
      </w:r>
      <w:r w:rsidRPr="00AA0E8A">
        <w:rPr>
          <w:b/>
          <w:sz w:val="24"/>
          <w:u w:val="single"/>
        </w:rPr>
        <w:t>threats, acts that in turn have imposed significant burdens on immigrants</w:t>
      </w:r>
      <w:r w:rsidRPr="005524AD">
        <w:rPr>
          <w:b/>
          <w:sz w:val="16"/>
        </w:rPr>
        <w:t xml:space="preserve"> or would-be migrants</w:t>
      </w:r>
      <w:r w:rsidRPr="00AA0E8A">
        <w:rPr>
          <w:b/>
          <w:sz w:val="24"/>
          <w:u w:val="single"/>
        </w:rPr>
        <w:t>, does not</w:t>
      </w:r>
      <w:r w:rsidRPr="005524AD">
        <w:rPr>
          <w:b/>
          <w:sz w:val="16"/>
        </w:rPr>
        <w:t xml:space="preserve">, of itself, </w:t>
      </w:r>
      <w:r w:rsidRPr="00AA0E8A">
        <w:rPr>
          <w:b/>
          <w:sz w:val="24"/>
          <w:u w:val="single"/>
        </w:rPr>
        <w:t>constitute objective evidence of securitization</w:t>
      </w:r>
      <w:r w:rsidRPr="005524AD">
        <w:rPr>
          <w:sz w:val="16"/>
        </w:rPr>
        <w:t xml:space="preserve">. Rather, following the logic of the Copenhagen School, </w:t>
      </w:r>
      <w:r w:rsidRPr="00AA0E8A">
        <w:rPr>
          <w:sz w:val="24"/>
          <w:u w:val="single"/>
        </w:rPr>
        <w:t>in order for securitization to occur</w:t>
      </w:r>
      <w:r w:rsidRPr="005524AD">
        <w:rPr>
          <w:sz w:val="16"/>
        </w:rPr>
        <w:t xml:space="preserve">, </w:t>
      </w:r>
      <w:r w:rsidRPr="004C7B39">
        <w:rPr>
          <w:sz w:val="24"/>
          <w:u w:val="single"/>
        </w:rPr>
        <w:t>elite discourse must</w:t>
      </w:r>
      <w:r w:rsidRPr="005524AD">
        <w:rPr>
          <w:sz w:val="16"/>
        </w:rPr>
        <w:t xml:space="preserve"> </w:t>
      </w:r>
      <w:r w:rsidRPr="004C7B39">
        <w:rPr>
          <w:sz w:val="24"/>
          <w:u w:val="single"/>
        </w:rPr>
        <w:t>conflate immigration with terrorism and deliberately exploit the public’s fear of immigrants for the</w:t>
      </w:r>
      <w:r w:rsidRPr="005524AD">
        <w:rPr>
          <w:sz w:val="16"/>
        </w:rPr>
        <w:t xml:space="preserve"> strategic </w:t>
      </w:r>
      <w:r w:rsidRPr="004C7B39">
        <w:rPr>
          <w:sz w:val="24"/>
          <w:u w:val="single"/>
        </w:rPr>
        <w:t>purpose of transferring the</w:t>
      </w:r>
      <w:r w:rsidRPr="005524AD">
        <w:rPr>
          <w:sz w:val="16"/>
        </w:rPr>
        <w:t xml:space="preserve"> affected </w:t>
      </w:r>
      <w:r w:rsidRPr="004C7B39">
        <w:rPr>
          <w:sz w:val="24"/>
          <w:u w:val="single"/>
        </w:rPr>
        <w:t>issue(s</w:t>
      </w:r>
      <w:r w:rsidRPr="005524AD">
        <w:rPr>
          <w:sz w:val="16"/>
        </w:rPr>
        <w:t xml:space="preserve">) out of the realms of conventional politics and policy-making and </w:t>
      </w:r>
      <w:r w:rsidRPr="008443CB">
        <w:rPr>
          <w:sz w:val="24"/>
          <w:u w:val="single"/>
        </w:rPr>
        <w:t>into the domain of emergency politics</w:t>
      </w:r>
      <w:r w:rsidRPr="005524AD">
        <w:rPr>
          <w:sz w:val="16"/>
        </w:rPr>
        <w:t xml:space="preserve">.62 As measured against this standard, </w:t>
      </w:r>
      <w:r w:rsidRPr="008443CB">
        <w:rPr>
          <w:sz w:val="24"/>
          <w:u w:val="single"/>
        </w:rPr>
        <w:t>it is far from clear</w:t>
      </w:r>
      <w:r w:rsidRPr="005524AD">
        <w:rPr>
          <w:sz w:val="16"/>
        </w:rPr>
        <w:t xml:space="preserve"> </w:t>
      </w:r>
      <w:r w:rsidRPr="008443CB">
        <w:rPr>
          <w:sz w:val="24"/>
          <w:u w:val="single"/>
        </w:rPr>
        <w:t>that all of the aforementioned links</w:t>
      </w:r>
      <w:r w:rsidRPr="005524AD">
        <w:rPr>
          <w:sz w:val="16"/>
        </w:rPr>
        <w:t xml:space="preserve"> in the securitization chain are equally strong or </w:t>
      </w:r>
      <w:r w:rsidRPr="008443CB">
        <w:rPr>
          <w:sz w:val="24"/>
          <w:u w:val="single"/>
        </w:rPr>
        <w:t>even exist</w:t>
      </w:r>
      <w:r w:rsidRPr="005524AD">
        <w:rPr>
          <w:sz w:val="16"/>
        </w:rPr>
        <w:t xml:space="preserve"> with respect to immigration. As </w:t>
      </w:r>
      <w:proofErr w:type="gramStart"/>
      <w:r w:rsidRPr="005524AD">
        <w:rPr>
          <w:sz w:val="16"/>
        </w:rPr>
        <w:t>we’ve</w:t>
      </w:r>
      <w:proofErr w:type="gramEnd"/>
      <w:r w:rsidRPr="005524AD">
        <w:rPr>
          <w:sz w:val="16"/>
        </w:rPr>
        <w:t xml:space="preserve"> argued above, </w:t>
      </w:r>
      <w:r w:rsidRPr="004B380E">
        <w:rPr>
          <w:b/>
          <w:sz w:val="24"/>
          <w:u w:val="single"/>
        </w:rPr>
        <w:t>there is little evidence that mainstream political elites have conducted a series of deliberate and sustained campaigns to convince the general public that immigrants constitute an omnipresent security menace</w:t>
      </w:r>
      <w:r w:rsidRPr="005524AD">
        <w:rPr>
          <w:sz w:val="16"/>
        </w:rPr>
        <w:t xml:space="preserve">. Moreover, there is a paucity of evidence that connects illiberal elite speech— either before or after September 11—to the explicit motive of wishing to transfer immigration-related issues to the realm of emergency politics. Similarly, there are no longitudinal public opinion surveys indicating that elite securitizing speech acts have swelled the ranks of citizens who view immigrants as an economic, sociocultural, and/or physical safety threat. Indeed, </w:t>
      </w:r>
      <w:r w:rsidRPr="001C09FD">
        <w:rPr>
          <w:sz w:val="24"/>
          <w:u w:val="single"/>
        </w:rPr>
        <w:t>there is no support for the supposition that elites have rhetorically framed a “convenient linkage” between national security and immigration that</w:t>
      </w:r>
      <w:r w:rsidRPr="005524AD">
        <w:rPr>
          <w:sz w:val="16"/>
        </w:rPr>
        <w:t xml:space="preserve">, in turn, </w:t>
      </w:r>
      <w:r w:rsidRPr="001C09FD">
        <w:rPr>
          <w:sz w:val="24"/>
          <w:u w:val="single"/>
        </w:rPr>
        <w:t>has been widely embraced by the public</w:t>
      </w:r>
      <w:r w:rsidRPr="005524AD">
        <w:rPr>
          <w:sz w:val="16"/>
        </w:rPr>
        <w:t xml:space="preserve"> in the affected countries. Moreover, if Bourbeau’s findings from the Canadian and French cases are eventually replicated in other country contexts, then </w:t>
      </w:r>
      <w:r w:rsidRPr="001C09FD">
        <w:rPr>
          <w:sz w:val="24"/>
          <w:u w:val="single"/>
        </w:rPr>
        <w:t>the mass media</w:t>
      </w:r>
      <w:r w:rsidRPr="005524AD">
        <w:rPr>
          <w:sz w:val="16"/>
        </w:rPr>
        <w:t xml:space="preserve">’s coverage of precipitating focusing events appears to be uneven across national settings, and, in any event and more importantly, it </w:t>
      </w:r>
      <w:r w:rsidRPr="001C09FD">
        <w:rPr>
          <w:sz w:val="24"/>
          <w:u w:val="single"/>
        </w:rPr>
        <w:t>does not reflexively echo the purported securitization agenda of political elites</w:t>
      </w:r>
      <w:r w:rsidRPr="005524AD">
        <w:rPr>
          <w:sz w:val="16"/>
        </w:rPr>
        <w:t xml:space="preserve">. </w:t>
      </w:r>
    </w:p>
    <w:p w14:paraId="7A1B7E9D" w14:textId="77777777" w:rsidR="00B00553" w:rsidRDefault="00B00553" w:rsidP="00B00553"/>
    <w:p w14:paraId="0BD54EF7" w14:textId="77777777" w:rsidR="00B00553" w:rsidRPr="00934155" w:rsidRDefault="00B00553" w:rsidP="00B00553">
      <w:pPr>
        <w:pStyle w:val="Heading3"/>
      </w:pPr>
      <w:r>
        <w:lastRenderedPageBreak/>
        <w:t>Alt Fails/Perm Solves</w:t>
      </w:r>
    </w:p>
    <w:p w14:paraId="11430C03" w14:textId="77777777" w:rsidR="00B00553" w:rsidRDefault="00B00553" w:rsidP="00B00553">
      <w:pPr>
        <w:pStyle w:val="Heading4"/>
      </w:pPr>
      <w:proofErr w:type="spellStart"/>
      <w:r>
        <w:t>Desecuritizing</w:t>
      </w:r>
      <w:proofErr w:type="spellEnd"/>
      <w:r>
        <w:t xml:space="preserve"> language alone fails – </w:t>
      </w:r>
      <w:proofErr w:type="gramStart"/>
      <w:r>
        <w:t>it’s</w:t>
      </w:r>
      <w:proofErr w:type="gramEnd"/>
      <w:r>
        <w:t xml:space="preserve"> part of a wider process</w:t>
      </w:r>
    </w:p>
    <w:p w14:paraId="54307DFE" w14:textId="77777777" w:rsidR="00B00553" w:rsidRPr="00D05985" w:rsidRDefault="00B00553" w:rsidP="00B00553">
      <w:proofErr w:type="spellStart"/>
      <w:r w:rsidRPr="00934155">
        <w:rPr>
          <w:rStyle w:val="Style13ptBold"/>
        </w:rPr>
        <w:t>Snetkov</w:t>
      </w:r>
      <w:proofErr w:type="spellEnd"/>
      <w:r w:rsidRPr="00934155">
        <w:rPr>
          <w:rStyle w:val="Style13ptBold"/>
        </w:rPr>
        <w:t xml:space="preserve"> 17</w:t>
      </w:r>
      <w:r w:rsidRPr="00934155">
        <w:t xml:space="preserve"> – </w:t>
      </w:r>
      <w:proofErr w:type="spellStart"/>
      <w:r w:rsidRPr="00934155">
        <w:t>Aglaya</w:t>
      </w:r>
      <w:proofErr w:type="spellEnd"/>
      <w:r w:rsidRPr="00934155">
        <w:t xml:space="preserve"> </w:t>
      </w:r>
      <w:proofErr w:type="spellStart"/>
      <w:r w:rsidRPr="00934155">
        <w:t>Snetkov</w:t>
      </w:r>
      <w:proofErr w:type="spellEnd"/>
      <w:r w:rsidRPr="00934155">
        <w:t xml:space="preserve"> is a senior researcher at the ETH Zurich and an adjunct lecturer at the Universities of Zurich and St Gallen. She holds a Doctorate from the University of Birmingham, and </w:t>
      </w:r>
      <w:proofErr w:type="gramStart"/>
      <w:r w:rsidRPr="00934155">
        <w:t>Master</w:t>
      </w:r>
      <w:proofErr w:type="gramEnd"/>
      <w:r w:rsidRPr="00934155">
        <w:t xml:space="preserve"> degrees from University of Oxford and University of Birmingham. She has also been a visiting research fellow at the Elliott School, George Washington University and the Higher School of Economics, Moscow (“Theories, methods and practices – a longitudinal spatial analysis of the (de)securitization of the insurgency threat in Russia,” April 7, Security Dialogue, Vol 48, Issue 3, pp. 259 – 275)</w:t>
      </w:r>
      <w:r>
        <w:t xml:space="preserve"> </w:t>
      </w:r>
      <w:proofErr w:type="spellStart"/>
      <w:r>
        <w:t>jbb</w:t>
      </w:r>
      <w:proofErr w:type="spellEnd"/>
    </w:p>
    <w:p w14:paraId="635E6E3C" w14:textId="77777777" w:rsidR="00B00553" w:rsidRPr="00B67281" w:rsidRDefault="00B00553" w:rsidP="00B00553">
      <w:pPr>
        <w:rPr>
          <w:sz w:val="14"/>
        </w:rPr>
      </w:pPr>
      <w:r w:rsidRPr="00B67281">
        <w:rPr>
          <w:sz w:val="14"/>
        </w:rPr>
        <w:t xml:space="preserve">According to Buzan, </w:t>
      </w:r>
      <w:proofErr w:type="spellStart"/>
      <w:r w:rsidRPr="00B67281">
        <w:rPr>
          <w:sz w:val="14"/>
        </w:rPr>
        <w:t>Wæver</w:t>
      </w:r>
      <w:proofErr w:type="spellEnd"/>
      <w:r w:rsidRPr="00B67281">
        <w:rPr>
          <w:sz w:val="14"/>
        </w:rPr>
        <w:t xml:space="preserve"> and De Wilde’s foundational text of the theory of securitization, Security: A New Framework for Analysis (1998), an issue can be non-politicized (it is not subject to public debate or policymaking), politicized (it is publicly debated and subject to policymaking) or securitized (it is presented as an existential threat, authorizing measures outside normal politics to address it), and ‘any issue can end up on any part of the spectrum’ (Buzan et al., 1998: 24). The Copenhagen School model outlines that </w:t>
      </w:r>
      <w:r w:rsidRPr="00B11817">
        <w:rPr>
          <w:u w:val="single"/>
        </w:rPr>
        <w:t>for an issue to be repositioned from the status of non-politicized or politicized to that of securitized requires an authorized and responsible actor to name it as an existential security threat to a particular referent object, and for this ‘securitizing move’ to be accepted by the relevant audience of this referent object, the endorsing of extraordinary measures to address it</w:t>
      </w:r>
      <w:r w:rsidRPr="00B67281">
        <w:rPr>
          <w:sz w:val="14"/>
        </w:rPr>
        <w:t xml:space="preserve">. In turn, </w:t>
      </w:r>
      <w:proofErr w:type="spellStart"/>
      <w:r w:rsidRPr="00B11817">
        <w:rPr>
          <w:u w:val="single"/>
        </w:rPr>
        <w:t>desecuritizations</w:t>
      </w:r>
      <w:proofErr w:type="spellEnd"/>
      <w:r w:rsidRPr="00B11817">
        <w:rPr>
          <w:u w:val="single"/>
        </w:rPr>
        <w:t xml:space="preserve"> are processes ‘in which a political community downgrades or ceases to treat something as an existential threat to a valued referent </w:t>
      </w:r>
      <w:proofErr w:type="gramStart"/>
      <w:r w:rsidRPr="00B11817">
        <w:rPr>
          <w:u w:val="single"/>
        </w:rPr>
        <w:t>object, and</w:t>
      </w:r>
      <w:proofErr w:type="gramEnd"/>
      <w:r w:rsidRPr="00B11817">
        <w:rPr>
          <w:u w:val="single"/>
        </w:rPr>
        <w:t xml:space="preserve"> reduces or stops calling for exceptional measures to deal with the threat’</w:t>
      </w:r>
      <w:r w:rsidRPr="00B67281">
        <w:rPr>
          <w:sz w:val="14"/>
        </w:rPr>
        <w:t xml:space="preserve"> (Buzan and </w:t>
      </w:r>
      <w:proofErr w:type="spellStart"/>
      <w:r w:rsidRPr="00B67281">
        <w:rPr>
          <w:sz w:val="14"/>
        </w:rPr>
        <w:t>Wæver</w:t>
      </w:r>
      <w:proofErr w:type="spellEnd"/>
      <w:r w:rsidRPr="00B67281">
        <w:rPr>
          <w:sz w:val="14"/>
        </w:rPr>
        <w:t xml:space="preserve">, cited in Coskun, 2008: 405). As such, the key aim of securitization theory is to identify what, </w:t>
      </w:r>
      <w:proofErr w:type="gramStart"/>
      <w:r w:rsidRPr="00B67281">
        <w:rPr>
          <w:sz w:val="14"/>
        </w:rPr>
        <w:t>when,</w:t>
      </w:r>
      <w:proofErr w:type="gramEnd"/>
      <w:r w:rsidRPr="00B67281">
        <w:rPr>
          <w:sz w:val="14"/>
        </w:rPr>
        <w:t xml:space="preserve"> where and how an issue is moved from being part of the normal environment of politics to becoming a threat to security and beyond the scope of normal politics – and vice versa (</w:t>
      </w:r>
      <w:proofErr w:type="spellStart"/>
      <w:r w:rsidRPr="00B67281">
        <w:rPr>
          <w:sz w:val="14"/>
        </w:rPr>
        <w:t>desecuritization</w:t>
      </w:r>
      <w:proofErr w:type="spellEnd"/>
      <w:r w:rsidRPr="00B67281">
        <w:rPr>
          <w:sz w:val="14"/>
        </w:rPr>
        <w:t xml:space="preserve">). </w:t>
      </w:r>
      <w:r w:rsidRPr="0058260E">
        <w:rPr>
          <w:u w:val="single"/>
        </w:rPr>
        <w:t>The Copenhagen School securitization model</w:t>
      </w:r>
      <w:r w:rsidRPr="00B67281">
        <w:rPr>
          <w:sz w:val="14"/>
        </w:rPr>
        <w:t xml:space="preserve"> gained considerable popularity during the 2000s, and was applied to the empirical study of a diverse range of security issues, including the War on Terror (Buzan, 2006), immigration, trafficking and minority rights (Huysmans, 1998, 2000; </w:t>
      </w:r>
      <w:proofErr w:type="spellStart"/>
      <w:r w:rsidRPr="00B67281">
        <w:rPr>
          <w:sz w:val="14"/>
        </w:rPr>
        <w:t>Aradau</w:t>
      </w:r>
      <w:proofErr w:type="spellEnd"/>
      <w:r w:rsidRPr="00B67281">
        <w:rPr>
          <w:sz w:val="14"/>
        </w:rPr>
        <w:t xml:space="preserve">, 2004; </w:t>
      </w:r>
      <w:proofErr w:type="spellStart"/>
      <w:r w:rsidRPr="00B67281">
        <w:rPr>
          <w:sz w:val="14"/>
        </w:rPr>
        <w:t>Sasse</w:t>
      </w:r>
      <w:proofErr w:type="spellEnd"/>
      <w:r w:rsidRPr="00B67281">
        <w:rPr>
          <w:sz w:val="14"/>
        </w:rPr>
        <w:t xml:space="preserve">, 2005; </w:t>
      </w:r>
      <w:proofErr w:type="spellStart"/>
      <w:r w:rsidRPr="00B67281">
        <w:rPr>
          <w:sz w:val="14"/>
        </w:rPr>
        <w:t>Jutila</w:t>
      </w:r>
      <w:proofErr w:type="spellEnd"/>
      <w:r w:rsidRPr="00B67281">
        <w:rPr>
          <w:sz w:val="14"/>
        </w:rPr>
        <w:t xml:space="preserve">, 2006), societal insecurity, human rights (Morozov, 2002), environmental politics, HIV/AIDS (Elbe, 2006) and EU security (Huysmans, 2000; </w:t>
      </w:r>
      <w:proofErr w:type="spellStart"/>
      <w:r w:rsidRPr="00B67281">
        <w:rPr>
          <w:sz w:val="14"/>
        </w:rPr>
        <w:t>Balzacq</w:t>
      </w:r>
      <w:proofErr w:type="spellEnd"/>
      <w:r w:rsidRPr="00B67281">
        <w:rPr>
          <w:sz w:val="14"/>
        </w:rPr>
        <w:t>, 2008; Neal, 2009). However, it</w:t>
      </w:r>
      <w:r w:rsidRPr="0058260E">
        <w:rPr>
          <w:u w:val="single"/>
        </w:rPr>
        <w:t xml:space="preserve"> has also been the subject of a series of critiques and modifications from both its staunch supporters and ardent critics</w:t>
      </w:r>
      <w:r w:rsidRPr="00B67281">
        <w:rPr>
          <w:sz w:val="14"/>
        </w:rPr>
        <w:t xml:space="preserve">. As </w:t>
      </w:r>
      <w:proofErr w:type="spellStart"/>
      <w:r w:rsidRPr="00B67281">
        <w:rPr>
          <w:sz w:val="14"/>
        </w:rPr>
        <w:t>Ciută</w:t>
      </w:r>
      <w:proofErr w:type="spellEnd"/>
      <w:r w:rsidRPr="00B67281">
        <w:rPr>
          <w:sz w:val="14"/>
        </w:rPr>
        <w:t xml:space="preserve"> notes, this critique has three main strands: conceptual (structural issues particularly related to speech act theory and other necessary components of the model); epistemological (how securitization views contexts); and normative (related to the shift from securitization speech acts to practices of the political and the liberal) (</w:t>
      </w:r>
      <w:proofErr w:type="spellStart"/>
      <w:r w:rsidRPr="00B67281">
        <w:rPr>
          <w:sz w:val="14"/>
        </w:rPr>
        <w:t>Ciută</w:t>
      </w:r>
      <w:proofErr w:type="spellEnd"/>
      <w:r w:rsidRPr="00B67281">
        <w:rPr>
          <w:sz w:val="14"/>
        </w:rPr>
        <w:t xml:space="preserve">, 2009: 302). </w:t>
      </w:r>
      <w:proofErr w:type="gramStart"/>
      <w:r w:rsidRPr="00B67281">
        <w:rPr>
          <w:sz w:val="14"/>
        </w:rPr>
        <w:t>In light of</w:t>
      </w:r>
      <w:proofErr w:type="gramEnd"/>
      <w:r w:rsidRPr="00B67281">
        <w:rPr>
          <w:sz w:val="14"/>
        </w:rPr>
        <w:t xml:space="preserve"> these critiques, a ‘second-generation’ research agenda emerged among ‘contextual securitization scholars’ (</w:t>
      </w:r>
      <w:proofErr w:type="spellStart"/>
      <w:r w:rsidRPr="00B67281">
        <w:rPr>
          <w:sz w:val="14"/>
        </w:rPr>
        <w:t>Stritzel</w:t>
      </w:r>
      <w:proofErr w:type="spellEnd"/>
      <w:r w:rsidRPr="00B67281">
        <w:rPr>
          <w:sz w:val="14"/>
        </w:rPr>
        <w:t>, 2012: 553), which is concerned with combining the formal aspects of the securitization model with a greater emphasis on examining the interrelationship between security politics and the contexts in which it operates. The aim of this agenda is to ‘construct a more comprehensive understanding of underlying processes’ by focusing on the ‘socio-linguistic and/or socio-political micro-dynamics of generating threats’ (</w:t>
      </w:r>
      <w:proofErr w:type="spellStart"/>
      <w:r w:rsidRPr="00B67281">
        <w:rPr>
          <w:sz w:val="14"/>
        </w:rPr>
        <w:t>Stritzel</w:t>
      </w:r>
      <w:proofErr w:type="spellEnd"/>
      <w:r w:rsidRPr="00B67281">
        <w:rPr>
          <w:sz w:val="14"/>
        </w:rPr>
        <w:t xml:space="preserve">, 2012: 553; see also </w:t>
      </w:r>
      <w:proofErr w:type="spellStart"/>
      <w:r w:rsidRPr="00B67281">
        <w:rPr>
          <w:sz w:val="14"/>
        </w:rPr>
        <w:t>Balzacq</w:t>
      </w:r>
      <w:proofErr w:type="spellEnd"/>
      <w:r w:rsidRPr="00B67281">
        <w:rPr>
          <w:sz w:val="14"/>
        </w:rPr>
        <w:t xml:space="preserve">, 2005, 2011; </w:t>
      </w:r>
      <w:proofErr w:type="spellStart"/>
      <w:r w:rsidRPr="00B67281">
        <w:rPr>
          <w:sz w:val="14"/>
        </w:rPr>
        <w:t>Guzzini</w:t>
      </w:r>
      <w:proofErr w:type="spellEnd"/>
      <w:r w:rsidRPr="00B67281">
        <w:rPr>
          <w:sz w:val="14"/>
        </w:rPr>
        <w:t xml:space="preserve">, 2011; Salter, 2008; </w:t>
      </w:r>
      <w:proofErr w:type="spellStart"/>
      <w:r w:rsidRPr="00B67281">
        <w:rPr>
          <w:sz w:val="14"/>
        </w:rPr>
        <w:t>Stritzel</w:t>
      </w:r>
      <w:proofErr w:type="spellEnd"/>
      <w:r w:rsidRPr="00B67281">
        <w:rPr>
          <w:sz w:val="14"/>
        </w:rPr>
        <w:t xml:space="preserve">, 2007, 2011; McDonald, 2008, 2011). Mirroring the original debate about the Copenhagen School model, the initial focus of such second-generation scholarship </w:t>
      </w:r>
      <w:proofErr w:type="spellStart"/>
      <w:r w:rsidRPr="00B67281">
        <w:rPr>
          <w:sz w:val="14"/>
        </w:rPr>
        <w:t>centred</w:t>
      </w:r>
      <w:proofErr w:type="spellEnd"/>
      <w:r w:rsidRPr="00B67281">
        <w:rPr>
          <w:sz w:val="14"/>
        </w:rPr>
        <w:t xml:space="preserve"> on </w:t>
      </w:r>
      <w:proofErr w:type="spellStart"/>
      <w:r w:rsidRPr="00B67281">
        <w:rPr>
          <w:sz w:val="14"/>
        </w:rPr>
        <w:t>analysing</w:t>
      </w:r>
      <w:proofErr w:type="spellEnd"/>
      <w:r w:rsidRPr="00B67281">
        <w:rPr>
          <w:sz w:val="14"/>
        </w:rPr>
        <w:t xml:space="preserve"> securitizing moves, while the inverse process of </w:t>
      </w:r>
      <w:proofErr w:type="spellStart"/>
      <w:r w:rsidRPr="00B67281">
        <w:rPr>
          <w:sz w:val="14"/>
        </w:rPr>
        <w:t>desecuritizing</w:t>
      </w:r>
      <w:proofErr w:type="spellEnd"/>
      <w:r w:rsidRPr="00B67281">
        <w:rPr>
          <w:sz w:val="14"/>
        </w:rPr>
        <w:t xml:space="preserve"> moves did not receive much attention (Coskun, 2008: 393). Recently, however, second-generation scholars have begun to delve more deeply into what it means to </w:t>
      </w:r>
      <w:proofErr w:type="spellStart"/>
      <w:r w:rsidRPr="00B67281">
        <w:rPr>
          <w:sz w:val="14"/>
        </w:rPr>
        <w:t>desecuritize</w:t>
      </w:r>
      <w:proofErr w:type="spellEnd"/>
      <w:r w:rsidRPr="00B67281">
        <w:rPr>
          <w:sz w:val="14"/>
        </w:rPr>
        <w:t xml:space="preserve"> an issue and ask what a </w:t>
      </w:r>
      <w:proofErr w:type="spellStart"/>
      <w:r w:rsidRPr="00B67281">
        <w:rPr>
          <w:sz w:val="14"/>
        </w:rPr>
        <w:t>desecuritized</w:t>
      </w:r>
      <w:proofErr w:type="spellEnd"/>
      <w:r w:rsidRPr="00B67281">
        <w:rPr>
          <w:sz w:val="14"/>
        </w:rPr>
        <w:t xml:space="preserve"> issue would look like (see </w:t>
      </w:r>
      <w:proofErr w:type="spellStart"/>
      <w:r w:rsidRPr="00B67281">
        <w:rPr>
          <w:sz w:val="14"/>
        </w:rPr>
        <w:t>Åtland</w:t>
      </w:r>
      <w:proofErr w:type="spellEnd"/>
      <w:r w:rsidRPr="00B67281">
        <w:rPr>
          <w:sz w:val="14"/>
        </w:rPr>
        <w:t xml:space="preserve">, 2008; </w:t>
      </w:r>
      <w:proofErr w:type="spellStart"/>
      <w:r w:rsidRPr="00B67281">
        <w:rPr>
          <w:sz w:val="14"/>
        </w:rPr>
        <w:t>Aradau</w:t>
      </w:r>
      <w:proofErr w:type="spellEnd"/>
      <w:r w:rsidRPr="00B67281">
        <w:rPr>
          <w:sz w:val="14"/>
        </w:rPr>
        <w:t xml:space="preserve">, 2004; Aras and </w:t>
      </w:r>
      <w:proofErr w:type="spellStart"/>
      <w:r w:rsidRPr="00B67281">
        <w:rPr>
          <w:sz w:val="14"/>
        </w:rPr>
        <w:t>Polat</w:t>
      </w:r>
      <w:proofErr w:type="spellEnd"/>
      <w:r w:rsidRPr="00B67281">
        <w:rPr>
          <w:sz w:val="14"/>
        </w:rPr>
        <w:t xml:space="preserve">, 2008; Behnke, 2006; Cui and Li, 2011; Hansen, 2012; Knudsen, 2001; Roe, 2004; </w:t>
      </w:r>
      <w:proofErr w:type="spellStart"/>
      <w:r w:rsidRPr="00B67281">
        <w:rPr>
          <w:sz w:val="14"/>
        </w:rPr>
        <w:t>Wæver</w:t>
      </w:r>
      <w:proofErr w:type="spellEnd"/>
      <w:r w:rsidRPr="00B67281">
        <w:rPr>
          <w:sz w:val="14"/>
        </w:rPr>
        <w:t xml:space="preserve">, 1995; </w:t>
      </w:r>
      <w:proofErr w:type="spellStart"/>
      <w:r w:rsidRPr="00B67281">
        <w:rPr>
          <w:sz w:val="14"/>
        </w:rPr>
        <w:t>Oelsner</w:t>
      </w:r>
      <w:proofErr w:type="spellEnd"/>
      <w:r w:rsidRPr="00B67281">
        <w:rPr>
          <w:sz w:val="14"/>
        </w:rPr>
        <w:t xml:space="preserve">, 2005; Coskun, 2008; Salter, 2008; </w:t>
      </w:r>
      <w:proofErr w:type="spellStart"/>
      <w:r w:rsidRPr="00B67281">
        <w:rPr>
          <w:sz w:val="14"/>
        </w:rPr>
        <w:t>Klinke</w:t>
      </w:r>
      <w:proofErr w:type="spellEnd"/>
      <w:r w:rsidRPr="00B67281">
        <w:rPr>
          <w:sz w:val="14"/>
        </w:rPr>
        <w:t xml:space="preserve"> and </w:t>
      </w:r>
      <w:proofErr w:type="spellStart"/>
      <w:r w:rsidRPr="00B67281">
        <w:rPr>
          <w:sz w:val="14"/>
        </w:rPr>
        <w:t>Perombelon</w:t>
      </w:r>
      <w:proofErr w:type="spellEnd"/>
      <w:r w:rsidRPr="00B67281">
        <w:rPr>
          <w:sz w:val="14"/>
        </w:rPr>
        <w:t xml:space="preserve"> 2015). </w:t>
      </w:r>
      <w:r w:rsidRPr="004039B6">
        <w:rPr>
          <w:u w:val="single"/>
        </w:rPr>
        <w:t xml:space="preserve">These efforts have revealed a lack of basic consensus on the nature of </w:t>
      </w:r>
      <w:proofErr w:type="spellStart"/>
      <w:r w:rsidRPr="004039B6">
        <w:rPr>
          <w:u w:val="single"/>
        </w:rPr>
        <w:t>desecuritization</w:t>
      </w:r>
      <w:proofErr w:type="spellEnd"/>
      <w:r w:rsidRPr="004039B6">
        <w:rPr>
          <w:u w:val="single"/>
        </w:rPr>
        <w:t xml:space="preserve"> as a concept, model or process</w:t>
      </w:r>
      <w:r w:rsidRPr="00B67281">
        <w:rPr>
          <w:sz w:val="14"/>
        </w:rPr>
        <w:t>. As Coskun rightly points out, ‘th</w:t>
      </w:r>
      <w:r w:rsidRPr="004039B6">
        <w:rPr>
          <w:u w:val="single"/>
        </w:rPr>
        <w:t xml:space="preserve">e Copenhagen School does not suggest an explicit framework for its analysis as it has done for securitization’; ‘different scholars have interpreted and implied </w:t>
      </w:r>
      <w:proofErr w:type="spellStart"/>
      <w:r w:rsidRPr="004039B6">
        <w:rPr>
          <w:u w:val="single"/>
        </w:rPr>
        <w:t>desecuritization</w:t>
      </w:r>
      <w:proofErr w:type="spellEnd"/>
      <w:r w:rsidRPr="004039B6">
        <w:rPr>
          <w:u w:val="single"/>
        </w:rPr>
        <w:t xml:space="preserve"> differently</w:t>
      </w:r>
      <w:r w:rsidRPr="00B67281">
        <w:rPr>
          <w:sz w:val="14"/>
        </w:rPr>
        <w:t xml:space="preserve">’ (Coskun, 2008: 395). </w:t>
      </w:r>
      <w:r w:rsidRPr="004039B6">
        <w:rPr>
          <w:u w:val="single"/>
        </w:rPr>
        <w:t xml:space="preserve">The notion that to </w:t>
      </w:r>
      <w:proofErr w:type="spellStart"/>
      <w:r w:rsidRPr="004039B6">
        <w:rPr>
          <w:u w:val="single"/>
        </w:rPr>
        <w:t>analyse</w:t>
      </w:r>
      <w:proofErr w:type="spellEnd"/>
      <w:r w:rsidRPr="004039B6">
        <w:rPr>
          <w:u w:val="single"/>
        </w:rPr>
        <w:t xml:space="preserve"> </w:t>
      </w:r>
      <w:proofErr w:type="spellStart"/>
      <w:r w:rsidRPr="004039B6">
        <w:rPr>
          <w:u w:val="single"/>
        </w:rPr>
        <w:t>desecuritization</w:t>
      </w:r>
      <w:proofErr w:type="spellEnd"/>
      <w:r w:rsidRPr="004039B6">
        <w:rPr>
          <w:u w:val="single"/>
        </w:rPr>
        <w:t xml:space="preserve"> is simply to follow the Copenhagen School securitization model, but in reverse, has proven problematic</w:t>
      </w:r>
      <w:r w:rsidRPr="00B67281">
        <w:rPr>
          <w:sz w:val="14"/>
        </w:rPr>
        <w:t xml:space="preserve">. </w:t>
      </w:r>
      <w:proofErr w:type="spellStart"/>
      <w:r w:rsidRPr="00B67281">
        <w:rPr>
          <w:sz w:val="14"/>
        </w:rPr>
        <w:t>Åtland</w:t>
      </w:r>
      <w:proofErr w:type="spellEnd"/>
      <w:r w:rsidRPr="00B67281">
        <w:rPr>
          <w:sz w:val="14"/>
        </w:rPr>
        <w:t xml:space="preserve"> (2008: 292) argues that, as opposed to securitization, ‘</w:t>
      </w:r>
      <w:proofErr w:type="spellStart"/>
      <w:r w:rsidRPr="00081D83">
        <w:rPr>
          <w:u w:val="single"/>
        </w:rPr>
        <w:t>desecuritization</w:t>
      </w:r>
      <w:proofErr w:type="spellEnd"/>
      <w:r w:rsidRPr="00081D83">
        <w:rPr>
          <w:u w:val="single"/>
        </w:rPr>
        <w:t xml:space="preserve"> does not necessarily happen as the result of a “speech act”. Rather, there are many other ways that an issue or issue-area can be moved out of the sphere of security politics and into the sphere of regular </w:t>
      </w:r>
      <w:proofErr w:type="gramStart"/>
      <w:r w:rsidRPr="00081D83">
        <w:rPr>
          <w:u w:val="single"/>
        </w:rPr>
        <w:t>politics’</w:t>
      </w:r>
      <w:proofErr w:type="gramEnd"/>
      <w:r w:rsidRPr="00081D83">
        <w:rPr>
          <w:u w:val="single"/>
        </w:rPr>
        <w:t xml:space="preserve">. For many scholars, </w:t>
      </w:r>
      <w:proofErr w:type="spellStart"/>
      <w:r w:rsidRPr="00081D83">
        <w:rPr>
          <w:u w:val="single"/>
        </w:rPr>
        <w:t>desecuritizing</w:t>
      </w:r>
      <w:proofErr w:type="spellEnd"/>
      <w:r w:rsidRPr="00081D83">
        <w:rPr>
          <w:u w:val="single"/>
        </w:rPr>
        <w:t xml:space="preserve"> moves have come to be considered as the product of a wider management process, rather than a singular speech act or debate</w:t>
      </w:r>
      <w:r w:rsidRPr="00B67281">
        <w:rPr>
          <w:sz w:val="14"/>
        </w:rPr>
        <w:t xml:space="preserve"> (for more on this debate, see Roe, 2004, 2006; </w:t>
      </w:r>
      <w:proofErr w:type="spellStart"/>
      <w:r w:rsidRPr="00B67281">
        <w:rPr>
          <w:sz w:val="14"/>
        </w:rPr>
        <w:t>Jutila</w:t>
      </w:r>
      <w:proofErr w:type="spellEnd"/>
      <w:r w:rsidRPr="00B67281">
        <w:rPr>
          <w:sz w:val="14"/>
        </w:rPr>
        <w:t>, 2006).</w:t>
      </w:r>
    </w:p>
    <w:p w14:paraId="38B7E264" w14:textId="77777777" w:rsidR="00B00553" w:rsidRDefault="00B00553" w:rsidP="00B00553"/>
    <w:p w14:paraId="0174F411" w14:textId="77777777" w:rsidR="00B00553" w:rsidRDefault="00B00553" w:rsidP="00B00553">
      <w:pPr>
        <w:pStyle w:val="Heading3"/>
      </w:pPr>
      <w:r>
        <w:lastRenderedPageBreak/>
        <w:t>Alt fails - Theory Indict</w:t>
      </w:r>
    </w:p>
    <w:p w14:paraId="7EC3EC91" w14:textId="77777777" w:rsidR="00B00553" w:rsidRDefault="00B00553" w:rsidP="00B00553">
      <w:pPr>
        <w:pStyle w:val="Heading4"/>
      </w:pPr>
      <w:r>
        <w:t xml:space="preserve">Securitization theory is incorrect </w:t>
      </w:r>
    </w:p>
    <w:p w14:paraId="3D575FF4" w14:textId="77777777" w:rsidR="00B00553" w:rsidRPr="005524AD" w:rsidRDefault="00B00553" w:rsidP="00B00553">
      <w:r w:rsidRPr="00086EE2">
        <w:rPr>
          <w:b/>
          <w:sz w:val="26"/>
          <w:szCs w:val="26"/>
        </w:rPr>
        <w:t>Messina 14</w:t>
      </w:r>
      <w:r>
        <w:t xml:space="preserve"> [Anthony M. Messina, John R. </w:t>
      </w:r>
      <w:proofErr w:type="spellStart"/>
      <w:r>
        <w:t>Reitemeyer</w:t>
      </w:r>
      <w:proofErr w:type="spellEnd"/>
      <w:r>
        <w:t xml:space="preserve"> Professor of Political Science at Trinity College, “Securitizing Immigration in the Age of Terror,” pp.552-553, </w:t>
      </w:r>
      <w:hyperlink r:id="rId116" w:history="1">
        <w:r w:rsidRPr="00287EB5">
          <w:rPr>
            <w:rStyle w:val="Hyperlink"/>
          </w:rPr>
          <w:t>https://www.researchgate.net/publication/265890728_Securitizing_Immigration_in_the_Age_of_Terror]sg</w:t>
        </w:r>
      </w:hyperlink>
      <w:r>
        <w:t xml:space="preserve"> </w:t>
      </w:r>
    </w:p>
    <w:p w14:paraId="5C08DA99" w14:textId="77777777" w:rsidR="00B00553" w:rsidRDefault="00B00553" w:rsidP="00B00553">
      <w:pPr>
        <w:rPr>
          <w:sz w:val="16"/>
        </w:rPr>
      </w:pPr>
      <w:r w:rsidRPr="00513DBB">
        <w:rPr>
          <w:sz w:val="16"/>
        </w:rPr>
        <w:t xml:space="preserve">Scrutinizing the Securitization of Immigration Literature In which ways then is contemporary immigration and immigrant policy securitized? Our above review of the collected works and other pertinent scholarship suggests that the securitization of immigration paradigm rests on two </w:t>
      </w:r>
      <w:proofErr w:type="gramStart"/>
      <w:r w:rsidRPr="00513DBB">
        <w:rPr>
          <w:sz w:val="16"/>
        </w:rPr>
        <w:t>fairly solid</w:t>
      </w:r>
      <w:proofErr w:type="gramEnd"/>
      <w:r w:rsidRPr="00513DBB">
        <w:rPr>
          <w:sz w:val="16"/>
        </w:rPr>
        <w:t xml:space="preserve"> pillars. First, as observed earlier, some mainstream politicians and most extreme right political actors within the immigration-receiving countries unquestionably have rhetorically linked domestic terrorist-related incidents to immigration since September 11. As Freeman, Givens, and Leal note, “immigration everywhere has become a higher-priority item on the public agenda and everywhere it has come to be linked to possibilities of terrorist attacks” (p. 9). Boswell similarly observes that the “terrorist attacks on the U.S. and the subsequent bombings in Madrid and London provided an opportunity for governments, politicians, and the media to correlate terrorism with immigration.”56 Nevertheless, this pillar has at least two conspicuous cracks. The first problem springs from the tendency of securitization of immigration scholars to impute the motives for so-called elite securitizing moves. </w:t>
      </w:r>
      <w:r w:rsidRPr="00BE21A8">
        <w:rPr>
          <w:u w:val="single"/>
        </w:rPr>
        <w:t>The suppositions that Western politicians have adopted rhetorical discourses that frame immigrants as an existential</w:t>
      </w:r>
      <w:r w:rsidRPr="00513DBB">
        <w:rPr>
          <w:sz w:val="16"/>
        </w:rPr>
        <w:t xml:space="preserve">, material, and/or physical </w:t>
      </w:r>
      <w:r w:rsidRPr="00BE21A8">
        <w:rPr>
          <w:u w:val="single"/>
        </w:rPr>
        <w:t>threat for self-serving political reasons</w:t>
      </w:r>
      <w:r w:rsidRPr="00513DBB">
        <w:rPr>
          <w:sz w:val="16"/>
        </w:rPr>
        <w:t xml:space="preserve"> and/or in order to enhance the legitimacy of their privileged position </w:t>
      </w:r>
      <w:r w:rsidRPr="00BE21A8">
        <w:rPr>
          <w:u w:val="single"/>
        </w:rPr>
        <w:t>have not been adequately documented</w:t>
      </w:r>
      <w:r w:rsidRPr="00513DBB">
        <w:rPr>
          <w:sz w:val="16"/>
        </w:rPr>
        <w:t xml:space="preserve"> within the securitization of immigration literature. </w:t>
      </w:r>
      <w:r w:rsidRPr="00BE21A8">
        <w:rPr>
          <w:u w:val="single"/>
        </w:rPr>
        <w:t>Few</w:t>
      </w:r>
      <w:r w:rsidRPr="00513DBB">
        <w:rPr>
          <w:sz w:val="16"/>
        </w:rPr>
        <w:t xml:space="preserve"> </w:t>
      </w:r>
      <w:proofErr w:type="gramStart"/>
      <w:r w:rsidRPr="00513DBB">
        <w:rPr>
          <w:sz w:val="16"/>
        </w:rPr>
        <w:t>securitization</w:t>
      </w:r>
      <w:proofErr w:type="gramEnd"/>
      <w:r w:rsidRPr="00513DBB">
        <w:rPr>
          <w:sz w:val="16"/>
        </w:rPr>
        <w:t xml:space="preserve"> of immigration </w:t>
      </w:r>
      <w:r w:rsidRPr="00BE21A8">
        <w:rPr>
          <w:u w:val="single"/>
        </w:rPr>
        <w:t>scholars have provided</w:t>
      </w:r>
      <w:r w:rsidRPr="00513DBB">
        <w:rPr>
          <w:sz w:val="16"/>
        </w:rPr>
        <w:t xml:space="preserve">, either through elite interviews or other data-collection methods, </w:t>
      </w:r>
      <w:r w:rsidRPr="00E714ED">
        <w:rPr>
          <w:u w:val="single"/>
        </w:rPr>
        <w:t>empirical evidence</w:t>
      </w:r>
      <w:r w:rsidRPr="00513DBB">
        <w:rPr>
          <w:sz w:val="16"/>
        </w:rPr>
        <w:t xml:space="preserve"> concerning the motives that purportedly inspire elite securitization moves </w:t>
      </w:r>
      <w:r w:rsidRPr="00E714ED">
        <w:rPr>
          <w:u w:val="single"/>
        </w:rPr>
        <w:t>and, instead, have repeatedly resorted to argument by assertion</w:t>
      </w:r>
      <w:r w:rsidRPr="00513DBB">
        <w:rPr>
          <w:sz w:val="16"/>
        </w:rPr>
        <w:t xml:space="preserve">. Along these lines it is necessary to document that political elites act purposefully whenever they rhetorically link immigration to security, since in the absence of such evidence a central tenet of securitization theory—that is, focusing events inspire strategically motivated elite securitizing speech acts—remains unproven. Yet another problem with the </w:t>
      </w:r>
      <w:proofErr w:type="gramStart"/>
      <w:r w:rsidRPr="00513DBB">
        <w:rPr>
          <w:sz w:val="16"/>
        </w:rPr>
        <w:t>aforementioned perspective</w:t>
      </w:r>
      <w:proofErr w:type="gramEnd"/>
      <w:r w:rsidRPr="00513DBB">
        <w:rPr>
          <w:sz w:val="16"/>
        </w:rPr>
        <w:t xml:space="preserve"> is the reality that </w:t>
      </w:r>
      <w:r w:rsidRPr="00E714ED">
        <w:rPr>
          <w:u w:val="single"/>
        </w:rPr>
        <w:t>elite securitizing speech is not an especially recent phenomenon.</w:t>
      </w:r>
      <w:r w:rsidRPr="00513DBB">
        <w:rPr>
          <w:sz w:val="16"/>
        </w:rPr>
        <w:t xml:space="preserve"> As almost all securitization of immigration scholars readily acknowledge, numerous examples of elite securitization discourse are liberally sprinkled across the past four decades, if not even farther back in time. For securitization theory </w:t>
      </w:r>
      <w:r w:rsidRPr="00E714ED">
        <w:rPr>
          <w:u w:val="single"/>
        </w:rPr>
        <w:t xml:space="preserve">this fact raises awkward and unanswered questions concerning what is </w:t>
      </w:r>
      <w:r w:rsidRPr="00513DBB">
        <w:rPr>
          <w:sz w:val="16"/>
        </w:rPr>
        <w:t xml:space="preserve">ultimately </w:t>
      </w:r>
      <w:r w:rsidRPr="00E714ED">
        <w:rPr>
          <w:u w:val="single"/>
        </w:rPr>
        <w:t>“normal” and “extraordinary” securitizing speech</w:t>
      </w:r>
      <w:r w:rsidRPr="00513DBB">
        <w:rPr>
          <w:sz w:val="16"/>
        </w:rPr>
        <w:t xml:space="preserve">, an important boundary that, insofar as it exists, signals if and when an elite campaign has been launched to transfer immigration-related issues from the realm of normal to that of emergency politics.57 For example, </w:t>
      </w:r>
      <w:r w:rsidRPr="00DB320E">
        <w:rPr>
          <w:u w:val="single"/>
        </w:rPr>
        <w:t>if elite securitizing speech is</w:t>
      </w:r>
      <w:r w:rsidRPr="00513DBB">
        <w:rPr>
          <w:sz w:val="16"/>
        </w:rPr>
        <w:t xml:space="preserve"> more or less </w:t>
      </w:r>
      <w:r w:rsidRPr="00DB320E">
        <w:rPr>
          <w:u w:val="single"/>
        </w:rPr>
        <w:t>a constant feature while securitizing measures on matters of immigration vary within the immigration-receiving countries</w:t>
      </w:r>
      <w:r w:rsidRPr="00513DBB">
        <w:rPr>
          <w:sz w:val="16"/>
        </w:rPr>
        <w:t xml:space="preserve">, then </w:t>
      </w:r>
      <w:r w:rsidRPr="00DB320E">
        <w:rPr>
          <w:u w:val="single"/>
        </w:rPr>
        <w:t>how can we be confident that the former is a necessary and strategically inspired prelude to the latter</w:t>
      </w:r>
      <w:r w:rsidRPr="00513DBB">
        <w:rPr>
          <w:sz w:val="16"/>
        </w:rPr>
        <w:t xml:space="preserve">? Similarly, if elite securitizing speech is not especially new in the long history of mass migration to Europe and the United States, then when and how is it directly connected to recently inspired strategies to formulate and implement “extraordinary measures” on immigration-related questions? A second pillar of the securitization of immigration literature is that September 11 and subsequent terrorist events in Europe have precipitated numerous changes and/or revisions in state immigrant and immigration policies. The claim that contemporary state immigrant and immigration policies are now more exclusionary since September 11 and subsequent terrorist-related events in Europe is well documented. This said, to the degree that policy continuity rather than discontinuity on immigration generally prevails across the immigration-receiving countries since September 11—that is, post–September 11 terrorist events have accelerated but did not spark the recent illiberal turn in immigrant and immigration policy—then the assumption of many securitization theorists that political elites have gained greater policymaking autonomy as a result of domestic acts of terrorism is thrown into doubt.58 In short, if the immigration-receiving countries have not significantly altered their policies in the aftermath of terrorist acts but, rather, have “simply strengthened existing measures or implemented reforms,”59 then why do we need securitization theory to explain the latter phenomenon? </w:t>
      </w:r>
      <w:proofErr w:type="gramStart"/>
      <w:r w:rsidRPr="00513DBB">
        <w:rPr>
          <w:sz w:val="16"/>
        </w:rPr>
        <w:t>With regard to</w:t>
      </w:r>
      <w:proofErr w:type="gramEnd"/>
      <w:r w:rsidRPr="00513DBB">
        <w:rPr>
          <w:sz w:val="16"/>
        </w:rPr>
        <w:t xml:space="preserve"> the public’s role in the securitization process, the opinion survey evidence, as we have seen above, generally does not support the assumptions of securitization theory. </w:t>
      </w:r>
      <w:r w:rsidRPr="00A738A8">
        <w:rPr>
          <w:u w:val="single"/>
        </w:rPr>
        <w:t>Although numerous citizens</w:t>
      </w:r>
      <w:r w:rsidRPr="00513DBB">
        <w:rPr>
          <w:sz w:val="16"/>
        </w:rPr>
        <w:t xml:space="preserve"> within the affected countries </w:t>
      </w:r>
      <w:r w:rsidRPr="00A738A8">
        <w:rPr>
          <w:u w:val="single"/>
        </w:rPr>
        <w:t>are undoubtedly insecure about the presence of immigrants, several studies</w:t>
      </w:r>
      <w:r w:rsidRPr="00513DBB">
        <w:rPr>
          <w:sz w:val="16"/>
        </w:rPr>
        <w:t xml:space="preserve"> convincingly </w:t>
      </w:r>
      <w:r w:rsidRPr="00A738A8">
        <w:rPr>
          <w:u w:val="single"/>
        </w:rPr>
        <w:t>demonstrate that contentious issues pertaining to</w:t>
      </w:r>
      <w:r w:rsidRPr="00513DBB">
        <w:rPr>
          <w:sz w:val="16"/>
        </w:rPr>
        <w:t xml:space="preserve"> the presence </w:t>
      </w:r>
      <w:r w:rsidRPr="00A738A8">
        <w:rPr>
          <w:u w:val="single"/>
        </w:rPr>
        <w:t>of immigrants were already “securitized” for</w:t>
      </w:r>
      <w:r w:rsidRPr="00513DBB">
        <w:rPr>
          <w:sz w:val="16"/>
        </w:rPr>
        <w:t xml:space="preserve"> many if not most of </w:t>
      </w:r>
      <w:r w:rsidRPr="00A738A8">
        <w:rPr>
          <w:u w:val="single"/>
        </w:rPr>
        <w:t>the public</w:t>
      </w:r>
      <w:r w:rsidRPr="00513DBB">
        <w:rPr>
          <w:sz w:val="16"/>
        </w:rPr>
        <w:t xml:space="preserve"> within the </w:t>
      </w:r>
      <w:proofErr w:type="spellStart"/>
      <w:r w:rsidRPr="00513DBB">
        <w:rPr>
          <w:sz w:val="16"/>
        </w:rPr>
        <w:t>immigrationreceiving</w:t>
      </w:r>
      <w:proofErr w:type="spellEnd"/>
      <w:r w:rsidRPr="00513DBB">
        <w:rPr>
          <w:sz w:val="16"/>
        </w:rPr>
        <w:t xml:space="preserve"> countries well before September 11 and other recent acts of domestic terrorism; that is, a substantial percentage of the public already perceived immigrants as negatively impacting employment, national </w:t>
      </w:r>
      <w:r w:rsidRPr="00513DBB">
        <w:rPr>
          <w:sz w:val="16"/>
        </w:rPr>
        <w:lastRenderedPageBreak/>
        <w:t xml:space="preserve">culture/identity, and/or physical safety. </w:t>
      </w:r>
      <w:r w:rsidRPr="00767E5B">
        <w:rPr>
          <w:u w:val="single"/>
        </w:rPr>
        <w:t>Especially problematic for securitization</w:t>
      </w:r>
      <w:r w:rsidRPr="00513DBB">
        <w:rPr>
          <w:sz w:val="16"/>
        </w:rPr>
        <w:t xml:space="preserve"> theory and its </w:t>
      </w:r>
      <w:r w:rsidRPr="00767E5B">
        <w:rPr>
          <w:u w:val="single"/>
        </w:rPr>
        <w:t>claim that elites rhetorically framed a “convenient linkage” between national security and immigration</w:t>
      </w:r>
      <w:r w:rsidRPr="00513DBB">
        <w:rPr>
          <w:sz w:val="16"/>
        </w:rPr>
        <w:t xml:space="preserve"> after September 11—which has been received, comprehended, and broadly embraced by the public—</w:t>
      </w:r>
      <w:r w:rsidRPr="00767E5B">
        <w:rPr>
          <w:u w:val="single"/>
        </w:rPr>
        <w:t>is the fact that there is scant evidence of change</w:t>
      </w:r>
      <w:r w:rsidRPr="00513DBB">
        <w:rPr>
          <w:sz w:val="16"/>
        </w:rPr>
        <w:t xml:space="preserve"> </w:t>
      </w:r>
      <w:r w:rsidRPr="00767E5B">
        <w:rPr>
          <w:u w:val="single"/>
        </w:rPr>
        <w:t>in the opinion survey</w:t>
      </w:r>
      <w:r w:rsidRPr="00513DBB">
        <w:rPr>
          <w:sz w:val="16"/>
        </w:rPr>
        <w:t xml:space="preserve"> data over time. Rather, </w:t>
      </w:r>
      <w:r w:rsidRPr="00767E5B">
        <w:rPr>
          <w:u w:val="single"/>
        </w:rPr>
        <w:t>if anything, the survey evidence demonstrates</w:t>
      </w:r>
      <w:r w:rsidRPr="00513DBB">
        <w:rPr>
          <w:sz w:val="16"/>
        </w:rPr>
        <w:t xml:space="preserve"> the very opposite—</w:t>
      </w:r>
      <w:r w:rsidRPr="00767E5B">
        <w:rPr>
          <w:u w:val="single"/>
        </w:rPr>
        <w:t>that elite securitization moves</w:t>
      </w:r>
      <w:r w:rsidRPr="00513DBB">
        <w:rPr>
          <w:sz w:val="16"/>
        </w:rPr>
        <w:t xml:space="preserve"> after September 11 appear to have </w:t>
      </w:r>
      <w:r w:rsidRPr="00767E5B">
        <w:rPr>
          <w:u w:val="single"/>
        </w:rPr>
        <w:t>had little if any influence on public opinion</w:t>
      </w:r>
      <w:r w:rsidRPr="00513DBB">
        <w:rPr>
          <w:sz w:val="16"/>
        </w:rPr>
        <w:t xml:space="preserve">, especially over the medium to long term. If September 11 and subsequent terrorist-related events did not precipitate or expand the public’s insecurities about immigration and immigrants, </w:t>
      </w:r>
      <w:r w:rsidRPr="004201C0">
        <w:rPr>
          <w:b/>
          <w:u w:val="single"/>
        </w:rPr>
        <w:t>then what ultimately does securitization theory usefully explain</w:t>
      </w:r>
      <w:r w:rsidRPr="00513DBB">
        <w:rPr>
          <w:sz w:val="16"/>
        </w:rPr>
        <w:t xml:space="preserve">? Finally, </w:t>
      </w:r>
      <w:r w:rsidRPr="004201C0">
        <w:rPr>
          <w:u w:val="single"/>
        </w:rPr>
        <w:t>it is also problematic for securitization theory that the media’s role</w:t>
      </w:r>
      <w:r w:rsidRPr="00513DBB">
        <w:rPr>
          <w:sz w:val="16"/>
        </w:rPr>
        <w:t xml:space="preserve"> in the process of securitizing immigration </w:t>
      </w:r>
      <w:r w:rsidRPr="004201C0">
        <w:rPr>
          <w:u w:val="single"/>
        </w:rPr>
        <w:t>is</w:t>
      </w:r>
      <w:r w:rsidRPr="00513DBB">
        <w:rPr>
          <w:sz w:val="16"/>
        </w:rPr>
        <w:t xml:space="preserve">, at best, ambiguous and, at worst, </w:t>
      </w:r>
      <w:r w:rsidRPr="004201C0">
        <w:rPr>
          <w:u w:val="single"/>
        </w:rPr>
        <w:t>insignificant</w:t>
      </w:r>
      <w:r w:rsidRPr="00513DBB">
        <w:rPr>
          <w:sz w:val="16"/>
        </w:rPr>
        <w:t xml:space="preserve">. </w:t>
      </w:r>
      <w:r w:rsidRPr="004201C0">
        <w:rPr>
          <w:u w:val="single"/>
        </w:rPr>
        <w:t>The paucity of concrete evidence for the</w:t>
      </w:r>
      <w:r w:rsidRPr="00513DBB">
        <w:rPr>
          <w:sz w:val="16"/>
        </w:rPr>
        <w:t xml:space="preserve"> view that the </w:t>
      </w:r>
      <w:r w:rsidRPr="004201C0">
        <w:rPr>
          <w:u w:val="single"/>
        </w:rPr>
        <w:t>media</w:t>
      </w:r>
      <w:r w:rsidRPr="00513DBB">
        <w:rPr>
          <w:sz w:val="16"/>
        </w:rPr>
        <w:t xml:space="preserve"> reflexively echo the securitizing cues of political elites </w:t>
      </w:r>
      <w:r w:rsidRPr="004201C0">
        <w:rPr>
          <w:u w:val="single"/>
        </w:rPr>
        <w:t>raises doubts about the veracity of the claim that they play a critical role</w:t>
      </w:r>
      <w:r w:rsidRPr="00513DBB">
        <w:rPr>
          <w:sz w:val="16"/>
        </w:rPr>
        <w:t xml:space="preserve"> in facilitating communication between securitizing agents and their target mass audience and, in so doing, “popularize” the former’s security rhetoric. </w:t>
      </w:r>
      <w:r w:rsidRPr="00513DBB">
        <w:rPr>
          <w:u w:val="single"/>
        </w:rPr>
        <w:t>It is</w:t>
      </w:r>
      <w:r w:rsidRPr="00513DBB">
        <w:rPr>
          <w:sz w:val="16"/>
        </w:rPr>
        <w:t xml:space="preserve">, of course, </w:t>
      </w:r>
      <w:r w:rsidRPr="00513DBB">
        <w:rPr>
          <w:u w:val="single"/>
        </w:rPr>
        <w:t>undeniable that the mass media frequently frame immigrants as a security threat</w:t>
      </w:r>
      <w:r w:rsidRPr="00513DBB">
        <w:rPr>
          <w:sz w:val="16"/>
        </w:rPr>
        <w:t xml:space="preserve">.60 Moreover, the possibility that whenever the media link terrorist events to immigration and immigrant settlement, the securitization agenda of at least some elites, and especially anti-immigrant political actors, is reinforced and to some extent legitimized cannot be easily dismissed. Nevertheless, in the absence of hard evidence that the media’s immigration frames influence more of the public to become illiberal and/or insecure—rather than simply making public discourse on immigration-related issues uncivil—it is safer than not to conclude that the media’s role in the securitization process is more modest than many </w:t>
      </w:r>
      <w:proofErr w:type="gramStart"/>
      <w:r w:rsidRPr="00513DBB">
        <w:rPr>
          <w:sz w:val="16"/>
        </w:rPr>
        <w:t>securitization</w:t>
      </w:r>
      <w:proofErr w:type="gramEnd"/>
      <w:r w:rsidRPr="00513DBB">
        <w:rPr>
          <w:sz w:val="16"/>
        </w:rPr>
        <w:t xml:space="preserve"> of immigration scholars typically claim.</w:t>
      </w:r>
    </w:p>
    <w:p w14:paraId="5AB6F9F2" w14:textId="77777777" w:rsidR="00B00553" w:rsidRDefault="00B00553" w:rsidP="00B00553">
      <w:pPr>
        <w:rPr>
          <w:sz w:val="16"/>
        </w:rPr>
      </w:pPr>
    </w:p>
    <w:p w14:paraId="389F9500" w14:textId="77777777" w:rsidR="00B00553" w:rsidRPr="00926EB9" w:rsidRDefault="00B00553" w:rsidP="00B00553"/>
    <w:p w14:paraId="5D2403E7" w14:textId="77777777" w:rsidR="00B00553" w:rsidRDefault="00B00553" w:rsidP="00B00553">
      <w:pPr>
        <w:pStyle w:val="Heading3"/>
      </w:pPr>
      <w:r>
        <w:lastRenderedPageBreak/>
        <w:t>Alt Fails – Constructivism</w:t>
      </w:r>
    </w:p>
    <w:p w14:paraId="49B6AC21" w14:textId="77777777" w:rsidR="00B00553" w:rsidRPr="008E66C2" w:rsidRDefault="00B00553" w:rsidP="00B00553">
      <w:pPr>
        <w:pStyle w:val="Heading4"/>
      </w:pPr>
      <w:r w:rsidRPr="008E66C2">
        <w:t xml:space="preserve">Their assertion is non-falsifiable and wrong </w:t>
      </w:r>
    </w:p>
    <w:p w14:paraId="7FF64773" w14:textId="77777777" w:rsidR="00B00553" w:rsidRDefault="00B00553" w:rsidP="00B00553">
      <w:r>
        <w:rPr>
          <w:rStyle w:val="Style13ptBold"/>
        </w:rPr>
        <w:t>Gray 2014</w:t>
      </w:r>
      <w:r>
        <w:t xml:space="preserve"> – prof of politics and strategic studies, director of Centre for Strategic studies @ the University of Reading</w:t>
      </w:r>
      <w:r>
        <w:br/>
        <w:t xml:space="preserve">Colin S, </w:t>
      </w:r>
      <w:r w:rsidRPr="008E66C2">
        <w:rPr>
          <w:i/>
        </w:rPr>
        <w:t>Strategy and Culture, Strategy in Asia</w:t>
      </w:r>
      <w:r>
        <w:t>, Stanford U Press, p. 93</w:t>
      </w:r>
    </w:p>
    <w:p w14:paraId="26200256" w14:textId="77777777" w:rsidR="00B00553" w:rsidRDefault="00B00553" w:rsidP="00B00553">
      <w:pPr>
        <w:rPr>
          <w:sz w:val="16"/>
        </w:rPr>
      </w:pPr>
      <w:r>
        <w:rPr>
          <w:rStyle w:val="StyleUnderline"/>
        </w:rPr>
        <w:t xml:space="preserve">The influence of culture simply asserts the identity of actors or organizations. </w:t>
      </w:r>
      <w:r>
        <w:rPr>
          <w:sz w:val="16"/>
        </w:rPr>
        <w:t xml:space="preserve">Even </w:t>
      </w:r>
      <w:r>
        <w:rPr>
          <w:rStyle w:val="StyleUnderline"/>
        </w:rPr>
        <w:t>when the U</w:t>
      </w:r>
      <w:r>
        <w:rPr>
          <w:sz w:val="16"/>
        </w:rPr>
        <w:t xml:space="preserve">nited </w:t>
      </w:r>
      <w:r>
        <w:rPr>
          <w:rStyle w:val="StyleUnderline"/>
        </w:rPr>
        <w:t>S</w:t>
      </w:r>
      <w:r>
        <w:rPr>
          <w:sz w:val="16"/>
        </w:rPr>
        <w:t xml:space="preserve">tates </w:t>
      </w:r>
      <w:r>
        <w:rPr>
          <w:rStyle w:val="StyleUnderline"/>
        </w:rPr>
        <w:t>must respond to strategic circumstances</w:t>
      </w:r>
      <w:r>
        <w:rPr>
          <w:sz w:val="16"/>
        </w:rPr>
        <w:t xml:space="preserve"> shaped by a foreign strategic culture, </w:t>
      </w:r>
      <w:r>
        <w:rPr>
          <w:rStyle w:val="StyleUnderline"/>
        </w:rPr>
        <w:t>that response will bear some American characteristics.</w:t>
      </w:r>
      <w:r>
        <w:rPr>
          <w:sz w:val="16"/>
        </w:rPr>
        <w:t xml:space="preserve"> However, </w:t>
      </w:r>
      <w:r>
        <w:rPr>
          <w:rStyle w:val="StyleUnderline"/>
        </w:rPr>
        <w:t>it is not self-evident that those characteristics will be particularly American</w:t>
      </w:r>
      <w:r>
        <w:rPr>
          <w:sz w:val="16"/>
        </w:rPr>
        <w:t xml:space="preserve">. To state the matter bluntly, </w:t>
      </w:r>
      <w:r>
        <w:rPr>
          <w:rStyle w:val="StyleUnderline"/>
        </w:rPr>
        <w:t>the notion of strategic culture is logically and empirically problematic.</w:t>
      </w:r>
      <w:r>
        <w:rPr>
          <w:sz w:val="16"/>
        </w:rPr>
        <w:t xml:space="preserve"> </w:t>
      </w:r>
      <w:r>
        <w:rPr>
          <w:rStyle w:val="StyleUnderline"/>
        </w:rPr>
        <w:t>One cannot presume identity drives behavior</w:t>
      </w:r>
      <w:r>
        <w:rPr>
          <w:sz w:val="16"/>
        </w:rPr>
        <w:t xml:space="preserve">. </w:t>
      </w:r>
      <w:proofErr w:type="gramStart"/>
      <w:r>
        <w:rPr>
          <w:sz w:val="16"/>
        </w:rPr>
        <w:t>More often than not</w:t>
      </w:r>
      <w:proofErr w:type="gramEnd"/>
      <w:r>
        <w:rPr>
          <w:sz w:val="16"/>
        </w:rPr>
        <w:t xml:space="preserve">, </w:t>
      </w:r>
      <w:r>
        <w:rPr>
          <w:rStyle w:val="Emphasis"/>
        </w:rPr>
        <w:t>identity is overcome by exigency</w:t>
      </w:r>
      <w:r>
        <w:rPr>
          <w:rStyle w:val="StyleUnderline"/>
        </w:rPr>
        <w:t xml:space="preserve">. People </w:t>
      </w:r>
      <w:r>
        <w:rPr>
          <w:sz w:val="16"/>
        </w:rPr>
        <w:t xml:space="preserve">tend to </w:t>
      </w:r>
      <w:r>
        <w:rPr>
          <w:rStyle w:val="StyleUnderline"/>
        </w:rPr>
        <w:t>behave in ways not only because of who they are and what they believe in but also because of where they find themselves</w:t>
      </w:r>
      <w:r>
        <w:rPr>
          <w:sz w:val="16"/>
        </w:rPr>
        <w:t xml:space="preserve">, and not necessarily by their own volition, </w:t>
      </w:r>
      <w:r>
        <w:rPr>
          <w:rStyle w:val="StyleUnderline"/>
        </w:rPr>
        <w:t>either politically or strategically.</w:t>
      </w:r>
    </w:p>
    <w:p w14:paraId="350664F3" w14:textId="77777777" w:rsidR="00B00553" w:rsidRDefault="00B00553" w:rsidP="00B00553"/>
    <w:p w14:paraId="515B9199" w14:textId="77777777" w:rsidR="00B00553" w:rsidRDefault="00B00553" w:rsidP="00B00553">
      <w:pPr>
        <w:pStyle w:val="Heading3"/>
      </w:pPr>
      <w:r>
        <w:lastRenderedPageBreak/>
        <w:t>Alt Fails – Cosmo (cedes the political)</w:t>
      </w:r>
    </w:p>
    <w:p w14:paraId="40ED73D2" w14:textId="77777777" w:rsidR="00B00553" w:rsidRDefault="00B00553" w:rsidP="00B00553"/>
    <w:p w14:paraId="708125F0" w14:textId="77777777" w:rsidR="00B00553" w:rsidRDefault="00B00553" w:rsidP="00B00553">
      <w:pPr>
        <w:pStyle w:val="Heading4"/>
      </w:pPr>
      <w:r>
        <w:t>Cosmopolitanism cedes the political to the Right – creates a more virulent state</w:t>
      </w:r>
    </w:p>
    <w:p w14:paraId="2599628C" w14:textId="77777777" w:rsidR="00B00553" w:rsidRPr="00CA26CE" w:rsidRDefault="00B00553" w:rsidP="00B00553">
      <w:r>
        <w:rPr>
          <w:b/>
        </w:rPr>
        <w:t xml:space="preserve">Pugh, 10 </w:t>
      </w:r>
      <w:r>
        <w:t>- Senior Academic Fellow, Director ‘The Spaces of Democracy and the Democracy of Space’ network, Department of Geography, School of Geography, Politics and Sociology, Newcastle University (Jonathan, “The Stakes of Radical Politics have Changed: Post-crisis, Relevance and the State” Globalizations March–June 2010, Vol. 7, Nos. 1–2, pp. 289–301)</w:t>
      </w:r>
    </w:p>
    <w:p w14:paraId="0866602B" w14:textId="77777777" w:rsidR="00B00553" w:rsidRDefault="00B00553" w:rsidP="00B00553"/>
    <w:p w14:paraId="5A83F3C9" w14:textId="77777777" w:rsidR="00B00553" w:rsidRDefault="00B00553" w:rsidP="00B00553">
      <w:r>
        <w:t xml:space="preserve">Given this dominant imaginary, </w:t>
      </w:r>
      <w:r w:rsidRPr="00226F4E">
        <w:rPr>
          <w:rStyle w:val="StyleUnderline"/>
        </w:rPr>
        <w:t xml:space="preserve">for some radicals </w:t>
      </w:r>
      <w:r>
        <w:t xml:space="preserve">on the Left </w:t>
      </w:r>
      <w:r w:rsidRPr="00226F4E">
        <w:rPr>
          <w:rStyle w:val="StyleUnderline"/>
        </w:rPr>
        <w:t>it made sense to turn to a more mobile and trans-national civil society, rather than the state for radical politics</w:t>
      </w:r>
      <w:r>
        <w:t xml:space="preserve"> (Appadurai, 1996; Routledge, 2003). Within some academic disciplines there was a certain ‘distaste for [the] state’ (Low, 2003, p. 628). For society did not seem to operate anymore according to the rules of those older, modern, disciplinary categories, which concerned those radicals from the previous generation, like Foucault or </w:t>
      </w:r>
      <w:proofErr w:type="spellStart"/>
      <w:r>
        <w:t>Laclau</w:t>
      </w:r>
      <w:proofErr w:type="spellEnd"/>
      <w:r>
        <w:t xml:space="preserve"> and </w:t>
      </w:r>
      <w:proofErr w:type="spellStart"/>
      <w:r>
        <w:t>Mouffe</w:t>
      </w:r>
      <w:proofErr w:type="spellEnd"/>
      <w:r>
        <w:t xml:space="preserve">. So new forms of analysis and radical politics were developed by new radicals, responding to the arrival of a new era (Featherstone, 2003; Anand et al., 2004). Hardt and Negri (2000), for example, talked up the idea that the new phase of capitalism operated far beyond the nation state, directly </w:t>
      </w:r>
      <w:proofErr w:type="spellStart"/>
      <w:r>
        <w:t>organising</w:t>
      </w:r>
      <w:proofErr w:type="spellEnd"/>
      <w:r>
        <w:t xml:space="preserve"> brain and body, through the complex interactions of </w:t>
      </w:r>
      <w:proofErr w:type="spellStart"/>
      <w:r>
        <w:t>globalised</w:t>
      </w:r>
      <w:proofErr w:type="spellEnd"/>
      <w:r>
        <w:t xml:space="preserve"> systems of trade and global media. Hardt and Negri therefore sought to work with the stakes of radical politics, as they saw them at the time, pre-crisis </w:t>
      </w:r>
      <w:proofErr w:type="spellStart"/>
      <w:r>
        <w:t>radicalising</w:t>
      </w:r>
      <w:proofErr w:type="spellEnd"/>
      <w:r>
        <w:t xml:space="preserve"> the post-modern categories4 of a global networked society itself, to create a borderless, less oppressive world. When these new radicals developed their manifesto, </w:t>
      </w:r>
      <w:r w:rsidRPr="00226F4E">
        <w:rPr>
          <w:rStyle w:val="StyleUnderline"/>
        </w:rPr>
        <w:t xml:space="preserve">it seemed an almost natural conclusion to seek to get rid of outdated modes of representational politics, instead </w:t>
      </w:r>
      <w:proofErr w:type="spellStart"/>
      <w:r w:rsidRPr="00226F4E">
        <w:rPr>
          <w:rStyle w:val="StyleUnderline"/>
        </w:rPr>
        <w:t>radicalising</w:t>
      </w:r>
      <w:proofErr w:type="spellEnd"/>
      <w:r w:rsidRPr="00226F4E">
        <w:rPr>
          <w:rStyle w:val="StyleUnderline"/>
        </w:rPr>
        <w:t xml:space="preserve"> the </w:t>
      </w:r>
      <w:proofErr w:type="spellStart"/>
      <w:r w:rsidRPr="00226F4E">
        <w:rPr>
          <w:rStyle w:val="StyleUnderline"/>
        </w:rPr>
        <w:t>deterritorialised</w:t>
      </w:r>
      <w:proofErr w:type="spellEnd"/>
      <w:r w:rsidRPr="00226F4E">
        <w:rPr>
          <w:rStyle w:val="StyleUnderline"/>
        </w:rPr>
        <w:t xml:space="preserve"> potential of the multitude into new trans-national forms of bio-power</w:t>
      </w:r>
      <w:r>
        <w:t xml:space="preserve">, by intensifying this new phase of capitalism. This seemed logical, when all the analysis pointed to the way that </w:t>
      </w:r>
      <w:proofErr w:type="spellStart"/>
      <w:r>
        <w:t>globalised</w:t>
      </w:r>
      <w:proofErr w:type="spellEnd"/>
      <w:r>
        <w:t xml:space="preserve"> capitalism was going precrisis— states were holding back the revolutionary potential of the multitude.</w:t>
      </w:r>
    </w:p>
    <w:p w14:paraId="132C5FA2" w14:textId="77777777" w:rsidR="00B00553" w:rsidRDefault="00B00553" w:rsidP="00B00553">
      <w:r>
        <w:t xml:space="preserve">As well as those radicals who advocate a global civil society ‘from below’, like Hardt and Negri and Mary Kaldor, there are of course those who advocate global civil society ‘from above’, in the form of some sort of global governance, such as the United Nations. Developing theories of </w:t>
      </w:r>
      <w:proofErr w:type="spellStart"/>
      <w:r>
        <w:t>globalisation</w:t>
      </w:r>
      <w:proofErr w:type="spellEnd"/>
      <w:r>
        <w:t xml:space="preserve"> in a particular way, many have argued for a move away ‘from the national to the cosmopolitan public sphere’, claiming that we are witnessing ‘the formation of a global polity’ (</w:t>
      </w:r>
      <w:proofErr w:type="spellStart"/>
      <w:r>
        <w:t>Ko¨hler</w:t>
      </w:r>
      <w:proofErr w:type="spellEnd"/>
      <w:r>
        <w:t xml:space="preserve">, 1998, p. 231). </w:t>
      </w:r>
      <w:r w:rsidRPr="00226F4E">
        <w:rPr>
          <w:rStyle w:val="StyleUnderline"/>
        </w:rPr>
        <w:t xml:space="preserve">The reality is of course that this ‘global polity’ is dominated by quasi-governmental </w:t>
      </w:r>
      <w:proofErr w:type="spellStart"/>
      <w:r w:rsidRPr="00226F4E">
        <w:rPr>
          <w:rStyle w:val="StyleUnderline"/>
        </w:rPr>
        <w:t>organisations</w:t>
      </w:r>
      <w:proofErr w:type="spellEnd"/>
      <w:r w:rsidRPr="00226F4E">
        <w:rPr>
          <w:rStyle w:val="StyleUnderline"/>
        </w:rPr>
        <w:t xml:space="preserve"> and elites that claim to speak on behalf of civil society</w:t>
      </w:r>
      <w:r>
        <w:t xml:space="preserve">, often without being elected by it. </w:t>
      </w:r>
      <w:r w:rsidRPr="00226F4E">
        <w:rPr>
          <w:rStyle w:val="StyleUnderline"/>
        </w:rPr>
        <w:t>Nevertheless</w:t>
      </w:r>
      <w:r>
        <w:t xml:space="preserve">, as David Harvey (2000, p. 529) has written: </w:t>
      </w:r>
      <w:r w:rsidRPr="00226F4E">
        <w:rPr>
          <w:rStyle w:val="StyleUnderline"/>
        </w:rPr>
        <w:t>‘Cosmopolitanism is back.</w:t>
      </w:r>
      <w:r>
        <w:t xml:space="preserve">’ This revival has been led by authors such as David Held, Daniele </w:t>
      </w:r>
      <w:proofErr w:type="spellStart"/>
      <w:r>
        <w:t>Archibugi</w:t>
      </w:r>
      <w:proofErr w:type="spellEnd"/>
      <w:r>
        <w:t xml:space="preserve">, Richard Falk, and Martin </w:t>
      </w:r>
      <w:proofErr w:type="spellStart"/>
      <w:r>
        <w:t>Ko¨hler</w:t>
      </w:r>
      <w:proofErr w:type="spellEnd"/>
      <w:r>
        <w:t xml:space="preserve"> (see </w:t>
      </w:r>
      <w:proofErr w:type="spellStart"/>
      <w:r>
        <w:t>Archibugi</w:t>
      </w:r>
      <w:proofErr w:type="spellEnd"/>
      <w:r>
        <w:t xml:space="preserve"> et al., 1998, for some examples). As David Chandler (2004, p. 320) said pre-crisis, such authors tend to look upon representational politics as a ‘mechanism of domination’. The belief is that trends in </w:t>
      </w:r>
      <w:proofErr w:type="spellStart"/>
      <w:r>
        <w:t>globalisation</w:t>
      </w:r>
      <w:proofErr w:type="spellEnd"/>
      <w:r>
        <w:t xml:space="preserve"> have shifted the way in which government is being and should be done.</w:t>
      </w:r>
    </w:p>
    <w:p w14:paraId="285D75C3" w14:textId="77777777" w:rsidR="00B00553" w:rsidRDefault="00B00553" w:rsidP="00B00553">
      <w:r w:rsidRPr="00226F4E">
        <w:rPr>
          <w:rStyle w:val="StyleUnderline"/>
        </w:rPr>
        <w:t>Yet</w:t>
      </w:r>
      <w:r>
        <w:t xml:space="preserve"> as Will Hutton (2009, p. 214) said post-crisis, on 5 December 2008:</w:t>
      </w:r>
    </w:p>
    <w:p w14:paraId="247B7E40" w14:textId="77777777" w:rsidR="00B00553" w:rsidRDefault="00B00553" w:rsidP="00B00553">
      <w:r>
        <w:lastRenderedPageBreak/>
        <w:t xml:space="preserve">to those who say that </w:t>
      </w:r>
      <w:proofErr w:type="spellStart"/>
      <w:r>
        <w:t>globalisation</w:t>
      </w:r>
      <w:proofErr w:type="spellEnd"/>
      <w:r>
        <w:t xml:space="preserve"> really constrains states, I say well look at the bail out of the last six or eight weeks. Look at the way in which when push came to shove, it was nation states that had to write taxpayers’ money to support Western banks, and suddenly </w:t>
      </w:r>
      <w:r w:rsidRPr="00226F4E">
        <w:rPr>
          <w:rStyle w:val="StyleUnderline"/>
        </w:rPr>
        <w:t>we were all reminded that these nation states that allegedly had little or no power were, when the system broke, the only thing that you had</w:t>
      </w:r>
      <w:r>
        <w:t>.</w:t>
      </w:r>
    </w:p>
    <w:p w14:paraId="30A730DF" w14:textId="77777777" w:rsidR="00B00553" w:rsidRDefault="00B00553" w:rsidP="00B00553">
      <w:r>
        <w:t xml:space="preserve">It would have been unthinkable a few years ago that the government of the USA would own 60% of General Motors. It would have been unthinkable that British citizens would, without any major protests, allow 8% of national income to be invested in failing private banks, making the state the major shareholder in some of the world’s largest companies, like the Royal Bank of Scotland (84% in this case). From the USA to India, as recent elections reveal and trends in the global economy suggest, the new era is going to be one that extends the powers of government. Elected governments have expressed their power in an unparalleled way since 2007. </w:t>
      </w:r>
      <w:r w:rsidRPr="00226F4E">
        <w:rPr>
          <w:rStyle w:val="StyleUnderline"/>
        </w:rPr>
        <w:t>Those who command the representational politics of the state command an incredibly powerful force. Radicals will need to work with the new tide of history</w:t>
      </w:r>
      <w:r>
        <w:t>, and the new opportunities it presents.</w:t>
      </w:r>
    </w:p>
    <w:p w14:paraId="190AA9C4" w14:textId="77777777" w:rsidR="00B00553" w:rsidRDefault="00B00553" w:rsidP="00B00553">
      <w:r>
        <w:t xml:space="preserve">As Saskia </w:t>
      </w:r>
      <w:proofErr w:type="spellStart"/>
      <w:r>
        <w:t>Sassen</w:t>
      </w:r>
      <w:proofErr w:type="spellEnd"/>
      <w:r>
        <w:t xml:space="preserve"> (2009) says, in her contribution to a recent analysis of radical politics today,</w:t>
      </w:r>
    </w:p>
    <w:p w14:paraId="491F7402" w14:textId="77777777" w:rsidR="00B00553" w:rsidRDefault="00B00553" w:rsidP="00B00553">
      <w:r w:rsidRPr="00226F4E">
        <w:rPr>
          <w:rStyle w:val="Emphasis"/>
        </w:rPr>
        <w:t>the radical Left now needs to re-engage with the state</w:t>
      </w:r>
      <w:r>
        <w:t xml:space="preserve">. A point that wraps up this section of </w:t>
      </w:r>
      <w:proofErr w:type="gramStart"/>
      <w:r>
        <w:t>my</w:t>
      </w:r>
      <w:proofErr w:type="gramEnd"/>
    </w:p>
    <w:p w14:paraId="56B24638" w14:textId="77777777" w:rsidR="00B00553" w:rsidRDefault="00B00553" w:rsidP="00B00553">
      <w:r>
        <w:t xml:space="preserve">essay is that in that same book Chantal </w:t>
      </w:r>
      <w:proofErr w:type="spellStart"/>
      <w:r>
        <w:t>Mouffe</w:t>
      </w:r>
      <w:proofErr w:type="spellEnd"/>
      <w:r>
        <w:t xml:space="preserve"> (2009) looks back over the past decade or so,</w:t>
      </w:r>
    </w:p>
    <w:p w14:paraId="103CB5DA" w14:textId="77777777" w:rsidR="00B00553" w:rsidRDefault="00B00553" w:rsidP="00B00553">
      <w:r>
        <w:t>noticing two dominant trends in radical politics. The first is ‘critique as withdrawal’ from the</w:t>
      </w:r>
    </w:p>
    <w:p w14:paraId="04192811" w14:textId="77777777" w:rsidR="00B00553" w:rsidRDefault="00B00553" w:rsidP="00B00553">
      <w:r>
        <w:t>state; the second is ‘critique as engagement’ with it. She says that many radicals believe withdrawal</w:t>
      </w:r>
    </w:p>
    <w:p w14:paraId="5422CCAC" w14:textId="77777777" w:rsidR="00B00553" w:rsidRDefault="00B00553" w:rsidP="00B00553">
      <w:r>
        <w:t>is more valuable. This was (and probably still is) the dominant trend within contemporary</w:t>
      </w:r>
    </w:p>
    <w:p w14:paraId="5612BAAD" w14:textId="77777777" w:rsidR="00B00553" w:rsidRPr="00226F4E" w:rsidRDefault="00B00553" w:rsidP="00B00553">
      <w:pPr>
        <w:rPr>
          <w:rStyle w:val="StyleUnderline"/>
        </w:rPr>
      </w:pPr>
      <w:r>
        <w:t xml:space="preserve">radical politics. And it is this trend that we need to reverse. As I will now discuss, </w:t>
      </w:r>
      <w:r w:rsidRPr="00226F4E">
        <w:rPr>
          <w:rStyle w:val="StyleUnderline"/>
        </w:rPr>
        <w:t>the new stakes</w:t>
      </w:r>
    </w:p>
    <w:p w14:paraId="279050AC" w14:textId="77777777" w:rsidR="00B00553" w:rsidRPr="00226F4E" w:rsidRDefault="00B00553" w:rsidP="00B00553">
      <w:pPr>
        <w:rPr>
          <w:rStyle w:val="StyleUnderline"/>
        </w:rPr>
      </w:pPr>
      <w:r w:rsidRPr="00226F4E">
        <w:rPr>
          <w:rStyle w:val="StyleUnderline"/>
        </w:rPr>
        <w:t>also demand that the radical Left re-engage in representational politics more seriously, if the</w:t>
      </w:r>
    </w:p>
    <w:p w14:paraId="66739772" w14:textId="77777777" w:rsidR="00B00553" w:rsidRDefault="00B00553" w:rsidP="00B00553">
      <w:r w:rsidRPr="00226F4E">
        <w:rPr>
          <w:rStyle w:val="StyleUnderline"/>
        </w:rPr>
        <w:t>Right is not to continue its rise to power</w:t>
      </w:r>
      <w:r>
        <w:t>.</w:t>
      </w:r>
    </w:p>
    <w:p w14:paraId="7B85DCC2" w14:textId="77777777" w:rsidR="00B00553" w:rsidRPr="00866502" w:rsidRDefault="00B00553" w:rsidP="00B00553"/>
    <w:p w14:paraId="5972F157" w14:textId="77777777" w:rsidR="00B00553" w:rsidRDefault="00B00553" w:rsidP="00B00553">
      <w:pPr>
        <w:pStyle w:val="Heading3"/>
      </w:pPr>
      <w:r>
        <w:lastRenderedPageBreak/>
        <w:t xml:space="preserve">Alt Fails – Cosmo (bad) </w:t>
      </w:r>
    </w:p>
    <w:p w14:paraId="29A181FB" w14:textId="77777777" w:rsidR="00B00553" w:rsidRDefault="00B00553" w:rsidP="00B00553"/>
    <w:p w14:paraId="340438D3" w14:textId="77777777" w:rsidR="00B00553" w:rsidRPr="00F72C35" w:rsidRDefault="00B00553" w:rsidP="00B00553">
      <w:pPr>
        <w:pStyle w:val="Heading4"/>
      </w:pPr>
      <w:r>
        <w:t xml:space="preserve">A cosmopolitan ethic is driven by Western paternalism </w:t>
      </w:r>
      <w:proofErr w:type="gramStart"/>
      <w:r>
        <w:t>that  assumes</w:t>
      </w:r>
      <w:proofErr w:type="gramEnd"/>
      <w:r>
        <w:t xml:space="preserve"> the third world is unfit to help themselves and establishes Western superiority </w:t>
      </w:r>
    </w:p>
    <w:p w14:paraId="2104CACD" w14:textId="77777777" w:rsidR="00B00553" w:rsidRDefault="00B00553" w:rsidP="00B00553">
      <w:r w:rsidRPr="00DE41AA">
        <w:rPr>
          <w:rStyle w:val="StyleUnderline"/>
          <w:u w:val="none"/>
        </w:rPr>
        <w:t>Dhawan 13- Professor for Political Theory at the University of Innsbruck</w:t>
      </w:r>
      <w:r>
        <w:rPr>
          <w:rStyle w:val="StyleUnderline"/>
          <w:u w:val="none"/>
        </w:rPr>
        <w:t xml:space="preserve"> </w:t>
      </w:r>
      <w:r>
        <w:t>(Nikita Dhawan, Fall/ Winter 2013, “</w:t>
      </w:r>
      <w:r w:rsidRPr="00077792">
        <w:rPr>
          <w:rStyle w:val="StyleUnderline"/>
          <w:u w:val="none"/>
        </w:rPr>
        <w:t>Human Rights between Past and Future</w:t>
      </w:r>
      <w:r>
        <w:t>”, Qui Parle, Vol. 22, No. 1pp. 139-166, JSTOR)//Yak</w:t>
      </w:r>
    </w:p>
    <w:p w14:paraId="4FE4CD46" w14:textId="77777777" w:rsidR="00B00553" w:rsidRDefault="00B00553" w:rsidP="00B00553"/>
    <w:p w14:paraId="17A3D61E" w14:textId="77777777" w:rsidR="00B00553" w:rsidRDefault="00B00553" w:rsidP="00B00553">
      <w:r>
        <w:t xml:space="preserve">The German sociologist </w:t>
      </w:r>
      <w:r w:rsidRPr="00F72C35">
        <w:rPr>
          <w:u w:val="single"/>
        </w:rPr>
        <w:t>U</w:t>
      </w:r>
      <w:r w:rsidRPr="00DF0F26">
        <w:rPr>
          <w:rStyle w:val="StyleUnderline"/>
        </w:rPr>
        <w:t xml:space="preserve">lrich Beck points out </w:t>
      </w:r>
      <w:proofErr w:type="gramStart"/>
      <w:r w:rsidRPr="00DF0F26">
        <w:rPr>
          <w:rStyle w:val="StyleUnderline"/>
        </w:rPr>
        <w:t>that</w:t>
      </w:r>
      <w:r w:rsidRPr="00DF0F26">
        <w:t>, because</w:t>
      </w:r>
      <w:proofErr w:type="gramEnd"/>
      <w:r w:rsidRPr="00DF0F26">
        <w:t xml:space="preserve"> we live in an increasingly interdependent world, </w:t>
      </w:r>
      <w:r w:rsidRPr="00DF0F26">
        <w:rPr>
          <w:rStyle w:val="StyleUnderline"/>
        </w:rPr>
        <w:t xml:space="preserve">we face common threats </w:t>
      </w:r>
      <w:r w:rsidRPr="00DF0F26">
        <w:t xml:space="preserve">to our ecologies, finances, and security, </w:t>
      </w:r>
      <w:r w:rsidRPr="00DF0F26">
        <w:rPr>
          <w:rStyle w:val="StyleUnderline"/>
        </w:rPr>
        <w:t>so that any violation of rights in one part of the world is felt everywhere</w:t>
      </w:r>
      <w:r>
        <w:t xml:space="preserve">. </w:t>
      </w:r>
      <w:r w:rsidRPr="00DF0F26">
        <w:rPr>
          <w:rStyle w:val="StyleUnderline"/>
        </w:rPr>
        <w:t>This “globalization of risk” unites us in our equal vulnerability, providing the basis for the “cosmopolitan moment” of a world risk society</w:t>
      </w:r>
      <w:r>
        <w:t>.9 In response to the question “How can the relationship between global risk and the creation of a global public be understood?,” Beck discusses a “</w:t>
      </w:r>
      <w:r w:rsidRPr="00DF0F26">
        <w:rPr>
          <w:rStyle w:val="StyleUnderline"/>
        </w:rPr>
        <w:t>globalization of compassion</w:t>
      </w:r>
      <w:r>
        <w:t xml:space="preserve">” (W, 114), as seen in global media events such as the Haitian earthquake and the tsunamis, spectacularly </w:t>
      </w:r>
      <w:r w:rsidRPr="00DF0F26">
        <w:rPr>
          <w:rStyle w:val="StyleUnderline"/>
        </w:rPr>
        <w:t>demonstrated by the unprecedented readiness of citizens in faraway countries to donate to relief efforts</w:t>
      </w:r>
      <w:r>
        <w:t xml:space="preserve">. World risk society’s shocking threats </w:t>
      </w:r>
      <w:proofErr w:type="gramStart"/>
      <w:r>
        <w:t>open up</w:t>
      </w:r>
      <w:proofErr w:type="gramEnd"/>
      <w:r>
        <w:t xml:space="preserve"> questions of social accountability and responsibility that cannot be adequately addressed either in terms of national politics or the available forms of international cooperation. Public debate enables a range of voices to be heard and the public to participate in decisions that would otherwise evade their involvement. </w:t>
      </w:r>
      <w:r w:rsidRPr="00DF0F26">
        <w:rPr>
          <w:rStyle w:val="StyleUnderline"/>
        </w:rPr>
        <w:t>For Beck, international civil society actors are thus given new opportunities to intercede in the fields of human rights and global justice and in the search for a new grand narrative of radical- democratic globalization</w:t>
      </w:r>
      <w:r>
        <w:t xml:space="preserve">. </w:t>
      </w:r>
      <w:r w:rsidRPr="00DF0F26">
        <w:rPr>
          <w:rStyle w:val="StyleUnderline"/>
        </w:rPr>
        <w:t>Beck</w:t>
      </w:r>
      <w:r>
        <w:t xml:space="preserve"> endorses a “cosmopolitan realpolitik” (W, 368), </w:t>
      </w:r>
      <w:r w:rsidRPr="00DF0F26">
        <w:rPr>
          <w:rStyle w:val="StyleUnderline"/>
        </w:rPr>
        <w:t>view</w:t>
      </w:r>
      <w:r>
        <w:t xml:space="preserve">ing </w:t>
      </w:r>
      <w:r w:rsidRPr="00DF0F26">
        <w:rPr>
          <w:rStyle w:val="StyleUnderline"/>
        </w:rPr>
        <w:t>global institutions</w:t>
      </w:r>
      <w:r>
        <w:t xml:space="preserve"> such as the United Nations and the International Criminal Court, as well as global NGOs and transnational social movements such as the World Social Forum, </w:t>
      </w:r>
      <w:r w:rsidRPr="00DF0F26">
        <w:rPr>
          <w:rStyle w:val="StyleUnderline"/>
        </w:rPr>
        <w:t>as legitimate vanguards of global governance</w:t>
      </w:r>
      <w:r>
        <w:t>. International NGOs like Amnesty International and Greenpeace enjoy a high level of legitimacy in the public sphere and are increasingly entrusted with the task of globally monitoring issues of human rights and ecology.</w:t>
      </w:r>
    </w:p>
    <w:p w14:paraId="0359EEA8" w14:textId="77777777" w:rsidR="00B00553" w:rsidRPr="00DF0F26" w:rsidRDefault="00B00553" w:rsidP="00B00553">
      <w:pPr>
        <w:rPr>
          <w:rStyle w:val="StyleUnderline"/>
        </w:rPr>
      </w:pPr>
      <w:r>
        <w:t xml:space="preserve">Although Nussbaum and Beck enthusiastically endorse cosmopolitanism as a “solution” for past injustices and a “promise” of better times to come, </w:t>
      </w:r>
      <w:r w:rsidRPr="00DF0F26">
        <w:rPr>
          <w:rStyle w:val="StyleUnderline"/>
        </w:rPr>
        <w:t>I want to emphasize the complicities between liberal cosmopolitan articulations of solidarity and the global structures of domination they claim to resist</w:t>
      </w:r>
      <w:r>
        <w:t xml:space="preserve">. </w:t>
      </w:r>
      <w:proofErr w:type="spellStart"/>
      <w:r>
        <w:t>Pheng</w:t>
      </w:r>
      <w:proofErr w:type="spellEnd"/>
      <w:r>
        <w:t xml:space="preserve"> Cheah argues that </w:t>
      </w:r>
      <w:r w:rsidRPr="00DF0F26">
        <w:t>such a critique of cosmopolitanism’s elitist detachment is motivated by a vision of cosmopolitanism as an “intellectual ethos” espoused by a “select clerisy” lacking feasible political structures for the universal institutionalization of its ideals.</w:t>
      </w:r>
      <w:r>
        <w:t xml:space="preserve">10 But </w:t>
      </w:r>
      <w:r w:rsidRPr="00DF0F26">
        <w:rPr>
          <w:rStyle w:val="StyleUnderline"/>
        </w:rPr>
        <w:t>I object to the project of cosmopolitanism, because it fails to seriously address the historical processes through which certain individuals are placed in a situation from which they can aspire to global solidarity and universal benevolence</w:t>
      </w:r>
      <w:r>
        <w:t xml:space="preserve">— in other words, </w:t>
      </w:r>
      <w:r w:rsidRPr="00DF0F26">
        <w:rPr>
          <w:rStyle w:val="StyleUnderline"/>
        </w:rPr>
        <w:t>it lacks a concept of cosmopolitanism as the self- indulgence of the altruistic and the magnanimous.</w:t>
      </w:r>
    </w:p>
    <w:p w14:paraId="2C254786" w14:textId="77777777" w:rsidR="00B00553" w:rsidRDefault="00B00553" w:rsidP="00B00553">
      <w:r>
        <w:t xml:space="preserve">Nussbaum, to her credit, is </w:t>
      </w:r>
      <w:r w:rsidRPr="00DF0F26">
        <w:rPr>
          <w:rStyle w:val="StyleUnderline"/>
        </w:rPr>
        <w:t>trying to explore ways of improving people’s lives</w:t>
      </w:r>
      <w:r>
        <w:t xml:space="preserve">. But that </w:t>
      </w:r>
      <w:r w:rsidRPr="00DF0F26">
        <w:rPr>
          <w:rStyle w:val="StyleUnderline"/>
        </w:rPr>
        <w:t>itself is the problem</w:t>
      </w:r>
      <w:r>
        <w:t xml:space="preserve">. </w:t>
      </w:r>
      <w:r w:rsidRPr="00DF0F26">
        <w:rPr>
          <w:rStyle w:val="StyleUnderline"/>
        </w:rPr>
        <w:t xml:space="preserve">Her attempt to act in the interests of distant others, to look beyond her position </w:t>
      </w:r>
      <w:r w:rsidRPr="00DF0F26">
        <w:rPr>
          <w:rStyle w:val="StyleUnderline"/>
        </w:rPr>
        <w:lastRenderedPageBreak/>
        <w:t>and make everyone have as good a life as “ours,” disregards the connection between the well- off “here” and the impoverished “elsewhere</w:t>
      </w:r>
      <w:r>
        <w:t>.” As Spivak has argued</w:t>
      </w:r>
      <w:r w:rsidRPr="00DF0F26">
        <w:rPr>
          <w:rStyle w:val="StyleUnderline"/>
        </w:rPr>
        <w:t>, Nussbaum’s cosmopolitanism appears profoundly provincial, in its too- hasty assumption, as “given,” that a “first- world” metropolitan academic and a “third</w:t>
      </w:r>
      <w:r>
        <w:rPr>
          <w:rStyle w:val="StyleUnderline"/>
        </w:rPr>
        <w:t xml:space="preserve"> </w:t>
      </w:r>
      <w:r w:rsidRPr="00DF0F26">
        <w:rPr>
          <w:rStyle w:val="StyleUnderline"/>
        </w:rPr>
        <w:t>world” sexed subaltern subject would share fundamental aims and interests</w:t>
      </w:r>
      <w:r>
        <w:t xml:space="preserve">.11 Nussbaum firmly believes in a </w:t>
      </w:r>
      <w:r w:rsidRPr="00DF0F26">
        <w:rPr>
          <w:rStyle w:val="StyleUnderline"/>
        </w:rPr>
        <w:t>critical Socratic pedagogy</w:t>
      </w:r>
      <w:r w:rsidRPr="00DF0F26">
        <w:t>12</w:t>
      </w:r>
      <w:r>
        <w:t xml:space="preserve"> </w:t>
      </w:r>
      <w:r w:rsidRPr="00DF0F26">
        <w:rPr>
          <w:rStyle w:val="StyleUnderline"/>
        </w:rPr>
        <w:t>that would circumvent Eurocentrism through cultivating sensitivity to other cultures and perspectives, even as she asserts that she “would rather risk charges of imperialism than refuse to take a moral stand on</w:t>
      </w:r>
      <w:r w:rsidRPr="006A2881">
        <w:t xml:space="preserve"> urgent </w:t>
      </w:r>
      <w:r w:rsidRPr="00DF0F26">
        <w:rPr>
          <w:rStyle w:val="StyleUnderline"/>
        </w:rPr>
        <w:t>issues facing women</w:t>
      </w:r>
      <w:r>
        <w:t>” (WCD, 2).</w:t>
      </w:r>
    </w:p>
    <w:p w14:paraId="2D35A4C4" w14:textId="77777777" w:rsidR="00B00553" w:rsidRPr="00F72C35" w:rsidRDefault="00B00553" w:rsidP="00B00553">
      <w:pPr>
        <w:rPr>
          <w:rStyle w:val="StyleUnderline"/>
        </w:rPr>
      </w:pPr>
      <w:r>
        <w:t>In contrast to Nussbaum’s faith in cosmopolitanism’s self-correctional reflexivity, S</w:t>
      </w:r>
      <w:r w:rsidRPr="00F72C35">
        <w:rPr>
          <w:rStyle w:val="StyleUnderline"/>
        </w:rPr>
        <w:t>pivak diagnoses in the cosmopolitan call to align ourselves with our fellow citizens a shift from “the white man’s burden” to the “the burden of the fittest</w:t>
      </w:r>
      <w:r>
        <w:t xml:space="preserve">.”13 </w:t>
      </w:r>
      <w:r w:rsidRPr="00F72C35">
        <w:rPr>
          <w:rStyle w:val="StyleUnderline"/>
        </w:rPr>
        <w:t>This revision of social Darwinism defi</w:t>
      </w:r>
      <w:r>
        <w:rPr>
          <w:rStyle w:val="StyleUnderline"/>
        </w:rPr>
        <w:t>nes the “unfi</w:t>
      </w:r>
      <w:r w:rsidRPr="00F72C35">
        <w:rPr>
          <w:rStyle w:val="StyleUnderline"/>
        </w:rPr>
        <w:t>t” as unable either to help or to govern themselves</w:t>
      </w:r>
      <w:r>
        <w:t xml:space="preserve">. The </w:t>
      </w:r>
      <w:r w:rsidRPr="00F72C35">
        <w:rPr>
          <w:rStyle w:val="StyleUnderline"/>
        </w:rPr>
        <w:t xml:space="preserve">distance between those who “dispense” justice, aid, rights, and solidarity and those who are </w:t>
      </w:r>
      <w:r>
        <w:t xml:space="preserve">simply </w:t>
      </w:r>
      <w:r w:rsidRPr="00F72C35">
        <w:rPr>
          <w:rStyle w:val="StyleUnderline"/>
        </w:rPr>
        <w:t xml:space="preserve">coded as </w:t>
      </w:r>
      <w:r>
        <w:t>“victims of wrongs” and thus as “</w:t>
      </w:r>
      <w:r w:rsidRPr="00F72C35">
        <w:rPr>
          <w:rStyle w:val="StyleUnderline"/>
        </w:rPr>
        <w:t>receivers” remains a signature of historical violence</w:t>
      </w:r>
      <w:r>
        <w:t xml:space="preserve"> (OA, 266n14). </w:t>
      </w:r>
      <w:r w:rsidRPr="00F72C35">
        <w:rPr>
          <w:rStyle w:val="StyleUnderline"/>
        </w:rPr>
        <w:t>When progressive activists and intellectuals intervene “benevolently” in the struggles of subaltern groups for greater recognition and rights, they reinforce the very power relations that they seek to demolish.</w:t>
      </w:r>
    </w:p>
    <w:p w14:paraId="7DFEB8CF" w14:textId="77777777" w:rsidR="00B00553" w:rsidRDefault="00B00553" w:rsidP="00B00553">
      <w:r>
        <w:t xml:space="preserve">Conversely, </w:t>
      </w:r>
      <w:r w:rsidRPr="00F72C35">
        <w:rPr>
          <w:rStyle w:val="StyleUnderline"/>
        </w:rPr>
        <w:t>Beck proposes that our common vulnerability in the face of risk brings us together</w:t>
      </w:r>
      <w:r>
        <w:t xml:space="preserve">. But as we all know, </w:t>
      </w:r>
      <w:r w:rsidRPr="00F72C35">
        <w:rPr>
          <w:rStyle w:val="StyleUnderline"/>
        </w:rPr>
        <w:t>though we might be facing the same storm, we are not all in the same boat</w:t>
      </w:r>
      <w:r w:rsidRPr="00F72C35">
        <w:t>, and that makes all the difference</w:t>
      </w:r>
      <w:r>
        <w:t xml:space="preserve">. For Beck, the tsunamis resulted in the “globalization of compassion”; but, as an instructive contrast, I would like to </w:t>
      </w:r>
      <w:r w:rsidRPr="00F72C35">
        <w:rPr>
          <w:rStyle w:val="StyleUnderline"/>
        </w:rPr>
        <w:t xml:space="preserve">consider a moment in Spivak’s narrative of a major cyclone in Bangladesh in 1991 and the subsequent intervention by Médecins sans </w:t>
      </w:r>
      <w:proofErr w:type="spellStart"/>
      <w:r w:rsidRPr="00F72C35">
        <w:rPr>
          <w:rStyle w:val="StyleUnderline"/>
        </w:rPr>
        <w:t>frontière</w:t>
      </w:r>
      <w:r>
        <w:t>s</w:t>
      </w:r>
      <w:proofErr w:type="spellEnd"/>
      <w:r>
        <w:t xml:space="preserve">. The MSF workers, none of whom spoke the local language, were obliged to work through interpreters. When Spivak later arrived at one of the villages where she had worked actively in the past, some of the </w:t>
      </w:r>
      <w:r w:rsidRPr="00F72C35">
        <w:rPr>
          <w:rStyle w:val="StyleUnderline"/>
        </w:rPr>
        <w:t>villagers ran up</w:t>
      </w:r>
      <w:r>
        <w:t xml:space="preserve"> to her, </w:t>
      </w:r>
      <w:r w:rsidRPr="00F72C35">
        <w:rPr>
          <w:rStyle w:val="StyleUnderline"/>
        </w:rPr>
        <w:t>saying, “We don’t want to be saved, we want to die, they are treating us like animals</w:t>
      </w:r>
      <w:r>
        <w:t xml:space="preserve">.”14 </w:t>
      </w:r>
      <w:r w:rsidRPr="00F72C35">
        <w:rPr>
          <w:rStyle w:val="StyleUnderline"/>
        </w:rPr>
        <w:t>In a situation like this, and without any common language, can we even think of solidarity?</w:t>
      </w:r>
      <w:r>
        <w:t xml:space="preserve"> For these reasons, the Sri Lankan feminist </w:t>
      </w:r>
      <w:proofErr w:type="spellStart"/>
      <w:r>
        <w:t>Malathi</w:t>
      </w:r>
      <w:proofErr w:type="spellEnd"/>
      <w:r>
        <w:t xml:space="preserve"> De </w:t>
      </w:r>
      <w:r w:rsidRPr="00F72C35">
        <w:rPr>
          <w:rStyle w:val="StyleUnderline"/>
        </w:rPr>
        <w:t>Alwis</w:t>
      </w:r>
      <w:r w:rsidRPr="00F72C35">
        <w:rPr>
          <w:rStyle w:val="StyleUnderline"/>
          <w:u w:val="none"/>
        </w:rPr>
        <w:t>15</w:t>
      </w:r>
      <w:r w:rsidRPr="00F72C35">
        <w:rPr>
          <w:rStyle w:val="StyleUnderline"/>
        </w:rPr>
        <w:t xml:space="preserve"> has asked if we are truly capable of empathizing with the pain of others, and even if we should be allowed to witness their pain if this</w:t>
      </w:r>
      <w:r>
        <w:rPr>
          <w:rStyle w:val="StyleUnderline"/>
        </w:rPr>
        <w:t xml:space="preserve"> witnessing only serves to affi</w:t>
      </w:r>
      <w:r w:rsidRPr="00F72C35">
        <w:rPr>
          <w:rStyle w:val="StyleUnderline"/>
        </w:rPr>
        <w:t>rm our humanity and our capacity to care</w:t>
      </w:r>
      <w:r>
        <w:t>. Correspondingly, of course, we need to find “authentic victims” who truly deserve our benevolence. What do we do with our “will to empower” the “disenfranchised and the vulnerable,” and how do we deal with those who refuse to be interpellated as appropriate objects of our solidarity?</w:t>
      </w:r>
    </w:p>
    <w:p w14:paraId="3004D396" w14:textId="77777777" w:rsidR="00B00553" w:rsidRDefault="00B00553" w:rsidP="00B00553"/>
    <w:p w14:paraId="4435FB08" w14:textId="77777777" w:rsidR="00B00553" w:rsidRPr="009057BE" w:rsidRDefault="00B00553" w:rsidP="00B00553">
      <w:pPr>
        <w:pStyle w:val="Heading4"/>
      </w:pPr>
      <w:r>
        <w:t>Cosmopolitanism has an authoritarian underside that reinforces state power</w:t>
      </w:r>
    </w:p>
    <w:p w14:paraId="65EC3E11" w14:textId="77777777" w:rsidR="00B00553" w:rsidRPr="009057BE" w:rsidRDefault="00B00553" w:rsidP="00B00553">
      <w:proofErr w:type="spellStart"/>
      <w:r w:rsidRPr="009057BE">
        <w:rPr>
          <w:rStyle w:val="Style13ptBold"/>
        </w:rPr>
        <w:t>Pallitto</w:t>
      </w:r>
      <w:proofErr w:type="spellEnd"/>
      <w:r w:rsidRPr="009057BE">
        <w:rPr>
          <w:rStyle w:val="Style13ptBold"/>
        </w:rPr>
        <w:t xml:space="preserve"> and Heyman 8</w:t>
      </w:r>
      <w:r>
        <w:t xml:space="preserve"> – Political Science, Seton Hall University; Department of Sociology and Anthropology, The University of Texas at El Paso (Robert and Josiah, “Theorizing Cross-Border Mobility: Surveillance, Security and Identity”, 2008, </w:t>
      </w:r>
      <w:hyperlink r:id="rId117" w:history="1">
        <w:r w:rsidRPr="004C3EF2">
          <w:rPr>
            <w:rStyle w:val="Hyperlink"/>
          </w:rPr>
          <w:t>http://library.queensu.ca/ojs/index.php/surveillance-and-society/article/viewFile/3426/3389</w:t>
        </w:r>
      </w:hyperlink>
      <w:r>
        <w:t>) KW</w:t>
      </w:r>
    </w:p>
    <w:p w14:paraId="3315FC0D" w14:textId="77777777" w:rsidR="00B00553" w:rsidRDefault="00B00553" w:rsidP="00B00553">
      <w:r>
        <w:lastRenderedPageBreak/>
        <w:t xml:space="preserve">One such analysis involves the concept of cosmopolitanism. </w:t>
      </w:r>
      <w:r w:rsidRPr="003B5134">
        <w:rPr>
          <w:rStyle w:val="StyleUnderline"/>
        </w:rPr>
        <w:t>Cosmopolitanism covers various phenomena within which political and cultural imaginations become relatively unbounded, losing their localized prejudices and sentiments, and thus cosmopolitanism is</w:t>
      </w:r>
      <w:r>
        <w:t xml:space="preserve">, predictably, </w:t>
      </w:r>
      <w:r w:rsidRPr="003B5134">
        <w:rPr>
          <w:rStyle w:val="StyleUnderline"/>
        </w:rPr>
        <w:t>often celebrated as a triumph of technology</w:t>
      </w:r>
      <w:r>
        <w:t>, or of social-cultural development (</w:t>
      </w:r>
      <w:proofErr w:type="spellStart"/>
      <w:r>
        <w:t>Vertovec</w:t>
      </w:r>
      <w:proofErr w:type="spellEnd"/>
      <w:r>
        <w:t xml:space="preserve"> and Cohen, 2002). However, </w:t>
      </w:r>
      <w:r w:rsidRPr="003B5134">
        <w:rPr>
          <w:rStyle w:val="StyleUnderline"/>
        </w:rPr>
        <w:t>its benefits are</w:t>
      </w:r>
      <w:r>
        <w:t xml:space="preserve"> </w:t>
      </w:r>
      <w:r w:rsidRPr="003B5134">
        <w:rPr>
          <w:rStyle w:val="Emphasis"/>
        </w:rPr>
        <w:t>unequally distributed, and they come at a cost</w:t>
      </w:r>
      <w:r>
        <w:t xml:space="preserve">. </w:t>
      </w:r>
      <w:r w:rsidRPr="003B5134">
        <w:rPr>
          <w:rStyle w:val="StyleUnderline"/>
        </w:rPr>
        <w:t>The mobility freedom enjoyed by some depends on an</w:t>
      </w:r>
      <w:r>
        <w:t xml:space="preserve"> </w:t>
      </w:r>
      <w:r w:rsidRPr="003B5134">
        <w:rPr>
          <w:rStyle w:val="Emphasis"/>
        </w:rPr>
        <w:t>“authoritarian underside” that denies movement to others</w:t>
      </w:r>
      <w:r>
        <w:t xml:space="preserve"> (Sparke, 2006: 173, 174).</w:t>
      </w:r>
      <w:r w:rsidRPr="003B5134">
        <w:rPr>
          <w:rStyle w:val="StyleUnderline"/>
        </w:rPr>
        <w:t xml:space="preserve"> </w:t>
      </w:r>
      <w:r w:rsidRPr="00A81F8B">
        <w:rPr>
          <w:rStyle w:val="StyleUnderline"/>
        </w:rPr>
        <w:t>Mobility freedom</w:t>
      </w:r>
      <w:r w:rsidRPr="003B5134">
        <w:t xml:space="preserve"> can be seen as a right or as a privilege, but either way it usually </w:t>
      </w:r>
      <w:r w:rsidRPr="00A81F8B">
        <w:rPr>
          <w:rStyle w:val="StyleUnderline"/>
        </w:rPr>
        <w:t>comes with greater speed of movement and lower designation of risk</w:t>
      </w:r>
      <w:r w:rsidRPr="003B5134">
        <w:t xml:space="preserve">; that is, high rights and high speed are mutually reinforcing, and they are associated with lower risk. </w:t>
      </w:r>
      <w:r w:rsidRPr="00A81F8B">
        <w:rPr>
          <w:rStyle w:val="StyleUnderline"/>
        </w:rPr>
        <w:t>Those designated as “higher-risk</w:t>
      </w:r>
      <w:r w:rsidRPr="003B5134">
        <w:t xml:space="preserve">,” on the other hand, will experience risk in a double sense: they are seen to pose a higher risk of harm to others, and at the same time they themselves </w:t>
      </w:r>
      <w:r w:rsidRPr="00A81F8B">
        <w:rPr>
          <w:rStyle w:val="StyleUnderline"/>
        </w:rPr>
        <w:t>are more at risk for state scrutiny, detention and even mistreatment</w:t>
      </w:r>
      <w:r w:rsidRPr="003B5134">
        <w:t xml:space="preserve">. Ulrich Beck (1992,1999) sees risks as products of modern and post-modern technological, social, and economic processes, creating new, shared domains of political collectivity that cut across traditionally bounded polities. </w:t>
      </w:r>
      <w:r w:rsidRPr="00A81F8B">
        <w:rPr>
          <w:rStyle w:val="StyleUnderline"/>
        </w:rPr>
        <w:t xml:space="preserve">Risk calculations made on a global scale can drive political </w:t>
      </w:r>
      <w:proofErr w:type="spellStart"/>
      <w:r w:rsidRPr="00A81F8B">
        <w:rPr>
          <w:rStyle w:val="StyleUnderline"/>
        </w:rPr>
        <w:t>decisionmaking</w:t>
      </w:r>
      <w:proofErr w:type="spellEnd"/>
      <w:r w:rsidRPr="00A81F8B">
        <w:rPr>
          <w:rStyle w:val="StyleUnderline"/>
        </w:rPr>
        <w:t>, with the resulting calculations shaping the space for action in a postmodern context.</w:t>
      </w:r>
      <w:r>
        <w:t xml:space="preserve"> This may be plausible for some issues (such as global warming), but as our analysis of securitization of movement after 9/11 shows, world risk may also result in greater differentiation of treatment and potentially segmentation of subjectivities. When applied to social groups, </w:t>
      </w:r>
      <w:r w:rsidRPr="00A81F8B">
        <w:rPr>
          <w:rStyle w:val="StyleUnderline"/>
        </w:rPr>
        <w:t>risk calculation is problematic because of its stratifying effect that entrenches the unequal position of those at the losing end of the rights/risk/speed calculus</w:t>
      </w:r>
      <w:r>
        <w:t>.</w:t>
      </w:r>
    </w:p>
    <w:p w14:paraId="6D734B72" w14:textId="77777777" w:rsidR="00B00553" w:rsidRPr="009712B9" w:rsidRDefault="00B00553" w:rsidP="00B00553"/>
    <w:p w14:paraId="7B22549D" w14:textId="77777777" w:rsidR="00B00553" w:rsidRDefault="00B00553" w:rsidP="00B00553">
      <w:pPr>
        <w:pStyle w:val="Heading3"/>
      </w:pPr>
      <w:r>
        <w:lastRenderedPageBreak/>
        <w:t xml:space="preserve">Consequentialism </w:t>
      </w:r>
    </w:p>
    <w:p w14:paraId="6F150325" w14:textId="77777777" w:rsidR="00B00553" w:rsidRPr="00FB47F5" w:rsidRDefault="00B00553" w:rsidP="00B00553">
      <w:pPr>
        <w:pStyle w:val="Heading4"/>
      </w:pPr>
      <w:r>
        <w:t xml:space="preserve">Default to consequentialism – only evaluating </w:t>
      </w:r>
      <w:proofErr w:type="gramStart"/>
      <w:r>
        <w:t>all of</w:t>
      </w:r>
      <w:proofErr w:type="gramEnd"/>
      <w:r>
        <w:t xml:space="preserve"> the long-term consequences allows for wise political decision making </w:t>
      </w:r>
    </w:p>
    <w:p w14:paraId="142682E1" w14:textId="77777777" w:rsidR="00B00553" w:rsidRPr="003E18CE" w:rsidRDefault="00B00553" w:rsidP="00B00553">
      <w:proofErr w:type="spellStart"/>
      <w:r w:rsidRPr="003E18CE">
        <w:rPr>
          <w:rStyle w:val="Style13ptBold"/>
        </w:rPr>
        <w:t>Hirschel</w:t>
      </w:r>
      <w:proofErr w:type="spellEnd"/>
      <w:r w:rsidRPr="003E18CE">
        <w:rPr>
          <w:rStyle w:val="Style13ptBold"/>
        </w:rPr>
        <w:t>-Burns 2016</w:t>
      </w:r>
      <w:r>
        <w:t xml:space="preserve"> - PhD Student in Political Science @ Yale </w:t>
      </w:r>
      <w:r>
        <w:br/>
        <w:t xml:space="preserve">Danny, In Defense of Consequentialism: A Response to </w:t>
      </w:r>
      <w:proofErr w:type="spellStart"/>
      <w:r>
        <w:t>Shadi</w:t>
      </w:r>
      <w:proofErr w:type="spellEnd"/>
      <w:r>
        <w:t xml:space="preserve"> Hamid," Apr 19, https://thewideninglens.wordpress.com/2016/04/19/in-defense-of-consequentialism-a-response-to-shadi-hamid/</w:t>
      </w:r>
    </w:p>
    <w:p w14:paraId="24779C86" w14:textId="77777777" w:rsidR="00B00553" w:rsidRDefault="00B00553" w:rsidP="00B00553">
      <w:r>
        <w:t xml:space="preserve">My difference of opinion is fundamental: </w:t>
      </w:r>
      <w:r w:rsidRPr="00327721">
        <w:rPr>
          <w:rStyle w:val="StyleUnderline"/>
        </w:rPr>
        <w:t>I believe most US foreign policy to be short-sighted, and consequentialism,</w:t>
      </w:r>
      <w:r>
        <w:t xml:space="preserve"> or the weighing of long-term ramifications against the initial intended effect of a </w:t>
      </w:r>
      <w:proofErr w:type="gramStart"/>
      <w:r>
        <w:t>particularly</w:t>
      </w:r>
      <w:proofErr w:type="gramEnd"/>
      <w:r>
        <w:t xml:space="preserve"> intervention </w:t>
      </w:r>
      <w:r w:rsidRPr="00327721">
        <w:rPr>
          <w:rStyle w:val="StyleUnderline"/>
        </w:rPr>
        <w:t>to represent the ideal method of policymaking.</w:t>
      </w:r>
      <w:r>
        <w:t xml:space="preserve"> </w:t>
      </w:r>
      <w:r w:rsidRPr="00327721">
        <w:rPr>
          <w:rStyle w:val="StyleUnderline"/>
        </w:rPr>
        <w:t>Policies cannot solely be judged on intention, due to the frequency with which good intentions produce negative outcomes, nor can they be judged solely on initial effects due to the long-running causal chains produced by order-altering things like military interventions</w:t>
      </w:r>
      <w:r>
        <w:t xml:space="preserve">. However, Hamid is right that it is impossible to foresee some ramifications (even if we can see general correlations) of foreign policy, but he </w:t>
      </w:r>
      <w:proofErr w:type="gramStart"/>
      <w:r>
        <w:t>doesn’t</w:t>
      </w:r>
      <w:proofErr w:type="gramEnd"/>
      <w:r>
        <w:t xml:space="preserve"> apply that standard of doubt consistently across his analysis.</w:t>
      </w:r>
    </w:p>
    <w:p w14:paraId="1BBC8FA8" w14:textId="77777777" w:rsidR="00B00553" w:rsidRDefault="00B00553" w:rsidP="00B00553">
      <w:r>
        <w:t xml:space="preserve">Early in the essay, Hamid makes the point that to evaluate the Libyan intervention, it is necessary to compare the current situation with the counterfactual: what would Libya look like if the US </w:t>
      </w:r>
      <w:proofErr w:type="gramStart"/>
      <w:r>
        <w:t>hadn’t</w:t>
      </w:r>
      <w:proofErr w:type="gramEnd"/>
      <w:r>
        <w:t xml:space="preserve"> intervened. In general, the assertion is correct, but the practice of counterfactuals is tricky. Hamid’s analysis of where the Libyan conflict was at when the US intervened is enlightening, but his conclusion that Libya would likely look like Syria today had the US not intervened is highly questionable. </w:t>
      </w:r>
      <w:r w:rsidRPr="00FB47F5">
        <w:rPr>
          <w:rStyle w:val="StyleUnderline"/>
        </w:rPr>
        <w:t>Political prediction</w:t>
      </w:r>
      <w:r>
        <w:t>, especially on rare events like mass atrocities or civil wars</w:t>
      </w:r>
      <w:r w:rsidRPr="00FB47F5">
        <w:rPr>
          <w:rStyle w:val="StyleUnderline"/>
        </w:rPr>
        <w:t xml:space="preserve">, is really, </w:t>
      </w:r>
      <w:proofErr w:type="gramStart"/>
      <w:r w:rsidRPr="00FB47F5">
        <w:rPr>
          <w:rStyle w:val="StyleUnderline"/>
        </w:rPr>
        <w:t>really hard</w:t>
      </w:r>
      <w:proofErr w:type="gramEnd"/>
      <w:r>
        <w:t xml:space="preserve">. And when you consider all the differences between Libya and Syria (total population, population density, salience of sectarian divides, regime configuration, military capability of opposition, etc.) along with all contingencies that could have occurred in the past four years, it is impossible to say with any certainty that Libya would bear a resemblance to Syria. Syria is merely a convenient standard of comparison because it’s an ongoing civil war in the Middle </w:t>
      </w:r>
      <w:proofErr w:type="gramStart"/>
      <w:r>
        <w:t>East, but</w:t>
      </w:r>
      <w:proofErr w:type="gramEnd"/>
      <w:r>
        <w:t xml:space="preserve"> saying Libya would be Syria doesn’t actually tell us that much about Libya or the effects of intervention. </w:t>
      </w:r>
      <w:proofErr w:type="gramStart"/>
      <w:r>
        <w:t>It’s</w:t>
      </w:r>
      <w:proofErr w:type="gramEnd"/>
      <w:r>
        <w:t xml:space="preserve"> not that the intervention can’t be justified with counterfactuals, but they need to be more carefully constructed.</w:t>
      </w:r>
    </w:p>
    <w:p w14:paraId="2BDFE4BE" w14:textId="77777777" w:rsidR="00B00553" w:rsidRDefault="00B00553" w:rsidP="00B00553">
      <w:r>
        <w:t xml:space="preserve">The central thrust of Hamid’s essay is to deride what he calls </w:t>
      </w:r>
      <w:proofErr w:type="gramStart"/>
      <w:r>
        <w:t>consequentialism, or</w:t>
      </w:r>
      <w:proofErr w:type="gramEnd"/>
      <w:r>
        <w:t xml:space="preserve"> evaluating the efficacy of foreign policy based on events years after the initial intervention in the target location. For Hamid, such an approach is particularly problematic because it a policy cannot be retroactively deemed a mistake if the limited goal of the intervention is achieved initially. </w:t>
      </w:r>
      <w:proofErr w:type="gramStart"/>
      <w:r>
        <w:t>Therefore</w:t>
      </w:r>
      <w:proofErr w:type="gramEnd"/>
      <w:r>
        <w:t xml:space="preserve"> consequentialism creates an impossibly high bar for foreign policy decisions: unless a foreign policy results in a peaceful, liberal democracy, than it’s a failure. This is, however, a major straw man. </w:t>
      </w:r>
      <w:proofErr w:type="gramStart"/>
      <w:r w:rsidRPr="00FB47F5">
        <w:rPr>
          <w:rStyle w:val="StyleUnderline"/>
        </w:rPr>
        <w:t>Certainly</w:t>
      </w:r>
      <w:proofErr w:type="gramEnd"/>
      <w:r w:rsidRPr="00FB47F5">
        <w:rPr>
          <w:rStyle w:val="StyleUnderline"/>
        </w:rPr>
        <w:t xml:space="preserve"> there are some critics that would deem the Libyan intervention a failure based on this standard, but Hamid lumps in those with reasonable concerns that a civil war</w:t>
      </w:r>
      <w:r>
        <w:t xml:space="preserve"> (likely to continue for many years based on what we know about civil wars and foreign intervention) </w:t>
      </w:r>
      <w:r w:rsidRPr="00FB47F5">
        <w:rPr>
          <w:rStyle w:val="StyleUnderline"/>
        </w:rPr>
        <w:t xml:space="preserve">at least partially produced by the NATO intervention will have more negative long-term effects on Libyans than Gaddafi’s intended repression. Worrying about consequences does </w:t>
      </w:r>
      <w:r w:rsidRPr="00FB47F5">
        <w:rPr>
          <w:rStyle w:val="StyleUnderline"/>
        </w:rPr>
        <w:lastRenderedPageBreak/>
        <w:t>not preclude making foreign policy decisions. Recognizing that every decision has potential positive and negative effects is no more than an accurate framework for analyzing policy</w:t>
      </w:r>
      <w:r>
        <w:t>.</w:t>
      </w:r>
    </w:p>
    <w:p w14:paraId="47571627" w14:textId="77777777" w:rsidR="00B00553" w:rsidRDefault="00B00553" w:rsidP="00B00553">
      <w:r>
        <w:t xml:space="preserve">There are an additional two problems with Hamid’s argument here. First, </w:t>
      </w:r>
      <w:r w:rsidRPr="00FB47F5">
        <w:rPr>
          <w:rStyle w:val="StyleUnderline"/>
        </w:rPr>
        <w:t>the dismissal of consequentialism is one of the central dynamics that leads Western policymakers to struggle with conflict prevention. Short-term thinking produces short-term solutions</w:t>
      </w:r>
      <w:r>
        <w:t xml:space="preserve">. </w:t>
      </w:r>
      <w:r w:rsidRPr="00FB47F5">
        <w:rPr>
          <w:rStyle w:val="StyleUnderline"/>
        </w:rPr>
        <w:t>Policymakers become trapped in a vicious circle of continual crises that overwhelm them and prevent longer-term thinking that could go a long way in preventing violence</w:t>
      </w:r>
      <w:r>
        <w:t xml:space="preserve">. Second, Hamid’s insistence that the initial moral righteousness of an intervention negates any negative effects, is deeply problematic. As many before me have argued, </w:t>
      </w:r>
      <w:r w:rsidRPr="00FB47F5">
        <w:rPr>
          <w:rStyle w:val="StyleUnderline"/>
        </w:rPr>
        <w:t>focusing only on moral imperatives disincentives careful planning and allows policymakers to wash their hands of responsibility if the situation starts to go south</w:t>
      </w:r>
      <w:r>
        <w:t xml:space="preserve">. Evaluating military interventions isn’t personal morality, because very rarely can doing the right thing in your personal life </w:t>
      </w:r>
      <w:proofErr w:type="gramStart"/>
      <w:r>
        <w:t>lead</w:t>
      </w:r>
      <w:proofErr w:type="gramEnd"/>
      <w:r>
        <w:t xml:space="preserve"> to deaths of thousands of people. Afghanistan is a valid example. The United States was going after the Taliban in response to 9/11 initially, but the war has had disastrous long-term effects for the country. It would take quite a bit of chutzpah to declare it a success.</w:t>
      </w:r>
    </w:p>
    <w:p w14:paraId="72F9BACB" w14:textId="77777777" w:rsidR="00B00553" w:rsidRPr="003E18CE" w:rsidRDefault="00B00553" w:rsidP="00B00553">
      <w:r w:rsidRPr="00FB47F5">
        <w:rPr>
          <w:rStyle w:val="StyleUnderline"/>
        </w:rPr>
        <w:t>Moral arguments without strategic and humanitarian</w:t>
      </w:r>
      <w:r>
        <w:t xml:space="preserve"> (writ large) </w:t>
      </w:r>
      <w:r w:rsidRPr="00FB47F5">
        <w:rPr>
          <w:rStyle w:val="StyleUnderline"/>
        </w:rPr>
        <w:t xml:space="preserve">considerations are also prone to abuse, because liberal interventionists and neoconservatives </w:t>
      </w:r>
      <w:proofErr w:type="gramStart"/>
      <w:r w:rsidRPr="00FB47F5">
        <w:rPr>
          <w:rStyle w:val="StyleUnderline"/>
        </w:rPr>
        <w:t>aren’t</w:t>
      </w:r>
      <w:proofErr w:type="gramEnd"/>
      <w:r w:rsidRPr="00FB47F5">
        <w:rPr>
          <w:rStyle w:val="StyleUnderline"/>
        </w:rPr>
        <w:t xml:space="preserve"> actually that far apart</w:t>
      </w:r>
      <w:r>
        <w:t xml:space="preserve">: both believe in the wisdom of Western democracies to improve the world through military force. </w:t>
      </w:r>
      <w:r w:rsidRPr="00FB47F5">
        <w:rPr>
          <w:rStyle w:val="StyleUnderline"/>
        </w:rPr>
        <w:t xml:space="preserve">Without more consequentialist standards, </w:t>
      </w:r>
      <w:proofErr w:type="gramStart"/>
      <w:r w:rsidRPr="00FB47F5">
        <w:rPr>
          <w:rStyle w:val="StyleUnderline"/>
        </w:rPr>
        <w:t>there’s</w:t>
      </w:r>
      <w:proofErr w:type="gramEnd"/>
      <w:r w:rsidRPr="00FB47F5">
        <w:rPr>
          <w:rStyle w:val="StyleUnderline"/>
        </w:rPr>
        <w:t xml:space="preserve"> not a clear line the prevents Iraq-like decisions</w:t>
      </w:r>
      <w:r>
        <w:t xml:space="preserve">. </w:t>
      </w:r>
      <w:proofErr w:type="gramStart"/>
      <w:r>
        <w:t>So</w:t>
      </w:r>
      <w:proofErr w:type="gramEnd"/>
      <w:r>
        <w:t xml:space="preserve"> Hamid’s own argument that Obama being right about Iraq decreases his likelihood he’ll be right about other situations is undermined by a lack of a standard that allows leaders to tell the difference between the two.</w:t>
      </w:r>
    </w:p>
    <w:p w14:paraId="717FFBC6" w14:textId="77777777" w:rsidR="00B00553" w:rsidRDefault="00B00553" w:rsidP="00B00553">
      <w:pPr>
        <w:pStyle w:val="Heading3"/>
        <w:rPr>
          <w:rStyle w:val="Emphasis"/>
          <w:b/>
          <w:sz w:val="32"/>
        </w:rPr>
      </w:pPr>
      <w:r>
        <w:rPr>
          <w:rStyle w:val="Emphasis"/>
          <w:b/>
          <w:sz w:val="32"/>
        </w:rPr>
        <w:lastRenderedPageBreak/>
        <w:t xml:space="preserve">Realism is good </w:t>
      </w:r>
    </w:p>
    <w:p w14:paraId="55EAC8D9" w14:textId="77777777" w:rsidR="00B00553" w:rsidRPr="00432737" w:rsidRDefault="00B00553" w:rsidP="00B00553">
      <w:pPr>
        <w:pStyle w:val="Heading4"/>
      </w:pPr>
      <w:r w:rsidRPr="00432737">
        <w:t xml:space="preserve">The </w:t>
      </w:r>
      <w:r>
        <w:t>alt</w:t>
      </w:r>
      <w:r w:rsidRPr="00432737">
        <w:t xml:space="preserve"> </w:t>
      </w:r>
      <w:proofErr w:type="gramStart"/>
      <w:r w:rsidRPr="00432737">
        <w:t>doesn’t</w:t>
      </w:r>
      <w:proofErr w:type="gramEnd"/>
      <w:r w:rsidRPr="00432737">
        <w:t xml:space="preserve"> change the framework states operate within – that takes out all of their root cause claims, external impacts, and justifies our epistemology – their heuristic makes war and structural violence more likely </w:t>
      </w:r>
    </w:p>
    <w:p w14:paraId="2B2818A8" w14:textId="77777777" w:rsidR="00B00553" w:rsidRPr="009453B7" w:rsidRDefault="00B00553" w:rsidP="00B00553">
      <w:pPr>
        <w:rPr>
          <w:rStyle w:val="Style13ptBold"/>
        </w:rPr>
      </w:pPr>
      <w:r w:rsidRPr="00432737">
        <w:rPr>
          <w:b/>
        </w:rPr>
        <w:t>de Araujo,</w:t>
      </w:r>
      <w:r w:rsidRPr="00432737">
        <w:t xml:space="preserve"> professor for Ethics at </w:t>
      </w:r>
      <w:proofErr w:type="spellStart"/>
      <w:r w:rsidRPr="00432737">
        <w:t>Universidade</w:t>
      </w:r>
      <w:proofErr w:type="spellEnd"/>
      <w:r w:rsidRPr="00432737">
        <w:t xml:space="preserve"> do Estado do Rio de Janeiro, </w:t>
      </w:r>
      <w:r w:rsidRPr="00432737">
        <w:rPr>
          <w:b/>
        </w:rPr>
        <w:t>14</w:t>
      </w:r>
    </w:p>
    <w:p w14:paraId="3C46A71E" w14:textId="77777777" w:rsidR="00B00553" w:rsidRPr="009453B7" w:rsidRDefault="00B00553" w:rsidP="00B00553">
      <w:r w:rsidRPr="009453B7">
        <w:t xml:space="preserve">(Marcelo, “Moral Enhancement and Political Realism,” Journal of Evolution and </w:t>
      </w:r>
      <w:proofErr w:type="gramStart"/>
      <w:r w:rsidRPr="009453B7">
        <w:t>Technology  24</w:t>
      </w:r>
      <w:proofErr w:type="gramEnd"/>
      <w:r w:rsidRPr="009453B7">
        <w:t xml:space="preserve">(2): 29-43) </w:t>
      </w:r>
    </w:p>
    <w:p w14:paraId="7D860BAD" w14:textId="77777777" w:rsidR="00B00553" w:rsidRPr="002C479C" w:rsidRDefault="00B00553" w:rsidP="00B00553">
      <w:pPr>
        <w:rPr>
          <w:b/>
          <w:iCs/>
          <w:u w:val="single"/>
        </w:rPr>
      </w:pPr>
      <w:r w:rsidRPr="009453B7">
        <w:rPr>
          <w:sz w:val="12"/>
        </w:rPr>
        <w:t xml:space="preserve">Some </w:t>
      </w:r>
      <w:r w:rsidRPr="009453B7">
        <w:rPr>
          <w:rStyle w:val="StyleUnderline"/>
        </w:rPr>
        <w:t xml:space="preserve">moral enhancement theorists argue </w:t>
      </w:r>
      <w:r w:rsidRPr="009453B7">
        <w:rPr>
          <w:sz w:val="12"/>
        </w:rPr>
        <w:t xml:space="preserve">that </w:t>
      </w:r>
      <w:r w:rsidRPr="009453B7">
        <w:rPr>
          <w:rStyle w:val="StyleUnderline"/>
        </w:rPr>
        <w:t xml:space="preserve">a society of </w:t>
      </w:r>
      <w:r w:rsidRPr="009453B7">
        <w:rPr>
          <w:rStyle w:val="Emphasis"/>
        </w:rPr>
        <w:t>morally enhanced individuals</w:t>
      </w:r>
      <w:r w:rsidRPr="009453B7">
        <w:rPr>
          <w:sz w:val="12"/>
        </w:rPr>
        <w:t xml:space="preserve"> </w:t>
      </w:r>
      <w:r w:rsidRPr="009453B7">
        <w:rPr>
          <w:rStyle w:val="StyleUnderline"/>
        </w:rPr>
        <w:t>would be in a better position to cope with important problems that humankind is likely to face in</w:t>
      </w:r>
      <w:r w:rsidRPr="009453B7">
        <w:rPr>
          <w:sz w:val="12"/>
        </w:rPr>
        <w:t xml:space="preserve"> the future such as, for instance, the threats posed by </w:t>
      </w:r>
      <w:r w:rsidRPr="009453B7">
        <w:rPr>
          <w:rStyle w:val="Emphasis"/>
        </w:rPr>
        <w:t>climate change</w:t>
      </w:r>
      <w:r w:rsidRPr="009453B7">
        <w:rPr>
          <w:sz w:val="12"/>
        </w:rPr>
        <w:t xml:space="preserve">, grand scale </w:t>
      </w:r>
      <w:r w:rsidRPr="009453B7">
        <w:rPr>
          <w:rStyle w:val="Emphasis"/>
        </w:rPr>
        <w:t>terrorist attacks</w:t>
      </w:r>
      <w:r w:rsidRPr="009453B7">
        <w:rPr>
          <w:sz w:val="12"/>
        </w:rPr>
        <w:t xml:space="preserve">, or the risk of </w:t>
      </w:r>
      <w:r w:rsidRPr="009453B7">
        <w:rPr>
          <w:rStyle w:val="Emphasis"/>
        </w:rPr>
        <w:t>catastrophic wars.</w:t>
      </w:r>
      <w:r w:rsidRPr="009453B7">
        <w:rPr>
          <w:sz w:val="12"/>
        </w:rPr>
        <w:t xml:space="preserve"> </w:t>
      </w:r>
      <w:r w:rsidRPr="009453B7">
        <w:rPr>
          <w:rStyle w:val="StyleUnderline"/>
        </w:rPr>
        <w:t>The assumption here is</w:t>
      </w:r>
      <w:r w:rsidRPr="009453B7">
        <w:rPr>
          <w:sz w:val="12"/>
        </w:rPr>
        <w:t xml:space="preserve"> quite simple: </w:t>
      </w:r>
      <w:r w:rsidRPr="009453B7">
        <w:rPr>
          <w:rStyle w:val="StyleUnderline"/>
        </w:rPr>
        <w:t xml:space="preserve">our inability to cope successfully with these problems stems mainly from a sort of deficit in human beings’ </w:t>
      </w:r>
      <w:r w:rsidRPr="009453B7">
        <w:rPr>
          <w:rStyle w:val="Emphasis"/>
        </w:rPr>
        <w:t>moral motivation</w:t>
      </w:r>
      <w:r w:rsidRPr="009453B7">
        <w:rPr>
          <w:sz w:val="12"/>
        </w:rPr>
        <w:t xml:space="preserve">. </w:t>
      </w:r>
      <w:r w:rsidRPr="009453B7">
        <w:rPr>
          <w:rStyle w:val="StyleUnderline"/>
          <w:highlight w:val="green"/>
        </w:rPr>
        <w:t>If</w:t>
      </w:r>
      <w:r w:rsidRPr="009453B7">
        <w:rPr>
          <w:rStyle w:val="StyleUnderline"/>
        </w:rPr>
        <w:t xml:space="preserve"> </w:t>
      </w:r>
      <w:r w:rsidRPr="009453B7">
        <w:rPr>
          <w:rStyle w:val="StyleUnderline"/>
          <w:highlight w:val="green"/>
        </w:rPr>
        <w:t>human</w:t>
      </w:r>
      <w:r w:rsidRPr="009453B7">
        <w:rPr>
          <w:rStyle w:val="StyleUnderline"/>
        </w:rPr>
        <w:t xml:space="preserve"> being</w:t>
      </w:r>
      <w:r w:rsidRPr="009453B7">
        <w:rPr>
          <w:rStyle w:val="StyleUnderline"/>
          <w:highlight w:val="green"/>
        </w:rPr>
        <w:t>s</w:t>
      </w:r>
      <w:r w:rsidRPr="009453B7">
        <w:rPr>
          <w:rStyle w:val="StyleUnderline"/>
        </w:rPr>
        <w:t xml:space="preserve"> </w:t>
      </w:r>
      <w:r w:rsidRPr="009453B7">
        <w:rPr>
          <w:rStyle w:val="StyleUnderline"/>
          <w:highlight w:val="green"/>
        </w:rPr>
        <w:t>were morally better</w:t>
      </w:r>
      <w:r w:rsidRPr="009453B7">
        <w:rPr>
          <w:sz w:val="12"/>
        </w:rPr>
        <w:t xml:space="preserve"> – if we had enhanced moral dispositions – </w:t>
      </w:r>
      <w:r w:rsidRPr="009453B7">
        <w:rPr>
          <w:rStyle w:val="StyleUnderline"/>
          <w:highlight w:val="green"/>
        </w:rPr>
        <w:t xml:space="preserve">there would be </w:t>
      </w:r>
      <w:r w:rsidRPr="009453B7">
        <w:rPr>
          <w:rStyle w:val="Emphasis"/>
          <w:highlight w:val="green"/>
        </w:rPr>
        <w:t>fewer wars, less terrorism</w:t>
      </w:r>
      <w:r w:rsidRPr="009453B7">
        <w:rPr>
          <w:rStyle w:val="StyleUnderline"/>
          <w:highlight w:val="green"/>
        </w:rPr>
        <w:t xml:space="preserve">, and more </w:t>
      </w:r>
      <w:r w:rsidRPr="009453B7">
        <w:rPr>
          <w:rStyle w:val="Emphasis"/>
          <w:highlight w:val="green"/>
        </w:rPr>
        <w:t>willingness to save our environment</w:t>
      </w:r>
      <w:r w:rsidRPr="009453B7">
        <w:rPr>
          <w:rStyle w:val="StyleUnderline"/>
        </w:rPr>
        <w:t xml:space="preserve">. </w:t>
      </w:r>
      <w:r w:rsidRPr="009453B7">
        <w:rPr>
          <w:sz w:val="12"/>
        </w:rPr>
        <w:t xml:space="preserve">Although simple and attractive, </w:t>
      </w:r>
      <w:r w:rsidRPr="009453B7">
        <w:rPr>
          <w:rStyle w:val="Emphasis"/>
          <w:highlight w:val="green"/>
        </w:rPr>
        <w:t>this assumption is</w:t>
      </w:r>
      <w:r w:rsidRPr="009453B7">
        <w:rPr>
          <w:sz w:val="12"/>
        </w:rPr>
        <w:t xml:space="preserve">, as I intend to show, </w:t>
      </w:r>
      <w:r w:rsidRPr="009453B7">
        <w:rPr>
          <w:rStyle w:val="Emphasis"/>
          <w:highlight w:val="green"/>
        </w:rPr>
        <w:t>false</w:t>
      </w:r>
      <w:r w:rsidRPr="009453B7">
        <w:rPr>
          <w:sz w:val="12"/>
        </w:rPr>
        <w:t xml:space="preserve">. </w:t>
      </w:r>
      <w:r w:rsidRPr="009453B7">
        <w:rPr>
          <w:rStyle w:val="StyleUnderline"/>
          <w:highlight w:val="green"/>
        </w:rPr>
        <w:t>At the root of threats to the survival of humankind</w:t>
      </w:r>
      <w:r w:rsidRPr="009453B7">
        <w:rPr>
          <w:rStyle w:val="StyleUnderline"/>
        </w:rPr>
        <w:t xml:space="preserve"> in the future </w:t>
      </w:r>
      <w:r w:rsidRPr="009453B7">
        <w:rPr>
          <w:rStyle w:val="StyleUnderline"/>
          <w:highlight w:val="green"/>
        </w:rPr>
        <w:t>is not a deficit</w:t>
      </w:r>
      <w:r w:rsidRPr="009453B7">
        <w:rPr>
          <w:rStyle w:val="StyleUnderline"/>
        </w:rPr>
        <w:t xml:space="preserve"> </w:t>
      </w:r>
      <w:r w:rsidRPr="009453B7">
        <w:rPr>
          <w:rStyle w:val="StyleUnderline"/>
          <w:highlight w:val="green"/>
        </w:rPr>
        <w:t>in</w:t>
      </w:r>
      <w:r w:rsidRPr="009453B7">
        <w:rPr>
          <w:rStyle w:val="StyleUnderline"/>
        </w:rPr>
        <w:t xml:space="preserve"> our </w:t>
      </w:r>
      <w:r w:rsidRPr="009453B7">
        <w:rPr>
          <w:rStyle w:val="StyleUnderline"/>
          <w:highlight w:val="green"/>
        </w:rPr>
        <w:t>moral dispositions</w:t>
      </w:r>
      <w:r w:rsidRPr="009453B7">
        <w:rPr>
          <w:sz w:val="12"/>
          <w:highlight w:val="green"/>
        </w:rPr>
        <w:t xml:space="preserve">, </w:t>
      </w:r>
      <w:r w:rsidRPr="009453B7">
        <w:rPr>
          <w:rStyle w:val="StyleUnderline"/>
          <w:highlight w:val="green"/>
        </w:rPr>
        <w:t>but</w:t>
      </w:r>
      <w:r w:rsidRPr="009453B7">
        <w:rPr>
          <w:rStyle w:val="StyleUnderline"/>
        </w:rPr>
        <w:t xml:space="preserve"> the endurance of </w:t>
      </w:r>
      <w:r w:rsidRPr="009453B7">
        <w:rPr>
          <w:rStyle w:val="StyleUnderline"/>
          <w:highlight w:val="green"/>
        </w:rPr>
        <w:t xml:space="preserve">an </w:t>
      </w:r>
      <w:r w:rsidRPr="009453B7">
        <w:rPr>
          <w:rStyle w:val="Emphasis"/>
          <w:highlight w:val="green"/>
        </w:rPr>
        <w:t>old political arrangement</w:t>
      </w:r>
      <w:r w:rsidRPr="009453B7">
        <w:rPr>
          <w:rStyle w:val="StyleUnderline"/>
          <w:highlight w:val="green"/>
        </w:rPr>
        <w:t xml:space="preserve"> that prevents</w:t>
      </w:r>
      <w:r w:rsidRPr="009453B7">
        <w:rPr>
          <w:rStyle w:val="StyleUnderline"/>
        </w:rPr>
        <w:t xml:space="preserve"> the pursuit of shared goals on </w:t>
      </w:r>
      <w:r w:rsidRPr="009453B7">
        <w:rPr>
          <w:rStyle w:val="StyleUnderline"/>
          <w:highlight w:val="green"/>
        </w:rPr>
        <w:t>a collective basis</w:t>
      </w:r>
      <w:r w:rsidRPr="009453B7">
        <w:rPr>
          <w:rStyle w:val="StyleUnderline"/>
        </w:rPr>
        <w:t>.</w:t>
      </w:r>
      <w:r w:rsidRPr="009453B7">
        <w:rPr>
          <w:sz w:val="12"/>
        </w:rPr>
        <w:t xml:space="preserve"> The political arrangement I have in mind here is the international system of states. In my analysis of the political implications of moral enhancement, I intend to concentrate my attention only on the supposition that we could avoid major wars in the future by making individuals morally better. I do not intend to discuss the threats posed by climate change, or by terrorism, although some human enhancement theorists also seek to cover these topics. I will explain, </w:t>
      </w:r>
      <w:proofErr w:type="gramStart"/>
      <w:r w:rsidRPr="009453B7">
        <w:rPr>
          <w:sz w:val="12"/>
        </w:rPr>
        <w:t>in the course of</w:t>
      </w:r>
      <w:proofErr w:type="gramEnd"/>
      <w:r w:rsidRPr="009453B7">
        <w:rPr>
          <w:sz w:val="12"/>
        </w:rPr>
        <w:t xml:space="preserve"> my analysis, a conceptual distinction between “human nature realism” and “structural realism,” well-known in the field of international relations theory. Thomas Douglas seems to have been among the first to explore the idea of “moral enhancement” as a new form of human enhancement. He certainly helped to kick off the current phase of the debate. In a paper published in 2008, Douglas suggests that in the “future people might use biomedical technology to morally enhance themselves.” Douglas characterizes moral enhancement in terms of the acquisition of “morally better motives” (Douglas 2008, 229). Mark Walker, in a paper published in 2009, suggests a similar idea. He characterizes moral enhancement in terms of improved moral dispositions or “genetic virtues”: The Genetic Virtue Program (GVP) is a proposal for influencing our moral nature through biology, that is, it is an alternate yet complementary means by which ethics and ethicists might contribute to the task of making our lives and world a better place. The basic idea is simple enough: genes influence human behavior, so altering the genes of individuals may alter the influence genes exert on behavior. (Walker 2009, 27–28) Walker does not argue in favor of any specific moral theory, such as, for instance, virtue ethics. Whether one endorses a deontological or a utilitarian approach to ethics, he argues, the concept of virtue is relevant to the extent that virtues motivate us either to do the right thing or to maximize the good (Walker 2009, 35). Moral enhancement theory, however, does not reduce the ethical debate to the problem of moral dispositions. Morality also concerns, to a large extent, questions about reasons for action. And moral enhancement, most certainly, will not improve our moral beliefs; neither could it be used to settle moral disagreements. This seems to have led some authors to criticize the moral enhancement idea on the ground that it neglects the cognitive side of our moral behavior. Robert Sparrow, for instance, argues that, from a Kantian point of view, moral enhancement would have to provide us with better moral beliefs rather than enhanced moral motivation (Sparrow 2014, 25; see also Agar 2010, 74). Yet, it seems to me that this objection misses the point of the moral enhancement idea. </w:t>
      </w:r>
      <w:r w:rsidRPr="009453B7">
        <w:rPr>
          <w:rStyle w:val="StyleUnderline"/>
        </w:rPr>
        <w:t>Many people, across different countries, already share moral beliefs relating</w:t>
      </w:r>
      <w:r w:rsidRPr="009453B7">
        <w:rPr>
          <w:sz w:val="12"/>
        </w:rPr>
        <w:t xml:space="preserve">, for instance, </w:t>
      </w:r>
      <w:r w:rsidRPr="009453B7">
        <w:rPr>
          <w:rStyle w:val="StyleUnderline"/>
        </w:rPr>
        <w:t>to the wrongness of harming or killing other people arbitrarily,</w:t>
      </w:r>
      <w:r w:rsidRPr="009453B7">
        <w:rPr>
          <w:sz w:val="12"/>
        </w:rPr>
        <w:t xml:space="preserve"> or to the moral requirement to help people in need. They may share moral beliefs while not sharing the same reasons for these beliefs, or perhaps even not being able to articulate the beliefs in the conceptual framework of a moral theory (Blackford 2010, 83). But although they share some moral beliefs, in some circumstances they may lack the appropriate motivation to act accordingly. Moral enhancement, thus, aims at improving moral motivation, and leaves open the question as to how to improve our moral judgments. In a recent paper, published in The Journal of Medical Ethics, neuroscientist Molly Crockett reports the state of the art in the still very embryonic field of moral enhancement. She points out, for example, that the selective serotonin reuptake inhibitor (SSRI) citalopram seems to increase harm aversion. There is, moreover, some evidence that this substance may be effective in the treatment of specific types of aggressive behavior. Like Douglas, Crockett emphasizes that moral enhancement should aim at individuals’ moral motives (Crockett 2014; see also Spence 2008; </w:t>
      </w:r>
      <w:proofErr w:type="spellStart"/>
      <w:r w:rsidRPr="009453B7">
        <w:rPr>
          <w:sz w:val="12"/>
        </w:rPr>
        <w:t>Terbeck</w:t>
      </w:r>
      <w:proofErr w:type="spellEnd"/>
      <w:r w:rsidRPr="009453B7">
        <w:rPr>
          <w:sz w:val="12"/>
        </w:rPr>
        <w:t xml:space="preserve"> et al. 2013). Another substance that is frequently mentioned in the moral enhancement literature is oxytocin. Some </w:t>
      </w:r>
      <w:r w:rsidRPr="009453B7">
        <w:rPr>
          <w:rStyle w:val="StyleUnderline"/>
        </w:rPr>
        <w:t xml:space="preserve">studies suggest that willingness to cooperate with other </w:t>
      </w:r>
      <w:proofErr w:type="spellStart"/>
      <w:proofErr w:type="gramStart"/>
      <w:r w:rsidRPr="009453B7">
        <w:rPr>
          <w:rStyle w:val="StyleUnderline"/>
        </w:rPr>
        <w:t>people</w:t>
      </w:r>
      <w:r w:rsidRPr="009453B7">
        <w:rPr>
          <w:sz w:val="12"/>
        </w:rPr>
        <w:t>,and</w:t>
      </w:r>
      <w:proofErr w:type="spellEnd"/>
      <w:proofErr w:type="gramEnd"/>
      <w:r w:rsidRPr="009453B7">
        <w:rPr>
          <w:sz w:val="12"/>
        </w:rPr>
        <w:t xml:space="preserve"> to trust unknown prospective cooperators, </w:t>
      </w:r>
      <w:r w:rsidRPr="009453B7">
        <w:rPr>
          <w:rStyle w:val="StyleUnderline"/>
        </w:rPr>
        <w:t>may be enhanced by an increase in the levels of oxytoci</w:t>
      </w:r>
      <w:r w:rsidRPr="009453B7">
        <w:rPr>
          <w:sz w:val="12"/>
        </w:rPr>
        <w:t xml:space="preserve">n in the organism (Zak 2008, 2011; Zak and Kugler 2011; Persson and Savulescu 2012, 118–119). Oxytocin has also been reported to be “associated with the subjective experience of empathy” (Zak 2011, 55; Zak and Kugler 2011, 144). The question I would like to examine now concerns the supposition that moral enhancement – comprehended in these terms and assuming for the sake of argument that, </w:t>
      </w:r>
      <w:proofErr w:type="spellStart"/>
      <w:r w:rsidRPr="009453B7">
        <w:rPr>
          <w:sz w:val="12"/>
        </w:rPr>
        <w:t>some day</w:t>
      </w:r>
      <w:proofErr w:type="spellEnd"/>
      <w:r w:rsidRPr="009453B7">
        <w:rPr>
          <w:sz w:val="12"/>
        </w:rPr>
        <w:t xml:space="preserve">, it might become effective and safe – may also help us in coping with the threat of devastating wars in the future. </w:t>
      </w:r>
      <w:r w:rsidRPr="009453B7">
        <w:rPr>
          <w:rStyle w:val="StyleUnderline"/>
        </w:rPr>
        <w:t>The assumption that there is a relationship between,</w:t>
      </w:r>
      <w:r w:rsidRPr="009453B7">
        <w:rPr>
          <w:sz w:val="12"/>
        </w:rPr>
        <w:t xml:space="preserve"> on the one hand, </w:t>
      </w:r>
      <w:r w:rsidRPr="009453B7">
        <w:rPr>
          <w:rStyle w:val="StyleUnderline"/>
        </w:rPr>
        <w:t>threats to the survival of humankind and</w:t>
      </w:r>
      <w:r w:rsidRPr="009453B7">
        <w:rPr>
          <w:sz w:val="12"/>
        </w:rPr>
        <w:t xml:space="preserve">, on the other, </w:t>
      </w:r>
      <w:r w:rsidRPr="009453B7">
        <w:rPr>
          <w:rStyle w:val="StyleUnderline"/>
        </w:rPr>
        <w:t>a sort of “deficit” in our moral dispositions is c</w:t>
      </w:r>
      <w:r w:rsidRPr="009453B7">
        <w:rPr>
          <w:sz w:val="12"/>
        </w:rPr>
        <w:t xml:space="preserve">learly </w:t>
      </w:r>
      <w:r w:rsidRPr="009453B7">
        <w:rPr>
          <w:rStyle w:val="StyleUnderline"/>
        </w:rPr>
        <w:t>made by</w:t>
      </w:r>
      <w:r w:rsidRPr="009453B7">
        <w:rPr>
          <w:sz w:val="12"/>
        </w:rPr>
        <w:t xml:space="preserve"> some </w:t>
      </w:r>
      <w:r w:rsidRPr="009453B7">
        <w:rPr>
          <w:rStyle w:val="StyleUnderline"/>
        </w:rPr>
        <w:t xml:space="preserve">moral </w:t>
      </w:r>
      <w:proofErr w:type="gramStart"/>
      <w:r w:rsidRPr="009453B7">
        <w:rPr>
          <w:rStyle w:val="StyleUnderline"/>
        </w:rPr>
        <w:t>enhancements</w:t>
      </w:r>
      <w:proofErr w:type="gramEnd"/>
      <w:r w:rsidRPr="009453B7">
        <w:rPr>
          <w:rStyle w:val="StyleUnderline"/>
        </w:rPr>
        <w:t xml:space="preserve"> theorists</w:t>
      </w:r>
      <w:r w:rsidRPr="009453B7">
        <w:rPr>
          <w:sz w:val="12"/>
        </w:rPr>
        <w:t xml:space="preserve">. Douglas, for instance, argues that “according to many plausible theories, some of the world’s most important problems — such as developing world poverty, climate change and war — can be attributed to these moral deficits” (2008, 230). Walker, in a similar vein, writes about the possibility of “using biotechnology to alter our biological natures in an effort to reduce evil in the world” (2009, 29). And Julian Savulescu and Ingmar Persson go as far as to defend the “the need for moral enhancement” of humankind in a series of articles, and in a book published in 2012. One of the reasons Savulescu and Persson advance for the moral enhancement of humankind is that our moral dispositions seem to have remained basically unchanged over the last millennia (Persson and Savulescu 2012, 2). These dispositions have proved thus far quite useful for the survival of human beings as a species. They have enabled us to cooperate with each other in the collective production of things such as food, shelter, tools, and farming. They have also played a crucial role in the creation and refinement of a variety of human institutions such as settlements, villages, and laws. Although the possibility of </w:t>
      </w:r>
      <w:proofErr w:type="gramStart"/>
      <w:r w:rsidRPr="009453B7">
        <w:rPr>
          <w:sz w:val="12"/>
        </w:rPr>
        <w:t>free-riding</w:t>
      </w:r>
      <w:proofErr w:type="gramEnd"/>
      <w:r w:rsidRPr="009453B7">
        <w:rPr>
          <w:sz w:val="12"/>
        </w:rPr>
        <w:t xml:space="preserve"> has never been fully eradicated, the benefits provided by cooperation have largely exceeded the disadvantages of our having to deal with occasional uncooperative or untrustworthy individuals (Persson and Savulescu 2012, 39). The problem, however, is that the same dispositions that have enabled human beings in the past to engage in the collective production of so many artifacts and institutions now seem </w:t>
      </w:r>
      <w:r w:rsidRPr="009453B7">
        <w:rPr>
          <w:sz w:val="12"/>
        </w:rPr>
        <w:lastRenderedPageBreak/>
        <w:t xml:space="preserve">powerless in the face of the human capacity to destroy other human beings on a grand scale, or perhaps even to annihilate the entire human species. There is, according to Savulescu and Persson, a “mismatch” between our cognitive faculties and our evolved moral attitudes: “[…] as we have repeatedly stressed, owing to the progress of science, the range of our powers of action has widely outgrown the range of our spontaneous moral attitudes, and created a dangerous mismatch” (Persson and Savulescu 2012, 103; see also Persson and Savulescu 2010, 660; Persson and Savulescu 2011b; </w:t>
      </w:r>
      <w:proofErr w:type="spellStart"/>
      <w:r w:rsidRPr="009453B7">
        <w:rPr>
          <w:sz w:val="12"/>
        </w:rPr>
        <w:t>DeGrazie</w:t>
      </w:r>
      <w:proofErr w:type="spellEnd"/>
      <w:r w:rsidRPr="009453B7">
        <w:rPr>
          <w:sz w:val="12"/>
        </w:rPr>
        <w:t xml:space="preserve"> 2012, 2; </w:t>
      </w:r>
      <w:proofErr w:type="spellStart"/>
      <w:r w:rsidRPr="009453B7">
        <w:rPr>
          <w:sz w:val="12"/>
        </w:rPr>
        <w:t>Rakić</w:t>
      </w:r>
      <w:proofErr w:type="spellEnd"/>
      <w:r w:rsidRPr="009453B7">
        <w:rPr>
          <w:sz w:val="12"/>
        </w:rPr>
        <w:t xml:space="preserve"> 2014, 2). This worry about the mismatch between, on the one hand, the modern technological capacity to destroy and, on the other, our limited moral commitments is not new. The political philosopher Hans Morgenthau, best known for his defense of political realism, called attention to the same problem nearly fifty years ago. In the wake of the first successful tests with thermonuclear bombs, conducted by the USA and the former Soviet Union, Morgenthau referred to the “contrast” between the technological progress of our age and our feeble moral attitudes as one of the most disturbing dilemmas of our time: The first dilemma consists in the contrast between the technological unification of the world and the parochial moral commitments and political institutions of the age. Moral commitments and political institutions, dating from an age which modern technology has left behind, have not kept pace with technological achievements and, hence, are incapable of controlling their destructive potentialities. (Morgenthau 1962, 174) Moral enhancement theorists and political realists like Morgenthau, therefore, share the thesis that our natural moral dispositions are not strong enough to prevent human beings from endangering their own existence as a species. But they differ as to the best way out of this quandary: moral enhancement theorists argue for the re-engineering of our moral dispositions, whereas Morgenthau accepted the immutability of human nature and argued, instead, for the re-engineering of world politics. Both positions, as I intend to show, are wrong in assuming that the “dilemma” results from the weakness of our spontaneous moral dispositions in the face of the unprecedented technological achievements of our time. On the other hand, </w:t>
      </w:r>
      <w:r w:rsidRPr="009453B7">
        <w:rPr>
          <w:rStyle w:val="StyleUnderline"/>
          <w:highlight w:val="green"/>
        </w:rPr>
        <w:t xml:space="preserve">both positions are correct in recognizing the </w:t>
      </w:r>
      <w:r w:rsidRPr="009453B7">
        <w:rPr>
          <w:rStyle w:val="Emphasis"/>
          <w:highlight w:val="green"/>
        </w:rPr>
        <w:t>real possibility</w:t>
      </w:r>
      <w:r w:rsidRPr="009453B7">
        <w:rPr>
          <w:rStyle w:val="StyleUnderline"/>
          <w:highlight w:val="green"/>
        </w:rPr>
        <w:t xml:space="preserve"> of global catastrophes resulting from</w:t>
      </w:r>
      <w:r w:rsidRPr="009453B7">
        <w:rPr>
          <w:rStyle w:val="StyleUnderline"/>
        </w:rPr>
        <w:t xml:space="preserve"> the malevolent use of, for instance, </w:t>
      </w:r>
      <w:r w:rsidRPr="009453B7">
        <w:rPr>
          <w:rStyle w:val="Emphasis"/>
        </w:rPr>
        <w:t xml:space="preserve">biotechnology or </w:t>
      </w:r>
      <w:r w:rsidRPr="009453B7">
        <w:rPr>
          <w:rStyle w:val="Emphasis"/>
          <w:highlight w:val="green"/>
        </w:rPr>
        <w:t>nuclear capabilities</w:t>
      </w:r>
      <w:r w:rsidRPr="009453B7">
        <w:rPr>
          <w:rStyle w:val="Emphasis"/>
        </w:rPr>
        <w:t>.</w:t>
      </w:r>
      <w:r w:rsidRPr="009453B7">
        <w:rPr>
          <w:rStyle w:val="StyleUnderline"/>
        </w:rPr>
        <w:t xml:space="preserve"> </w:t>
      </w:r>
      <w:r w:rsidRPr="009453B7">
        <w:rPr>
          <w:sz w:val="12"/>
        </w:rPr>
        <w:t xml:space="preserve">The supposition that individuals’ unwillingness to cooperate with each other, even when they would be better-off by choosing to cooperate, results from a sort of deficit of dispositions such as altruism, empathy, and benevolence has been at the core of some important political theories. This idea is an important assumption in the works of early modern political realists such as Machiavelli and Thomas Hobbes. It was also later endorsed by some well-known authors writing about the origins of war in the first half of the twentieth century. It was then believed, as Sigmund Freud suggested in a text from 1932, that the main cause of wars is a human tendency to “hatred and destruction” (in German: </w:t>
      </w:r>
      <w:proofErr w:type="spellStart"/>
      <w:r w:rsidRPr="009453B7">
        <w:rPr>
          <w:sz w:val="12"/>
        </w:rPr>
        <w:t>ein</w:t>
      </w:r>
      <w:proofErr w:type="spellEnd"/>
      <w:r w:rsidRPr="009453B7">
        <w:rPr>
          <w:sz w:val="12"/>
        </w:rPr>
        <w:t xml:space="preserve"> </w:t>
      </w:r>
      <w:proofErr w:type="spellStart"/>
      <w:r w:rsidRPr="009453B7">
        <w:rPr>
          <w:sz w:val="12"/>
        </w:rPr>
        <w:t>Trieb</w:t>
      </w:r>
      <w:proofErr w:type="spellEnd"/>
      <w:r w:rsidRPr="009453B7">
        <w:rPr>
          <w:sz w:val="12"/>
        </w:rPr>
        <w:t xml:space="preserve"> </w:t>
      </w:r>
      <w:proofErr w:type="spellStart"/>
      <w:r w:rsidRPr="009453B7">
        <w:rPr>
          <w:sz w:val="12"/>
        </w:rPr>
        <w:t>zum</w:t>
      </w:r>
      <w:proofErr w:type="spellEnd"/>
      <w:r w:rsidRPr="009453B7">
        <w:rPr>
          <w:sz w:val="12"/>
        </w:rPr>
        <w:t xml:space="preserve"> Hassen und </w:t>
      </w:r>
      <w:proofErr w:type="spellStart"/>
      <w:r w:rsidRPr="009453B7">
        <w:rPr>
          <w:sz w:val="12"/>
        </w:rPr>
        <w:t>Vernichtung</w:t>
      </w:r>
      <w:proofErr w:type="spellEnd"/>
      <w:r w:rsidRPr="009453B7">
        <w:rPr>
          <w:sz w:val="12"/>
        </w:rPr>
        <w:t xml:space="preserve">). </w:t>
      </w:r>
      <w:r w:rsidRPr="009453B7">
        <w:rPr>
          <w:rStyle w:val="StyleUnderline"/>
        </w:rPr>
        <w:t>Freud went as far as to suggest that human beings have an ingrained “inclination” to “aggression” and “destruction”</w:t>
      </w:r>
      <w:r w:rsidRPr="009453B7">
        <w:rPr>
          <w:sz w:val="12"/>
        </w:rPr>
        <w:t xml:space="preserve"> (</w:t>
      </w:r>
      <w:proofErr w:type="spellStart"/>
      <w:r w:rsidRPr="009453B7">
        <w:rPr>
          <w:sz w:val="12"/>
        </w:rPr>
        <w:t>Aggressionstrieb</w:t>
      </w:r>
      <w:proofErr w:type="spellEnd"/>
      <w:r w:rsidRPr="009453B7">
        <w:rPr>
          <w:sz w:val="12"/>
        </w:rPr>
        <w:t xml:space="preserve">, </w:t>
      </w:r>
      <w:proofErr w:type="spellStart"/>
      <w:r w:rsidRPr="009453B7">
        <w:rPr>
          <w:sz w:val="12"/>
        </w:rPr>
        <w:t>Aggressionsneigung</w:t>
      </w:r>
      <w:proofErr w:type="spellEnd"/>
      <w:r w:rsidRPr="009453B7">
        <w:rPr>
          <w:sz w:val="12"/>
        </w:rPr>
        <w:t xml:space="preserve">, and </w:t>
      </w:r>
      <w:proofErr w:type="spellStart"/>
      <w:r w:rsidRPr="009453B7">
        <w:rPr>
          <w:sz w:val="12"/>
        </w:rPr>
        <w:t>Destruktionstrieb</w:t>
      </w:r>
      <w:proofErr w:type="spellEnd"/>
      <w:r w:rsidRPr="009453B7">
        <w:rPr>
          <w:sz w:val="12"/>
        </w:rPr>
        <w:t>), and that this inclination has a “good biological basis” (</w:t>
      </w:r>
      <w:proofErr w:type="spellStart"/>
      <w:r w:rsidRPr="009453B7">
        <w:rPr>
          <w:sz w:val="12"/>
        </w:rPr>
        <w:t>biologisch</w:t>
      </w:r>
      <w:proofErr w:type="spellEnd"/>
      <w:r w:rsidRPr="009453B7">
        <w:rPr>
          <w:sz w:val="12"/>
        </w:rPr>
        <w:t xml:space="preserve"> </w:t>
      </w:r>
      <w:proofErr w:type="spellStart"/>
      <w:r w:rsidRPr="009453B7">
        <w:rPr>
          <w:sz w:val="12"/>
        </w:rPr>
        <w:t>wohl</w:t>
      </w:r>
      <w:proofErr w:type="spellEnd"/>
      <w:r w:rsidRPr="009453B7">
        <w:rPr>
          <w:sz w:val="12"/>
        </w:rPr>
        <w:t xml:space="preserve"> </w:t>
      </w:r>
      <w:proofErr w:type="spellStart"/>
      <w:r w:rsidRPr="009453B7">
        <w:rPr>
          <w:sz w:val="12"/>
        </w:rPr>
        <w:t>begründet</w:t>
      </w:r>
      <w:proofErr w:type="spellEnd"/>
      <w:r w:rsidRPr="009453B7">
        <w:rPr>
          <w:sz w:val="12"/>
        </w:rPr>
        <w:t xml:space="preserve">) (Freud 1999, 20–24; see also Freud 1950; Forbes 1984; Pick 1993, 211–227; </w:t>
      </w:r>
      <w:proofErr w:type="spellStart"/>
      <w:r w:rsidRPr="009453B7">
        <w:rPr>
          <w:sz w:val="12"/>
        </w:rPr>
        <w:t>Medoff</w:t>
      </w:r>
      <w:proofErr w:type="spellEnd"/>
      <w:r w:rsidRPr="009453B7">
        <w:rPr>
          <w:sz w:val="12"/>
        </w:rPr>
        <w:t xml:space="preserve"> 2009). The </w:t>
      </w:r>
      <w:r w:rsidRPr="009453B7">
        <w:rPr>
          <w:rStyle w:val="StyleUnderline"/>
        </w:rPr>
        <w:t>attempt to employ Freud’s conception of human nature in understanding international relations has recently been resumed</w:t>
      </w:r>
      <w:r w:rsidRPr="009453B7">
        <w:rPr>
          <w:sz w:val="12"/>
        </w:rPr>
        <w:t>, for instance by Kurt Jacobsen in a paper entitled “Why Freud Matters: Psychoanalysis and International Relations Revisited,” published in 2013. Morgenthau himself was deeply influenced by Freud’s speculations on the origins of war.1 Early in the 1930s, Morgenthau wrote an essay called “On the Origin of the Political from the Nature of Human Beings” (</w:t>
      </w:r>
      <w:proofErr w:type="spellStart"/>
      <w:r w:rsidRPr="009453B7">
        <w:rPr>
          <w:sz w:val="12"/>
        </w:rPr>
        <w:t>Über</w:t>
      </w:r>
      <w:proofErr w:type="spellEnd"/>
      <w:r w:rsidRPr="009453B7">
        <w:rPr>
          <w:sz w:val="12"/>
        </w:rPr>
        <w:t xml:space="preserve"> die </w:t>
      </w:r>
      <w:proofErr w:type="spellStart"/>
      <w:r w:rsidRPr="009453B7">
        <w:rPr>
          <w:sz w:val="12"/>
        </w:rPr>
        <w:t>Herkunft</w:t>
      </w:r>
      <w:proofErr w:type="spellEnd"/>
      <w:r w:rsidRPr="009453B7">
        <w:rPr>
          <w:sz w:val="12"/>
        </w:rPr>
        <w:t xml:space="preserve"> des </w:t>
      </w:r>
      <w:proofErr w:type="spellStart"/>
      <w:r w:rsidRPr="009453B7">
        <w:rPr>
          <w:sz w:val="12"/>
        </w:rPr>
        <w:t>Politischen</w:t>
      </w:r>
      <w:proofErr w:type="spellEnd"/>
      <w:r w:rsidRPr="009453B7">
        <w:rPr>
          <w:sz w:val="12"/>
        </w:rPr>
        <w:t xml:space="preserve"> </w:t>
      </w:r>
      <w:proofErr w:type="spellStart"/>
      <w:r w:rsidRPr="009453B7">
        <w:rPr>
          <w:sz w:val="12"/>
        </w:rPr>
        <w:t>aus</w:t>
      </w:r>
      <w:proofErr w:type="spellEnd"/>
      <w:r w:rsidRPr="009453B7">
        <w:rPr>
          <w:sz w:val="12"/>
        </w:rPr>
        <w:t xml:space="preserve"> dem </w:t>
      </w:r>
      <w:proofErr w:type="spellStart"/>
      <w:r w:rsidRPr="009453B7">
        <w:rPr>
          <w:sz w:val="12"/>
        </w:rPr>
        <w:t>Wesen</w:t>
      </w:r>
      <w:proofErr w:type="spellEnd"/>
      <w:r w:rsidRPr="009453B7">
        <w:rPr>
          <w:sz w:val="12"/>
        </w:rPr>
        <w:t xml:space="preserve"> des Menschen), which contains several references to Freud’s theory about the human propensity to aggression.2 Morgenthau’s most influential book, Politics among Nations: The Struggle for Power and Peace, first published in 1948 and then successively revised and edited, is still considered a landmark work in the tradition of political realism. According to Morgenthau, politics is governed by laws that have their origin in human nature: “Political realism believes that politics, like society in general, is governed by objective laws that have their roots in human nature” (Morgenthau 2006, 4). Just like human enhancement theorists, Morgenthau also takes for granted that human nature has not changed over recent millennia: “Human nature, in which the laws of politics have their roots, has not changed since the classical philosophies of China, India, and Greece endeavored to discover these laws” (Morgenthau 2006, 4). And since, for Morgenthau, human nature prompts human beings to act selfishly, rather than cooperatively, political leaders will sometimes favor conflict over cooperation, unless some superior power compels them to act otherwise. Now, this is exactly what happens in the domain of international relations. For in the international sphere there is not a supranational institution with the real power to prevent states from pursuing means of self-defense. The acquisition of means of self-defense, however, is frequently perceived by other states as a threat to their own security. This leads to the security dilemma and the possibility of war. As Morgenthau put the problem in an article published in 1967: “The actions of states are determined not by moral principles and legal commitments but by considerations of interest and power” (1967, 3). Because Morgenthau and early modern political philosophers such as Machiavelli and Hobbes defended political realism on the grounds provided by a specific conception human nature, their version of political realism has been frequently called “human nature realism.” The literature on human nature realism has become quite extensive (Speer 1968; Booth 1991; Freyberg-</w:t>
      </w:r>
      <w:proofErr w:type="spellStart"/>
      <w:r w:rsidRPr="009453B7">
        <w:rPr>
          <w:sz w:val="12"/>
        </w:rPr>
        <w:t>Inan</w:t>
      </w:r>
      <w:proofErr w:type="spellEnd"/>
      <w:r w:rsidRPr="009453B7">
        <w:rPr>
          <w:sz w:val="12"/>
        </w:rPr>
        <w:t xml:space="preserve"> 2003; Kaufman 2006; Molloy 2006, 82–85; Craig 2007; </w:t>
      </w:r>
      <w:proofErr w:type="spellStart"/>
      <w:r w:rsidRPr="009453B7">
        <w:rPr>
          <w:sz w:val="12"/>
        </w:rPr>
        <w:t>Scheuerman</w:t>
      </w:r>
      <w:proofErr w:type="spellEnd"/>
      <w:r w:rsidRPr="009453B7">
        <w:rPr>
          <w:sz w:val="12"/>
        </w:rPr>
        <w:t xml:space="preserve"> 2007, 2010, 2012; </w:t>
      </w:r>
      <w:proofErr w:type="spellStart"/>
      <w:r w:rsidRPr="009453B7">
        <w:rPr>
          <w:sz w:val="12"/>
        </w:rPr>
        <w:t>Schuett</w:t>
      </w:r>
      <w:proofErr w:type="spellEnd"/>
      <w:r w:rsidRPr="009453B7">
        <w:rPr>
          <w:sz w:val="12"/>
        </w:rPr>
        <w:t xml:space="preserve"> 2007; </w:t>
      </w:r>
      <w:proofErr w:type="spellStart"/>
      <w:r w:rsidRPr="009453B7">
        <w:rPr>
          <w:sz w:val="12"/>
        </w:rPr>
        <w:t>Neascu</w:t>
      </w:r>
      <w:proofErr w:type="spellEnd"/>
      <w:r w:rsidRPr="009453B7">
        <w:rPr>
          <w:sz w:val="12"/>
        </w:rPr>
        <w:t xml:space="preserve"> 2009; Behr 2010, 210–225; Brown 2011; </w:t>
      </w:r>
      <w:proofErr w:type="spellStart"/>
      <w:r w:rsidRPr="009453B7">
        <w:rPr>
          <w:sz w:val="12"/>
        </w:rPr>
        <w:t>Jütersonke</w:t>
      </w:r>
      <w:proofErr w:type="spellEnd"/>
      <w:r w:rsidRPr="009453B7">
        <w:rPr>
          <w:sz w:val="12"/>
        </w:rPr>
        <w:t xml:space="preserve"> 2012). It is not my intention here to present a fully-fledged account of the tradition of human nature realism, but rather to emphasize the extent to which some moral enhancement theorists, in their description of some of the gloomy </w:t>
      </w:r>
      <w:proofErr w:type="gramStart"/>
      <w:r w:rsidRPr="009453B7">
        <w:rPr>
          <w:sz w:val="12"/>
        </w:rPr>
        <w:t>scenarios</w:t>
      </w:r>
      <w:proofErr w:type="gramEnd"/>
      <w:r w:rsidRPr="009453B7">
        <w:rPr>
          <w:sz w:val="12"/>
        </w:rPr>
        <w:t xml:space="preserve"> humankind is likely to face in the future, implicitly endorse this kind of political realism. Indeed, like human nature realists, moral enhancement theorists assume that human nature has not changed over the last millennia, and that violence and lack of cooperation in the international sphere result chiefly from human nature’s limited inclination to pursue morally desirable goals. One may, of course, criticize the human enhancement project by rejecting the assumption that conflict and violence in the international domain should be explained by means of a theory about human nature. In a reply to Savulescu and Persson, </w:t>
      </w:r>
      <w:r w:rsidRPr="009453B7">
        <w:rPr>
          <w:rStyle w:val="StyleUnderline"/>
        </w:rPr>
        <w:t xml:space="preserve">Sparrow correctly argues that </w:t>
      </w:r>
      <w:r w:rsidRPr="009453B7">
        <w:rPr>
          <w:rStyle w:val="Emphasis"/>
          <w:highlight w:val="green"/>
        </w:rPr>
        <w:t>“structural issues,”</w:t>
      </w:r>
      <w:r w:rsidRPr="009453B7">
        <w:rPr>
          <w:rStyle w:val="StyleUnderline"/>
          <w:highlight w:val="green"/>
        </w:rPr>
        <w:t xml:space="preserve"> rather than </w:t>
      </w:r>
      <w:r w:rsidRPr="009453B7">
        <w:rPr>
          <w:rStyle w:val="Emphasis"/>
          <w:highlight w:val="green"/>
        </w:rPr>
        <w:t>human nature</w:t>
      </w:r>
      <w:r w:rsidRPr="009453B7">
        <w:rPr>
          <w:rStyle w:val="StyleUnderline"/>
          <w:highlight w:val="green"/>
        </w:rPr>
        <w:t>, constitute the main factor underlying political conflicts</w:t>
      </w:r>
      <w:r w:rsidRPr="009453B7">
        <w:rPr>
          <w:sz w:val="12"/>
        </w:rPr>
        <w:t xml:space="preserve"> (Sparrow 2014, 29). But he does not explain what exactly these “structural issues” are, as I intend to do later. Sparrow is right in rejecting the human nature theory underlying the human enhancement project. But this underlying assumption, in my view, is not trivially false or simply “ludicrous,” as he suggests. Human nature realism has been implicitly or explicitly endorsed by leading political philosophers ever since Thucydides speculated on the origins of war in antiquity (Freyberg-</w:t>
      </w:r>
      <w:proofErr w:type="spellStart"/>
      <w:r w:rsidRPr="009453B7">
        <w:rPr>
          <w:sz w:val="12"/>
        </w:rPr>
        <w:t>Inan</w:t>
      </w:r>
      <w:proofErr w:type="spellEnd"/>
      <w:r w:rsidRPr="009453B7">
        <w:rPr>
          <w:sz w:val="12"/>
        </w:rPr>
        <w:t xml:space="preserve"> 2003, 23–36). True, it might be objected that “human nature realism,” as it was defended by Morgenthau and earlier political philosophers, relied upon a metaphysical or psychoanalytical conception of human nature, a conception that</w:t>
      </w:r>
      <w:proofErr w:type="gramStart"/>
      <w:r w:rsidRPr="009453B7">
        <w:rPr>
          <w:sz w:val="12"/>
        </w:rPr>
        <w:t>, actually, did</w:t>
      </w:r>
      <w:proofErr w:type="gramEnd"/>
      <w:r w:rsidRPr="009453B7">
        <w:rPr>
          <w:sz w:val="12"/>
        </w:rPr>
        <w:t xml:space="preserve"> not have the support of any serious scientific investigation (Smith 1983, 167). Yet, over the last few years there has been much empirical research in fields such as developmental psychology and evolutionary biology that apparently gives some support to the realist claim. Some of these studies suggest that an inclination to aggression and conflict has its origins in our evolutionary history. This idea, then, has recently led some authors to resume “human nature realism” on new foundations, devoid of the metaphysical assumptions of the early realists, and entirely grounded in empirical research. Indeed, some recent works in the field of international relations theory already seek to call attention to evolutionary biology as a possible new start for political realism. This point is clearly made, for instance, by Bradley Thayer, who published in 2004 a book called Darwin and International Relations: On the Evolutionary Origins of War and Ethnic Conflict. And in a paper published in 2000, he affirms the following: Evolutionary theory provides a stronger foundation for realism because it is based on science, not on theology or metaphysics. I use the theory to explain two human traits: egoism and domination. I submit that the egoistic and dominating behavior of individuals, which is commonly described as “realist,” is a product of the evolutionary process. I focus on these two traits because they are critical components of any realist argument in explaining international politics. (Thayer 2000, 125; see also Thayer 2004) Thayer basically argues that a tendency to egoism and domination stems from human evolutionary history. The predominance of conflict and competition in the domain of international politics, he argues, is a reflex of dispositions that can now be proved to be part of our evolved human nature in a way that Morgenthau and other earlier political philosophers could not have established in their own time. Now, what some moral enhancement theorists propose is a direct intervention in our “evolved limited moral psychology” as a means to make us “fit” to cope with some possible devastating consequences from the predominance of conflict and competition in the domain of international politics (Persson and Savulescu 2010, 664). Moral enhancement theorists comprehend the nature of war and conflicts, especially those conflicts that humankind is likely to face in the future, as the result of human </w:t>
      </w:r>
      <w:proofErr w:type="gramStart"/>
      <w:r w:rsidRPr="009453B7">
        <w:rPr>
          <w:sz w:val="12"/>
        </w:rPr>
        <w:t>beings’</w:t>
      </w:r>
      <w:proofErr w:type="gramEnd"/>
      <w:r w:rsidRPr="009453B7">
        <w:rPr>
          <w:sz w:val="12"/>
        </w:rPr>
        <w:t xml:space="preserve"> limited moral motivations. Compared to supporters of human nature realism, however, moral enhancement theorists are less skeptical about the prospect of our taming human beings’ proclivity to do evil. For our knowledge in fields such as neurology and pharmacology does already enable us to enhance people’s performance in a variety of activities, and there seems to be no reason to assume it will not enable us to enhance people morally in the future. But </w:t>
      </w:r>
      <w:r w:rsidRPr="009453B7">
        <w:rPr>
          <w:rStyle w:val="StyleUnderline"/>
        </w:rPr>
        <w:t>the question</w:t>
      </w:r>
      <w:r w:rsidRPr="009453B7">
        <w:rPr>
          <w:sz w:val="12"/>
        </w:rPr>
        <w:t xml:space="preserve">, of course, is </w:t>
      </w:r>
      <w:r w:rsidRPr="009453B7">
        <w:rPr>
          <w:rStyle w:val="StyleUnderline"/>
        </w:rPr>
        <w:t xml:space="preserve">whether moral enhancement will </w:t>
      </w:r>
      <w:r w:rsidRPr="009453B7">
        <w:rPr>
          <w:sz w:val="12"/>
        </w:rPr>
        <w:t xml:space="preserve">also </w:t>
      </w:r>
      <w:r w:rsidRPr="009453B7">
        <w:rPr>
          <w:rStyle w:val="StyleUnderline"/>
        </w:rPr>
        <w:t>improve the prospect of our coping successfully</w:t>
      </w:r>
      <w:r w:rsidRPr="009453B7">
        <w:rPr>
          <w:sz w:val="12"/>
        </w:rPr>
        <w:t xml:space="preserve"> </w:t>
      </w:r>
      <w:r w:rsidRPr="009453B7">
        <w:rPr>
          <w:rStyle w:val="StyleUnderline"/>
        </w:rPr>
        <w:t>with</w:t>
      </w:r>
      <w:r w:rsidRPr="009453B7">
        <w:rPr>
          <w:sz w:val="12"/>
        </w:rPr>
        <w:t xml:space="preserve"> some major threats to the </w:t>
      </w:r>
      <w:r w:rsidRPr="009453B7">
        <w:rPr>
          <w:rStyle w:val="Emphasis"/>
        </w:rPr>
        <w:t>survival of humankind</w:t>
      </w:r>
      <w:r w:rsidRPr="009453B7">
        <w:rPr>
          <w:sz w:val="12"/>
        </w:rPr>
        <w:t xml:space="preserve">, as Savulescu and Persson propose, or </w:t>
      </w:r>
      <w:r w:rsidRPr="009453B7">
        <w:rPr>
          <w:rStyle w:val="Emphasis"/>
        </w:rPr>
        <w:t xml:space="preserve">to reduce evil in the </w:t>
      </w:r>
      <w:r w:rsidRPr="009453B7">
        <w:rPr>
          <w:rStyle w:val="Emphasis"/>
        </w:rPr>
        <w:lastRenderedPageBreak/>
        <w:t>world</w:t>
      </w:r>
      <w:r w:rsidRPr="009453B7">
        <w:rPr>
          <w:sz w:val="12"/>
        </w:rPr>
        <w:t xml:space="preserve">, as proposed by Walker. V. The point to which I would next like to call attention is that “human nature realism” – which is implicitly presupposed by some moral enhancement theorists – has been much criticized over the last decades within the tradition of political realism itself. “Structural realism,” unlike “human nature realism,” does not seek to derive a theory about conflicts and violence in the context of international relations from a theory of the moral shortcomings of human nature. Structural realism was originally proposed by Kenneth Waltz in Man, the State and War, published in 1959, and then later in another book called Theory of International Politics, published in 1979. In both works, Waltz seeks to avoid committing himself to any specific conception of human nature (Waltz 2001, x–xi). Waltz’s thesis is that the thrust of the political realism doctrine can be retained without our having to commit ourselves to any theory about the shortcomings of human nature. What is relevant for our understanding of international politics is, instead, our understanding of the “structure” of the international system of states (Waltz 1986). John Mearsheimer, too, is an important contemporary advocate of political realism. Although he seeks to distance himself from some ideas defended by Waltz, he also rejects human nature realism and, like Waltz, refers to himself as a supporter of “structural realism” (Mearsheimer 2001, 20). One of the basic tenets of political realism (whether “human nature realism” or “structural realism”) is, first, that the </w:t>
      </w:r>
      <w:r w:rsidRPr="009453B7">
        <w:rPr>
          <w:rStyle w:val="StyleUnderline"/>
          <w:highlight w:val="green"/>
        </w:rPr>
        <w:t>states are the</w:t>
      </w:r>
      <w:r w:rsidRPr="009453B7">
        <w:rPr>
          <w:sz w:val="12"/>
        </w:rPr>
        <w:t xml:space="preserve"> main, if not the </w:t>
      </w:r>
      <w:r w:rsidRPr="009453B7">
        <w:rPr>
          <w:rStyle w:val="Emphasis"/>
          <w:highlight w:val="green"/>
        </w:rPr>
        <w:t>only, relevant actors</w:t>
      </w:r>
      <w:r w:rsidRPr="009453B7">
        <w:rPr>
          <w:rStyle w:val="Emphasis"/>
        </w:rPr>
        <w:t xml:space="preserve"> </w:t>
      </w:r>
      <w:r w:rsidRPr="009453B7">
        <w:rPr>
          <w:sz w:val="12"/>
        </w:rPr>
        <w:t xml:space="preserve">in the context of international relations; </w:t>
      </w:r>
      <w:r w:rsidRPr="009453B7">
        <w:rPr>
          <w:rStyle w:val="StyleUnderline"/>
          <w:highlight w:val="green"/>
        </w:rPr>
        <w:t>and</w:t>
      </w:r>
      <w:r w:rsidRPr="009453B7">
        <w:rPr>
          <w:sz w:val="12"/>
        </w:rPr>
        <w:t xml:space="preserve"> second, that states </w:t>
      </w:r>
      <w:r w:rsidRPr="009453B7">
        <w:rPr>
          <w:rStyle w:val="Emphasis"/>
          <w:highlight w:val="green"/>
        </w:rPr>
        <w:t xml:space="preserve">compete for power </w:t>
      </w:r>
      <w:r w:rsidRPr="009453B7">
        <w:rPr>
          <w:sz w:val="12"/>
          <w:highlight w:val="green"/>
        </w:rPr>
        <w:t>in</w:t>
      </w:r>
      <w:r w:rsidRPr="009453B7">
        <w:rPr>
          <w:sz w:val="12"/>
        </w:rPr>
        <w:t xml:space="preserve"> the international arena. </w:t>
      </w:r>
      <w:r w:rsidRPr="009453B7">
        <w:rPr>
          <w:rStyle w:val="Emphasis"/>
          <w:highlight w:val="green"/>
        </w:rPr>
        <w:t>Moral</w:t>
      </w:r>
      <w:r w:rsidRPr="009453B7">
        <w:rPr>
          <w:rStyle w:val="Emphasis"/>
        </w:rPr>
        <w:t xml:space="preserve"> </w:t>
      </w:r>
      <w:r w:rsidRPr="009453B7">
        <w:rPr>
          <w:rStyle w:val="Emphasis"/>
          <w:highlight w:val="green"/>
        </w:rPr>
        <w:t>considerations</w:t>
      </w:r>
      <w:r w:rsidRPr="009453B7">
        <w:rPr>
          <w:sz w:val="12"/>
        </w:rPr>
        <w:t xml:space="preserve"> in international affairs, according to realists, </w:t>
      </w:r>
      <w:r w:rsidRPr="009453B7">
        <w:rPr>
          <w:rStyle w:val="StyleUnderline"/>
          <w:highlight w:val="green"/>
        </w:rPr>
        <w:t xml:space="preserve">are </w:t>
      </w:r>
      <w:r w:rsidRPr="009453B7">
        <w:rPr>
          <w:rStyle w:val="Emphasis"/>
          <w:highlight w:val="green"/>
        </w:rPr>
        <w:t>secondary</w:t>
      </w:r>
      <w:r w:rsidRPr="009453B7">
        <w:rPr>
          <w:sz w:val="12"/>
        </w:rPr>
        <w:t xml:space="preserve"> </w:t>
      </w:r>
      <w:r w:rsidRPr="009453B7">
        <w:rPr>
          <w:rStyle w:val="StyleUnderline"/>
          <w:highlight w:val="green"/>
        </w:rPr>
        <w:t xml:space="preserve">when set against </w:t>
      </w:r>
      <w:r w:rsidRPr="009453B7">
        <w:rPr>
          <w:rStyle w:val="StyleUnderline"/>
        </w:rPr>
        <w:t>the state’s primary goal</w:t>
      </w:r>
      <w:r w:rsidRPr="009453B7">
        <w:rPr>
          <w:sz w:val="12"/>
        </w:rPr>
        <w:t xml:space="preserve">, </w:t>
      </w:r>
      <w:r w:rsidRPr="009453B7">
        <w:rPr>
          <w:rStyle w:val="Emphasis"/>
        </w:rPr>
        <w:t xml:space="preserve">namely its own </w:t>
      </w:r>
      <w:r w:rsidRPr="009453B7">
        <w:rPr>
          <w:rStyle w:val="Emphasis"/>
          <w:highlight w:val="green"/>
        </w:rPr>
        <w:t>security and survival</w:t>
      </w:r>
      <w:r w:rsidRPr="009453B7">
        <w:rPr>
          <w:sz w:val="12"/>
        </w:rPr>
        <w:t xml:space="preserve">. But while human nature realists such as Morgenthau explain the struggle for power as a result of human beings’ natural inclinations, structural realists like Waltz and Mearsheimer argue that conflicts in the international arena do not stem from human nature, but from the very “structure” of the international system of states (Mearsheimer 2001, 18). According to Waltz and Mearsheimer, </w:t>
      </w:r>
      <w:r w:rsidRPr="009453B7">
        <w:rPr>
          <w:rStyle w:val="StyleUnderline"/>
        </w:rPr>
        <w:t xml:space="preserve">it </w:t>
      </w:r>
      <w:r w:rsidRPr="009453B7">
        <w:rPr>
          <w:rStyle w:val="StyleUnderline"/>
          <w:highlight w:val="green"/>
        </w:rPr>
        <w:t xml:space="preserve">is this </w:t>
      </w:r>
      <w:r w:rsidRPr="009453B7">
        <w:rPr>
          <w:rStyle w:val="Emphasis"/>
          <w:highlight w:val="green"/>
        </w:rPr>
        <w:t>structure</w:t>
      </w:r>
      <w:r w:rsidRPr="009453B7">
        <w:rPr>
          <w:rStyle w:val="StyleUnderline"/>
          <w:highlight w:val="green"/>
        </w:rPr>
        <w:t xml:space="preserve"> that compels individuals to act as they do in</w:t>
      </w:r>
      <w:r w:rsidRPr="009453B7">
        <w:rPr>
          <w:rStyle w:val="StyleUnderline"/>
        </w:rPr>
        <w:t xml:space="preserve"> the domain of international affairs. </w:t>
      </w:r>
      <w:r w:rsidRPr="009453B7">
        <w:rPr>
          <w:sz w:val="12"/>
        </w:rPr>
        <w:t xml:space="preserve">And one distinguishing feature of the international system of states is </w:t>
      </w:r>
      <w:r w:rsidRPr="009453B7">
        <w:rPr>
          <w:rStyle w:val="StyleUnderline"/>
        </w:rPr>
        <w:t>its “anarchical structure,”</w:t>
      </w:r>
      <w:r w:rsidRPr="009453B7">
        <w:rPr>
          <w:sz w:val="12"/>
        </w:rPr>
        <w:t xml:space="preserve"> </w:t>
      </w:r>
      <w:proofErr w:type="gramStart"/>
      <w:r w:rsidRPr="009453B7">
        <w:rPr>
          <w:sz w:val="12"/>
        </w:rPr>
        <w:t>i.e.</w:t>
      </w:r>
      <w:proofErr w:type="gramEnd"/>
      <w:r w:rsidRPr="009453B7">
        <w:rPr>
          <w:sz w:val="12"/>
        </w:rPr>
        <w:t xml:space="preserve"> the lack of a central government analogous to the central governments that exist in the context of domestic politics. </w:t>
      </w:r>
      <w:r w:rsidRPr="009453B7">
        <w:rPr>
          <w:rStyle w:val="StyleUnderline"/>
        </w:rPr>
        <w:t>It means that each individual state is responsible for its own integrity and survival</w:t>
      </w:r>
      <w:r w:rsidRPr="009453B7">
        <w:rPr>
          <w:sz w:val="12"/>
        </w:rPr>
        <w:t xml:space="preserve">. </w:t>
      </w:r>
      <w:r w:rsidRPr="009453B7">
        <w:rPr>
          <w:rStyle w:val="StyleUnderline"/>
        </w:rPr>
        <w:t>In the absence of a superior authority</w:t>
      </w:r>
      <w:r w:rsidRPr="009453B7">
        <w:rPr>
          <w:sz w:val="12"/>
        </w:rPr>
        <w:t xml:space="preserve">, over and above the power of each sovereign state, </w:t>
      </w:r>
      <w:r w:rsidRPr="009453B7">
        <w:rPr>
          <w:rStyle w:val="StyleUnderline"/>
          <w:highlight w:val="green"/>
        </w:rPr>
        <w:t>political leaders</w:t>
      </w:r>
      <w:r w:rsidRPr="009453B7">
        <w:rPr>
          <w:rStyle w:val="StyleUnderline"/>
        </w:rPr>
        <w:t xml:space="preserve"> </w:t>
      </w:r>
      <w:r w:rsidRPr="009453B7">
        <w:rPr>
          <w:sz w:val="12"/>
        </w:rPr>
        <w:t xml:space="preserve">often </w:t>
      </w:r>
      <w:r w:rsidRPr="009453B7">
        <w:rPr>
          <w:rStyle w:val="StyleUnderline"/>
          <w:highlight w:val="green"/>
        </w:rPr>
        <w:t xml:space="preserve">feel compelled to favor </w:t>
      </w:r>
      <w:r w:rsidRPr="009453B7">
        <w:rPr>
          <w:rStyle w:val="Emphasis"/>
          <w:highlight w:val="green"/>
        </w:rPr>
        <w:t>security over morality</w:t>
      </w:r>
      <w:r w:rsidRPr="009453B7">
        <w:rPr>
          <w:sz w:val="12"/>
        </w:rPr>
        <w:t xml:space="preserve">, even if, all other things being considered, they would naturally be more inclined to trust and to cooperate with political leaders of other states. On the other hand, when political leaders do trust and cooperate with other states, it is not necessarily their benevolent nature that motivates them to be cooperative and trustworthy, but, again, it is the structure of the system of states that compels them. The concept of human nature, as we can see, does not play a decisive role here. Because Waltz and Mearsheimer depart from “human nature realism,” their version of political realism has also sometimes been called “neo-realism” (Booth 1991, 533). Thus, </w:t>
      </w:r>
      <w:r w:rsidRPr="009453B7">
        <w:rPr>
          <w:rStyle w:val="Emphasis"/>
          <w:highlight w:val="green"/>
        </w:rPr>
        <w:t>even if</w:t>
      </w:r>
      <w:r w:rsidRPr="009453B7">
        <w:rPr>
          <w:sz w:val="12"/>
          <w:highlight w:val="green"/>
        </w:rPr>
        <w:t xml:space="preserve"> </w:t>
      </w:r>
      <w:r w:rsidRPr="009453B7">
        <w:rPr>
          <w:rStyle w:val="StyleUnderline"/>
          <w:highlight w:val="green"/>
        </w:rPr>
        <w:t xml:space="preserve">human beings turn out to become </w:t>
      </w:r>
      <w:r w:rsidRPr="009453B7">
        <w:rPr>
          <w:rStyle w:val="Emphasis"/>
          <w:highlight w:val="green"/>
        </w:rPr>
        <w:t>morally enhanced</w:t>
      </w:r>
      <w:r w:rsidRPr="009453B7">
        <w:rPr>
          <w:rStyle w:val="StyleUnderline"/>
        </w:rPr>
        <w:t xml:space="preserve"> </w:t>
      </w:r>
      <w:r w:rsidRPr="009453B7">
        <w:rPr>
          <w:sz w:val="12"/>
        </w:rPr>
        <w:t xml:space="preserve">in the future, </w:t>
      </w:r>
      <w:r w:rsidRPr="009453B7">
        <w:rPr>
          <w:rStyle w:val="StyleUnderline"/>
          <w:highlight w:val="green"/>
        </w:rPr>
        <w:t xml:space="preserve">humankind may still have to face the same </w:t>
      </w:r>
      <w:r w:rsidRPr="009453B7">
        <w:rPr>
          <w:rStyle w:val="Emphasis"/>
          <w:highlight w:val="green"/>
        </w:rPr>
        <w:t>scary scenarios</w:t>
      </w:r>
      <w:r w:rsidRPr="009453B7">
        <w:rPr>
          <w:rStyle w:val="StyleUnderline"/>
        </w:rPr>
        <w:t xml:space="preserve"> </w:t>
      </w:r>
      <w:r w:rsidRPr="009453B7">
        <w:rPr>
          <w:sz w:val="12"/>
        </w:rPr>
        <w:t xml:space="preserve">described by some moral enhancement theorists. </w:t>
      </w:r>
      <w:r w:rsidRPr="009453B7">
        <w:rPr>
          <w:rStyle w:val="StyleUnderline"/>
        </w:rPr>
        <w:t>This is likely to happen if, indeed</w:t>
      </w:r>
      <w:r w:rsidRPr="009453B7">
        <w:rPr>
          <w:sz w:val="12"/>
        </w:rPr>
        <w:t xml:space="preserve">, </w:t>
      </w:r>
      <w:r w:rsidRPr="009453B7">
        <w:rPr>
          <w:rStyle w:val="StyleUnderline"/>
        </w:rPr>
        <w:t xml:space="preserve">human beings remain compelled to cooperate </w:t>
      </w:r>
      <w:r w:rsidRPr="009453B7">
        <w:rPr>
          <w:sz w:val="12"/>
        </w:rPr>
        <w:t>within the present structure of the system of states. Consider, for instance, the incident with a Norwegian weather rocket in January 1995. Russian radars detected a missile that was initially suspected of being on its way to reach Moscow in five minutes. All levels of Russian military defense were immediately put on alert for a possible imminent attack and massive retaliation. It is reported that for the first time in history a Russian president had before him, ready to be used, the “nuclear briefcase” from which the permission to launch nuclear weapons is issued. And that happened when the Cold War was already supposed to be over! In the event, it was realized that the rocket was leaving Russian territory and Boris Yeltsin did not have to enter the history books as the man who started the third world war by mistake (</w:t>
      </w:r>
      <w:proofErr w:type="spellStart"/>
      <w:r w:rsidRPr="009453B7">
        <w:rPr>
          <w:sz w:val="12"/>
        </w:rPr>
        <w:t>Cirincione</w:t>
      </w:r>
      <w:proofErr w:type="spellEnd"/>
      <w:r w:rsidRPr="009453B7">
        <w:rPr>
          <w:sz w:val="12"/>
        </w:rPr>
        <w:t xml:space="preserve"> 2008, 382).3 But </w:t>
      </w:r>
      <w:r w:rsidRPr="009453B7">
        <w:rPr>
          <w:rStyle w:val="StyleUnderline"/>
        </w:rPr>
        <w:t>under the crushing pressure of having to decide in such a short time, and on the basis of unreliable information, whether or not to retaliate, even a morally enhanced Yeltsin might have given orders to launch a devastating nuclear response</w:t>
      </w:r>
      <w:r w:rsidRPr="009453B7">
        <w:rPr>
          <w:sz w:val="12"/>
        </w:rPr>
        <w:t xml:space="preserve"> – and that </w:t>
      </w:r>
      <w:r w:rsidRPr="009453B7">
        <w:rPr>
          <w:rStyle w:val="Emphasis"/>
        </w:rPr>
        <w:t xml:space="preserve">in spite of strong moral dispositions to the contrary. </w:t>
      </w:r>
      <w:r w:rsidRPr="009453B7">
        <w:rPr>
          <w:sz w:val="12"/>
        </w:rPr>
        <w:t xml:space="preserve">Writing for The Guardian </w:t>
      </w:r>
      <w:proofErr w:type="gramStart"/>
      <w:r w:rsidRPr="009453B7">
        <w:rPr>
          <w:sz w:val="12"/>
        </w:rPr>
        <w:t>on the basis of</w:t>
      </w:r>
      <w:proofErr w:type="gramEnd"/>
      <w:r w:rsidRPr="009453B7">
        <w:rPr>
          <w:sz w:val="12"/>
        </w:rPr>
        <w:t xml:space="preserve"> recently declassified documents, Rupert Myers reports further incidents similar to the one of 1995. He suggests that as more states strive to acquire nuclear capability, the danger of a major nuclear accident is likely to increase (Myers 2014). </w:t>
      </w:r>
      <w:r w:rsidRPr="009453B7">
        <w:rPr>
          <w:rStyle w:val="StyleUnderline"/>
        </w:rPr>
        <w:t xml:space="preserve">What </w:t>
      </w:r>
      <w:proofErr w:type="gramStart"/>
      <w:r w:rsidRPr="009453B7">
        <w:rPr>
          <w:rStyle w:val="StyleUnderline"/>
        </w:rPr>
        <w:t>has to</w:t>
      </w:r>
      <w:proofErr w:type="gramEnd"/>
      <w:r w:rsidRPr="009453B7">
        <w:rPr>
          <w:rStyle w:val="StyleUnderline"/>
        </w:rPr>
        <w:t xml:space="preserve"> be changed</w:t>
      </w:r>
      <w:r w:rsidRPr="009453B7">
        <w:rPr>
          <w:sz w:val="12"/>
        </w:rPr>
        <w:t xml:space="preserve">, therefore, </w:t>
      </w:r>
      <w:r w:rsidRPr="009453B7">
        <w:rPr>
          <w:rStyle w:val="StyleUnderline"/>
        </w:rPr>
        <w:t>is not human moral dispositions</w:t>
      </w:r>
      <w:r w:rsidRPr="009453B7">
        <w:rPr>
          <w:sz w:val="12"/>
        </w:rPr>
        <w:t xml:space="preserve">, </w:t>
      </w:r>
      <w:r w:rsidRPr="009453B7">
        <w:rPr>
          <w:rStyle w:val="Emphasis"/>
        </w:rPr>
        <w:t>but the very structure of the political international system of states</w:t>
      </w:r>
      <w:r w:rsidRPr="009453B7">
        <w:rPr>
          <w:sz w:val="12"/>
        </w:rPr>
        <w:t xml:space="preserve"> within which we currently live. As far as major threats to the survival of humankind are concerned, moral enhancement might play an important role in the future only to the extent that it will help humankind to change the structure of the system of states. While </w:t>
      </w:r>
      <w:r w:rsidRPr="009453B7">
        <w:rPr>
          <w:rStyle w:val="StyleUnderline"/>
          <w:highlight w:val="green"/>
        </w:rPr>
        <w:t>moral enhancement</w:t>
      </w:r>
      <w:r w:rsidRPr="009453B7">
        <w:rPr>
          <w:sz w:val="12"/>
        </w:rPr>
        <w:t xml:space="preserve"> may possibly have desirable results in some areas of human cooperation that do not badly threaten our security – such as donating food, medicine, and money to poorer countries – it </w:t>
      </w:r>
      <w:r w:rsidRPr="009453B7">
        <w:rPr>
          <w:rStyle w:val="StyleUnderline"/>
          <w:highlight w:val="green"/>
        </w:rPr>
        <w:t xml:space="preserve">will not motivate political leaders to </w:t>
      </w:r>
      <w:r w:rsidRPr="009453B7">
        <w:rPr>
          <w:rStyle w:val="Emphasis"/>
          <w:highlight w:val="green"/>
        </w:rPr>
        <w:t>dismantle</w:t>
      </w:r>
      <w:r w:rsidRPr="009453B7">
        <w:rPr>
          <w:rStyle w:val="Emphasis"/>
        </w:rPr>
        <w:t xml:space="preserve"> their </w:t>
      </w:r>
      <w:r w:rsidRPr="009453B7">
        <w:rPr>
          <w:rStyle w:val="Emphasis"/>
          <w:highlight w:val="green"/>
        </w:rPr>
        <w:t>nuclear weapons</w:t>
      </w:r>
      <w:r w:rsidRPr="009453B7">
        <w:rPr>
          <w:sz w:val="12"/>
        </w:rPr>
        <w:t xml:space="preserve">. </w:t>
      </w:r>
      <w:r w:rsidRPr="009453B7">
        <w:rPr>
          <w:rStyle w:val="StyleUnderline"/>
          <w:highlight w:val="green"/>
        </w:rPr>
        <w:t>Neither will it deter</w:t>
      </w:r>
      <w:r w:rsidRPr="009453B7">
        <w:rPr>
          <w:rStyle w:val="StyleUnderline"/>
        </w:rPr>
        <w:t xml:space="preserve"> other political </w:t>
      </w:r>
      <w:r w:rsidRPr="009453B7">
        <w:rPr>
          <w:rStyle w:val="StyleUnderline"/>
          <w:highlight w:val="green"/>
        </w:rPr>
        <w:t>leaders from pursuing</w:t>
      </w:r>
      <w:r w:rsidRPr="009453B7">
        <w:rPr>
          <w:rStyle w:val="StyleUnderline"/>
        </w:rPr>
        <w:t xml:space="preserve"> nuclear </w:t>
      </w:r>
      <w:r w:rsidRPr="009453B7">
        <w:rPr>
          <w:rStyle w:val="StyleUnderline"/>
          <w:highlight w:val="green"/>
        </w:rPr>
        <w:t>capability</w:t>
      </w:r>
      <w:r w:rsidRPr="009453B7">
        <w:rPr>
          <w:sz w:val="12"/>
        </w:rPr>
        <w:t xml:space="preserve">, </w:t>
      </w:r>
      <w:r w:rsidRPr="009453B7">
        <w:rPr>
          <w:rStyle w:val="StyleUnderline"/>
        </w:rPr>
        <w:t xml:space="preserve">at any rate not </w:t>
      </w:r>
      <w:proofErr w:type="gramStart"/>
      <w:r w:rsidRPr="009453B7">
        <w:rPr>
          <w:rStyle w:val="StyleUnderline"/>
          <w:highlight w:val="green"/>
        </w:rPr>
        <w:t>as long as</w:t>
      </w:r>
      <w:proofErr w:type="gramEnd"/>
      <w:r w:rsidRPr="009453B7">
        <w:rPr>
          <w:rStyle w:val="StyleUnderline"/>
          <w:highlight w:val="green"/>
        </w:rPr>
        <w:t xml:space="preserve"> the structure of</w:t>
      </w:r>
      <w:r w:rsidRPr="009453B7">
        <w:rPr>
          <w:rStyle w:val="StyleUnderline"/>
        </w:rPr>
        <w:t xml:space="preserve"> international </w:t>
      </w:r>
      <w:r w:rsidRPr="009453B7">
        <w:rPr>
          <w:rStyle w:val="StyleUnderline"/>
          <w:highlight w:val="green"/>
        </w:rPr>
        <w:t xml:space="preserve">politics compels them to see </w:t>
      </w:r>
      <w:r w:rsidRPr="009453B7">
        <w:rPr>
          <w:rStyle w:val="StyleUnderline"/>
        </w:rPr>
        <w:t xml:space="preserve">prospective </w:t>
      </w:r>
      <w:r w:rsidRPr="009453B7">
        <w:rPr>
          <w:rStyle w:val="StyleUnderline"/>
          <w:highlight w:val="green"/>
        </w:rPr>
        <w:t xml:space="preserve">cooperators </w:t>
      </w:r>
      <w:r w:rsidRPr="009453B7">
        <w:rPr>
          <w:rStyle w:val="Emphasis"/>
          <w:highlight w:val="green"/>
        </w:rPr>
        <w:t>in the present as possible enemies in the future</w:t>
      </w:r>
      <w:r w:rsidRPr="009453B7">
        <w:rPr>
          <w:rStyle w:val="Emphasis"/>
        </w:rPr>
        <w:t xml:space="preserve">. </w:t>
      </w:r>
      <w:r w:rsidRPr="009453B7">
        <w:rPr>
          <w:sz w:val="12"/>
        </w:rPr>
        <w:t xml:space="preserve">The idea of a “structure” should not be understood here in metaphysical terms, as though it mysteriously existed in a transcendent world and had the magical power of determining leaders’ decisions in this world. The word “structure” denotes merely a political arrangement in which there are no powerful law-enforcing institutions. And </w:t>
      </w:r>
      <w:r w:rsidRPr="009453B7">
        <w:rPr>
          <w:rStyle w:val="StyleUnderline"/>
        </w:rPr>
        <w:t>in the absence of the kind of security that law-enforcing institutions have the force to create</w:t>
      </w:r>
      <w:r w:rsidRPr="009453B7">
        <w:rPr>
          <w:sz w:val="12"/>
        </w:rPr>
        <w:t xml:space="preserve">, </w:t>
      </w:r>
      <w:r w:rsidRPr="009453B7">
        <w:rPr>
          <w:rStyle w:val="StyleUnderline"/>
        </w:rPr>
        <w:t xml:space="preserve">political </w:t>
      </w:r>
      <w:r w:rsidRPr="009453B7">
        <w:rPr>
          <w:rStyle w:val="StyleUnderline"/>
          <w:highlight w:val="green"/>
        </w:rPr>
        <w:t>leaders will</w:t>
      </w:r>
      <w:r w:rsidRPr="009453B7">
        <w:rPr>
          <w:sz w:val="12"/>
        </w:rPr>
        <w:t xml:space="preserve"> often </w:t>
      </w:r>
      <w:r w:rsidRPr="009453B7">
        <w:rPr>
          <w:rStyle w:val="Emphasis"/>
          <w:highlight w:val="green"/>
        </w:rPr>
        <w:t>fail to cooperate,</w:t>
      </w:r>
      <w:r w:rsidRPr="009453B7">
        <w:rPr>
          <w:sz w:val="12"/>
          <w:highlight w:val="green"/>
        </w:rPr>
        <w:t xml:space="preserve"> </w:t>
      </w:r>
      <w:r w:rsidRPr="009453B7">
        <w:rPr>
          <w:rStyle w:val="StyleUnderline"/>
          <w:highlight w:val="green"/>
        </w:rPr>
        <w:t>and</w:t>
      </w:r>
      <w:r w:rsidRPr="009453B7">
        <w:rPr>
          <w:sz w:val="12"/>
        </w:rPr>
        <w:t xml:space="preserve"> occasionally </w:t>
      </w:r>
      <w:r w:rsidRPr="009453B7">
        <w:rPr>
          <w:rStyle w:val="StyleUnderline"/>
          <w:highlight w:val="green"/>
        </w:rPr>
        <w:t>engage in</w:t>
      </w:r>
      <w:r w:rsidRPr="009453B7">
        <w:rPr>
          <w:sz w:val="12"/>
        </w:rPr>
        <w:t xml:space="preserve"> conflicts and </w:t>
      </w:r>
      <w:r w:rsidRPr="009453B7">
        <w:rPr>
          <w:rStyle w:val="StyleUnderline"/>
          <w:highlight w:val="green"/>
        </w:rPr>
        <w:t>wars</w:t>
      </w:r>
      <w:r w:rsidRPr="009453B7">
        <w:rPr>
          <w:sz w:val="12"/>
          <w:highlight w:val="green"/>
        </w:rPr>
        <w:t>,</w:t>
      </w:r>
      <w:r w:rsidRPr="009453B7">
        <w:rPr>
          <w:sz w:val="12"/>
        </w:rPr>
        <w:t xml:space="preserve"> </w:t>
      </w:r>
      <w:r w:rsidRPr="009453B7">
        <w:rPr>
          <w:rStyle w:val="StyleUnderline"/>
        </w:rPr>
        <w:t xml:space="preserve">in those areas that are critical to their </w:t>
      </w:r>
      <w:r w:rsidRPr="009453B7">
        <w:rPr>
          <w:sz w:val="12"/>
        </w:rPr>
        <w:t xml:space="preserve">security and </w:t>
      </w:r>
      <w:r w:rsidRPr="009453B7">
        <w:rPr>
          <w:rStyle w:val="StyleUnderline"/>
        </w:rPr>
        <w:t>survival</w:t>
      </w:r>
      <w:r w:rsidRPr="009453B7">
        <w:rPr>
          <w:sz w:val="12"/>
        </w:rPr>
        <w:t xml:space="preserve">. Given the structure of international politics and the basic goal of survival, </w:t>
      </w:r>
      <w:r w:rsidRPr="009453B7">
        <w:rPr>
          <w:rStyle w:val="StyleUnderline"/>
          <w:highlight w:val="green"/>
        </w:rPr>
        <w:t>this is likely to continue to happen</w:t>
      </w:r>
      <w:r w:rsidRPr="009453B7">
        <w:rPr>
          <w:sz w:val="12"/>
          <w:highlight w:val="green"/>
        </w:rPr>
        <w:t xml:space="preserve">, </w:t>
      </w:r>
      <w:r w:rsidRPr="009453B7">
        <w:rPr>
          <w:rStyle w:val="Emphasis"/>
          <w:highlight w:val="green"/>
        </w:rPr>
        <w:t>even if,</w:t>
      </w:r>
      <w:r w:rsidRPr="009453B7">
        <w:rPr>
          <w:sz w:val="12"/>
        </w:rPr>
        <w:t xml:space="preserve"> in the future, political </w:t>
      </w:r>
      <w:r w:rsidRPr="009453B7">
        <w:rPr>
          <w:rStyle w:val="StyleUnderline"/>
          <w:highlight w:val="green"/>
        </w:rPr>
        <w:t xml:space="preserve">leaders become </w:t>
      </w:r>
      <w:r w:rsidRPr="009453B7">
        <w:rPr>
          <w:rStyle w:val="Emphasis"/>
          <w:highlight w:val="green"/>
        </w:rPr>
        <w:t>less egoistic and power-seeking</w:t>
      </w:r>
      <w:r w:rsidRPr="009453B7">
        <w:rPr>
          <w:rStyle w:val="StyleUnderline"/>
        </w:rPr>
        <w:t xml:space="preserve"> </w:t>
      </w:r>
      <w:r w:rsidRPr="009453B7">
        <w:rPr>
          <w:sz w:val="12"/>
        </w:rPr>
        <w:t xml:space="preserve">through moral enhancement. On the other hand, since the structure of the international system of states is itself another human institution, there is no reason to suppose that it cannot ever be changed. If people become morally enhanced in the </w:t>
      </w:r>
      <w:proofErr w:type="gramStart"/>
      <w:r w:rsidRPr="009453B7">
        <w:rPr>
          <w:sz w:val="12"/>
        </w:rPr>
        <w:t>future</w:t>
      </w:r>
      <w:proofErr w:type="gramEnd"/>
      <w:r w:rsidRPr="009453B7">
        <w:rPr>
          <w:sz w:val="12"/>
        </w:rPr>
        <w:t xml:space="preserve"> they may possibly feel more strongly motivated to change the structure of the system of states, or perhaps even feel inclined to abolish it altogether. In my view, however, </w:t>
      </w:r>
      <w:r w:rsidRPr="009453B7">
        <w:rPr>
          <w:rStyle w:val="StyleUnderline"/>
          <w:highlight w:val="green"/>
        </w:rPr>
        <w:t>addressing major threats to the survival of humankind</w:t>
      </w:r>
      <w:r w:rsidRPr="009453B7">
        <w:rPr>
          <w:rStyle w:val="StyleUnderline"/>
        </w:rPr>
        <w:t xml:space="preserve"> in the future </w:t>
      </w:r>
      <w:r w:rsidRPr="009453B7">
        <w:rPr>
          <w:rStyle w:val="StyleUnderline"/>
          <w:highlight w:val="green"/>
        </w:rPr>
        <w:t xml:space="preserve">by means of </w:t>
      </w:r>
      <w:r w:rsidRPr="009453B7">
        <w:rPr>
          <w:rStyle w:val="Emphasis"/>
          <w:highlight w:val="green"/>
        </w:rPr>
        <w:t>bioengineering</w:t>
      </w:r>
      <w:r w:rsidRPr="009453B7">
        <w:rPr>
          <w:sz w:val="12"/>
        </w:rPr>
        <w:t xml:space="preserve"> </w:t>
      </w:r>
      <w:r w:rsidRPr="009453B7">
        <w:rPr>
          <w:rStyle w:val="StyleUnderline"/>
          <w:highlight w:val="green"/>
        </w:rPr>
        <w:t xml:space="preserve">is unlikely </w:t>
      </w:r>
      <w:r w:rsidRPr="009453B7">
        <w:rPr>
          <w:rStyle w:val="StyleUnderline"/>
          <w:highlight w:val="green"/>
        </w:rPr>
        <w:lastRenderedPageBreak/>
        <w:t xml:space="preserve">to yield the </w:t>
      </w:r>
      <w:r w:rsidRPr="009453B7">
        <w:rPr>
          <w:rStyle w:val="Emphasis"/>
          <w:highlight w:val="green"/>
        </w:rPr>
        <w:t>expected results</w:t>
      </w:r>
      <w:r w:rsidRPr="009453B7">
        <w:rPr>
          <w:rStyle w:val="StyleUnderline"/>
        </w:rPr>
        <w:t xml:space="preserve">, so long as moral enhancement is pursued </w:t>
      </w:r>
      <w:r w:rsidRPr="009453B7">
        <w:rPr>
          <w:rStyle w:val="Emphasis"/>
        </w:rPr>
        <w:t>within the present framework of the international system of states</w:t>
      </w:r>
      <w:r w:rsidRPr="002C479C">
        <w:t>.</w:t>
      </w:r>
      <w:r w:rsidRPr="009453B7">
        <w:rPr>
          <w:sz w:val="14"/>
        </w:rPr>
        <w:t xml:space="preserve"> </w:t>
      </w:r>
    </w:p>
    <w:p w14:paraId="1A7AEDA0" w14:textId="77777777" w:rsidR="00B00553" w:rsidRPr="009453B7" w:rsidRDefault="00B00553" w:rsidP="00B00553">
      <w:pPr>
        <w:pStyle w:val="Heading4"/>
      </w:pPr>
      <w:r w:rsidRPr="009453B7">
        <w:t xml:space="preserve"> “No value to life” </w:t>
      </w:r>
      <w:proofErr w:type="gramStart"/>
      <w:r w:rsidRPr="009453B7">
        <w:rPr>
          <w:u w:val="single"/>
        </w:rPr>
        <w:t>doesn’t</w:t>
      </w:r>
      <w:proofErr w:type="gramEnd"/>
      <w:r w:rsidRPr="009453B7">
        <w:t xml:space="preserve"> outweigh---prioritize </w:t>
      </w:r>
      <w:r w:rsidRPr="009453B7">
        <w:rPr>
          <w:u w:val="single"/>
        </w:rPr>
        <w:t>existence</w:t>
      </w:r>
      <w:r w:rsidRPr="009453B7">
        <w:t xml:space="preserve"> because value is </w:t>
      </w:r>
      <w:r w:rsidRPr="009453B7">
        <w:rPr>
          <w:u w:val="single"/>
        </w:rPr>
        <w:t>subjective</w:t>
      </w:r>
      <w:r w:rsidRPr="009453B7">
        <w:t xml:space="preserve"> and could </w:t>
      </w:r>
      <w:r w:rsidRPr="009453B7">
        <w:rPr>
          <w:u w:val="single"/>
        </w:rPr>
        <w:t>improve</w:t>
      </w:r>
      <w:r w:rsidRPr="009453B7">
        <w:t xml:space="preserve"> in the future --- utilitarianism is the only ethical option </w:t>
      </w:r>
    </w:p>
    <w:p w14:paraId="78FADDAD" w14:textId="77777777" w:rsidR="00B00553" w:rsidRPr="009453B7" w:rsidRDefault="00B00553" w:rsidP="00B00553">
      <w:proofErr w:type="spellStart"/>
      <w:r w:rsidRPr="009453B7">
        <w:t>Torbjörn</w:t>
      </w:r>
      <w:proofErr w:type="spellEnd"/>
      <w:r w:rsidRPr="009453B7">
        <w:t xml:space="preserve"> </w:t>
      </w:r>
      <w:proofErr w:type="spellStart"/>
      <w:r w:rsidRPr="009453B7">
        <w:rPr>
          <w:rStyle w:val="Style13ptBold"/>
        </w:rPr>
        <w:t>Tännsjö</w:t>
      </w:r>
      <w:proofErr w:type="spellEnd"/>
      <w:r w:rsidRPr="009453B7">
        <w:rPr>
          <w:rStyle w:val="Style13ptBold"/>
        </w:rPr>
        <w:t xml:space="preserve"> 11</w:t>
      </w:r>
      <w:r w:rsidRPr="009453B7">
        <w:t xml:space="preserve">, the Kristian </w:t>
      </w:r>
      <w:proofErr w:type="spellStart"/>
      <w:r w:rsidRPr="009453B7">
        <w:t>Claëson</w:t>
      </w:r>
      <w:proofErr w:type="spellEnd"/>
      <w:r w:rsidRPr="009453B7">
        <w:t xml:space="preserve"> Professor of Practical Philosophy at Stockholm University, 2011, “Shalt Thou Sometimes Murder? On the Ethics of Killing,” online: http://people.su.se/~jolso/HS-texter/shaltthou.pdf</w:t>
      </w:r>
    </w:p>
    <w:p w14:paraId="4B172BC9" w14:textId="77777777" w:rsidR="00B00553" w:rsidRPr="008F72B7" w:rsidRDefault="00B00553" w:rsidP="00B00553">
      <w:r w:rsidRPr="009453B7">
        <w:t xml:space="preserve">I suppose it is correct to say that, </w:t>
      </w:r>
      <w:r w:rsidRPr="009453B7">
        <w:rPr>
          <w:rStyle w:val="StyleUnderline"/>
          <w:highlight w:val="green"/>
        </w:rPr>
        <w:t>if Schopenhauer is right,</w:t>
      </w:r>
      <w:r w:rsidRPr="009453B7">
        <w:t xml:space="preserve"> </w:t>
      </w:r>
      <w:r w:rsidRPr="009453B7">
        <w:rPr>
          <w:rStyle w:val="StyleUnderline"/>
        </w:rPr>
        <w:t xml:space="preserve">if </w:t>
      </w:r>
      <w:r w:rsidRPr="009453B7">
        <w:rPr>
          <w:rStyle w:val="StyleUnderline"/>
          <w:highlight w:val="green"/>
        </w:rPr>
        <w:t>life is never worth living</w:t>
      </w:r>
      <w:r w:rsidRPr="009453B7">
        <w:rPr>
          <w:rStyle w:val="StyleUnderline"/>
        </w:rPr>
        <w:t>,</w:t>
      </w:r>
      <w:r w:rsidRPr="009453B7">
        <w:t xml:space="preserve"> </w:t>
      </w:r>
      <w:r w:rsidRPr="009453B7">
        <w:rPr>
          <w:rStyle w:val="StyleUnderline"/>
        </w:rPr>
        <w:t xml:space="preserve">then according to utilitarianism </w:t>
      </w:r>
      <w:r w:rsidRPr="009453B7">
        <w:rPr>
          <w:rStyle w:val="StyleUnderline"/>
          <w:highlight w:val="green"/>
        </w:rPr>
        <w:t>we should</w:t>
      </w:r>
      <w:r w:rsidRPr="009453B7">
        <w:rPr>
          <w:rStyle w:val="StyleUnderline"/>
        </w:rPr>
        <w:t xml:space="preserve"> all commit suicide</w:t>
      </w:r>
      <w:r w:rsidRPr="009453B7">
        <w:t xml:space="preserve"> </w:t>
      </w:r>
      <w:r w:rsidRPr="009453B7">
        <w:rPr>
          <w:rStyle w:val="StyleUnderline"/>
        </w:rPr>
        <w:t xml:space="preserve">and put an </w:t>
      </w:r>
      <w:r w:rsidRPr="009453B7">
        <w:rPr>
          <w:rStyle w:val="StyleUnderline"/>
          <w:highlight w:val="green"/>
        </w:rPr>
        <w:t>end</w:t>
      </w:r>
      <w:r w:rsidRPr="009453B7">
        <w:rPr>
          <w:rStyle w:val="StyleUnderline"/>
        </w:rPr>
        <w:t xml:space="preserve"> to </w:t>
      </w:r>
      <w:r w:rsidRPr="009453B7">
        <w:rPr>
          <w:rStyle w:val="StyleUnderline"/>
          <w:highlight w:val="green"/>
        </w:rPr>
        <w:t>humanity</w:t>
      </w:r>
      <w:r w:rsidRPr="009453B7">
        <w:rPr>
          <w:highlight w:val="green"/>
        </w:rPr>
        <w:t xml:space="preserve">. </w:t>
      </w:r>
      <w:r w:rsidRPr="009453B7">
        <w:rPr>
          <w:rStyle w:val="StyleUnderline"/>
          <w:highlight w:val="green"/>
        </w:rPr>
        <w:t>But</w:t>
      </w:r>
      <w:r w:rsidRPr="009453B7">
        <w:rPr>
          <w:rStyle w:val="StyleUnderline"/>
        </w:rPr>
        <w:t xml:space="preserve"> this does not mean that, each of us should commit suicide</w:t>
      </w:r>
      <w:r w:rsidRPr="009453B7">
        <w:t xml:space="preserve">. I commented on this in chapter two when I presented the idea that </w:t>
      </w:r>
      <w:r w:rsidRPr="009453B7">
        <w:rPr>
          <w:rStyle w:val="StyleUnderline"/>
        </w:rPr>
        <w:t>utilitarianism should be applied</w:t>
      </w:r>
      <w:r w:rsidRPr="009453B7">
        <w:t xml:space="preserve">, not only to individual actions, but </w:t>
      </w:r>
      <w:r w:rsidRPr="009453B7">
        <w:rPr>
          <w:rStyle w:val="StyleUnderline"/>
        </w:rPr>
        <w:t>to collective actions</w:t>
      </w:r>
      <w:r w:rsidRPr="009453B7">
        <w:t xml:space="preserve"> as </w:t>
      </w:r>
      <w:proofErr w:type="gramStart"/>
      <w:r w:rsidRPr="009453B7">
        <w:t>well.</w:t>
      </w:r>
      <w:r w:rsidRPr="009453B7">
        <w:rPr>
          <w:sz w:val="12"/>
        </w:rPr>
        <w:t>¶</w:t>
      </w:r>
      <w:proofErr w:type="gramEnd"/>
      <w:r w:rsidRPr="009453B7">
        <w:rPr>
          <w:sz w:val="12"/>
        </w:rPr>
        <w:t xml:space="preserve"> </w:t>
      </w:r>
      <w:r w:rsidRPr="009453B7">
        <w:t xml:space="preserve">It is a well-known fact that people rarely commit suicide. Some even claim that no one who is mentally sound commits suicide. Could that be taken as evidence for the claim that people live lives worth living? That would be rash. Many people are not </w:t>
      </w:r>
      <w:proofErr w:type="spellStart"/>
      <w:r w:rsidRPr="009453B7">
        <w:t>utilitarians</w:t>
      </w:r>
      <w:proofErr w:type="spellEnd"/>
      <w:r w:rsidRPr="009453B7">
        <w:t xml:space="preserve">. They may avoid suicide because they believe that it is morally wrong to kill oneself. </w:t>
      </w:r>
      <w:r w:rsidRPr="009453B7">
        <w:rPr>
          <w:rStyle w:val="StyleUnderline"/>
          <w:highlight w:val="green"/>
        </w:rPr>
        <w:t>It is</w:t>
      </w:r>
      <w:r w:rsidRPr="009453B7">
        <w:t xml:space="preserve"> also </w:t>
      </w:r>
      <w:r w:rsidRPr="009453B7">
        <w:rPr>
          <w:rStyle w:val="StyleUnderline"/>
          <w:highlight w:val="green"/>
        </w:rPr>
        <w:t>a possibility</w:t>
      </w:r>
      <w:r w:rsidRPr="009453B7">
        <w:rPr>
          <w:rStyle w:val="StyleUnderline"/>
        </w:rPr>
        <w:t xml:space="preserve"> that,</w:t>
      </w:r>
      <w:r w:rsidRPr="009453B7">
        <w:t xml:space="preserve"> </w:t>
      </w:r>
      <w:r w:rsidRPr="009453B7">
        <w:rPr>
          <w:rStyle w:val="StyleUnderline"/>
          <w:highlight w:val="green"/>
          <w:bdr w:val="single" w:sz="4" w:space="0" w:color="auto"/>
        </w:rPr>
        <w:t>even if people lead lives not worth living</w:t>
      </w:r>
      <w:r w:rsidRPr="009453B7">
        <w:rPr>
          <w:highlight w:val="green"/>
        </w:rPr>
        <w:t xml:space="preserve">, </w:t>
      </w:r>
      <w:r w:rsidRPr="009453B7">
        <w:rPr>
          <w:rStyle w:val="StyleUnderline"/>
          <w:highlight w:val="green"/>
          <w:bdr w:val="single" w:sz="4" w:space="0" w:color="auto"/>
        </w:rPr>
        <w:t>they believe they do</w:t>
      </w:r>
      <w:r w:rsidRPr="009453B7">
        <w:t xml:space="preserve">. And </w:t>
      </w:r>
      <w:r w:rsidRPr="009453B7">
        <w:rPr>
          <w:rStyle w:val="StyleUnderline"/>
        </w:rPr>
        <w:t xml:space="preserve">even if </w:t>
      </w:r>
      <w:r w:rsidRPr="009453B7">
        <w:rPr>
          <w:rStyle w:val="StyleUnderline"/>
          <w:highlight w:val="green"/>
        </w:rPr>
        <w:t>some may believe</w:t>
      </w:r>
      <w:r w:rsidRPr="009453B7">
        <w:rPr>
          <w:rStyle w:val="StyleUnderline"/>
        </w:rPr>
        <w:t xml:space="preserve"> that their lives, up to now, have not been worth living</w:t>
      </w:r>
      <w:r w:rsidRPr="009453B7">
        <w:t xml:space="preserve">, </w:t>
      </w:r>
      <w:r w:rsidRPr="009453B7">
        <w:rPr>
          <w:rStyle w:val="StyleUnderline"/>
          <w:highlight w:val="green"/>
          <w:bdr w:val="single" w:sz="4" w:space="0" w:color="auto"/>
        </w:rPr>
        <w:t>their future lives will be better</w:t>
      </w:r>
      <w:r w:rsidRPr="009453B7">
        <w:t xml:space="preserve">. They may be mistaken about this. They may hold false expectations about the </w:t>
      </w:r>
      <w:proofErr w:type="gramStart"/>
      <w:r w:rsidRPr="009453B7">
        <w:t>future.</w:t>
      </w:r>
      <w:r w:rsidRPr="009453B7">
        <w:rPr>
          <w:sz w:val="12"/>
        </w:rPr>
        <w:t>¶</w:t>
      </w:r>
      <w:proofErr w:type="gramEnd"/>
      <w:r w:rsidRPr="009453B7">
        <w:rPr>
          <w:sz w:val="12"/>
        </w:rPr>
        <w:t xml:space="preserve"> </w:t>
      </w:r>
      <w:r w:rsidRPr="009453B7">
        <w:t xml:space="preserve">From the point of view of evolutionary biology, it is natural to assume that people should rarely commit suicide. If we set old age to one side, it has poor survival value (of one’s genes) to kill oneself. </w:t>
      </w:r>
      <w:proofErr w:type="gramStart"/>
      <w:r w:rsidRPr="009453B7">
        <w:t>So</w:t>
      </w:r>
      <w:proofErr w:type="gramEnd"/>
      <w:r w:rsidRPr="009453B7">
        <w:t xml:space="preserve"> it should be expected that it is difficult for ordinary people to kill themselves. But then theories about cognitive dissonance, known from psychology, should warn us that we may come to believe that we live better lives than we </w:t>
      </w:r>
      <w:proofErr w:type="gramStart"/>
      <w:r w:rsidRPr="009453B7">
        <w:t>do.</w:t>
      </w:r>
      <w:r w:rsidRPr="009453B7">
        <w:rPr>
          <w:sz w:val="12"/>
        </w:rPr>
        <w:t>¶</w:t>
      </w:r>
      <w:proofErr w:type="gramEnd"/>
      <w:r w:rsidRPr="009453B7">
        <w:rPr>
          <w:sz w:val="12"/>
        </w:rPr>
        <w:t xml:space="preserve"> </w:t>
      </w:r>
      <w:r w:rsidRPr="009453B7">
        <w:rPr>
          <w:rStyle w:val="StyleUnderline"/>
          <w:highlight w:val="green"/>
        </w:rPr>
        <w:t>My</w:t>
      </w:r>
      <w:r w:rsidRPr="009453B7">
        <w:rPr>
          <w:rStyle w:val="StyleUnderline"/>
        </w:rPr>
        <w:t xml:space="preserve"> strong </w:t>
      </w:r>
      <w:r w:rsidRPr="009453B7">
        <w:rPr>
          <w:rStyle w:val="StyleUnderline"/>
          <w:highlight w:val="green"/>
        </w:rPr>
        <w:t>belief is</w:t>
      </w:r>
      <w:r w:rsidRPr="009453B7">
        <w:rPr>
          <w:rStyle w:val="StyleUnderline"/>
        </w:rPr>
        <w:t xml:space="preserve"> that</w:t>
      </w:r>
      <w:r w:rsidRPr="009453B7">
        <w:t xml:space="preserve"> </w:t>
      </w:r>
      <w:r w:rsidRPr="009453B7">
        <w:rPr>
          <w:rStyle w:val="StyleUnderline"/>
          <w:highlight w:val="green"/>
        </w:rPr>
        <w:t>most</w:t>
      </w:r>
      <w:r w:rsidRPr="009453B7">
        <w:rPr>
          <w:rStyle w:val="StyleUnderline"/>
        </w:rPr>
        <w:t xml:space="preserve"> of us </w:t>
      </w:r>
      <w:r w:rsidRPr="009453B7">
        <w:rPr>
          <w:rStyle w:val="StyleUnderline"/>
          <w:highlight w:val="green"/>
        </w:rPr>
        <w:t>live lives worth living</w:t>
      </w:r>
      <w:r w:rsidRPr="009453B7">
        <w:t xml:space="preserve">. However, I do believe that our lives are close to the point where they stop being worth living. But then it is at least not very far-fetched to think that they may be worth not living, after all. My assessment may be too </w:t>
      </w:r>
      <w:proofErr w:type="gramStart"/>
      <w:r w:rsidRPr="009453B7">
        <w:t>optimistic.</w:t>
      </w:r>
      <w:r w:rsidRPr="009453B7">
        <w:rPr>
          <w:sz w:val="12"/>
        </w:rPr>
        <w:t>¶</w:t>
      </w:r>
      <w:proofErr w:type="gramEnd"/>
      <w:r w:rsidRPr="009453B7">
        <w:rPr>
          <w:sz w:val="12"/>
        </w:rPr>
        <w:t xml:space="preserve"> </w:t>
      </w:r>
      <w:r w:rsidRPr="009453B7">
        <w:t xml:space="preserve">Let us just </w:t>
      </w:r>
      <w:r w:rsidRPr="009453B7">
        <w:rPr>
          <w:rStyle w:val="StyleUnderline"/>
          <w:highlight w:val="green"/>
        </w:rPr>
        <w:t>for</w:t>
      </w:r>
      <w:r w:rsidRPr="009453B7">
        <w:rPr>
          <w:rStyle w:val="StyleUnderline"/>
        </w:rPr>
        <w:t xml:space="preserve"> the sake of the </w:t>
      </w:r>
      <w:r w:rsidRPr="009453B7">
        <w:rPr>
          <w:rStyle w:val="StyleUnderline"/>
          <w:highlight w:val="green"/>
        </w:rPr>
        <w:t>argument assume</w:t>
      </w:r>
      <w:r w:rsidRPr="009453B7">
        <w:rPr>
          <w:rStyle w:val="StyleUnderline"/>
        </w:rPr>
        <w:t xml:space="preserve"> that our </w:t>
      </w:r>
      <w:r w:rsidRPr="009453B7">
        <w:rPr>
          <w:rStyle w:val="StyleUnderline"/>
          <w:highlight w:val="green"/>
        </w:rPr>
        <w:t>lives are not worth living, and</w:t>
      </w:r>
      <w:r w:rsidRPr="009453B7">
        <w:rPr>
          <w:rStyle w:val="StyleUnderline"/>
        </w:rPr>
        <w:t xml:space="preserve"> let us accept that, </w:t>
      </w:r>
      <w:r w:rsidRPr="009453B7">
        <w:rPr>
          <w:rStyle w:val="StyleUnderline"/>
          <w:highlight w:val="green"/>
        </w:rPr>
        <w:t>if</w:t>
      </w:r>
      <w:r w:rsidRPr="009453B7">
        <w:rPr>
          <w:rStyle w:val="StyleUnderline"/>
        </w:rPr>
        <w:t xml:space="preserve"> this is </w:t>
      </w:r>
      <w:r w:rsidRPr="009453B7">
        <w:rPr>
          <w:rStyle w:val="StyleUnderline"/>
          <w:highlight w:val="green"/>
        </w:rPr>
        <w:t>so, we should</w:t>
      </w:r>
      <w:r w:rsidRPr="009453B7">
        <w:rPr>
          <w:rStyle w:val="StyleUnderline"/>
        </w:rPr>
        <w:t xml:space="preserve"> all </w:t>
      </w:r>
      <w:r w:rsidRPr="009453B7">
        <w:rPr>
          <w:rStyle w:val="StyleUnderline"/>
          <w:highlight w:val="green"/>
        </w:rPr>
        <w:t>kill ourselves</w:t>
      </w:r>
      <w:r w:rsidRPr="009453B7">
        <w:t xml:space="preserve">. As I noted above, </w:t>
      </w:r>
      <w:r w:rsidRPr="009453B7">
        <w:rPr>
          <w:rStyle w:val="StyleUnderline"/>
          <w:highlight w:val="green"/>
          <w:bdr w:val="single" w:sz="4" w:space="0" w:color="auto"/>
        </w:rPr>
        <w:t>this does not answer</w:t>
      </w:r>
      <w:r w:rsidRPr="009453B7">
        <w:rPr>
          <w:rStyle w:val="StyleUnderline"/>
          <w:bdr w:val="single" w:sz="4" w:space="0" w:color="auto"/>
        </w:rPr>
        <w:t xml:space="preserve"> the question </w:t>
      </w:r>
      <w:r w:rsidRPr="009453B7">
        <w:rPr>
          <w:rStyle w:val="StyleUnderline"/>
          <w:highlight w:val="green"/>
          <w:bdr w:val="single" w:sz="4" w:space="0" w:color="auto"/>
        </w:rPr>
        <w:t>what we should do</w:t>
      </w:r>
      <w:r w:rsidRPr="009453B7">
        <w:rPr>
          <w:rStyle w:val="StyleUnderline"/>
          <w:bdr w:val="single" w:sz="4" w:space="0" w:color="auto"/>
        </w:rPr>
        <w:t>, each one of us</w:t>
      </w:r>
      <w:r w:rsidRPr="009453B7">
        <w:t xml:space="preserve">. My conjecture is that </w:t>
      </w:r>
      <w:r w:rsidRPr="009453B7">
        <w:rPr>
          <w:rStyle w:val="StyleUnderline"/>
          <w:highlight w:val="green"/>
        </w:rPr>
        <w:t>we should not commit suicide</w:t>
      </w:r>
      <w:r w:rsidRPr="009453B7">
        <w:t xml:space="preserve">. The explanation is simple. </w:t>
      </w:r>
      <w:r w:rsidRPr="009453B7">
        <w:rPr>
          <w:rStyle w:val="StyleUnderline"/>
          <w:highlight w:val="green"/>
        </w:rPr>
        <w:t>If I kill myself, many</w:t>
      </w:r>
      <w:r w:rsidRPr="009453B7">
        <w:rPr>
          <w:rStyle w:val="StyleUnderline"/>
        </w:rPr>
        <w:t xml:space="preserve"> people </w:t>
      </w:r>
      <w:r w:rsidRPr="009453B7">
        <w:rPr>
          <w:rStyle w:val="StyleUnderline"/>
          <w:highlight w:val="green"/>
        </w:rPr>
        <w:t>will suffer</w:t>
      </w:r>
      <w:r w:rsidRPr="009453B7">
        <w:t xml:space="preserve">. Here is a rough explanation of how this will happen: </w:t>
      </w:r>
      <w:r w:rsidRPr="009453B7">
        <w:rPr>
          <w:sz w:val="12"/>
        </w:rPr>
        <w:t xml:space="preserve">¶ </w:t>
      </w:r>
      <w:r w:rsidRPr="009453B7">
        <w:t xml:space="preserve">... suicide “survivors” confront a complex array of feelings. Various forms of guilt are quite common, such as that arising from (a) the belief that one contributed to the suicidal person's anguish, or (b) the failure to recognize that anguish, or (c) the inability to prevent the suicidal act itself. </w:t>
      </w:r>
      <w:r w:rsidRPr="009453B7">
        <w:rPr>
          <w:rStyle w:val="StyleUnderline"/>
          <w:highlight w:val="green"/>
        </w:rPr>
        <w:t>Suicide</w:t>
      </w:r>
      <w:r w:rsidRPr="009453B7">
        <w:t xml:space="preserve"> also </w:t>
      </w:r>
      <w:r w:rsidRPr="009453B7">
        <w:rPr>
          <w:rStyle w:val="StyleUnderline"/>
          <w:highlight w:val="green"/>
        </w:rPr>
        <w:t>leads to</w:t>
      </w:r>
      <w:r w:rsidRPr="009453B7">
        <w:rPr>
          <w:rStyle w:val="StyleUnderline"/>
        </w:rPr>
        <w:t xml:space="preserve"> rage, </w:t>
      </w:r>
      <w:r w:rsidRPr="009453B7">
        <w:rPr>
          <w:rStyle w:val="StyleUnderline"/>
          <w:highlight w:val="green"/>
        </w:rPr>
        <w:t>loneliness</w:t>
      </w:r>
      <w:r w:rsidRPr="009453B7">
        <w:rPr>
          <w:rStyle w:val="StyleUnderline"/>
        </w:rPr>
        <w:t xml:space="preserve">, and awareness of vulnerability </w:t>
      </w:r>
      <w:r w:rsidRPr="009453B7">
        <w:rPr>
          <w:rStyle w:val="StyleUnderline"/>
          <w:highlight w:val="green"/>
        </w:rPr>
        <w:t>in those left behind</w:t>
      </w:r>
      <w:r w:rsidRPr="009453B7">
        <w:t xml:space="preserve">. Indeed, the sense that suicide is an essentially selfish act dominates many popular perceptions of suicide. </w:t>
      </w:r>
      <w:r w:rsidRPr="009453B7">
        <w:rPr>
          <w:sz w:val="12"/>
        </w:rPr>
        <w:t xml:space="preserve">¶ </w:t>
      </w:r>
      <w:r w:rsidRPr="009453B7">
        <w:rPr>
          <w:rStyle w:val="StyleUnderline"/>
          <w:highlight w:val="green"/>
          <w:bdr w:val="single" w:sz="4" w:space="0" w:color="auto"/>
        </w:rPr>
        <w:t>The fact that all our lives lack meaning</w:t>
      </w:r>
      <w:r w:rsidRPr="009453B7">
        <w:t xml:space="preserve">, </w:t>
      </w:r>
      <w:r w:rsidRPr="009453B7">
        <w:rPr>
          <w:rStyle w:val="StyleUnderline"/>
        </w:rPr>
        <w:t xml:space="preserve">if they do, </w:t>
      </w:r>
      <w:r w:rsidRPr="009453B7">
        <w:rPr>
          <w:rStyle w:val="StyleUnderline"/>
          <w:highlight w:val="green"/>
        </w:rPr>
        <w:t>does not mean</w:t>
      </w:r>
      <w:r w:rsidRPr="009453B7">
        <w:rPr>
          <w:rStyle w:val="StyleUnderline"/>
        </w:rPr>
        <w:t xml:space="preserve"> that </w:t>
      </w:r>
      <w:r w:rsidRPr="009453B7">
        <w:rPr>
          <w:rStyle w:val="StyleUnderline"/>
          <w:highlight w:val="green"/>
        </w:rPr>
        <w:t>others will follow my example</w:t>
      </w:r>
      <w:r w:rsidRPr="009453B7">
        <w:t>. They will go on with their lives and their false expectations — at least for a while devastated because of my suicide. But then I have an obligation, for their sake, to go on with my life. It is highly likely that, by committing suicide, I create more suffering (in their lives) than I avoid (in my life).</w:t>
      </w:r>
    </w:p>
    <w:p w14:paraId="52F79443" w14:textId="77777777" w:rsidR="00B00553" w:rsidRPr="001C732C" w:rsidRDefault="00B00553" w:rsidP="00B00553">
      <w:pPr>
        <w:pStyle w:val="Heading4"/>
        <w:rPr>
          <w:u w:val="single"/>
        </w:rPr>
      </w:pPr>
      <w:r>
        <w:lastRenderedPageBreak/>
        <w:t xml:space="preserve">Realism is necessary to resolve </w:t>
      </w:r>
      <w:r>
        <w:rPr>
          <w:u w:val="single"/>
        </w:rPr>
        <w:t>disputes</w:t>
      </w:r>
      <w:r>
        <w:t xml:space="preserve"> and is a </w:t>
      </w:r>
      <w:r>
        <w:rPr>
          <w:u w:val="single"/>
        </w:rPr>
        <w:t>precondition</w:t>
      </w:r>
      <w:r>
        <w:t xml:space="preserve"> to their justice arguments – any other political system </w:t>
      </w:r>
      <w:r>
        <w:rPr>
          <w:u w:val="single"/>
        </w:rPr>
        <w:t>fails</w:t>
      </w:r>
    </w:p>
    <w:p w14:paraId="7EFFAACC" w14:textId="77777777" w:rsidR="00B00553" w:rsidRDefault="00B00553" w:rsidP="00B00553">
      <w:r w:rsidRPr="00835B52">
        <w:rPr>
          <w:rStyle w:val="Style13ptBold"/>
        </w:rPr>
        <w:t>McQueen 18</w:t>
      </w:r>
      <w:r>
        <w:t xml:space="preserve"> - Assistant Professor in the Department of Political Science at Stanford University (Allison McQueen; “Political Realism in Apocalyptic Times”; Cambridge University Press; pgs. 10-12)//TS</w:t>
      </w:r>
    </w:p>
    <w:p w14:paraId="314859DC" w14:textId="77777777" w:rsidR="00B00553" w:rsidRPr="007F503C" w:rsidRDefault="00B00553" w:rsidP="00B00553">
      <w:pPr>
        <w:rPr>
          <w:sz w:val="16"/>
        </w:rPr>
      </w:pPr>
      <w:r w:rsidRPr="007F503C">
        <w:rPr>
          <w:sz w:val="16"/>
        </w:rPr>
        <w:t xml:space="preserve">Finding any kind of sustained attention to apocalyptic ideas in the works of Machiavelli, Hobbes, and Morgenthau may seem surprising. To see why, we need to understand a bit more about the tradition of political thought to which these thinkers are seen to belong. Political realism is a distinctive family of approaches to the study, practice, and normative evaluation of politics.33 Despite their differences, these approaches tend to share four commitments. First, </w:t>
      </w:r>
      <w:r w:rsidRPr="00A66C48">
        <w:rPr>
          <w:rStyle w:val="StyleUnderline"/>
        </w:rPr>
        <w:t>realists think that there is something distinctive about politics</w:t>
      </w:r>
      <w:r w:rsidRPr="007F503C">
        <w:rPr>
          <w:sz w:val="16"/>
        </w:rPr>
        <w:t xml:space="preserve">. It is a </w:t>
      </w:r>
      <w:r w:rsidRPr="00A66C48">
        <w:rPr>
          <w:rStyle w:val="StyleUnderline"/>
        </w:rPr>
        <w:t xml:space="preserve">realm of activity with "its own character, </w:t>
      </w:r>
      <w:r w:rsidRPr="00CE1EEC">
        <w:rPr>
          <w:rStyle w:val="StyleUnderline"/>
        </w:rPr>
        <w:t>purposes, and</w:t>
      </w:r>
      <w:r w:rsidRPr="00A66C48">
        <w:rPr>
          <w:rStyle w:val="StyleUnderline"/>
        </w:rPr>
        <w:t xml:space="preserve"> means</w:t>
      </w:r>
      <w:r w:rsidRPr="007F503C">
        <w:rPr>
          <w:sz w:val="16"/>
        </w:rPr>
        <w:t xml:space="preserve">."34 </w:t>
      </w:r>
      <w:r w:rsidRPr="00A66C48">
        <w:rPr>
          <w:rStyle w:val="StyleUnderline"/>
        </w:rPr>
        <w:t>For realists,</w:t>
      </w:r>
      <w:r w:rsidRPr="007F503C">
        <w:rPr>
          <w:sz w:val="16"/>
        </w:rPr>
        <w:t xml:space="preserve"> this </w:t>
      </w:r>
      <w:r w:rsidRPr="00A66C48">
        <w:rPr>
          <w:rStyle w:val="StyleUnderline"/>
        </w:rPr>
        <w:t xml:space="preserve">distinctiveness shapes the </w:t>
      </w:r>
      <w:r w:rsidRPr="00CE1EEC">
        <w:rPr>
          <w:rStyle w:val="Emphasis"/>
        </w:rPr>
        <w:t>relationship between ethics and politics</w:t>
      </w:r>
      <w:r w:rsidRPr="007F503C">
        <w:rPr>
          <w:sz w:val="16"/>
        </w:rPr>
        <w:t xml:space="preserve">. Some hold that politics is an amoral realm, while others claim that </w:t>
      </w:r>
      <w:r w:rsidRPr="00A66C48">
        <w:rPr>
          <w:rStyle w:val="StyleUnderline"/>
        </w:rPr>
        <w:t xml:space="preserve">it is </w:t>
      </w:r>
      <w:r w:rsidRPr="00CE1EEC">
        <w:rPr>
          <w:rStyle w:val="Emphasis"/>
        </w:rPr>
        <w:t>a realm with its own moral rules</w:t>
      </w:r>
      <w:r w:rsidRPr="007F503C">
        <w:rPr>
          <w:sz w:val="16"/>
        </w:rPr>
        <w:t xml:space="preserve"> that are </w:t>
      </w:r>
      <w:r w:rsidRPr="00CE1EEC">
        <w:rPr>
          <w:rStyle w:val="Emphasis"/>
        </w:rPr>
        <w:t>distinct from those in other spheres</w:t>
      </w:r>
      <w:r w:rsidRPr="007F503C">
        <w:rPr>
          <w:sz w:val="16"/>
        </w:rPr>
        <w:t xml:space="preserve">, while still others claim that politics is a realm in which </w:t>
      </w:r>
      <w:r w:rsidRPr="00A66C48">
        <w:rPr>
          <w:rStyle w:val="StyleUnderline"/>
        </w:rPr>
        <w:t>conventional or universal moral rules must be overridden and "good" political</w:t>
      </w:r>
      <w:r w:rsidRPr="007F503C">
        <w:rPr>
          <w:sz w:val="16"/>
        </w:rPr>
        <w:t xml:space="preserve"> </w:t>
      </w:r>
      <w:r w:rsidRPr="00A66C48">
        <w:rPr>
          <w:rStyle w:val="StyleUnderline"/>
        </w:rPr>
        <w:t xml:space="preserve">actors must </w:t>
      </w:r>
      <w:r w:rsidRPr="00CE1EEC">
        <w:rPr>
          <w:rStyle w:val="Emphasis"/>
        </w:rPr>
        <w:t>dirty their hands</w:t>
      </w:r>
      <w:r w:rsidRPr="007F503C">
        <w:rPr>
          <w:sz w:val="16"/>
        </w:rPr>
        <w:t xml:space="preserve">. For instance, Machiavelli advises </w:t>
      </w:r>
      <w:r w:rsidRPr="00A66C48">
        <w:rPr>
          <w:rStyle w:val="StyleUnderline"/>
        </w:rPr>
        <w:t>rulers</w:t>
      </w:r>
      <w:r w:rsidRPr="007F503C">
        <w:rPr>
          <w:sz w:val="16"/>
        </w:rPr>
        <w:t xml:space="preserve"> that they </w:t>
      </w:r>
      <w:r w:rsidRPr="00A66C48">
        <w:rPr>
          <w:rStyle w:val="StyleUnderline"/>
        </w:rPr>
        <w:t>must "not depart from good</w:t>
      </w:r>
      <w:r w:rsidRPr="007F503C">
        <w:rPr>
          <w:sz w:val="16"/>
        </w:rPr>
        <w:t xml:space="preserve">, when possible, </w:t>
      </w:r>
      <w:r w:rsidRPr="00A66C48">
        <w:rPr>
          <w:rStyle w:val="StyleUnderline"/>
        </w:rPr>
        <w:t xml:space="preserve">but know how to </w:t>
      </w:r>
      <w:r w:rsidRPr="00FC0C46">
        <w:rPr>
          <w:rStyle w:val="Emphasis"/>
        </w:rPr>
        <w:t>enter into evil when necessary</w:t>
      </w:r>
      <w:r w:rsidRPr="007F503C">
        <w:rPr>
          <w:sz w:val="16"/>
        </w:rPr>
        <w:t xml:space="preserve">."35 Second, realists think that politics is agonistic or conflictual. They attribute this disagreement to a variety of causes, including human nature and the limits of rationality, competing identities and interests, and value pluralism.36 Morgenthau, for example, locates the causes of conflict in human nature - our lust for power and will to dominate. This "aspiration for power over man" is, for Morgenthau, both a cause of conflict and "the essence of politics."37 </w:t>
      </w:r>
      <w:r w:rsidRPr="001C732C">
        <w:rPr>
          <w:rStyle w:val="StyleUnderline"/>
        </w:rPr>
        <w:t>Whatever the causes of conflict</w:t>
      </w:r>
      <w:r w:rsidRPr="007F503C">
        <w:rPr>
          <w:sz w:val="16"/>
        </w:rPr>
        <w:t xml:space="preserve">, realists hold that our </w:t>
      </w:r>
      <w:r w:rsidRPr="001C732C">
        <w:rPr>
          <w:rStyle w:val="StyleUnderline"/>
        </w:rPr>
        <w:t>disagreements are not primarily intellectual and will not tend to be resolved through</w:t>
      </w:r>
      <w:r w:rsidRPr="007F503C">
        <w:rPr>
          <w:sz w:val="16"/>
        </w:rPr>
        <w:t xml:space="preserve"> "the </w:t>
      </w:r>
      <w:r w:rsidRPr="001C732C">
        <w:rPr>
          <w:rStyle w:val="StyleUnderline"/>
        </w:rPr>
        <w:t>unforced force of the better argument</w:t>
      </w:r>
      <w:r w:rsidRPr="007F503C">
        <w:rPr>
          <w:sz w:val="16"/>
        </w:rPr>
        <w:t xml:space="preserve">.''38 </w:t>
      </w:r>
      <w:r w:rsidRPr="00FC0C46">
        <w:rPr>
          <w:rStyle w:val="Emphasis"/>
        </w:rPr>
        <w:t>Politics is necessary</w:t>
      </w:r>
      <w:r w:rsidRPr="001C732C">
        <w:rPr>
          <w:rStyle w:val="StyleUnderline"/>
        </w:rPr>
        <w:t xml:space="preserve"> "because we have to live and act alongside those with whom we disagree</w:t>
      </w:r>
      <w:r w:rsidRPr="007F503C">
        <w:rPr>
          <w:sz w:val="16"/>
        </w:rPr>
        <w:t xml:space="preserve">."39 At their best, </w:t>
      </w:r>
      <w:r w:rsidRPr="00FC0C46">
        <w:rPr>
          <w:rStyle w:val="Emphasis"/>
        </w:rPr>
        <w:t>political institutions can channel and manage this disagreement</w:t>
      </w:r>
      <w:r w:rsidRPr="007F503C">
        <w:rPr>
          <w:sz w:val="16"/>
        </w:rPr>
        <w:t xml:space="preserve">. But they cannot eliminate it. Third, political realists tend to prioritize the requirements of order and stability over the demands of justice. They see order as a fragile accomplishment. </w:t>
      </w:r>
      <w:r w:rsidRPr="004D3AC1">
        <w:rPr>
          <w:rStyle w:val="StyleUnderline"/>
        </w:rPr>
        <w:t xml:space="preserve">Because disagreement and conflict are ineradicable, </w:t>
      </w:r>
      <w:r w:rsidRPr="00FC0C46">
        <w:rPr>
          <w:rStyle w:val="Emphasis"/>
        </w:rPr>
        <w:t>order and stability are always vulnerable</w:t>
      </w:r>
      <w:r w:rsidRPr="007F503C">
        <w:rPr>
          <w:sz w:val="16"/>
        </w:rPr>
        <w:t xml:space="preserve">. They should never be understood as "once-and-for-all achievements.''4° </w:t>
      </w:r>
      <w:r w:rsidRPr="004D3AC1">
        <w:rPr>
          <w:rStyle w:val="StyleUnderline"/>
        </w:rPr>
        <w:t>While they</w:t>
      </w:r>
      <w:r w:rsidRPr="007F503C">
        <w:rPr>
          <w:sz w:val="16"/>
        </w:rPr>
        <w:t xml:space="preserve"> </w:t>
      </w:r>
      <w:r w:rsidRPr="004D3AC1">
        <w:rPr>
          <w:rStyle w:val="StyleUnderline"/>
        </w:rPr>
        <w:t xml:space="preserve">may be fragile, order and stability are often necessary </w:t>
      </w:r>
      <w:r w:rsidRPr="00FC0C46">
        <w:rPr>
          <w:rStyle w:val="Emphasis"/>
        </w:rPr>
        <w:t>preconditions for pursuing other political values, such as justice</w:t>
      </w:r>
      <w:r w:rsidRPr="007F503C">
        <w:rPr>
          <w:sz w:val="16"/>
        </w:rPr>
        <w:t xml:space="preserve">. In </w:t>
      </w:r>
      <w:proofErr w:type="spellStart"/>
      <w:r w:rsidRPr="007F503C">
        <w:rPr>
          <w:sz w:val="16"/>
        </w:rPr>
        <w:t>realworld</w:t>
      </w:r>
      <w:proofErr w:type="spellEnd"/>
      <w:r w:rsidRPr="007F503C">
        <w:rPr>
          <w:sz w:val="16"/>
        </w:rPr>
        <w:t xml:space="preserve"> political contexts, "</w:t>
      </w:r>
      <w:r w:rsidRPr="004D3AC1">
        <w:rPr>
          <w:rStyle w:val="StyleUnderline"/>
        </w:rPr>
        <w:t>justice purchased at the expense of order is</w:t>
      </w:r>
      <w:r w:rsidRPr="007F503C">
        <w:rPr>
          <w:sz w:val="16"/>
        </w:rPr>
        <w:t xml:space="preserve"> </w:t>
      </w:r>
      <w:r w:rsidRPr="004D3AC1">
        <w:rPr>
          <w:rStyle w:val="StyleUnderline"/>
        </w:rPr>
        <w:t>likely to prove self-defeating</w:t>
      </w:r>
      <w:r w:rsidRPr="007F503C">
        <w:rPr>
          <w:sz w:val="16"/>
        </w:rPr>
        <w:t xml:space="preserve">.''41 This priority of order is best illustrated by Hobbes. His </w:t>
      </w:r>
      <w:r w:rsidRPr="007F503C">
        <w:rPr>
          <w:rStyle w:val="StyleUnderline"/>
        </w:rPr>
        <w:t>Leviathan state must</w:t>
      </w:r>
      <w:r w:rsidRPr="007F503C">
        <w:rPr>
          <w:sz w:val="16"/>
        </w:rPr>
        <w:t xml:space="preserve">, above all else, </w:t>
      </w:r>
      <w:r w:rsidRPr="007F503C">
        <w:rPr>
          <w:rStyle w:val="StyleUnderline"/>
        </w:rPr>
        <w:t xml:space="preserve">provide a stable solution to the </w:t>
      </w:r>
      <w:r w:rsidRPr="00FC0C46">
        <w:rPr>
          <w:rStyle w:val="Emphasis"/>
        </w:rPr>
        <w:t>anarchy</w:t>
      </w:r>
      <w:r w:rsidRPr="007F503C">
        <w:rPr>
          <w:rStyle w:val="StyleUnderline"/>
        </w:rPr>
        <w:t xml:space="preserve">, </w:t>
      </w:r>
      <w:r w:rsidRPr="00FC0C46">
        <w:rPr>
          <w:rStyle w:val="Emphasis"/>
        </w:rPr>
        <w:t>conflict</w:t>
      </w:r>
      <w:r w:rsidRPr="007F503C">
        <w:rPr>
          <w:rStyle w:val="StyleUnderline"/>
        </w:rPr>
        <w:t xml:space="preserve">, and </w:t>
      </w:r>
      <w:r w:rsidRPr="00FC0C46">
        <w:rPr>
          <w:rStyle w:val="Emphasis"/>
        </w:rPr>
        <w:t>violence</w:t>
      </w:r>
      <w:r w:rsidRPr="007F503C">
        <w:rPr>
          <w:rStyle w:val="StyleUnderline"/>
        </w:rPr>
        <w:t xml:space="preserve"> of our natural condition. </w:t>
      </w:r>
      <w:r w:rsidRPr="00FC0C46">
        <w:rPr>
          <w:rStyle w:val="Emphasis"/>
        </w:rPr>
        <w:t>Without order and stability, we are in no position to realize justice</w:t>
      </w:r>
      <w:r w:rsidRPr="007F503C">
        <w:rPr>
          <w:sz w:val="16"/>
        </w:rPr>
        <w:t xml:space="preserve">. Fourth, realists reject as utopian those approaches which seem to deny the distinctiveness of politics and the persistence of disagreement and conflict. 42 </w:t>
      </w:r>
      <w:r w:rsidRPr="007F503C">
        <w:rPr>
          <w:rStyle w:val="StyleUnderline"/>
        </w:rPr>
        <w:t>Realists take aim at theories that fail to take seriously the psychological, sociological, and institutional constraints on political action</w:t>
      </w:r>
      <w:r w:rsidRPr="007F503C">
        <w:rPr>
          <w:sz w:val="16"/>
        </w:rPr>
        <w:t xml:space="preserve">. Inattentive to these constraints, </w:t>
      </w:r>
      <w:r w:rsidRPr="007F503C">
        <w:rPr>
          <w:rStyle w:val="StyleUnderline"/>
        </w:rPr>
        <w:t>utopian thinkers offer inadequate, and even dangerous, guidance for political reform</w:t>
      </w:r>
      <w:r w:rsidRPr="007F503C">
        <w:rPr>
          <w:sz w:val="16"/>
        </w:rPr>
        <w:t xml:space="preserve">.43 Machiavelli famously contrasts his approach in The Prince with that of those who imagine "republics and principalities that have never been seen or known to exist in truth; for it is so far from how one lives to how one should live that he who lets go of what is done for what should be done learns his ruin rather than his preservation."44 Morgenthau goes so far as to suggest that the struggle between utopianism and realism is the main plot of modern political thought.45 This </w:t>
      </w:r>
      <w:r w:rsidRPr="007F503C">
        <w:rPr>
          <w:rStyle w:val="StyleUnderline"/>
        </w:rPr>
        <w:t>anti-utopianism is seen by many to be the most characteristic feature of political realism</w:t>
      </w:r>
      <w:r w:rsidRPr="007F503C">
        <w:rPr>
          <w:sz w:val="16"/>
        </w:rPr>
        <w:t xml:space="preserve">. In the field of international relations, realism is sometimes defined almost entirely in terms of its opposition to utopianism.46 In its Judea-Christian form and many of its secular variants, apocalypticism is a kind of utopianism. It is a utopianism premised on a belief in the imminent end of the known world and the arrival of a radically new and better future.47 Understanding it in this way, we might expect that political realists would limit themselves to merely opposing or dismissing apocalyptic expectations. </w:t>
      </w:r>
    </w:p>
    <w:p w14:paraId="3FAC093D" w14:textId="77777777" w:rsidR="00B00553" w:rsidRPr="006B1EED" w:rsidRDefault="00B00553" w:rsidP="00B00553"/>
    <w:p w14:paraId="45EB4B77" w14:textId="77777777" w:rsidR="00B00553" w:rsidRDefault="00B00553" w:rsidP="00B00553">
      <w:pPr>
        <w:pStyle w:val="Heading4"/>
      </w:pPr>
      <w:r>
        <w:lastRenderedPageBreak/>
        <w:t xml:space="preserve">Rejections of realism are </w:t>
      </w:r>
      <w:r>
        <w:rPr>
          <w:u w:val="single"/>
        </w:rPr>
        <w:t>counterproductive</w:t>
      </w:r>
      <w:r>
        <w:t xml:space="preserve"> – entrenches immorality and hostility </w:t>
      </w:r>
    </w:p>
    <w:p w14:paraId="6EBAFA0E" w14:textId="77777777" w:rsidR="00B00553" w:rsidRPr="002773A4" w:rsidRDefault="00B00553" w:rsidP="00B00553">
      <w:proofErr w:type="spellStart"/>
      <w:r w:rsidRPr="004C0B06">
        <w:rPr>
          <w:rStyle w:val="Style13ptBold"/>
        </w:rPr>
        <w:t>Scheu</w:t>
      </w:r>
      <w:r>
        <w:rPr>
          <w:rStyle w:val="Style13ptBold"/>
        </w:rPr>
        <w:t>e</w:t>
      </w:r>
      <w:r w:rsidRPr="004C0B06">
        <w:rPr>
          <w:rStyle w:val="Style13ptBold"/>
        </w:rPr>
        <w:t>rman</w:t>
      </w:r>
      <w:proofErr w:type="spellEnd"/>
      <w:r w:rsidRPr="004C0B06">
        <w:rPr>
          <w:rStyle w:val="Style13ptBold"/>
        </w:rPr>
        <w:t xml:space="preserve"> 18</w:t>
      </w:r>
      <w:r>
        <w:t xml:space="preserve"> - professor of political science and international studies at Indiana University (William R. </w:t>
      </w:r>
      <w:proofErr w:type="spellStart"/>
      <w:r>
        <w:t>Scheuerman</w:t>
      </w:r>
      <w:proofErr w:type="spellEnd"/>
      <w:r>
        <w:t xml:space="preserve">; Politics Recovered; “Getting Past </w:t>
      </w:r>
      <w:proofErr w:type="spellStart"/>
      <w:r>
        <w:t>Schimitt</w:t>
      </w:r>
      <w:proofErr w:type="spellEnd"/>
      <w:r>
        <w:t>?” Realism and the Autonomy of Politics; pgs. 271-273)//TS</w:t>
      </w:r>
    </w:p>
    <w:p w14:paraId="1617E586" w14:textId="77777777" w:rsidR="00B00553" w:rsidRPr="00B83445" w:rsidRDefault="00B00553" w:rsidP="00B00553">
      <w:pPr>
        <w:rPr>
          <w:rStyle w:val="StyleUnderline"/>
        </w:rPr>
      </w:pPr>
      <w:r w:rsidRPr="00B83445">
        <w:rPr>
          <w:sz w:val="16"/>
        </w:rPr>
        <w:t xml:space="preserve">In this chapter, I focus on one potentially significant part of the story. The new realism in political philosophy is inspired, to be sure, by a multiplicity of sometimes conflicting aspirations.4 Yet one of its main aims is the quest "to give greater autonomy to politics (from morality, economics, etc.) as a discrete sphere of human activity."5 </w:t>
      </w:r>
      <w:r w:rsidRPr="0035685D">
        <w:rPr>
          <w:rStyle w:val="StyleUnderline"/>
        </w:rPr>
        <w:t>Political realists worry about</w:t>
      </w:r>
      <w:r w:rsidRPr="00B83445">
        <w:rPr>
          <w:sz w:val="16"/>
        </w:rPr>
        <w:t xml:space="preserve"> the alleged </w:t>
      </w:r>
      <w:r w:rsidRPr="0035685D">
        <w:rPr>
          <w:rStyle w:val="StyleUnderline"/>
        </w:rPr>
        <w:t>reduction</w:t>
      </w:r>
      <w:r w:rsidRPr="00B83445">
        <w:rPr>
          <w:sz w:val="16"/>
        </w:rPr>
        <w:t xml:space="preserve"> </w:t>
      </w:r>
      <w:r w:rsidRPr="0035685D">
        <w:rPr>
          <w:rStyle w:val="StyleUnderline"/>
        </w:rPr>
        <w:t xml:space="preserve">of politics to a subdivision of ethics or </w:t>
      </w:r>
      <w:r w:rsidRPr="00DF0C6D">
        <w:rPr>
          <w:rStyle w:val="StyleUnderline"/>
        </w:rPr>
        <w:t>morality. Only by developing a theoretical alternative in which</w:t>
      </w:r>
      <w:r w:rsidRPr="00B83445">
        <w:rPr>
          <w:sz w:val="16"/>
        </w:rPr>
        <w:t xml:space="preserve"> "the </w:t>
      </w:r>
      <w:r w:rsidRPr="00DF0C6D">
        <w:rPr>
          <w:rStyle w:val="StyleUnderline"/>
        </w:rPr>
        <w:t>distinctiveness and autonomy of politics" is taken seriously</w:t>
      </w:r>
      <w:r w:rsidRPr="00B83445">
        <w:rPr>
          <w:sz w:val="16"/>
        </w:rPr>
        <w:t xml:space="preserve">, they argue, </w:t>
      </w:r>
      <w:r w:rsidRPr="00DF0C6D">
        <w:rPr>
          <w:rStyle w:val="StyleUnderline"/>
        </w:rPr>
        <w:t>can unrealistic</w:t>
      </w:r>
      <w:r w:rsidRPr="00B83445">
        <w:rPr>
          <w:sz w:val="16"/>
        </w:rPr>
        <w:t xml:space="preserve"> </w:t>
      </w:r>
      <w:r w:rsidRPr="00DF0C6D">
        <w:rPr>
          <w:rStyle w:val="StyleUnderline"/>
        </w:rPr>
        <w:t xml:space="preserve">and normatively inchoate variants of </w:t>
      </w:r>
      <w:proofErr w:type="spellStart"/>
      <w:r w:rsidRPr="00DF0C6D">
        <w:rPr>
          <w:rStyle w:val="StyleUnderline"/>
        </w:rPr>
        <w:t>hypermoralistic</w:t>
      </w:r>
      <w:proofErr w:type="spellEnd"/>
      <w:r w:rsidRPr="00DF0C6D">
        <w:rPr>
          <w:rStyle w:val="StyleUnderline"/>
        </w:rPr>
        <w:t xml:space="preserve"> political philosophy</w:t>
      </w:r>
      <w:r w:rsidRPr="00B83445">
        <w:rPr>
          <w:sz w:val="16"/>
        </w:rPr>
        <w:t xml:space="preserve">, along the lines allegedly proffered by Kantian liberals, </w:t>
      </w:r>
      <w:r w:rsidRPr="00DF0C6D">
        <w:rPr>
          <w:rStyle w:val="StyleUnderline"/>
        </w:rPr>
        <w:t>be successfully countered</w:t>
      </w:r>
      <w:r w:rsidRPr="00B83445">
        <w:rPr>
          <w:sz w:val="16"/>
        </w:rPr>
        <w:t xml:space="preserve">.6 </w:t>
      </w:r>
      <w:r w:rsidRPr="00E8771B">
        <w:rPr>
          <w:rStyle w:val="StyleUnderline"/>
        </w:rPr>
        <w:t>Envisioning politics as an</w:t>
      </w:r>
      <w:r w:rsidRPr="00B83445">
        <w:rPr>
          <w:sz w:val="16"/>
        </w:rPr>
        <w:t xml:space="preserve"> </w:t>
      </w:r>
      <w:r w:rsidRPr="00E8771B">
        <w:rPr>
          <w:rStyle w:val="StyleUnderline"/>
        </w:rPr>
        <w:t>independent activity</w:t>
      </w:r>
      <w:r w:rsidRPr="00B83445">
        <w:rPr>
          <w:sz w:val="16"/>
        </w:rPr>
        <w:t xml:space="preserve">, </w:t>
      </w:r>
      <w:r w:rsidRPr="00E8771B">
        <w:rPr>
          <w:rStyle w:val="StyleUnderline"/>
        </w:rPr>
        <w:t>resting on its own internal laws</w:t>
      </w:r>
      <w:r w:rsidRPr="00B83445">
        <w:rPr>
          <w:sz w:val="16"/>
        </w:rPr>
        <w:t xml:space="preserve"> and immanent logic, </w:t>
      </w:r>
      <w:r w:rsidRPr="00E8771B">
        <w:rPr>
          <w:rStyle w:val="StyleUnderline"/>
        </w:rPr>
        <w:t>political realists</w:t>
      </w:r>
      <w:r w:rsidRPr="00B83445">
        <w:rPr>
          <w:sz w:val="16"/>
        </w:rPr>
        <w:t xml:space="preserve"> simultaneously </w:t>
      </w:r>
      <w:r w:rsidRPr="00E8771B">
        <w:rPr>
          <w:rStyle w:val="StyleUnderline"/>
        </w:rPr>
        <w:t xml:space="preserve">hope to </w:t>
      </w:r>
      <w:r w:rsidRPr="002A6278">
        <w:rPr>
          <w:rStyle w:val="Emphasis"/>
        </w:rPr>
        <w:t>avoid reducing it to "a fully amoral sphere</w:t>
      </w:r>
      <w:r w:rsidRPr="00E8771B">
        <w:rPr>
          <w:rStyle w:val="StyleUnderline"/>
        </w:rPr>
        <w:t xml:space="preserve"> in which moral judgments and values</w:t>
      </w:r>
      <w:r w:rsidRPr="00B83445">
        <w:rPr>
          <w:sz w:val="16"/>
        </w:rPr>
        <w:t xml:space="preserve"> </w:t>
      </w:r>
      <w:r w:rsidRPr="00E8771B">
        <w:rPr>
          <w:rStyle w:val="StyleUnderline"/>
        </w:rPr>
        <w:t>have no place because that would undercut</w:t>
      </w:r>
      <w:r w:rsidRPr="00B83445">
        <w:rPr>
          <w:sz w:val="16"/>
        </w:rPr>
        <w:t xml:space="preserve"> the </w:t>
      </w:r>
      <w:r w:rsidRPr="00B83445">
        <w:rPr>
          <w:sz w:val="16"/>
          <w:szCs w:val="16"/>
        </w:rPr>
        <w:t>possibility of differentiating politics from violence</w:t>
      </w:r>
      <w:r w:rsidRPr="00B83445">
        <w:rPr>
          <w:sz w:val="16"/>
        </w:rPr>
        <w:t xml:space="preserve"> which is required to keep distance between realism and Realpolitik . ... Realism attempts to distance itself from Realpolitik by accepting the centrality of power to politics without reducing politics to power. Its strategy for doing this is to insist that </w:t>
      </w:r>
      <w:r w:rsidRPr="00E8771B">
        <w:rPr>
          <w:rStyle w:val="StyleUnderline"/>
        </w:rPr>
        <w:t>there are normative conditions for</w:t>
      </w:r>
      <w:r w:rsidRPr="00B83445">
        <w:rPr>
          <w:sz w:val="16"/>
        </w:rPr>
        <w:t xml:space="preserve"> </w:t>
      </w:r>
      <w:r w:rsidRPr="00E8771B">
        <w:rPr>
          <w:rStyle w:val="StyleUnderline"/>
        </w:rPr>
        <w:t>legitimacy that distinguish politics from successful domination</w:t>
      </w:r>
      <w:r w:rsidRPr="00B83445">
        <w:rPr>
          <w:sz w:val="16"/>
        </w:rPr>
        <w:t xml:space="preserve">."7 The unpleasant specter of both "might makes right" and its nasty cousin realpolitik can be dodged. How? Normative standards internal to </w:t>
      </w:r>
      <w:r w:rsidRPr="00E8771B">
        <w:rPr>
          <w:rStyle w:val="StyleUnderline"/>
        </w:rPr>
        <w:t>politics can be identified</w:t>
      </w:r>
      <w:r w:rsidRPr="00B83445">
        <w:rPr>
          <w:sz w:val="16"/>
        </w:rPr>
        <w:t xml:space="preserve">, allowing us </w:t>
      </w:r>
      <w:r w:rsidRPr="00E8771B">
        <w:rPr>
          <w:rStyle w:val="StyleUnderline"/>
        </w:rPr>
        <w:t xml:space="preserve">to delineate legitimate politics from illegitimate domination or violence. Recourse to moral standards prior or external to </w:t>
      </w:r>
      <w:r w:rsidRPr="00BC39C2">
        <w:rPr>
          <w:rStyle w:val="StyleUnderline"/>
        </w:rPr>
        <w:t>politics, along the lines endorsed by political moralists, is</w:t>
      </w:r>
      <w:r w:rsidRPr="00E8771B">
        <w:rPr>
          <w:rStyle w:val="StyleUnderline"/>
        </w:rPr>
        <w:t xml:space="preserve"> both </w:t>
      </w:r>
      <w:r w:rsidRPr="00BC39C2">
        <w:rPr>
          <w:rStyle w:val="Emphasis"/>
        </w:rPr>
        <w:t>unnecessary and counterproductive</w:t>
      </w:r>
      <w:r w:rsidRPr="00B83445">
        <w:rPr>
          <w:sz w:val="16"/>
        </w:rPr>
        <w:t>. Accordingly, the programmatic challenge at hand is to see "whether it is possible to develop a stable and compelling theory of legitimacy that occupies this ground between Realpolitik and moralism."8 A burgeoning scholarly literature suggests, at the very least, that many now deem this challenge worth taking up. For those familiar with IR realism and especially with the towering figure of Hans J. Morgenthau, the project's broad outlines should seem remarkably familiar. In the famous introduction to his widely read book Politics Among Nations: The Struggle for Power and Peace, with respect to the "six principles of political realism" Morgenthau described "</w:t>
      </w:r>
      <w:r w:rsidRPr="001009BC">
        <w:rPr>
          <w:rStyle w:val="StyleUnderline"/>
        </w:rPr>
        <w:t>politics as an independent sphere</w:t>
      </w:r>
      <w:r w:rsidRPr="00B83445">
        <w:rPr>
          <w:sz w:val="16"/>
        </w:rPr>
        <w:t xml:space="preserve"> </w:t>
      </w:r>
      <w:r w:rsidRPr="001009BC">
        <w:rPr>
          <w:rStyle w:val="StyleUnderline"/>
        </w:rPr>
        <w:t>of action and understanding apart from other spheres, such as economics, ethics, aesthetics, or religion."</w:t>
      </w:r>
      <w:r w:rsidRPr="00B83445">
        <w:rPr>
          <w:sz w:val="16"/>
        </w:rPr>
        <w:t xml:space="preserve"> He characterized </w:t>
      </w:r>
      <w:r w:rsidRPr="001009BC">
        <w:rPr>
          <w:rStyle w:val="StyleUnderline"/>
        </w:rPr>
        <w:t>political realism</w:t>
      </w:r>
      <w:r w:rsidRPr="00B83445">
        <w:rPr>
          <w:sz w:val="16"/>
        </w:rPr>
        <w:t xml:space="preserve"> by its distinctive acknowledgment of "the autonomy of the political sphere," insisting that it </w:t>
      </w:r>
      <w:r w:rsidRPr="00506BF9">
        <w:rPr>
          <w:rStyle w:val="StyleUnderline"/>
        </w:rPr>
        <w:t xml:space="preserve">could still </w:t>
      </w:r>
      <w:r w:rsidRPr="00BC39C2">
        <w:rPr>
          <w:rStyle w:val="Emphasis"/>
        </w:rPr>
        <w:t>do justice to "the moral significance of political action</w:t>
      </w:r>
      <w:r w:rsidRPr="00506BF9">
        <w:rPr>
          <w:rStyle w:val="StyleUnderline"/>
        </w:rPr>
        <w:t>.</w:t>
      </w:r>
      <w:r w:rsidRPr="00B83445">
        <w:rPr>
          <w:sz w:val="16"/>
        </w:rPr>
        <w:t xml:space="preserve">"9 His brand of realism, Morgenthau declared in another work, has nothing to do with realpolitik.10 To be sure, political realism cannot build directly on "moralism," a misplaced effort to deny the autonomy of politics and the harsh (and normatively unsettling) fact that politics is fundamentally about the struggle for power.11 Yet "this </w:t>
      </w:r>
      <w:r w:rsidRPr="00506BF9">
        <w:rPr>
          <w:rStyle w:val="StyleUnderline"/>
        </w:rPr>
        <w:t xml:space="preserve">realist defense of the autonomy of the political sphere </w:t>
      </w:r>
      <w:r w:rsidRPr="00B83445">
        <w:rPr>
          <w:sz w:val="16"/>
        </w:rPr>
        <w:t xml:space="preserve">against its subversion by other modes of thought </w:t>
      </w:r>
      <w:r w:rsidRPr="00506BF9">
        <w:rPr>
          <w:rStyle w:val="StyleUnderline"/>
        </w:rPr>
        <w:t>does not imply disregard for the existence and importance of these other modes of thought. It</w:t>
      </w:r>
      <w:r w:rsidRPr="00B83445">
        <w:rPr>
          <w:sz w:val="16"/>
        </w:rPr>
        <w:t xml:space="preserve"> rather </w:t>
      </w:r>
      <w:r w:rsidRPr="00506BF9">
        <w:rPr>
          <w:rStyle w:val="StyleUnderline"/>
        </w:rPr>
        <w:t>implies that each be assigned their proper sphere and function</w:t>
      </w:r>
      <w:r w:rsidRPr="00B83445">
        <w:rPr>
          <w:sz w:val="16"/>
        </w:rPr>
        <w:t xml:space="preserve">."12 </w:t>
      </w:r>
      <w:r w:rsidRPr="00BC39C2">
        <w:rPr>
          <w:rStyle w:val="Emphasis"/>
        </w:rPr>
        <w:t>Realism is hostile not to morality</w:t>
      </w:r>
      <w:r w:rsidRPr="00B83445">
        <w:rPr>
          <w:sz w:val="16"/>
        </w:rPr>
        <w:t xml:space="preserve"> per se </w:t>
      </w:r>
      <w:r w:rsidRPr="00506BF9">
        <w:rPr>
          <w:rStyle w:val="StyleUnderline"/>
        </w:rPr>
        <w:t>but</w:t>
      </w:r>
      <w:r w:rsidRPr="00B83445">
        <w:rPr>
          <w:sz w:val="16"/>
        </w:rPr>
        <w:t xml:space="preserve"> only </w:t>
      </w:r>
      <w:r w:rsidRPr="00BC39C2">
        <w:rPr>
          <w:rStyle w:val="StyleUnderline"/>
        </w:rPr>
        <w:t xml:space="preserve">to </w:t>
      </w:r>
      <w:r w:rsidRPr="00A57F4E">
        <w:rPr>
          <w:rStyle w:val="Emphasis"/>
        </w:rPr>
        <w:t>misguided attempts to view politics as subordinate to its separate logic and laws</w:t>
      </w:r>
      <w:r w:rsidRPr="00B83445">
        <w:rPr>
          <w:sz w:val="16"/>
        </w:rPr>
        <w:t xml:space="preserve">. Because realism presupposes "a pluralistic conception of man," based on the intuition that </w:t>
      </w:r>
      <w:r w:rsidRPr="004C0DB7">
        <w:rPr>
          <w:rStyle w:val="StyleUnderline"/>
        </w:rPr>
        <w:t>human beings are</w:t>
      </w:r>
      <w:r w:rsidRPr="00B83445">
        <w:rPr>
          <w:sz w:val="16"/>
        </w:rPr>
        <w:t xml:space="preserve"> </w:t>
      </w:r>
      <w:r w:rsidRPr="004C0DB7">
        <w:rPr>
          <w:rStyle w:val="StyleUnderline"/>
        </w:rPr>
        <w:t>obliged to follow not only the laws of politics but those of morality</w:t>
      </w:r>
      <w:r w:rsidRPr="00B83445">
        <w:rPr>
          <w:sz w:val="16"/>
        </w:rPr>
        <w:t xml:space="preserve"> (as well as economics, aesthetics, and so on), it grasps that anyone "completely lacking in moral restraints" is potentially a mere "beast."13 Even </w:t>
      </w:r>
      <w:r w:rsidRPr="00506BF9">
        <w:rPr>
          <w:rStyle w:val="StyleUnderline"/>
        </w:rPr>
        <w:t>those engaged in the struggle for power cannot claim complete exemption from the laws of morality</w:t>
      </w:r>
      <w:r w:rsidRPr="00B83445">
        <w:rPr>
          <w:sz w:val="16"/>
        </w:rPr>
        <w:t xml:space="preserve">. Morgenthau anticipated key features of the new political realism. However, my primary interest here is neither genealogy nor the assignment of scholarly credit. I instead focus on some subtle but significant differences between Morgenthau's views about the autonomy of politics and those now found among contemporary realists. I do so not for antiquarian reasons but because these differences are crucial for identifying the new realism's theoretical frailties. Despite a shared programmatic basis, the new realists part company with the "old" realist Morgenthau on </w:t>
      </w:r>
      <w:proofErr w:type="gramStart"/>
      <w:r w:rsidRPr="00B83445">
        <w:rPr>
          <w:sz w:val="16"/>
        </w:rPr>
        <w:t>a number of</w:t>
      </w:r>
      <w:proofErr w:type="gramEnd"/>
      <w:r w:rsidRPr="00B83445">
        <w:rPr>
          <w:sz w:val="16"/>
        </w:rPr>
        <w:t xml:space="preserve"> issues. There are good reasons, however, for doubting that their alternative realist theory represents unambiguous progress. To see why this is so, we must briefly return to Weimar, Germany, where Morgenthau first encountered what he described in an autobiographical essay in 1978 as "a short book called The Concept of the Political that had a sensational impact upon German political thinking."14 Morgenthau was </w:t>
      </w:r>
      <w:r w:rsidRPr="00B83445">
        <w:rPr>
          <w:sz w:val="16"/>
        </w:rPr>
        <w:lastRenderedPageBreak/>
        <w:t xml:space="preserve">referring, of course, to Carl Schmitt's attempt to conceive of politics as a distinct sphere of activity, first sketched out in 1927 in the pages of the prestigious journal </w:t>
      </w:r>
      <w:proofErr w:type="spellStart"/>
      <w:r w:rsidRPr="00B83445">
        <w:rPr>
          <w:sz w:val="16"/>
        </w:rPr>
        <w:t>Achiv</w:t>
      </w:r>
      <w:proofErr w:type="spellEnd"/>
      <w:r w:rsidRPr="00B83445">
        <w:rPr>
          <w:sz w:val="16"/>
        </w:rPr>
        <w:t xml:space="preserve"> fur </w:t>
      </w:r>
      <w:proofErr w:type="spellStart"/>
      <w:r w:rsidRPr="00B83445">
        <w:rPr>
          <w:sz w:val="16"/>
        </w:rPr>
        <w:t>Sozialwissenschaft</w:t>
      </w:r>
      <w:proofErr w:type="spellEnd"/>
      <w:r w:rsidRPr="00B83445">
        <w:rPr>
          <w:sz w:val="16"/>
        </w:rPr>
        <w:t xml:space="preserve"> und </w:t>
      </w:r>
      <w:proofErr w:type="spellStart"/>
      <w:r w:rsidRPr="00B83445">
        <w:rPr>
          <w:sz w:val="16"/>
        </w:rPr>
        <w:t>Sozialpolitik</w:t>
      </w:r>
      <w:proofErr w:type="spellEnd"/>
      <w:r w:rsidRPr="00B83445">
        <w:rPr>
          <w:sz w:val="16"/>
        </w:rPr>
        <w:t xml:space="preserve"> and then in 1932 in a subsequent book. Throughout Morgenthau's career, he struggled to differentiate his ideas about the political from Schmitt's, whose own views, Morgenthau presciently grasped as a young jurist, were conceptually flawed as well as politically irresponsible. Though I remain unsure whether Morgenthau ever succeeded in offering a fully satisfactory rejoinder to Schmitt, his efforts to do so provide useful lessons for contemporary realism. </w:t>
      </w:r>
      <w:r w:rsidRPr="004C0DB7">
        <w:rPr>
          <w:rStyle w:val="StyleUnderline"/>
        </w:rPr>
        <w:t xml:space="preserve">Present-day realists </w:t>
      </w:r>
      <w:r w:rsidRPr="00B83445">
        <w:rPr>
          <w:sz w:val="16"/>
        </w:rPr>
        <w:t xml:space="preserve">need to distinguish their efforts from Schmitt's legacy more effectively than they so far have achieved.15 As they struggle to do so, they </w:t>
      </w:r>
      <w:r w:rsidRPr="004C0DB7">
        <w:rPr>
          <w:rStyle w:val="StyleUnderline"/>
        </w:rPr>
        <w:t>can learn from Morgenthau, who sketched</w:t>
      </w:r>
      <w:r w:rsidRPr="00B83445">
        <w:rPr>
          <w:sz w:val="16"/>
        </w:rPr>
        <w:t xml:space="preserve"> the </w:t>
      </w:r>
      <w:r w:rsidRPr="004C0DB7">
        <w:rPr>
          <w:rStyle w:val="StyleUnderline"/>
        </w:rPr>
        <w:t xml:space="preserve">outlines of a </w:t>
      </w:r>
      <w:r w:rsidRPr="00A57F4E">
        <w:rPr>
          <w:rStyle w:val="Emphasis"/>
        </w:rPr>
        <w:t>nuanced political ethics</w:t>
      </w:r>
      <w:r w:rsidRPr="00B83445">
        <w:rPr>
          <w:rStyle w:val="StyleUnderline"/>
        </w:rPr>
        <w:t xml:space="preserve"> not only </w:t>
      </w:r>
      <w:r w:rsidRPr="00A57F4E">
        <w:rPr>
          <w:rStyle w:val="Emphasis"/>
        </w:rPr>
        <w:t>superior</w:t>
      </w:r>
      <w:r w:rsidRPr="00B83445">
        <w:rPr>
          <w:sz w:val="16"/>
        </w:rPr>
        <w:t xml:space="preserve"> to Schmitt's account of the </w:t>
      </w:r>
      <w:r w:rsidRPr="00B83445">
        <w:rPr>
          <w:rStyle w:val="StyleUnderline"/>
        </w:rPr>
        <w:t xml:space="preserve">nexus between politics and morality but also directly </w:t>
      </w:r>
      <w:r w:rsidRPr="00A57F4E">
        <w:rPr>
          <w:rStyle w:val="Emphasis"/>
        </w:rPr>
        <w:t>pertinent to contemporary realism</w:t>
      </w:r>
      <w:r w:rsidRPr="00B83445">
        <w:rPr>
          <w:rStyle w:val="StyleUnderline"/>
        </w:rPr>
        <w:t xml:space="preserve">. </w:t>
      </w:r>
    </w:p>
    <w:p w14:paraId="2DCCF1AA" w14:textId="77777777" w:rsidR="00B00553" w:rsidRDefault="00B00553" w:rsidP="00B00553"/>
    <w:p w14:paraId="2A5FD223" w14:textId="77777777" w:rsidR="00B00553" w:rsidRDefault="00B00553" w:rsidP="00B00553">
      <w:pPr>
        <w:pStyle w:val="Heading3"/>
      </w:pPr>
      <w:r>
        <w:lastRenderedPageBreak/>
        <w:t>Scenario Planning Good</w:t>
      </w:r>
    </w:p>
    <w:p w14:paraId="390D5837" w14:textId="77777777" w:rsidR="00B00553" w:rsidRPr="001875C5" w:rsidRDefault="00B00553" w:rsidP="00B00553">
      <w:pPr>
        <w:pStyle w:val="Heading4"/>
      </w:pPr>
      <w:r>
        <w:t>Our rhetoric is good – forces critical thinking and develops the skills of magnitude v probability</w:t>
      </w:r>
    </w:p>
    <w:p w14:paraId="4FFE051B" w14:textId="77777777" w:rsidR="00B00553" w:rsidRDefault="00B00553" w:rsidP="00B00553">
      <w:r w:rsidRPr="000031C0">
        <w:rPr>
          <w:rStyle w:val="Style13ptBold"/>
        </w:rPr>
        <w:t>Oppenheimer 2016</w:t>
      </w:r>
      <w:r>
        <w:t xml:space="preserve"> - Professor of Global Affairs @ NYU Center for Global Affairs</w:t>
      </w:r>
      <w:r>
        <w:br/>
        <w:t xml:space="preserve">Michael, </w:t>
      </w:r>
      <w:r w:rsidRPr="000031C0">
        <w:rPr>
          <w:i/>
        </w:rPr>
        <w:t>Pivotal Countries, Alternate Futures: Using Scenarios to Manage American Strategy</w:t>
      </w:r>
      <w:r>
        <w:t>, Oxford Press, p. 93-96</w:t>
      </w:r>
    </w:p>
    <w:p w14:paraId="5F16AF74" w14:textId="77777777" w:rsidR="00B00553" w:rsidRDefault="00B00553" w:rsidP="00B00553">
      <w:r>
        <w:t xml:space="preserve">Multiple </w:t>
      </w:r>
      <w:r w:rsidRPr="00733912">
        <w:rPr>
          <w:rStyle w:val="StyleUnderline"/>
        </w:rPr>
        <w:t>scenarios are designed to challenge the mindsets policymakers bring into policy debates</w:t>
      </w:r>
      <w:r>
        <w:t xml:space="preserve">, </w:t>
      </w:r>
      <w:r w:rsidRPr="00733912">
        <w:rPr>
          <w:rStyle w:val="StyleUnderline"/>
        </w:rPr>
        <w:t>by presenting alternate narratives that capture less conventional but plausible views of the future</w:t>
      </w:r>
      <w:r>
        <w:t>. They are not predictive, nor are they "actionable" in the sense that decision-makers can operate with high confidence based on their speculations. Quite the contrary</w:t>
      </w:r>
      <w:r w:rsidRPr="001875C5">
        <w:rPr>
          <w:rStyle w:val="StyleUnderline"/>
        </w:rPr>
        <w:t>: they are intended to make explicit and to deconstruct predictions that force-fit analysis to preferences or other forms of bias</w:t>
      </w:r>
      <w:r>
        <w:t xml:space="preserve">. In doing so, </w:t>
      </w:r>
      <w:r w:rsidRPr="001875C5">
        <w:rPr>
          <w:rStyle w:val="StyleUnderline"/>
        </w:rPr>
        <w:t>they can reveal dubious assumptions, conveniently overlooked policy trade-offs, and plausible future "wild card" events and trend developments that can invalidate current policies and pose new challenges</w:t>
      </w:r>
      <w:r>
        <w:t xml:space="preserve">. </w:t>
      </w:r>
      <w:r w:rsidRPr="001875C5">
        <w:rPr>
          <w:rStyle w:val="StyleUnderline"/>
        </w:rPr>
        <w:t xml:space="preserve">They can </w:t>
      </w:r>
      <w:proofErr w:type="gramStart"/>
      <w:r w:rsidRPr="001875C5">
        <w:rPr>
          <w:rStyle w:val="StyleUnderline"/>
        </w:rPr>
        <w:t>open up</w:t>
      </w:r>
      <w:proofErr w:type="gramEnd"/>
      <w:r w:rsidRPr="001875C5">
        <w:rPr>
          <w:rStyle w:val="StyleUnderline"/>
        </w:rPr>
        <w:t xml:space="preserve"> minds to alternate ways of interpreting available intelligence, retarget intelligence to clarify and narrow new uncertainties, and make decision-makers more receptive to early warning signs of new trends.</w:t>
      </w:r>
      <w:r>
        <w:t xml:space="preserve"> They can help decision-makers overwhelmed by noise get out in front of the rush of ongoing events, by discerning and focusing on the signals and testing policies of prevention or encouragement. By engaging the future, alternate scenarios avoid the equally hazardous extremes of infinite uncertainty, which can produce paralysis or willful disregard for what we do know, 1 and excessive self-confidence, with attendant risks of ill-conceived actions and unintended consequences.</w:t>
      </w:r>
    </w:p>
    <w:p w14:paraId="0455DC65" w14:textId="77777777" w:rsidR="00B00553" w:rsidRDefault="00B00553" w:rsidP="00B00553">
      <w:r>
        <w:t xml:space="preserve">Multiple scenarios are constructed because our goals are insight and improved recognition, not replacement of the prevailing paradigm with a new conventional wisdom equally subject to degradation. Consider the event-driven and transitory character of post-Cold War intellectual commentary: the decade of the 1990s, variously described as threatless, flat, global, the end of history;2 the following half decade, as pervasively insecure, a perfect storm of terror, WMD proliferation, rogue and failing states; and the more recent emphasis on declining relative American power and emergent multipolarity. This recent contender for intellectual primacy spans observers as disparate as Robert Kagan, Fareed Zacharia, John </w:t>
      </w:r>
      <w:proofErr w:type="spellStart"/>
      <w:r>
        <w:t>Ikenberry</w:t>
      </w:r>
      <w:proofErr w:type="spellEnd"/>
      <w:r>
        <w:t xml:space="preserve"> ("In the decades to come, America's unipolar power will give way to a more bipolar, multipolar, or decentralized distribution of power"), and the National Intelligence Council (see notes 3-6 of chapter 1). This consensus is reinforced by the global economic crises, which in the dominant view accelerates the erosion of unipolarity3 but could cut in the opposite direction, undermining governance and power in "rising" states (and regional institutions) now experiencing reductions in growth, and reinforcing those states with strong and diversified economies, robust civil society, and legitimate political institutions capable of responding to economic stress. Indeed, expectations of a multipolar future have provoked a reaction among liberals and neocons, who predict American renewal and restored primacy. </w:t>
      </w:r>
    </w:p>
    <w:p w14:paraId="6CF4CDB4" w14:textId="77777777" w:rsidR="00B00553" w:rsidRDefault="00B00553" w:rsidP="00B00553">
      <w:r w:rsidRPr="001875C5">
        <w:rPr>
          <w:rStyle w:val="StyleUnderline"/>
        </w:rPr>
        <w:t xml:space="preserve">The principal objective of alternate futures is to improve observation of a rapidly changing and complex reality, and to encourage early recognition of and reaction to emerging trends that may </w:t>
      </w:r>
      <w:r w:rsidRPr="001875C5">
        <w:rPr>
          <w:rStyle w:val="StyleUnderline"/>
        </w:rPr>
        <w:lastRenderedPageBreak/>
        <w:t>shift the ground under current policies</w:t>
      </w:r>
      <w:r>
        <w:t xml:space="preserve">. The scenario conversation is informed by theory, but not committed to a single paradigm. Instead, </w:t>
      </w:r>
      <w:r w:rsidRPr="001875C5">
        <w:rPr>
          <w:rStyle w:val="StyleUnderline"/>
        </w:rPr>
        <w:t>it is consciously designed as a dialogue across theoretical boundaries, disciplines, and cultures</w:t>
      </w:r>
      <w:r>
        <w:t xml:space="preserve">. </w:t>
      </w:r>
      <w:r w:rsidRPr="001875C5">
        <w:rPr>
          <w:rStyle w:val="StyleUnderline"/>
        </w:rPr>
        <w:t>Participants in scenario-building workshops are encouraged to step back from their assumptions, exercise their imaginations to envision new trends from fragmentary data, invent "wild card" events that combine plausibility with impact</w:t>
      </w:r>
      <w:r>
        <w:t xml:space="preserve">, and construct complex narratives that cumulatively make a convincing case for a future that may at first blush appear inconceivable, or too undesirable to contemplate. </w:t>
      </w:r>
      <w:r w:rsidRPr="001875C5">
        <w:rPr>
          <w:rStyle w:val="StyleUnderline"/>
        </w:rPr>
        <w:t>The process avoids the extremes of groundless speculation on the one hand, and categorical, theory-driven pronouncements on the other</w:t>
      </w:r>
      <w:r>
        <w:t>. It emphasizes causation and explains scenario conditions as consequences of multiple "drivers" interacting in sometimes surprising but believable ways. By leveraging knowledge (not everything is uncertain) without exaggerating our foresight, the process can narrow uncertainty, reduce surprise, eliminate implausible futures, identify policies that "work" across a range of future conditions, and help policymakers manage risk.</w:t>
      </w:r>
    </w:p>
    <w:p w14:paraId="06846961" w14:textId="77777777" w:rsidR="00B00553" w:rsidRDefault="00B00553" w:rsidP="00B00553">
      <w:pPr>
        <w:pStyle w:val="Heading4"/>
      </w:pPr>
      <w:r>
        <w:t>Our rhetoric is necessary for the alternative to ever have a chance of working – only our framework allows us to question our own views</w:t>
      </w:r>
    </w:p>
    <w:p w14:paraId="20CB72CD" w14:textId="77777777" w:rsidR="00B00553" w:rsidRDefault="00B00553" w:rsidP="00B00553">
      <w:r w:rsidRPr="000031C0">
        <w:rPr>
          <w:rStyle w:val="Style13ptBold"/>
        </w:rPr>
        <w:t>Oppenheimer 2016</w:t>
      </w:r>
      <w:r>
        <w:t xml:space="preserve"> - Professor of Global Affairs @ NYU Center for Global Affairs</w:t>
      </w:r>
      <w:r>
        <w:br/>
        <w:t xml:space="preserve">Michael, </w:t>
      </w:r>
      <w:r w:rsidRPr="000031C0">
        <w:rPr>
          <w:i/>
        </w:rPr>
        <w:t>Pivotal Countries, Alternate Futures: Using Scenarios to Manage American Strategy</w:t>
      </w:r>
      <w:r>
        <w:t>, Oxford Press, p. 96-99</w:t>
      </w:r>
    </w:p>
    <w:p w14:paraId="37FFDDAB" w14:textId="77777777" w:rsidR="00B00553" w:rsidRDefault="00B00553" w:rsidP="00B00553">
      <w:r>
        <w:t xml:space="preserve">The third benefit is preparation. Deconstruction and improved recognition are essential to achieve better preparation: the process must break down "grooved thinking," then suggest alternate ways of imagining and tracking the future, before we reach the ultimate goal1 which is better preparation for a very challenging world. But this goal must be kept in mind throughout the </w:t>
      </w:r>
      <w:proofErr w:type="gramStart"/>
      <w:r>
        <w:t>process, if</w:t>
      </w:r>
      <w:proofErr w:type="gramEnd"/>
      <w:r>
        <w:t xml:space="preserve"> the benefits are to extend beyond improved insight. Peter Schwartz and Doug Randall have written that "anticipating strategic surprise is ultimately valuable in terms of preparedness. Organizations that have thought about such significant issues are much more likely to discern important, emerging trends early on; identify the indicators that tell them something big is happening; and put in place the sensors to detect strategic surprise as it unfolds. If the key indicators are getting worse, the worst-case scenario becomes more and more plausible. This in turn gives organizations the ability to act in advance if they believe a particular scenario is unfolding. It gives them more maneuvering room and time to create new options."5</w:t>
      </w:r>
    </w:p>
    <w:p w14:paraId="6DE7AFA0" w14:textId="77777777" w:rsidR="00B00553" w:rsidRDefault="00B00553" w:rsidP="00B00553">
      <w:r w:rsidRPr="001875C5">
        <w:rPr>
          <w:rStyle w:val="StyleUnderline"/>
        </w:rPr>
        <w:t>Improved preparation is more a matter of thoughtful anticipation of, and reaction to, change than of formal planning and forecasting.</w:t>
      </w:r>
      <w:r>
        <w:t xml:space="preserve"> Andrew Erdmann speaks of the need "to focus new formal and informal mechanisms to bring insights from strategic planning to bear on major decisions wherever they are made-in the boardroom, in the hallway, or on the eighteenth green."6 Although we should aim at anticipation and thus minimization or prevention of surprise, we should also prepare ourselves to take full advantage of those surprises that will, inevitably, occur. This requires that we react quickly and accurately to </w:t>
      </w:r>
      <w:proofErr w:type="gramStart"/>
      <w:r>
        <w:t>shocks, and</w:t>
      </w:r>
      <w:proofErr w:type="gramEnd"/>
      <w:r>
        <w:t xml:space="preserve"> doing so is far more likely if we have already simulated and evaluated alternate responses to hypothetical but plausible "black swans." Otherwise1 impulsive, ill-considered actions, or immobility, will often result.</w:t>
      </w:r>
    </w:p>
    <w:p w14:paraId="6C498A67" w14:textId="77777777" w:rsidR="00B00553" w:rsidRDefault="00B00553" w:rsidP="00B00553">
      <w:r w:rsidRPr="001875C5">
        <w:rPr>
          <w:rStyle w:val="StyleUnderline"/>
        </w:rPr>
        <w:lastRenderedPageBreak/>
        <w:t>Policy testing</w:t>
      </w:r>
      <w:r>
        <w:t xml:space="preserve"> (Are my policies working now? How might they degrade? How will I know? </w:t>
      </w:r>
      <w:r w:rsidRPr="001875C5">
        <w:rPr>
          <w:rStyle w:val="StyleUnderline"/>
        </w:rPr>
        <w:t xml:space="preserve">What incremental or fundamental policy changes might I consider </w:t>
      </w:r>
      <w:proofErr w:type="gramStart"/>
      <w:r w:rsidRPr="001875C5">
        <w:rPr>
          <w:rStyle w:val="StyleUnderline"/>
        </w:rPr>
        <w:t>to protect</w:t>
      </w:r>
      <w:proofErr w:type="gramEnd"/>
      <w:r w:rsidRPr="001875C5">
        <w:rPr>
          <w:rStyle w:val="StyleUnderline"/>
        </w:rPr>
        <w:t xml:space="preserve"> my interests in alternate future worlds?) is essential to risk management. The more global our interests</w:t>
      </w:r>
      <w:r>
        <w:t xml:space="preserve">, and the more change in our external environment1 </w:t>
      </w:r>
      <w:r w:rsidRPr="001875C5">
        <w:rPr>
          <w:rStyle w:val="StyleUnderline"/>
        </w:rPr>
        <w:t>the more quickly current policies will reach diminishing returns, and the greater the risks that must be confronted.</w:t>
      </w:r>
      <w:r>
        <w:t xml:space="preserve"> </w:t>
      </w:r>
      <w:r w:rsidRPr="001875C5">
        <w:rPr>
          <w:rStyle w:val="StyleUnderline"/>
        </w:rPr>
        <w:t>Some of these risks are associated with choice of grand strategy</w:t>
      </w:r>
      <w:r>
        <w:t xml:space="preserve">, as other actors respond to what we do, or as the overall environment changes (how could my overall all approach to the world go wrong? How can I anticipate, control, or manage these risks to strategy? What alternate choices do I have?); other risks will arise from shifts in the drivers of change, from technological to political. </w:t>
      </w:r>
      <w:r w:rsidRPr="001875C5">
        <w:rPr>
          <w:rStyle w:val="StyleUnderline"/>
        </w:rPr>
        <w:t>Preparing for these risks, by imagining how strategy might atrophy, then thinking through our responses, is the central value proposition of alternate scenarios.</w:t>
      </w:r>
    </w:p>
    <w:p w14:paraId="5C4F863B" w14:textId="77777777" w:rsidR="00B00553" w:rsidRPr="001875C5" w:rsidRDefault="00B00553" w:rsidP="00B00553">
      <w:pPr>
        <w:rPr>
          <w:rStyle w:val="StyleUnderline"/>
        </w:rPr>
      </w:pPr>
      <w:r w:rsidRPr="001875C5">
        <w:rPr>
          <w:rStyle w:val="StyleUnderline"/>
        </w:rPr>
        <w:t xml:space="preserve">Maximizing preparedness requires that alternate scenarios become part of a process of continuous future reality testing against current strategy and the assumptions underlying it. The scenario construction process itself </w:t>
      </w:r>
      <w:r>
        <w:t xml:space="preserve">(see next chapter for details) </w:t>
      </w:r>
      <w:r w:rsidRPr="001875C5">
        <w:rPr>
          <w:rStyle w:val="StyleUnderline"/>
        </w:rPr>
        <w:t>ideally jump-starts or reinforces dialogue among experts and policy or strategy makers that demonstrates value for the policy community</w:t>
      </w:r>
      <w:r>
        <w:t xml:space="preserve">: in the more rigorous and open treatment of extant assumptions in the analysis of driving forces in unfamiliar but plausible pictures of changed conditions in the testing of current and alternate policies. In well-designed and well-conducted scenarios sessions, the quality of the conversation and the results demonstrate the tangible value of alternate futures and generate political capital to invest in a continuous process. Erdmann observes that "carefully prepared dialogue about emerging trends and their implications among executives is a much more powerful way to 'prepare minds' than yet another series of PowerPoint slides prepared by and for strategy staffs."7 Greg </w:t>
      </w:r>
      <w:proofErr w:type="spellStart"/>
      <w:r>
        <w:t>Treverton</w:t>
      </w:r>
      <w:proofErr w:type="spellEnd"/>
      <w:r>
        <w:t>, a senior analyst at RAND and new director of the National Intelligence Council, suggests that "</w:t>
      </w:r>
      <w:r w:rsidRPr="001875C5">
        <w:rPr>
          <w:rStyle w:val="StyleUnderline"/>
        </w:rPr>
        <w:t>policy makers and strategic analysts should seek to better coordinate their efforts ... the products resulting from long-term analysis should be in the bloodstream of policy makers. They should be absorbed horizontally and vertically in the decision-making process."8</w:t>
      </w:r>
    </w:p>
    <w:p w14:paraId="71DD662A" w14:textId="77777777" w:rsidR="00B00553" w:rsidRDefault="00B00553" w:rsidP="00B00553">
      <w:r w:rsidRPr="001875C5">
        <w:rPr>
          <w:rStyle w:val="StyleUnderline"/>
        </w:rPr>
        <w:t>The premise is that hypothetical but plausible scenarios, and the process of constructing and revising them, can help us make decisions that prepare fo</w:t>
      </w:r>
      <w:r>
        <w:t xml:space="preserve">r, and in some cases shape, </w:t>
      </w:r>
      <w:r w:rsidRPr="001875C5">
        <w:rPr>
          <w:rStyle w:val="StyleUnderline"/>
        </w:rPr>
        <w:t>the future, without committing too deeply to a single view</w:t>
      </w:r>
      <w:r>
        <w:t xml:space="preserve">. We must plan strategy, invest in capabilities, prioritize intelligence collection, and communicate with stakeholders. All require operating assumptions about the future, which should be based on the best of current knowledge, intelligence, and analysis. The future I constructed in the first chapter is, in effect, a "most likely" scenario that lays out a broad context for thinking about strategy and policy. A strategy process informed by alternate scenarios accepts the most plausible assumptions we can make but establishes other, less likely but plausible conditions, then maintains a close watch on extant assumptions as current strategy is implemented and the future unfolds. </w:t>
      </w:r>
    </w:p>
    <w:p w14:paraId="55A54634" w14:textId="77777777" w:rsidR="00B00553" w:rsidRDefault="00B00553" w:rsidP="00B00553"/>
    <w:p w14:paraId="408316ED" w14:textId="77777777" w:rsidR="00B00553" w:rsidRDefault="00B00553" w:rsidP="00B00553">
      <w:r w:rsidRPr="000031C0">
        <w:rPr>
          <w:rStyle w:val="Style13ptBold"/>
        </w:rPr>
        <w:t>Oppenheimer 2016</w:t>
      </w:r>
      <w:r>
        <w:t xml:space="preserve"> - Professor of Global Affairs @ NYU Center for Global Affairs</w:t>
      </w:r>
      <w:r>
        <w:br/>
        <w:t xml:space="preserve">Michael, </w:t>
      </w:r>
      <w:r w:rsidRPr="000031C0">
        <w:rPr>
          <w:i/>
        </w:rPr>
        <w:t>Pivotal Countries, Alternate Futures: Using Scenarios to Manage American Strategy</w:t>
      </w:r>
      <w:r>
        <w:t>, Oxford Press, p. 102-104</w:t>
      </w:r>
    </w:p>
    <w:p w14:paraId="00135A5E" w14:textId="77777777" w:rsidR="00B00553" w:rsidRDefault="00B00553" w:rsidP="00B00553">
      <w:r>
        <w:lastRenderedPageBreak/>
        <w:t xml:space="preserve">In a remarkable, and inadvertent, example of how fraught is the concept of predictive "accuracy," </w:t>
      </w:r>
      <w:proofErr w:type="spellStart"/>
      <w:r>
        <w:t>Tetlock</w:t>
      </w:r>
      <w:proofErr w:type="spellEnd"/>
      <w:r>
        <w:t xml:space="preserve"> in his 2005 book reports interviews with two Ukraine experts, conducted in 1992, as an example of the hedgehogs "not knowing when to apply the mental brakes." The fox predicted that the Ukrainian leadership would not provoke Russia, and that Russia was not spoiling for a fight. The hedgehog "foresaw growing tension with Russia that would culminate in interethnic violence, a Russian energy embargo and military intervention to protect Russians, and the forced seeding of territory to </w:t>
      </w:r>
      <w:proofErr w:type="gramStart"/>
      <w:r>
        <w:t>mother</w:t>
      </w:r>
      <w:proofErr w:type="gramEnd"/>
      <w:r>
        <w:t xml:space="preserve"> Russia."16 </w:t>
      </w:r>
      <w:proofErr w:type="spellStart"/>
      <w:r>
        <w:t>Tetlock</w:t>
      </w:r>
      <w:proofErr w:type="spellEnd"/>
      <w:r>
        <w:t xml:space="preserve"> concludes that "wariness of facile generalizations helped this fox forge an integrative set of economic and political expectations that were more accurate than that of most other specialists."17</w:t>
      </w:r>
    </w:p>
    <w:p w14:paraId="017E7A94" w14:textId="77777777" w:rsidR="00B00553" w:rsidRDefault="00B00553" w:rsidP="00B00553">
      <w:r>
        <w:t xml:space="preserve">One can easily understand </w:t>
      </w:r>
      <w:proofErr w:type="spellStart"/>
      <w:r>
        <w:t>Tetlock's</w:t>
      </w:r>
      <w:proofErr w:type="spellEnd"/>
      <w:r>
        <w:t xml:space="preserve"> enthusiasm for the fox's "more accurate" Ukraine forecast: most in accord with Ukraine's economics and politics in 1992, with a Western orientation offering real promise for growth and stability, and a weakened Russia in no position to prevent this. It was closest to an extrapolation. It still looked to be correct in 2005, when the book was published. And it issued from an inquiring intellectual style that </w:t>
      </w:r>
      <w:proofErr w:type="spellStart"/>
      <w:r>
        <w:t>Tetlock</w:t>
      </w:r>
      <w:proofErr w:type="spellEnd"/>
      <w:r>
        <w:t xml:space="preserve"> favors. Nor should one expect decision-makers to have premised strategy for Ukraine and Russia on the hedgehog's predicted discontinuity, with relatively little "current intelligence" to back it up, especially when everything about international politics-in 1992-seemed to be going our way. But the value proposition for alternative futures has very little to do with predictive accuracy; it is to position seemingly improbable but consequential outcomes on our radar, to prudentially consider how our favored future might go awry, to make us more attentive to often subtle indicators that perfectly reasonable expectations are becoming less realistic. In the Ukraine case, taking the hedgehog more seriously might have left us less flat-footed when the "discontinuity" became reality. It also appears that our hedgehog had the intellectual equipment to understand something about Ukraine and its external position that our fox did not-its fragmented identities and loyalties, its ineffective government, and its location on the border of an aggrieved and powerful state, with NATO membership for Ukraine highly unlikely-that enabled him to extend his view beyond the unipolar and transitory conditions of the 1990s.</w:t>
      </w:r>
    </w:p>
    <w:p w14:paraId="6C313C9B" w14:textId="77777777" w:rsidR="00B00553" w:rsidRDefault="00B00553" w:rsidP="00B00553">
      <w:r>
        <w:t xml:space="preserve">The fox-versus-hedgehog contrast of styles is a well-known problem in attempting to anticipate fundamental change, often expressed as the unavoidable choice between missed signals (foxes) and false signals (hedgehogs). The intellectually conservative foxes expect business as usual, tend to underpredict change, and, because tomorrow is </w:t>
      </w:r>
      <w:proofErr w:type="gramStart"/>
      <w:r>
        <w:t>more often than not</w:t>
      </w:r>
      <w:proofErr w:type="gramEnd"/>
      <w:r>
        <w:t xml:space="preserve"> much like today, are usually right, but often unexceptional, and risk being devastatingly wrong. The intellectually bold hedgehogs, in deploying elegant theories of causation, leap ahead of the stream of events to predict big changes, confident that the future will eventually catch up with their forecasts. If </w:t>
      </w:r>
      <w:proofErr w:type="gramStart"/>
      <w:r>
        <w:t>they're</w:t>
      </w:r>
      <w:proofErr w:type="gramEnd"/>
      <w:r>
        <w:t xml:space="preserve"> wrong, which they often are, they can still be usefully wrong. The Ukraine prediction, made in 1992, was wrong until 2013, when it was revealed as brilliantly correct. The downside with hedgehogs, of course, is that they overpredict and are fuzzy on timing, are too self-confident to learn from their mistakes or to modify their views in light of new </w:t>
      </w:r>
      <w:proofErr w:type="gramStart"/>
      <w:r>
        <w:t>information, yet</w:t>
      </w:r>
      <w:proofErr w:type="gramEnd"/>
      <w:r>
        <w:t xml:space="preserve"> are often more effective in debate than the self-debating foxes. </w:t>
      </w:r>
    </w:p>
    <w:p w14:paraId="37EF00AF" w14:textId="77777777" w:rsidR="00B00553" w:rsidRDefault="00B00553" w:rsidP="00B00553">
      <w:r>
        <w:t xml:space="preserve">Without declaring myself as inclined toward either style, in constructing groups of experts for scenario building, </w:t>
      </w:r>
      <w:proofErr w:type="gramStart"/>
      <w:r>
        <w:t>it's</w:t>
      </w:r>
      <w:proofErr w:type="gramEnd"/>
      <w:r>
        <w:t xml:space="preserve"> useful to have both. The opportunity to speculate about plausible long-term futures should free the foxes from risk-averse analysis and data-driven extrapolations. The explicit discussion of assumptions, and the invitation to imagine futures premised on alternate </w:t>
      </w:r>
      <w:r>
        <w:lastRenderedPageBreak/>
        <w:t xml:space="preserve">theories, should bump the hedgehogs off their well-worn paths. The interaction of experts and policymakers with contrasting cognitive styles, skill sets, and national identities should, if done right, produce both seriousness of purpose and intellectual playfulness, a collective willingness to entertain alternate points of view, and a commitment to build the best </w:t>
      </w:r>
      <w:proofErr w:type="spellStart"/>
      <w:r>
        <w:t>case</w:t>
      </w:r>
      <w:proofErr w:type="spellEnd"/>
      <w:r>
        <w:t xml:space="preserve"> possible for divergent futures. The overall style of the conversation should be foxlike (open-minded, inquiring, imaginative, Bayesian), but prepared like hedgehogs to entertain big ideas about the extent and direction of change. </w:t>
      </w:r>
    </w:p>
    <w:p w14:paraId="66FA17E8" w14:textId="77777777" w:rsidR="00B00553" w:rsidRPr="000031C0" w:rsidRDefault="00B00553" w:rsidP="00B00553"/>
    <w:p w14:paraId="2374136C" w14:textId="77777777" w:rsidR="00B00553" w:rsidRPr="008E66C2" w:rsidRDefault="00B00553" w:rsidP="00B00553">
      <w:pPr>
        <w:pStyle w:val="Heading3"/>
      </w:pPr>
      <w:r w:rsidRPr="008E66C2">
        <w:lastRenderedPageBreak/>
        <w:t>Security pedagogy good</w:t>
      </w:r>
    </w:p>
    <w:p w14:paraId="3719DE8B" w14:textId="77777777" w:rsidR="00B00553" w:rsidRPr="008E66C2" w:rsidRDefault="00B00553" w:rsidP="00B00553">
      <w:pPr>
        <w:pStyle w:val="Heading4"/>
      </w:pPr>
      <w:r w:rsidRPr="008E66C2">
        <w:t xml:space="preserve">Discussions of security politics are necessary for education, no need to tie us to their faulty link logic </w:t>
      </w:r>
    </w:p>
    <w:p w14:paraId="767B38D5" w14:textId="77777777" w:rsidR="00B00553" w:rsidRDefault="00B00553" w:rsidP="00B00553">
      <w:r>
        <w:rPr>
          <w:rStyle w:val="Style13ptBold"/>
        </w:rPr>
        <w:t xml:space="preserve">Downs and </w:t>
      </w:r>
      <w:proofErr w:type="spellStart"/>
      <w:r>
        <w:rPr>
          <w:rStyle w:val="Style13ptBold"/>
        </w:rPr>
        <w:t>Murtazashvilli</w:t>
      </w:r>
      <w:proofErr w:type="spellEnd"/>
      <w:r>
        <w:rPr>
          <w:rStyle w:val="Style13ptBold"/>
        </w:rPr>
        <w:t xml:space="preserve"> 2012</w:t>
      </w:r>
      <w:r>
        <w:br/>
        <w:t xml:space="preserve">Donald Alexander [Alexander Meiklejohn prof of political science, law, and journalism @ UW Madison] and Ilia [Assistant prof at the grad school of public and international affairs @ U of Pittsburgh], </w:t>
      </w:r>
      <w:r w:rsidRPr="008E66C2">
        <w:rPr>
          <w:i/>
        </w:rPr>
        <w:t>Arms and the University</w:t>
      </w:r>
      <w:r>
        <w:t>, Cambridge University Press, p. 405-408</w:t>
      </w:r>
      <w:r>
        <w:br/>
      </w:r>
    </w:p>
    <w:p w14:paraId="70404860" w14:textId="77777777" w:rsidR="00B00553" w:rsidRDefault="00B00553" w:rsidP="00B00553">
      <w:pPr>
        <w:rPr>
          <w:rStyle w:val="StyleUnderline"/>
        </w:rPr>
      </w:pPr>
      <w:r>
        <w:rPr>
          <w:sz w:val="16"/>
        </w:rPr>
        <w:t xml:space="preserve">Our purpose in presenting this discussion of the various approaches to security studies was not to take a side in the debates that have proliferated in the expanding field. We had two different purposes. First, we wanted to provide a framework to cast light on the empirical findings that we presented earlier in this chapter. To make sense of these findings, one </w:t>
      </w:r>
      <w:proofErr w:type="gramStart"/>
      <w:r>
        <w:rPr>
          <w:sz w:val="16"/>
        </w:rPr>
        <w:t>has to</w:t>
      </w:r>
      <w:proofErr w:type="gramEnd"/>
      <w:r>
        <w:rPr>
          <w:sz w:val="16"/>
        </w:rPr>
        <w:t xml:space="preserve"> have a basic idea of the fundamental thinking and controversies in the field of inquiry. Our second purpose relates to the pedagogical theme of the book: to provide reasons for taking the study of military-related issues seriously. In the context of security studies, this means appreciating the classical approach to security studies, for that approach consciously includes military power as a central tenet. As stressed throughout this book, </w:t>
      </w:r>
      <w:r>
        <w:rPr>
          <w:rStyle w:val="StyleUnderline"/>
        </w:rPr>
        <w:t>the point is certainly not to push a militaristic or promilitary agenda, but</w:t>
      </w:r>
      <w:r>
        <w:rPr>
          <w:sz w:val="16"/>
        </w:rPr>
        <w:t xml:space="preserve"> rather </w:t>
      </w:r>
      <w:r>
        <w:rPr>
          <w:rStyle w:val="StyleUnderline"/>
        </w:rPr>
        <w:t>to demonstrate how the inclusion of military-related study can contribute to liberal and civic education</w:t>
      </w:r>
      <w:r>
        <w:rPr>
          <w:sz w:val="16"/>
        </w:rPr>
        <w:t xml:space="preserve">. Indeed, as mentioned at the beginning of Chapter 2, </w:t>
      </w:r>
      <w:r>
        <w:rPr>
          <w:rStyle w:val="StyleUnderline"/>
        </w:rPr>
        <w:t>the debate between realism and its critics raises profound empirical, normative, and philosophical questions that cut to the core of civic and liberal education</w:t>
      </w:r>
      <w:r>
        <w:rPr>
          <w:sz w:val="16"/>
        </w:rPr>
        <w:t xml:space="preserve">: What is the meaning of citizenship? Is it rooted in universal principles, or is it socially constructed? What is the role of morality and ethics in international life, and what are the most effective means of promoting these goods? Is there such a thing as universal truth, or is truth contingent upon interest or social construction? Are ethical standards universal, or do they differ among different realms, such as private morality, economic relations, domestic politics, and relations among nations? How do power and the threat of force relate to citizenship and moral obligation? </w:t>
      </w:r>
      <w:r>
        <w:rPr>
          <w:rStyle w:val="StyleUnderline"/>
        </w:rPr>
        <w:t xml:space="preserve">Classical security studies also pose questions regarding life and death. </w:t>
      </w:r>
      <w:r>
        <w:rPr>
          <w:sz w:val="16"/>
        </w:rPr>
        <w:t xml:space="preserve">In addition, </w:t>
      </w:r>
      <w:r>
        <w:rPr>
          <w:rStyle w:val="StyleUnderline"/>
        </w:rPr>
        <w:t>it is evident that classical strategic studies and realism are still very relevant to political and international life.</w:t>
      </w:r>
      <w:r>
        <w:rPr>
          <w:sz w:val="16"/>
        </w:rPr>
        <w:t xml:space="preserve"> First, </w:t>
      </w:r>
      <w:r>
        <w:rPr>
          <w:rStyle w:val="StyleUnderline"/>
        </w:rPr>
        <w:t>who can reasonably avow that self-interest and the will to power</w:t>
      </w:r>
      <w:r>
        <w:rPr>
          <w:sz w:val="16"/>
        </w:rPr>
        <w:t xml:space="preserve"> (at both the individual and the state levels) </w:t>
      </w:r>
      <w:r>
        <w:rPr>
          <w:rStyle w:val="StyleUnderline"/>
        </w:rPr>
        <w:t>have disappeared as important aspects of human motivations and action?</w:t>
      </w:r>
      <w:r>
        <w:rPr>
          <w:sz w:val="16"/>
        </w:rPr>
        <w:t xml:space="preserve"> </w:t>
      </w:r>
      <w:r>
        <w:rPr>
          <w:rStyle w:val="StyleUnderline"/>
        </w:rPr>
        <w:t xml:space="preserve">Even if wars are less prevalent than in the past, and if the theorists of democratic peace are on to something, the fact remains that organized violence remains part of our world; </w:t>
      </w:r>
      <w:r>
        <w:rPr>
          <w:sz w:val="16"/>
        </w:rPr>
        <w:t xml:space="preserve">and it lies in the background of states and international orders within which the practice of democratic peace prevails. 64 (In other words, democratic peace must ultimately be backed by power, whether the power comes from international institutions - which have not had an unblemished record thus far in protecting peace and justice - or the commitment of powerful states or alliances such as NATO f5 Second, such rogue states and "revolutionary regimes" as Iran and North Korea are on the verge of possessing nuclear weapons as of this writing. If they attain these weapons, the nations within the realm of democratic peace will be obligated to deploy the doctrine of deterrence against them. Some strategic thinkers are now even reconsidering the previously rejected doctrine of the threat of limited nuclear war to deter such regimes.66 Third, as many advocates of human rights acknowledge, sometimes military intervention is needed to secure those rights in the face of tyranny. And if such intervention does not come, the consequences are obvious, as the graves, hospitals, and rivers of blood in such places as Nazi Germany, Armenia, Darfur, Rwanda, Burma, Iran, and the Gulags of Communism have shown. Accordingly, </w:t>
      </w:r>
      <w:r>
        <w:rPr>
          <w:rStyle w:val="StyleUnderline"/>
        </w:rPr>
        <w:t>sometimes peace is preserved not by pacifism or extreme reluctance to use arms, but rather by a plausible deterrent force.</w:t>
      </w:r>
      <w:r>
        <w:rPr>
          <w:sz w:val="16"/>
        </w:rPr>
        <w:t xml:space="preserve"> 67 If so, </w:t>
      </w:r>
      <w:r>
        <w:rPr>
          <w:rStyle w:val="StyleUnderline"/>
        </w:rPr>
        <w:t xml:space="preserve">peace and war studies are not necessarily in opposition to </w:t>
      </w:r>
      <w:proofErr w:type="gramStart"/>
      <w:r>
        <w:rPr>
          <w:rStyle w:val="StyleUnderline"/>
        </w:rPr>
        <w:t>one another, but</w:t>
      </w:r>
      <w:proofErr w:type="gramEnd"/>
      <w:r>
        <w:rPr>
          <w:rStyle w:val="StyleUnderline"/>
        </w:rPr>
        <w:t xml:space="preserve"> can constitute two sides of the same coin</w:t>
      </w:r>
      <w:r>
        <w:rPr>
          <w:sz w:val="16"/>
        </w:rPr>
        <w:t xml:space="preserve">. As MIT's Stephen Van </w:t>
      </w:r>
      <w:proofErr w:type="spellStart"/>
      <w:r>
        <w:rPr>
          <w:sz w:val="16"/>
        </w:rPr>
        <w:t>Evera</w:t>
      </w:r>
      <w:proofErr w:type="spellEnd"/>
      <w:r>
        <w:rPr>
          <w:sz w:val="16"/>
        </w:rPr>
        <w:t xml:space="preserve"> has remarked, most theories about the causes of war are also about theories of peace- and vice versa. 68 Fourth, some scholars have empirically demonstrated that even liberal states with republican forms of government are considerably more likely to follow the strictures of international law when it serves their interests to do so than when it does not. 69 And fifth, what do we make of conflict that arises from the animosity of </w:t>
      </w:r>
      <w:proofErr w:type="spellStart"/>
      <w:r>
        <w:rPr>
          <w:sz w:val="16"/>
        </w:rPr>
        <w:t>nonliberal</w:t>
      </w:r>
      <w:proofErr w:type="spellEnd"/>
      <w:r>
        <w:rPr>
          <w:sz w:val="16"/>
        </w:rPr>
        <w:t xml:space="preserve"> states or groups that lie outside the realm of democratic peace? Sometimes this conflict is itself a product of the very practices that contribute to democratic peace - supporting classic realism's grasp of the tragic nature of life and international relations. As Philip Bobbitt has demonstrated in two magnum opuses, the rise of "market states" in the late-twentieth century- the products of economic interdependency - helped to fuel the jihadist terrorism that now threatens those very states. The economic relations and activities of market states extend beyond traditional physical borders, embedding market polities in international networks that sometimes defy the limits and perquisites of sovereignty. (Market states are prime </w:t>
      </w:r>
      <w:r>
        <w:rPr>
          <w:sz w:val="16"/>
        </w:rPr>
        <w:lastRenderedPageBreak/>
        <w:t xml:space="preserve">examples of the decentering of the state.) This expansion of economic activity and power alienates fundamentalist Islamists, but also provides networks of communication and information that Islamic terrorists use to recruit members and obtain technological knowledge. In many ways, liberal democracy's conflict with terrorism epitomizes the tensions and dilemmas that beset international relations theory today: Dispute reigns over whether the conflict should be considered a war or a law enforcement matter, and the legal status of non-state terrorists who violate the rules of war is a matter of continuous dispute. 70 Is the threat posed by terrorism real, or is it also influenced by our constructions of the threat? The confrontation with international terrorism provides both vindication and refutation of all schools of security studies. But at the very least, realism and traditional security studies have something important to say about terrorism on a variety of levels. Constructivism has usually been used to question realism's suspicion of international organizations and order. But a constructivist sensibility can also cut in the other direction. For example, some commentators have observed that some liberal internationalists and peace advocates project their own beliefs in goodwill and peace onto others whose purposes are much less benign. (Among a multitude of examples are Woodrow Wilson's faith in the League of Nations, Neville Chamberlain's views toward Hitler, Jimmy Carter's earlier views toward the Soviet Union, and George W. Bush's earlier assumptions regarding Vladimir Putin.) Accordingly, constructivism can be used to question the assumptions of all schools of IR, including its own when some of its practitioners unduly dismiss realism's claims. </w:t>
      </w:r>
      <w:r>
        <w:rPr>
          <w:rStyle w:val="StyleUnderline"/>
        </w:rPr>
        <w:t>Realism</w:t>
      </w:r>
      <w:r>
        <w:rPr>
          <w:sz w:val="16"/>
        </w:rPr>
        <w:t xml:space="preserve">- including the "moral realism" as we have conceptualized of it in this book - and </w:t>
      </w:r>
      <w:r>
        <w:rPr>
          <w:rStyle w:val="StyleUnderline"/>
        </w:rPr>
        <w:t>the traditional core of security studies remain highly relevant, even if responsible scholars and policy makers must account for alternative understandings. And since the project of this book deals with pedagogy, we are not obligated to pick a horse in this race.</w:t>
      </w:r>
      <w:r>
        <w:rPr>
          <w:sz w:val="16"/>
        </w:rPr>
        <w:t xml:space="preserve"> It is enough to acknowledge that </w:t>
      </w:r>
      <w:r>
        <w:rPr>
          <w:rStyle w:val="StyleUnderline"/>
        </w:rPr>
        <w:t>the tenets of realism and traditional security studies are important regardless of one's policy or normative position,</w:t>
      </w:r>
      <w:r>
        <w:rPr>
          <w:sz w:val="16"/>
        </w:rPr>
        <w:t xml:space="preserve"> and that such tenets broaden and deepen the knowledge to which students are exposed in campus life today. </w:t>
      </w:r>
      <w:r>
        <w:rPr>
          <w:rStyle w:val="StyleUnderline"/>
        </w:rPr>
        <w:t>Security studies programs remain hospitable to realism, and it is not isolated from the university or singular in its approach.</w:t>
      </w:r>
      <w:r>
        <w:rPr>
          <w:sz w:val="16"/>
        </w:rPr>
        <w:t xml:space="preserve"> In general, </w:t>
      </w:r>
      <w:r>
        <w:rPr>
          <w:rStyle w:val="StyleUnderline"/>
        </w:rPr>
        <w:t>the security studies programs that we asked about are sources of productive friction to varying extents.</w:t>
      </w:r>
    </w:p>
    <w:p w14:paraId="6D257499" w14:textId="77777777" w:rsidR="00B00553" w:rsidRPr="00B55AD5" w:rsidRDefault="00B00553" w:rsidP="00B00553"/>
    <w:p w14:paraId="50F6F6CF" w14:textId="77777777" w:rsidR="00B00553" w:rsidRDefault="00B00553" w:rsidP="00B00553">
      <w:pPr>
        <w:pStyle w:val="Heading3"/>
      </w:pPr>
      <w:r>
        <w:lastRenderedPageBreak/>
        <w:t>Securitization good</w:t>
      </w:r>
    </w:p>
    <w:p w14:paraId="2D674C53" w14:textId="77777777" w:rsidR="00B00553" w:rsidRDefault="00B00553" w:rsidP="00B00553">
      <w:pPr>
        <w:pStyle w:val="Heading4"/>
      </w:pPr>
      <w:r>
        <w:t>Securitization is key to promote action to stop existential threats because it promotes action over ignorance</w:t>
      </w:r>
    </w:p>
    <w:p w14:paraId="6EE7DFEB" w14:textId="77777777" w:rsidR="00B00553" w:rsidRDefault="00B00553" w:rsidP="00B00553">
      <w:r w:rsidRPr="006D51A6">
        <w:rPr>
          <w:rStyle w:val="Style13ptBold"/>
        </w:rPr>
        <w:t>Bell 17</w:t>
      </w:r>
      <w:r>
        <w:t xml:space="preserve"> – Duncan Bell, Reader in Political Thought and International Relations at the University of Cambridge 17 ("Security and Poverty: On Realism and Global Justice", Academia, Available Online from https://s3.amazonaws.com/academia.edu.documents/49009820/Bell_-_Security_and_Poverty.pdf?AWSAccessKeyId=AKIAIWOWYYGZ2Y53UL3A&amp;amp;Expires=1531597032&amp;amp;Signature=2Ex2rXBrUF0JbngzO9iZiZj6Bj4%3D&amp;amp;response-content-disposition=inline%3B%20filename%3DSecurity_and_Poverty_On_Realism_and_Glob.pdf, </w:t>
      </w:r>
      <w:proofErr w:type="spellStart"/>
      <w:r>
        <w:t>Dsen</w:t>
      </w:r>
      <w:proofErr w:type="spellEnd"/>
      <w:r>
        <w:t>)</w:t>
      </w:r>
    </w:p>
    <w:p w14:paraId="50863D6C" w14:textId="77777777" w:rsidR="00B00553" w:rsidRPr="009A55EA" w:rsidRDefault="00B00553" w:rsidP="00B00553">
      <w:pPr>
        <w:rPr>
          <w:u w:val="single"/>
        </w:rPr>
      </w:pPr>
      <w:r w:rsidRPr="009A55EA">
        <w:rPr>
          <w:sz w:val="16"/>
        </w:rPr>
        <w:t xml:space="preserve">Motivating redistribution could assume various forms, with appeals made to economic self-interest, prudence, sympathy, overlapping identities, or the claims of reason and the sense of justice.40 The analytical realist will respond that none of these will gain traction insofar as they clash with the kind of political feasibility constraints outlined in the previous section. </w:t>
      </w:r>
      <w:proofErr w:type="gramStart"/>
      <w:r w:rsidRPr="009A55EA">
        <w:rPr>
          <w:sz w:val="16"/>
        </w:rPr>
        <w:t>Indeed</w:t>
      </w:r>
      <w:proofErr w:type="gramEnd"/>
      <w:r w:rsidRPr="009A55EA">
        <w:rPr>
          <w:sz w:val="16"/>
        </w:rPr>
        <w:t xml:space="preserve"> </w:t>
      </w:r>
      <w:r w:rsidRPr="006B76A1">
        <w:rPr>
          <w:u w:val="single"/>
        </w:rPr>
        <w:t xml:space="preserve">from a realist perspective, the most effective way to motivate political interest in the alleviation of global poverty is to reframe it as a national security issue. </w:t>
      </w:r>
      <w:r w:rsidRPr="009A55EA">
        <w:rPr>
          <w:sz w:val="16"/>
        </w:rPr>
        <w:t xml:space="preserve">Should, then, cosmopolitans – or others keen to address global poverty systematically – support the 'securitization' of poverty? </w:t>
      </w:r>
      <w:r w:rsidRPr="006B76A1">
        <w:rPr>
          <w:u w:val="single"/>
        </w:rPr>
        <w:t xml:space="preserve">To securitize an issue is to refigure it as security concern and in so doing to lift it above the routines of 'normal' politics. </w:t>
      </w:r>
      <w:r w:rsidRPr="009A55EA">
        <w:rPr>
          <w:sz w:val="16"/>
        </w:rPr>
        <w:t xml:space="preserve">An issue that has been successfully securitized demands urgent political attention, the (re)allocation of extraordinary resources, time, and energy.41 </w:t>
      </w:r>
      <w:r w:rsidRPr="006B76A1">
        <w:rPr>
          <w:u w:val="single"/>
        </w:rPr>
        <w:t>Security issues have been classified as such by 'securitizing actors' – often but not always agents of the state – as presenting a threat to the political community.</w:t>
      </w:r>
      <w:r w:rsidRPr="009A55EA">
        <w:rPr>
          <w:sz w:val="16"/>
        </w:rPr>
        <w:t xml:space="preserve"> From this perspective, '[s]</w:t>
      </w:r>
      <w:proofErr w:type="spellStart"/>
      <w:r w:rsidRPr="009A55EA">
        <w:rPr>
          <w:sz w:val="16"/>
        </w:rPr>
        <w:t>ecurity</w:t>
      </w:r>
      <w:proofErr w:type="spellEnd"/>
      <w:r w:rsidRPr="009A55EA">
        <w:rPr>
          <w:sz w:val="16"/>
        </w:rPr>
        <w:t xml:space="preserve"> issues cannot be reduced to the existence of objective possibilities of harm. Claims about security and </w:t>
      </w:r>
      <w:r w:rsidRPr="006B76A1">
        <w:rPr>
          <w:u w:val="single"/>
        </w:rPr>
        <w:t>threats are made politically efficacious through the authoritative declaration of an “existential threat” to the object concerned, and through their acceptance as “security issues” in these terms by a relevant audience'.</w:t>
      </w:r>
      <w:r w:rsidRPr="009A55EA">
        <w:rPr>
          <w:sz w:val="16"/>
        </w:rPr>
        <w:t xml:space="preserve"> The object concerned is usually the state, and the threat can be to its autonomy, economic capacity, identity, and so on. </w:t>
      </w:r>
      <w:r w:rsidRPr="006B76A1">
        <w:rPr>
          <w:u w:val="single"/>
        </w:rPr>
        <w:t>The effects of a successful process of securitization are powerful. 'By uttering "security" a state-representative moves a particular development into a specific area, and thereby claims a special right to use whatever means are necessary to block it'.</w:t>
      </w:r>
      <w:r w:rsidRPr="009A55EA">
        <w:rPr>
          <w:sz w:val="16"/>
        </w:rPr>
        <w:t xml:space="preserve">42 The process can be seen, for example, in the way in which migration is increasingly treated as a security problem.43 Although </w:t>
      </w:r>
      <w:r w:rsidRPr="00F015EA">
        <w:rPr>
          <w:u w:val="single"/>
        </w:rPr>
        <w:t>many contemporary realists employ a very narrow conception of security – one that focuses primarily on the material capabilities of states</w:t>
      </w:r>
      <w:r w:rsidRPr="009A55EA">
        <w:rPr>
          <w:sz w:val="16"/>
        </w:rPr>
        <w:t xml:space="preserve"> – </w:t>
      </w:r>
      <w:r w:rsidRPr="00F015EA">
        <w:rPr>
          <w:u w:val="single"/>
        </w:rPr>
        <w:t>a wider understanding of the realist tradition allows us to see the issue in a different light.</w:t>
      </w:r>
      <w:r w:rsidRPr="009A55EA">
        <w:rPr>
          <w:sz w:val="16"/>
        </w:rPr>
        <w:t xml:space="preserve"> The key here is the essentially contested character of two key concepts fundamental to the structuring of contemporary politics: the 'national interest' and 'security'.44 Their scope and content are malleable. Classical realists, such as Arnold Wolfers, recognized that the national interest was 'an ambiguous symbol', one that is interpreted in various ways by diverse groups of actors in different contexts.45 The same is true of security. Such</w:t>
      </w:r>
      <w:r w:rsidRPr="00F015EA">
        <w:rPr>
          <w:u w:val="single"/>
        </w:rPr>
        <w:t xml:space="preserve"> a position is entailed by constructivist ontological commitments. This conceptual elasticity creates a space for refiguring the status of global poverty.</w:t>
      </w:r>
      <w:r w:rsidRPr="009A55EA">
        <w:rPr>
          <w:sz w:val="16"/>
        </w:rPr>
        <w:t xml:space="preserve"> '[A]</w:t>
      </w:r>
      <w:proofErr w:type="spellStart"/>
      <w:r w:rsidRPr="009A55EA">
        <w:rPr>
          <w:sz w:val="16"/>
        </w:rPr>
        <w:t>ny</w:t>
      </w:r>
      <w:proofErr w:type="spellEnd"/>
      <w:r w:rsidRPr="009A55EA">
        <w:rPr>
          <w:sz w:val="16"/>
        </w:rPr>
        <w:t xml:space="preserve"> sector, at any particular time, might be the most important focus for concerns about threats, vulnerabilities, and defense'.46 If successful, 'securitization' would propel global poverty to the forefront of government decision-making, harnessing resources currently unavailable. </w:t>
      </w:r>
      <w:proofErr w:type="gramStart"/>
      <w:r w:rsidRPr="009A55EA">
        <w:rPr>
          <w:sz w:val="16"/>
        </w:rPr>
        <w:t>Indeed</w:t>
      </w:r>
      <w:proofErr w:type="gramEnd"/>
      <w:r w:rsidRPr="009A55EA">
        <w:rPr>
          <w:sz w:val="16"/>
        </w:rPr>
        <w:t xml:space="preserve"> a number of issues that were previously regarded as primarily humanitarian (or moral) in character are already the subject of powerful securitizing moves. There is an illuminating precedent here: </w:t>
      </w:r>
      <w:r w:rsidRPr="00F015EA">
        <w:rPr>
          <w:u w:val="single"/>
        </w:rPr>
        <w:t xml:space="preserve">HIV/AIDS. During the mid-2000s, there was a concerted attempt by </w:t>
      </w:r>
      <w:proofErr w:type="gramStart"/>
      <w:r w:rsidRPr="00F015EA">
        <w:rPr>
          <w:u w:val="single"/>
        </w:rPr>
        <w:t>a number of</w:t>
      </w:r>
      <w:proofErr w:type="gramEnd"/>
      <w:r w:rsidRPr="00F015EA">
        <w:rPr>
          <w:u w:val="single"/>
        </w:rPr>
        <w:t xml:space="preserve"> states (above all the United Kingdom), international institutions, health care bodies, and relief organizations, to securitize the disease. It was partially successful, insofar as it rose high on the international policy agenda (especially at the UN).</w:t>
      </w:r>
      <w:r w:rsidRPr="009A55EA">
        <w:rPr>
          <w:sz w:val="16"/>
        </w:rPr>
        <w:t xml:space="preserve"> While it has now been largely 'de-</w:t>
      </w:r>
      <w:proofErr w:type="spellStart"/>
      <w:r w:rsidRPr="009A55EA">
        <w:rPr>
          <w:sz w:val="16"/>
        </w:rPr>
        <w:t>securitised</w:t>
      </w:r>
      <w:proofErr w:type="spellEnd"/>
      <w:r w:rsidRPr="009A55EA">
        <w:rPr>
          <w:sz w:val="16"/>
        </w:rPr>
        <w:t xml:space="preserve">', the earlier moment arguably led to a considerable </w:t>
      </w:r>
      <w:proofErr w:type="gramStart"/>
      <w:r w:rsidRPr="009A55EA">
        <w:rPr>
          <w:sz w:val="16"/>
        </w:rPr>
        <w:t>amount</w:t>
      </w:r>
      <w:proofErr w:type="gramEnd"/>
      <w:r w:rsidRPr="009A55EA">
        <w:rPr>
          <w:sz w:val="16"/>
        </w:rPr>
        <w:t xml:space="preserve"> of resources and attention being directed towards addressing the pandemic.47 Meanwhile, efforts continue to securitize climate change.48 Some </w:t>
      </w:r>
      <w:r w:rsidRPr="00F015EA">
        <w:rPr>
          <w:u w:val="single"/>
        </w:rPr>
        <w:t xml:space="preserve">political theorists might baulk at this argument, fearing the </w:t>
      </w:r>
      <w:proofErr w:type="spellStart"/>
      <w:r w:rsidRPr="00F015EA">
        <w:rPr>
          <w:u w:val="single"/>
        </w:rPr>
        <w:t>spectre</w:t>
      </w:r>
      <w:proofErr w:type="spellEnd"/>
      <w:r w:rsidRPr="00F015EA">
        <w:rPr>
          <w:u w:val="single"/>
        </w:rPr>
        <w:t xml:space="preserve"> of instrumentality. It lies outside the scope of this chapter to engage with the complex ethical </w:t>
      </w:r>
      <w:r w:rsidRPr="00F015EA">
        <w:rPr>
          <w:u w:val="single"/>
        </w:rPr>
        <w:lastRenderedPageBreak/>
        <w:t xml:space="preserve">issues surrounding deliberate dissimulation in the name of a greater good. However, </w:t>
      </w:r>
      <w:r w:rsidRPr="00E319AC">
        <w:rPr>
          <w:rStyle w:val="Emphasis"/>
        </w:rPr>
        <w:t>in this case the issue need not arise.</w:t>
      </w:r>
      <w:r w:rsidRPr="009A55EA">
        <w:rPr>
          <w:sz w:val="16"/>
        </w:rPr>
        <w:t xml:space="preserve"> </w:t>
      </w:r>
      <w:r w:rsidRPr="00E319AC">
        <w:rPr>
          <w:u w:val="single"/>
        </w:rPr>
        <w:t xml:space="preserve">The UNDP already </w:t>
      </w:r>
      <w:proofErr w:type="spellStart"/>
      <w:r w:rsidRPr="00E319AC">
        <w:rPr>
          <w:u w:val="single"/>
        </w:rPr>
        <w:t>recognises</w:t>
      </w:r>
      <w:proofErr w:type="spellEnd"/>
      <w:r w:rsidRPr="00E319AC">
        <w:rPr>
          <w:u w:val="single"/>
        </w:rPr>
        <w:t xml:space="preserve"> that global poverty is a security issue</w:t>
      </w:r>
      <w:r w:rsidRPr="009A55EA">
        <w:rPr>
          <w:sz w:val="16"/>
        </w:rPr>
        <w:t xml:space="preserve">, insofar as it threatens the stability of political communities and aggravates conflict.49 Moreover, this is a theme already highlighted by </w:t>
      </w:r>
      <w:proofErr w:type="gramStart"/>
      <w:r w:rsidRPr="009A55EA">
        <w:rPr>
          <w:sz w:val="16"/>
        </w:rPr>
        <w:t>a number of</w:t>
      </w:r>
      <w:proofErr w:type="gramEnd"/>
      <w:r w:rsidRPr="009A55EA">
        <w:rPr>
          <w:sz w:val="16"/>
        </w:rPr>
        <w:t xml:space="preserve"> political theorists, although they discuss it only in passing.50 The argument is straightforward, though controversial: poverty leads to destabilizing social disruption and state failure in strategically important or volatile parts of the world. Today, it is frequently argued that the global poor and disposed are ripe targets for recruitment to </w:t>
      </w:r>
      <w:proofErr w:type="spellStart"/>
      <w:r w:rsidRPr="009A55EA">
        <w:rPr>
          <w:sz w:val="16"/>
        </w:rPr>
        <w:t>antiwestern</w:t>
      </w:r>
      <w:proofErr w:type="spellEnd"/>
      <w:r w:rsidRPr="009A55EA">
        <w:rPr>
          <w:sz w:val="16"/>
        </w:rPr>
        <w:t xml:space="preserve"> (and especially Islamist) forces, and poor states are susceptible to takeover or rebellion. A further argument is that the mass migration triggered by poverty is itself a political threat to the west, and in particular Europe – an argument that was widely invoked in the migration crisis of 2015. Of course, even if it were successful, the securitization of global poverty would not be a panacea.51 It would target some areas more than others, and there would invariably be numerous problems with implementation. There are two different ways in which global poverty could be securitized. In the first, one or more major powers would come to view global poverty as a security threat, and act accordingly. In the second, assorted international </w:t>
      </w:r>
      <w:proofErr w:type="spellStart"/>
      <w:r w:rsidRPr="009A55EA">
        <w:rPr>
          <w:sz w:val="16"/>
        </w:rPr>
        <w:t>organisations</w:t>
      </w:r>
      <w:proofErr w:type="spellEnd"/>
      <w:r w:rsidRPr="009A55EA">
        <w:rPr>
          <w:sz w:val="16"/>
        </w:rPr>
        <w:t xml:space="preserve"> – and </w:t>
      </w:r>
      <w:proofErr w:type="gramStart"/>
      <w:r w:rsidRPr="009A55EA">
        <w:rPr>
          <w:sz w:val="16"/>
        </w:rPr>
        <w:t>in particular the</w:t>
      </w:r>
      <w:proofErr w:type="gramEnd"/>
      <w:r w:rsidRPr="009A55EA">
        <w:rPr>
          <w:sz w:val="16"/>
        </w:rPr>
        <w:t xml:space="preserve"> United Nations Security Council – would identify it as such, and act accordingly.52 From an analytical realist perspective, the former is more plausible. It is probably the only feasible way in which the most powerful states – in this world, not a world run by 'saints' – could be motivated within a foreseeable timeframe to systematically address global poverty. The key question in the present context is whether the securitization of poverty is normatively desirable, whether cosmopolitans (or others who believe that the massive redistribution of global wealth is required) should advocate it. </w:t>
      </w:r>
      <w:r w:rsidRPr="00E319AC">
        <w:rPr>
          <w:u w:val="single"/>
        </w:rPr>
        <w:t>Most scholars of the subject regard securitization as almost always morally and politically problematic. This is because to securitize a domain is to shield it from the scrutiny of democratic deliberation, the rule of law, and public accountability.</w:t>
      </w:r>
      <w:r w:rsidRPr="009A55EA">
        <w:rPr>
          <w:sz w:val="16"/>
        </w:rPr>
        <w:t xml:space="preserve"> Claudia </w:t>
      </w:r>
      <w:proofErr w:type="spellStart"/>
      <w:r w:rsidRPr="009A55EA">
        <w:rPr>
          <w:sz w:val="16"/>
        </w:rPr>
        <w:t>Aradau</w:t>
      </w:r>
      <w:proofErr w:type="spellEnd"/>
      <w:r w:rsidRPr="009A55EA">
        <w:rPr>
          <w:sz w:val="16"/>
        </w:rPr>
        <w:t xml:space="preserve">, for example, contends that securitization is dangerous both in terms of the short-circuiting of democratic procedures and because it is a process that necessarily leads to the production of 'enemy' others who need to be contained or destroyed.53 Discussing the securitization of HIV/AIDS, Stefan Elbe warns that it 'pushes responses to the disease away from civil society toward the much less transparent workings of the military and intelligence organizations, which also possess the power to override human rights and civil liberties'.54 Predicated on the construction of urgent threats and dangerous enemies, it further empowers the least democratically accountable elements of the state apparatus (and certain private agents). </w:t>
      </w:r>
      <w:r w:rsidRPr="00E319AC">
        <w:rPr>
          <w:u w:val="single"/>
        </w:rPr>
        <w:t>Securitization, that is, can undermine the very thing it claims to protect.</w:t>
      </w:r>
      <w:r>
        <w:rPr>
          <w:u w:val="single"/>
        </w:rPr>
        <w:t xml:space="preserve"> </w:t>
      </w:r>
      <w:r w:rsidRPr="009A55EA">
        <w:rPr>
          <w:sz w:val="16"/>
        </w:rPr>
        <w:t xml:space="preserve">Political </w:t>
      </w:r>
      <w:r w:rsidRPr="00E319AC">
        <w:rPr>
          <w:u w:val="single"/>
        </w:rPr>
        <w:t>theorists hardly need reminding of the threats presented by security-obsessed states. The politics of fear has been a recurrent theme in modern history.</w:t>
      </w:r>
      <w:r w:rsidRPr="009A55EA">
        <w:rPr>
          <w:sz w:val="16"/>
        </w:rPr>
        <w:t xml:space="preserve">55 The fraught debate over the necessary trade-offs between liberty and security has taken on a renewed </w:t>
      </w:r>
      <w:proofErr w:type="spellStart"/>
      <w:r w:rsidRPr="009A55EA">
        <w:rPr>
          <w:sz w:val="16"/>
        </w:rPr>
        <w:t>vigour</w:t>
      </w:r>
      <w:proofErr w:type="spellEnd"/>
      <w:r w:rsidRPr="009A55EA">
        <w:rPr>
          <w:sz w:val="16"/>
        </w:rPr>
        <w:t xml:space="preserve"> in recent years, reflecting the assault on human rights – at home and abroad – pursued under the banner of the 'war on terror'. Increasingly draconian legislation and security practices have eroded basic liberties and stoked fear about the future of democracy. Robert </w:t>
      </w:r>
      <w:proofErr w:type="spellStart"/>
      <w:r w:rsidRPr="009A55EA">
        <w:rPr>
          <w:sz w:val="16"/>
        </w:rPr>
        <w:t>Goodin</w:t>
      </w:r>
      <w:proofErr w:type="spellEnd"/>
      <w:r w:rsidRPr="009A55EA">
        <w:rPr>
          <w:sz w:val="16"/>
        </w:rPr>
        <w:t xml:space="preserve"> goes as far as to argue that the </w:t>
      </w:r>
      <w:proofErr w:type="spellStart"/>
      <w:r w:rsidRPr="009A55EA">
        <w:rPr>
          <w:sz w:val="16"/>
        </w:rPr>
        <w:t>behaviour</w:t>
      </w:r>
      <w:proofErr w:type="spellEnd"/>
      <w:r w:rsidRPr="009A55EA">
        <w:rPr>
          <w:sz w:val="16"/>
        </w:rPr>
        <w:t xml:space="preserve"> of political elites in </w:t>
      </w:r>
      <w:proofErr w:type="gramStart"/>
      <w:r w:rsidRPr="009A55EA">
        <w:rPr>
          <w:sz w:val="16"/>
        </w:rPr>
        <w:t>a number of</w:t>
      </w:r>
      <w:proofErr w:type="gramEnd"/>
      <w:r w:rsidRPr="009A55EA">
        <w:rPr>
          <w:sz w:val="16"/>
        </w:rPr>
        <w:t xml:space="preserve"> countries, most notably the United States, can be classified as terrorism.56 The securitization of poverty, then, is a project beset with ethical and political dangers – dangers that threaten, in particular, the already fragile norms and values of constitutional democracy. </w:t>
      </w:r>
      <w:r w:rsidRPr="001153A8">
        <w:rPr>
          <w:u w:val="single"/>
        </w:rPr>
        <w:t>The conventional view of securitization is premised on a (</w:t>
      </w:r>
      <w:proofErr w:type="spellStart"/>
      <w:r w:rsidRPr="001153A8">
        <w:rPr>
          <w:u w:val="single"/>
        </w:rPr>
        <w:t>Schmittian</w:t>
      </w:r>
      <w:proofErr w:type="spellEnd"/>
      <w:r w:rsidRPr="001153A8">
        <w:rPr>
          <w:u w:val="single"/>
        </w:rPr>
        <w:t xml:space="preserve">) </w:t>
      </w:r>
      <w:r w:rsidRPr="001153A8">
        <w:rPr>
          <w:rStyle w:val="Emphasis"/>
        </w:rPr>
        <w:t>binary between 'normal politics' and 'states of emergency'</w:t>
      </w:r>
      <w:r w:rsidRPr="001153A8">
        <w:rPr>
          <w:u w:val="single"/>
        </w:rPr>
        <w:t>.</w:t>
      </w:r>
      <w:r w:rsidRPr="009A55EA">
        <w:rPr>
          <w:sz w:val="16"/>
        </w:rPr>
        <w:t xml:space="preserve">57 More recent work on securitization has challenged this position, chiefly through taking greater account of the dynamics of audience reception, non-linguistic practices, and (perhaps above all) by </w:t>
      </w:r>
      <w:proofErr w:type="spellStart"/>
      <w:r w:rsidRPr="009A55EA">
        <w:rPr>
          <w:sz w:val="16"/>
        </w:rPr>
        <w:t>reconceptualising</w:t>
      </w:r>
      <w:proofErr w:type="spellEnd"/>
      <w:r w:rsidRPr="009A55EA">
        <w:rPr>
          <w:sz w:val="16"/>
        </w:rPr>
        <w:t xml:space="preserve"> security as scalar not binary. This in turn has </w:t>
      </w:r>
      <w:proofErr w:type="gramStart"/>
      <w:r w:rsidRPr="009A55EA">
        <w:rPr>
          <w:sz w:val="16"/>
        </w:rPr>
        <w:t>opened up</w:t>
      </w:r>
      <w:proofErr w:type="gramEnd"/>
      <w:r w:rsidRPr="009A55EA">
        <w:rPr>
          <w:sz w:val="16"/>
        </w:rPr>
        <w:t xml:space="preserve"> space for reassessing the normative dimensions of securitization, and in particular for asking whether, and under what conditions, securitizing acts might be legitimate. This line of argument assumes two main forms. First, it offers an empirical critique of the claim that securitization necessarily involves the effacement of democratic politics. Secondly, it challenges the normative claim that securitization is intrinsically an illegitimate phenomenon. Rita </w:t>
      </w:r>
      <w:r w:rsidRPr="001153A8">
        <w:rPr>
          <w:u w:val="single"/>
        </w:rPr>
        <w:t>Floyd has developed the most thorough normative account of securitization</w:t>
      </w:r>
      <w:r w:rsidRPr="009A55EA">
        <w:rPr>
          <w:sz w:val="16"/>
        </w:rPr>
        <w:t xml:space="preserve">, arguing that it can be justified when three conditions (derived from Just War theorizing) are met: </w:t>
      </w:r>
      <w:r w:rsidRPr="001153A8">
        <w:rPr>
          <w:u w:val="single"/>
        </w:rPr>
        <w:t>1. There must be an objective existential threat, which is to say a threat than endangers the survival of an actor or an order. 2. The referent object of security must be morally legitimate, which is the case only when the referent object is conducive to human well-being defined as the satisfaction of human needs. 3. The security response must be appropriate to the threat in question, which is to say that (a) the security response must be measured in accordance with the capabilities of the aggressor and (b) the securitizing actor must be sincere in his or her own intentions.</w:t>
      </w:r>
      <w:r w:rsidRPr="009A55EA">
        <w:rPr>
          <w:sz w:val="16"/>
        </w:rPr>
        <w:t xml:space="preserve"> 58 Securitization, she writes, 'has no intrinsic value; what matters are the consequences of </w:t>
      </w:r>
      <w:proofErr w:type="spellStart"/>
      <w:r w:rsidRPr="009A55EA">
        <w:rPr>
          <w:sz w:val="16"/>
        </w:rPr>
        <w:t>securitisations</w:t>
      </w:r>
      <w:proofErr w:type="spellEnd"/>
      <w:r w:rsidRPr="009A55EA">
        <w:rPr>
          <w:sz w:val="16"/>
        </w:rPr>
        <w:t xml:space="preserve"> alone'.59 What, then, of global poverty? Securitizing areas previously framed in humanitarian or developmental terms further extends the rights and responsibilities of the security apparatuses of the most powerful states, whilst simultaneously instilling anxiety in their populations by adding to the already long list of purported security threats. This danger is exacerbated by the very malleability of the term security. If global poverty is </w:t>
      </w:r>
      <w:proofErr w:type="spellStart"/>
      <w:r w:rsidRPr="009A55EA">
        <w:rPr>
          <w:sz w:val="16"/>
        </w:rPr>
        <w:t>securitised</w:t>
      </w:r>
      <w:proofErr w:type="spellEnd"/>
      <w:r w:rsidRPr="009A55EA">
        <w:rPr>
          <w:sz w:val="16"/>
        </w:rPr>
        <w:t xml:space="preserve">, along with HIV/AIDS, then where will the line be drawn? Climate change discourse presents a parallel case. </w:t>
      </w:r>
      <w:r w:rsidRPr="00095260">
        <w:rPr>
          <w:u w:val="single"/>
        </w:rPr>
        <w:t xml:space="preserve">These are the </w:t>
      </w:r>
      <w:proofErr w:type="gramStart"/>
      <w:r w:rsidRPr="00095260">
        <w:rPr>
          <w:u w:val="single"/>
        </w:rPr>
        <w:t>kinds</w:t>
      </w:r>
      <w:proofErr w:type="gramEnd"/>
      <w:r w:rsidRPr="00095260">
        <w:rPr>
          <w:u w:val="single"/>
        </w:rPr>
        <w:t xml:space="preserve"> of securitization moves which are likely to have significant </w:t>
      </w:r>
      <w:r w:rsidRPr="00095260">
        <w:rPr>
          <w:u w:val="single"/>
        </w:rPr>
        <w:lastRenderedPageBreak/>
        <w:t xml:space="preserve">effects in redirecting state action. </w:t>
      </w:r>
      <w:r w:rsidRPr="009A55EA">
        <w:rPr>
          <w:sz w:val="16"/>
        </w:rPr>
        <w:t xml:space="preserve">Here we glimpse the Janus-faced character of securitization. On the one hand, this is a welcome development – and it was greeted as such by many environmental scientists – for it signals a willingness by well-placed agents to challenge intransigent attitudes to climate change. Yet it should also generate concern, for it can be seen as a powerful salvo in the conflict over which government agencies will determine the scope of state responses to environmental crisis, a conflict which with the resources available to them (including the normative resources generated by the claim to provide the overarching public good of security) national security agencies are well placed to win. Neo-realists generally have very little to say about such matters, intent as they are on evacuating realism of normative content. (Although it is worth remembering that they are typically skeptical of the discursive extension of 'security' beyond its traditional narrow confine, and as such they implicitly endorse the critique of securitization). While </w:t>
      </w:r>
      <w:r w:rsidRPr="00095260">
        <w:rPr>
          <w:u w:val="single"/>
        </w:rPr>
        <w:t>some realists have been complicit in the creation of a climate of fear</w:t>
      </w:r>
      <w:r w:rsidRPr="009A55EA">
        <w:rPr>
          <w:sz w:val="16"/>
        </w:rPr>
        <w:t xml:space="preserve">, both during the Cold war and today, </w:t>
      </w:r>
      <w:proofErr w:type="gramStart"/>
      <w:r w:rsidRPr="009A55EA">
        <w:rPr>
          <w:sz w:val="16"/>
        </w:rPr>
        <w:t>a number of</w:t>
      </w:r>
      <w:proofErr w:type="gramEnd"/>
      <w:r w:rsidRPr="009A55EA">
        <w:rPr>
          <w:sz w:val="16"/>
        </w:rPr>
        <w:t xml:space="preserve"> the 'classical' </w:t>
      </w:r>
      <w:r w:rsidRPr="009A55EA">
        <w:rPr>
          <w:u w:val="single"/>
        </w:rPr>
        <w:t>realists were extremely wary of the dangers of militarism, and the spreading threat to democracy posed by the creeping expansion of the security-oriented elements of the state.</w:t>
      </w:r>
      <w:r w:rsidRPr="009A55EA">
        <w:rPr>
          <w:sz w:val="16"/>
        </w:rPr>
        <w:t xml:space="preserve"> It was, after all, President Eisenhower, a conservative realist, who warned of the dangers of the 'military-industrial' complex. Hans Morgenthau, as several contributors to this book have argued, frequently insisted on the need to carefully monitor the line between political and military power, and to foster a civil society in which active dissent was seen as a positive virtue of the citizenry, not as a threat to social solidarity or political will.60 </w:t>
      </w:r>
      <w:r w:rsidRPr="009A55EA">
        <w:rPr>
          <w:u w:val="single"/>
        </w:rPr>
        <w:t xml:space="preserve">Realism, then, at least contains some resources to challenge securitization and threats to democracy. </w:t>
      </w:r>
    </w:p>
    <w:p w14:paraId="48EF263C" w14:textId="77777777" w:rsidR="00B00553" w:rsidRDefault="00B00553" w:rsidP="00B00553"/>
    <w:p w14:paraId="199AA903" w14:textId="77777777" w:rsidR="00B00553" w:rsidRPr="000850BB" w:rsidRDefault="00B00553" w:rsidP="00B00553">
      <w:pPr>
        <w:pStyle w:val="Heading4"/>
        <w:rPr>
          <w:u w:val="single"/>
        </w:rPr>
      </w:pPr>
      <w:r>
        <w:t xml:space="preserve">Securitization </w:t>
      </w:r>
      <w:r>
        <w:rPr>
          <w:u w:val="single"/>
        </w:rPr>
        <w:t>fails</w:t>
      </w:r>
      <w:r>
        <w:t xml:space="preserve"> – only implications of security </w:t>
      </w:r>
      <w:r>
        <w:rPr>
          <w:u w:val="single"/>
        </w:rPr>
        <w:t>matter</w:t>
      </w:r>
    </w:p>
    <w:p w14:paraId="5D528A11" w14:textId="77777777" w:rsidR="00B00553" w:rsidRPr="00640FE8" w:rsidRDefault="00B00553" w:rsidP="00B00553">
      <w:r w:rsidRPr="00DA621A">
        <w:rPr>
          <w:rStyle w:val="Style13ptBold"/>
        </w:rPr>
        <w:t>Bell 18</w:t>
      </w:r>
      <w:r>
        <w:t xml:space="preserve"> - reader in political thought and international relations at the University of Cambridge and fellow of Christ’s College (Duncan Bell; Politics Recovered; “Security and Poverty” On Realism and Global Justice; pgs. 308-313)//TS</w:t>
      </w:r>
    </w:p>
    <w:p w14:paraId="42878DEF" w14:textId="77777777" w:rsidR="00B00553" w:rsidRDefault="00B00553" w:rsidP="00B00553">
      <w:pPr>
        <w:rPr>
          <w:rStyle w:val="StyleUnderline"/>
        </w:rPr>
      </w:pPr>
      <w:r w:rsidRPr="000850BB">
        <w:rPr>
          <w:sz w:val="16"/>
        </w:rPr>
        <w:t xml:space="preserve">Motivating redistribution can assume various forms, with appeals made to economic self-interest, prudence, sympathy, overlapping identities, or the claims of reason and the sense of justice. 39 The analytical realist will respond that none of these forms will gain traction insofar as they clash with the kind of political feasibility constraints outlined in the previous section. Indeed, </w:t>
      </w:r>
      <w:r w:rsidRPr="0088212A">
        <w:rPr>
          <w:rStyle w:val="StyleUnderline"/>
        </w:rPr>
        <w:t>from a realist perspective</w:t>
      </w:r>
      <w:r w:rsidRPr="000850BB">
        <w:rPr>
          <w:sz w:val="16"/>
        </w:rPr>
        <w:t xml:space="preserve">, the </w:t>
      </w:r>
      <w:r w:rsidRPr="0088212A">
        <w:rPr>
          <w:rStyle w:val="StyleUnderline"/>
        </w:rPr>
        <w:t xml:space="preserve">most effective way to motivate political interest in the alleviation of global poverty is to reframe it as a </w:t>
      </w:r>
      <w:r w:rsidRPr="000850BB">
        <w:rPr>
          <w:rStyle w:val="Emphasis"/>
        </w:rPr>
        <w:t>national security issue</w:t>
      </w:r>
      <w:r w:rsidRPr="000850BB">
        <w:rPr>
          <w:sz w:val="16"/>
        </w:rPr>
        <w:t xml:space="preserve">. Should cosmopolitans-or others keen to address global poverty systematically-therefore support the "securitization" of poverty? To securitize an issue is to refigure it as a security concern and in so doing to lift it above the routines of "normal" politics. An issue that has been successfully securitized demands urgent political attention and the (re) allocation of extraordinary resources, time, and energy.40 "Securitizing actors"-often but not always agents of the state-have classified security issues as presenting a threat to the political community. From this perspective, "security issues cannot be reduced to the existence of objective possibilities of harm. </w:t>
      </w:r>
      <w:r w:rsidRPr="00FD6AC8">
        <w:rPr>
          <w:rStyle w:val="StyleUnderline"/>
        </w:rPr>
        <w:t xml:space="preserve">Claims about security and threats are made politically efficacious through the authoritative declaration of an </w:t>
      </w:r>
      <w:r w:rsidRPr="000850BB">
        <w:rPr>
          <w:rStyle w:val="Emphasis"/>
        </w:rPr>
        <w:t>'existential threat'</w:t>
      </w:r>
      <w:r w:rsidRPr="000850BB">
        <w:rPr>
          <w:sz w:val="16"/>
        </w:rPr>
        <w:t xml:space="preserve"> to the object concerned, and through their acceptance as 'security issues' in these terms by a relevant audience."41 The </w:t>
      </w:r>
      <w:r w:rsidRPr="00736818">
        <w:rPr>
          <w:rStyle w:val="StyleUnderline"/>
        </w:rPr>
        <w:t>object concerned is usually the state</w:t>
      </w:r>
      <w:r w:rsidRPr="000850BB">
        <w:rPr>
          <w:sz w:val="16"/>
        </w:rPr>
        <w:t xml:space="preserve">, and the threat can be to the state's autonomy, economic capacity, identity, and so on. The effects of a successful process of securitization are powerful. "By uttering 'security' a </w:t>
      </w:r>
      <w:r w:rsidRPr="00736818">
        <w:rPr>
          <w:rStyle w:val="StyleUnderline"/>
        </w:rPr>
        <w:t>state-representative moves a particular development into a specific area, and</w:t>
      </w:r>
      <w:r w:rsidRPr="000850BB">
        <w:rPr>
          <w:sz w:val="16"/>
        </w:rPr>
        <w:t xml:space="preserve"> thereby </w:t>
      </w:r>
      <w:r w:rsidRPr="00736818">
        <w:rPr>
          <w:rStyle w:val="StyleUnderline"/>
        </w:rPr>
        <w:t>claims a special right to use whatever means are necessary to block it."</w:t>
      </w:r>
      <w:r w:rsidRPr="000850BB">
        <w:rPr>
          <w:sz w:val="16"/>
        </w:rPr>
        <w:t xml:space="preserve">42 The process can be seen, for example, in the way migration has been increasingly treated as a security problem.43 Although many contemporary realists employ a very narrow conception of security-one that focuses primarily on states' material capabilities-a wider understanding of the realist tradition allows us to see the issue in a different light. The key here is the essentially contested character of two key concepts fundamental to the structuring of contemporary politics: the "national interest" and "security."44 Their scope and content are malleable. Classical realists such as Arnold Wolfers recognized that the national interest is "an ambiguous symbol" that is interpreted in various ways by diverse groups of actors in different contexts.45 The same is true of security. Such a position is entailed by constructivist ontological commitments. This conceptual elasticity creates a space for refiguring the status of global poverty. "Any sector, at any particular time, might be the most important focus for concerns about threats, vulnerabilities, and defense."46 If successful, "securitization" will propel global poverty to the forefront of government decision making and harness resources currently unavailable. Indeed, </w:t>
      </w:r>
      <w:proofErr w:type="gramStart"/>
      <w:r w:rsidRPr="000850BB">
        <w:rPr>
          <w:sz w:val="16"/>
        </w:rPr>
        <w:t>a number of</w:t>
      </w:r>
      <w:proofErr w:type="gramEnd"/>
      <w:r w:rsidRPr="000850BB">
        <w:rPr>
          <w:sz w:val="16"/>
        </w:rPr>
        <w:t xml:space="preserve"> issues that were previously regarded as primarily humanitarian (or moral) in character are already the subject of powerful securitizing moves. There is an illuminating precedent here: HIV/AIDS. During the mid-20oos, </w:t>
      </w:r>
      <w:proofErr w:type="gramStart"/>
      <w:r w:rsidRPr="000850BB">
        <w:rPr>
          <w:sz w:val="16"/>
        </w:rPr>
        <w:t>a number of</w:t>
      </w:r>
      <w:proofErr w:type="gramEnd"/>
      <w:r w:rsidRPr="000850BB">
        <w:rPr>
          <w:sz w:val="16"/>
        </w:rPr>
        <w:t xml:space="preserve"> states (above all the United Kingdom), international institutions, health-care bodies, and relief organizations made a concerted attempt to securitize the disease. The effort was partially successful insofar as HIV/ AIDS rose high on the international policy agenda (especially at the United Nations). Although </w:t>
      </w:r>
      <w:r w:rsidRPr="000850BB">
        <w:rPr>
          <w:sz w:val="16"/>
        </w:rPr>
        <w:lastRenderedPageBreak/>
        <w:t>the disease has now been largely "</w:t>
      </w:r>
      <w:proofErr w:type="spellStart"/>
      <w:r w:rsidRPr="000850BB">
        <w:rPr>
          <w:sz w:val="16"/>
        </w:rPr>
        <w:t>desecuritized</w:t>
      </w:r>
      <w:proofErr w:type="spellEnd"/>
      <w:r w:rsidRPr="000850BB">
        <w:rPr>
          <w:sz w:val="16"/>
        </w:rPr>
        <w:t xml:space="preserve">," most thorough normative account of securitization, arguing that it can be justified when three conditions (derived from just-war theorizing) are met: I. There must be an objective existential threat, which is to say a threat that endangers the survival of an actor or an order. 2. The referent object of security must be morally legitimate, which is the case only when the referent object is conducive to human well-being, defined as the satisfaction of human needs. 3. The security response must be appropriate to the threat in question, which is to say that (a) the security response must be measured in accordance with the capabilities of the aggressor and (b) the securitizing actor must be sincere in his or her own intentions. 58 </w:t>
      </w:r>
      <w:r w:rsidRPr="00787070">
        <w:rPr>
          <w:rStyle w:val="StyleUnderline"/>
        </w:rPr>
        <w:t>Securitization</w:t>
      </w:r>
      <w:r w:rsidRPr="000850BB">
        <w:rPr>
          <w:sz w:val="16"/>
        </w:rPr>
        <w:t>, Floyd writes, "</w:t>
      </w:r>
      <w:r w:rsidRPr="00787070">
        <w:rPr>
          <w:rStyle w:val="StyleUnderline"/>
        </w:rPr>
        <w:t xml:space="preserve">has </w:t>
      </w:r>
      <w:r w:rsidRPr="000850BB">
        <w:rPr>
          <w:rStyle w:val="Emphasis"/>
        </w:rPr>
        <w:t>no intrinsic value</w:t>
      </w:r>
      <w:r w:rsidRPr="000850BB">
        <w:rPr>
          <w:sz w:val="16"/>
        </w:rPr>
        <w:t xml:space="preserve">; </w:t>
      </w:r>
      <w:r w:rsidRPr="00787070">
        <w:rPr>
          <w:rStyle w:val="StyleUnderline"/>
        </w:rPr>
        <w:t>what matters are the</w:t>
      </w:r>
      <w:r w:rsidRPr="000850BB">
        <w:rPr>
          <w:sz w:val="16"/>
        </w:rPr>
        <w:t xml:space="preserve"> </w:t>
      </w:r>
      <w:r w:rsidRPr="000850BB">
        <w:rPr>
          <w:rStyle w:val="Emphasis"/>
        </w:rPr>
        <w:t>consequences of securitizations alone</w:t>
      </w:r>
      <w:r w:rsidRPr="000850BB">
        <w:rPr>
          <w:sz w:val="16"/>
        </w:rPr>
        <w:t xml:space="preserve">."59 What, then, of global poverty? </w:t>
      </w:r>
      <w:r w:rsidRPr="008F09F0">
        <w:rPr>
          <w:rStyle w:val="StyleUnderline"/>
        </w:rPr>
        <w:t>Securitizing areas previously framed in humanitarian or developmental terms</w:t>
      </w:r>
      <w:r w:rsidRPr="000850BB">
        <w:rPr>
          <w:sz w:val="16"/>
        </w:rPr>
        <w:t xml:space="preserve"> further </w:t>
      </w:r>
      <w:r w:rsidRPr="008F09F0">
        <w:rPr>
          <w:rStyle w:val="StyleUnderline"/>
        </w:rPr>
        <w:t>extends the rights and</w:t>
      </w:r>
      <w:r w:rsidRPr="000850BB">
        <w:rPr>
          <w:sz w:val="16"/>
        </w:rPr>
        <w:t xml:space="preserve"> </w:t>
      </w:r>
      <w:r w:rsidRPr="008F09F0">
        <w:rPr>
          <w:rStyle w:val="StyleUnderline"/>
        </w:rPr>
        <w:t>responsibilities of the security apparatuses</w:t>
      </w:r>
      <w:r w:rsidRPr="000850BB">
        <w:rPr>
          <w:sz w:val="16"/>
        </w:rPr>
        <w:t xml:space="preserve"> of the most powerful states </w:t>
      </w:r>
      <w:r w:rsidRPr="008F09F0">
        <w:rPr>
          <w:rStyle w:val="StyleUnderline"/>
        </w:rPr>
        <w:t>while</w:t>
      </w:r>
      <w:r w:rsidRPr="000850BB">
        <w:rPr>
          <w:sz w:val="16"/>
        </w:rPr>
        <w:t xml:space="preserve"> simultaneously </w:t>
      </w:r>
      <w:r w:rsidRPr="008F09F0">
        <w:rPr>
          <w:rStyle w:val="StyleUnderline"/>
        </w:rPr>
        <w:t xml:space="preserve">instilling </w:t>
      </w:r>
      <w:r w:rsidRPr="000850BB">
        <w:rPr>
          <w:rStyle w:val="Emphasis"/>
        </w:rPr>
        <w:t>anxiety</w:t>
      </w:r>
      <w:r w:rsidRPr="008F09F0">
        <w:rPr>
          <w:rStyle w:val="StyleUnderline"/>
        </w:rPr>
        <w:t xml:space="preserve"> in their populations by adding to the already long list of</w:t>
      </w:r>
      <w:r w:rsidRPr="008F72B7">
        <w:rPr>
          <w:rStyle w:val="Emphasis"/>
        </w:rPr>
        <w:t xml:space="preserve"> </w:t>
      </w:r>
      <w:r w:rsidRPr="008F09F0">
        <w:rPr>
          <w:rStyle w:val="StyleUnderline"/>
        </w:rPr>
        <w:t>purported security threats</w:t>
      </w:r>
      <w:r w:rsidRPr="000850BB">
        <w:rPr>
          <w:sz w:val="16"/>
        </w:rPr>
        <w:t xml:space="preserve">. This danger is exacerbated by the very malleability of the term security. If global poverty, like HIV/AIDS, is securitized, then where will the line be drawn? Climate-change discourse presents a parallel case. These kinds of </w:t>
      </w:r>
      <w:r w:rsidRPr="008F09F0">
        <w:rPr>
          <w:rStyle w:val="StyleUnderline"/>
        </w:rPr>
        <w:t>securitization moves</w:t>
      </w:r>
      <w:r w:rsidRPr="000850BB">
        <w:rPr>
          <w:sz w:val="16"/>
        </w:rPr>
        <w:t xml:space="preserve"> are likely to </w:t>
      </w:r>
      <w:r w:rsidRPr="008F09F0">
        <w:rPr>
          <w:rStyle w:val="StyleUnderline"/>
        </w:rPr>
        <w:t>have significant effects in redirecting state action</w:t>
      </w:r>
      <w:r w:rsidRPr="000850BB">
        <w:rPr>
          <w:sz w:val="16"/>
        </w:rPr>
        <w:t xml:space="preserve"> regarding climate change. Here we glimpse the Janus-faced character of securitization. On the one hand, securitization of the issue is a welcome development-and many environmental scientists greet it as such-for it signals a willingness by well-placed agents to challenge intransigent attitudes to climate change. On the other hand, </w:t>
      </w:r>
      <w:r w:rsidRPr="008F09F0">
        <w:rPr>
          <w:rStyle w:val="StyleUnderline"/>
        </w:rPr>
        <w:t>it should also generate concern</w:t>
      </w:r>
      <w:r w:rsidRPr="000850BB">
        <w:rPr>
          <w:sz w:val="16"/>
        </w:rPr>
        <w:t xml:space="preserve">, for </w:t>
      </w:r>
      <w:r w:rsidRPr="008F09F0">
        <w:rPr>
          <w:rStyle w:val="StyleUnderline"/>
        </w:rPr>
        <w:t xml:space="preserve">it can be seen as a </w:t>
      </w:r>
      <w:r w:rsidRPr="000850BB">
        <w:rPr>
          <w:rStyle w:val="Emphasis"/>
        </w:rPr>
        <w:t>powerful salvo</w:t>
      </w:r>
      <w:r w:rsidRPr="008F09F0">
        <w:rPr>
          <w:rStyle w:val="StyleUnderline"/>
        </w:rPr>
        <w:t xml:space="preserve"> in the conflict over which government agencies will determine the scope of state responses</w:t>
      </w:r>
      <w:r w:rsidRPr="000850BB">
        <w:rPr>
          <w:sz w:val="16"/>
        </w:rPr>
        <w:t xml:space="preserve"> to environmental crisis, a conflict that national security agencies are well placed to win because of the resources available to them (including the normative resources generated by the claim to provide the overarching public good of security). Neorealists generally have very little to say about such matters, intent as they are on evacuating realism of normative content. (Although it is worth remembering that they are typically skeptical of the discursive extension of "security" beyond its traditional narrow confines, and as such they implicitly endorse the critique of securitization.) Although some realists have been complicit in the creation of a climate of fear both during the Cold War and today, </w:t>
      </w:r>
      <w:proofErr w:type="gramStart"/>
      <w:r w:rsidRPr="000850BB">
        <w:rPr>
          <w:sz w:val="16"/>
        </w:rPr>
        <w:t>a number of</w:t>
      </w:r>
      <w:proofErr w:type="gramEnd"/>
      <w:r w:rsidRPr="000850BB">
        <w:rPr>
          <w:sz w:val="16"/>
        </w:rPr>
        <w:t xml:space="preserve"> the "classical" realists were </w:t>
      </w:r>
      <w:r w:rsidRPr="003E2256">
        <w:rPr>
          <w:rStyle w:val="StyleUnderline"/>
        </w:rPr>
        <w:t xml:space="preserve">extremely wary of the </w:t>
      </w:r>
      <w:r w:rsidRPr="00B67626">
        <w:rPr>
          <w:rStyle w:val="Emphasis"/>
        </w:rPr>
        <w:t>dangers of militarism</w:t>
      </w:r>
      <w:r w:rsidRPr="003E2256">
        <w:rPr>
          <w:rStyle w:val="StyleUnderline"/>
        </w:rPr>
        <w:t xml:space="preserve"> and the </w:t>
      </w:r>
      <w:r w:rsidRPr="00B67626">
        <w:rPr>
          <w:rStyle w:val="Emphasis"/>
        </w:rPr>
        <w:t>spreading threat to democracy</w:t>
      </w:r>
      <w:r w:rsidRPr="003E2256">
        <w:rPr>
          <w:rStyle w:val="StyleUnderline"/>
        </w:rPr>
        <w:t xml:space="preserve"> posed by the creeping expansion of the </w:t>
      </w:r>
      <w:r w:rsidRPr="00B67626">
        <w:rPr>
          <w:rStyle w:val="Emphasis"/>
        </w:rPr>
        <w:t>state's security-oriented elements</w:t>
      </w:r>
      <w:r w:rsidRPr="003E2256">
        <w:rPr>
          <w:rStyle w:val="StyleUnderline"/>
        </w:rPr>
        <w:t xml:space="preserve">. </w:t>
      </w:r>
      <w:r w:rsidRPr="000850BB">
        <w:rPr>
          <w:sz w:val="16"/>
        </w:rPr>
        <w:t xml:space="preserve">It was, after all, President Dwight D. Eisenhower, a conservative realist, who warned of the dangers of the "military-industrial" complex. Hans Morgenthau, as contributors to this book have argued, frequently insisted on the need to carefully monitor the line between political and military power and to foster a civil society in which active dissent is seen as a positive virtue of the citizenry, not as a threat to social solidarity or political will.60 Realism, then, at least contains some resources to challenge securitization and threats to democracy. But </w:t>
      </w:r>
      <w:r w:rsidRPr="000850BB">
        <w:rPr>
          <w:rStyle w:val="StyleUnderline"/>
        </w:rPr>
        <w:t xml:space="preserve">the </w:t>
      </w:r>
      <w:r w:rsidRPr="00B67626">
        <w:rPr>
          <w:rStyle w:val="Emphasis"/>
        </w:rPr>
        <w:t>dilemma remains</w:t>
      </w:r>
      <w:r w:rsidRPr="000850BB">
        <w:rPr>
          <w:sz w:val="16"/>
        </w:rPr>
        <w:t xml:space="preserve">. As Elbe ruefully admits in relation to HIV I AIDS, although it is important to recognize the various dangers associated with securitization, it is also essential to appreciate the potential benefits it can generate in terms of resources and the mobilization of political will. 61 The same is true of climate change. </w:t>
      </w:r>
      <w:proofErr w:type="gramStart"/>
      <w:r w:rsidRPr="000850BB">
        <w:rPr>
          <w:sz w:val="16"/>
        </w:rPr>
        <w:t>So</w:t>
      </w:r>
      <w:proofErr w:type="gramEnd"/>
      <w:r w:rsidRPr="000850BB">
        <w:rPr>
          <w:sz w:val="16"/>
        </w:rPr>
        <w:t xml:space="preserve"> we must ask: </w:t>
      </w:r>
      <w:r w:rsidRPr="000850BB">
        <w:rPr>
          <w:rStyle w:val="StyleUnderline"/>
        </w:rPr>
        <w:t xml:space="preserve">Is it worth further risking democratic values in order to address global injustice? </w:t>
      </w:r>
    </w:p>
    <w:p w14:paraId="655CE8E8" w14:textId="77777777" w:rsidR="00B00553" w:rsidRPr="009453B7" w:rsidRDefault="00B00553" w:rsidP="00B00553">
      <w:pPr>
        <w:pStyle w:val="Heading4"/>
      </w:pPr>
      <w:r w:rsidRPr="009453B7">
        <w:t>Util good</w:t>
      </w:r>
    </w:p>
    <w:p w14:paraId="385FF961" w14:textId="77777777" w:rsidR="00B00553" w:rsidRPr="009453B7" w:rsidRDefault="00B00553" w:rsidP="00B00553">
      <w:pPr>
        <w:rPr>
          <w:sz w:val="16"/>
        </w:rPr>
      </w:pPr>
      <w:r w:rsidRPr="009453B7">
        <w:rPr>
          <w:rStyle w:val="Heading4Char"/>
        </w:rPr>
        <w:t>Greene 2010</w:t>
      </w:r>
      <w:r w:rsidRPr="009453B7">
        <w:rPr>
          <w:sz w:val="16"/>
        </w:rPr>
        <w:t xml:space="preserve"> – Joshua, Associate Professor of Social science in the Department of Psychology at Harvard University (The Secret Joke of Kant’s Soul published in Moral Psychology: Historical and Contemporary Readings, accessed: www.fed.cuhk.edu.hk/~lchang/material/Evolutionary/Developmental/Greene-KantSoul.pdf)</w:t>
      </w:r>
    </w:p>
    <w:p w14:paraId="54EEC3B2" w14:textId="77777777" w:rsidR="00B00553" w:rsidRPr="009453B7" w:rsidRDefault="00B00553" w:rsidP="00B00553">
      <w:pPr>
        <w:rPr>
          <w:sz w:val="16"/>
        </w:rPr>
      </w:pPr>
      <w:r w:rsidRPr="009453B7">
        <w:rPr>
          <w:rStyle w:val="StyleUnderline"/>
        </w:rPr>
        <w:t xml:space="preserve">What </w:t>
      </w:r>
      <w:r w:rsidRPr="009453B7">
        <w:rPr>
          <w:rStyle w:val="Emphasis"/>
          <w:highlight w:val="green"/>
        </w:rPr>
        <w:t>turn-of-the-millennium science</w:t>
      </w:r>
      <w:r w:rsidRPr="009453B7">
        <w:rPr>
          <w:sz w:val="16"/>
          <w:highlight w:val="green"/>
        </w:rPr>
        <w:t xml:space="preserve"> </w:t>
      </w:r>
      <w:r w:rsidRPr="009453B7">
        <w:rPr>
          <w:rStyle w:val="StyleUnderline"/>
          <w:highlight w:val="green"/>
        </w:rPr>
        <w:t>is telling us</w:t>
      </w:r>
      <w:r w:rsidRPr="009453B7">
        <w:rPr>
          <w:rStyle w:val="StyleUnderline"/>
        </w:rPr>
        <w:t xml:space="preserve"> is </w:t>
      </w:r>
      <w:r w:rsidRPr="009453B7">
        <w:rPr>
          <w:rStyle w:val="StyleUnderline"/>
          <w:highlight w:val="green"/>
        </w:rPr>
        <w:t>that</w:t>
      </w:r>
      <w:r w:rsidRPr="009453B7">
        <w:rPr>
          <w:rStyle w:val="StyleUnderline"/>
        </w:rPr>
        <w:t xml:space="preserve"> human </w:t>
      </w:r>
      <w:r w:rsidRPr="009453B7">
        <w:rPr>
          <w:rStyle w:val="Emphasis"/>
          <w:highlight w:val="green"/>
        </w:rPr>
        <w:t>moral judgment is not a</w:t>
      </w:r>
      <w:r w:rsidRPr="009453B7">
        <w:rPr>
          <w:rStyle w:val="Emphasis"/>
        </w:rPr>
        <w:t xml:space="preserve"> pristine </w:t>
      </w:r>
      <w:r w:rsidRPr="009453B7">
        <w:rPr>
          <w:rStyle w:val="Emphasis"/>
          <w:highlight w:val="green"/>
        </w:rPr>
        <w:t>rational enterprise</w:t>
      </w:r>
      <w:r w:rsidRPr="009453B7">
        <w:rPr>
          <w:sz w:val="16"/>
        </w:rPr>
        <w:t xml:space="preserve">, that our </w:t>
      </w:r>
      <w:r w:rsidRPr="009453B7">
        <w:rPr>
          <w:rStyle w:val="StyleUnderline"/>
        </w:rPr>
        <w:t>moral judgments are driven by a hodgepodge of emotional dispositions, which themselves were shaped by a hodgepodge of evolutionary forces, both biological and cultural</w:t>
      </w:r>
      <w:r w:rsidRPr="009453B7">
        <w:rPr>
          <w:sz w:val="16"/>
        </w:rPr>
        <w:t xml:space="preserve">. </w:t>
      </w:r>
      <w:r w:rsidRPr="009453B7">
        <w:rPr>
          <w:rStyle w:val="StyleUnderline"/>
          <w:highlight w:val="green"/>
        </w:rPr>
        <w:t xml:space="preserve">Because of this, it is </w:t>
      </w:r>
      <w:r w:rsidRPr="009453B7">
        <w:rPr>
          <w:rStyle w:val="Emphasis"/>
          <w:highlight w:val="green"/>
        </w:rPr>
        <w:t>exceedingly unlikely that there is any</w:t>
      </w:r>
      <w:r w:rsidRPr="009453B7">
        <w:rPr>
          <w:rStyle w:val="Emphasis"/>
        </w:rPr>
        <w:t xml:space="preserve"> rationally </w:t>
      </w:r>
      <w:r w:rsidRPr="009453B7">
        <w:rPr>
          <w:rStyle w:val="Emphasis"/>
          <w:highlight w:val="green"/>
        </w:rPr>
        <w:t>coherent</w:t>
      </w:r>
      <w:r w:rsidRPr="009453B7">
        <w:rPr>
          <w:rStyle w:val="Emphasis"/>
        </w:rPr>
        <w:t xml:space="preserve"> normative </w:t>
      </w:r>
      <w:r w:rsidRPr="009453B7">
        <w:rPr>
          <w:rStyle w:val="Emphasis"/>
          <w:highlight w:val="green"/>
        </w:rPr>
        <w:t>moral theory that can accommodate</w:t>
      </w:r>
      <w:r w:rsidRPr="009453B7">
        <w:rPr>
          <w:rStyle w:val="Emphasis"/>
        </w:rPr>
        <w:t xml:space="preserve"> our </w:t>
      </w:r>
      <w:r w:rsidRPr="009453B7">
        <w:rPr>
          <w:rStyle w:val="Emphasis"/>
          <w:highlight w:val="green"/>
        </w:rPr>
        <w:t>moral intuitions</w:t>
      </w:r>
      <w:r w:rsidRPr="009453B7">
        <w:rPr>
          <w:sz w:val="16"/>
        </w:rPr>
        <w:t xml:space="preserve">. Moreover, </w:t>
      </w:r>
      <w:r w:rsidRPr="009453B7">
        <w:rPr>
          <w:rStyle w:val="StyleUnderline"/>
        </w:rPr>
        <w:t>anyone who claims to have such a theory</w:t>
      </w:r>
      <w:r w:rsidRPr="009453B7">
        <w:rPr>
          <w:sz w:val="16"/>
        </w:rPr>
        <w:t xml:space="preserve">, or even part of one, </w:t>
      </w:r>
      <w:r w:rsidRPr="009453B7">
        <w:rPr>
          <w:rStyle w:val="Emphasis"/>
        </w:rPr>
        <w:t xml:space="preserve">almost certainly </w:t>
      </w:r>
      <w:proofErr w:type="gramStart"/>
      <w:r w:rsidRPr="009453B7">
        <w:rPr>
          <w:rStyle w:val="Emphasis"/>
        </w:rPr>
        <w:t>doesn't</w:t>
      </w:r>
      <w:proofErr w:type="gramEnd"/>
      <w:r w:rsidRPr="009453B7">
        <w:rPr>
          <w:sz w:val="16"/>
        </w:rPr>
        <w:t>. Instead, what that person probably has is a moral rationalization.</w:t>
      </w:r>
      <w:r w:rsidRPr="009453B7">
        <w:rPr>
          <w:sz w:val="16"/>
          <w:highlight w:val="green"/>
        </w:rPr>
        <w:t xml:space="preserve"> </w:t>
      </w:r>
      <w:r w:rsidRPr="009453B7">
        <w:rPr>
          <w:sz w:val="16"/>
          <w:szCs w:val="14"/>
        </w:rPr>
        <w:t>It seems then, that we have somehow crossed the infamous "is"-"ought" divide.</w:t>
      </w:r>
      <w:r w:rsidRPr="009453B7">
        <w:rPr>
          <w:sz w:val="16"/>
          <w:szCs w:val="14"/>
          <w:highlight w:val="green"/>
        </w:rPr>
        <w:t xml:space="preserve"> </w:t>
      </w:r>
      <w:r w:rsidRPr="009453B7">
        <w:rPr>
          <w:sz w:val="16"/>
          <w:szCs w:val="14"/>
        </w:rPr>
        <w:t xml:space="preserve">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w:t>
      </w:r>
      <w:proofErr w:type="gramStart"/>
      <w:r w:rsidRPr="009453B7">
        <w:rPr>
          <w:sz w:val="16"/>
          <w:szCs w:val="14"/>
        </w:rPr>
        <w:t>on the basis of</w:t>
      </w:r>
      <w:proofErr w:type="gramEnd"/>
      <w:r w:rsidRPr="009453B7">
        <w:rPr>
          <w:sz w:val="16"/>
          <w:szCs w:val="14"/>
        </w:rPr>
        <w:t xml:space="preserve"> the available evidence that the phenomenon of rationalist deontological philosophy is best explained as a rationalization of evolved emotional intuition (Harman, 1977).</w:t>
      </w:r>
      <w:r w:rsidRPr="009453B7">
        <w:rPr>
          <w:sz w:val="16"/>
          <w:szCs w:val="14"/>
          <w:highlight w:val="green"/>
        </w:rPr>
        <w:t xml:space="preserve"> </w:t>
      </w:r>
      <w:r w:rsidRPr="009453B7">
        <w:rPr>
          <w:sz w:val="16"/>
        </w:rPr>
        <w:t xml:space="preserve">Missing the Deontological </w:t>
      </w:r>
      <w:proofErr w:type="gramStart"/>
      <w:r w:rsidRPr="009453B7">
        <w:rPr>
          <w:sz w:val="16"/>
        </w:rPr>
        <w:t>Point</w:t>
      </w:r>
      <w:proofErr w:type="gramEnd"/>
      <w:r w:rsidRPr="009453B7">
        <w:rPr>
          <w:sz w:val="16"/>
          <w:highlight w:val="green"/>
        </w:rPr>
        <w:t xml:space="preserve"> </w:t>
      </w:r>
      <w:r w:rsidRPr="009453B7">
        <w:rPr>
          <w:sz w:val="16"/>
        </w:rPr>
        <w:t xml:space="preserve">I suspect that </w:t>
      </w:r>
      <w:r w:rsidRPr="009453B7">
        <w:rPr>
          <w:rStyle w:val="StyleUnderline"/>
        </w:rPr>
        <w:t xml:space="preserve">rationalist </w:t>
      </w:r>
      <w:r w:rsidRPr="009453B7">
        <w:rPr>
          <w:rStyle w:val="StyleUnderline"/>
          <w:highlight w:val="green"/>
        </w:rPr>
        <w:t>deontologists will remain unmoved</w:t>
      </w:r>
      <w:r w:rsidRPr="009453B7">
        <w:rPr>
          <w:rStyle w:val="StyleUnderline"/>
        </w:rPr>
        <w:t xml:space="preserve"> by the arguments </w:t>
      </w:r>
      <w:r w:rsidRPr="009453B7">
        <w:rPr>
          <w:rStyle w:val="StyleUnderline"/>
        </w:rPr>
        <w:lastRenderedPageBreak/>
        <w:t>presented here</w:t>
      </w:r>
      <w:r w:rsidRPr="009453B7">
        <w:rPr>
          <w:sz w:val="16"/>
        </w:rPr>
        <w:t xml:space="preserve">. Instead, I suspect, </w:t>
      </w:r>
      <w:r w:rsidRPr="009453B7">
        <w:rPr>
          <w:rStyle w:val="StyleUnderline"/>
          <w:highlight w:val="green"/>
        </w:rPr>
        <w:t>they</w:t>
      </w:r>
      <w:r w:rsidRPr="009453B7">
        <w:rPr>
          <w:sz w:val="16"/>
          <w:highlight w:val="green"/>
        </w:rPr>
        <w:t xml:space="preserve"> </w:t>
      </w:r>
      <w:r w:rsidRPr="009453B7">
        <w:rPr>
          <w:rStyle w:val="StyleUnderline"/>
        </w:rPr>
        <w:t xml:space="preserve">will </w:t>
      </w:r>
      <w:r w:rsidRPr="009453B7">
        <w:rPr>
          <w:rStyle w:val="StyleUnderline"/>
          <w:highlight w:val="green"/>
        </w:rPr>
        <w:t xml:space="preserve">insist </w:t>
      </w:r>
      <w:r w:rsidRPr="009453B7">
        <w:rPr>
          <w:rStyle w:val="StyleUnderline"/>
        </w:rPr>
        <w:t xml:space="preserve">that </w:t>
      </w:r>
      <w:r w:rsidRPr="009453B7">
        <w:rPr>
          <w:rStyle w:val="StyleUnderline"/>
          <w:highlight w:val="green"/>
        </w:rPr>
        <w:t xml:space="preserve">I have </w:t>
      </w:r>
      <w:r w:rsidRPr="009453B7">
        <w:rPr>
          <w:rStyle w:val="Emphasis"/>
        </w:rPr>
        <w:t xml:space="preserve">simply </w:t>
      </w:r>
      <w:r w:rsidRPr="009453B7">
        <w:rPr>
          <w:rStyle w:val="Emphasis"/>
          <w:highlight w:val="green"/>
        </w:rPr>
        <w:t>misunderstood</w:t>
      </w:r>
      <w:r w:rsidRPr="009453B7">
        <w:rPr>
          <w:rStyle w:val="Emphasis"/>
        </w:rPr>
        <w:t xml:space="preserve"> what</w:t>
      </w:r>
      <w:r w:rsidRPr="009453B7">
        <w:rPr>
          <w:sz w:val="16"/>
        </w:rPr>
        <w:t xml:space="preserve"> Kant and like-minded </w:t>
      </w:r>
      <w:r w:rsidRPr="009453B7">
        <w:rPr>
          <w:rStyle w:val="Emphasis"/>
        </w:rPr>
        <w:t>deontologists are all about</w:t>
      </w:r>
      <w:r w:rsidRPr="009453B7">
        <w:rPr>
          <w:sz w:val="16"/>
        </w:rPr>
        <w:t xml:space="preserve">. </w:t>
      </w:r>
      <w:r w:rsidRPr="009453B7">
        <w:rPr>
          <w:rStyle w:val="StyleUnderline"/>
        </w:rPr>
        <w:t xml:space="preserve">Deontology, they will say, </w:t>
      </w:r>
      <w:proofErr w:type="gramStart"/>
      <w:r w:rsidRPr="009453B7">
        <w:rPr>
          <w:rStyle w:val="StyleUnderline"/>
        </w:rPr>
        <w:t>isn't</w:t>
      </w:r>
      <w:proofErr w:type="gramEnd"/>
      <w:r w:rsidRPr="009453B7">
        <w:rPr>
          <w:rStyle w:val="StyleUnderline"/>
        </w:rPr>
        <w:t xml:space="preserve"> about this intuition or that intuition</w:t>
      </w:r>
      <w:r w:rsidRPr="009453B7">
        <w:rPr>
          <w:sz w:val="16"/>
        </w:rPr>
        <w:t xml:space="preserve">. </w:t>
      </w:r>
      <w:proofErr w:type="gramStart"/>
      <w:r w:rsidRPr="009453B7">
        <w:rPr>
          <w:sz w:val="16"/>
        </w:rPr>
        <w:t>It's</w:t>
      </w:r>
      <w:proofErr w:type="gramEnd"/>
      <w:r w:rsidRPr="009453B7">
        <w:rPr>
          <w:sz w:val="16"/>
        </w:rPr>
        <w:t xml:space="preserve"> not defined by its normative differences with consequentialism. </w:t>
      </w:r>
      <w:r w:rsidRPr="009453B7">
        <w:rPr>
          <w:rStyle w:val="StyleUnderline"/>
        </w:rPr>
        <w:t>Rather, deontology is about taking humanity seriously</w:t>
      </w:r>
      <w:r w:rsidRPr="009453B7">
        <w:rPr>
          <w:sz w:val="16"/>
        </w:rPr>
        <w:t xml:space="preserve">. Above all else, </w:t>
      </w:r>
      <w:proofErr w:type="gramStart"/>
      <w:r w:rsidRPr="009453B7">
        <w:rPr>
          <w:sz w:val="16"/>
        </w:rPr>
        <w:t>it's</w:t>
      </w:r>
      <w:proofErr w:type="gramEnd"/>
      <w:r w:rsidRPr="009453B7">
        <w:rPr>
          <w:sz w:val="16"/>
        </w:rPr>
        <w:t xml:space="preserve"> about respect for persons. </w:t>
      </w:r>
      <w:proofErr w:type="gramStart"/>
      <w:r w:rsidRPr="009453B7">
        <w:rPr>
          <w:sz w:val="16"/>
        </w:rPr>
        <w:t>It's</w:t>
      </w:r>
      <w:proofErr w:type="gramEnd"/>
      <w:r w:rsidRPr="009453B7">
        <w:rPr>
          <w:sz w:val="16"/>
        </w:rPr>
        <w:t xml:space="preserve"> about treating others as fellow rational creatures rather than as mere objects, about acting for reasons rational beings can share. And so on (</w:t>
      </w:r>
      <w:proofErr w:type="spellStart"/>
      <w:r w:rsidRPr="009453B7">
        <w:rPr>
          <w:sz w:val="16"/>
        </w:rPr>
        <w:t>Korsgaard</w:t>
      </w:r>
      <w:proofErr w:type="spellEnd"/>
      <w:r w:rsidRPr="009453B7">
        <w:rPr>
          <w:sz w:val="16"/>
        </w:rPr>
        <w:t xml:space="preserve">, 1996a; </w:t>
      </w:r>
      <w:proofErr w:type="spellStart"/>
      <w:r w:rsidRPr="009453B7">
        <w:rPr>
          <w:sz w:val="16"/>
        </w:rPr>
        <w:t>Korsgaard</w:t>
      </w:r>
      <w:proofErr w:type="spellEnd"/>
      <w:r w:rsidRPr="009453B7">
        <w:rPr>
          <w:sz w:val="16"/>
        </w:rPr>
        <w:t xml:space="preserve">, 1996b). </w:t>
      </w:r>
      <w:r w:rsidRPr="009453B7">
        <w:rPr>
          <w:rStyle w:val="StyleUnderline"/>
        </w:rPr>
        <w:t>This is, no doubt, how many deontologists see deontology. But this insider's view</w:t>
      </w:r>
      <w:r w:rsidRPr="009453B7">
        <w:rPr>
          <w:sz w:val="16"/>
        </w:rPr>
        <w:t xml:space="preserve">, as </w:t>
      </w:r>
      <w:proofErr w:type="gramStart"/>
      <w:r w:rsidRPr="009453B7">
        <w:rPr>
          <w:sz w:val="16"/>
        </w:rPr>
        <w:t>I've</w:t>
      </w:r>
      <w:proofErr w:type="gramEnd"/>
      <w:r w:rsidRPr="009453B7">
        <w:rPr>
          <w:sz w:val="16"/>
        </w:rPr>
        <w:t xml:space="preserve"> suggested, </w:t>
      </w:r>
      <w:r w:rsidRPr="009453B7">
        <w:rPr>
          <w:rStyle w:val="Emphasis"/>
        </w:rPr>
        <w:t>may be misleading</w:t>
      </w:r>
      <w:r w:rsidRPr="009453B7">
        <w:rPr>
          <w:sz w:val="16"/>
        </w:rPr>
        <w:t xml:space="preserve">. </w:t>
      </w:r>
      <w:r w:rsidRPr="009453B7">
        <w:rPr>
          <w:rStyle w:val="StyleUnderline"/>
          <w:highlight w:val="green"/>
        </w:rPr>
        <w:t>The problem</w:t>
      </w:r>
      <w:r w:rsidRPr="009453B7">
        <w:rPr>
          <w:sz w:val="16"/>
        </w:rPr>
        <w:t xml:space="preserve">, more specifically, </w:t>
      </w:r>
      <w:r w:rsidRPr="009453B7">
        <w:rPr>
          <w:rStyle w:val="Emphasis"/>
          <w:highlight w:val="green"/>
        </w:rPr>
        <w:t>is that it defines deontology in terms of values that are not</w:t>
      </w:r>
      <w:r w:rsidRPr="009453B7">
        <w:rPr>
          <w:rStyle w:val="Emphasis"/>
        </w:rPr>
        <w:t xml:space="preserve"> distinctively </w:t>
      </w:r>
      <w:r w:rsidRPr="009453B7">
        <w:rPr>
          <w:rStyle w:val="Emphasis"/>
          <w:highlight w:val="green"/>
        </w:rPr>
        <w:t>deontological</w:t>
      </w:r>
      <w:r w:rsidRPr="009453B7">
        <w:rPr>
          <w:sz w:val="16"/>
        </w:rPr>
        <w:t xml:space="preserve">, though they may appear to be from the inside. </w:t>
      </w:r>
      <w:r w:rsidRPr="009453B7">
        <w:rPr>
          <w:rStyle w:val="StyleUnderline"/>
        </w:rPr>
        <w:t>Consider the following analogy with religion. When one asks a religious person to explain the essence of his religion, one often gets an answer like this: "</w:t>
      </w:r>
      <w:proofErr w:type="gramStart"/>
      <w:r w:rsidRPr="009453B7">
        <w:rPr>
          <w:rStyle w:val="StyleUnderline"/>
        </w:rPr>
        <w:t>It's</w:t>
      </w:r>
      <w:proofErr w:type="gramEnd"/>
      <w:r w:rsidRPr="009453B7">
        <w:rPr>
          <w:rStyle w:val="StyleUnderline"/>
        </w:rPr>
        <w:t xml:space="preserve"> about love</w:t>
      </w:r>
      <w:r w:rsidRPr="009453B7">
        <w:rPr>
          <w:sz w:val="16"/>
        </w:rPr>
        <w:t xml:space="preserve">, really. </w:t>
      </w:r>
      <w:proofErr w:type="gramStart"/>
      <w:r w:rsidRPr="009453B7">
        <w:rPr>
          <w:sz w:val="16"/>
        </w:rPr>
        <w:t>It's</w:t>
      </w:r>
      <w:proofErr w:type="gramEnd"/>
      <w:r w:rsidRPr="009453B7">
        <w:rPr>
          <w:sz w:val="16"/>
        </w:rPr>
        <w:t xml:space="preserve"> about looking out for other people, looking beyond oneself. It's about community, being part of something larger than oneself." </w:t>
      </w:r>
      <w:r w:rsidRPr="009453B7">
        <w:rPr>
          <w:rStyle w:val="StyleUnderline"/>
        </w:rPr>
        <w:t xml:space="preserve">This sort of answer accurately captures the phenomenology of many people's religion, but </w:t>
      </w:r>
      <w:proofErr w:type="gramStart"/>
      <w:r w:rsidRPr="009453B7">
        <w:rPr>
          <w:rStyle w:val="StyleUnderline"/>
        </w:rPr>
        <w:t>it's</w:t>
      </w:r>
      <w:proofErr w:type="gramEnd"/>
      <w:r w:rsidRPr="009453B7">
        <w:rPr>
          <w:rStyle w:val="StyleUnderline"/>
        </w:rPr>
        <w:t xml:space="preserve"> nevertheless inadequate for distinguishing religion from other things</w:t>
      </w:r>
      <w:r w:rsidRPr="009453B7">
        <w:rPr>
          <w:sz w:val="16"/>
        </w:rPr>
        <w:t xml:space="preserve">.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t>
      </w:r>
      <w:proofErr w:type="gramStart"/>
      <w:r w:rsidRPr="009453B7">
        <w:rPr>
          <w:sz w:val="16"/>
        </w:rPr>
        <w:t>what's</w:t>
      </w:r>
      <w:proofErr w:type="gramEnd"/>
      <w:r w:rsidRPr="009453B7">
        <w:rPr>
          <w:sz w:val="16"/>
        </w:rPr>
        <w:t xml:space="preserve"> distinctive about religion is its commitment to the existence of supernatural entities as well as formal religious institutions and doctrines. And </w:t>
      </w:r>
      <w:proofErr w:type="gramStart"/>
      <w:r w:rsidRPr="009453B7">
        <w:rPr>
          <w:sz w:val="16"/>
        </w:rPr>
        <w:t>they're</w:t>
      </w:r>
      <w:proofErr w:type="gramEnd"/>
      <w:r w:rsidRPr="009453B7">
        <w:rPr>
          <w:sz w:val="16"/>
        </w:rPr>
        <w:t xml:space="preserve"> right. These things really do distinguish religious from non-religious practices, though they may appear to be secondary to many people operating from within a religious point of view.</w:t>
      </w:r>
      <w:r w:rsidRPr="009453B7">
        <w:rPr>
          <w:sz w:val="16"/>
          <w:highlight w:val="green"/>
        </w:rPr>
        <w:t xml:space="preserve"> </w:t>
      </w:r>
      <w:r w:rsidRPr="009453B7">
        <w:rPr>
          <w:sz w:val="16"/>
        </w:rPr>
        <w:t xml:space="preserve">In the same way, I believe that most of </w:t>
      </w:r>
      <w:r w:rsidRPr="009453B7">
        <w:rPr>
          <w:rStyle w:val="StyleUnderline"/>
        </w:rPr>
        <w:t xml:space="preserve">the standard </w:t>
      </w:r>
      <w:r w:rsidRPr="009453B7">
        <w:rPr>
          <w:rStyle w:val="StyleUnderline"/>
          <w:highlight w:val="green"/>
        </w:rPr>
        <w:t>deontological</w:t>
      </w:r>
      <w:r w:rsidRPr="009453B7">
        <w:rPr>
          <w:rStyle w:val="StyleUnderline"/>
        </w:rPr>
        <w:t>/Kantian self-</w:t>
      </w:r>
      <w:proofErr w:type="spellStart"/>
      <w:r w:rsidRPr="009453B7">
        <w:rPr>
          <w:rStyle w:val="StyleUnderline"/>
          <w:highlight w:val="green"/>
        </w:rPr>
        <w:t>characterizatons</w:t>
      </w:r>
      <w:proofErr w:type="spellEnd"/>
      <w:r w:rsidRPr="009453B7">
        <w:rPr>
          <w:rStyle w:val="StyleUnderline"/>
          <w:highlight w:val="green"/>
        </w:rPr>
        <w:t xml:space="preserve"> </w:t>
      </w:r>
      <w:r w:rsidRPr="009453B7">
        <w:rPr>
          <w:rStyle w:val="Emphasis"/>
          <w:highlight w:val="green"/>
        </w:rPr>
        <w:t xml:space="preserve">fail to distinguish deontology from other approaches </w:t>
      </w:r>
      <w:r w:rsidRPr="009453B7">
        <w:rPr>
          <w:rStyle w:val="Emphasis"/>
        </w:rPr>
        <w:t>to ethics</w:t>
      </w:r>
      <w:r w:rsidRPr="009453B7">
        <w:rPr>
          <w:sz w:val="16"/>
        </w:rPr>
        <w:t xml:space="preserve">. (See also Kagan (Kagan, 1997, pp. 70-78.) on the difficulty of defining deontology.) It seems to me that </w:t>
      </w:r>
      <w:r w:rsidRPr="009453B7">
        <w:rPr>
          <w:rStyle w:val="StyleUnderline"/>
          <w:highlight w:val="green"/>
        </w:rPr>
        <w:t>consequentialists</w:t>
      </w:r>
      <w:r w:rsidRPr="009453B7">
        <w:rPr>
          <w:sz w:val="16"/>
        </w:rPr>
        <w:t xml:space="preserve">, as much as anyone else, </w:t>
      </w:r>
      <w:r w:rsidRPr="009453B7">
        <w:rPr>
          <w:rStyle w:val="Emphasis"/>
          <w:highlight w:val="green"/>
        </w:rPr>
        <w:t>have respect for persons</w:t>
      </w:r>
      <w:r w:rsidRPr="009453B7">
        <w:rPr>
          <w:sz w:val="16"/>
          <w:highlight w:val="green"/>
        </w:rPr>
        <w:t xml:space="preserve">, </w:t>
      </w:r>
      <w:r w:rsidRPr="009453B7">
        <w:rPr>
          <w:rStyle w:val="StyleUnderline"/>
          <w:highlight w:val="green"/>
        </w:rPr>
        <w:t xml:space="preserve">are </w:t>
      </w:r>
      <w:r w:rsidRPr="009453B7">
        <w:rPr>
          <w:rStyle w:val="Emphasis"/>
          <w:highlight w:val="green"/>
        </w:rPr>
        <w:t>against treating people as</w:t>
      </w:r>
      <w:r w:rsidRPr="009453B7">
        <w:rPr>
          <w:rStyle w:val="Emphasis"/>
        </w:rPr>
        <w:t xml:space="preserve"> mere </w:t>
      </w:r>
      <w:r w:rsidRPr="009453B7">
        <w:rPr>
          <w:rStyle w:val="Emphasis"/>
          <w:highlight w:val="green"/>
        </w:rPr>
        <w:t>objects,</w:t>
      </w:r>
      <w:r w:rsidRPr="009453B7">
        <w:rPr>
          <w:sz w:val="16"/>
          <w:highlight w:val="green"/>
        </w:rPr>
        <w:t xml:space="preserve"> </w:t>
      </w:r>
      <w:r w:rsidRPr="009453B7">
        <w:rPr>
          <w:rStyle w:val="StyleUnderline"/>
          <w:highlight w:val="green"/>
        </w:rPr>
        <w:t xml:space="preserve">wish </w:t>
      </w:r>
      <w:r w:rsidRPr="009453B7">
        <w:rPr>
          <w:rStyle w:val="Emphasis"/>
          <w:highlight w:val="green"/>
        </w:rPr>
        <w:t>to act for reasons that rational creatures can share</w:t>
      </w:r>
      <w:r w:rsidRPr="009453B7">
        <w:rPr>
          <w:rStyle w:val="StyleUnderline"/>
        </w:rPr>
        <w:t>, etc</w:t>
      </w:r>
      <w:r w:rsidRPr="009453B7">
        <w:rPr>
          <w:sz w:val="16"/>
        </w:rPr>
        <w:t xml:space="preserve">. </w:t>
      </w:r>
      <w:r w:rsidRPr="009453B7">
        <w:rPr>
          <w:rStyle w:val="StyleUnderline"/>
        </w:rPr>
        <w:t xml:space="preserve">A </w:t>
      </w:r>
      <w:proofErr w:type="gramStart"/>
      <w:r w:rsidRPr="009453B7">
        <w:rPr>
          <w:rStyle w:val="StyleUnderline"/>
        </w:rPr>
        <w:t>consequentialist respects other persons</w:t>
      </w:r>
      <w:proofErr w:type="gramEnd"/>
      <w:r w:rsidRPr="009453B7">
        <w:rPr>
          <w:rStyle w:val="StyleUnderline"/>
        </w:rPr>
        <w:t xml:space="preserve">, and refrains from treating them as mere objects, </w:t>
      </w:r>
      <w:r w:rsidRPr="009453B7">
        <w:rPr>
          <w:rStyle w:val="StyleUnderline"/>
          <w:highlight w:val="green"/>
        </w:rPr>
        <w:t xml:space="preserve">by </w:t>
      </w:r>
      <w:r w:rsidRPr="009453B7">
        <w:rPr>
          <w:rStyle w:val="Emphasis"/>
          <w:highlight w:val="green"/>
        </w:rPr>
        <w:t>counting every person's well-being</w:t>
      </w:r>
      <w:r w:rsidRPr="009453B7">
        <w:rPr>
          <w:rStyle w:val="Emphasis"/>
        </w:rPr>
        <w:t xml:space="preserve"> in the decision-making process</w:t>
      </w:r>
      <w:r w:rsidRPr="009453B7">
        <w:rPr>
          <w:sz w:val="16"/>
        </w:rPr>
        <w:t xml:space="preserve">. </w:t>
      </w:r>
      <w:r w:rsidRPr="009453B7">
        <w:rPr>
          <w:rStyle w:val="StyleUnderline"/>
        </w:rPr>
        <w:t xml:space="preserve">Likewise, a </w:t>
      </w:r>
      <w:proofErr w:type="gramStart"/>
      <w:r w:rsidRPr="009453B7">
        <w:rPr>
          <w:rStyle w:val="StyleUnderline"/>
          <w:highlight w:val="green"/>
        </w:rPr>
        <w:t>consequentialist</w:t>
      </w:r>
      <w:r w:rsidRPr="009453B7">
        <w:rPr>
          <w:rStyle w:val="StyleUnderline"/>
        </w:rPr>
        <w:t xml:space="preserve"> attempts</w:t>
      </w:r>
      <w:proofErr w:type="gramEnd"/>
      <w:r w:rsidRPr="009453B7">
        <w:rPr>
          <w:rStyle w:val="StyleUnderline"/>
        </w:rPr>
        <w:t xml:space="preserve"> to act according to reasons that rational creatures can share by acting according to </w:t>
      </w:r>
      <w:r w:rsidRPr="009453B7">
        <w:rPr>
          <w:rStyle w:val="StyleUnderline"/>
          <w:highlight w:val="green"/>
        </w:rPr>
        <w:t>principles</w:t>
      </w:r>
      <w:r w:rsidRPr="009453B7">
        <w:rPr>
          <w:rStyle w:val="StyleUnderline"/>
        </w:rPr>
        <w:t xml:space="preserve"> that </w:t>
      </w:r>
      <w:r w:rsidRPr="009453B7">
        <w:rPr>
          <w:rStyle w:val="Emphasis"/>
          <w:highlight w:val="green"/>
        </w:rPr>
        <w:t>give equal weight to everyone's interests</w:t>
      </w:r>
      <w:r w:rsidRPr="009453B7">
        <w:rPr>
          <w:rStyle w:val="StyleUnderline"/>
        </w:rPr>
        <w:t>, i.e. that are impartial</w:t>
      </w:r>
      <w:r w:rsidRPr="009453B7">
        <w:rPr>
          <w:sz w:val="16"/>
        </w:rPr>
        <w:t xml:space="preserve">. This is not to say that consequentialists and deontologists </w:t>
      </w:r>
      <w:proofErr w:type="gramStart"/>
      <w:r w:rsidRPr="009453B7">
        <w:rPr>
          <w:sz w:val="16"/>
        </w:rPr>
        <w:t>don't</w:t>
      </w:r>
      <w:proofErr w:type="gramEnd"/>
      <w:r w:rsidRPr="009453B7">
        <w:rPr>
          <w:sz w:val="16"/>
        </w:rPr>
        <w:t xml:space="preserve"> differ. They do. </w:t>
      </w:r>
      <w:proofErr w:type="gramStart"/>
      <w:r w:rsidRPr="009453B7">
        <w:rPr>
          <w:sz w:val="16"/>
        </w:rPr>
        <w:t>It's</w:t>
      </w:r>
      <w:proofErr w:type="gramEnd"/>
      <w:r w:rsidRPr="009453B7">
        <w:rPr>
          <w:sz w:val="16"/>
        </w:rPr>
        <w:t xml:space="preserve"> just that the real differences may not be what deontologists often take them to be.</w:t>
      </w:r>
      <w:r w:rsidRPr="009453B7">
        <w:rPr>
          <w:sz w:val="16"/>
          <w:highlight w:val="green"/>
        </w:rPr>
        <w:t xml:space="preserve"> </w:t>
      </w:r>
      <w:r w:rsidRPr="009453B7">
        <w:rPr>
          <w:sz w:val="16"/>
        </w:rPr>
        <w:t xml:space="preserve">What, then, distinguishes deontology from other kinds of moral thought? A good strategy for answering this question is to start with concrete disagreements between deontologists and others (such as consequentialists) and then work backward in search of deeper principles. This is what </w:t>
      </w:r>
      <w:proofErr w:type="gramStart"/>
      <w:r w:rsidRPr="009453B7">
        <w:rPr>
          <w:sz w:val="16"/>
        </w:rPr>
        <w:t>I've</w:t>
      </w:r>
      <w:proofErr w:type="gramEnd"/>
      <w:r w:rsidRPr="009453B7">
        <w:rPr>
          <w:sz w:val="16"/>
        </w:rPr>
        <w:t xml:space="preserve"> attempted to do with the trolley and footbridge cases, and other instances in which deontologists and consequentialists disagree. </w:t>
      </w:r>
      <w:r w:rsidRPr="009453B7">
        <w:rPr>
          <w:rStyle w:val="StyleUnderline"/>
          <w:highlight w:val="green"/>
        </w:rPr>
        <w:t>If you ask a deontological</w:t>
      </w:r>
      <w:r w:rsidRPr="009453B7">
        <w:rPr>
          <w:rStyle w:val="StyleUnderline"/>
        </w:rPr>
        <w:t xml:space="preserve">ly-minded </w:t>
      </w:r>
      <w:r w:rsidRPr="009453B7">
        <w:rPr>
          <w:rStyle w:val="StyleUnderline"/>
          <w:highlight w:val="green"/>
        </w:rPr>
        <w:t xml:space="preserve">person why </w:t>
      </w:r>
      <w:proofErr w:type="gramStart"/>
      <w:r w:rsidRPr="009453B7">
        <w:rPr>
          <w:rStyle w:val="StyleUnderline"/>
          <w:highlight w:val="green"/>
        </w:rPr>
        <w:t>it's</w:t>
      </w:r>
      <w:proofErr w:type="gramEnd"/>
      <w:r w:rsidRPr="009453B7">
        <w:rPr>
          <w:rStyle w:val="StyleUnderline"/>
          <w:highlight w:val="green"/>
        </w:rPr>
        <w:t xml:space="preserve"> wrong to push someone </w:t>
      </w:r>
      <w:r w:rsidRPr="009453B7">
        <w:rPr>
          <w:rStyle w:val="StyleUnderline"/>
        </w:rPr>
        <w:t xml:space="preserve">in front of speeding trolley in order to </w:t>
      </w:r>
      <w:r w:rsidRPr="009453B7">
        <w:rPr>
          <w:rStyle w:val="StyleUnderline"/>
          <w:highlight w:val="green"/>
        </w:rPr>
        <w:t>save five others</w:t>
      </w:r>
      <w:r w:rsidRPr="009453B7">
        <w:rPr>
          <w:rStyle w:val="StyleUnderline"/>
        </w:rPr>
        <w:t>, you will get</w:t>
      </w:r>
      <w:r w:rsidRPr="009453B7">
        <w:rPr>
          <w:sz w:val="16"/>
        </w:rPr>
        <w:t xml:space="preserve"> characteristically deontological </w:t>
      </w:r>
      <w:r w:rsidRPr="009453B7">
        <w:rPr>
          <w:rStyle w:val="StyleUnderline"/>
          <w:highlight w:val="green"/>
        </w:rPr>
        <w:t>answers</w:t>
      </w:r>
      <w:r w:rsidRPr="009453B7">
        <w:rPr>
          <w:sz w:val="16"/>
        </w:rPr>
        <w:t xml:space="preserve">. Some </w:t>
      </w:r>
      <w:r w:rsidRPr="009453B7">
        <w:rPr>
          <w:rStyle w:val="Emphasis"/>
          <w:highlight w:val="green"/>
        </w:rPr>
        <w:t>will be tautological</w:t>
      </w:r>
      <w:r w:rsidRPr="009453B7">
        <w:rPr>
          <w:sz w:val="16"/>
          <w:highlight w:val="green"/>
        </w:rPr>
        <w:t xml:space="preserve">: </w:t>
      </w:r>
      <w:r w:rsidRPr="009453B7">
        <w:rPr>
          <w:rStyle w:val="Emphasis"/>
          <w:highlight w:val="green"/>
        </w:rPr>
        <w:t>"</w:t>
      </w:r>
      <w:r w:rsidRPr="009453B7">
        <w:rPr>
          <w:rStyle w:val="Emphasis"/>
        </w:rPr>
        <w:t>Because it's murder!"</w:t>
      </w:r>
      <w:r w:rsidRPr="009453B7">
        <w:rPr>
          <w:sz w:val="16"/>
        </w:rPr>
        <w:t xml:space="preserve"> </w:t>
      </w:r>
      <w:r w:rsidRPr="009453B7">
        <w:rPr>
          <w:rStyle w:val="StyleUnderline"/>
          <w:highlight w:val="green"/>
        </w:rPr>
        <w:t>Others will be more sophisticated</w:t>
      </w:r>
      <w:r w:rsidRPr="009453B7">
        <w:rPr>
          <w:rStyle w:val="StyleUnderline"/>
        </w:rPr>
        <w:t>: "The ends don't justify the means</w:t>
      </w:r>
      <w:r w:rsidRPr="009453B7">
        <w:rPr>
          <w:sz w:val="16"/>
        </w:rPr>
        <w:t xml:space="preserve">." "You have to respect people's rights." </w:t>
      </w:r>
      <w:r w:rsidRPr="009453B7">
        <w:rPr>
          <w:rStyle w:val="Emphasis"/>
          <w:highlight w:val="green"/>
        </w:rPr>
        <w:t>But</w:t>
      </w:r>
      <w:r w:rsidRPr="009453B7">
        <w:rPr>
          <w:sz w:val="16"/>
        </w:rPr>
        <w:t xml:space="preserve">, as we know, </w:t>
      </w:r>
      <w:r w:rsidRPr="009453B7">
        <w:rPr>
          <w:rStyle w:val="Emphasis"/>
          <w:highlight w:val="green"/>
        </w:rPr>
        <w:t xml:space="preserve">these answers </w:t>
      </w:r>
      <w:proofErr w:type="gramStart"/>
      <w:r w:rsidRPr="009453B7">
        <w:rPr>
          <w:rStyle w:val="Emphasis"/>
          <w:highlight w:val="green"/>
        </w:rPr>
        <w:t>don't</w:t>
      </w:r>
      <w:proofErr w:type="gramEnd"/>
      <w:r w:rsidRPr="009453B7">
        <w:rPr>
          <w:rStyle w:val="Emphasis"/>
          <w:highlight w:val="green"/>
        </w:rPr>
        <w:t xml:space="preserve"> </w:t>
      </w:r>
      <w:r w:rsidRPr="009453B7">
        <w:rPr>
          <w:rStyle w:val="Emphasis"/>
        </w:rPr>
        <w:t xml:space="preserve">really </w:t>
      </w:r>
      <w:r w:rsidRPr="009453B7">
        <w:rPr>
          <w:rStyle w:val="Emphasis"/>
          <w:highlight w:val="green"/>
        </w:rPr>
        <w:t>explain anything</w:t>
      </w:r>
      <w:r w:rsidRPr="009453B7">
        <w:rPr>
          <w:sz w:val="16"/>
        </w:rPr>
        <w:t xml:space="preserve">, because </w:t>
      </w:r>
      <w:r w:rsidRPr="009453B7">
        <w:rPr>
          <w:rStyle w:val="StyleUnderline"/>
        </w:rPr>
        <w:t>if you give the same people</w:t>
      </w:r>
      <w:r w:rsidRPr="009453B7">
        <w:rPr>
          <w:sz w:val="16"/>
        </w:rPr>
        <w:t xml:space="preserve"> (on different occasions) </w:t>
      </w:r>
      <w:r w:rsidRPr="009453B7">
        <w:rPr>
          <w:rStyle w:val="StyleUnderline"/>
        </w:rPr>
        <w:t>the trolley case</w:t>
      </w:r>
      <w:r w:rsidRPr="009453B7">
        <w:rPr>
          <w:sz w:val="16"/>
        </w:rPr>
        <w:t xml:space="preserve"> or the loop case (See above), </w:t>
      </w:r>
      <w:r w:rsidRPr="009453B7">
        <w:rPr>
          <w:rStyle w:val="Emphasis"/>
        </w:rPr>
        <w:t>they'll make the opposite judgment</w:t>
      </w:r>
      <w:r w:rsidRPr="009453B7">
        <w:rPr>
          <w:sz w:val="16"/>
        </w:rPr>
        <w:t xml:space="preserve">, even though their initial explanation concerning the footbridge case applies equally well to one or both of these cases. </w:t>
      </w:r>
      <w:r w:rsidRPr="009453B7">
        <w:rPr>
          <w:rStyle w:val="StyleUnderline"/>
        </w:rPr>
        <w:t>Talk about rights, respect for persons, and reasons we can share are natural attempts to explain, in "cognitive" terms, what we feel when we find ourselves having emotionally driven intuitions that are odds with the cold calculus of consequentialism</w:t>
      </w:r>
      <w:r w:rsidRPr="009453B7">
        <w:rPr>
          <w:sz w:val="16"/>
        </w:rPr>
        <w:t xml:space="preserve">. Although these explanations are inevitably incomplete, </w:t>
      </w:r>
      <w:r w:rsidRPr="009453B7">
        <w:rPr>
          <w:rStyle w:val="Emphasis"/>
          <w:highlight w:val="green"/>
        </w:rPr>
        <w:t>there seems to be "something deeply right"</w:t>
      </w:r>
      <w:r w:rsidRPr="009453B7">
        <w:rPr>
          <w:rStyle w:val="Emphasis"/>
        </w:rPr>
        <w:t xml:space="preserve"> about them </w:t>
      </w:r>
      <w:r w:rsidRPr="009453B7">
        <w:rPr>
          <w:rStyle w:val="Emphasis"/>
          <w:highlight w:val="green"/>
        </w:rPr>
        <w:t>because they give voice to powerful moral emotions</w:t>
      </w:r>
      <w:r w:rsidRPr="009453B7">
        <w:rPr>
          <w:sz w:val="16"/>
          <w:highlight w:val="green"/>
        </w:rPr>
        <w:t xml:space="preserve">. </w:t>
      </w:r>
      <w:r w:rsidRPr="009453B7">
        <w:rPr>
          <w:rStyle w:val="StyleUnderline"/>
          <w:highlight w:val="green"/>
        </w:rPr>
        <w:t>But</w:t>
      </w:r>
      <w:r w:rsidRPr="009453B7">
        <w:rPr>
          <w:rStyle w:val="StyleUnderline"/>
        </w:rPr>
        <w:t xml:space="preserve">, as with many religious people's accounts of </w:t>
      </w:r>
      <w:proofErr w:type="gramStart"/>
      <w:r w:rsidRPr="009453B7">
        <w:rPr>
          <w:rStyle w:val="StyleUnderline"/>
        </w:rPr>
        <w:t>what's</w:t>
      </w:r>
      <w:proofErr w:type="gramEnd"/>
      <w:r w:rsidRPr="009453B7">
        <w:rPr>
          <w:rStyle w:val="StyleUnderline"/>
        </w:rPr>
        <w:t xml:space="preserve"> essential to religion, </w:t>
      </w:r>
      <w:r w:rsidRPr="009453B7">
        <w:rPr>
          <w:rStyle w:val="StyleUnderline"/>
          <w:highlight w:val="green"/>
        </w:rPr>
        <w:t xml:space="preserve">they don't </w:t>
      </w:r>
      <w:r w:rsidRPr="009453B7">
        <w:rPr>
          <w:rStyle w:val="StyleUnderline"/>
        </w:rPr>
        <w:t xml:space="preserve">really </w:t>
      </w:r>
      <w:r w:rsidRPr="009453B7">
        <w:rPr>
          <w:rStyle w:val="StyleUnderline"/>
          <w:highlight w:val="green"/>
        </w:rPr>
        <w:t>explain</w:t>
      </w:r>
      <w:r w:rsidRPr="009453B7">
        <w:rPr>
          <w:rStyle w:val="StyleUnderline"/>
        </w:rPr>
        <w:t xml:space="preserve"> what's distinctive about </w:t>
      </w:r>
      <w:r w:rsidRPr="009453B7">
        <w:rPr>
          <w:rStyle w:val="StyleUnderline"/>
          <w:highlight w:val="green"/>
        </w:rPr>
        <w:t>the philosophy in question</w:t>
      </w:r>
      <w:r w:rsidRPr="009453B7">
        <w:rPr>
          <w:sz w:val="16"/>
        </w:rPr>
        <w:t>.</w:t>
      </w:r>
      <w:r w:rsidRPr="009453B7">
        <w:rPr>
          <w:sz w:val="16"/>
          <w:highlight w:val="green"/>
        </w:rPr>
        <w:t xml:space="preserve"> </w:t>
      </w:r>
    </w:p>
    <w:p w14:paraId="66D66C1D" w14:textId="77777777" w:rsidR="00B00553" w:rsidRPr="009453B7" w:rsidRDefault="00B00553" w:rsidP="00B00553"/>
    <w:p w14:paraId="4AFE7651" w14:textId="77777777" w:rsidR="00B00553" w:rsidRPr="009453B7" w:rsidRDefault="00B00553" w:rsidP="00B00553">
      <w:pPr>
        <w:pStyle w:val="Heading4"/>
      </w:pPr>
      <w:r w:rsidRPr="009453B7">
        <w:lastRenderedPageBreak/>
        <w:t xml:space="preserve">Root cause explanations of international politics </w:t>
      </w:r>
      <w:proofErr w:type="gramStart"/>
      <w:r w:rsidRPr="009453B7">
        <w:t>don’t</w:t>
      </w:r>
      <w:proofErr w:type="gramEnd"/>
      <w:r w:rsidRPr="009453B7">
        <w:t xml:space="preserve"> exist --- methodological pluralism is necessary to reclaim IR as emancipatory praxis and avoid endless political violence</w:t>
      </w:r>
    </w:p>
    <w:p w14:paraId="1F0DDCD7" w14:textId="77777777" w:rsidR="00B00553" w:rsidRPr="009453B7" w:rsidRDefault="00B00553" w:rsidP="00B00553">
      <w:proofErr w:type="spellStart"/>
      <w:r w:rsidRPr="009453B7">
        <w:rPr>
          <w:b/>
        </w:rPr>
        <w:t>Bleiker</w:t>
      </w:r>
      <w:proofErr w:type="spellEnd"/>
      <w:r w:rsidRPr="009453B7">
        <w:rPr>
          <w:b/>
        </w:rPr>
        <w:t xml:space="preserve"> 14</w:t>
      </w:r>
      <w:r w:rsidRPr="009453B7">
        <w:t xml:space="preserve"> [Roland, Professor of International Relations at the University of Queensland, “International Theory Between Reification and Self-Reflective Critique,” International Studies Review, Volume 16, Issue 2, 2014, pages 325–327]</w:t>
      </w:r>
    </w:p>
    <w:p w14:paraId="71DDEEA8" w14:textId="77777777" w:rsidR="00B00553" w:rsidRPr="009453B7" w:rsidRDefault="00B00553" w:rsidP="00B00553"/>
    <w:p w14:paraId="6A1998F7" w14:textId="77777777" w:rsidR="00B00553" w:rsidRPr="009453B7" w:rsidRDefault="00B00553" w:rsidP="00B00553">
      <w:pPr>
        <w:rPr>
          <w:sz w:val="16"/>
        </w:rPr>
      </w:pPr>
      <w:r w:rsidRPr="009453B7">
        <w:rPr>
          <w:sz w:val="16"/>
        </w:rPr>
        <w:t xml:space="preserve">This book is part of an increasing trend of scholarly works that have embraced </w:t>
      </w:r>
      <w:proofErr w:type="spellStart"/>
      <w:r w:rsidRPr="009453B7">
        <w:rPr>
          <w:sz w:val="16"/>
        </w:rPr>
        <w:t>poststructural</w:t>
      </w:r>
      <w:proofErr w:type="spellEnd"/>
      <w:r w:rsidRPr="009453B7">
        <w:rPr>
          <w:sz w:val="16"/>
        </w:rPr>
        <w:t xml:space="preserve"> critique but want to ground it in more positive political foundations, while retaining a reluctance to return to the positivist tendencies that implicitly underpin much of constructivist research. The path that Daniel Levine has carved out is innovative, sophisticated, and convincing. A superb scholarly achievement. For Levine, </w:t>
      </w:r>
      <w:r w:rsidRPr="009453B7">
        <w:rPr>
          <w:rStyle w:val="StyleUnderline"/>
          <w:highlight w:val="green"/>
        </w:rPr>
        <w:t>the key challenge in</w:t>
      </w:r>
      <w:r w:rsidRPr="009453B7">
        <w:rPr>
          <w:sz w:val="16"/>
        </w:rPr>
        <w:t xml:space="preserve"> international relations (</w:t>
      </w:r>
      <w:r w:rsidRPr="009453B7">
        <w:rPr>
          <w:rStyle w:val="Emphasis"/>
        </w:rPr>
        <w:t>IR</w:t>
      </w:r>
      <w:r w:rsidRPr="009453B7">
        <w:rPr>
          <w:sz w:val="16"/>
        </w:rPr>
        <w:t xml:space="preserve">) scholarship </w:t>
      </w:r>
      <w:r w:rsidRPr="009453B7">
        <w:rPr>
          <w:rStyle w:val="StyleUnderline"/>
          <w:highlight w:val="green"/>
        </w:rPr>
        <w:t>is</w:t>
      </w:r>
      <w:r w:rsidRPr="009453B7">
        <w:rPr>
          <w:sz w:val="16"/>
        </w:rPr>
        <w:t xml:space="preserve"> what he calls </w:t>
      </w:r>
      <w:r w:rsidRPr="009453B7">
        <w:rPr>
          <w:rStyle w:val="Emphasis"/>
          <w:highlight w:val="green"/>
        </w:rPr>
        <w:t>“unchecked reification”</w:t>
      </w:r>
      <w:r w:rsidRPr="009453B7">
        <w:rPr>
          <w:sz w:val="16"/>
        </w:rPr>
        <w:t xml:space="preserve">: </w:t>
      </w:r>
      <w:r w:rsidRPr="009453B7">
        <w:rPr>
          <w:rStyle w:val="StyleUnderline"/>
        </w:rPr>
        <w:t xml:space="preserve">the widespread and </w:t>
      </w:r>
      <w:r w:rsidRPr="009453B7">
        <w:rPr>
          <w:rStyle w:val="StyleUnderline"/>
          <w:highlight w:val="green"/>
        </w:rPr>
        <w:t>dangerous</w:t>
      </w:r>
      <w:r w:rsidRPr="009453B7">
        <w:rPr>
          <w:rStyle w:val="StyleUnderline"/>
        </w:rPr>
        <w:t xml:space="preserve"> process of forgetting “the distinction between theoretical concepts and the real-world things they mean to describe</w:t>
      </w:r>
      <w:r w:rsidRPr="009453B7">
        <w:rPr>
          <w:sz w:val="16"/>
        </w:rPr>
        <w:t xml:space="preserve"> or to which they refer” (p. 15). </w:t>
      </w:r>
      <w:r w:rsidRPr="009453B7">
        <w:rPr>
          <w:rStyle w:val="StyleUnderline"/>
        </w:rPr>
        <w:t>The dangers are real</w:t>
      </w:r>
      <w:r w:rsidRPr="009453B7">
        <w:rPr>
          <w:sz w:val="16"/>
        </w:rPr>
        <w:t xml:space="preserve">, Levine stresses, </w:t>
      </w:r>
      <w:r w:rsidRPr="009453B7">
        <w:rPr>
          <w:rStyle w:val="StyleUnderline"/>
          <w:highlight w:val="green"/>
        </w:rPr>
        <w:t xml:space="preserve">because </w:t>
      </w:r>
      <w:r w:rsidRPr="009453B7">
        <w:rPr>
          <w:rStyle w:val="Emphasis"/>
          <w:highlight w:val="green"/>
        </w:rPr>
        <w:t>IR deals with</w:t>
      </w:r>
      <w:r w:rsidRPr="009453B7">
        <w:rPr>
          <w:rStyle w:val="StyleUnderline"/>
          <w:highlight w:val="green"/>
        </w:rPr>
        <w:t xml:space="preserve"> some of the most difficult issues, from </w:t>
      </w:r>
      <w:r w:rsidRPr="009453B7">
        <w:rPr>
          <w:rStyle w:val="Emphasis"/>
          <w:highlight w:val="green"/>
        </w:rPr>
        <w:t>genocides to war</w:t>
      </w:r>
      <w:r w:rsidRPr="009453B7">
        <w:rPr>
          <w:sz w:val="16"/>
        </w:rPr>
        <w:t xml:space="preserve">. </w:t>
      </w:r>
      <w:r w:rsidRPr="009453B7">
        <w:rPr>
          <w:rStyle w:val="StyleUnderline"/>
          <w:highlight w:val="green"/>
        </w:rPr>
        <w:t>Upholding one subjective position without critical scrutiny can</w:t>
      </w:r>
      <w:r w:rsidRPr="009453B7">
        <w:rPr>
          <w:sz w:val="16"/>
        </w:rPr>
        <w:t xml:space="preserve"> thus </w:t>
      </w:r>
      <w:r w:rsidRPr="009453B7">
        <w:rPr>
          <w:rStyle w:val="StyleUnderline"/>
          <w:highlight w:val="green"/>
        </w:rPr>
        <w:t xml:space="preserve">have </w:t>
      </w:r>
      <w:r w:rsidRPr="009453B7">
        <w:rPr>
          <w:rStyle w:val="Emphasis"/>
          <w:highlight w:val="green"/>
        </w:rPr>
        <w:t>far-reaching consequences</w:t>
      </w:r>
      <w:r w:rsidRPr="009453B7">
        <w:rPr>
          <w:sz w:val="16"/>
        </w:rPr>
        <w:t xml:space="preserve">. Following Theodor Adorno—who is the key theoretical influence on this book—Levine takes a post-positive position and assumes that the world cannot be known outside of our human perceptions and the values that are inevitably intertwined with them. His ultimate goal is to overcome reification, </w:t>
      </w:r>
      <w:proofErr w:type="gramStart"/>
      <w:r w:rsidRPr="009453B7">
        <w:rPr>
          <w:sz w:val="16"/>
        </w:rPr>
        <w:t>or,</w:t>
      </w:r>
      <w:proofErr w:type="gramEnd"/>
      <w:r w:rsidRPr="009453B7">
        <w:rPr>
          <w:sz w:val="16"/>
        </w:rPr>
        <w:t xml:space="preserve"> to be more precise, to recognize it as an inevitable aspect of thought so that its dangerous consequences can be mitigated. </w:t>
      </w:r>
      <w:r w:rsidRPr="009453B7">
        <w:rPr>
          <w:rStyle w:val="StyleUnderline"/>
          <w:highlight w:val="green"/>
        </w:rPr>
        <w:t>Levine</w:t>
      </w:r>
      <w:r w:rsidRPr="009453B7">
        <w:rPr>
          <w:sz w:val="16"/>
        </w:rPr>
        <w:t xml:space="preserve"> proceeds in three stages: First he reviews several decades of IR theories to resurrect critical moments when scholars displayed an acute awareness of the dangers of reification. He refreshingly breaks down distinctions between conventional and progressive scholarship, for he </w:t>
      </w:r>
      <w:r w:rsidRPr="009453B7">
        <w:rPr>
          <w:rStyle w:val="StyleUnderline"/>
          <w:highlight w:val="green"/>
        </w:rPr>
        <w:t>detects self-reflective</w:t>
      </w:r>
      <w:r w:rsidRPr="009453B7">
        <w:rPr>
          <w:rStyle w:val="StyleUnderline"/>
        </w:rPr>
        <w:t xml:space="preserve"> and critical </w:t>
      </w:r>
      <w:r w:rsidRPr="009453B7">
        <w:rPr>
          <w:rStyle w:val="StyleUnderline"/>
          <w:highlight w:val="green"/>
        </w:rPr>
        <w:t>moments in</w:t>
      </w:r>
      <w:r w:rsidRPr="009453B7">
        <w:rPr>
          <w:sz w:val="16"/>
        </w:rPr>
        <w:t xml:space="preserve"> scholars that are usually associated with </w:t>
      </w:r>
      <w:r w:rsidRPr="009453B7">
        <w:rPr>
          <w:rStyle w:val="StyleUnderline"/>
        </w:rPr>
        <w:t xml:space="preserve">straightforward </w:t>
      </w:r>
      <w:r w:rsidRPr="009453B7">
        <w:rPr>
          <w:rStyle w:val="StyleUnderline"/>
          <w:highlight w:val="green"/>
        </w:rPr>
        <w:t>positivist positions</w:t>
      </w:r>
      <w:r w:rsidRPr="009453B7">
        <w:rPr>
          <w:sz w:val="16"/>
        </w:rPr>
        <w:t xml:space="preserve"> (such as E.H. </w:t>
      </w:r>
      <w:proofErr w:type="spellStart"/>
      <w:r w:rsidRPr="009453B7">
        <w:rPr>
          <w:sz w:val="16"/>
        </w:rPr>
        <w:t>Carr</w:t>
      </w:r>
      <w:proofErr w:type="spellEnd"/>
      <w:r w:rsidRPr="009453B7">
        <w:rPr>
          <w:sz w:val="16"/>
        </w:rPr>
        <w:t xml:space="preserve">, Hans Morgenthau, or Graham Allison). But Levine also shows how these moments of self-reflexivity never lasted long and were driven out by the compulsion to offer systematic and scientific knowledge. The second stage of Levine's inquiry </w:t>
      </w:r>
      <w:r w:rsidRPr="009453B7">
        <w:rPr>
          <w:rStyle w:val="StyleUnderline"/>
          <w:highlight w:val="green"/>
        </w:rPr>
        <w:t>outlines why</w:t>
      </w:r>
      <w:r w:rsidRPr="009453B7">
        <w:rPr>
          <w:sz w:val="16"/>
        </w:rPr>
        <w:t xml:space="preserve"> IR scholars regularly </w:t>
      </w:r>
      <w:proofErr w:type="gramStart"/>
      <w:r w:rsidRPr="009453B7">
        <w:rPr>
          <w:sz w:val="16"/>
        </w:rPr>
        <w:t>closed down</w:t>
      </w:r>
      <w:proofErr w:type="gramEnd"/>
      <w:r w:rsidRPr="009453B7">
        <w:rPr>
          <w:sz w:val="16"/>
        </w:rPr>
        <w:t xml:space="preserve"> critique. Here, he points to a range of factors and phenomena, from peer review processes to the speed at which academics are meant to publish. And here too, he eschews conventional wisdom, showing that work conducted in the wake of the third debate, </w:t>
      </w:r>
      <w:r w:rsidRPr="009453B7">
        <w:rPr>
          <w:rStyle w:val="StyleUnderline"/>
        </w:rPr>
        <w:t xml:space="preserve">while </w:t>
      </w:r>
      <w:r w:rsidRPr="009453B7">
        <w:rPr>
          <w:rStyle w:val="StyleUnderline"/>
          <w:highlight w:val="green"/>
        </w:rPr>
        <w:t>explicitly post-positivist</w:t>
      </w:r>
      <w:r w:rsidRPr="009453B7">
        <w:rPr>
          <w:sz w:val="16"/>
        </w:rPr>
        <w:t xml:space="preserve"> and critiquing the reifying tendencies of existing </w:t>
      </w:r>
      <w:r w:rsidRPr="009453B7">
        <w:rPr>
          <w:rStyle w:val="StyleUnderline"/>
          <w:highlight w:val="green"/>
        </w:rPr>
        <w:t>IR</w:t>
      </w:r>
      <w:r w:rsidRPr="009453B7">
        <w:rPr>
          <w:sz w:val="16"/>
        </w:rPr>
        <w:t xml:space="preserve"> </w:t>
      </w:r>
      <w:r w:rsidRPr="009453B7">
        <w:rPr>
          <w:rStyle w:val="StyleUnderline"/>
        </w:rPr>
        <w:t xml:space="preserve">scholarship, </w:t>
      </w:r>
      <w:r w:rsidRPr="009453B7">
        <w:rPr>
          <w:rStyle w:val="StyleUnderline"/>
          <w:highlight w:val="green"/>
        </w:rPr>
        <w:t>often lacked critical self-awareness</w:t>
      </w:r>
      <w:r w:rsidRPr="009453B7">
        <w:rPr>
          <w:sz w:val="16"/>
        </w:rPr>
        <w:t xml:space="preserve">. As a result, Levine believes that many of the </w:t>
      </w:r>
      <w:r w:rsidRPr="009453B7">
        <w:rPr>
          <w:rStyle w:val="StyleUnderline"/>
        </w:rPr>
        <w:t>respective authors failed to appreciate sufficiently that</w:t>
      </w:r>
      <w:r w:rsidRPr="009453B7">
        <w:rPr>
          <w:sz w:val="16"/>
        </w:rPr>
        <w:t xml:space="preserve"> “</w:t>
      </w:r>
      <w:r w:rsidRPr="009453B7">
        <w:rPr>
          <w:rStyle w:val="Emphasis"/>
          <w:highlight w:val="green"/>
        </w:rPr>
        <w:t>reification is a consequence of all thinking</w:t>
      </w:r>
      <w:r w:rsidRPr="009453B7">
        <w:rPr>
          <w:sz w:val="16"/>
        </w:rPr>
        <w:t>—including itself” (p. 68). The third objective of Levine's book is also the most interesting one. Here, he outlines the path toward what he calls “</w:t>
      </w:r>
      <w:r w:rsidRPr="009453B7">
        <w:rPr>
          <w:rStyle w:val="StyleUnderline"/>
        </w:rPr>
        <w:t>sustainable critique</w:t>
      </w:r>
      <w:r w:rsidRPr="009453B7">
        <w:rPr>
          <w:sz w:val="16"/>
        </w:rPr>
        <w:t xml:space="preserve">”: a form of self-reflection that can counter the dangers of reification. Critique, for him, is </w:t>
      </w:r>
      <w:r w:rsidRPr="009453B7">
        <w:rPr>
          <w:rStyle w:val="StyleUnderline"/>
        </w:rPr>
        <w:t xml:space="preserve">not just something that is directed outwards, against </w:t>
      </w:r>
      <w:proofErr w:type="gramStart"/>
      <w:r w:rsidRPr="009453B7">
        <w:rPr>
          <w:rStyle w:val="StyleUnderline"/>
        </w:rPr>
        <w:t>particular theories</w:t>
      </w:r>
      <w:proofErr w:type="gramEnd"/>
      <w:r w:rsidRPr="009453B7">
        <w:rPr>
          <w:rStyle w:val="StyleUnderline"/>
        </w:rPr>
        <w:t xml:space="preserve"> or theorists</w:t>
      </w:r>
      <w:r w:rsidRPr="009453B7">
        <w:rPr>
          <w:sz w:val="16"/>
        </w:rPr>
        <w:t xml:space="preserve">. </w:t>
      </w:r>
      <w:r w:rsidRPr="009453B7">
        <w:rPr>
          <w:rStyle w:val="StyleUnderline"/>
        </w:rPr>
        <w:t>It is also inward-oriented, ongoing, and sensitive to the “limitations of thought itself”</w:t>
      </w:r>
      <w:r w:rsidRPr="009453B7">
        <w:rPr>
          <w:sz w:val="16"/>
        </w:rPr>
        <w:t xml:space="preserve"> (p. 12). The challenges that such a sustainable critique faces are formidable. Two stand out: First, if the natural tendency to forget the origins and values of our concepts are as strong as Levine and other Adorno-inspired theorists believe they are, then how can we </w:t>
      </w:r>
      <w:proofErr w:type="gramStart"/>
      <w:r w:rsidRPr="009453B7">
        <w:rPr>
          <w:sz w:val="16"/>
        </w:rPr>
        <w:t>actually recognize</w:t>
      </w:r>
      <w:proofErr w:type="gramEnd"/>
      <w:r w:rsidRPr="009453B7">
        <w:rPr>
          <w:sz w:val="16"/>
        </w:rPr>
        <w:t xml:space="preserve"> our own reifying tendencies? Are we not all inevitably and subconsciously caught in a web of meanings from which we cannot escape? Second, if one constantly questions one's own perspective, does one not fall into a relativism that loses the ability to establish the kind of stable foundations that are necessary for political action? Adorno has, of course, been critiqued as relentlessly negative, even by his second-generation Frankfurt School successors (from Jürgen Habermas to his IR interpreters, such as Andrew Linklater and Ken Booth). The response that Levine has to these two sets of legitimate criticisms are, in my view, both convincing and useful at a practical level. </w:t>
      </w:r>
      <w:r w:rsidRPr="009453B7">
        <w:rPr>
          <w:rStyle w:val="StyleUnderline"/>
        </w:rPr>
        <w:t>He starts off with depicting reification not as a flaw that is meant to be expunged, but as an a priori condition for scholarship</w:t>
      </w:r>
      <w:r w:rsidRPr="009453B7">
        <w:rPr>
          <w:sz w:val="16"/>
        </w:rPr>
        <w:t xml:space="preserve">. The challenge then is not to let it go unchecked. </w:t>
      </w:r>
      <w:r w:rsidRPr="009453B7">
        <w:rPr>
          <w:rStyle w:val="Emphasis"/>
          <w:highlight w:val="green"/>
        </w:rPr>
        <w:t>Methodological pluralism lies at the heart of</w:t>
      </w:r>
      <w:r w:rsidRPr="009453B7">
        <w:rPr>
          <w:rStyle w:val="Emphasis"/>
        </w:rPr>
        <w:t xml:space="preserve"> Levine's </w:t>
      </w:r>
      <w:r w:rsidRPr="009453B7">
        <w:rPr>
          <w:rStyle w:val="Emphasis"/>
          <w:highlight w:val="green"/>
        </w:rPr>
        <w:t>sustainable critique</w:t>
      </w:r>
      <w:r w:rsidRPr="009453B7">
        <w:rPr>
          <w:sz w:val="16"/>
        </w:rPr>
        <w:t xml:space="preserve">. He borrows from what Adorno calls a “constellation”: an attempt to juxtapose, rather than integrate, different perspectives. It is in this spirit that Levine advocates </w:t>
      </w:r>
      <w:r w:rsidRPr="009453B7">
        <w:rPr>
          <w:rStyle w:val="Emphasis"/>
          <w:highlight w:val="green"/>
        </w:rPr>
        <w:t>multiple methods to understand the same event or phenomena</w:t>
      </w:r>
      <w:r w:rsidRPr="009453B7">
        <w:rPr>
          <w:sz w:val="16"/>
        </w:rPr>
        <w:t xml:space="preserve">. </w:t>
      </w:r>
      <w:r w:rsidRPr="009453B7">
        <w:rPr>
          <w:rStyle w:val="StyleUnderline"/>
        </w:rPr>
        <w:t>He writes of the need to validate “multiple and mutually incompatible ways of seeing”</w:t>
      </w:r>
      <w:r w:rsidRPr="009453B7">
        <w:rPr>
          <w:sz w:val="16"/>
        </w:rPr>
        <w:t xml:space="preserve"> (p. 63, see also pp. 101–102). In this model, </w:t>
      </w:r>
      <w:r w:rsidRPr="009453B7">
        <w:rPr>
          <w:rStyle w:val="StyleUnderline"/>
          <w:highlight w:val="green"/>
        </w:rPr>
        <w:t>a scholar oscillates back and forth between different methods and paradigms</w:t>
      </w:r>
      <w:r w:rsidRPr="009453B7">
        <w:rPr>
          <w:sz w:val="16"/>
        </w:rPr>
        <w:t xml:space="preserve">, </w:t>
      </w:r>
      <w:r w:rsidRPr="009453B7">
        <w:rPr>
          <w:rStyle w:val="StyleUnderline"/>
          <w:highlight w:val="green"/>
        </w:rPr>
        <w:t>trying to understand</w:t>
      </w:r>
      <w:r w:rsidRPr="009453B7">
        <w:rPr>
          <w:rStyle w:val="StyleUnderline"/>
        </w:rPr>
        <w:t xml:space="preserve"> the event in question </w:t>
      </w:r>
      <w:r w:rsidRPr="009453B7">
        <w:rPr>
          <w:rStyle w:val="StyleUnderline"/>
          <w:highlight w:val="green"/>
        </w:rPr>
        <w:t>from multiple perspectives</w:t>
      </w:r>
      <w:r w:rsidRPr="009453B7">
        <w:rPr>
          <w:sz w:val="16"/>
        </w:rPr>
        <w:t xml:space="preserve">. </w:t>
      </w:r>
      <w:r w:rsidRPr="009453B7">
        <w:rPr>
          <w:rStyle w:val="Emphasis"/>
          <w:highlight w:val="green"/>
        </w:rPr>
        <w:t xml:space="preserve">No single method can ever </w:t>
      </w:r>
      <w:r w:rsidRPr="009453B7">
        <w:rPr>
          <w:rStyle w:val="Emphasis"/>
          <w:highlight w:val="green"/>
        </w:rPr>
        <w:lastRenderedPageBreak/>
        <w:t>adequately represent the event or should gain the upper hand</w:t>
      </w:r>
      <w:r w:rsidRPr="009453B7">
        <w:rPr>
          <w:sz w:val="16"/>
        </w:rPr>
        <w:t xml:space="preserve">. </w:t>
      </w:r>
      <w:r w:rsidRPr="009453B7">
        <w:rPr>
          <w:rStyle w:val="StyleUnderline"/>
          <w:highlight w:val="green"/>
        </w:rPr>
        <w:t>But each should</w:t>
      </w:r>
      <w:r w:rsidRPr="009453B7">
        <w:rPr>
          <w:sz w:val="16"/>
        </w:rPr>
        <w:t xml:space="preserve">, in a way, </w:t>
      </w:r>
      <w:r w:rsidRPr="009453B7">
        <w:rPr>
          <w:rStyle w:val="Emphasis"/>
          <w:highlight w:val="green"/>
        </w:rPr>
        <w:t>recognize and capture details or perspectives that the others cannot</w:t>
      </w:r>
      <w:r w:rsidRPr="009453B7">
        <w:rPr>
          <w:sz w:val="16"/>
        </w:rPr>
        <w:t xml:space="preserve"> (p. 102). </w:t>
      </w:r>
      <w:r w:rsidRPr="009453B7">
        <w:rPr>
          <w:rStyle w:val="StyleUnderline"/>
          <w:highlight w:val="green"/>
        </w:rPr>
        <w:t xml:space="preserve">In practical terms, this means </w:t>
      </w:r>
      <w:r w:rsidRPr="009453B7">
        <w:rPr>
          <w:rStyle w:val="Emphasis"/>
          <w:highlight w:val="green"/>
        </w:rPr>
        <w:t>combining</w:t>
      </w:r>
      <w:r w:rsidRPr="009453B7">
        <w:rPr>
          <w:rStyle w:val="Emphasis"/>
        </w:rPr>
        <w:t xml:space="preserve"> a range of </w:t>
      </w:r>
      <w:r w:rsidRPr="009453B7">
        <w:rPr>
          <w:rStyle w:val="Emphasis"/>
          <w:highlight w:val="green"/>
        </w:rPr>
        <w:t>methods</w:t>
      </w:r>
      <w:r w:rsidRPr="009453B7">
        <w:rPr>
          <w:rStyle w:val="StyleUnderline"/>
        </w:rPr>
        <w:t xml:space="preserve"> even when</w:t>
      </w:r>
      <w:r w:rsidRPr="009453B7">
        <w:rPr>
          <w:sz w:val="16"/>
        </w:rPr>
        <w:t>—</w:t>
      </w:r>
      <w:r w:rsidRPr="009453B7">
        <w:rPr>
          <w:rStyle w:val="Emphasis"/>
        </w:rPr>
        <w:t xml:space="preserve">or, rather, </w:t>
      </w:r>
      <w:r w:rsidRPr="009453B7">
        <w:rPr>
          <w:rStyle w:val="Emphasis"/>
          <w:highlight w:val="green"/>
        </w:rPr>
        <w:t>precisely when</w:t>
      </w:r>
      <w:r w:rsidRPr="009453B7">
        <w:rPr>
          <w:sz w:val="16"/>
        </w:rPr>
        <w:t>—</w:t>
      </w:r>
      <w:r w:rsidRPr="009453B7">
        <w:rPr>
          <w:rStyle w:val="StyleUnderline"/>
          <w:highlight w:val="green"/>
        </w:rPr>
        <w:t>they are deemed incompatible</w:t>
      </w:r>
      <w:r w:rsidRPr="009453B7">
        <w:rPr>
          <w:sz w:val="16"/>
        </w:rPr>
        <w:t xml:space="preserve">. </w:t>
      </w:r>
      <w:r w:rsidRPr="009453B7">
        <w:rPr>
          <w:rStyle w:val="StyleUnderline"/>
          <w:highlight w:val="green"/>
        </w:rPr>
        <w:t xml:space="preserve">They can </w:t>
      </w:r>
      <w:r w:rsidRPr="009453B7">
        <w:rPr>
          <w:rStyle w:val="Emphasis"/>
          <w:highlight w:val="green"/>
        </w:rPr>
        <w:t xml:space="preserve">range from </w:t>
      </w:r>
      <w:proofErr w:type="spellStart"/>
      <w:r w:rsidRPr="009453B7">
        <w:rPr>
          <w:rStyle w:val="Emphasis"/>
          <w:highlight w:val="green"/>
        </w:rPr>
        <w:t>poststructual</w:t>
      </w:r>
      <w:proofErr w:type="spellEnd"/>
      <w:r w:rsidRPr="009453B7">
        <w:rPr>
          <w:rStyle w:val="Emphasis"/>
          <w:highlight w:val="green"/>
        </w:rPr>
        <w:t xml:space="preserve"> deconstruction</w:t>
      </w:r>
      <w:r w:rsidRPr="009453B7">
        <w:rPr>
          <w:rStyle w:val="StyleUnderline"/>
          <w:highlight w:val="green"/>
        </w:rPr>
        <w:t xml:space="preserve"> to</w:t>
      </w:r>
      <w:r w:rsidRPr="009453B7">
        <w:rPr>
          <w:rStyle w:val="StyleUnderline"/>
        </w:rPr>
        <w:t xml:space="preserve"> the tools pioneered and championed by</w:t>
      </w:r>
      <w:r w:rsidRPr="009453B7">
        <w:rPr>
          <w:sz w:val="16"/>
        </w:rPr>
        <w:t xml:space="preserve"> </w:t>
      </w:r>
      <w:r w:rsidRPr="009453B7">
        <w:rPr>
          <w:rStyle w:val="Emphasis"/>
          <w:highlight w:val="green"/>
        </w:rPr>
        <w:t>positivist social sciences</w:t>
      </w:r>
      <w:r w:rsidRPr="009453B7">
        <w:rPr>
          <w:sz w:val="16"/>
        </w:rPr>
        <w:t xml:space="preserve">. </w:t>
      </w:r>
      <w:r w:rsidRPr="009453B7">
        <w:rPr>
          <w:rStyle w:val="StyleUnderline"/>
          <w:highlight w:val="green"/>
        </w:rPr>
        <w:t>The benefit of</w:t>
      </w:r>
      <w:r w:rsidRPr="009453B7">
        <w:rPr>
          <w:rStyle w:val="StyleUnderline"/>
        </w:rPr>
        <w:t xml:space="preserve"> such</w:t>
      </w:r>
      <w:r w:rsidRPr="009453B7">
        <w:rPr>
          <w:sz w:val="16"/>
        </w:rPr>
        <w:t xml:space="preserve"> a </w:t>
      </w:r>
      <w:r w:rsidRPr="009453B7">
        <w:rPr>
          <w:rStyle w:val="Emphasis"/>
          <w:highlight w:val="green"/>
        </w:rPr>
        <w:t>methodological polyphony</w:t>
      </w:r>
      <w:r w:rsidRPr="009453B7">
        <w:rPr>
          <w:sz w:val="16"/>
        </w:rPr>
        <w:t xml:space="preserve"> </w:t>
      </w:r>
      <w:r w:rsidRPr="009453B7">
        <w:rPr>
          <w:rStyle w:val="StyleUnderline"/>
          <w:highlight w:val="green"/>
        </w:rPr>
        <w:t>is not just the opportunity to bring out nuances and new perspectives</w:t>
      </w:r>
      <w:r w:rsidRPr="009453B7">
        <w:rPr>
          <w:sz w:val="16"/>
        </w:rPr>
        <w:t xml:space="preserve">. </w:t>
      </w:r>
      <w:r w:rsidRPr="009453B7">
        <w:rPr>
          <w:rStyle w:val="StyleUnderline"/>
        </w:rPr>
        <w:t>Once the false hope of a smooth synthesis has been abandoned, the very incompatibility of the respective perspectives can then be used to identify the reifying tendencies in each of them</w:t>
      </w:r>
      <w:r w:rsidRPr="009453B7">
        <w:rPr>
          <w:sz w:val="16"/>
        </w:rPr>
        <w:t xml:space="preserve">. For Levine, this is how </w:t>
      </w:r>
      <w:r w:rsidRPr="009453B7">
        <w:rPr>
          <w:rStyle w:val="Emphasis"/>
          <w:highlight w:val="green"/>
        </w:rPr>
        <w:t>reification may be “checked at the source”</w:t>
      </w:r>
      <w:r w:rsidRPr="009453B7">
        <w:rPr>
          <w:sz w:val="16"/>
        </w:rPr>
        <w:t xml:space="preserve"> </w:t>
      </w:r>
      <w:r w:rsidRPr="009453B7">
        <w:rPr>
          <w:rStyle w:val="StyleUnderline"/>
        </w:rPr>
        <w:t>and</w:t>
      </w:r>
      <w:r w:rsidRPr="009453B7">
        <w:rPr>
          <w:sz w:val="16"/>
        </w:rPr>
        <w:t xml:space="preserve"> this is how </w:t>
      </w:r>
      <w:r w:rsidRPr="009453B7">
        <w:rPr>
          <w:rStyle w:val="StyleUnderline"/>
        </w:rPr>
        <w:t>a “critically reflexive moment might thus be rendered sustainable”</w:t>
      </w:r>
      <w:r w:rsidRPr="009453B7">
        <w:rPr>
          <w:sz w:val="16"/>
        </w:rPr>
        <w:t xml:space="preserve"> (p. 103). It is in this sense that </w:t>
      </w:r>
      <w:r w:rsidRPr="009453B7">
        <w:rPr>
          <w:rStyle w:val="StyleUnderline"/>
        </w:rPr>
        <w:t xml:space="preserve">Levine's approach is not </w:t>
      </w:r>
      <w:proofErr w:type="gramStart"/>
      <w:r w:rsidRPr="009453B7">
        <w:rPr>
          <w:rStyle w:val="StyleUnderline"/>
        </w:rPr>
        <w:t>really post-</w:t>
      </w:r>
      <w:proofErr w:type="gramEnd"/>
      <w:r w:rsidRPr="009453B7">
        <w:rPr>
          <w:rStyle w:val="StyleUnderline"/>
        </w:rPr>
        <w:t>foundational but</w:t>
      </w:r>
      <w:r w:rsidRPr="009453B7">
        <w:rPr>
          <w:sz w:val="16"/>
        </w:rPr>
        <w:t xml:space="preserve">, rather, </w:t>
      </w:r>
      <w:r w:rsidRPr="009453B7">
        <w:rPr>
          <w:rStyle w:val="StyleUnderline"/>
        </w:rPr>
        <w:t xml:space="preserve">an attempt to “balance </w:t>
      </w:r>
      <w:proofErr w:type="spellStart"/>
      <w:r w:rsidRPr="009453B7">
        <w:rPr>
          <w:rStyle w:val="StyleUnderline"/>
        </w:rPr>
        <w:t>foundationalisms</w:t>
      </w:r>
      <w:proofErr w:type="spellEnd"/>
      <w:r w:rsidRPr="009453B7">
        <w:rPr>
          <w:rStyle w:val="StyleUnderline"/>
        </w:rPr>
        <w:t xml:space="preserve"> against one another”</w:t>
      </w:r>
      <w:r w:rsidRPr="009453B7">
        <w:rPr>
          <w:sz w:val="16"/>
        </w:rPr>
        <w:t xml:space="preserve"> (p. 14). There are strong parallels here with arguments advanced by assemblage thinking and complexity theory—links that could have been explored in more detail.</w:t>
      </w:r>
    </w:p>
    <w:p w14:paraId="730E3855" w14:textId="77777777" w:rsidR="00B00553" w:rsidRPr="009453B7" w:rsidRDefault="00B00553" w:rsidP="00B00553">
      <w:pPr>
        <w:pStyle w:val="Heading3"/>
      </w:pPr>
      <w:r>
        <w:lastRenderedPageBreak/>
        <w:t xml:space="preserve">2ac alt fails – </w:t>
      </w:r>
      <w:proofErr w:type="spellStart"/>
      <w:r>
        <w:t>condit</w:t>
      </w:r>
      <w:proofErr w:type="spellEnd"/>
    </w:p>
    <w:p w14:paraId="039417B5" w14:textId="77777777" w:rsidR="00B00553" w:rsidRPr="009453B7" w:rsidRDefault="00B00553" w:rsidP="00B00553"/>
    <w:p w14:paraId="635E33EC" w14:textId="77777777" w:rsidR="00B00553" w:rsidRPr="009453B7" w:rsidRDefault="00B00553" w:rsidP="00B00553">
      <w:pPr>
        <w:pStyle w:val="Heading4"/>
      </w:pPr>
      <w:r w:rsidRPr="009453B7">
        <w:t xml:space="preserve">Alt fails – feasible vision key to avoid violent totalitarianism – </w:t>
      </w:r>
      <w:proofErr w:type="gramStart"/>
      <w:r w:rsidRPr="009453B7">
        <w:t>don’t</w:t>
      </w:r>
      <w:proofErr w:type="gramEnd"/>
      <w:r w:rsidRPr="009453B7">
        <w:t xml:space="preserve"> settle for their intellectual laziness and instead embrace the hard work of pragmatic reform </w:t>
      </w:r>
    </w:p>
    <w:p w14:paraId="2FFAD547" w14:textId="77777777" w:rsidR="00B00553" w:rsidRPr="009453B7" w:rsidRDefault="00B00553" w:rsidP="00B00553">
      <w:r w:rsidRPr="009453B7">
        <w:rPr>
          <w:b/>
        </w:rPr>
        <w:t>Condit 15</w:t>
      </w:r>
      <w:r w:rsidRPr="009453B7">
        <w:t xml:space="preserve"> [Celeste, Distinguished Research Professor of Communication Studies at the University of Georgia, “Multi-Layered Trajectories for Academic Contributions to Social Change,” Feb 4, 2015, </w:t>
      </w:r>
      <w:r w:rsidRPr="009453B7">
        <w:rPr>
          <w:i/>
        </w:rPr>
        <w:t>Quarterly Journal of Speech</w:t>
      </w:r>
      <w:r w:rsidRPr="009453B7">
        <w:t>, Volume 101, Issue 1, 2015]</w:t>
      </w:r>
    </w:p>
    <w:p w14:paraId="44D4D7E3" w14:textId="77777777" w:rsidR="00B00553" w:rsidRPr="009453B7" w:rsidRDefault="00B00553" w:rsidP="00B00553"/>
    <w:p w14:paraId="346B0A2A" w14:textId="77777777" w:rsidR="00B00553" w:rsidRPr="009453B7" w:rsidRDefault="00B00553" w:rsidP="00B00553">
      <w:pPr>
        <w:rPr>
          <w:rStyle w:val="StyleUnderline"/>
        </w:rPr>
      </w:pPr>
      <w:r w:rsidRPr="009453B7">
        <w:rPr>
          <w:rStyle w:val="StyleUnderline"/>
        </w:rPr>
        <w:t>The theories of social change that dominated</w:t>
      </w:r>
      <w:r w:rsidRPr="009453B7">
        <w:t xml:space="preserve"> American </w:t>
      </w:r>
      <w:r w:rsidRPr="009453B7">
        <w:rPr>
          <w:rStyle w:val="StyleUnderline"/>
        </w:rPr>
        <w:t>Communication Studies</w:t>
      </w:r>
      <w:r w:rsidRPr="009453B7">
        <w:t xml:space="preserve"> at the close of the twentieth century </w:t>
      </w:r>
      <w:r w:rsidRPr="009453B7">
        <w:rPr>
          <w:rStyle w:val="StyleUnderline"/>
        </w:rPr>
        <w:t>echoed</w:t>
      </w:r>
      <w:r w:rsidRPr="009453B7">
        <w:t xml:space="preserve"> those of the </w:t>
      </w:r>
      <w:r w:rsidRPr="009453B7">
        <w:rPr>
          <w:rStyle w:val="StyleUnderline"/>
        </w:rPr>
        <w:t>Western humanities</w:t>
      </w:r>
      <w:r w:rsidRPr="009453B7">
        <w:t>. These theories spurred extensive thought about the performances of individual identity and the relationship of identity to mass media and culture, and they probably had some laudable influence on the broader culture. They are, however, inadequate to the evolving contexts I have described</w:t>
      </w:r>
      <w:r w:rsidRPr="009453B7">
        <w:rPr>
          <w:rStyle w:val="StyleUnderline"/>
        </w:rPr>
        <w:t>. One can sum up the most widely circulating theories of social change</w:t>
      </w:r>
      <w:r w:rsidRPr="009453B7">
        <w:t xml:space="preserve"> among “critical social theorists” of the twentieth century </w:t>
      </w:r>
      <w:r w:rsidRPr="009453B7">
        <w:rPr>
          <w:rStyle w:val="StyleUnderline"/>
        </w:rPr>
        <w:t>in the following</w:t>
      </w:r>
      <w:r w:rsidRPr="009453B7">
        <w:t xml:space="preserve">, admittedly simplified, </w:t>
      </w:r>
      <w:r w:rsidRPr="009453B7">
        <w:rPr>
          <w:rStyle w:val="StyleUnderline"/>
        </w:rPr>
        <w:t>statement</w:t>
      </w:r>
      <w:r w:rsidRPr="009453B7">
        <w:rPr>
          <w:highlight w:val="green"/>
        </w:rPr>
        <w:t xml:space="preserve">: </w:t>
      </w:r>
      <w:r w:rsidRPr="009453B7">
        <w:rPr>
          <w:rStyle w:val="StyleUnderline"/>
          <w:highlight w:val="green"/>
        </w:rPr>
        <w:t>There is an (evil) Totality (fill in the blank with one or more</w:t>
      </w:r>
      <w:r w:rsidRPr="009453B7">
        <w:rPr>
          <w:highlight w:val="green"/>
        </w:rPr>
        <w:t xml:space="preserve">: </w:t>
      </w:r>
      <w:r w:rsidRPr="009453B7">
        <w:rPr>
          <w:rStyle w:val="StyleUnderline"/>
          <w:highlight w:val="green"/>
        </w:rPr>
        <w:t>patriarchy</w:t>
      </w:r>
      <w:r w:rsidRPr="009453B7">
        <w:rPr>
          <w:highlight w:val="green"/>
        </w:rPr>
        <w:t xml:space="preserve">, </w:t>
      </w:r>
      <w:r w:rsidRPr="009453B7">
        <w:rPr>
          <w:rStyle w:val="StyleUnderline"/>
          <w:highlight w:val="green"/>
        </w:rPr>
        <w:t>whites</w:t>
      </w:r>
      <w:r w:rsidRPr="009453B7">
        <w:rPr>
          <w:highlight w:val="green"/>
        </w:rPr>
        <w:t xml:space="preserve">, </w:t>
      </w:r>
      <w:r w:rsidRPr="009453B7">
        <w:rPr>
          <w:rStyle w:val="StyleUnderline"/>
          <w:highlight w:val="green"/>
        </w:rPr>
        <w:t>the West, the U.S.</w:t>
      </w:r>
      <w:r w:rsidRPr="009453B7">
        <w:rPr>
          <w:highlight w:val="green"/>
        </w:rPr>
        <w:t xml:space="preserve">, </w:t>
      </w:r>
      <w:r w:rsidRPr="009453B7">
        <w:rPr>
          <w:rStyle w:val="StyleUnderline"/>
          <w:highlight w:val="green"/>
        </w:rPr>
        <w:t>neo-lib</w:t>
      </w:r>
      <w:r w:rsidRPr="009453B7">
        <w:t xml:space="preserve">eralism, global </w:t>
      </w:r>
      <w:r w:rsidRPr="009453B7">
        <w:rPr>
          <w:rStyle w:val="StyleUnderline"/>
          <w:highlight w:val="green"/>
        </w:rPr>
        <w:t>capitalism</w:t>
      </w:r>
      <w:r w:rsidRPr="009453B7">
        <w:t xml:space="preserve">) </w:t>
      </w:r>
      <w:r w:rsidRPr="009453B7">
        <w:rPr>
          <w:rStyle w:val="StyleUnderline"/>
          <w:highlight w:val="green"/>
        </w:rPr>
        <w:t>that must be overturned by a Radical Revolution</w:t>
      </w:r>
      <w:r w:rsidRPr="009453B7">
        <w:t xml:space="preserve">. </w:t>
      </w:r>
      <w:r w:rsidRPr="009453B7">
        <w:rPr>
          <w:rStyle w:val="StyleUnderline"/>
        </w:rPr>
        <w:t>We</w:t>
      </w:r>
      <w:r w:rsidRPr="009453B7">
        <w:t xml:space="preserve"> </w:t>
      </w:r>
      <w:proofErr w:type="gramStart"/>
      <w:r w:rsidRPr="009453B7">
        <w:rPr>
          <w:rStyle w:val="StyleUnderline"/>
        </w:rPr>
        <w:t>don't</w:t>
      </w:r>
      <w:proofErr w:type="gramEnd"/>
      <w:r w:rsidRPr="009453B7">
        <w:rPr>
          <w:rStyle w:val="StyleUnderline"/>
        </w:rPr>
        <w:t xml:space="preserve"> know the shape of what will come after the Revolution, but The Evil is a construction of the Totality, so anything that comes after will be better. All you need is</w:t>
      </w:r>
      <w:r w:rsidRPr="009453B7">
        <w:t xml:space="preserve"> … (fill in the </w:t>
      </w:r>
      <w:r w:rsidRPr="009453B7">
        <w:rPr>
          <w:rStyle w:val="StyleUnderline"/>
        </w:rPr>
        <w:t>blank</w:t>
      </w:r>
      <w:r w:rsidRPr="009453B7">
        <w:t xml:space="preserve">: Love, Courage, Violence, etc.). For an example, read </w:t>
      </w:r>
      <w:proofErr w:type="spellStart"/>
      <w:r w:rsidRPr="009453B7">
        <w:t>Slavoj</w:t>
      </w:r>
      <w:proofErr w:type="spellEnd"/>
      <w:r w:rsidRPr="009453B7">
        <w:t xml:space="preserve"> </w:t>
      </w:r>
      <w:proofErr w:type="spellStart"/>
      <w:r w:rsidRPr="009453B7">
        <w:t>Žižek's</w:t>
      </w:r>
      <w:proofErr w:type="spellEnd"/>
      <w:r w:rsidRPr="009453B7">
        <w:t xml:space="preserve"> attack on the evil Totality (“capitalism,”5 pp. 41/49), which requires the “excess” of violence named as “courage”6 (pp. 75, 78, 79), via “a leap”7 (p. 81), to eliminate “democracy” for a yet-to-be-imagined “new collectivity” (p. 85).8 </w:t>
      </w:r>
      <w:r w:rsidRPr="009453B7">
        <w:rPr>
          <w:rStyle w:val="StyleUnderline"/>
        </w:rPr>
        <w:t>The resilience of this social theory identifies it as a rhetorical attractor</w:t>
      </w:r>
      <w:r w:rsidRPr="009453B7">
        <w:t xml:space="preserve">; </w:t>
      </w:r>
      <w:r w:rsidRPr="009453B7">
        <w:rPr>
          <w:rStyle w:val="StyleUnderline"/>
        </w:rPr>
        <w:t xml:space="preserve">a </w:t>
      </w:r>
      <w:proofErr w:type="spellStart"/>
      <w:r w:rsidRPr="009453B7">
        <w:rPr>
          <w:rStyle w:val="StyleUnderline"/>
        </w:rPr>
        <w:t>predispositional</w:t>
      </w:r>
      <w:proofErr w:type="spellEnd"/>
      <w:r w:rsidRPr="009453B7">
        <w:t xml:space="preserve"> </w:t>
      </w:r>
      <w:r w:rsidRPr="009453B7">
        <w:rPr>
          <w:rStyle w:val="StyleUnderline"/>
        </w:rPr>
        <w:t xml:space="preserve">symbolic set that </w:t>
      </w:r>
      <w:r w:rsidRPr="009453B7">
        <w:rPr>
          <w:rStyle w:val="Emphasis"/>
        </w:rPr>
        <w:t>readily transmits emotive potency</w:t>
      </w:r>
      <w:r w:rsidRPr="009453B7">
        <w:rPr>
          <w:rStyle w:val="StyleUnderline"/>
        </w:rPr>
        <w:t>.</w:t>
      </w:r>
      <w:r w:rsidRPr="009453B7">
        <w:t xml:space="preserve"> To appropriate Kenneth Burke's terms, </w:t>
      </w:r>
      <w:r w:rsidRPr="009453B7">
        <w:rPr>
          <w:rStyle w:val="StyleUnderline"/>
        </w:rPr>
        <w:t xml:space="preserve">the bio-symbolics of human political relationships readily create a “grammar” and “rhetoric” in the form of a </w:t>
      </w:r>
      <w:r w:rsidRPr="009453B7">
        <w:rPr>
          <w:rStyle w:val="Emphasis"/>
        </w:rPr>
        <w:t>unified enemy</w:t>
      </w:r>
      <w:r w:rsidRPr="009453B7">
        <w:t xml:space="preserve"> </w:t>
      </w:r>
      <w:r w:rsidRPr="009453B7">
        <w:rPr>
          <w:rStyle w:val="StyleUnderline"/>
        </w:rPr>
        <w:t>that can be imagined as defeated in a singular battle, after which</w:t>
      </w:r>
      <w:r w:rsidRPr="009453B7">
        <w:t xml:space="preserve">, </w:t>
      </w:r>
      <w:r w:rsidRPr="009453B7">
        <w:rPr>
          <w:rStyle w:val="StyleUnderline"/>
        </w:rPr>
        <w:t>things in “our” tribe may be harmonious</w:t>
      </w:r>
      <w:r w:rsidRPr="009453B7">
        <w:t xml:space="preserve">. </w:t>
      </w:r>
      <w:r w:rsidRPr="009453B7">
        <w:rPr>
          <w:rStyle w:val="StyleUnderline"/>
        </w:rPr>
        <w:t>To identify this fantasy theme in</w:t>
      </w:r>
      <w:r w:rsidRPr="009453B7">
        <w:t xml:space="preserve"> this way is </w:t>
      </w:r>
      <w:r w:rsidRPr="009453B7">
        <w:rPr>
          <w:rStyle w:val="StyleUnderline"/>
        </w:rPr>
        <w:t xml:space="preserve">to suggest that it </w:t>
      </w:r>
      <w:r w:rsidRPr="009453B7">
        <w:t xml:space="preserve">may not merely be the product of “Western” or “capitalist” imaginations, but rather that it </w:t>
      </w:r>
      <w:r w:rsidRPr="009453B7">
        <w:rPr>
          <w:rStyle w:val="StyleUnderline"/>
        </w:rPr>
        <w:t xml:space="preserve">arises from an intersection of the structural characteristics of language systems and the nature of human </w:t>
      </w:r>
      <w:proofErr w:type="spellStart"/>
      <w:r w:rsidRPr="009453B7">
        <w:rPr>
          <w:rStyle w:val="StyleUnderline"/>
        </w:rPr>
        <w:t>biologies</w:t>
      </w:r>
      <w:proofErr w:type="spellEnd"/>
      <w:r w:rsidRPr="009453B7">
        <w:t xml:space="preserve"> (which readily adopt both tribal social cooperation and inter-tribal competition). Because neither biology nor symbolics are deterministic systems, this fantasy theme is avoidable, even if it is powerfully attractive. Because both biology and symbolics are material, however, specific kinds of work are necessary in order to avoid the lure of that predisposition. This point is crucial, because it invalidates the twentieth century (idealist) approaches to social change, which envisioned a single (violent) leap away from the social as sufficient to create and maintain better worlds. Thus, </w:t>
      </w:r>
      <w:r w:rsidRPr="009453B7">
        <w:rPr>
          <w:rStyle w:val="StyleUnderline"/>
        </w:rPr>
        <w:t xml:space="preserve">when </w:t>
      </w:r>
      <w:proofErr w:type="spellStart"/>
      <w:r w:rsidRPr="009453B7">
        <w:rPr>
          <w:rStyle w:val="StyleUnderline"/>
        </w:rPr>
        <w:t>Žižek</w:t>
      </w:r>
      <w:proofErr w:type="spellEnd"/>
      <w:r w:rsidRPr="009453B7">
        <w:t xml:space="preserve"> and others </w:t>
      </w:r>
      <w:r w:rsidRPr="009453B7">
        <w:rPr>
          <w:rStyle w:val="StyleUnderline"/>
        </w:rPr>
        <w:t>urge us to “Act”</w:t>
      </w:r>
      <w:r w:rsidRPr="009453B7">
        <w:t xml:space="preserve"> with violence to destroy the current Reality, </w:t>
      </w:r>
      <w:r w:rsidRPr="009453B7">
        <w:rPr>
          <w:rStyle w:val="Emphasis"/>
          <w:highlight w:val="green"/>
        </w:rPr>
        <w:t>without a vision of an alternative</w:t>
      </w:r>
      <w:r w:rsidRPr="009453B7">
        <w:t xml:space="preserve">, on the grounds that the links between actions and consequences are never certain, </w:t>
      </w:r>
      <w:r w:rsidRPr="009453B7">
        <w:rPr>
          <w:rStyle w:val="StyleUnderline"/>
          <w:highlight w:val="green"/>
        </w:rPr>
        <w:t>we can call</w:t>
      </w:r>
      <w:r w:rsidRPr="009453B7">
        <w:rPr>
          <w:rStyle w:val="StyleUnderline"/>
        </w:rPr>
        <w:t xml:space="preserve"> his appeal </w:t>
      </w:r>
      <w:r w:rsidRPr="009453B7">
        <w:rPr>
          <w:rStyle w:val="StyleUnderline"/>
          <w:highlight w:val="green"/>
        </w:rPr>
        <w:t xml:space="preserve">both a </w:t>
      </w:r>
      <w:r w:rsidRPr="009453B7">
        <w:rPr>
          <w:rStyle w:val="Emphasis"/>
          <w:highlight w:val="green"/>
        </w:rPr>
        <w:t>failure of</w:t>
      </w:r>
      <w:r w:rsidRPr="009453B7">
        <w:rPr>
          <w:rStyle w:val="Emphasis"/>
        </w:rPr>
        <w:t xml:space="preserve"> </w:t>
      </w:r>
      <w:r w:rsidRPr="009453B7">
        <w:rPr>
          <w:rStyle w:val="Emphasis"/>
          <w:highlight w:val="green"/>
        </w:rPr>
        <w:t>imagination</w:t>
      </w:r>
      <w:r w:rsidRPr="009453B7">
        <w:rPr>
          <w:rStyle w:val="StyleUnderline"/>
          <w:highlight w:val="green"/>
        </w:rPr>
        <w:t xml:space="preserve"> and a </w:t>
      </w:r>
      <w:r w:rsidRPr="009453B7">
        <w:rPr>
          <w:rStyle w:val="Emphasis"/>
          <w:highlight w:val="green"/>
        </w:rPr>
        <w:t>failure of reality</w:t>
      </w:r>
      <w:r w:rsidRPr="009453B7">
        <w:t xml:space="preserve">. As for reality, </w:t>
      </w:r>
      <w:r w:rsidRPr="009453B7">
        <w:rPr>
          <w:rStyle w:val="StyleUnderline"/>
          <w:highlight w:val="green"/>
        </w:rPr>
        <w:t>we have dozens of revolutions as models,</w:t>
      </w:r>
      <w:r w:rsidRPr="009453B7">
        <w:rPr>
          <w:rStyle w:val="StyleUnderline"/>
        </w:rPr>
        <w:t xml:space="preserve"> </w:t>
      </w:r>
      <w:r w:rsidRPr="009453B7">
        <w:rPr>
          <w:rStyle w:val="StyleUnderline"/>
          <w:highlight w:val="green"/>
        </w:rPr>
        <w:t>and</w:t>
      </w:r>
      <w:r w:rsidRPr="009453B7">
        <w:rPr>
          <w:rStyle w:val="StyleUnderline"/>
        </w:rPr>
        <w:t xml:space="preserve"> the historical record indicates quite clearly that </w:t>
      </w:r>
      <w:r w:rsidRPr="009453B7">
        <w:rPr>
          <w:rStyle w:val="StyleUnderline"/>
          <w:highlight w:val="green"/>
        </w:rPr>
        <w:t>they generally lead not to harmonious cooperation</w:t>
      </w:r>
      <w:r w:rsidRPr="009453B7">
        <w:t xml:space="preserve"> (what I call “</w:t>
      </w:r>
      <w:proofErr w:type="spellStart"/>
      <w:r w:rsidRPr="009453B7">
        <w:t>AnarchoNiceness</w:t>
      </w:r>
      <w:proofErr w:type="spellEnd"/>
      <w:r w:rsidRPr="009453B7">
        <w:t xml:space="preserve">” to gently mock the romanticism of Hardt and Negri) </w:t>
      </w:r>
      <w:r w:rsidRPr="009453B7">
        <w:rPr>
          <w:rStyle w:val="StyleUnderline"/>
          <w:highlight w:val="green"/>
        </w:rPr>
        <w:t>but</w:t>
      </w:r>
      <w:r w:rsidRPr="009453B7">
        <w:rPr>
          <w:rStyle w:val="StyleUnderline"/>
        </w:rPr>
        <w:t xml:space="preserve"> instead </w:t>
      </w:r>
      <w:r w:rsidRPr="009453B7">
        <w:rPr>
          <w:rStyle w:val="StyleUnderline"/>
        </w:rPr>
        <w:lastRenderedPageBreak/>
        <w:t xml:space="preserve">to the production of </w:t>
      </w:r>
      <w:r w:rsidRPr="009453B7">
        <w:rPr>
          <w:rStyle w:val="Emphasis"/>
          <w:highlight w:val="green"/>
        </w:rPr>
        <w:t>totalitarian states</w:t>
      </w:r>
      <w:r w:rsidRPr="009453B7">
        <w:rPr>
          <w:highlight w:val="green"/>
        </w:rPr>
        <w:t xml:space="preserve"> </w:t>
      </w:r>
      <w:r w:rsidRPr="009453B7">
        <w:rPr>
          <w:rStyle w:val="StyleUnderline"/>
          <w:highlight w:val="green"/>
        </w:rPr>
        <w:t>and</w:t>
      </w:r>
      <w:r w:rsidRPr="009453B7">
        <w:t xml:space="preserve">/or </w:t>
      </w:r>
      <w:r w:rsidRPr="009453B7">
        <w:rPr>
          <w:rStyle w:val="Emphasis"/>
          <w:highlight w:val="green"/>
        </w:rPr>
        <w:t>violent factional strife</w:t>
      </w:r>
      <w:r w:rsidRPr="009453B7">
        <w:rPr>
          <w:rStyle w:val="Emphasis"/>
        </w:rPr>
        <w:t>.</w:t>
      </w:r>
      <w:r w:rsidRPr="009453B7">
        <w:t xml:space="preserve"> A materialist constructivist epistemology accounts for this by predicting that it is not possible for symbol-using animals to exist in a symbolic void. </w:t>
      </w:r>
      <w:r w:rsidRPr="009453B7">
        <w:rPr>
          <w:rStyle w:val="StyleUnderline"/>
        </w:rPr>
        <w:t xml:space="preserve">All symbolic movement has a trajectory, and </w:t>
      </w:r>
      <w:r w:rsidRPr="009453B7">
        <w:rPr>
          <w:rStyle w:val="StyleUnderline"/>
          <w:highlight w:val="green"/>
        </w:rPr>
        <w:t xml:space="preserve">if you have not </w:t>
      </w:r>
      <w:r w:rsidRPr="009453B7">
        <w:rPr>
          <w:rStyle w:val="Emphasis"/>
          <w:highlight w:val="green"/>
        </w:rPr>
        <w:t>imagined a potentially realizable alternative</w:t>
      </w:r>
      <w:r w:rsidRPr="009453B7">
        <w:rPr>
          <w:rStyle w:val="StyleUnderline"/>
        </w:rPr>
        <w:t xml:space="preserve"> for that trajectory to take, then </w:t>
      </w:r>
      <w:r w:rsidRPr="009453B7">
        <w:rPr>
          <w:rStyle w:val="StyleUnderline"/>
          <w:highlight w:val="green"/>
        </w:rPr>
        <w:t>what people will leap into is</w:t>
      </w:r>
      <w:r w:rsidRPr="009453B7">
        <w:rPr>
          <w:rStyle w:val="StyleUnderline"/>
        </w:rPr>
        <w:t xml:space="preserve"> </w:t>
      </w:r>
      <w:r w:rsidRPr="009453B7">
        <w:rPr>
          <w:rStyle w:val="StyleUnderline"/>
          <w:highlight w:val="green"/>
        </w:rPr>
        <w:t>biological predispositions</w:t>
      </w:r>
      <w:r w:rsidRPr="009453B7">
        <w:t>—t</w:t>
      </w:r>
      <w:r w:rsidRPr="009453B7">
        <w:rPr>
          <w:rStyle w:val="StyleUnderline"/>
        </w:rPr>
        <w:t xml:space="preserve">he first iteration </w:t>
      </w:r>
      <w:r w:rsidRPr="009453B7">
        <w:rPr>
          <w:rStyle w:val="StyleUnderline"/>
          <w:highlight w:val="green"/>
        </w:rPr>
        <w:t>of</w:t>
      </w:r>
      <w:r w:rsidRPr="009453B7">
        <w:rPr>
          <w:rStyle w:val="StyleUnderline"/>
        </w:rPr>
        <w:t xml:space="preserve"> which is </w:t>
      </w:r>
      <w:r w:rsidRPr="009453B7">
        <w:rPr>
          <w:rStyle w:val="StyleUnderline"/>
          <w:highlight w:val="green"/>
        </w:rPr>
        <w:t>the rule of the strongest</w:t>
      </w:r>
      <w:r w:rsidRPr="009453B7">
        <w:t xml:space="preserve"> primate. Indeed</w:t>
      </w:r>
      <w:r w:rsidRPr="009453B7">
        <w:rPr>
          <w:rStyle w:val="StyleUnderline"/>
        </w:rPr>
        <w:t xml:space="preserve">, </w:t>
      </w:r>
      <w:r w:rsidRPr="009453B7">
        <w:rPr>
          <w:rStyle w:val="Emphasis"/>
          <w:highlight w:val="green"/>
        </w:rPr>
        <w:t>this is what experience with revolutions</w:t>
      </w:r>
      <w:r w:rsidRPr="009453B7">
        <w:rPr>
          <w:rStyle w:val="StyleUnderline"/>
          <w:highlight w:val="green"/>
        </w:rPr>
        <w:t xml:space="preserve"> has shown to be the most probable outcome of a revolution that is </w:t>
      </w:r>
      <w:r w:rsidRPr="009453B7">
        <w:rPr>
          <w:rStyle w:val="Emphasis"/>
          <w:highlight w:val="green"/>
        </w:rPr>
        <w:t>merely against an Evil</w:t>
      </w:r>
      <w:r w:rsidRPr="009453B7">
        <w:rPr>
          <w:rStyle w:val="StyleUnderline"/>
        </w:rPr>
        <w:t>.</w:t>
      </w:r>
      <w:r w:rsidRPr="009453B7">
        <w:t xml:space="preserve"> </w:t>
      </w:r>
      <w:r w:rsidRPr="009453B7">
        <w:rPr>
          <w:rStyle w:val="StyleUnderline"/>
        </w:rPr>
        <w:t>The failure of imagination</w:t>
      </w:r>
      <w:r w:rsidRPr="009453B7">
        <w:t xml:space="preserve"> in such </w:t>
      </w:r>
      <w:proofErr w:type="spellStart"/>
      <w:r w:rsidRPr="009453B7">
        <w:t>rhetorics</w:t>
      </w:r>
      <w:proofErr w:type="spellEnd"/>
      <w:r w:rsidRPr="009453B7">
        <w:t xml:space="preserve"> thereby </w:t>
      </w:r>
      <w:r w:rsidRPr="009453B7">
        <w:rPr>
          <w:rStyle w:val="StyleUnderline"/>
        </w:rPr>
        <w:t>reveals itself to be critical</w:t>
      </w:r>
      <w:r w:rsidRPr="009453B7">
        <w:t xml:space="preserve">, so it is worth pondering sources of that failure. The rhetoric of “the kill” in social theory in the past half century has repeatedly reduced to the leap into a void because the symbolized alternative that the context of the twentieth century otherwise </w:t>
      </w:r>
      <w:proofErr w:type="spellStart"/>
      <w:r w:rsidRPr="009453B7">
        <w:t>predispositionally</w:t>
      </w:r>
      <w:proofErr w:type="spellEnd"/>
      <w:r w:rsidRPr="009453B7">
        <w:t xml:space="preserve"> offers is to the binary opposite of capitalism, i.e., communism. That rhetorical option, however, has been foreclosed by the historical discrediting of the readily imagined forms of communism (e.g., Žižek9). </w:t>
      </w:r>
      <w:r w:rsidRPr="009453B7">
        <w:rPr>
          <w:rStyle w:val="StyleUnderline"/>
          <w:highlight w:val="green"/>
        </w:rPr>
        <w:t>The hard work to invent better alternatives is not as dramatic</w:t>
      </w:r>
      <w:r w:rsidRPr="009453B7">
        <w:rPr>
          <w:rStyle w:val="StyleUnderline"/>
        </w:rPr>
        <w:t xml:space="preserve">ally enticing as the story of the kill: </w:t>
      </w:r>
      <w:r w:rsidRPr="009453B7">
        <w:rPr>
          <w:rStyle w:val="StyleUnderline"/>
          <w:highlight w:val="green"/>
        </w:rPr>
        <w:t xml:space="preserve">such labor is </w:t>
      </w:r>
      <w:r w:rsidRPr="009453B7">
        <w:rPr>
          <w:rStyle w:val="Emphasis"/>
          <w:highlight w:val="green"/>
        </w:rPr>
        <w:t>piecemeal</w:t>
      </w:r>
      <w:r w:rsidRPr="009453B7">
        <w:rPr>
          <w:highlight w:val="green"/>
        </w:rPr>
        <w:t xml:space="preserve">, </w:t>
      </w:r>
      <w:r w:rsidRPr="009453B7">
        <w:rPr>
          <w:rStyle w:val="Emphasis"/>
          <w:highlight w:val="green"/>
        </w:rPr>
        <w:t>intellectually difficult</w:t>
      </w:r>
      <w:r w:rsidRPr="009453B7">
        <w:t xml:space="preserve">, </w:t>
      </w:r>
      <w:r w:rsidRPr="009453B7">
        <w:rPr>
          <w:rStyle w:val="StyleUnderline"/>
        </w:rPr>
        <w:t xml:space="preserve">requires multi-disciplinary understandings, </w:t>
      </w:r>
      <w:r w:rsidRPr="009453B7">
        <w:rPr>
          <w:rStyle w:val="StyleUnderline"/>
          <w:highlight w:val="green"/>
        </w:rPr>
        <w:t>and</w:t>
      </w:r>
      <w:r w:rsidRPr="009453B7">
        <w:t xml:space="preserve"> perhaps </w:t>
      </w:r>
      <w:r w:rsidRPr="009453B7">
        <w:rPr>
          <w:rStyle w:val="StyleUnderline"/>
          <w:highlight w:val="green"/>
        </w:rPr>
        <w:t xml:space="preserve">requires </w:t>
      </w:r>
      <w:r w:rsidRPr="009453B7">
        <w:rPr>
          <w:rStyle w:val="Emphasis"/>
          <w:highlight w:val="green"/>
        </w:rPr>
        <w:t>more creativity</w:t>
      </w:r>
      <w:r w:rsidRPr="009453B7">
        <w:rPr>
          <w:highlight w:val="green"/>
        </w:rPr>
        <w:t xml:space="preserve"> </w:t>
      </w:r>
      <w:r w:rsidRPr="009453B7">
        <w:rPr>
          <w:rStyle w:val="StyleUnderline"/>
          <w:highlight w:val="green"/>
        </w:rPr>
        <w:t xml:space="preserve">than the </w:t>
      </w:r>
      <w:r w:rsidRPr="009453B7">
        <w:rPr>
          <w:rStyle w:val="Emphasis"/>
          <w:highlight w:val="green"/>
        </w:rPr>
        <w:t>typical academic theorist</w:t>
      </w:r>
      <w:r w:rsidRPr="009453B7">
        <w:rPr>
          <w:rStyle w:val="StyleUnderline"/>
          <w:highlight w:val="green"/>
        </w:rPr>
        <w:t xml:space="preserve"> can muster</w:t>
      </w:r>
      <w:r w:rsidRPr="009453B7">
        <w:rPr>
          <w:highlight w:val="green"/>
        </w:rPr>
        <w:t xml:space="preserve">. </w:t>
      </w:r>
      <w:r w:rsidRPr="009453B7">
        <w:rPr>
          <w:rStyle w:val="StyleUnderline"/>
          <w:highlight w:val="green"/>
        </w:rPr>
        <w:t>In the absence of a viable alt</w:t>
      </w:r>
      <w:r w:rsidRPr="009453B7">
        <w:rPr>
          <w:rStyle w:val="StyleUnderline"/>
        </w:rPr>
        <w:t>ernative</w:t>
      </w:r>
      <w:r w:rsidRPr="009453B7">
        <w:t xml:space="preserve">, the </w:t>
      </w:r>
      <w:r w:rsidRPr="009453B7">
        <w:rPr>
          <w:rStyle w:val="StyleUnderline"/>
          <w:highlight w:val="green"/>
        </w:rPr>
        <w:t>appeals to Radical Revolution seem to have been</w:t>
      </w:r>
      <w:r w:rsidRPr="009453B7">
        <w:rPr>
          <w:highlight w:val="green"/>
        </w:rPr>
        <w:t xml:space="preserve"> </w:t>
      </w:r>
      <w:r w:rsidRPr="009453B7">
        <w:rPr>
          <w:rStyle w:val="StyleUnderline"/>
          <w:highlight w:val="green"/>
        </w:rPr>
        <w:t>sustained by</w:t>
      </w:r>
      <w:r w:rsidRPr="009453B7">
        <w:rPr>
          <w:rStyle w:val="StyleUnderline"/>
        </w:rPr>
        <w:t xml:space="preserve"> the </w:t>
      </w:r>
      <w:r w:rsidRPr="009453B7">
        <w:rPr>
          <w:rStyle w:val="StyleUnderline"/>
          <w:highlight w:val="green"/>
        </w:rPr>
        <w:t>emotional zing</w:t>
      </w:r>
      <w:r w:rsidRPr="009453B7">
        <w:rPr>
          <w:rStyle w:val="StyleUnderline"/>
        </w:rPr>
        <w:t xml:space="preserve"> of the kill</w:t>
      </w:r>
      <w:r w:rsidRPr="009453B7">
        <w:t>, in many cases amped up by the appeal of autonomy and manliness (</w:t>
      </w:r>
      <w:proofErr w:type="spellStart"/>
      <w:r w:rsidRPr="009453B7">
        <w:t>Žižek</w:t>
      </w:r>
      <w:proofErr w:type="spellEnd"/>
      <w:r w:rsidRPr="009453B7">
        <w:t xml:space="preserve"> uses the former term and deploys the ethos of the latter). But </w:t>
      </w:r>
      <w:r w:rsidRPr="009453B7">
        <w:rPr>
          <w:rStyle w:val="StyleUnderline"/>
          <w:highlight w:val="green"/>
        </w:rPr>
        <w:t xml:space="preserve">if one does not provide a </w:t>
      </w:r>
      <w:r w:rsidRPr="009453B7">
        <w:rPr>
          <w:rStyle w:val="Emphasis"/>
          <w:highlight w:val="green"/>
        </w:rPr>
        <w:t>viable vision</w:t>
      </w:r>
      <w:r w:rsidRPr="009453B7">
        <w:t xml:space="preserve"> that offers a reasonable chance of leaving most people better off than they are now, </w:t>
      </w:r>
      <w:r w:rsidRPr="009453B7">
        <w:rPr>
          <w:rStyle w:val="StyleUnderline"/>
        </w:rPr>
        <w:t xml:space="preserve">then </w:t>
      </w:r>
      <w:r w:rsidRPr="009453B7">
        <w:rPr>
          <w:rStyle w:val="Emphasis"/>
          <w:highlight w:val="green"/>
        </w:rPr>
        <w:t>Fox News has a better offering</w:t>
      </w:r>
      <w:r w:rsidRPr="009453B7">
        <w:t xml:space="preserve"> (</w:t>
      </w:r>
      <w:proofErr w:type="gramStart"/>
      <w:r w:rsidRPr="009453B7">
        <w:t>you'll</w:t>
      </w:r>
      <w:proofErr w:type="gramEnd"/>
      <w:r w:rsidRPr="009453B7">
        <w:t xml:space="preserve"> be free and you'll get rich!). </w:t>
      </w:r>
      <w:r w:rsidRPr="009453B7">
        <w:rPr>
          <w:rStyle w:val="StyleUnderline"/>
        </w:rPr>
        <w:t>A revolution posited as a void cannot succeed as a horizon of history</w:t>
      </w:r>
      <w:r w:rsidRPr="009453B7">
        <w:t xml:space="preserve">, </w:t>
      </w:r>
      <w:r w:rsidRPr="009453B7">
        <w:rPr>
          <w:rStyle w:val="StyleUnderline"/>
        </w:rPr>
        <w:t>other than as constant local scale violent actions</w:t>
      </w:r>
      <w:r w:rsidRPr="009453B7">
        <w:t xml:space="preserve">, perhaps connected by shifting networks we call “terrorists.” This analysis of the geo-political situation, of the onto-epistemological character of language, and of the limitations of the dominant horizon of social change indicates that </w:t>
      </w:r>
      <w:r w:rsidRPr="009453B7">
        <w:rPr>
          <w:rStyle w:val="StyleUnderline"/>
          <w:highlight w:val="green"/>
        </w:rPr>
        <w:t xml:space="preserve">the </w:t>
      </w:r>
      <w:r w:rsidRPr="009453B7">
        <w:rPr>
          <w:rStyle w:val="Emphasis"/>
          <w:highlight w:val="green"/>
        </w:rPr>
        <w:t>focal project</w:t>
      </w:r>
      <w:r w:rsidRPr="009453B7">
        <w:rPr>
          <w:highlight w:val="green"/>
        </w:rPr>
        <w:t xml:space="preserve"> </w:t>
      </w:r>
      <w:r w:rsidRPr="009453B7">
        <w:rPr>
          <w:rStyle w:val="StyleUnderline"/>
          <w:highlight w:val="green"/>
        </w:rPr>
        <w:t>for progressive</w:t>
      </w:r>
      <w:r w:rsidRPr="009453B7">
        <w:rPr>
          <w:rStyle w:val="StyleUnderline"/>
        </w:rPr>
        <w:t xml:space="preserve"> Left </w:t>
      </w:r>
      <w:r w:rsidRPr="009453B7">
        <w:rPr>
          <w:rStyle w:val="StyleUnderline"/>
          <w:highlight w:val="green"/>
        </w:rPr>
        <w:t>Academics should</w:t>
      </w:r>
      <w:r w:rsidRPr="009453B7">
        <w:t xml:space="preserve"> now </w:t>
      </w:r>
      <w:r w:rsidRPr="009453B7">
        <w:rPr>
          <w:rStyle w:val="StyleUnderline"/>
          <w:highlight w:val="green"/>
        </w:rPr>
        <w:t xml:space="preserve">include the </w:t>
      </w:r>
      <w:r w:rsidRPr="009453B7">
        <w:rPr>
          <w:rStyle w:val="Emphasis"/>
          <w:highlight w:val="green"/>
        </w:rPr>
        <w:t>hard labor</w:t>
      </w:r>
      <w:r w:rsidRPr="009453B7">
        <w:rPr>
          <w:highlight w:val="green"/>
        </w:rPr>
        <w:t xml:space="preserve"> </w:t>
      </w:r>
      <w:r w:rsidRPr="009453B7">
        <w:rPr>
          <w:rStyle w:val="StyleUnderline"/>
          <w:highlight w:val="green"/>
        </w:rPr>
        <w:t>to produce alternative visions that appear materially feasible</w:t>
      </w:r>
      <w:r w:rsidRPr="009453B7">
        <w:rPr>
          <w:rStyle w:val="StyleUnderline"/>
        </w:rPr>
        <w:t xml:space="preserve">. </w:t>
      </w:r>
    </w:p>
    <w:p w14:paraId="0971B9EA" w14:textId="77777777" w:rsidR="00B00553" w:rsidRPr="009453B7" w:rsidRDefault="00B00553" w:rsidP="00B00553"/>
    <w:p w14:paraId="6AF5F283" w14:textId="77777777" w:rsidR="00B00553" w:rsidRDefault="00B00553" w:rsidP="00B00553">
      <w:pPr>
        <w:pStyle w:val="Heading3"/>
      </w:pPr>
      <w:r>
        <w:lastRenderedPageBreak/>
        <w:t xml:space="preserve">2ac alt fails – security </w:t>
      </w:r>
      <w:proofErr w:type="spellStart"/>
      <w:r>
        <w:t>inev</w:t>
      </w:r>
      <w:proofErr w:type="spellEnd"/>
    </w:p>
    <w:p w14:paraId="786587BE" w14:textId="77777777" w:rsidR="00B00553" w:rsidRPr="009453B7" w:rsidRDefault="00B00553" w:rsidP="00B00553">
      <w:pPr>
        <w:pStyle w:val="Heading4"/>
      </w:pPr>
      <w:r w:rsidRPr="009453B7">
        <w:t xml:space="preserve">Rejecting sovereignty </w:t>
      </w:r>
      <w:r w:rsidRPr="009453B7">
        <w:rPr>
          <w:u w:val="single"/>
        </w:rPr>
        <w:t>exacerbates</w:t>
      </w:r>
      <w:r w:rsidRPr="009453B7">
        <w:t xml:space="preserve"> inequalities and prevents emancipation</w:t>
      </w:r>
    </w:p>
    <w:p w14:paraId="6A158379" w14:textId="77777777" w:rsidR="00B00553" w:rsidRPr="009453B7" w:rsidRDefault="00B00553" w:rsidP="00B00553">
      <w:r w:rsidRPr="009453B7">
        <w:t xml:space="preserve">Tara </w:t>
      </w:r>
      <w:r w:rsidRPr="009453B7">
        <w:rPr>
          <w:rStyle w:val="Style13ptBold"/>
        </w:rPr>
        <w:t>McCormack 10</w:t>
      </w:r>
      <w:r w:rsidRPr="009453B7">
        <w:t>, Lecturer in International Politics at the University of Leicester, PhD in IR from the University of Westminster, “Critique, Security and Power: The Political Limits to Emancipatory Approaches,” p139, google books</w:t>
      </w:r>
    </w:p>
    <w:p w14:paraId="5661B81C" w14:textId="77777777" w:rsidR="00B00553" w:rsidRPr="009453B7" w:rsidRDefault="00B00553" w:rsidP="00B00553">
      <w:pPr>
        <w:rPr>
          <w:rStyle w:val="Emphasis"/>
        </w:rPr>
      </w:pPr>
      <w:r w:rsidRPr="009453B7">
        <w:rPr>
          <w:sz w:val="16"/>
        </w:rPr>
        <w:t xml:space="preserve">Critics of critical and emancipatory theory have raised pertinent problems in terms </w:t>
      </w:r>
      <w:proofErr w:type="gramStart"/>
      <w:r w:rsidRPr="009453B7">
        <w:rPr>
          <w:sz w:val="16"/>
        </w:rPr>
        <w:t>both of the idealism</w:t>
      </w:r>
      <w:proofErr w:type="gramEnd"/>
      <w:r w:rsidRPr="009453B7">
        <w:rPr>
          <w:sz w:val="16"/>
        </w:rPr>
        <w:t xml:space="preserve"> of critical approaches and their problematic relationship to contemporary liberal intervention. Critical theorists themselves are aware that their prescriptions seem to be hard to separate from contemporary discourses and practices of power, yet critical theorists do not seem to be able to offer any understanding of why this might be. However, </w:t>
      </w:r>
      <w:r w:rsidRPr="009453B7">
        <w:rPr>
          <w:rStyle w:val="Emphasis"/>
          <w:highlight w:val="green"/>
        </w:rPr>
        <w:t>the limitations to critical</w:t>
      </w:r>
      <w:r w:rsidRPr="009453B7">
        <w:rPr>
          <w:rStyle w:val="Emphasis"/>
        </w:rPr>
        <w:t xml:space="preserve"> and emancipatory </w:t>
      </w:r>
      <w:r w:rsidRPr="009453B7">
        <w:rPr>
          <w:rStyle w:val="Emphasis"/>
          <w:highlight w:val="green"/>
        </w:rPr>
        <w:t>approaches cannot be overcome by distinguishing themselves from liberal internationalist policy</w:t>
      </w:r>
      <w:r w:rsidRPr="009453B7">
        <w:rPr>
          <w:sz w:val="16"/>
        </w:rPr>
        <w:t xml:space="preserve">. In fact a closer engagement with contemporary security policies and discourse would show the similarities with critical theory and that both suffer from the same </w:t>
      </w:r>
      <w:proofErr w:type="gramStart"/>
      <w:r w:rsidRPr="009453B7">
        <w:rPr>
          <w:sz w:val="16"/>
        </w:rPr>
        <w:t>limitations.</w:t>
      </w:r>
      <w:r w:rsidRPr="009453B7">
        <w:rPr>
          <w:sz w:val="12"/>
        </w:rPr>
        <w:t>¶</w:t>
      </w:r>
      <w:proofErr w:type="gramEnd"/>
      <w:r w:rsidRPr="009453B7">
        <w:rPr>
          <w:sz w:val="16"/>
        </w:rPr>
        <w:t xml:space="preserve"> The limitations of critical and emancipatory approaches are to be found in critical prescriptions in the contemporary political context. Jahn is right to argue that critical theory is idealistic, but this needs to be explained why. </w:t>
      </w:r>
      <w:proofErr w:type="spellStart"/>
      <w:r w:rsidRPr="009453B7">
        <w:rPr>
          <w:sz w:val="16"/>
        </w:rPr>
        <w:t>Douzinas</w:t>
      </w:r>
      <w:proofErr w:type="spellEnd"/>
      <w:r w:rsidRPr="009453B7">
        <w:rPr>
          <w:sz w:val="16"/>
        </w:rPr>
        <w:t xml:space="preserve"> is right to argue that critical theory becomes a justification for power and this needs to be explained why. The reasons for this remain </w:t>
      </w:r>
      <w:proofErr w:type="spellStart"/>
      <w:r w:rsidRPr="009453B7">
        <w:rPr>
          <w:sz w:val="16"/>
        </w:rPr>
        <w:t>undertheorised</w:t>
      </w:r>
      <w:proofErr w:type="spellEnd"/>
      <w:r w:rsidRPr="009453B7">
        <w:rPr>
          <w:sz w:val="16"/>
        </w:rPr>
        <w:t xml:space="preserve">. </w:t>
      </w:r>
      <w:r w:rsidRPr="009453B7">
        <w:rPr>
          <w:rStyle w:val="StyleUnderline"/>
        </w:rPr>
        <w:t xml:space="preserve">I argue here that </w:t>
      </w:r>
      <w:r w:rsidRPr="009453B7">
        <w:rPr>
          <w:rStyle w:val="StyleUnderline"/>
          <w:highlight w:val="green"/>
        </w:rPr>
        <w:t>critical</w:t>
      </w:r>
      <w:r w:rsidRPr="009453B7">
        <w:rPr>
          <w:rStyle w:val="StyleUnderline"/>
        </w:rPr>
        <w:t xml:space="preserve"> and emancipatory </w:t>
      </w:r>
      <w:r w:rsidRPr="009453B7">
        <w:rPr>
          <w:rStyle w:val="StyleUnderline"/>
          <w:highlight w:val="green"/>
        </w:rPr>
        <w:t xml:space="preserve">approaches lack </w:t>
      </w:r>
      <w:r w:rsidRPr="009453B7">
        <w:rPr>
          <w:rStyle w:val="StyleUnderline"/>
        </w:rPr>
        <w:t xml:space="preserve">a fundamental </w:t>
      </w:r>
      <w:r w:rsidRPr="009453B7">
        <w:rPr>
          <w:rStyle w:val="StyleUnderline"/>
          <w:highlight w:val="green"/>
        </w:rPr>
        <w:t>understanding of what is at stake in the political realm. For</w:t>
      </w:r>
      <w:r w:rsidRPr="009453B7">
        <w:rPr>
          <w:rStyle w:val="StyleUnderline"/>
        </w:rPr>
        <w:t xml:space="preserve"> critical </w:t>
      </w:r>
      <w:proofErr w:type="gramStart"/>
      <w:r w:rsidRPr="009453B7">
        <w:rPr>
          <w:rStyle w:val="StyleUnderline"/>
          <w:highlight w:val="green"/>
        </w:rPr>
        <w:t>theorists</w:t>
      </w:r>
      <w:proofErr w:type="gramEnd"/>
      <w:r w:rsidRPr="009453B7">
        <w:rPr>
          <w:rStyle w:val="StyleUnderline"/>
          <w:highlight w:val="green"/>
        </w:rPr>
        <w:t xml:space="preserve"> the state and sovereignty represent oppressive structures that work against </w:t>
      </w:r>
      <w:r w:rsidRPr="009453B7">
        <w:rPr>
          <w:rStyle w:val="StyleUnderline"/>
        </w:rPr>
        <w:t xml:space="preserve">human </w:t>
      </w:r>
      <w:r w:rsidRPr="009453B7">
        <w:rPr>
          <w:rStyle w:val="StyleUnderline"/>
          <w:highlight w:val="green"/>
        </w:rPr>
        <w:t>freedom</w:t>
      </w:r>
      <w:r w:rsidRPr="009453B7">
        <w:rPr>
          <w:sz w:val="16"/>
        </w:rPr>
        <w:t xml:space="preserve">. There is much merit to this critique of the inequities of the state system. However, </w:t>
      </w:r>
      <w:r w:rsidRPr="009453B7">
        <w:rPr>
          <w:rStyle w:val="StyleUnderline"/>
          <w:highlight w:val="green"/>
        </w:rPr>
        <w:t>the problem is</w:t>
      </w:r>
      <w:r w:rsidRPr="009453B7">
        <w:rPr>
          <w:rStyle w:val="StyleUnderline"/>
        </w:rPr>
        <w:t xml:space="preserve"> that </w:t>
      </w:r>
      <w:r w:rsidRPr="009453B7">
        <w:rPr>
          <w:rStyle w:val="StyleUnderline"/>
          <w:highlight w:val="green"/>
        </w:rPr>
        <w:t xml:space="preserve">freedom or emancipation are not simply words that </w:t>
      </w:r>
      <w:r w:rsidRPr="009453B7">
        <w:rPr>
          <w:rStyle w:val="StyleUnderline"/>
        </w:rPr>
        <w:t xml:space="preserve">can </w:t>
      </w:r>
      <w:r w:rsidRPr="009453B7">
        <w:rPr>
          <w:rStyle w:val="StyleUnderline"/>
          <w:highlight w:val="green"/>
        </w:rPr>
        <w:t>breathe life into international affairs but</w:t>
      </w:r>
      <w:r w:rsidRPr="009453B7">
        <w:rPr>
          <w:rStyle w:val="StyleUnderline"/>
        </w:rPr>
        <w:t xml:space="preserve"> in the </w:t>
      </w:r>
      <w:r w:rsidRPr="009453B7">
        <w:rPr>
          <w:rStyle w:val="Emphasis"/>
        </w:rPr>
        <w:t>material circumstances</w:t>
      </w:r>
      <w:r w:rsidRPr="009453B7">
        <w:rPr>
          <w:rStyle w:val="StyleUnderline"/>
        </w:rPr>
        <w:t xml:space="preserve"> of the contemporary world </w:t>
      </w:r>
      <w:r w:rsidRPr="009453B7">
        <w:rPr>
          <w:rStyle w:val="StyleUnderline"/>
          <w:highlight w:val="green"/>
        </w:rPr>
        <w:t xml:space="preserve">must be linked to </w:t>
      </w:r>
      <w:r w:rsidRPr="009453B7">
        <w:rPr>
          <w:rStyle w:val="Emphasis"/>
          <w:highlight w:val="green"/>
        </w:rPr>
        <w:t>political constituencies</w:t>
      </w:r>
      <w:r w:rsidRPr="009453B7">
        <w:rPr>
          <w:rStyle w:val="StyleUnderline"/>
        </w:rPr>
        <w:t xml:space="preserve">, that is men and women </w:t>
      </w:r>
      <w:r w:rsidRPr="009453B7">
        <w:rPr>
          <w:rStyle w:val="StyleUnderline"/>
          <w:highlight w:val="green"/>
        </w:rPr>
        <w:t xml:space="preserve">who can give </w:t>
      </w:r>
      <w:r w:rsidRPr="009453B7">
        <w:rPr>
          <w:rStyle w:val="Emphasis"/>
          <w:highlight w:val="green"/>
        </w:rPr>
        <w:t>content</w:t>
      </w:r>
      <w:r w:rsidRPr="009453B7">
        <w:rPr>
          <w:rStyle w:val="StyleUnderline"/>
          <w:highlight w:val="green"/>
        </w:rPr>
        <w:t xml:space="preserve"> to that freedom</w:t>
      </w:r>
      <w:r w:rsidRPr="009453B7">
        <w:rPr>
          <w:rStyle w:val="StyleUnderline"/>
        </w:rPr>
        <w:t xml:space="preserve"> and make freedom a reality. </w:t>
      </w:r>
      <w:r w:rsidRPr="009453B7">
        <w:rPr>
          <w:rStyle w:val="StyleUnderline"/>
          <w:sz w:val="12"/>
        </w:rPr>
        <w:t xml:space="preserve">¶ </w:t>
      </w:r>
      <w:r w:rsidRPr="009453B7">
        <w:rPr>
          <w:sz w:val="16"/>
        </w:rPr>
        <w:t xml:space="preserve">Critical and emancipatory theorists fail to understand that there must be a political content to emancipation and new forms of social </w:t>
      </w:r>
      <w:proofErr w:type="spellStart"/>
      <w:r w:rsidRPr="009453B7">
        <w:rPr>
          <w:sz w:val="16"/>
        </w:rPr>
        <w:t>organisation</w:t>
      </w:r>
      <w:proofErr w:type="spellEnd"/>
      <w:r w:rsidRPr="009453B7">
        <w:rPr>
          <w:sz w:val="16"/>
        </w:rPr>
        <w:t xml:space="preserve">. </w:t>
      </w:r>
      <w:r w:rsidRPr="009453B7">
        <w:rPr>
          <w:rStyle w:val="StyleUnderline"/>
          <w:highlight w:val="green"/>
        </w:rPr>
        <w:t>Critical theorists seek emancipation and</w:t>
      </w:r>
      <w:r w:rsidRPr="009453B7">
        <w:rPr>
          <w:rStyle w:val="StyleUnderline"/>
        </w:rPr>
        <w:t xml:space="preserve"> argue for </w:t>
      </w:r>
      <w:r w:rsidRPr="009453B7">
        <w:rPr>
          <w:rStyle w:val="StyleUnderline"/>
          <w:highlight w:val="green"/>
        </w:rPr>
        <w:t>new forms of</w:t>
      </w:r>
      <w:r w:rsidRPr="009453B7">
        <w:rPr>
          <w:rStyle w:val="StyleUnderline"/>
        </w:rPr>
        <w:t xml:space="preserve"> political </w:t>
      </w:r>
      <w:r w:rsidRPr="009453B7">
        <w:rPr>
          <w:rStyle w:val="StyleUnderline"/>
          <w:highlight w:val="green"/>
        </w:rPr>
        <w:t xml:space="preserve">community </w:t>
      </w:r>
      <w:r w:rsidRPr="009453B7">
        <w:rPr>
          <w:rStyle w:val="StyleUnderline"/>
        </w:rPr>
        <w:t xml:space="preserve">above and </w:t>
      </w:r>
      <w:r w:rsidRPr="009453B7">
        <w:rPr>
          <w:rStyle w:val="StyleUnderline"/>
          <w:highlight w:val="green"/>
        </w:rPr>
        <w:t>beyond the state, yet</w:t>
      </w:r>
      <w:r w:rsidRPr="009453B7">
        <w:rPr>
          <w:sz w:val="16"/>
        </w:rPr>
        <w:t xml:space="preserve"> there is </w:t>
      </w:r>
      <w:r w:rsidRPr="009453B7">
        <w:rPr>
          <w:rStyle w:val="Emphasis"/>
          <w:highlight w:val="green"/>
        </w:rPr>
        <w:t xml:space="preserve">nothing </w:t>
      </w:r>
      <w:proofErr w:type="gramStart"/>
      <w:r w:rsidRPr="009453B7">
        <w:rPr>
          <w:rStyle w:val="Emphasis"/>
          <w:highlight w:val="green"/>
        </w:rPr>
        <w:t>at the moment</w:t>
      </w:r>
      <w:proofErr w:type="gramEnd"/>
      <w:r w:rsidRPr="009453B7">
        <w:rPr>
          <w:rStyle w:val="Emphasis"/>
          <w:highlight w:val="green"/>
        </w:rPr>
        <w:t xml:space="preserve"> beyond the state </w:t>
      </w:r>
      <w:r w:rsidRPr="009453B7">
        <w:rPr>
          <w:rStyle w:val="Emphasis"/>
        </w:rPr>
        <w:t xml:space="preserve">that </w:t>
      </w:r>
      <w:r w:rsidRPr="009453B7">
        <w:rPr>
          <w:rStyle w:val="Emphasis"/>
          <w:highlight w:val="green"/>
        </w:rPr>
        <w:t xml:space="preserve">can give </w:t>
      </w:r>
      <w:r w:rsidRPr="009453B7">
        <w:rPr>
          <w:rStyle w:val="Emphasis"/>
        </w:rPr>
        <w:t xml:space="preserve">real </w:t>
      </w:r>
      <w:r w:rsidRPr="009453B7">
        <w:rPr>
          <w:rStyle w:val="Emphasis"/>
          <w:highlight w:val="green"/>
        </w:rPr>
        <w:t>content to those wishes</w:t>
      </w:r>
      <w:r w:rsidRPr="009453B7">
        <w:rPr>
          <w:sz w:val="16"/>
        </w:rPr>
        <w:t xml:space="preserve">. There is no democratic world </w:t>
      </w:r>
      <w:proofErr w:type="gramStart"/>
      <w:r w:rsidRPr="009453B7">
        <w:rPr>
          <w:sz w:val="16"/>
        </w:rPr>
        <w:t>government</w:t>
      </w:r>
      <w:proofErr w:type="gramEnd"/>
      <w:r w:rsidRPr="009453B7">
        <w:rPr>
          <w:sz w:val="16"/>
        </w:rPr>
        <w:t xml:space="preserve"> and it is simply nonsensical to argue that the UN, for example, is a step towards global democracy. </w:t>
      </w:r>
      <w:r w:rsidRPr="009453B7">
        <w:rPr>
          <w:rStyle w:val="StyleUnderline"/>
        </w:rPr>
        <w:t xml:space="preserve">Major </w:t>
      </w:r>
      <w:r w:rsidRPr="009453B7">
        <w:rPr>
          <w:rStyle w:val="StyleUnderline"/>
          <w:highlight w:val="green"/>
        </w:rPr>
        <w:t>i</w:t>
      </w:r>
      <w:r w:rsidRPr="009453B7">
        <w:rPr>
          <w:rStyle w:val="StyleUnderline"/>
        </w:rPr>
        <w:t xml:space="preserve">nternational </w:t>
      </w:r>
      <w:r w:rsidRPr="009453B7">
        <w:rPr>
          <w:rStyle w:val="StyleUnderline"/>
          <w:highlight w:val="green"/>
        </w:rPr>
        <w:t>institutions are</w:t>
      </w:r>
      <w:r w:rsidRPr="009453B7">
        <w:rPr>
          <w:rStyle w:val="StyleUnderline"/>
        </w:rPr>
        <w:t xml:space="preserve"> essentially </w:t>
      </w:r>
      <w:r w:rsidRPr="009453B7">
        <w:rPr>
          <w:rStyle w:val="StyleUnderline"/>
          <w:highlight w:val="green"/>
        </w:rPr>
        <w:t xml:space="preserve">controlled by powerful states. To welcome challenges to sovereignty in the present political context </w:t>
      </w:r>
      <w:r w:rsidRPr="009453B7">
        <w:rPr>
          <w:rStyle w:val="Emphasis"/>
          <w:highlight w:val="green"/>
        </w:rPr>
        <w:t>cannot hasten any</w:t>
      </w:r>
      <w:r w:rsidRPr="009453B7">
        <w:rPr>
          <w:rStyle w:val="Emphasis"/>
        </w:rPr>
        <w:t xml:space="preserve"> kind of more </w:t>
      </w:r>
      <w:r w:rsidRPr="009453B7">
        <w:rPr>
          <w:rStyle w:val="Emphasis"/>
          <w:highlight w:val="green"/>
        </w:rPr>
        <w:t>just world order</w:t>
      </w:r>
      <w:r w:rsidRPr="009453B7">
        <w:rPr>
          <w:rStyle w:val="StyleUnderline"/>
        </w:rPr>
        <w:t xml:space="preserve"> in which people really matter</w:t>
      </w:r>
      <w:r w:rsidRPr="009453B7">
        <w:rPr>
          <w:sz w:val="16"/>
        </w:rPr>
        <w:t xml:space="preserve"> (to paraphrase Lynch). </w:t>
      </w:r>
      <w:r w:rsidRPr="009453B7">
        <w:rPr>
          <w:rStyle w:val="StyleUnderline"/>
        </w:rPr>
        <w:t>Whatever the limitations of the state</w:t>
      </w:r>
      <w:r w:rsidRPr="009453B7">
        <w:rPr>
          <w:sz w:val="16"/>
        </w:rPr>
        <w:t xml:space="preserve">, and there are many, </w:t>
      </w:r>
      <w:proofErr w:type="gramStart"/>
      <w:r w:rsidRPr="009453B7">
        <w:rPr>
          <w:rStyle w:val="StyleUnderline"/>
          <w:highlight w:val="green"/>
        </w:rPr>
        <w:t>at the moment</w:t>
      </w:r>
      <w:proofErr w:type="gramEnd"/>
      <w:r w:rsidRPr="009453B7">
        <w:rPr>
          <w:rStyle w:val="StyleUnderline"/>
          <w:highlight w:val="green"/>
        </w:rPr>
        <w:t xml:space="preserve"> the state represents </w:t>
      </w:r>
      <w:r w:rsidRPr="009453B7">
        <w:rPr>
          <w:rStyle w:val="Emphasis"/>
          <w:highlight w:val="green"/>
        </w:rPr>
        <w:t>the only framework in which people</w:t>
      </w:r>
      <w:r w:rsidRPr="009453B7">
        <w:rPr>
          <w:rStyle w:val="Emphasis"/>
        </w:rPr>
        <w:t xml:space="preserve"> might </w:t>
      </w:r>
      <w:r w:rsidRPr="009453B7">
        <w:rPr>
          <w:rStyle w:val="Emphasis"/>
          <w:highlight w:val="green"/>
        </w:rPr>
        <w:t>have a chance to have</w:t>
      </w:r>
      <w:r w:rsidRPr="009453B7">
        <w:rPr>
          <w:rStyle w:val="Emphasis"/>
        </w:rPr>
        <w:t xml:space="preserve"> some </w:t>
      </w:r>
      <w:r w:rsidRPr="009453B7">
        <w:rPr>
          <w:rStyle w:val="Emphasis"/>
          <w:highlight w:val="green"/>
        </w:rPr>
        <w:t>meaningful control over their lives</w:t>
      </w:r>
      <w:r w:rsidRPr="009453B7">
        <w:rPr>
          <w:rStyle w:val="Emphasis"/>
        </w:rPr>
        <w:t>.</w:t>
      </w:r>
    </w:p>
    <w:p w14:paraId="7DE0ED60" w14:textId="77777777" w:rsidR="00B00553" w:rsidRPr="009453B7" w:rsidRDefault="00B00553" w:rsidP="00B00553"/>
    <w:p w14:paraId="38FF6899" w14:textId="77777777" w:rsidR="00B00553" w:rsidRPr="009453B7" w:rsidRDefault="00B00553" w:rsidP="00B00553">
      <w:pPr>
        <w:pStyle w:val="Heading4"/>
      </w:pPr>
      <w:r w:rsidRPr="009453B7">
        <w:t xml:space="preserve">No one will accept major changes to the structure of sovereignty </w:t>
      </w:r>
    </w:p>
    <w:p w14:paraId="395C7EA3" w14:textId="77777777" w:rsidR="00B00553" w:rsidRPr="009453B7" w:rsidRDefault="00B00553" w:rsidP="00B00553">
      <w:r w:rsidRPr="009453B7">
        <w:t>Rosa</w:t>
      </w:r>
      <w:r w:rsidRPr="009453B7">
        <w:rPr>
          <w:rStyle w:val="Style13ptBold"/>
        </w:rPr>
        <w:t xml:space="preserve"> Brooks 12</w:t>
      </w:r>
      <w:r w:rsidRPr="009453B7">
        <w:t>, Professor of Law at Georgetown University Law Center and a Bernard L. Schwartz Senior Fellow at the New America Foundation, “Strange Bedfellows: The Convergence of Sovereignty-Limiting Doctrines in Counterterrorist and Human Rights Discourse,” Law and Ethics Summer/Fall</w:t>
      </w:r>
    </w:p>
    <w:p w14:paraId="2C7310E0" w14:textId="77777777" w:rsidR="00B00553" w:rsidRPr="009453B7" w:rsidRDefault="00B00553" w:rsidP="00B00553">
      <w:pPr>
        <w:rPr>
          <w:sz w:val="14"/>
        </w:rPr>
      </w:pPr>
      <w:r w:rsidRPr="009453B7">
        <w:rPr>
          <w:u w:val="single"/>
        </w:rPr>
        <w:t>None of these projects would be straightforward</w:t>
      </w:r>
      <w:r w:rsidRPr="009453B7">
        <w:rPr>
          <w:sz w:val="14"/>
        </w:rPr>
        <w:t xml:space="preserve">; each might be seen as facing barriers so high as to be virtually insurmountable. If the various institutional and legal “fixes” we might envision are unrealistic in the near term, is there any responsible way forward? </w:t>
      </w:r>
      <w:r w:rsidRPr="009453B7">
        <w:rPr>
          <w:u w:val="single"/>
        </w:rPr>
        <w:t>The overall thrust of this essay has been to call for intellectual honesty about the logical implications of emerging sovereignty-limiting doctrines</w:t>
      </w:r>
      <w:r w:rsidRPr="009453B7">
        <w:rPr>
          <w:sz w:val="14"/>
        </w:rPr>
        <w:t xml:space="preserve">. But, perhaps, this is one of those areas where discretion—even disingenuousness—is the better part of valor, or at least the better part of preserving stability. Stephen Krasner makes a variant of this argument in some of his recent work. </w:t>
      </w:r>
      <w:r w:rsidRPr="009453B7">
        <w:rPr>
          <w:u w:val="single"/>
        </w:rPr>
        <w:t xml:space="preserve">Krasner famously dubbed sovereignty “organized hypocrisy,” noting that while </w:t>
      </w:r>
      <w:r w:rsidRPr="009453B7">
        <w:rPr>
          <w:u w:val="single"/>
        </w:rPr>
        <w:lastRenderedPageBreak/>
        <w:t>the notion of “</w:t>
      </w:r>
      <w:r w:rsidRPr="009453B7">
        <w:rPr>
          <w:highlight w:val="green"/>
          <w:u w:val="single"/>
        </w:rPr>
        <w:t>sovereignty</w:t>
      </w:r>
      <w:r w:rsidRPr="009453B7">
        <w:rPr>
          <w:u w:val="single"/>
        </w:rPr>
        <w:t>” has long been associated with clear legal criteria and rules</w:t>
      </w:r>
      <w:r w:rsidRPr="009453B7">
        <w:rPr>
          <w:sz w:val="14"/>
        </w:rPr>
        <w:t xml:space="preserve">, states have, for just as long, routinely ignored those rules when it suited them to do so.18 To Krasner, </w:t>
      </w:r>
      <w:r w:rsidRPr="009453B7">
        <w:rPr>
          <w:u w:val="single"/>
        </w:rPr>
        <w:t xml:space="preserve">this organized hypocrisy </w:t>
      </w:r>
      <w:r w:rsidRPr="009453B7">
        <w:rPr>
          <w:highlight w:val="green"/>
          <w:u w:val="single"/>
        </w:rPr>
        <w:t>is</w:t>
      </w:r>
      <w:r w:rsidRPr="009453B7">
        <w:rPr>
          <w:u w:val="single"/>
        </w:rPr>
        <w:t xml:space="preserve"> nonetheless functional—or at least </w:t>
      </w:r>
      <w:r w:rsidRPr="009453B7">
        <w:rPr>
          <w:b/>
          <w:highlight w:val="green"/>
          <w:u w:val="single"/>
        </w:rPr>
        <w:t>more functional than any available alternative</w:t>
      </w:r>
      <w:r w:rsidRPr="009453B7">
        <w:rPr>
          <w:b/>
          <w:u w:val="single"/>
        </w:rPr>
        <w:t xml:space="preserve">. </w:t>
      </w:r>
      <w:r w:rsidRPr="009453B7">
        <w:rPr>
          <w:sz w:val="14"/>
        </w:rPr>
        <w:t xml:space="preserve">In a 2010 essay on “The Durability of Organized Hypocrisy,” Krasner argues that this remains true today.19 He grants that emerging normative or legal doctrines will continue to challenge and delegitimize traditional notions of sovereignty, and </w:t>
      </w:r>
      <w:r w:rsidRPr="009453B7">
        <w:rPr>
          <w:u w:val="single"/>
        </w:rPr>
        <w:t>significant “shocks”— such as “the possibility of mega-terrorist attacks”—might lead to radical change:</w:t>
      </w:r>
      <w:r w:rsidRPr="009453B7">
        <w:rPr>
          <w:sz w:val="14"/>
        </w:rPr>
        <w:t xml:space="preserve"> “Governments in advanced countries would begin to reconfigure their bureaucratic structures to… [reflect] new rules and principles about responsibilities for territories or functions beyond national borders.” But, argues Krasner, “Such </w:t>
      </w:r>
      <w:r w:rsidRPr="009453B7">
        <w:rPr>
          <w:rStyle w:val="Emphasis"/>
          <w:highlight w:val="green"/>
        </w:rPr>
        <w:t>fundamental challenges</w:t>
      </w:r>
      <w:r w:rsidRPr="009453B7">
        <w:rPr>
          <w:highlight w:val="green"/>
          <w:u w:val="single"/>
        </w:rPr>
        <w:t xml:space="preserve"> to the existing sovereignty regime </w:t>
      </w:r>
      <w:r w:rsidRPr="009453B7">
        <w:rPr>
          <w:rStyle w:val="Emphasis"/>
          <w:highlight w:val="green"/>
        </w:rPr>
        <w:t>are not</w:t>
      </w:r>
      <w:r w:rsidRPr="009453B7">
        <w:rPr>
          <w:rStyle w:val="Emphasis"/>
        </w:rPr>
        <w:t xml:space="preserve"> to be </w:t>
      </w:r>
      <w:r w:rsidRPr="009453B7">
        <w:rPr>
          <w:rStyle w:val="Emphasis"/>
          <w:highlight w:val="green"/>
        </w:rPr>
        <w:t>welcomed</w:t>
      </w:r>
      <w:r w:rsidRPr="009453B7">
        <w:rPr>
          <w:u w:val="single"/>
        </w:rPr>
        <w:t xml:space="preserve">. </w:t>
      </w:r>
      <w:r w:rsidRPr="009453B7">
        <w:rPr>
          <w:sz w:val="14"/>
        </w:rPr>
        <w:t xml:space="preserve">Any new set of principles…would be contested. External actors, even if their claims were legitimated…would not find it easy to exercise the authority they had asserted…there are no formulaic solutions.” Krasner concludes, </w:t>
      </w:r>
      <w:r w:rsidRPr="009453B7">
        <w:rPr>
          <w:b/>
          <w:u w:val="single"/>
        </w:rPr>
        <w:t>“</w:t>
      </w:r>
      <w:r w:rsidRPr="009453B7">
        <w:rPr>
          <w:b/>
          <w:highlight w:val="green"/>
          <w:u w:val="single"/>
        </w:rPr>
        <w:t>Sovereignty has worked</w:t>
      </w:r>
      <w:r w:rsidRPr="009453B7">
        <w:rPr>
          <w:b/>
          <w:u w:val="single"/>
        </w:rPr>
        <w:t xml:space="preserve"> very imperfectly but it has still worked </w:t>
      </w:r>
      <w:r w:rsidRPr="009453B7">
        <w:rPr>
          <w:b/>
          <w:highlight w:val="green"/>
          <w:u w:val="single"/>
        </w:rPr>
        <w:t>better than any other structure that decision-makers have been able to envision</w:t>
      </w:r>
      <w:r w:rsidRPr="009453B7">
        <w:rPr>
          <w:sz w:val="14"/>
        </w:rPr>
        <w:t xml:space="preserve">.”20 In other words: </w:t>
      </w:r>
      <w:r w:rsidRPr="009453B7">
        <w:rPr>
          <w:u w:val="single"/>
        </w:rPr>
        <w:t xml:space="preserve">in the end, perhaps, when it comes to teasing out the implications of emerging </w:t>
      </w:r>
      <w:proofErr w:type="spellStart"/>
      <w:r w:rsidRPr="009453B7">
        <w:rPr>
          <w:u w:val="single"/>
        </w:rPr>
        <w:t>sovereigntylimiting</w:t>
      </w:r>
      <w:proofErr w:type="spellEnd"/>
      <w:r w:rsidRPr="009453B7">
        <w:rPr>
          <w:u w:val="single"/>
        </w:rPr>
        <w:t xml:space="preserve"> doctrines, </w:t>
      </w:r>
      <w:r w:rsidRPr="009453B7">
        <w:rPr>
          <w:highlight w:val="green"/>
          <w:u w:val="single"/>
        </w:rPr>
        <w:t>organized hypocrisy is the best we can do</w:t>
      </w:r>
      <w:r w:rsidRPr="009453B7">
        <w:rPr>
          <w:sz w:val="14"/>
        </w:rPr>
        <w:t>.</w:t>
      </w:r>
    </w:p>
    <w:p w14:paraId="555B3D29" w14:textId="77777777" w:rsidR="00B00553" w:rsidRPr="009453B7" w:rsidRDefault="00B00553" w:rsidP="00B00553"/>
    <w:p w14:paraId="28463B4B" w14:textId="77777777" w:rsidR="00B00553" w:rsidRPr="009453B7" w:rsidRDefault="00B00553" w:rsidP="00B00553"/>
    <w:p w14:paraId="295D6737" w14:textId="77777777" w:rsidR="00B00553" w:rsidRPr="00A301C9" w:rsidRDefault="00B00553" w:rsidP="00B00553">
      <w:pPr>
        <w:pStyle w:val="Heading4"/>
      </w:pPr>
      <w:r w:rsidRPr="00A301C9">
        <w:t xml:space="preserve">No mindset </w:t>
      </w:r>
      <w:proofErr w:type="gramStart"/>
      <w:r w:rsidRPr="00A301C9">
        <w:t>shift</w:t>
      </w:r>
      <w:proofErr w:type="gramEnd"/>
      <w:r w:rsidRPr="00A301C9">
        <w:t xml:space="preserve"> </w:t>
      </w:r>
    </w:p>
    <w:p w14:paraId="7F4D80F1" w14:textId="77777777" w:rsidR="00B00553" w:rsidRPr="00A301C9" w:rsidRDefault="00B00553" w:rsidP="00B00553">
      <w:pPr>
        <w:rPr>
          <w:b/>
          <w:bCs/>
        </w:rPr>
      </w:pPr>
      <w:proofErr w:type="spellStart"/>
      <w:r w:rsidRPr="00A301C9">
        <w:rPr>
          <w:rStyle w:val="Style13ptBold"/>
        </w:rPr>
        <w:t>Heinberg</w:t>
      </w:r>
      <w:proofErr w:type="spellEnd"/>
      <w:r w:rsidRPr="00A301C9">
        <w:rPr>
          <w:rStyle w:val="Style13ptBold"/>
        </w:rPr>
        <w:t>, 15</w:t>
      </w:r>
      <w:r w:rsidRPr="00A301C9">
        <w:t xml:space="preserve">—Senior Fellow-in-Residence of the Post Carbon Institute (Richard, “The Anthropocene: It’s Not All About Us”, </w:t>
      </w:r>
      <w:hyperlink r:id="rId118" w:history="1">
        <w:r w:rsidRPr="00A301C9">
          <w:rPr>
            <w:rStyle w:val="Hyperlink"/>
          </w:rPr>
          <w:t>http://www.postcarbon.org/the-anthropocene-its-not-all-about-us/</w:t>
        </w:r>
      </w:hyperlink>
      <w:r w:rsidRPr="00A301C9">
        <w:t xml:space="preserve">, </w:t>
      </w:r>
      <w:proofErr w:type="spellStart"/>
      <w:r w:rsidRPr="00A301C9">
        <w:t>dml</w:t>
      </w:r>
      <w:proofErr w:type="spellEnd"/>
      <w:r w:rsidRPr="00A301C9">
        <w:t>)</w:t>
      </w:r>
    </w:p>
    <w:p w14:paraId="5B58A731" w14:textId="77777777" w:rsidR="00B00553" w:rsidRPr="00A301C9" w:rsidRDefault="00B00553" w:rsidP="00B00553">
      <w:proofErr w:type="gramStart"/>
      <w:r w:rsidRPr="004A3B8D">
        <w:rPr>
          <w:rStyle w:val="StyleUnderline"/>
          <w:highlight w:val="yellow"/>
        </w:rPr>
        <w:t>It’s</w:t>
      </w:r>
      <w:proofErr w:type="gramEnd"/>
      <w:r w:rsidRPr="004A3B8D">
        <w:rPr>
          <w:rStyle w:val="StyleUnderline"/>
          <w:highlight w:val="yellow"/>
        </w:rPr>
        <w:t xml:space="preserve"> </w:t>
      </w:r>
      <w:r w:rsidRPr="004A3B8D">
        <w:rPr>
          <w:rStyle w:val="Emphasis"/>
          <w:highlight w:val="yellow"/>
        </w:rPr>
        <w:t>hard</w:t>
      </w:r>
      <w:r w:rsidRPr="004A3B8D">
        <w:rPr>
          <w:rStyle w:val="StyleUnderline"/>
          <w:highlight w:val="yellow"/>
        </w:rPr>
        <w:t xml:space="preserve"> to convince people to </w:t>
      </w:r>
      <w:r w:rsidRPr="004A3B8D">
        <w:rPr>
          <w:rStyle w:val="Emphasis"/>
          <w:highlight w:val="yellow"/>
        </w:rPr>
        <w:t>voluntarily reduce consumption</w:t>
      </w:r>
      <w:r w:rsidRPr="00A301C9">
        <w:t xml:space="preserve"> and curb reproduction. </w:t>
      </w:r>
      <w:proofErr w:type="gramStart"/>
      <w:r w:rsidRPr="00A301C9">
        <w:t>That’s</w:t>
      </w:r>
      <w:proofErr w:type="gramEnd"/>
      <w:r w:rsidRPr="00A301C9">
        <w:t xml:space="preserve"> not because humans are unusually pushy, greedy creatures; </w:t>
      </w:r>
      <w:r w:rsidRPr="004A3B8D">
        <w:rPr>
          <w:rStyle w:val="StyleUnderline"/>
          <w:highlight w:val="yellow"/>
        </w:rPr>
        <w:t>all</w:t>
      </w:r>
      <w:r w:rsidRPr="00A301C9">
        <w:rPr>
          <w:rStyle w:val="StyleUnderline"/>
        </w:rPr>
        <w:t xml:space="preserve"> living </w:t>
      </w:r>
      <w:r w:rsidRPr="004A3B8D">
        <w:rPr>
          <w:rStyle w:val="StyleUnderline"/>
          <w:highlight w:val="yellow"/>
        </w:rPr>
        <w:t xml:space="preserve">organisms tend to </w:t>
      </w:r>
      <w:r w:rsidRPr="004A3B8D">
        <w:rPr>
          <w:rStyle w:val="Emphasis"/>
          <w:highlight w:val="yellow"/>
        </w:rPr>
        <w:t>maximize their</w:t>
      </w:r>
      <w:r w:rsidRPr="00A301C9">
        <w:rPr>
          <w:rStyle w:val="Emphasis"/>
        </w:rPr>
        <w:t xml:space="preserve"> population size</w:t>
      </w:r>
      <w:r w:rsidRPr="00A301C9">
        <w:rPr>
          <w:rStyle w:val="StyleUnderline"/>
        </w:rPr>
        <w:t xml:space="preserve"> and </w:t>
      </w:r>
      <w:r w:rsidRPr="004A3B8D">
        <w:rPr>
          <w:rStyle w:val="Emphasis"/>
          <w:highlight w:val="yellow"/>
        </w:rPr>
        <w:t>rate of</w:t>
      </w:r>
      <w:r w:rsidRPr="00A301C9">
        <w:rPr>
          <w:rStyle w:val="Emphasis"/>
        </w:rPr>
        <w:t xml:space="preserve"> collective </w:t>
      </w:r>
      <w:r w:rsidRPr="004A3B8D">
        <w:rPr>
          <w:rStyle w:val="Emphasis"/>
          <w:highlight w:val="yellow"/>
        </w:rPr>
        <w:t>energy use</w:t>
      </w:r>
      <w:r w:rsidRPr="00A301C9">
        <w:t xml:space="preserve">. Inject a colony of bacteria into a suitable growth medium in a petri dish and watch what happens. Hummingbirds, mice, leopards, oarfish, redwood trees, or giraffes: </w:t>
      </w:r>
      <w:r w:rsidRPr="00A301C9">
        <w:rPr>
          <w:rStyle w:val="StyleUnderline"/>
        </w:rPr>
        <w:t xml:space="preserve">in each instance </w:t>
      </w:r>
      <w:r w:rsidRPr="004A3B8D">
        <w:rPr>
          <w:rStyle w:val="Emphasis"/>
          <w:highlight w:val="yellow"/>
        </w:rPr>
        <w:t>the principle remains inviolate</w:t>
      </w:r>
      <w:r w:rsidRPr="00A301C9">
        <w:rPr>
          <w:rStyle w:val="StyleUnderline"/>
        </w:rPr>
        <w:t>—every species maximizes population and energy consumption within nature’s limits</w:t>
      </w:r>
      <w:r w:rsidRPr="00A301C9">
        <w:t xml:space="preserve">. Systems ecologist Howard T. </w:t>
      </w:r>
      <w:proofErr w:type="spellStart"/>
      <w:r w:rsidRPr="00A301C9">
        <w:t>Odum</w:t>
      </w:r>
      <w:proofErr w:type="spellEnd"/>
      <w:r w:rsidRPr="00A301C9">
        <w:t xml:space="preserve"> called this rule the Maximum Power Principle: throughout nature, “system designs develop and prevail that maximize power intake, energy transformation, and those uses that reinforce production and efficiency.”</w:t>
      </w:r>
    </w:p>
    <w:p w14:paraId="7312F690" w14:textId="77777777" w:rsidR="00B00553" w:rsidRPr="00A301C9" w:rsidRDefault="00B00553" w:rsidP="00B00553">
      <w:r w:rsidRPr="00A301C9">
        <w:t xml:space="preserve">In addition to our innate propensity to maximize population and consumption, </w:t>
      </w:r>
      <w:r w:rsidRPr="00A301C9">
        <w:rPr>
          <w:rStyle w:val="StyleUnderline"/>
        </w:rPr>
        <w:t xml:space="preserve">we humans also </w:t>
      </w:r>
      <w:r w:rsidRPr="00A301C9">
        <w:rPr>
          <w:rStyle w:val="Emphasis"/>
        </w:rPr>
        <w:t>have difficulty making sacrifices</w:t>
      </w:r>
      <w:r w:rsidRPr="00A301C9">
        <w:rPr>
          <w:rStyle w:val="StyleUnderline"/>
        </w:rPr>
        <w:t xml:space="preserve"> in the present in order to reduce future costs. </w:t>
      </w:r>
      <w:proofErr w:type="gramStart"/>
      <w:r w:rsidRPr="004A3B8D">
        <w:rPr>
          <w:rStyle w:val="StyleUnderline"/>
          <w:highlight w:val="yellow"/>
        </w:rPr>
        <w:t>We’re</w:t>
      </w:r>
      <w:proofErr w:type="gramEnd"/>
      <w:r w:rsidRPr="004A3B8D">
        <w:rPr>
          <w:rStyle w:val="StyleUnderline"/>
          <w:highlight w:val="yellow"/>
        </w:rPr>
        <w:t xml:space="preserve"> </w:t>
      </w:r>
      <w:r w:rsidRPr="004A3B8D">
        <w:rPr>
          <w:rStyle w:val="Emphasis"/>
          <w:highlight w:val="yellow"/>
        </w:rPr>
        <w:t>genetically hardwired</w:t>
      </w:r>
      <w:r w:rsidRPr="004A3B8D">
        <w:rPr>
          <w:rStyle w:val="StyleUnderline"/>
          <w:highlight w:val="yellow"/>
        </w:rPr>
        <w:t xml:space="preserve"> to respond to immediate threats</w:t>
      </w:r>
      <w:r w:rsidRPr="00A301C9">
        <w:rPr>
          <w:rStyle w:val="StyleUnderline"/>
        </w:rPr>
        <w:t xml:space="preserve"> with fight-or-flight responses, while </w:t>
      </w:r>
      <w:r w:rsidRPr="004A3B8D">
        <w:rPr>
          <w:rStyle w:val="StyleUnderline"/>
          <w:highlight w:val="yellow"/>
        </w:rPr>
        <w:t xml:space="preserve">distant hazards </w:t>
      </w:r>
      <w:r w:rsidRPr="004A3B8D">
        <w:rPr>
          <w:rStyle w:val="Emphasis"/>
          <w:highlight w:val="yellow"/>
        </w:rPr>
        <w:t>matter much less</w:t>
      </w:r>
      <w:r w:rsidRPr="00A301C9">
        <w:rPr>
          <w:rStyle w:val="StyleUnderline"/>
        </w:rPr>
        <w:t xml:space="preserve"> to us</w:t>
      </w:r>
      <w:r w:rsidRPr="00A301C9">
        <w:t xml:space="preserve">. </w:t>
      </w:r>
      <w:proofErr w:type="gramStart"/>
      <w:r w:rsidRPr="00A301C9">
        <w:t>It’s</w:t>
      </w:r>
      <w:proofErr w:type="gramEnd"/>
      <w:r w:rsidRPr="00A301C9">
        <w:t xml:space="preserve"> not that we don’t think about the future at all; rather, </w:t>
      </w:r>
      <w:r w:rsidRPr="00A301C9">
        <w:rPr>
          <w:rStyle w:val="StyleUnderline"/>
        </w:rPr>
        <w:t xml:space="preserve">we </w:t>
      </w:r>
      <w:r w:rsidRPr="00A301C9">
        <w:rPr>
          <w:rStyle w:val="Emphasis"/>
        </w:rPr>
        <w:t>unconsciously apply a discount rate</w:t>
      </w:r>
      <w:r w:rsidRPr="00A301C9">
        <w:rPr>
          <w:rStyle w:val="StyleUnderline"/>
        </w:rPr>
        <w:t xml:space="preserve"> based on the amount of time likely to elapse before a menace has to be faced</w:t>
      </w:r>
      <w:r w:rsidRPr="00A301C9">
        <w:t>.</w:t>
      </w:r>
    </w:p>
    <w:p w14:paraId="3989E481" w14:textId="77777777" w:rsidR="00B00553" w:rsidRPr="00A301C9" w:rsidRDefault="00B00553" w:rsidP="00B00553">
      <w:pPr>
        <w:rPr>
          <w:rStyle w:val="StyleUnderline"/>
        </w:rPr>
      </w:pPr>
      <w:r w:rsidRPr="00A301C9">
        <w:t xml:space="preserve">True, there is some variation in future-anticipating behavior among individual humans. </w:t>
      </w:r>
      <w:r w:rsidRPr="004A3B8D">
        <w:rPr>
          <w:rStyle w:val="StyleUnderline"/>
          <w:highlight w:val="yellow"/>
        </w:rPr>
        <w:t xml:space="preserve">A </w:t>
      </w:r>
      <w:r w:rsidRPr="004A3B8D">
        <w:rPr>
          <w:rStyle w:val="Emphasis"/>
          <w:highlight w:val="yellow"/>
        </w:rPr>
        <w:t>small percentage</w:t>
      </w:r>
      <w:r w:rsidRPr="00A301C9">
        <w:rPr>
          <w:rStyle w:val="StyleUnderline"/>
        </w:rPr>
        <w:t xml:space="preserve"> of the population </w:t>
      </w:r>
      <w:r w:rsidRPr="004A3B8D">
        <w:rPr>
          <w:rStyle w:val="StyleUnderline"/>
          <w:highlight w:val="yellow"/>
        </w:rPr>
        <w:t>may change behavior</w:t>
      </w:r>
      <w:r w:rsidRPr="00A301C9">
        <w:rPr>
          <w:rStyle w:val="StyleUnderline"/>
        </w:rPr>
        <w:t xml:space="preserve"> now to reduce risks to forthcoming generations, while </w:t>
      </w:r>
      <w:r w:rsidRPr="004A3B8D">
        <w:rPr>
          <w:rStyle w:val="Emphasis"/>
          <w:highlight w:val="yellow"/>
        </w:rPr>
        <w:t>the great majority is less likely</w:t>
      </w:r>
      <w:r w:rsidRPr="00A301C9">
        <w:rPr>
          <w:rStyle w:val="Emphasis"/>
        </w:rPr>
        <w:t xml:space="preserve"> to do so</w:t>
      </w:r>
      <w:r w:rsidRPr="00A301C9">
        <w:rPr>
          <w:rStyle w:val="StyleUnderline"/>
        </w:rPr>
        <w:t>. If that small percentage could oversee our collective future planning, we might have</w:t>
      </w:r>
      <w:r w:rsidRPr="00A301C9">
        <w:t xml:space="preserve"> much </w:t>
      </w:r>
      <w:r w:rsidRPr="00A301C9">
        <w:rPr>
          <w:rStyle w:val="StyleUnderline"/>
        </w:rPr>
        <w:t xml:space="preserve">less to worry about. But </w:t>
      </w:r>
      <w:proofErr w:type="gramStart"/>
      <w:r w:rsidRPr="00A301C9">
        <w:rPr>
          <w:rStyle w:val="Emphasis"/>
        </w:rPr>
        <w:t>that’s</w:t>
      </w:r>
      <w:proofErr w:type="gramEnd"/>
      <w:r w:rsidRPr="00A301C9">
        <w:rPr>
          <w:rStyle w:val="Emphasis"/>
        </w:rPr>
        <w:t xml:space="preserve"> tough to arrange</w:t>
      </w:r>
      <w:r w:rsidRPr="00A301C9">
        <w:rPr>
          <w:rStyle w:val="StyleUnderline"/>
        </w:rPr>
        <w:t xml:space="preserve"> in democracies</w:t>
      </w:r>
      <w:r w:rsidRPr="00A301C9">
        <w:t xml:space="preserve">, </w:t>
      </w:r>
      <w:r w:rsidRPr="00A301C9">
        <w:rPr>
          <w:rStyle w:val="StyleUnderline"/>
        </w:rPr>
        <w:t>where people</w:t>
      </w:r>
      <w:r w:rsidRPr="00A301C9">
        <w:t xml:space="preserve">, politicians, corporations, and even nonprofit organizations </w:t>
      </w:r>
      <w:r w:rsidRPr="00A301C9">
        <w:rPr>
          <w:rStyle w:val="StyleUnderline"/>
        </w:rPr>
        <w:t>get ahead by promising immediate rewards, usually in the form of more economic growth. If none of these can organize a proactive response</w:t>
      </w:r>
      <w:r w:rsidRPr="00A301C9">
        <w:t xml:space="preserve"> to long-range threats like climate </w:t>
      </w:r>
      <w:r w:rsidRPr="00A301C9">
        <w:lastRenderedPageBreak/>
        <w:t xml:space="preserve">change, </w:t>
      </w:r>
      <w:r w:rsidRPr="004A3B8D">
        <w:rPr>
          <w:rStyle w:val="StyleUnderline"/>
          <w:highlight w:val="yellow"/>
        </w:rPr>
        <w:t xml:space="preserve">the actions of </w:t>
      </w:r>
      <w:r w:rsidRPr="004A3B8D">
        <w:rPr>
          <w:rStyle w:val="Emphasis"/>
          <w:highlight w:val="yellow"/>
        </w:rPr>
        <w:t>a few</w:t>
      </w:r>
      <w:r w:rsidRPr="00A301C9">
        <w:rPr>
          <w:rStyle w:val="Emphasis"/>
        </w:rPr>
        <w:t xml:space="preserve"> individuals</w:t>
      </w:r>
      <w:r w:rsidRPr="00A301C9">
        <w:rPr>
          <w:rStyle w:val="StyleUnderline"/>
        </w:rPr>
        <w:t xml:space="preserve"> and communities </w:t>
      </w:r>
      <w:r w:rsidRPr="004A3B8D">
        <w:rPr>
          <w:rStyle w:val="Emphasis"/>
          <w:highlight w:val="yellow"/>
        </w:rPr>
        <w:t>may not</w:t>
      </w:r>
      <w:r w:rsidRPr="00A301C9">
        <w:rPr>
          <w:rStyle w:val="Emphasis"/>
        </w:rPr>
        <w:t xml:space="preserve"> be so effective</w:t>
      </w:r>
      <w:r w:rsidRPr="00A301C9">
        <w:rPr>
          <w:rStyle w:val="StyleUnderline"/>
        </w:rPr>
        <w:t xml:space="preserve"> at </w:t>
      </w:r>
      <w:r w:rsidRPr="004A3B8D">
        <w:rPr>
          <w:rStyle w:val="StyleUnderline"/>
          <w:highlight w:val="yellow"/>
        </w:rPr>
        <w:t>mitigat</w:t>
      </w:r>
      <w:r w:rsidRPr="00A301C9">
        <w:rPr>
          <w:rStyle w:val="StyleUnderline"/>
        </w:rPr>
        <w:t xml:space="preserve">ing </w:t>
      </w:r>
      <w:r w:rsidRPr="004A3B8D">
        <w:rPr>
          <w:rStyle w:val="StyleUnderline"/>
          <w:highlight w:val="yellow"/>
        </w:rPr>
        <w:t>the hazard</w:t>
      </w:r>
      <w:r w:rsidRPr="00A301C9">
        <w:rPr>
          <w:rStyle w:val="StyleUnderline"/>
        </w:rPr>
        <w:t>.</w:t>
      </w:r>
    </w:p>
    <w:p w14:paraId="7A0FFBCE" w14:textId="77777777" w:rsidR="00B00553" w:rsidRPr="00EA4351" w:rsidRDefault="00B00553" w:rsidP="00B00553">
      <w:pPr>
        <w:rPr>
          <w:sz w:val="12"/>
        </w:rPr>
      </w:pPr>
      <w:r w:rsidRPr="004A3B8D">
        <w:rPr>
          <w:rStyle w:val="StyleUnderline"/>
          <w:highlight w:val="yellow"/>
        </w:rPr>
        <w:t>This</w:t>
      </w:r>
      <w:r w:rsidRPr="00A301C9">
        <w:rPr>
          <w:rStyle w:val="StyleUnderline"/>
        </w:rPr>
        <w:t xml:space="preserve"> pessimistic expectation </w:t>
      </w:r>
      <w:r w:rsidRPr="004A3B8D">
        <w:rPr>
          <w:rStyle w:val="StyleUnderline"/>
          <w:highlight w:val="yellow"/>
        </w:rPr>
        <w:t xml:space="preserve">is </w:t>
      </w:r>
      <w:r w:rsidRPr="004A3B8D">
        <w:rPr>
          <w:rStyle w:val="Emphasis"/>
          <w:highlight w:val="yellow"/>
        </w:rPr>
        <w:t>borne out by experience</w:t>
      </w:r>
      <w:r w:rsidRPr="00A301C9">
        <w:t xml:space="preserve">. </w:t>
      </w:r>
      <w:r w:rsidRPr="004A3B8D">
        <w:rPr>
          <w:rStyle w:val="StyleUnderline"/>
          <w:highlight w:val="yellow"/>
        </w:rPr>
        <w:t>The</w:t>
      </w:r>
      <w:r w:rsidRPr="00A301C9">
        <w:rPr>
          <w:rStyle w:val="StyleUnderline"/>
        </w:rPr>
        <w:t xml:space="preserve"> general outlines of the</w:t>
      </w:r>
      <w:r w:rsidRPr="00A301C9">
        <w:t xml:space="preserve"> 21st century ecological </w:t>
      </w:r>
      <w:r w:rsidRPr="004A3B8D">
        <w:rPr>
          <w:rStyle w:val="StyleUnderline"/>
          <w:highlight w:val="yellow"/>
        </w:rPr>
        <w:t xml:space="preserve">crisis have been </w:t>
      </w:r>
      <w:r w:rsidRPr="004A3B8D">
        <w:rPr>
          <w:rStyle w:val="Emphasis"/>
          <w:highlight w:val="yellow"/>
        </w:rPr>
        <w:t>apparent since the</w:t>
      </w:r>
      <w:r w:rsidRPr="00A301C9">
        <w:rPr>
          <w:rStyle w:val="Emphasis"/>
        </w:rPr>
        <w:t xml:space="preserve"> 19</w:t>
      </w:r>
      <w:r w:rsidRPr="004A3B8D">
        <w:rPr>
          <w:rStyle w:val="Emphasis"/>
          <w:highlight w:val="yellow"/>
        </w:rPr>
        <w:t>70s</w:t>
      </w:r>
      <w:r w:rsidRPr="00A301C9">
        <w:rPr>
          <w:rStyle w:val="StyleUnderline"/>
        </w:rPr>
        <w:t xml:space="preserve">. </w:t>
      </w:r>
      <w:r w:rsidRPr="004A3B8D">
        <w:rPr>
          <w:rStyle w:val="StyleUnderline"/>
          <w:highlight w:val="yellow"/>
        </w:rPr>
        <w:t xml:space="preserve">Yet </w:t>
      </w:r>
      <w:r w:rsidRPr="004A3B8D">
        <w:rPr>
          <w:rStyle w:val="Emphasis"/>
          <w:highlight w:val="yellow"/>
        </w:rPr>
        <w:t xml:space="preserve">not much has </w:t>
      </w:r>
      <w:proofErr w:type="gramStart"/>
      <w:r w:rsidRPr="004A3B8D">
        <w:rPr>
          <w:rStyle w:val="Emphasis"/>
          <w:highlight w:val="yellow"/>
        </w:rPr>
        <w:t>actually been</w:t>
      </w:r>
      <w:proofErr w:type="gramEnd"/>
      <w:r w:rsidRPr="004A3B8D">
        <w:rPr>
          <w:rStyle w:val="Emphasis"/>
          <w:highlight w:val="yellow"/>
        </w:rPr>
        <w:t xml:space="preserve"> accomplished</w:t>
      </w:r>
      <w:r w:rsidRPr="00A301C9">
        <w:rPr>
          <w:rStyle w:val="StyleUnderline"/>
        </w:rPr>
        <w:t xml:space="preserve"> through efforts to avert that crisis. It is possible to point to hundreds, thousands, perhaps even millions of imaginative, courageous programs</w:t>
      </w:r>
      <w:r w:rsidRPr="00A301C9">
        <w:t xml:space="preserve"> to reduce, recycle, and reuse—</w:t>
      </w:r>
      <w:r w:rsidRPr="00A301C9">
        <w:rPr>
          <w:rStyle w:val="StyleUnderline"/>
        </w:rPr>
        <w:t xml:space="preserve">yet the </w:t>
      </w:r>
      <w:r w:rsidRPr="00A301C9">
        <w:rPr>
          <w:rStyle w:val="Emphasis"/>
        </w:rPr>
        <w:t>overall trajectory</w:t>
      </w:r>
      <w:r w:rsidRPr="00A301C9">
        <w:rPr>
          <w:rStyle w:val="StyleUnderline"/>
        </w:rPr>
        <w:t xml:space="preserve"> of industrial civilization remains </w:t>
      </w:r>
      <w:r w:rsidRPr="00A301C9">
        <w:rPr>
          <w:rStyle w:val="Emphasis"/>
        </w:rPr>
        <w:t>relatively unchanged</w:t>
      </w:r>
      <w:r w:rsidRPr="00A301C9">
        <w:t>.</w:t>
      </w:r>
    </w:p>
    <w:p w14:paraId="523C10F6" w14:textId="77777777" w:rsidR="00B00553" w:rsidRPr="00D66C23" w:rsidRDefault="00B00553" w:rsidP="00B00553"/>
    <w:p w14:paraId="65638269" w14:textId="77777777" w:rsidR="00B00553" w:rsidRDefault="00B00553" w:rsidP="00B00553">
      <w:pPr>
        <w:pStyle w:val="Heading3"/>
      </w:pPr>
      <w:r>
        <w:lastRenderedPageBreak/>
        <w:t>2ac no spillover</w:t>
      </w:r>
    </w:p>
    <w:p w14:paraId="358ED634" w14:textId="77777777" w:rsidR="00B00553" w:rsidRPr="00AC266E" w:rsidRDefault="00B00553" w:rsidP="00B00553">
      <w:pPr>
        <w:pStyle w:val="Heading4"/>
      </w:pPr>
      <w:r>
        <w:t>Zero chance they cause foreign policy realignment—pursuit of security is locked in</w:t>
      </w:r>
    </w:p>
    <w:p w14:paraId="43BC5D7C" w14:textId="77777777" w:rsidR="00B00553" w:rsidRPr="00AC266E" w:rsidRDefault="00B00553" w:rsidP="00B00553">
      <w:r w:rsidRPr="00AC266E">
        <w:rPr>
          <w:b/>
        </w:rPr>
        <w:t>McDonough 9</w:t>
      </w:r>
      <w:r w:rsidRPr="00AC266E">
        <w:t xml:space="preserve"> (David. S. McDonough, Fellow at the Centre for Foreign Policy Studies at Dalhousie University, “Beyond Primacy: Hegemony and ‘Security Addiction’ in U.S. Grand Strategy”, Winter 2009, Orbis, ScienceDirect)</w:t>
      </w:r>
    </w:p>
    <w:p w14:paraId="2C5B3AA9" w14:textId="77777777" w:rsidR="00B00553" w:rsidRPr="00533AA8" w:rsidRDefault="00B00553" w:rsidP="00B00553">
      <w:pPr>
        <w:rPr>
          <w:rStyle w:val="StyleUnderline"/>
          <w:rFonts w:eastAsiaTheme="majorEastAsia"/>
        </w:rPr>
      </w:pPr>
    </w:p>
    <w:p w14:paraId="42E62C5A" w14:textId="77777777" w:rsidR="00B00553" w:rsidRDefault="00B00553" w:rsidP="00B00553">
      <w:pPr>
        <w:rPr>
          <w:sz w:val="12"/>
        </w:rPr>
      </w:pPr>
      <w:r w:rsidRPr="00EA4351">
        <w:rPr>
          <w:sz w:val="12"/>
        </w:rPr>
        <w:t xml:space="preserve">The reason that the current debate is currently mired in second-order issues of multilateral versus unilateral legitimacy can be attributed to the post 9/11 security environment. </w:t>
      </w:r>
      <w:r w:rsidRPr="00533AA8">
        <w:rPr>
          <w:u w:val="single"/>
        </w:rPr>
        <w:t>A grand strategy is, after all, ‘‘a state’s theory about how it can best cause security for itself.’</w:t>
      </w:r>
      <w:r w:rsidRPr="00EA4351">
        <w:rPr>
          <w:sz w:val="12"/>
        </w:rPr>
        <w:t xml:space="preserve">’ 35 It would be prudent to examine why the neoconservative ‘‘theory’’ proved to be so attractive to American decision-makers after the 9/11 attacks, and why the </w:t>
      </w:r>
      <w:r w:rsidRPr="004D3087">
        <w:rPr>
          <w:highlight w:val="yellow"/>
          <w:u w:val="single"/>
        </w:rPr>
        <w:t>Dem</w:t>
      </w:r>
      <w:r w:rsidRPr="00EA4351">
        <w:rPr>
          <w:sz w:val="12"/>
        </w:rPr>
        <w:t>ocrat</w:t>
      </w:r>
      <w:r w:rsidRPr="004D3087">
        <w:rPr>
          <w:highlight w:val="yellow"/>
          <w:u w:val="single"/>
        </w:rPr>
        <w:t xml:space="preserve">s </w:t>
      </w:r>
      <w:r w:rsidRPr="00EA4351">
        <w:rPr>
          <w:u w:val="single"/>
        </w:rPr>
        <w:t xml:space="preserve">have begun to </w:t>
      </w:r>
      <w:r w:rsidRPr="004D3087">
        <w:rPr>
          <w:highlight w:val="yellow"/>
          <w:u w:val="single"/>
        </w:rPr>
        <w:t xml:space="preserve">rely on an equally </w:t>
      </w:r>
      <w:proofErr w:type="spellStart"/>
      <w:r w:rsidRPr="004D3087">
        <w:rPr>
          <w:highlight w:val="yellow"/>
          <w:u w:val="single"/>
        </w:rPr>
        <w:t>primacist</w:t>
      </w:r>
      <w:proofErr w:type="spellEnd"/>
      <w:r w:rsidRPr="004D3087">
        <w:rPr>
          <w:highlight w:val="yellow"/>
          <w:u w:val="single"/>
        </w:rPr>
        <w:t xml:space="preserve"> ‘‘theory’</w:t>
      </w:r>
      <w:r w:rsidRPr="00533AA8">
        <w:rPr>
          <w:u w:val="single"/>
        </w:rPr>
        <w:t>’</w:t>
      </w:r>
      <w:r w:rsidRPr="00EA4351">
        <w:rPr>
          <w:sz w:val="12"/>
        </w:rPr>
        <w:t xml:space="preserve"> of their own. As Charles </w:t>
      </w:r>
      <w:proofErr w:type="spellStart"/>
      <w:r w:rsidRPr="00EA4351">
        <w:rPr>
          <w:sz w:val="12"/>
        </w:rPr>
        <w:t>Kupchan</w:t>
      </w:r>
      <w:proofErr w:type="spellEnd"/>
      <w:r w:rsidRPr="00EA4351">
        <w:rPr>
          <w:sz w:val="12"/>
        </w:rPr>
        <w:t xml:space="preserve"> has demonstrated, a sense of vulnerability is often directly associated with dramatic shifts in a state’s grand strategy.</w:t>
      </w:r>
      <w:r w:rsidRPr="00533AA8">
        <w:rPr>
          <w:u w:val="single"/>
        </w:rPr>
        <w:t xml:space="preserve"> </w:t>
      </w:r>
      <w:proofErr w:type="spellStart"/>
      <w:r w:rsidRPr="00EA4351">
        <w:rPr>
          <w:sz w:val="12"/>
        </w:rPr>
        <w:t>Kupchan</w:t>
      </w:r>
      <w:proofErr w:type="spellEnd"/>
      <w:r w:rsidRPr="00EA4351">
        <w:rPr>
          <w:sz w:val="12"/>
        </w:rPr>
        <w:t xml:space="preserve"> is, of course, largely concerned with vulnerability to changes in the global distribution of power. 36 Even so,</w:t>
      </w:r>
      <w:r w:rsidRPr="00533AA8">
        <w:rPr>
          <w:u w:val="single"/>
        </w:rPr>
        <w:t xml:space="preserve"> the 9/11 terrorist attacks have dramatically increased the U.S. sense of strategic vulnerability </w:t>
      </w:r>
      <w:r w:rsidRPr="00EA4351">
        <w:rPr>
          <w:sz w:val="12"/>
        </w:rPr>
        <w:t xml:space="preserve">to both global terrorist organizations like Al Qaeda and even to more traditional threats that are seen, as Donald Rumsfeld said, ‘‘in a dramatic new light–through the prism of our experience on 9/11.’’ 37 Perhaps more than any previous terrorist action, these attacks demonstrated the potential inﬂuence of non-state terrorist groups like Al Qaeda. U.S. strategic primacy makes conventional responses unattractive and ultimately futile to potential adversaries. The country’s societal vulnerability to </w:t>
      </w:r>
      <w:r w:rsidRPr="004D3087">
        <w:rPr>
          <w:highlight w:val="yellow"/>
          <w:u w:val="single"/>
        </w:rPr>
        <w:t xml:space="preserve">terrorist attacks </w:t>
      </w:r>
      <w:r w:rsidRPr="00EA4351">
        <w:rPr>
          <w:sz w:val="12"/>
        </w:rPr>
        <w:t>will likewise</w:t>
      </w:r>
      <w:r w:rsidRPr="00533AA8">
        <w:rPr>
          <w:u w:val="single"/>
        </w:rPr>
        <w:t xml:space="preserve"> </w:t>
      </w:r>
      <w:r w:rsidRPr="004D3087">
        <w:rPr>
          <w:highlight w:val="yellow"/>
          <w:u w:val="single"/>
        </w:rPr>
        <w:t xml:space="preserve">lead to </w:t>
      </w:r>
      <w:r w:rsidRPr="00EA4351">
        <w:rPr>
          <w:sz w:val="12"/>
        </w:rPr>
        <w:t xml:space="preserve">extremely </w:t>
      </w:r>
      <w:r w:rsidRPr="004D3087">
        <w:rPr>
          <w:rStyle w:val="StyleUnderline"/>
          <w:b/>
          <w:highlight w:val="yellow"/>
        </w:rPr>
        <w:t>costly</w:t>
      </w:r>
      <w:r w:rsidRPr="004D3087">
        <w:rPr>
          <w:rStyle w:val="StyleUnderline"/>
          <w:highlight w:val="yellow"/>
        </w:rPr>
        <w:t xml:space="preserve"> </w:t>
      </w:r>
      <w:r w:rsidRPr="00EA4351">
        <w:rPr>
          <w:sz w:val="12"/>
        </w:rPr>
        <w:t>defensive</w:t>
      </w:r>
      <w:r w:rsidRPr="004D3087">
        <w:rPr>
          <w:b/>
          <w:highlight w:val="yellow"/>
          <w:u w:val="single"/>
        </w:rPr>
        <w:t xml:space="preserve"> reactions</w:t>
      </w:r>
      <w:r w:rsidRPr="00533AA8">
        <w:rPr>
          <w:u w:val="single"/>
        </w:rPr>
        <w:t xml:space="preserve"> against otherwise limited attacks. </w:t>
      </w:r>
      <w:r w:rsidRPr="00EA4351">
        <w:rPr>
          <w:sz w:val="12"/>
        </w:rPr>
        <w:t>For both the United States and its asymmetrical adversaries, the advantage clearly favors the offense over the defense. With the innumerable list of potential targets, ‘‘preemptive and preventive attacks will accomplish more</w:t>
      </w:r>
      <w:r w:rsidRPr="00533AA8">
        <w:rPr>
          <w:u w:val="single"/>
        </w:rPr>
        <w:t xml:space="preserve"> </w:t>
      </w:r>
      <w:r w:rsidRPr="00EA4351">
        <w:rPr>
          <w:sz w:val="12"/>
        </w:rPr>
        <w:t>against</w:t>
      </w:r>
      <w:proofErr w:type="gramStart"/>
      <w:r w:rsidRPr="00EA4351">
        <w:rPr>
          <w:sz w:val="12"/>
        </w:rPr>
        <w:t>. . .[</w:t>
      </w:r>
      <w:proofErr w:type="gramEnd"/>
      <w:r w:rsidRPr="00EA4351">
        <w:rPr>
          <w:sz w:val="12"/>
        </w:rPr>
        <w:t xml:space="preserve">terrorists or their support structures], dollar for dollar, than the investment in passive defenses.’’ 38 As former Undersecretary of Defense for Policy Douglas </w:t>
      </w:r>
      <w:proofErr w:type="spellStart"/>
      <w:r w:rsidRPr="00EA4351">
        <w:rPr>
          <w:sz w:val="12"/>
        </w:rPr>
        <w:t>Feith</w:t>
      </w:r>
      <w:proofErr w:type="spellEnd"/>
      <w:r w:rsidRPr="00EA4351">
        <w:rPr>
          <w:sz w:val="12"/>
        </w:rPr>
        <w:t xml:space="preserve"> has argued, a primary reliance on defense requires </w:t>
      </w:r>
      <w:proofErr w:type="spellStart"/>
      <w:r w:rsidRPr="00EA4351">
        <w:rPr>
          <w:sz w:val="12"/>
        </w:rPr>
        <w:t>instrusive</w:t>
      </w:r>
      <w:proofErr w:type="spellEnd"/>
      <w:r w:rsidRPr="00EA4351">
        <w:rPr>
          <w:sz w:val="12"/>
        </w:rPr>
        <w:t xml:space="preserve"> security measures that would inevitably endanger American civil liberties and curtail its free and open society. 39 Strategic preponderance ensures that the United States will continue to face adversaries eager to implement asymmetrical tactics, even as it offers the very resources necessary to implement both offensive and less effective defensive measures. Unfortunately, terrorist groups with strategic reach (i.e., capable of inﬂuencing the actions of states) will likely increase in the coming years due to a combination of factors, including the ‘‘</w:t>
      </w:r>
      <w:proofErr w:type="spellStart"/>
      <w:r w:rsidRPr="00EA4351">
        <w:rPr>
          <w:sz w:val="12"/>
        </w:rPr>
        <w:t>democractization</w:t>
      </w:r>
      <w:proofErr w:type="spellEnd"/>
      <w:r w:rsidRPr="00EA4351">
        <w:rPr>
          <w:sz w:val="12"/>
        </w:rPr>
        <w:t xml:space="preserve"> of technology,’’ the ‘‘privatization of war’’ and the ‘‘miniaturization of weaponry.’’</w:t>
      </w:r>
      <w:r w:rsidRPr="00533AA8">
        <w:rPr>
          <w:u w:val="single"/>
        </w:rPr>
        <w:t xml:space="preserve"> </w:t>
      </w:r>
      <w:r w:rsidRPr="004D3087">
        <w:rPr>
          <w:highlight w:val="yellow"/>
          <w:u w:val="single"/>
        </w:rPr>
        <w:t xml:space="preserve">As more groups are imbued with </w:t>
      </w:r>
      <w:r w:rsidRPr="00533AA8">
        <w:rPr>
          <w:u w:val="single"/>
        </w:rPr>
        <w:t xml:space="preserve">sophisticated technological </w:t>
      </w:r>
      <w:r w:rsidRPr="004D3087">
        <w:rPr>
          <w:highlight w:val="yellow"/>
          <w:u w:val="single"/>
        </w:rPr>
        <w:t>capabilities</w:t>
      </w:r>
      <w:r w:rsidRPr="00533AA8">
        <w:rPr>
          <w:u w:val="single"/>
        </w:rPr>
        <w:t xml:space="preserve"> </w:t>
      </w:r>
      <w:r w:rsidRPr="00EA4351">
        <w:rPr>
          <w:sz w:val="12"/>
        </w:rPr>
        <w:t xml:space="preserve">and </w:t>
      </w:r>
      <w:proofErr w:type="gramStart"/>
      <w:r w:rsidRPr="00EA4351">
        <w:rPr>
          <w:sz w:val="12"/>
        </w:rPr>
        <w:t>are able to</w:t>
      </w:r>
      <w:proofErr w:type="gramEnd"/>
      <w:r w:rsidRPr="00EA4351">
        <w:rPr>
          <w:sz w:val="12"/>
        </w:rPr>
        <w:t xml:space="preserve"> employ increasingly lethal weapons,</w:t>
      </w:r>
      <w:r w:rsidRPr="00533AA8">
        <w:rPr>
          <w:u w:val="single"/>
        </w:rPr>
        <w:t xml:space="preserve"> </w:t>
      </w:r>
      <w:r w:rsidRPr="004D3087">
        <w:rPr>
          <w:highlight w:val="yellow"/>
          <w:u w:val="single"/>
        </w:rPr>
        <w:t>the U</w:t>
      </w:r>
      <w:r w:rsidRPr="00EA4351">
        <w:rPr>
          <w:u w:val="single"/>
        </w:rPr>
        <w:t xml:space="preserve">nited </w:t>
      </w:r>
      <w:r w:rsidRPr="004D3087">
        <w:rPr>
          <w:highlight w:val="yellow"/>
          <w:u w:val="single"/>
        </w:rPr>
        <w:t>S</w:t>
      </w:r>
      <w:r w:rsidRPr="00EA4351">
        <w:rPr>
          <w:u w:val="single"/>
        </w:rPr>
        <w:t xml:space="preserve">tates </w:t>
      </w:r>
      <w:r w:rsidRPr="004D3087">
        <w:rPr>
          <w:highlight w:val="yellow"/>
          <w:u w:val="single"/>
        </w:rPr>
        <w:t xml:space="preserve">will </w:t>
      </w:r>
      <w:r w:rsidRPr="00533AA8">
        <w:rPr>
          <w:u w:val="single"/>
        </w:rPr>
        <w:t xml:space="preserve">be forced to </w:t>
      </w:r>
      <w:r w:rsidRPr="004D3087">
        <w:rPr>
          <w:highlight w:val="yellow"/>
          <w:u w:val="single"/>
        </w:rPr>
        <w:t>rely even further on its</w:t>
      </w:r>
      <w:r w:rsidRPr="00EA4351">
        <w:rPr>
          <w:sz w:val="12"/>
        </w:rPr>
        <w:t xml:space="preserve"> unprecedented global </w:t>
      </w:r>
      <w:r w:rsidRPr="004D3087">
        <w:rPr>
          <w:highlight w:val="yellow"/>
          <w:u w:val="single"/>
        </w:rPr>
        <w:t xml:space="preserve">military </w:t>
      </w:r>
      <w:r w:rsidRPr="00533AA8">
        <w:rPr>
          <w:u w:val="single"/>
        </w:rPr>
        <w:t>capabilities</w:t>
      </w:r>
      <w:r w:rsidRPr="00EA4351">
        <w:rPr>
          <w:sz w:val="12"/>
        </w:rPr>
        <w:t xml:space="preserve"> to eliminate this threat. The global war on terror, even with tactical successes against al Qaeda, will likely result in an inconclusive ending marked by the fragmentation and proliferation of terrorist spoiler groups. The ‘‘Israelization’’ of the United States, in which ‘‘security trumps everything,’’ will be no temporary phenomenon. 40 Realism provides an insufﬁcient means for understanding the current post-9/11 strategic threat environment and underestimates the potential impact of the terrorist threat on the American sense of vulnerability. Globalized terrorism must be confronted by proactive measures to reduce the domestic vulnerability to attack and to eliminate these organizations in their external sanctuaries. Even then, these measures will never be able to ensure ‘‘perfect security.’’ As a result, </w:t>
      </w:r>
      <w:r w:rsidRPr="00EA4351">
        <w:rPr>
          <w:u w:val="single"/>
        </w:rPr>
        <w:t xml:space="preserve">signiﬁcant </w:t>
      </w:r>
      <w:r w:rsidRPr="004D3087">
        <w:rPr>
          <w:b/>
          <w:highlight w:val="yellow"/>
          <w:u w:val="single"/>
        </w:rPr>
        <w:t>public pressure</w:t>
      </w:r>
      <w:r w:rsidRPr="004D3087">
        <w:rPr>
          <w:highlight w:val="yellow"/>
          <w:u w:val="single"/>
        </w:rPr>
        <w:t xml:space="preserve"> for </w:t>
      </w:r>
      <w:r w:rsidRPr="00EA4351">
        <w:rPr>
          <w:u w:val="single"/>
        </w:rPr>
        <w:t xml:space="preserve">expanded </w:t>
      </w:r>
      <w:r w:rsidRPr="004D3087">
        <w:rPr>
          <w:rStyle w:val="StyleUnderline"/>
          <w:highlight w:val="yellow"/>
        </w:rPr>
        <w:t>security measures will arise after any attack.</w:t>
      </w:r>
      <w:r w:rsidRPr="00533AA8">
        <w:rPr>
          <w:u w:val="single"/>
        </w:rPr>
        <w:t xml:space="preserve"> </w:t>
      </w:r>
      <w:r w:rsidRPr="00EA4351">
        <w:rPr>
          <w:sz w:val="12"/>
        </w:rPr>
        <w:t>The United States will be consumed with what Frank Harvey has termed security addiction: ‘‘As expectations for acceptable levels of pain decrease,</w:t>
      </w:r>
      <w:r w:rsidRPr="00EA4351">
        <w:rPr>
          <w:u w:val="single"/>
        </w:rPr>
        <w:t xml:space="preserve"> billions </w:t>
      </w:r>
      <w:r w:rsidRPr="00EA4351">
        <w:rPr>
          <w:sz w:val="12"/>
        </w:rPr>
        <w:t>of dollars</w:t>
      </w:r>
      <w:r w:rsidRPr="00EA4351">
        <w:rPr>
          <w:u w:val="single"/>
        </w:rPr>
        <w:t xml:space="preserve"> will continue to be spent by both parties in a never-ending competition to convince the American public that their party’s programs are different and more likely to</w:t>
      </w:r>
      <w:r w:rsidRPr="00533AA8">
        <w:rPr>
          <w:u w:val="single"/>
        </w:rPr>
        <w:t xml:space="preserve"> succeed.’’ </w:t>
      </w:r>
      <w:r w:rsidRPr="00EA4351">
        <w:rPr>
          <w:sz w:val="12"/>
        </w:rPr>
        <w:t xml:space="preserve">41 </w:t>
      </w:r>
      <w:r w:rsidRPr="004D3087">
        <w:rPr>
          <w:highlight w:val="yellow"/>
          <w:u w:val="single"/>
        </w:rPr>
        <w:t>This</w:t>
      </w:r>
      <w:r w:rsidRPr="00533AA8">
        <w:rPr>
          <w:u w:val="single"/>
        </w:rPr>
        <w:t xml:space="preserve"> </w:t>
      </w:r>
      <w:r w:rsidRPr="00EA4351">
        <w:rPr>
          <w:sz w:val="12"/>
        </w:rPr>
        <w:t>addiction</w:t>
      </w:r>
      <w:r w:rsidRPr="00533AA8">
        <w:rPr>
          <w:u w:val="single"/>
        </w:rPr>
        <w:t xml:space="preserve"> </w:t>
      </w:r>
      <w:r w:rsidRPr="004D3087">
        <w:rPr>
          <w:highlight w:val="yellow"/>
          <w:u w:val="single"/>
        </w:rPr>
        <w:t xml:space="preserve">has an </w:t>
      </w:r>
      <w:r w:rsidRPr="00EA4351">
        <w:rPr>
          <w:u w:val="single"/>
        </w:rPr>
        <w:t xml:space="preserve">important </w:t>
      </w:r>
      <w:r w:rsidRPr="004D3087">
        <w:rPr>
          <w:highlight w:val="yellow"/>
          <w:u w:val="single"/>
        </w:rPr>
        <w:t>impact on</w:t>
      </w:r>
      <w:r w:rsidRPr="00533AA8">
        <w:rPr>
          <w:u w:val="single"/>
        </w:rPr>
        <w:t xml:space="preserve"> </w:t>
      </w:r>
      <w:r w:rsidRPr="00EA4351">
        <w:rPr>
          <w:sz w:val="12"/>
        </w:rPr>
        <w:t>the dramatically rising levels of homeland</w:t>
      </w:r>
      <w:r w:rsidRPr="00533AA8">
        <w:rPr>
          <w:u w:val="single"/>
        </w:rPr>
        <w:t xml:space="preserve"> </w:t>
      </w:r>
      <w:r w:rsidRPr="00EA4351">
        <w:rPr>
          <w:u w:val="single"/>
        </w:rPr>
        <w:t xml:space="preserve">security </w:t>
      </w:r>
      <w:r w:rsidRPr="004D3087">
        <w:rPr>
          <w:highlight w:val="yellow"/>
          <w:u w:val="single"/>
        </w:rPr>
        <w:t>spending</w:t>
      </w:r>
      <w:r w:rsidRPr="00EA4351">
        <w:rPr>
          <w:sz w:val="12"/>
        </w:rPr>
        <w:t xml:space="preserve">. Indeed, while </w:t>
      </w:r>
      <w:r w:rsidRPr="004D3087">
        <w:rPr>
          <w:highlight w:val="yellow"/>
          <w:u w:val="single"/>
        </w:rPr>
        <w:t>this</w:t>
      </w:r>
      <w:r w:rsidRPr="00533AA8">
        <w:rPr>
          <w:u w:val="single"/>
        </w:rPr>
        <w:t xml:space="preserve"> increased spending</w:t>
      </w:r>
      <w:r w:rsidRPr="00EA4351">
        <w:rPr>
          <w:sz w:val="12"/>
        </w:rPr>
        <w:t xml:space="preserve"> is an inevitable and prudent reaction to the terrorist threat, it also </w:t>
      </w:r>
      <w:r w:rsidRPr="004D3087">
        <w:rPr>
          <w:highlight w:val="yellow"/>
          <w:u w:val="single"/>
        </w:rPr>
        <w:t>creates</w:t>
      </w:r>
      <w:r w:rsidRPr="00533AA8">
        <w:rPr>
          <w:u w:val="single"/>
        </w:rPr>
        <w:t xml:space="preserve"> high </w:t>
      </w:r>
      <w:r w:rsidRPr="004D3087">
        <w:rPr>
          <w:b/>
          <w:highlight w:val="yellow"/>
          <w:u w:val="single"/>
        </w:rPr>
        <w:t>public expectations</w:t>
      </w:r>
      <w:r w:rsidRPr="004D3087">
        <w:rPr>
          <w:highlight w:val="yellow"/>
          <w:u w:val="single"/>
        </w:rPr>
        <w:t xml:space="preserve"> </w:t>
      </w:r>
      <w:r w:rsidRPr="00EA4351">
        <w:rPr>
          <w:sz w:val="12"/>
        </w:rPr>
        <w:t xml:space="preserve">that will only amplify outrage in a security failure. 42 Relatedly, American strategic preponderance plays an important role in facilitating a vigorous international response to globalized terrorism, including the use of coercive military options and interventions. A </w:t>
      </w:r>
      <w:proofErr w:type="spellStart"/>
      <w:r w:rsidRPr="00EA4351">
        <w:rPr>
          <w:sz w:val="12"/>
        </w:rPr>
        <w:t>primacist</w:t>
      </w:r>
      <w:proofErr w:type="spellEnd"/>
      <w:r w:rsidRPr="00EA4351">
        <w:rPr>
          <w:sz w:val="12"/>
        </w:rPr>
        <w:t xml:space="preserve"> strategy has the dual attraction of both maximizing U.S. strategic dominance and convincing the public of a party’s national security credentials. Indeed, </w:t>
      </w:r>
      <w:r w:rsidRPr="00EA4351">
        <w:rPr>
          <w:u w:val="single"/>
        </w:rPr>
        <w:t xml:space="preserve">the </w:t>
      </w:r>
      <w:r w:rsidRPr="004D3087">
        <w:rPr>
          <w:highlight w:val="yellow"/>
          <w:u w:val="single"/>
        </w:rPr>
        <w:t xml:space="preserve">Republicans had </w:t>
      </w:r>
      <w:r w:rsidRPr="00EA4351">
        <w:rPr>
          <w:u w:val="single"/>
        </w:rPr>
        <w:t xml:space="preserve">developed </w:t>
      </w:r>
      <w:r w:rsidRPr="004D3087">
        <w:rPr>
          <w:highlight w:val="yellow"/>
          <w:u w:val="single"/>
        </w:rPr>
        <w:t xml:space="preserve">a </w:t>
      </w:r>
      <w:r w:rsidRPr="004D3087">
        <w:rPr>
          <w:b/>
          <w:highlight w:val="yellow"/>
          <w:u w:val="single"/>
        </w:rPr>
        <w:t>strong advantage in electoral politics</w:t>
      </w:r>
      <w:r w:rsidRPr="004D3087">
        <w:rPr>
          <w:highlight w:val="yellow"/>
          <w:u w:val="single"/>
        </w:rPr>
        <w:t xml:space="preserve"> by </w:t>
      </w:r>
      <w:r w:rsidRPr="00533AA8">
        <w:rPr>
          <w:u w:val="single"/>
        </w:rPr>
        <w:t xml:space="preserve">its </w:t>
      </w:r>
      <w:r w:rsidRPr="004D3087">
        <w:rPr>
          <w:highlight w:val="yellow"/>
          <w:u w:val="single"/>
        </w:rPr>
        <w:t>adherence to a strong military</w:t>
      </w:r>
      <w:r w:rsidRPr="00533AA8">
        <w:rPr>
          <w:u w:val="single"/>
        </w:rPr>
        <w:t xml:space="preserve"> and aggressive strategy, </w:t>
      </w:r>
      <w:r w:rsidRPr="004D3087">
        <w:rPr>
          <w:highlight w:val="yellow"/>
          <w:u w:val="single"/>
        </w:rPr>
        <w:t xml:space="preserve">and </w:t>
      </w:r>
      <w:r w:rsidRPr="00EA4351">
        <w:rPr>
          <w:u w:val="single"/>
        </w:rPr>
        <w:t xml:space="preserve">the </w:t>
      </w:r>
      <w:r w:rsidRPr="004D3087">
        <w:rPr>
          <w:highlight w:val="yellow"/>
          <w:u w:val="single"/>
        </w:rPr>
        <w:t>Dem</w:t>
      </w:r>
      <w:r w:rsidRPr="00EA4351">
        <w:rPr>
          <w:sz w:val="12"/>
        </w:rPr>
        <w:t>ocrat</w:t>
      </w:r>
      <w:r w:rsidRPr="004D3087">
        <w:rPr>
          <w:highlight w:val="yellow"/>
          <w:u w:val="single"/>
        </w:rPr>
        <w:t>s</w:t>
      </w:r>
      <w:r w:rsidRPr="00533AA8">
        <w:rPr>
          <w:u w:val="single"/>
        </w:rPr>
        <w:t xml:space="preserve"> in turn ‘‘</w:t>
      </w:r>
      <w:r w:rsidRPr="004D3087">
        <w:rPr>
          <w:highlight w:val="yellow"/>
          <w:u w:val="single"/>
        </w:rPr>
        <w:t xml:space="preserve">learned the lesson </w:t>
      </w:r>
      <w:r w:rsidRPr="00EA4351">
        <w:rPr>
          <w:u w:val="single"/>
        </w:rPr>
        <w:t xml:space="preserve">of its vulnerability on the issue </w:t>
      </w:r>
      <w:r w:rsidRPr="00EA4351">
        <w:rPr>
          <w:sz w:val="12"/>
        </w:rPr>
        <w:t xml:space="preserve">and [...] explicitly declared its devotion to national security and support for the military.’’ 43 The 9/11 attacks may not have altered the distribution of power amongst major states, but it has directly created a domestic political situation marked by an addiction to expansive security measures that are needed to satisfy increasingly high public expectations. In such a climate, it is easy to see why the neo-conservatives were so successful in selling their strategic vision. </w:t>
      </w:r>
      <w:r w:rsidRPr="00EA4351">
        <w:rPr>
          <w:rStyle w:val="StyleUnderline"/>
        </w:rPr>
        <w:t>The fact that</w:t>
      </w:r>
      <w:r w:rsidRPr="00EA4351">
        <w:rPr>
          <w:u w:val="single"/>
        </w:rPr>
        <w:t xml:space="preserve"> the United States has effectively </w:t>
      </w:r>
      <w:r w:rsidRPr="00EA4351">
        <w:rPr>
          <w:b/>
          <w:u w:val="single"/>
        </w:rPr>
        <w:t>settled on a grand strategy of primacy</w:t>
      </w:r>
      <w:r w:rsidRPr="00EA4351">
        <w:rPr>
          <w:u w:val="single"/>
        </w:rPr>
        <w:t xml:space="preserve"> in the post-9/11 period should come as no surprise</w:t>
      </w:r>
      <w:r w:rsidRPr="00533AA8">
        <w:rPr>
          <w:u w:val="single"/>
        </w:rPr>
        <w:t xml:space="preserve">. </w:t>
      </w:r>
      <w:r w:rsidRPr="004D3087">
        <w:rPr>
          <w:b/>
          <w:highlight w:val="yellow"/>
          <w:u w:val="single"/>
        </w:rPr>
        <w:t xml:space="preserve">It is simply inconceivable that a political party could </w:t>
      </w:r>
      <w:r w:rsidRPr="00533AA8">
        <w:rPr>
          <w:b/>
          <w:u w:val="single"/>
        </w:rPr>
        <w:t xml:space="preserve">successfully </w:t>
      </w:r>
      <w:r w:rsidRPr="004D3087">
        <w:rPr>
          <w:b/>
          <w:highlight w:val="yellow"/>
          <w:u w:val="single"/>
        </w:rPr>
        <w:t xml:space="preserve">advocate a grand strategy that does not embrace </w:t>
      </w:r>
      <w:r w:rsidRPr="00EA4351">
        <w:rPr>
          <w:b/>
          <w:u w:val="single"/>
        </w:rPr>
        <w:t xml:space="preserve">military </w:t>
      </w:r>
      <w:r w:rsidRPr="004D3087">
        <w:rPr>
          <w:b/>
          <w:highlight w:val="yellow"/>
          <w:u w:val="single"/>
        </w:rPr>
        <w:t>preeminence and interventionism</w:t>
      </w:r>
      <w:r w:rsidRPr="00EA4351">
        <w:rPr>
          <w:sz w:val="12"/>
        </w:rPr>
        <w:t>, two factors that are seen to provide a deﬁnite advantage in the pursuit of a ‘‘global war on terror.’’</w:t>
      </w:r>
      <w:r w:rsidRPr="00533AA8">
        <w:rPr>
          <w:u w:val="single"/>
        </w:rPr>
        <w:t xml:space="preserve"> </w:t>
      </w:r>
      <w:r w:rsidRPr="00EA4351">
        <w:rPr>
          <w:u w:val="single"/>
        </w:rPr>
        <w:t xml:space="preserve">Political </w:t>
      </w:r>
      <w:r w:rsidRPr="004D3087">
        <w:rPr>
          <w:highlight w:val="yellow"/>
          <w:u w:val="single"/>
        </w:rPr>
        <w:t>parties may disagree on</w:t>
      </w:r>
      <w:r w:rsidRPr="00533AA8">
        <w:rPr>
          <w:u w:val="single"/>
        </w:rPr>
        <w:t xml:space="preserve"> the necessary </w:t>
      </w:r>
      <w:r w:rsidRPr="004D3087">
        <w:rPr>
          <w:highlight w:val="yellow"/>
          <w:u w:val="single"/>
        </w:rPr>
        <w:t>tactics</w:t>
      </w:r>
      <w:r w:rsidRPr="00EA4351">
        <w:rPr>
          <w:sz w:val="12"/>
        </w:rPr>
        <w:t xml:space="preserve"> to eliminate the terrorist threat. </w:t>
      </w:r>
      <w:r w:rsidRPr="004D3087">
        <w:rPr>
          <w:highlight w:val="yellow"/>
          <w:u w:val="single"/>
        </w:rPr>
        <w:t>But</w:t>
      </w:r>
      <w:r w:rsidRPr="00533AA8">
        <w:rPr>
          <w:u w:val="single"/>
        </w:rPr>
        <w:t xml:space="preserve"> </w:t>
      </w:r>
      <w:r w:rsidRPr="00EA4351">
        <w:rPr>
          <w:sz w:val="12"/>
        </w:rPr>
        <w:t xml:space="preserve">with increased vulnerability and security addiction, </w:t>
      </w:r>
      <w:r w:rsidRPr="004D3087">
        <w:rPr>
          <w:highlight w:val="yellow"/>
          <w:u w:val="single"/>
        </w:rPr>
        <w:t>the U</w:t>
      </w:r>
      <w:r w:rsidRPr="00EA4351">
        <w:rPr>
          <w:u w:val="single"/>
        </w:rPr>
        <w:t xml:space="preserve">nited </w:t>
      </w:r>
      <w:r w:rsidRPr="004D3087">
        <w:rPr>
          <w:highlight w:val="yellow"/>
          <w:u w:val="single"/>
        </w:rPr>
        <w:t>S</w:t>
      </w:r>
      <w:r w:rsidRPr="00EA4351">
        <w:rPr>
          <w:u w:val="single"/>
        </w:rPr>
        <w:t xml:space="preserve">tates </w:t>
      </w:r>
      <w:r w:rsidRPr="004D3087">
        <w:rPr>
          <w:highlight w:val="yellow"/>
          <w:u w:val="single"/>
        </w:rPr>
        <w:t>will continue to embrace</w:t>
      </w:r>
      <w:r w:rsidRPr="00EA4351">
        <w:rPr>
          <w:sz w:val="12"/>
        </w:rPr>
        <w:t xml:space="preserve"> strategies of </w:t>
      </w:r>
      <w:r w:rsidRPr="004D3087">
        <w:rPr>
          <w:highlight w:val="yellow"/>
          <w:u w:val="single"/>
        </w:rPr>
        <w:t>primacy</w:t>
      </w:r>
      <w:r w:rsidRPr="00EA4351">
        <w:rPr>
          <w:sz w:val="12"/>
        </w:rPr>
        <w:t xml:space="preserve">– rather than going ‘‘beyond primacy’’–for much of the Long War. </w:t>
      </w:r>
    </w:p>
    <w:p w14:paraId="13405310" w14:textId="77777777" w:rsidR="00B00553" w:rsidRDefault="00B00553" w:rsidP="00B00553">
      <w:pPr>
        <w:rPr>
          <w:sz w:val="12"/>
        </w:rPr>
      </w:pPr>
    </w:p>
    <w:p w14:paraId="25BF428A" w14:textId="77777777" w:rsidR="00B00553" w:rsidRDefault="00B00553" w:rsidP="00B00553">
      <w:pPr>
        <w:pStyle w:val="Heading3"/>
      </w:pPr>
      <w:r>
        <w:lastRenderedPageBreak/>
        <w:t>2ac perm</w:t>
      </w:r>
    </w:p>
    <w:p w14:paraId="356864AD" w14:textId="77777777" w:rsidR="00B00553" w:rsidRPr="002F1453" w:rsidRDefault="00B00553" w:rsidP="00B00553">
      <w:pPr>
        <w:pStyle w:val="Heading4"/>
      </w:pPr>
      <w:r w:rsidRPr="002F1453">
        <w:t>Alt fails</w:t>
      </w:r>
      <w:r>
        <w:t xml:space="preserve"> absent combination with political advocacy like the plan</w:t>
      </w:r>
      <w:r w:rsidRPr="002F1453">
        <w:t xml:space="preserve"> – </w:t>
      </w:r>
      <w:r w:rsidRPr="002F1453">
        <w:rPr>
          <w:u w:val="single"/>
        </w:rPr>
        <w:t>cooption</w:t>
      </w:r>
      <w:r w:rsidRPr="002F1453">
        <w:t xml:space="preserve"> – political engagement key  </w:t>
      </w:r>
    </w:p>
    <w:p w14:paraId="00EB11B3" w14:textId="77777777" w:rsidR="00B00553" w:rsidRPr="002F1453" w:rsidRDefault="00B00553" w:rsidP="00B00553">
      <w:r w:rsidRPr="002F1453">
        <w:rPr>
          <w:rStyle w:val="Heading4Char"/>
        </w:rPr>
        <w:t xml:space="preserve">McCormack, 10 </w:t>
      </w:r>
      <w:r w:rsidRPr="002F1453">
        <w:t>[Tara, is Lecturer in International Politics at the University of Leicester and has a PhD in International Relations from the University of Westminster. 2010, (Critique, Security and Power: The political limits to emancipatory approaches, page 137-138]</w:t>
      </w:r>
    </w:p>
    <w:p w14:paraId="5C979E32" w14:textId="496ECE2F" w:rsidR="00B00553" w:rsidRPr="00B00553" w:rsidRDefault="00B00553" w:rsidP="00CA4B71">
      <w:pPr>
        <w:rPr>
          <w:szCs w:val="16"/>
        </w:rPr>
      </w:pPr>
      <w:r w:rsidRPr="002F1453">
        <w:rPr>
          <w:szCs w:val="16"/>
        </w:rPr>
        <w:t xml:space="preserve">In chapter 7 I engaged with the human security framework and some of the problematic implications of ‘emancipatory’ security policy frameworks. In this chapter I argued that </w:t>
      </w:r>
      <w:r w:rsidRPr="009E2C50">
        <w:rPr>
          <w:highlight w:val="yellow"/>
          <w:u w:val="single"/>
        </w:rPr>
        <w:t>the shift away from</w:t>
      </w:r>
      <w:r w:rsidRPr="009E2C50">
        <w:rPr>
          <w:szCs w:val="16"/>
          <w:highlight w:val="yellow"/>
          <w:u w:val="single"/>
        </w:rPr>
        <w:t xml:space="preserve"> the</w:t>
      </w:r>
      <w:r w:rsidRPr="002F1453">
        <w:rPr>
          <w:szCs w:val="16"/>
          <w:u w:val="single"/>
        </w:rPr>
        <w:t xml:space="preserve"> pluralist </w:t>
      </w:r>
      <w:r w:rsidRPr="009E2C50">
        <w:rPr>
          <w:szCs w:val="16"/>
          <w:highlight w:val="yellow"/>
          <w:u w:val="single"/>
        </w:rPr>
        <w:t>security framework</w:t>
      </w:r>
      <w:r w:rsidRPr="002F1453">
        <w:rPr>
          <w:szCs w:val="16"/>
        </w:rPr>
        <w:t xml:space="preserve"> and the elevation of cosmopolitan and emancipatory goals </w:t>
      </w:r>
      <w:r w:rsidRPr="009E2C50">
        <w:rPr>
          <w:b/>
          <w:szCs w:val="16"/>
          <w:highlight w:val="yellow"/>
          <w:u w:val="single"/>
        </w:rPr>
        <w:t>has served to</w:t>
      </w:r>
      <w:r w:rsidRPr="009E2C50">
        <w:rPr>
          <w:szCs w:val="16"/>
          <w:highlight w:val="yellow"/>
          <w:u w:val="single"/>
        </w:rPr>
        <w:t xml:space="preserve"> </w:t>
      </w:r>
      <w:r w:rsidRPr="009E2C50">
        <w:rPr>
          <w:b/>
          <w:szCs w:val="16"/>
          <w:highlight w:val="yellow"/>
          <w:u w:val="single"/>
          <w:bdr w:val="single" w:sz="4" w:space="0" w:color="auto" w:frame="1"/>
        </w:rPr>
        <w:t>enforce</w:t>
      </w:r>
      <w:r w:rsidRPr="002F1453">
        <w:rPr>
          <w:b/>
          <w:szCs w:val="16"/>
          <w:u w:val="single"/>
          <w:bdr w:val="single" w:sz="4" w:space="0" w:color="auto" w:frame="1"/>
        </w:rPr>
        <w:t xml:space="preserve"> international </w:t>
      </w:r>
      <w:r w:rsidRPr="009E2C50">
        <w:rPr>
          <w:b/>
          <w:szCs w:val="16"/>
          <w:highlight w:val="yellow"/>
          <w:u w:val="single"/>
          <w:bdr w:val="single" w:sz="4" w:space="0" w:color="auto" w:frame="1"/>
        </w:rPr>
        <w:t>power inequalities</w:t>
      </w:r>
      <w:r w:rsidRPr="002F1453">
        <w:rPr>
          <w:b/>
          <w:szCs w:val="16"/>
          <w:u w:val="single"/>
          <w:bdr w:val="single" w:sz="4" w:space="0" w:color="auto" w:frame="1"/>
        </w:rPr>
        <w:t xml:space="preserve"> rather than lessen them</w:t>
      </w:r>
      <w:r w:rsidRPr="002F1453">
        <w:rPr>
          <w:szCs w:val="16"/>
        </w:rPr>
        <w:t xml:space="preserve">. </w:t>
      </w:r>
      <w:r w:rsidRPr="002F1453">
        <w:rPr>
          <w:szCs w:val="16"/>
          <w:u w:val="single"/>
        </w:rPr>
        <w:t>Weak or unstable states are subjected to</w:t>
      </w:r>
      <w:r w:rsidRPr="002F1453">
        <w:rPr>
          <w:szCs w:val="16"/>
        </w:rPr>
        <w:t xml:space="preserve"> greater international </w:t>
      </w:r>
      <w:r w:rsidRPr="002F1453">
        <w:rPr>
          <w:szCs w:val="16"/>
          <w:u w:val="single"/>
        </w:rPr>
        <w:t>scrutiny and</w:t>
      </w:r>
      <w:r w:rsidRPr="002F1453">
        <w:rPr>
          <w:szCs w:val="16"/>
        </w:rPr>
        <w:t xml:space="preserve"> international institutions and </w:t>
      </w:r>
      <w:r w:rsidRPr="002F1453">
        <w:rPr>
          <w:szCs w:val="16"/>
          <w:u w:val="single"/>
        </w:rPr>
        <w:t xml:space="preserve">other states have greater freedom to intervene, but the </w:t>
      </w:r>
      <w:r w:rsidRPr="009E2C50">
        <w:rPr>
          <w:szCs w:val="16"/>
          <w:highlight w:val="yellow"/>
          <w:u w:val="single"/>
        </w:rPr>
        <w:t>citizens</w:t>
      </w:r>
      <w:r w:rsidRPr="002F1453">
        <w:rPr>
          <w:szCs w:val="16"/>
          <w:u w:val="single"/>
        </w:rPr>
        <w:t xml:space="preserve"> of these states </w:t>
      </w:r>
      <w:r w:rsidRPr="009E2C50">
        <w:rPr>
          <w:szCs w:val="16"/>
          <w:highlight w:val="yellow"/>
          <w:u w:val="single"/>
        </w:rPr>
        <w:t xml:space="preserve">have </w:t>
      </w:r>
      <w:r w:rsidRPr="009E2C50">
        <w:rPr>
          <w:b/>
          <w:szCs w:val="16"/>
          <w:highlight w:val="yellow"/>
          <w:u w:val="single"/>
        </w:rPr>
        <w:t>no way of controlling</w:t>
      </w:r>
      <w:r w:rsidRPr="002F1453">
        <w:rPr>
          <w:b/>
          <w:szCs w:val="16"/>
          <w:u w:val="single"/>
        </w:rPr>
        <w:t xml:space="preserve"> or influencing</w:t>
      </w:r>
      <w:r w:rsidRPr="002F1453">
        <w:rPr>
          <w:szCs w:val="16"/>
          <w:u w:val="single"/>
        </w:rPr>
        <w:t xml:space="preserve"> these international institutions or powerful </w:t>
      </w:r>
      <w:r w:rsidRPr="009E2C50">
        <w:rPr>
          <w:szCs w:val="16"/>
          <w:highlight w:val="yellow"/>
          <w:u w:val="single"/>
        </w:rPr>
        <w:t>states</w:t>
      </w:r>
      <w:r w:rsidRPr="009E2C50">
        <w:rPr>
          <w:szCs w:val="16"/>
          <w:highlight w:val="yellow"/>
        </w:rPr>
        <w:t xml:space="preserve">. </w:t>
      </w:r>
      <w:r w:rsidRPr="009E2C50">
        <w:rPr>
          <w:szCs w:val="16"/>
          <w:highlight w:val="yellow"/>
          <w:u w:val="single"/>
        </w:rPr>
        <w:t>This shift</w:t>
      </w:r>
      <w:r w:rsidRPr="009E2C50">
        <w:rPr>
          <w:szCs w:val="16"/>
          <w:highlight w:val="yellow"/>
        </w:rPr>
        <w:t xml:space="preserve"> </w:t>
      </w:r>
      <w:r w:rsidRPr="009E2C50">
        <w:rPr>
          <w:szCs w:val="16"/>
          <w:highlight w:val="yellow"/>
          <w:u w:val="single"/>
        </w:rPr>
        <w:t>away from</w:t>
      </w:r>
      <w:r w:rsidRPr="002F1453">
        <w:rPr>
          <w:szCs w:val="16"/>
        </w:rPr>
        <w:t xml:space="preserve"> the pluralist </w:t>
      </w:r>
      <w:r w:rsidRPr="009E2C50">
        <w:rPr>
          <w:szCs w:val="16"/>
          <w:highlight w:val="yellow"/>
          <w:u w:val="single"/>
        </w:rPr>
        <w:t>security</w:t>
      </w:r>
      <w:r w:rsidRPr="002F1453">
        <w:rPr>
          <w:szCs w:val="16"/>
        </w:rPr>
        <w:t xml:space="preserve"> framework </w:t>
      </w:r>
      <w:r w:rsidRPr="009E2C50">
        <w:rPr>
          <w:b/>
          <w:szCs w:val="16"/>
          <w:highlight w:val="yellow"/>
          <w:u w:val="single"/>
          <w:bdr w:val="single" w:sz="4" w:space="0" w:color="auto" w:frame="1"/>
        </w:rPr>
        <w:t>has not challenged the status quo</w:t>
      </w:r>
      <w:r w:rsidRPr="002F1453">
        <w:rPr>
          <w:szCs w:val="16"/>
        </w:rPr>
        <w:t xml:space="preserve">, which may help to explain why major international </w:t>
      </w:r>
      <w:r w:rsidRPr="002F1453">
        <w:rPr>
          <w:szCs w:val="16"/>
          <w:u w:val="single"/>
        </w:rPr>
        <w:t xml:space="preserve">institutions and states </w:t>
      </w:r>
      <w:r w:rsidRPr="002F1453">
        <w:rPr>
          <w:b/>
          <w:szCs w:val="16"/>
          <w:u w:val="single"/>
        </w:rPr>
        <w:t>can easily adopt</w:t>
      </w:r>
      <w:r w:rsidRPr="002F1453">
        <w:rPr>
          <w:szCs w:val="16"/>
          <w:u w:val="single"/>
        </w:rPr>
        <w:t xml:space="preserve"> a more cosmopolitan rhetoric in their security policies</w:t>
      </w:r>
      <w:r w:rsidRPr="002F1453">
        <w:rPr>
          <w:szCs w:val="16"/>
        </w:rPr>
        <w:t xml:space="preserve">. As we have seen, the shift away from the pluralist security framework has entailed a shift towards a more openly hierarchical international system, in which states are differentiated according to, for example, their ability to provide human security for their citizens or their supposed democratic commitments. In this shift, the old pluralist international norms of (formal) international sovereign equality, non-intervention and ‘blindness’ to the content of a state are overturned. Instead, international institutions and states have more freedom to intervene in weak or unstable states in order to ‘protect’ and emancipate individuals globally. Critical and emancipatory security </w:t>
      </w:r>
      <w:r w:rsidRPr="009E2C50">
        <w:rPr>
          <w:szCs w:val="16"/>
          <w:highlight w:val="yellow"/>
          <w:u w:val="single"/>
        </w:rPr>
        <w:t>theorists argue that</w:t>
      </w:r>
      <w:r w:rsidRPr="002F1453">
        <w:rPr>
          <w:szCs w:val="16"/>
          <w:u w:val="single"/>
        </w:rPr>
        <w:t xml:space="preserve"> the goal of the emancipation of the individual means that </w:t>
      </w:r>
      <w:r w:rsidRPr="009E2C50">
        <w:rPr>
          <w:szCs w:val="16"/>
          <w:highlight w:val="yellow"/>
          <w:u w:val="single"/>
        </w:rPr>
        <w:t xml:space="preserve">security must be </w:t>
      </w:r>
      <w:proofErr w:type="spellStart"/>
      <w:r w:rsidRPr="009E2C50">
        <w:rPr>
          <w:szCs w:val="16"/>
          <w:highlight w:val="yellow"/>
          <w:u w:val="single"/>
        </w:rPr>
        <w:t>reconceptualised</w:t>
      </w:r>
      <w:proofErr w:type="spellEnd"/>
      <w:r w:rsidRPr="002F1453">
        <w:rPr>
          <w:szCs w:val="16"/>
          <w:u w:val="single"/>
        </w:rPr>
        <w:t xml:space="preserve"> away from the state</w:t>
      </w:r>
      <w:r w:rsidRPr="002F1453">
        <w:rPr>
          <w:szCs w:val="16"/>
        </w:rPr>
        <w:t xml:space="preserve">. As the domestic sphere is understood to be the sphere of insecurity and disorder, the international sphere represents greater emancipatory possibilities, as </w:t>
      </w:r>
      <w:r w:rsidRPr="002F1453">
        <w:rPr>
          <w:szCs w:val="16"/>
          <w:u w:val="single"/>
        </w:rPr>
        <w:t>Tickner argues, ‘if security is to start with the individual, its ties to state sovereignty must be severed’</w:t>
      </w:r>
      <w:r w:rsidRPr="002F1453">
        <w:rPr>
          <w:szCs w:val="16"/>
        </w:rPr>
        <w:t xml:space="preserve"> (1995: 189). For critical and emancipatory theorists there must be a shift towards a ‘cosmopolitan’ legal framework, for example Mary Kaldor (2001: 10), Martin Shaw (2003: 104) and Andrew Linklater (2005). </w:t>
      </w:r>
      <w:r w:rsidRPr="002F1453">
        <w:rPr>
          <w:szCs w:val="16"/>
          <w:u w:val="single"/>
        </w:rPr>
        <w:t>For critical theorists, one of the fundamental problems with Realism is that it is unrealistic</w:t>
      </w:r>
      <w:r w:rsidRPr="002F1453">
        <w:rPr>
          <w:szCs w:val="16"/>
        </w:rPr>
        <w:t xml:space="preserve">. Because it </w:t>
      </w:r>
      <w:proofErr w:type="spellStart"/>
      <w:r w:rsidRPr="002F1453">
        <w:rPr>
          <w:szCs w:val="16"/>
        </w:rPr>
        <w:t>prioritises</w:t>
      </w:r>
      <w:proofErr w:type="spellEnd"/>
      <w:r w:rsidRPr="002F1453">
        <w:rPr>
          <w:szCs w:val="16"/>
        </w:rPr>
        <w:t xml:space="preserve"> order and the existing status quo, </w:t>
      </w:r>
      <w:r w:rsidRPr="002F1453">
        <w:rPr>
          <w:szCs w:val="16"/>
          <w:u w:val="single"/>
        </w:rPr>
        <w:t>Realism attempts to impose a particular security framework onto a complex world</w:t>
      </w:r>
      <w:r w:rsidRPr="002F1453">
        <w:rPr>
          <w:szCs w:val="16"/>
        </w:rPr>
        <w:t xml:space="preserve">, </w:t>
      </w:r>
      <w:r w:rsidRPr="002F1453">
        <w:rPr>
          <w:szCs w:val="16"/>
          <w:u w:val="single"/>
        </w:rPr>
        <w:t>ignoring the myriad threats to people emerging from their own governments and societies</w:t>
      </w:r>
      <w:r w:rsidRPr="002F1453">
        <w:rPr>
          <w:szCs w:val="16"/>
        </w:rPr>
        <w:t xml:space="preserve">. Moreover, traditional international theory serves to obscure power relations and omits a study of why the system is as it is: [O]mitting myriad strands of power amounts to exaggerating the simplicity of the entire political system. Today’s conventional portrait of international politics thus too often ends up looking like a Superman comic strip, whereas it probably should resemble a Jackson Pollock. (Enloe, 2002 [1996]: 189) Yet as I have argued, contemporary critical security </w:t>
      </w:r>
      <w:r w:rsidRPr="009E2C50">
        <w:rPr>
          <w:szCs w:val="16"/>
          <w:highlight w:val="yellow"/>
          <w:u w:val="single"/>
        </w:rPr>
        <w:t>theorists seem to show a</w:t>
      </w:r>
      <w:r w:rsidRPr="002F1453">
        <w:rPr>
          <w:szCs w:val="16"/>
          <w:u w:val="single"/>
        </w:rPr>
        <w:t xml:space="preserve"> marked </w:t>
      </w:r>
      <w:r w:rsidRPr="009E2C50">
        <w:rPr>
          <w:szCs w:val="16"/>
          <w:highlight w:val="yellow"/>
          <w:u w:val="single"/>
        </w:rPr>
        <w:t>lack of engagement</w:t>
      </w:r>
      <w:r w:rsidRPr="002F1453">
        <w:rPr>
          <w:szCs w:val="16"/>
          <w:u w:val="single"/>
        </w:rPr>
        <w:t xml:space="preserve"> with their problematic</w:t>
      </w:r>
      <w:r w:rsidRPr="002F1453">
        <w:rPr>
          <w:szCs w:val="16"/>
        </w:rPr>
        <w:t xml:space="preserve"> (whether the international security context, or the Yugoslav break-up and </w:t>
      </w:r>
      <w:r w:rsidRPr="002F1453">
        <w:rPr>
          <w:szCs w:val="16"/>
          <w:u w:val="single"/>
        </w:rPr>
        <w:t>wars</w:t>
      </w:r>
      <w:r w:rsidRPr="002F1453">
        <w:rPr>
          <w:szCs w:val="16"/>
        </w:rPr>
        <w:t xml:space="preserve">). </w:t>
      </w:r>
      <w:r w:rsidRPr="009E2C50">
        <w:rPr>
          <w:b/>
          <w:szCs w:val="16"/>
          <w:highlight w:val="yellow"/>
          <w:u w:val="single"/>
        </w:rPr>
        <w:t>Without concrete engagement</w:t>
      </w:r>
      <w:r w:rsidRPr="002F1453">
        <w:rPr>
          <w:b/>
          <w:szCs w:val="16"/>
          <w:u w:val="single"/>
        </w:rPr>
        <w:t xml:space="preserve"> and analysis</w:t>
      </w:r>
      <w:r w:rsidRPr="002F1453">
        <w:rPr>
          <w:szCs w:val="16"/>
        </w:rPr>
        <w:t xml:space="preserve">, </w:t>
      </w:r>
      <w:r w:rsidRPr="002F1453">
        <w:rPr>
          <w:szCs w:val="16"/>
          <w:u w:val="single"/>
        </w:rPr>
        <w:t xml:space="preserve">however, </w:t>
      </w:r>
      <w:r w:rsidRPr="009E2C50">
        <w:rPr>
          <w:b/>
          <w:szCs w:val="16"/>
          <w:highlight w:val="yellow"/>
          <w:u w:val="single"/>
        </w:rPr>
        <w:t xml:space="preserve">the critical project is </w:t>
      </w:r>
      <w:proofErr w:type="gramStart"/>
      <w:r w:rsidRPr="009E2C50">
        <w:rPr>
          <w:b/>
          <w:szCs w:val="16"/>
          <w:highlight w:val="yellow"/>
          <w:u w:val="single"/>
          <w:bdr w:val="single" w:sz="4" w:space="0" w:color="auto" w:frame="1"/>
        </w:rPr>
        <w:t>undermined</w:t>
      </w:r>
      <w:proofErr w:type="gramEnd"/>
      <w:r w:rsidRPr="009E2C50">
        <w:rPr>
          <w:b/>
          <w:szCs w:val="16"/>
          <w:highlight w:val="yellow"/>
          <w:u w:val="single"/>
        </w:rPr>
        <w:t xml:space="preserve"> and critical</w:t>
      </w:r>
      <w:r w:rsidRPr="002F1453">
        <w:rPr>
          <w:b/>
          <w:szCs w:val="16"/>
          <w:u w:val="single"/>
        </w:rPr>
        <w:t xml:space="preserve"> </w:t>
      </w:r>
      <w:r w:rsidRPr="009E2C50">
        <w:rPr>
          <w:b/>
          <w:szCs w:val="16"/>
          <w:highlight w:val="yellow"/>
          <w:u w:val="single"/>
        </w:rPr>
        <w:t xml:space="preserve">theory becomes </w:t>
      </w:r>
      <w:r w:rsidRPr="009E2C50">
        <w:rPr>
          <w:b/>
          <w:szCs w:val="16"/>
          <w:highlight w:val="yellow"/>
          <w:u w:val="single"/>
          <w:bdr w:val="single" w:sz="4" w:space="0" w:color="auto" w:frame="1"/>
        </w:rPr>
        <w:t>nothing more than a request that people behave in a nicer way</w:t>
      </w:r>
      <w:r w:rsidRPr="002F1453">
        <w:rPr>
          <w:b/>
          <w:szCs w:val="16"/>
          <w:u w:val="single"/>
          <w:bdr w:val="single" w:sz="4" w:space="0" w:color="auto" w:frame="1"/>
        </w:rPr>
        <w:t xml:space="preserve"> to each other</w:t>
      </w:r>
      <w:r w:rsidRPr="002F1453">
        <w:rPr>
          <w:szCs w:val="16"/>
        </w:rPr>
        <w:t xml:space="preserve">. Furthermore, </w:t>
      </w:r>
      <w:r w:rsidRPr="002F1453">
        <w:rPr>
          <w:szCs w:val="16"/>
          <w:u w:val="single"/>
        </w:rPr>
        <w:t>whilst</w:t>
      </w:r>
      <w:r w:rsidRPr="002F1453">
        <w:rPr>
          <w:szCs w:val="16"/>
        </w:rPr>
        <w:t xml:space="preserve"> contemporary </w:t>
      </w:r>
      <w:r w:rsidRPr="009E2C50">
        <w:rPr>
          <w:szCs w:val="16"/>
          <w:highlight w:val="yellow"/>
          <w:u w:val="single"/>
        </w:rPr>
        <w:lastRenderedPageBreak/>
        <w:t>critical</w:t>
      </w:r>
      <w:r w:rsidRPr="002F1453">
        <w:rPr>
          <w:szCs w:val="16"/>
          <w:u w:val="single"/>
        </w:rPr>
        <w:t xml:space="preserve"> security </w:t>
      </w:r>
      <w:r w:rsidRPr="009E2C50">
        <w:rPr>
          <w:szCs w:val="16"/>
          <w:highlight w:val="yellow"/>
          <w:u w:val="single"/>
        </w:rPr>
        <w:t xml:space="preserve">theorists </w:t>
      </w:r>
      <w:r w:rsidRPr="002F1453">
        <w:rPr>
          <w:szCs w:val="16"/>
          <w:u w:val="single"/>
        </w:rPr>
        <w:t>argue that they present a more realistic image of the world, through exposing power relations</w:t>
      </w:r>
      <w:r w:rsidRPr="002F1453">
        <w:rPr>
          <w:szCs w:val="16"/>
        </w:rPr>
        <w:t xml:space="preserve">, for example, </w:t>
      </w:r>
      <w:r w:rsidRPr="009E2C50">
        <w:rPr>
          <w:szCs w:val="16"/>
          <w:highlight w:val="yellow"/>
          <w:u w:val="single"/>
        </w:rPr>
        <w:t>their lack of concrete analysis</w:t>
      </w:r>
      <w:r w:rsidRPr="002F1453">
        <w:rPr>
          <w:szCs w:val="16"/>
          <w:u w:val="single"/>
        </w:rPr>
        <w:t xml:space="preserve"> of the problematic considered </w:t>
      </w:r>
      <w:r w:rsidRPr="009E2C50">
        <w:rPr>
          <w:b/>
          <w:szCs w:val="16"/>
          <w:highlight w:val="yellow"/>
          <w:u w:val="single"/>
        </w:rPr>
        <w:t>renders them</w:t>
      </w:r>
      <w:r w:rsidRPr="002F1453">
        <w:rPr>
          <w:b/>
          <w:szCs w:val="16"/>
          <w:u w:val="single"/>
        </w:rPr>
        <w:t xml:space="preserve"> </w:t>
      </w:r>
      <w:proofErr w:type="gramStart"/>
      <w:r w:rsidRPr="002F1453">
        <w:rPr>
          <w:b/>
          <w:szCs w:val="16"/>
          <w:u w:val="single"/>
        </w:rPr>
        <w:t xml:space="preserve">actually </w:t>
      </w:r>
      <w:r w:rsidRPr="009E2C50">
        <w:rPr>
          <w:b/>
          <w:szCs w:val="16"/>
          <w:highlight w:val="yellow"/>
          <w:u w:val="single"/>
        </w:rPr>
        <w:t>unable</w:t>
      </w:r>
      <w:proofErr w:type="gramEnd"/>
      <w:r w:rsidRPr="009E2C50">
        <w:rPr>
          <w:b/>
          <w:szCs w:val="16"/>
          <w:highlight w:val="yellow"/>
          <w:u w:val="single"/>
        </w:rPr>
        <w:t xml:space="preserve"> to engage</w:t>
      </w:r>
      <w:r w:rsidRPr="002F1453">
        <w:rPr>
          <w:szCs w:val="16"/>
          <w:u w:val="single"/>
        </w:rPr>
        <w:t xml:space="preserve"> with existing power structures and the way in which power is being exercised in the contemporary international system</w:t>
      </w:r>
      <w:r w:rsidRPr="002F1453">
        <w:rPr>
          <w:szCs w:val="16"/>
        </w:rPr>
        <w:t xml:space="preserve">. For critical and emancipatory </w:t>
      </w:r>
      <w:proofErr w:type="gramStart"/>
      <w:r w:rsidRPr="002F1453">
        <w:rPr>
          <w:szCs w:val="16"/>
        </w:rPr>
        <w:t>theorists</w:t>
      </w:r>
      <w:proofErr w:type="gramEnd"/>
      <w:r w:rsidRPr="002F1453">
        <w:rPr>
          <w:szCs w:val="16"/>
        </w:rPr>
        <w:t xml:space="preserve"> the central place of the values of the theorist mean that it cannot fulfil its promise to critically engage with contemporary power relations and emancipatory possibilities. Values must be joined with engagement with the material circumstances of the time.</w:t>
      </w:r>
    </w:p>
    <w:p w14:paraId="1D82AB7A" w14:textId="1F369AD0" w:rsidR="00CB1954" w:rsidRPr="00CB1954" w:rsidRDefault="00071D1B" w:rsidP="00F84EA0">
      <w:pPr>
        <w:pStyle w:val="Heading2"/>
      </w:pPr>
      <w:bookmarkStart w:id="8" w:name="_Hlk77010020"/>
      <w:r>
        <w:lastRenderedPageBreak/>
        <w:t>T</w:t>
      </w:r>
    </w:p>
    <w:bookmarkEnd w:id="8"/>
    <w:p w14:paraId="7B7153E1" w14:textId="20B573E3" w:rsidR="00CA4B71" w:rsidRDefault="00CA4B71" w:rsidP="00CA4B71">
      <w:pPr>
        <w:pStyle w:val="Heading3"/>
      </w:pPr>
      <w:proofErr w:type="spellStart"/>
      <w:r>
        <w:lastRenderedPageBreak/>
        <w:t>Misc</w:t>
      </w:r>
      <w:proofErr w:type="spellEnd"/>
    </w:p>
    <w:p w14:paraId="2B01868A" w14:textId="2F7A21D9" w:rsidR="00751EF5" w:rsidRDefault="00751EF5" w:rsidP="00751EF5">
      <w:pPr>
        <w:pStyle w:val="Heading4"/>
      </w:pPr>
      <w:r>
        <w:t xml:space="preserve">The </w:t>
      </w:r>
      <w:proofErr w:type="spellStart"/>
      <w:r>
        <w:t>epa</w:t>
      </w:r>
      <w:proofErr w:type="spellEnd"/>
      <w:r>
        <w:t xml:space="preserve"> is including cyber security in what it protects</w:t>
      </w:r>
    </w:p>
    <w:p w14:paraId="33BFC679" w14:textId="69BEA9FF" w:rsidR="0053074A" w:rsidRPr="0053074A" w:rsidRDefault="0053074A" w:rsidP="0053074A">
      <w:r w:rsidRPr="0053074A">
        <w:rPr>
          <w:rStyle w:val="Style13ptBold"/>
        </w:rPr>
        <w:t>Baksh</w:t>
      </w:r>
      <w:r w:rsidRPr="0053074A">
        <w:t>, Mariam.</w:t>
      </w:r>
      <w:r>
        <w:t xml:space="preserve"> (20</w:t>
      </w:r>
      <w:r w:rsidRPr="0053074A">
        <w:rPr>
          <w:rStyle w:val="Style13ptBold"/>
        </w:rPr>
        <w:t>21</w:t>
      </w:r>
      <w:r>
        <w:t>)</w:t>
      </w:r>
      <w:r w:rsidRPr="0053074A">
        <w:t xml:space="preserve"> “White House Endorses Inclusion of Cybersecurity in Water Infrastructure Bill.” Nextgov.com, </w:t>
      </w:r>
      <w:proofErr w:type="spellStart"/>
      <w:r w:rsidRPr="0053074A">
        <w:t>Nextgov</w:t>
      </w:r>
      <w:proofErr w:type="spellEnd"/>
      <w:r w:rsidRPr="0053074A">
        <w:t>, 28 Apr. 2021, www.nextgov.com/cybersecurity/2021/04/white-house-endorses-inclusion-cybersecurity-water-infrastructure-bill/173678/. Accessed 10 July 2021.</w:t>
      </w:r>
      <w:r w:rsidR="0020726B">
        <w:t xml:space="preserve"> // GG</w:t>
      </w:r>
    </w:p>
    <w:p w14:paraId="2F5CDDB5" w14:textId="1C06B9BB" w:rsidR="004D3A57" w:rsidRPr="00751EF5" w:rsidRDefault="0053074A" w:rsidP="00751EF5">
      <w:r w:rsidRPr="0053074A">
        <w:t>‌</w:t>
      </w:r>
      <w:r w:rsidR="004D3A57" w:rsidRPr="00751EF5">
        <w:t>The EPA is accepting letters of Interest in the program through July 23 and estimates it will be able to provide about $5.5 billion in credit assistance.</w:t>
      </w:r>
    </w:p>
    <w:p w14:paraId="18B23AE1" w14:textId="77777777" w:rsidR="004D3A57" w:rsidRPr="00751EF5" w:rsidRDefault="004D3A57" w:rsidP="00751EF5">
      <w:r w:rsidRPr="00751EF5">
        <w:t xml:space="preserve">In order to qualify, projects must be anticipated to equal or exceed $20 million, unless </w:t>
      </w:r>
      <w:proofErr w:type="gramStart"/>
      <w:r w:rsidRPr="00751EF5">
        <w:t>it’s</w:t>
      </w:r>
      <w:proofErr w:type="gramEnd"/>
      <w:r w:rsidRPr="00751EF5">
        <w:t xml:space="preserve"> for a community of fewer than 25,000 individuals, in which case projects should be anticipated to cost at least $5 million.</w:t>
      </w:r>
    </w:p>
    <w:p w14:paraId="08898037" w14:textId="77777777" w:rsidR="004D3A57" w:rsidRPr="00751EF5" w:rsidRDefault="004D3A57" w:rsidP="00751EF5">
      <w:r w:rsidRPr="00751EF5">
        <w:rPr>
          <w:rStyle w:val="Emphasis"/>
        </w:rPr>
        <w:t xml:space="preserve">The </w:t>
      </w:r>
      <w:r w:rsidRPr="00751EF5">
        <w:t xml:space="preserve">notice described </w:t>
      </w:r>
      <w:r w:rsidRPr="00751EF5">
        <w:rPr>
          <w:rStyle w:val="Emphasis"/>
        </w:rPr>
        <w:t>EPA</w:t>
      </w:r>
      <w:r w:rsidRPr="00751EF5">
        <w:t xml:space="preserve">’s criteria for choosing projects and </w:t>
      </w:r>
      <w:r w:rsidRPr="00751EF5">
        <w:rPr>
          <w:rStyle w:val="Emphasis"/>
        </w:rPr>
        <w:t>included cybersecurity in its strategic priorities</w:t>
      </w:r>
      <w:r w:rsidRPr="00751EF5">
        <w:t>. </w:t>
      </w:r>
    </w:p>
    <w:p w14:paraId="1E08737B" w14:textId="77777777" w:rsidR="004D3A57" w:rsidRPr="00751EF5" w:rsidRDefault="004D3A57" w:rsidP="00751EF5">
      <w:r w:rsidRPr="00751EF5">
        <w:t>“To promote the incorporation of new and innovative approaches into projects, EPA is prioritizing projects that incorporate innovative approaches such as but not limited to the following: cybersecurity; the use of energy-efficient parts and systems; the use of renewable or alternative sources of energy; green infrastructure; and the development of alternative sources of drinking water through, for example, desalination, aquifer recharge or water recycling, and resource recovery,” it said.</w:t>
      </w:r>
    </w:p>
    <w:p w14:paraId="71793509" w14:textId="77777777" w:rsidR="004D3A57" w:rsidRPr="004D3A57" w:rsidRDefault="004D3A57" w:rsidP="004D3A57"/>
    <w:p w14:paraId="56C093C3" w14:textId="34F17FC0" w:rsidR="009329BC" w:rsidRDefault="009329BC" w:rsidP="00BA5C8A"/>
    <w:p w14:paraId="355B8845" w14:textId="3F9DE015" w:rsidR="00730CEA" w:rsidRDefault="009329BC" w:rsidP="00730CEA">
      <w:pPr>
        <w:pStyle w:val="Heading1"/>
      </w:pPr>
      <w:r>
        <w:lastRenderedPageBreak/>
        <w:t>Neg</w:t>
      </w:r>
    </w:p>
    <w:p w14:paraId="6D1C35B4" w14:textId="57BA2ABF" w:rsidR="002F0BCD" w:rsidRDefault="00CA4B71" w:rsidP="002F0BCD">
      <w:pPr>
        <w:pStyle w:val="Heading2"/>
      </w:pPr>
      <w:r>
        <w:lastRenderedPageBreak/>
        <w:t>Solvency</w:t>
      </w:r>
    </w:p>
    <w:p w14:paraId="3593A9BB" w14:textId="7CE342BF" w:rsidR="002F0BCD" w:rsidRPr="002F0BCD" w:rsidRDefault="002F0BCD" w:rsidP="002F0BCD">
      <w:pPr>
        <w:pStyle w:val="Heading3"/>
      </w:pPr>
      <w:r>
        <w:lastRenderedPageBreak/>
        <w:t>SQ Solves</w:t>
      </w:r>
    </w:p>
    <w:p w14:paraId="736710D5" w14:textId="2D9CA2BF" w:rsidR="00730CEA" w:rsidRPr="00730CEA" w:rsidRDefault="00730CEA" w:rsidP="00730CEA">
      <w:pPr>
        <w:pStyle w:val="Heading4"/>
      </w:pPr>
      <w:r>
        <w:t xml:space="preserve">Initiatives exist in the </w:t>
      </w:r>
      <w:proofErr w:type="spellStart"/>
      <w:r>
        <w:t>squo</w:t>
      </w:r>
      <w:proofErr w:type="spellEnd"/>
    </w:p>
    <w:p w14:paraId="50A094E1" w14:textId="10EC4BD3" w:rsidR="00730CEA" w:rsidRDefault="009329BC" w:rsidP="00730CEA">
      <w:r w:rsidRPr="00B027EC">
        <w:rPr>
          <w:rStyle w:val="Style13ptBold"/>
        </w:rPr>
        <w:t>Geller</w:t>
      </w:r>
      <w:r w:rsidRPr="00B027EC">
        <w:t xml:space="preserve">, Eric. </w:t>
      </w:r>
      <w:r w:rsidRPr="00B027EC">
        <w:rPr>
          <w:rStyle w:val="Style13ptBold"/>
        </w:rPr>
        <w:t>4-26</w:t>
      </w:r>
      <w:r w:rsidRPr="00B027EC">
        <w:t xml:space="preserve">-21“$2 </w:t>
      </w:r>
      <w:proofErr w:type="gramStart"/>
      <w:r w:rsidRPr="00B027EC">
        <w:t>Trillion</w:t>
      </w:r>
      <w:proofErr w:type="gramEnd"/>
      <w:r w:rsidRPr="00B027EC">
        <w:t xml:space="preserve"> Can Build a Lot of Infrastructure. But Can the U.S. Secure It?” POLITICO, POLITICO, 26 Apr. 2021, www.politico.com/news/2021/04/26/cybersecurity-hole-biden-infrastructure-plan-484640. Accessed 10 July 2021.</w:t>
      </w:r>
      <w:r w:rsidR="0020295E">
        <w:t xml:space="preserve"> // GG</w:t>
      </w:r>
    </w:p>
    <w:p w14:paraId="5B3C16D3" w14:textId="54258AE8" w:rsidR="009329BC" w:rsidRPr="009329BC" w:rsidRDefault="00730CEA" w:rsidP="009329BC">
      <w:r w:rsidRPr="00730CEA">
        <w:rPr>
          <w:rStyle w:val="Emphasis"/>
        </w:rPr>
        <w:t>The energy sector</w:t>
      </w:r>
      <w:r w:rsidRPr="00730CEA">
        <w:t xml:space="preserve"> has </w:t>
      </w:r>
      <w:r w:rsidRPr="00730CEA">
        <w:rPr>
          <w:rStyle w:val="Emphasis"/>
        </w:rPr>
        <w:t>made significant strides on cybersecurity</w:t>
      </w:r>
      <w:r w:rsidRPr="00730CEA">
        <w:t xml:space="preserve"> in recent years, and </w:t>
      </w:r>
      <w:r w:rsidRPr="00730CEA">
        <w:rPr>
          <w:rStyle w:val="Emphasis"/>
        </w:rPr>
        <w:t>Biden’s Energy Department </w:t>
      </w:r>
      <w:hyperlink r:id="rId119" w:tgtFrame="_blank" w:history="1">
        <w:r w:rsidRPr="00730CEA">
          <w:rPr>
            <w:rStyle w:val="Emphasis"/>
          </w:rPr>
          <w:t>has committed to further improvements</w:t>
        </w:r>
      </w:hyperlink>
      <w:r w:rsidRPr="00730CEA">
        <w:t xml:space="preserve">. But in part because of cities’ limits on how much utilities can charge for </w:t>
      </w:r>
      <w:proofErr w:type="gramStart"/>
      <w:r w:rsidRPr="00730CEA">
        <w:t>electricity,</w:t>
      </w:r>
      <w:proofErr w:type="gramEnd"/>
      <w:r w:rsidRPr="00730CEA">
        <w:t xml:space="preserve"> many small energy companies can’t afford to invest in cybersecurity. “Special attention is going to need to be [paid] there,” Schneider said.</w:t>
      </w:r>
    </w:p>
    <w:p w14:paraId="55817D55" w14:textId="6F4ECD29" w:rsidR="00BA5C8A" w:rsidRDefault="002F0BCD" w:rsidP="002F0BCD">
      <w:pPr>
        <w:pStyle w:val="Heading2"/>
      </w:pPr>
      <w:r>
        <w:lastRenderedPageBreak/>
        <w:t>Russia Advantage</w:t>
      </w:r>
    </w:p>
    <w:p w14:paraId="3D218EF6" w14:textId="6554F2CF" w:rsidR="00E56DB8" w:rsidRDefault="00E56DB8" w:rsidP="00E56DB8">
      <w:pPr>
        <w:pStyle w:val="Heading3"/>
      </w:pPr>
      <w:r>
        <w:lastRenderedPageBreak/>
        <w:t>Russia will attack other critical infrastructure</w:t>
      </w:r>
    </w:p>
    <w:p w14:paraId="38A016FF" w14:textId="194AB258" w:rsidR="00E56DB8" w:rsidRDefault="00E56DB8" w:rsidP="00E56DB8">
      <w:pPr>
        <w:pStyle w:val="Heading4"/>
      </w:pPr>
      <w:r>
        <w:t xml:space="preserve">Russia will attack other infrastructure: healthcare, pharmaceutical, medical research, power grids, and nuclear operating corporations are all alt causes. </w:t>
      </w:r>
    </w:p>
    <w:p w14:paraId="61A89982" w14:textId="52C09630" w:rsidR="00E56DB8" w:rsidRDefault="00E56DB8" w:rsidP="00E56DB8">
      <w:pPr>
        <w:rPr>
          <w:rStyle w:val="Style13ptBold"/>
          <w:b w:val="0"/>
          <w:bCs w:val="0"/>
        </w:rPr>
      </w:pPr>
      <w:r>
        <w:rPr>
          <w:rStyle w:val="Style13ptBold"/>
        </w:rPr>
        <w:t xml:space="preserve">Tripwire 5/31 </w:t>
      </w:r>
      <w:r w:rsidRPr="00E56DB8">
        <w:rPr>
          <w:rStyle w:val="Style13ptBold"/>
          <w:b w:val="0"/>
          <w:bCs w:val="0"/>
          <w:sz w:val="18"/>
          <w:szCs w:val="18"/>
        </w:rPr>
        <w:t xml:space="preserve">(Tripwire, “U.S. Critical Infrastructure: Addressing Cyber Threats and the Importance of Prevention,” 5/31/21, </w:t>
      </w:r>
      <w:hyperlink r:id="rId120" w:history="1">
        <w:r w:rsidRPr="00E56DB8">
          <w:rPr>
            <w:rStyle w:val="Hyperlink"/>
            <w:sz w:val="18"/>
            <w:szCs w:val="18"/>
          </w:rPr>
          <w:t>https://www.tripwire.com/state-of-security/featured/critical-infrastructure-addressing-cyber-threats-importance-of-prevention/)//JHZ</w:t>
        </w:r>
      </w:hyperlink>
    </w:p>
    <w:p w14:paraId="0003174B" w14:textId="71E1DAA7" w:rsidR="00E56DB8" w:rsidRPr="00E56DB8" w:rsidRDefault="00E56DB8" w:rsidP="00E56DB8">
      <w:pPr>
        <w:rPr>
          <w:rStyle w:val="StyleUnderline"/>
        </w:rPr>
      </w:pPr>
      <w:r w:rsidRPr="00E56DB8">
        <w:rPr>
          <w:rStyle w:val="Style13ptBold"/>
          <w:b w:val="0"/>
          <w:bCs w:val="0"/>
          <w:sz w:val="16"/>
        </w:rPr>
        <w:t xml:space="preserve">On April 8, 2020, DHS, the Cybersecurity &amp; Infrastructure Security Agency (CISA) and UK’s National Cyber Security Centre (NCSC) released </w:t>
      </w:r>
      <w:r w:rsidRPr="00E56DB8">
        <w:rPr>
          <w:rStyle w:val="StyleUnderline"/>
        </w:rPr>
        <w:t>an alert warning about the numerous security incidents in which APT threat actors have targeted the critical infrastructure of healthcare bodies, pharmaceutical companies, medical research organizations and universities following the onset of the COVID-19 pandemic</w:t>
      </w:r>
      <w:r w:rsidRPr="00E56DB8">
        <w:rPr>
          <w:rStyle w:val="Style13ptBold"/>
          <w:b w:val="0"/>
          <w:bCs w:val="0"/>
          <w:sz w:val="16"/>
        </w:rPr>
        <w:t xml:space="preserve">. Despite stealing much of the spotlight in the past year, healthcare has not been the most targeted critical infrastructure sector in the United States. </w:t>
      </w:r>
      <w:r w:rsidRPr="00E56DB8">
        <w:rPr>
          <w:rStyle w:val="StyleUnderline"/>
        </w:rPr>
        <w:t>State-sponsored hackers continue to probe U.S. power companies in the hopes of causing blackouts across the country</w:t>
      </w:r>
      <w:r w:rsidRPr="00E56DB8">
        <w:rPr>
          <w:rStyle w:val="Style13ptBold"/>
          <w:b w:val="0"/>
          <w:bCs w:val="0"/>
          <w:sz w:val="16"/>
        </w:rPr>
        <w:t xml:space="preserve">. In March 2019, for instance, attackers leveraged a firewall vulnerability to create blind spots for a company’s power grid operators for almost 10 hours. The impact could have been worse. Just in February 2021, hackers compromised the water plant of a small Florida city to raise the level of sodium hydroxide to 11,100 parts per million, a dangerously high level. Luckily, the attack was detected. </w:t>
      </w:r>
      <w:r w:rsidRPr="00E56DB8">
        <w:rPr>
          <w:rStyle w:val="StyleUnderline"/>
        </w:rPr>
        <w:t>Also in February 2021, DHS confirmed a ransomware attack against the critical infrastructure of a natural gas compression facility. The attacker used spear phishing to access the organization’s IT and OT networks, causing the facility to shut down for two days. A similar spear-phishing tactic was previously used in other country-wide attacks that targeted employees with privileged access to critical controls of several nuclear plants including the Kansas-based Wolf Creek Nuclear Operating Corporation.</w:t>
      </w:r>
    </w:p>
    <w:p w14:paraId="4F4387DC" w14:textId="5E538A67" w:rsidR="002F0BCD" w:rsidRDefault="002F0BCD" w:rsidP="002F0BCD">
      <w:pPr>
        <w:pStyle w:val="Heading3"/>
      </w:pPr>
      <w:r>
        <w:lastRenderedPageBreak/>
        <w:t>No Russia cyber attacks</w:t>
      </w:r>
    </w:p>
    <w:p w14:paraId="45F181E3" w14:textId="4262E02E" w:rsidR="00FC215E" w:rsidRDefault="001C6791" w:rsidP="00FC215E">
      <w:pPr>
        <w:pStyle w:val="Heading4"/>
      </w:pPr>
      <w:r>
        <w:t xml:space="preserve">Russia, U.S. and other countries reach agreement against cyberattacks on critical infrastructure, and Biden is increasing accountability and concern on attacks. </w:t>
      </w:r>
    </w:p>
    <w:p w14:paraId="3AA68CD2" w14:textId="65CF22F1" w:rsidR="001C6791" w:rsidRDefault="001C6791" w:rsidP="001C6791">
      <w:pPr>
        <w:rPr>
          <w:rStyle w:val="Style13ptBold"/>
          <w:b w:val="0"/>
          <w:bCs w:val="0"/>
          <w:sz w:val="18"/>
          <w:szCs w:val="18"/>
        </w:rPr>
      </w:pPr>
      <w:r>
        <w:rPr>
          <w:rStyle w:val="Style13ptBold"/>
        </w:rPr>
        <w:t xml:space="preserve">Nakashima &amp; Marks 6/12 </w:t>
      </w:r>
      <w:r w:rsidRPr="001C6791">
        <w:rPr>
          <w:rStyle w:val="Style13ptBold"/>
          <w:b w:val="0"/>
          <w:bCs w:val="0"/>
          <w:sz w:val="18"/>
          <w:szCs w:val="18"/>
        </w:rPr>
        <w:t xml:space="preserve">(Ellen Nakashima and Joseph Marks, Washington Post, 6/12/21, “Russia, U.S. and other countries reach new agreement against cyber hacking, even as attacks continue,” </w:t>
      </w:r>
      <w:hyperlink r:id="rId121" w:history="1">
        <w:r w:rsidRPr="00F657FC">
          <w:rPr>
            <w:rStyle w:val="Hyperlink"/>
            <w:sz w:val="18"/>
            <w:szCs w:val="18"/>
          </w:rPr>
          <w:t>https://www.washingtonpost.com/national-security/russia-us-un-cyber-norms/2021/06/12/9b608cd4-866b-11eb-bfdf-4d36dab83a6d_story.html)//JHZ</w:t>
        </w:r>
      </w:hyperlink>
    </w:p>
    <w:p w14:paraId="1F8F8494" w14:textId="5FDDD53D" w:rsidR="00BE2EC8" w:rsidRPr="00BE2EC8" w:rsidRDefault="001C6791" w:rsidP="001C6791">
      <w:pPr>
        <w:rPr>
          <w:rStyle w:val="StyleUnderline"/>
          <w:b/>
          <w:iCs/>
        </w:rPr>
      </w:pPr>
      <w:r w:rsidRPr="001C6791">
        <w:rPr>
          <w:rStyle w:val="Emphasis"/>
        </w:rPr>
        <w:t>Russia and the United States</w:t>
      </w:r>
      <w:r w:rsidRPr="001C6791">
        <w:rPr>
          <w:rStyle w:val="StyleUnderline"/>
        </w:rPr>
        <w:t xml:space="preserve"> — along with 23 other countries — </w:t>
      </w:r>
      <w:r w:rsidRPr="001C6791">
        <w:rPr>
          <w:rStyle w:val="Emphasis"/>
        </w:rPr>
        <w:t>recently reaffirmed that states should not hack each other’s critical infrastructure</w:t>
      </w:r>
      <w:r w:rsidRPr="001C6791">
        <w:rPr>
          <w:rStyle w:val="StyleUnderline"/>
        </w:rPr>
        <w:t xml:space="preserve"> in peacetime or shelter cyber criminals who conduct attacks on other countries.</w:t>
      </w:r>
      <w:r>
        <w:rPr>
          <w:rStyle w:val="StyleUnderline"/>
        </w:rPr>
        <w:t xml:space="preserve"> </w:t>
      </w:r>
      <w:r w:rsidRPr="001C6791">
        <w:rPr>
          <w:rStyle w:val="Style13ptBold"/>
          <w:b w:val="0"/>
          <w:bCs w:val="0"/>
          <w:sz w:val="16"/>
        </w:rPr>
        <w:t xml:space="preserve">But Russia, which was among the states originally agreeing to the norms at the United Nations, has violated them repeatedly over the years. Experts are skeptical those violations will halt unless the United States and its allies impose far more serious consequences. President Biden is on an eight-day trip to Europe that will culminate in a meeting with Russian President Vladimir Putin on Wednesday. </w:t>
      </w:r>
      <w:r w:rsidRPr="001C6791">
        <w:rPr>
          <w:rStyle w:val="StyleUnderline"/>
        </w:rPr>
        <w:t>He will raise issues of cybersecurity, including his concern that Moscow is harboring hackers who have carried out damaging ransomware attacks against some of the United States’ most critical sectors</w:t>
      </w:r>
      <w:r w:rsidRPr="001C6791">
        <w:rPr>
          <w:rStyle w:val="Style13ptBold"/>
          <w:b w:val="0"/>
          <w:bCs w:val="0"/>
          <w:sz w:val="16"/>
        </w:rPr>
        <w:t>. An attack last month led to a days-long shutdown of the country’s largest refined fuel pipeline, followed by an attack that disrupted the world’s largest meat processor. “</w:t>
      </w:r>
      <w:r w:rsidRPr="001C6791">
        <w:rPr>
          <w:rStyle w:val="StyleUnderline"/>
        </w:rPr>
        <w:t>Ransomware attacks against critical infrastructure are of an even higher order of magnitude of concern for us,” national security adviser Jake Sullivan said Wednesday</w:t>
      </w:r>
      <w:r w:rsidRPr="001C6791">
        <w:rPr>
          <w:rStyle w:val="Style13ptBold"/>
          <w:b w:val="0"/>
          <w:bCs w:val="0"/>
          <w:sz w:val="16"/>
        </w:rPr>
        <w:t xml:space="preserve">. “We do not judge that the Russian government has been behind these recent ransomware attacks, </w:t>
      </w:r>
      <w:r w:rsidRPr="001C6791">
        <w:rPr>
          <w:rStyle w:val="Emphasis"/>
        </w:rPr>
        <w:t xml:space="preserve">but we do judge </w:t>
      </w:r>
      <w:proofErr w:type="gramStart"/>
      <w:r w:rsidRPr="001C6791">
        <w:rPr>
          <w:rStyle w:val="Emphasis"/>
        </w:rPr>
        <w:t>that actors</w:t>
      </w:r>
      <w:proofErr w:type="gramEnd"/>
      <w:r w:rsidRPr="001C6791">
        <w:rPr>
          <w:rStyle w:val="Emphasis"/>
        </w:rPr>
        <w:t xml:space="preserve"> in Russia have</w:t>
      </w:r>
      <w:r w:rsidRPr="001C6791">
        <w:rPr>
          <w:rStyle w:val="StyleUnderline"/>
        </w:rPr>
        <w:t xml:space="preserve">. And we believe that </w:t>
      </w:r>
      <w:r w:rsidRPr="001C6791">
        <w:rPr>
          <w:rStyle w:val="Emphasis"/>
        </w:rPr>
        <w:t>Russia can take and must take steps to deal with it.”</w:t>
      </w:r>
    </w:p>
    <w:p w14:paraId="3C474231" w14:textId="1BCBBBE2" w:rsidR="00E40336" w:rsidRDefault="00E40336" w:rsidP="00E40336">
      <w:pPr>
        <w:pStyle w:val="Heading4"/>
      </w:pPr>
      <w:r>
        <w:t>Russia will never do mass scale attacks</w:t>
      </w:r>
      <w:r w:rsidR="00A25940">
        <w:t xml:space="preserve"> – deterrence and investment empirically fails</w:t>
      </w:r>
    </w:p>
    <w:p w14:paraId="71F39F12" w14:textId="38877B7D" w:rsidR="00A25940" w:rsidRPr="00A25940" w:rsidRDefault="00A25940" w:rsidP="00A25940">
      <w:r w:rsidRPr="009F4FFD">
        <w:rPr>
          <w:rStyle w:val="Style13ptBold"/>
        </w:rPr>
        <w:t>Watts</w:t>
      </w:r>
      <w:r>
        <w:t xml:space="preserve">, Clint </w:t>
      </w:r>
      <w:r w:rsidRPr="009F4FFD">
        <w:rPr>
          <w:rStyle w:val="Style13ptBold"/>
        </w:rPr>
        <w:t>6-14</w:t>
      </w:r>
      <w:r>
        <w:t xml:space="preserve">-21 </w:t>
      </w:r>
      <w:r w:rsidRPr="00266312">
        <w:t>Russia Is Hammering the U.S. In Cyberspace, Why Is Biden Meeting with Putin at All? - Foreign Policy Research Institute.” Foreign Policy Research Institute, 22 June 2021, www.fpri.org/article/2021/06/russia-is-hammering-the-u-s-in-cyberspace-why-is-biden-meeting-with-putin-at-all/. Accessed 10 July 2021.</w:t>
      </w:r>
      <w:r>
        <w:t xml:space="preserve"> // GG</w:t>
      </w:r>
    </w:p>
    <w:p w14:paraId="35CB1040" w14:textId="77777777" w:rsidR="00F81BD9" w:rsidRPr="009D53A4" w:rsidRDefault="00F81BD9" w:rsidP="00F81BD9">
      <w:r w:rsidRPr="009D53A4">
        <w:t>America’s decade of conventional wisdom on cyberspace has led to a crisis. Not a cyber “Pearl Harbor,” but an untreated cyber “cancer” that slowly cripples American society. In just the past six months, ransomware hacking collectives (by all accounts residing in Russia) disrupted one of the Western world’s largest beef providers and shuttered the oil pipeline for most of the American Southeast, prompting panic-buys at gasoline stations along the East Coast. Russia’s intelligence service hackers, APT 29, </w:t>
      </w:r>
      <w:hyperlink r:id="rId122" w:tgtFrame="_blank" w:history="1">
        <w:r w:rsidRPr="009D53A4">
          <w:rPr>
            <w:rStyle w:val="Hyperlink"/>
            <w:rFonts w:eastAsiaTheme="majorEastAsia"/>
          </w:rPr>
          <w:t>snuck</w:t>
        </w:r>
      </w:hyperlink>
      <w:r w:rsidRPr="009D53A4">
        <w:t> into America’s cyber supply chain, executing a massive hack into government computers and servers via SolarWinds. Why does America continue to put up with Vladimir Putin’s Russia and the Kremlin’s relentless attacks via the cyber and information space?</w:t>
      </w:r>
    </w:p>
    <w:p w14:paraId="4A3B406A" w14:textId="498BD33C" w:rsidR="00F81BD9" w:rsidRDefault="00F81BD9" w:rsidP="00F81BD9">
      <w:r w:rsidRPr="009D53A4">
        <w:t xml:space="preserve">President Joseph Biden should use the upcoming summit with Putin to establish boundaries in U.S.-Russia relations in cyberspace. After the meeting, however, the new administration must develop cyber deterrence and shake the constraints of assumptions that no longer make sense.  Yes, America’s cyberspace remains vulnerable—this has and will remain a constant. </w:t>
      </w:r>
      <w:proofErr w:type="gramStart"/>
      <w:r w:rsidRPr="009D53A4">
        <w:t>We’ve</w:t>
      </w:r>
      <w:proofErr w:type="gramEnd"/>
      <w:r w:rsidRPr="009D53A4">
        <w:t xml:space="preserve"> learned that </w:t>
      </w:r>
      <w:r w:rsidRPr="00752C9C">
        <w:rPr>
          <w:rStyle w:val="Emphasis"/>
        </w:rPr>
        <w:t xml:space="preserve">despite massive cybersecurity investments, improvements in public-private partnerships, and improved law enforcement capabilities, the Russian state and </w:t>
      </w:r>
      <w:r w:rsidRPr="00752C9C">
        <w:rPr>
          <w:rStyle w:val="Emphasis"/>
        </w:rPr>
        <w:lastRenderedPageBreak/>
        <w:t>criminal underground have increased the scale of their malign cyber activity and the sophistication of their attacks that violate America’s cyber sovereignty</w:t>
      </w:r>
      <w:r w:rsidRPr="009D53A4">
        <w:t xml:space="preserve">. Fears of a cyber 9/11 or Pearl Harbor—where the entire internet is cut off—have always been overblown. </w:t>
      </w:r>
      <w:r w:rsidRPr="00E40336">
        <w:rPr>
          <w:rStyle w:val="Emphasis"/>
        </w:rPr>
        <w:t>The Russian economy broadly feeds on the U.S. cyber-enabled economy. Taking the entire U.S. internet offline is catastrophic for everyone—including cyber criminals</w:t>
      </w:r>
      <w:r w:rsidRPr="009D53A4">
        <w:t xml:space="preserve">. The threat of such an incident is more likely not the result of a nation-state like Russia, but brilliant hacker collectives tied to a destructive ideology seeking to shut down society or technological advances. The idea that American infrastructure and economy could be further harmed by a measured cyber response is moot: Our infrastructure and economy are being repeatedly harmed by Russia-based </w:t>
      </w:r>
      <w:proofErr w:type="spellStart"/>
      <w:r w:rsidRPr="009D53A4">
        <w:t>cyber attacks</w:t>
      </w:r>
      <w:proofErr w:type="spellEnd"/>
      <w:r w:rsidRPr="009D53A4">
        <w:t>.</w:t>
      </w:r>
    </w:p>
    <w:p w14:paraId="14337D71" w14:textId="516DB767" w:rsidR="00115BA0" w:rsidRDefault="00115BA0" w:rsidP="00115BA0">
      <w:pPr>
        <w:pStyle w:val="Heading3"/>
      </w:pPr>
      <w:r>
        <w:lastRenderedPageBreak/>
        <w:t>Turn</w:t>
      </w:r>
    </w:p>
    <w:p w14:paraId="21C30F02" w14:textId="77777777" w:rsidR="00115BA0" w:rsidRPr="00F601E6" w:rsidRDefault="00115BA0" w:rsidP="00115BA0">
      <w:pPr>
        <w:pStyle w:val="Heading4"/>
      </w:pPr>
      <w:r w:rsidRPr="26DD24DE">
        <w:t xml:space="preserve">No risk of US-Russia War – overpreparation for hypothetical conflicts can overreact to unnecessary crisis – turns case </w:t>
      </w:r>
    </w:p>
    <w:p w14:paraId="49896498" w14:textId="37E89644" w:rsidR="00115BA0" w:rsidRPr="00F601E6" w:rsidRDefault="00115BA0" w:rsidP="00115BA0">
      <w:r w:rsidRPr="26DD24DE">
        <w:rPr>
          <w:rFonts w:eastAsia="Calibri" w:cs="Calibri"/>
          <w:b/>
          <w:bCs/>
          <w:color w:val="000000" w:themeColor="text1"/>
          <w:sz w:val="26"/>
          <w:szCs w:val="26"/>
        </w:rPr>
        <w:t xml:space="preserve">O’Hanlon 2020 </w:t>
      </w:r>
      <w:r w:rsidRPr="26DD24DE">
        <w:rPr>
          <w:rFonts w:eastAsia="Calibri" w:cs="Calibri"/>
          <w:color w:val="000000" w:themeColor="text1"/>
          <w:sz w:val="20"/>
          <w:szCs w:val="20"/>
        </w:rPr>
        <w:t xml:space="preserve">(Michael E. Hanlon, is a senior fellow at The Brookings Institution, specializing in defense and foreign policy issues. He began his career as a budget analyst in the defense field. </w:t>
      </w:r>
      <w:hyperlink r:id="rId123">
        <w:r w:rsidRPr="26DD24DE">
          <w:rPr>
            <w:rStyle w:val="Hyperlink"/>
            <w:rFonts w:eastAsia="Calibri" w:cs="Calibri"/>
            <w:sz w:val="20"/>
            <w:szCs w:val="20"/>
          </w:rPr>
          <w:t>https://www.brookings.edu/blog/order-from-chaos/2020/12/23/russia-china-and-the-risks-of-war-my-conversation-with-general-mark-milley/</w:t>
        </w:r>
      </w:hyperlink>
      <w:r w:rsidRPr="26DD24DE">
        <w:rPr>
          <w:rFonts w:eastAsia="Calibri" w:cs="Calibri"/>
          <w:color w:val="000000" w:themeColor="text1"/>
          <w:sz w:val="20"/>
          <w:szCs w:val="20"/>
        </w:rPr>
        <w:t xml:space="preserve"> ) </w:t>
      </w:r>
      <w:r w:rsidRPr="26DD24DE">
        <w:rPr>
          <w:rFonts w:eastAsia="Calibri" w:cs="Calibri"/>
          <w:b/>
          <w:bCs/>
          <w:color w:val="000000" w:themeColor="text1"/>
          <w:sz w:val="20"/>
          <w:szCs w:val="20"/>
        </w:rPr>
        <w:t>AEG</w:t>
      </w:r>
    </w:p>
    <w:p w14:paraId="36E4F4D5" w14:textId="77777777" w:rsidR="00115BA0" w:rsidRPr="00F601E6" w:rsidRDefault="00115BA0" w:rsidP="00115BA0">
      <w:pPr>
        <w:spacing w:line="240" w:lineRule="exact"/>
      </w:pPr>
      <w:r w:rsidRPr="26DD24DE">
        <w:rPr>
          <w:rFonts w:eastAsia="Calibri" w:cs="Calibri"/>
          <w:color w:val="000000" w:themeColor="text1"/>
        </w:rPr>
        <w:t>On December 2,</w:t>
      </w:r>
      <w:r w:rsidRPr="26DD24DE">
        <w:rPr>
          <w:rFonts w:ascii="Times New Roman" w:eastAsia="Times New Roman" w:hAnsi="Times New Roman" w:cs="Times New Roman"/>
          <w:color w:val="000000" w:themeColor="text1"/>
          <w:sz w:val="24"/>
          <w:szCs w:val="24"/>
        </w:rPr>
        <w:t xml:space="preserve"> </w:t>
      </w:r>
      <w:hyperlink r:id="rId124">
        <w:r w:rsidRPr="26DD24DE">
          <w:rPr>
            <w:rStyle w:val="Hyperlink"/>
            <w:rFonts w:ascii="Times New Roman" w:eastAsia="Times New Roman" w:hAnsi="Times New Roman" w:cs="Times New Roman"/>
            <w:sz w:val="24"/>
            <w:szCs w:val="24"/>
          </w:rPr>
          <w:t xml:space="preserve">Brookings hosted U.S. Army General Mark </w:t>
        </w:r>
        <w:proofErr w:type="spellStart"/>
        <w:r w:rsidRPr="26DD24DE">
          <w:rPr>
            <w:rStyle w:val="Hyperlink"/>
            <w:rFonts w:ascii="Times New Roman" w:eastAsia="Times New Roman" w:hAnsi="Times New Roman" w:cs="Times New Roman"/>
            <w:sz w:val="24"/>
            <w:szCs w:val="24"/>
          </w:rPr>
          <w:t>Milley</w:t>
        </w:r>
        <w:proofErr w:type="spellEnd"/>
      </w:hyperlink>
      <w:r w:rsidRPr="26DD24DE">
        <w:rPr>
          <w:rFonts w:eastAsia="Calibri" w:cs="Calibri"/>
          <w:color w:val="000000" w:themeColor="text1"/>
        </w:rPr>
        <w:t>, the 20th chairman of the Joint Chiefs of Staff — the nation’s highest-ranking military officer. What he said about how to view America’s troubled relationships with</w:t>
      </w:r>
      <w:r w:rsidRPr="26DD24DE">
        <w:rPr>
          <w:rFonts w:ascii="Times New Roman" w:eastAsia="Times New Roman" w:hAnsi="Times New Roman" w:cs="Times New Roman"/>
          <w:color w:val="000000" w:themeColor="text1"/>
          <w:sz w:val="24"/>
          <w:szCs w:val="24"/>
        </w:rPr>
        <w:t xml:space="preserve"> </w:t>
      </w:r>
      <w:hyperlink r:id="rId125">
        <w:r w:rsidRPr="26DD24DE">
          <w:rPr>
            <w:rStyle w:val="Hyperlink"/>
            <w:rFonts w:eastAsia="Calibri" w:cs="Calibri"/>
          </w:rPr>
          <w:t>Russia and China</w:t>
        </w:r>
      </w:hyperlink>
      <w:r w:rsidRPr="26DD24DE">
        <w:rPr>
          <w:rFonts w:eastAsia="Calibri" w:cs="Calibri"/>
          <w:color w:val="000000" w:themeColor="text1"/>
        </w:rPr>
        <w:t xml:space="preserve"> was important, and a useful corrective to those in and out of uniform who believed we are headed for violent confrontation someday with one or both of those unfriendly powers.</w:t>
      </w:r>
      <w:r w:rsidRPr="26DD24DE">
        <w:rPr>
          <w:rFonts w:ascii="Times New Roman" w:eastAsia="Times New Roman" w:hAnsi="Times New Roman" w:cs="Times New Roman"/>
          <w:color w:val="000000" w:themeColor="text1"/>
          <w:sz w:val="24"/>
          <w:szCs w:val="24"/>
        </w:rPr>
        <w:t xml:space="preserve"> </w:t>
      </w:r>
      <w:r w:rsidRPr="26DD24DE">
        <w:rPr>
          <w:rFonts w:eastAsia="Calibri" w:cs="Calibri"/>
          <w:color w:val="000000" w:themeColor="text1"/>
        </w:rPr>
        <w:t xml:space="preserve">First, some context. </w:t>
      </w:r>
      <w:proofErr w:type="spellStart"/>
      <w:r w:rsidRPr="26DD24DE">
        <w:rPr>
          <w:rFonts w:eastAsia="Calibri" w:cs="Calibri"/>
          <w:color w:val="000000" w:themeColor="text1"/>
        </w:rPr>
        <w:t>Milley’s</w:t>
      </w:r>
      <w:proofErr w:type="spellEnd"/>
      <w:r w:rsidRPr="26DD24DE">
        <w:rPr>
          <w:rFonts w:eastAsia="Calibri" w:cs="Calibri"/>
          <w:color w:val="000000" w:themeColor="text1"/>
        </w:rPr>
        <w:t xml:space="preserve"> predecessor, Marine Gen. Joseph Dunford, told Congress during his 2015 confirmation hearings that </w:t>
      </w:r>
      <w:hyperlink r:id="rId126">
        <w:r w:rsidRPr="26DD24DE">
          <w:rPr>
            <w:rStyle w:val="Hyperlink"/>
            <w:rFonts w:eastAsia="Calibri" w:cs="Calibri"/>
          </w:rPr>
          <w:t>Russia</w:t>
        </w:r>
      </w:hyperlink>
      <w:r w:rsidRPr="26DD24DE">
        <w:rPr>
          <w:rFonts w:eastAsia="Calibri" w:cs="Calibri"/>
          <w:color w:val="000000" w:themeColor="text1"/>
        </w:rPr>
        <w:t xml:space="preserve"> had become the top threat to American national security. A year after Russia seized Crimea, attacked eastern </w:t>
      </w:r>
      <w:hyperlink r:id="rId127">
        <w:r w:rsidRPr="26DD24DE">
          <w:rPr>
            <w:rStyle w:val="Hyperlink"/>
            <w:rFonts w:eastAsia="Calibri" w:cs="Calibri"/>
          </w:rPr>
          <w:t>Ukraine</w:t>
        </w:r>
      </w:hyperlink>
      <w:r w:rsidRPr="26DD24DE">
        <w:rPr>
          <w:rFonts w:ascii="Times New Roman" w:eastAsia="Times New Roman" w:hAnsi="Times New Roman" w:cs="Times New Roman"/>
          <w:color w:val="000000" w:themeColor="text1"/>
          <w:sz w:val="24"/>
          <w:szCs w:val="24"/>
        </w:rPr>
        <w:t xml:space="preserve"> </w:t>
      </w:r>
      <w:r w:rsidRPr="26DD24DE">
        <w:rPr>
          <w:rFonts w:eastAsia="Calibri" w:cs="Calibri"/>
          <w:color w:val="000000" w:themeColor="text1"/>
        </w:rPr>
        <w:t xml:space="preserve">with covert operatives, and prepared to disrupt America’s own elections, this assessment startled some, but it rang true. The post-Cold War honeymoon with Moscow was over, especially with </w:t>
      </w:r>
      <w:hyperlink r:id="rId128">
        <w:r w:rsidRPr="26DD24DE">
          <w:rPr>
            <w:rStyle w:val="Hyperlink"/>
            <w:rFonts w:eastAsia="Calibri" w:cs="Calibri"/>
          </w:rPr>
          <w:t>Vladimir Putin</w:t>
        </w:r>
      </w:hyperlink>
      <w:r w:rsidRPr="26DD24DE">
        <w:rPr>
          <w:rFonts w:ascii="Times New Roman" w:eastAsia="Times New Roman" w:hAnsi="Times New Roman" w:cs="Times New Roman"/>
          <w:color w:val="000000" w:themeColor="text1"/>
          <w:sz w:val="24"/>
          <w:szCs w:val="24"/>
        </w:rPr>
        <w:t xml:space="preserve"> </w:t>
      </w:r>
      <w:r w:rsidRPr="26DD24DE">
        <w:rPr>
          <w:rFonts w:eastAsia="Calibri" w:cs="Calibri"/>
          <w:color w:val="000000" w:themeColor="text1"/>
        </w:rPr>
        <w:t>again ensconced in the Kremlin — where he may now remain until 2035. For a quarter-century, since the</w:t>
      </w:r>
      <w:r w:rsidRPr="26DD24DE">
        <w:rPr>
          <w:rFonts w:ascii="Times New Roman" w:eastAsia="Times New Roman" w:hAnsi="Times New Roman" w:cs="Times New Roman"/>
          <w:color w:val="000000" w:themeColor="text1"/>
          <w:sz w:val="24"/>
          <w:szCs w:val="24"/>
        </w:rPr>
        <w:t xml:space="preserve"> </w:t>
      </w:r>
      <w:hyperlink r:id="rId129">
        <w:r w:rsidRPr="26DD24DE">
          <w:rPr>
            <w:rStyle w:val="Hyperlink"/>
            <w:rFonts w:eastAsia="Calibri" w:cs="Calibri"/>
          </w:rPr>
          <w:t>Cold War</w:t>
        </w:r>
      </w:hyperlink>
      <w:r w:rsidRPr="26DD24DE">
        <w:rPr>
          <w:rFonts w:eastAsia="Calibri" w:cs="Calibri"/>
          <w:color w:val="000000" w:themeColor="text1"/>
        </w:rPr>
        <w:t xml:space="preserve"> had ended, American defense policy had focused on rogue states like Iraq under Saddam Hussein and </w:t>
      </w:r>
      <w:hyperlink r:id="rId130">
        <w:r w:rsidRPr="26DD24DE">
          <w:rPr>
            <w:rStyle w:val="Hyperlink"/>
            <w:rFonts w:eastAsia="Calibri" w:cs="Calibri"/>
          </w:rPr>
          <w:t>North Korea</w:t>
        </w:r>
      </w:hyperlink>
      <w:r w:rsidRPr="26DD24DE">
        <w:rPr>
          <w:rFonts w:eastAsia="Calibri" w:cs="Calibri"/>
          <w:color w:val="000000" w:themeColor="text1"/>
        </w:rPr>
        <w:t xml:space="preserve">. No more. Latter Obama administration defense policy under Secretary of Defense </w:t>
      </w:r>
      <w:hyperlink r:id="rId131">
        <w:r w:rsidRPr="26DD24DE">
          <w:rPr>
            <w:rStyle w:val="Hyperlink"/>
            <w:rFonts w:eastAsia="Calibri" w:cs="Calibri"/>
          </w:rPr>
          <w:t>Ash Carter</w:t>
        </w:r>
      </w:hyperlink>
      <w:r w:rsidRPr="26DD24DE">
        <w:rPr>
          <w:rFonts w:eastAsia="Calibri" w:cs="Calibri"/>
          <w:color w:val="000000" w:themeColor="text1"/>
        </w:rPr>
        <w:t xml:space="preserve"> shifted to a “Third Offset” concept to strengthen conventional military deterrence of other great powers.</w:t>
      </w:r>
    </w:p>
    <w:p w14:paraId="08917283" w14:textId="77777777" w:rsidR="00115BA0" w:rsidRPr="00F601E6" w:rsidRDefault="00115BA0" w:rsidP="00115BA0">
      <w:pPr>
        <w:spacing w:line="240" w:lineRule="exact"/>
      </w:pPr>
      <w:r w:rsidRPr="26DD24DE">
        <w:rPr>
          <w:rFonts w:eastAsia="Calibri" w:cs="Calibri"/>
          <w:color w:val="000000" w:themeColor="text1"/>
        </w:rPr>
        <w:t>In the Trump administration, the National Security Strategy and National Defense Strategy focused on</w:t>
      </w:r>
      <w:hyperlink r:id="rId132">
        <w:r w:rsidRPr="26DD24DE">
          <w:rPr>
            <w:rStyle w:val="Hyperlink"/>
            <w:rFonts w:eastAsia="Calibri" w:cs="Calibri"/>
          </w:rPr>
          <w:t xml:space="preserve"> both Russia and China</w:t>
        </w:r>
      </w:hyperlink>
      <w:r w:rsidRPr="26DD24DE">
        <w:rPr>
          <w:rFonts w:eastAsia="Calibri" w:cs="Calibri"/>
          <w:color w:val="000000" w:themeColor="text1"/>
        </w:rPr>
        <w:t xml:space="preserve">. By the end of his four-year tenure, Dunford was warning that </w:t>
      </w:r>
      <w:hyperlink r:id="rId133">
        <w:r w:rsidRPr="26DD24DE">
          <w:rPr>
            <w:rStyle w:val="Hyperlink"/>
            <w:rFonts w:eastAsia="Calibri" w:cs="Calibri"/>
          </w:rPr>
          <w:t>China</w:t>
        </w:r>
      </w:hyperlink>
      <w:r w:rsidRPr="26DD24DE">
        <w:rPr>
          <w:rFonts w:eastAsia="Calibri" w:cs="Calibri"/>
          <w:color w:val="000000" w:themeColor="text1"/>
        </w:rPr>
        <w:t xml:space="preserve"> would soon be our top threat. </w:t>
      </w:r>
      <w:proofErr w:type="spellStart"/>
      <w:r w:rsidRPr="26DD24DE">
        <w:rPr>
          <w:rFonts w:eastAsia="Calibri" w:cs="Calibri"/>
          <w:color w:val="000000" w:themeColor="text1"/>
        </w:rPr>
        <w:t>Milley</w:t>
      </w:r>
      <w:proofErr w:type="spellEnd"/>
      <w:r w:rsidRPr="26DD24DE">
        <w:rPr>
          <w:rFonts w:eastAsia="Calibri" w:cs="Calibri"/>
          <w:color w:val="000000" w:themeColor="text1"/>
        </w:rPr>
        <w:t xml:space="preserve"> himself called China our “pacing threat” in his interview with </w:t>
      </w:r>
      <w:proofErr w:type="spellStart"/>
      <w:proofErr w:type="gramStart"/>
      <w:r w:rsidRPr="26DD24DE">
        <w:rPr>
          <w:rFonts w:eastAsia="Calibri" w:cs="Calibri"/>
          <w:color w:val="000000" w:themeColor="text1"/>
        </w:rPr>
        <w:t>me.Most</w:t>
      </w:r>
      <w:proofErr w:type="spellEnd"/>
      <w:proofErr w:type="gramEnd"/>
      <w:r w:rsidRPr="26DD24DE">
        <w:rPr>
          <w:rFonts w:eastAsia="Calibri" w:cs="Calibri"/>
          <w:color w:val="000000" w:themeColor="text1"/>
        </w:rPr>
        <w:t xml:space="preserve"> of these developments made sense. But now, </w:t>
      </w:r>
      <w:r w:rsidRPr="26DD24DE">
        <w:rPr>
          <w:rFonts w:eastAsia="Calibri" w:cs="Calibri"/>
          <w:b/>
          <w:bCs/>
          <w:color w:val="000000" w:themeColor="text1"/>
          <w:u w:val="single"/>
        </w:rPr>
        <w:t>we have a problem</w:t>
      </w:r>
      <w:r w:rsidRPr="26DD24DE">
        <w:rPr>
          <w:rFonts w:eastAsia="Calibri" w:cs="Calibri"/>
          <w:color w:val="000000" w:themeColor="text1"/>
        </w:rPr>
        <w:t xml:space="preserve">. </w:t>
      </w:r>
      <w:r w:rsidRPr="26DD24DE">
        <w:rPr>
          <w:rFonts w:eastAsia="Calibri" w:cs="Calibri"/>
          <w:color w:val="000000" w:themeColor="text1"/>
          <w:u w:val="single"/>
        </w:rPr>
        <w:t>Many in the Pentagon and beyond are now viewing Russia and China as not just competitors, but likely future enemies.</w:t>
      </w:r>
      <w:r w:rsidRPr="26DD24DE">
        <w:rPr>
          <w:rFonts w:eastAsia="Calibri" w:cs="Calibri"/>
          <w:color w:val="000000" w:themeColor="text1"/>
        </w:rPr>
        <w:t xml:space="preserve"> Some are believers in the realist school of international relations that does not expect progress in interstate behavior over time and considers a conflict between great powers the norm. </w:t>
      </w:r>
      <w:r w:rsidRPr="26DD24DE">
        <w:rPr>
          <w:rFonts w:eastAsia="Calibri" w:cs="Calibri"/>
          <w:b/>
          <w:bCs/>
          <w:color w:val="000000" w:themeColor="text1"/>
          <w:u w:val="single"/>
        </w:rPr>
        <w:t xml:space="preserve">Others have watched the mischief made by Russia </w:t>
      </w:r>
      <w:r w:rsidRPr="26DD24DE">
        <w:rPr>
          <w:rFonts w:eastAsia="Calibri" w:cs="Calibri"/>
          <w:color w:val="000000" w:themeColor="text1"/>
          <w:u w:val="single"/>
        </w:rPr>
        <w:t xml:space="preserve">and China in Eastern Europe, the Middle East, the western Pacific — and here at home — </w:t>
      </w:r>
      <w:r w:rsidRPr="26DD24DE">
        <w:rPr>
          <w:rFonts w:eastAsia="Calibri" w:cs="Calibri"/>
          <w:b/>
          <w:bCs/>
          <w:color w:val="000000" w:themeColor="text1"/>
          <w:u w:val="single"/>
        </w:rPr>
        <w:t xml:space="preserve">and become </w:t>
      </w:r>
      <w:r w:rsidRPr="26DD24DE">
        <w:rPr>
          <w:rFonts w:eastAsia="Calibri" w:cs="Calibri"/>
          <w:color w:val="000000" w:themeColor="text1"/>
          <w:u w:val="single"/>
        </w:rPr>
        <w:t>understandably</w:t>
      </w:r>
      <w:r w:rsidRPr="26DD24DE">
        <w:rPr>
          <w:rFonts w:eastAsia="Calibri" w:cs="Calibri"/>
          <w:b/>
          <w:bCs/>
          <w:color w:val="000000" w:themeColor="text1"/>
          <w:u w:val="single"/>
        </w:rPr>
        <w:t xml:space="preserve"> alarmed.</w:t>
      </w:r>
      <w:r w:rsidRPr="26DD24DE">
        <w:rPr>
          <w:rFonts w:eastAsia="Calibri" w:cs="Calibri"/>
          <w:color w:val="000000" w:themeColor="text1"/>
          <w:u w:val="single"/>
        </w:rPr>
        <w:t xml:space="preserve"> </w:t>
      </w:r>
      <w:r w:rsidRPr="26DD24DE">
        <w:rPr>
          <w:rFonts w:eastAsia="Calibri" w:cs="Calibri"/>
          <w:b/>
          <w:bCs/>
          <w:color w:val="000000" w:themeColor="text1"/>
          <w:u w:val="single"/>
        </w:rPr>
        <w:t>The danger is that</w:t>
      </w:r>
      <w:r w:rsidRPr="26DD24DE">
        <w:rPr>
          <w:rFonts w:eastAsia="Calibri" w:cs="Calibri"/>
          <w:color w:val="000000" w:themeColor="text1"/>
          <w:u w:val="single"/>
        </w:rPr>
        <w:t xml:space="preserve">, taken together, </w:t>
      </w:r>
      <w:r w:rsidRPr="26DD24DE">
        <w:rPr>
          <w:rFonts w:eastAsia="Calibri" w:cs="Calibri"/>
          <w:b/>
          <w:bCs/>
          <w:color w:val="000000" w:themeColor="text1"/>
          <w:u w:val="single"/>
        </w:rPr>
        <w:t>we could develop a sort of national groupthink</w:t>
      </w:r>
      <w:r w:rsidRPr="26DD24DE">
        <w:rPr>
          <w:rFonts w:eastAsia="Calibri" w:cs="Calibri"/>
          <w:color w:val="000000" w:themeColor="text1"/>
          <w:u w:val="single"/>
        </w:rPr>
        <w:t xml:space="preserve"> </w:t>
      </w:r>
      <w:r w:rsidRPr="26DD24DE">
        <w:rPr>
          <w:rFonts w:eastAsia="Calibri" w:cs="Calibri"/>
          <w:color w:val="000000" w:themeColor="text1"/>
        </w:rPr>
        <w:t xml:space="preserve">— perhaps not unlike that which contributed to the invasion of Iraq in 2003, or the Vietnam War. </w:t>
      </w:r>
      <w:r w:rsidRPr="26DD24DE">
        <w:rPr>
          <w:rFonts w:eastAsia="Calibri" w:cs="Calibri"/>
          <w:color w:val="000000" w:themeColor="text1"/>
          <w:u w:val="single"/>
        </w:rPr>
        <w:t xml:space="preserve">That </w:t>
      </w:r>
      <w:r w:rsidRPr="26DD24DE">
        <w:rPr>
          <w:rFonts w:eastAsia="Calibri" w:cs="Calibri"/>
          <w:b/>
          <w:bCs/>
          <w:color w:val="000000" w:themeColor="text1"/>
          <w:u w:val="single"/>
        </w:rPr>
        <w:t>could lead the U</w:t>
      </w:r>
      <w:r w:rsidRPr="26DD24DE">
        <w:rPr>
          <w:rFonts w:eastAsia="Calibri" w:cs="Calibri"/>
          <w:color w:val="000000" w:themeColor="text1"/>
          <w:u w:val="single"/>
        </w:rPr>
        <w:t xml:space="preserve">nited </w:t>
      </w:r>
      <w:r w:rsidRPr="26DD24DE">
        <w:rPr>
          <w:rFonts w:eastAsia="Calibri" w:cs="Calibri"/>
          <w:b/>
          <w:bCs/>
          <w:color w:val="000000" w:themeColor="text1"/>
          <w:u w:val="single"/>
        </w:rPr>
        <w:t>S</w:t>
      </w:r>
      <w:r w:rsidRPr="26DD24DE">
        <w:rPr>
          <w:rFonts w:eastAsia="Calibri" w:cs="Calibri"/>
          <w:color w:val="000000" w:themeColor="text1"/>
          <w:u w:val="single"/>
        </w:rPr>
        <w:t xml:space="preserve">tates </w:t>
      </w:r>
      <w:r w:rsidRPr="26DD24DE">
        <w:rPr>
          <w:rFonts w:eastAsia="Calibri" w:cs="Calibri"/>
          <w:b/>
          <w:bCs/>
          <w:color w:val="000000" w:themeColor="text1"/>
          <w:u w:val="single"/>
        </w:rPr>
        <w:t>to go beyond appropriate levels of vigilance and preparedness,</w:t>
      </w:r>
      <w:r w:rsidRPr="26DD24DE">
        <w:rPr>
          <w:rFonts w:eastAsia="Calibri" w:cs="Calibri"/>
          <w:color w:val="000000" w:themeColor="text1"/>
          <w:u w:val="single"/>
        </w:rPr>
        <w:t xml:space="preserve"> </w:t>
      </w:r>
      <w:r w:rsidRPr="26DD24DE">
        <w:rPr>
          <w:rFonts w:eastAsia="Calibri" w:cs="Calibri"/>
          <w:b/>
          <w:bCs/>
          <w:color w:val="000000" w:themeColor="text1"/>
          <w:u w:val="single"/>
        </w:rPr>
        <w:t xml:space="preserve">and </w:t>
      </w:r>
      <w:proofErr w:type="spellStart"/>
      <w:r w:rsidRPr="26DD24DE">
        <w:rPr>
          <w:rFonts w:eastAsia="Calibri" w:cs="Calibri"/>
          <w:color w:val="000000" w:themeColor="text1"/>
          <w:u w:val="single"/>
        </w:rPr>
        <w:t>possibly</w:t>
      </w:r>
      <w:r w:rsidRPr="26DD24DE">
        <w:rPr>
          <w:rFonts w:eastAsia="Calibri" w:cs="Calibri"/>
          <w:b/>
          <w:bCs/>
          <w:color w:val="000000" w:themeColor="text1"/>
          <w:u w:val="single"/>
        </w:rPr>
        <w:t>overreact</w:t>
      </w:r>
      <w:proofErr w:type="spellEnd"/>
      <w:r w:rsidRPr="26DD24DE">
        <w:rPr>
          <w:rFonts w:eastAsia="Calibri" w:cs="Calibri"/>
          <w:b/>
          <w:bCs/>
          <w:color w:val="000000" w:themeColor="text1"/>
          <w:u w:val="single"/>
        </w:rPr>
        <w:t xml:space="preserve"> to a future crisis</w:t>
      </w:r>
      <w:r w:rsidRPr="26DD24DE">
        <w:rPr>
          <w:rFonts w:eastAsia="Calibri" w:cs="Calibri"/>
          <w:color w:val="000000" w:themeColor="text1"/>
        </w:rPr>
        <w:t xml:space="preserve">. Think of World War I, where conflict resulted from a small crisis that blew up because of mistrust and because militaries built war plans that expected — indeed, in some cases even required — rapid escalation once hostilities </w:t>
      </w:r>
      <w:proofErr w:type="spellStart"/>
      <w:proofErr w:type="gramStart"/>
      <w:r w:rsidRPr="26DD24DE">
        <w:rPr>
          <w:rFonts w:eastAsia="Calibri" w:cs="Calibri"/>
          <w:color w:val="000000" w:themeColor="text1"/>
        </w:rPr>
        <w:t>began.It</w:t>
      </w:r>
      <w:proofErr w:type="spellEnd"/>
      <w:proofErr w:type="gramEnd"/>
      <w:r w:rsidRPr="26DD24DE">
        <w:rPr>
          <w:rFonts w:eastAsia="Calibri" w:cs="Calibri"/>
          <w:color w:val="000000" w:themeColor="text1"/>
        </w:rPr>
        <w:t xml:space="preserve"> is here where </w:t>
      </w:r>
      <w:proofErr w:type="spellStart"/>
      <w:r w:rsidRPr="26DD24DE">
        <w:rPr>
          <w:rFonts w:eastAsia="Calibri" w:cs="Calibri"/>
          <w:color w:val="000000" w:themeColor="text1"/>
        </w:rPr>
        <w:t>Milley’s</w:t>
      </w:r>
      <w:proofErr w:type="spellEnd"/>
      <w:r w:rsidRPr="26DD24DE">
        <w:rPr>
          <w:rFonts w:eastAsia="Calibri" w:cs="Calibri"/>
          <w:color w:val="000000" w:themeColor="text1"/>
        </w:rPr>
        <w:t xml:space="preserve"> calm and sobering comments are pertinent. They did not reflect insouciance or casualness about the current </w:t>
      </w:r>
      <w:proofErr w:type="gramStart"/>
      <w:r w:rsidRPr="26DD24DE">
        <w:rPr>
          <w:rFonts w:eastAsia="Calibri" w:cs="Calibri"/>
          <w:color w:val="000000" w:themeColor="text1"/>
        </w:rPr>
        <w:t>state of affairs</w:t>
      </w:r>
      <w:proofErr w:type="gramEnd"/>
      <w:r w:rsidRPr="26DD24DE">
        <w:rPr>
          <w:rFonts w:eastAsia="Calibri" w:cs="Calibri"/>
          <w:color w:val="000000" w:themeColor="text1"/>
        </w:rPr>
        <w:t xml:space="preserve"> with Russia, China, and the West. But they projected a certain calm that would do us all well to remember. </w:t>
      </w:r>
      <w:proofErr w:type="spellStart"/>
      <w:r w:rsidRPr="26DD24DE">
        <w:rPr>
          <w:rFonts w:eastAsia="Calibri" w:cs="Calibri"/>
          <w:color w:val="000000" w:themeColor="text1"/>
          <w:u w:val="single"/>
        </w:rPr>
        <w:t>Milley</w:t>
      </w:r>
      <w:proofErr w:type="spellEnd"/>
      <w:r w:rsidRPr="26DD24DE">
        <w:rPr>
          <w:rFonts w:eastAsia="Calibri" w:cs="Calibri"/>
          <w:color w:val="000000" w:themeColor="text1"/>
          <w:u w:val="single"/>
        </w:rPr>
        <w:t xml:space="preserve"> expects the relationships to remain difficult and complex. But </w:t>
      </w:r>
      <w:r w:rsidRPr="26DD24DE">
        <w:rPr>
          <w:rFonts w:eastAsia="Calibri" w:cs="Calibri"/>
          <w:b/>
          <w:bCs/>
          <w:color w:val="000000" w:themeColor="text1"/>
          <w:sz w:val="26"/>
          <w:szCs w:val="26"/>
          <w:u w:val="single"/>
        </w:rPr>
        <w:t>he does not expect war</w:t>
      </w:r>
      <w:r w:rsidRPr="26DD24DE">
        <w:rPr>
          <w:rFonts w:eastAsia="Calibri" w:cs="Calibri"/>
          <w:color w:val="000000" w:themeColor="text1"/>
          <w:u w:val="single"/>
        </w:rPr>
        <w:t xml:space="preserve"> and </w:t>
      </w:r>
      <w:r w:rsidRPr="26DD24DE">
        <w:rPr>
          <w:rFonts w:eastAsia="Calibri" w:cs="Calibri"/>
          <w:b/>
          <w:bCs/>
          <w:color w:val="000000" w:themeColor="text1"/>
          <w:u w:val="single"/>
        </w:rPr>
        <w:t>does not consider war an acceptable outcome.</w:t>
      </w:r>
    </w:p>
    <w:p w14:paraId="4EE2CAFB" w14:textId="77777777" w:rsidR="00115BA0" w:rsidRPr="00F601E6" w:rsidRDefault="00115BA0" w:rsidP="00115BA0">
      <w:pPr>
        <w:spacing w:line="240" w:lineRule="exact"/>
      </w:pPr>
      <w:r w:rsidRPr="26DD24DE">
        <w:rPr>
          <w:rFonts w:eastAsia="Calibri" w:cs="Calibri"/>
          <w:color w:val="000000" w:themeColor="text1"/>
        </w:rPr>
        <w:t xml:space="preserve">Specifically, when I asked him about the state of so-called great-power competition with </w:t>
      </w:r>
      <w:hyperlink r:id="rId134">
        <w:r w:rsidRPr="26DD24DE">
          <w:rPr>
            <w:rStyle w:val="Hyperlink"/>
            <w:rFonts w:eastAsia="Calibri" w:cs="Calibri"/>
          </w:rPr>
          <w:t>Russia and China</w:t>
        </w:r>
      </w:hyperlink>
      <w:r w:rsidRPr="26DD24DE">
        <w:rPr>
          <w:rFonts w:eastAsia="Calibri" w:cs="Calibri"/>
          <w:color w:val="000000" w:themeColor="text1"/>
        </w:rPr>
        <w:t xml:space="preserve">, this is what the Chairman said in </w:t>
      </w:r>
      <w:proofErr w:type="spellStart"/>
      <w:r w:rsidRPr="26DD24DE">
        <w:rPr>
          <w:rFonts w:eastAsia="Calibri" w:cs="Calibri"/>
          <w:color w:val="000000" w:themeColor="text1"/>
        </w:rPr>
        <w:t>reply:“We</w:t>
      </w:r>
      <w:proofErr w:type="spellEnd"/>
      <w:r w:rsidRPr="26DD24DE">
        <w:rPr>
          <w:rFonts w:eastAsia="Calibri" w:cs="Calibri"/>
          <w:color w:val="000000" w:themeColor="text1"/>
        </w:rPr>
        <w:t xml:space="preserve"> want to stay in great-power competition. You’re going to have </w:t>
      </w:r>
      <w:hyperlink r:id="rId135">
        <w:r w:rsidRPr="26DD24DE">
          <w:rPr>
            <w:rStyle w:val="Hyperlink"/>
            <w:rFonts w:eastAsia="Calibri" w:cs="Calibri"/>
          </w:rPr>
          <w:t>great-power competition</w:t>
        </w:r>
      </w:hyperlink>
      <w:r w:rsidRPr="26DD24DE">
        <w:rPr>
          <w:rFonts w:eastAsia="Calibri" w:cs="Calibri"/>
          <w:color w:val="000000" w:themeColor="text1"/>
        </w:rPr>
        <w:t xml:space="preserve">. </w:t>
      </w:r>
      <w:proofErr w:type="gramStart"/>
      <w:r w:rsidRPr="26DD24DE">
        <w:rPr>
          <w:rFonts w:eastAsia="Calibri" w:cs="Calibri"/>
          <w:color w:val="000000" w:themeColor="text1"/>
        </w:rPr>
        <w:t>That’s</w:t>
      </w:r>
      <w:proofErr w:type="gramEnd"/>
      <w:r w:rsidRPr="26DD24DE">
        <w:rPr>
          <w:rFonts w:eastAsia="Calibri" w:cs="Calibri"/>
          <w:color w:val="000000" w:themeColor="text1"/>
        </w:rPr>
        <w:t xml:space="preserve"> the nature of the world, right. Go back five-ten thousand years in human history. </w:t>
      </w:r>
      <w:r w:rsidRPr="26DD24DE">
        <w:rPr>
          <w:rFonts w:eastAsia="Calibri" w:cs="Calibri"/>
          <w:color w:val="000000" w:themeColor="text1"/>
          <w:u w:val="single"/>
        </w:rPr>
        <w:t xml:space="preserve">Great powers are going to compete against each other in a lot of different spaces. </w:t>
      </w:r>
      <w:r w:rsidRPr="26DD24DE">
        <w:rPr>
          <w:rFonts w:eastAsia="Calibri" w:cs="Calibri"/>
          <w:color w:val="000000" w:themeColor="text1"/>
        </w:rPr>
        <w:t xml:space="preserve">So </w:t>
      </w:r>
      <w:proofErr w:type="gramStart"/>
      <w:r w:rsidRPr="26DD24DE">
        <w:rPr>
          <w:rFonts w:eastAsia="Calibri" w:cs="Calibri"/>
          <w:color w:val="000000" w:themeColor="text1"/>
        </w:rPr>
        <w:t>that’s</w:t>
      </w:r>
      <w:proofErr w:type="gramEnd"/>
      <w:r w:rsidRPr="26DD24DE">
        <w:rPr>
          <w:rFonts w:eastAsia="Calibri" w:cs="Calibri"/>
          <w:color w:val="000000" w:themeColor="text1"/>
        </w:rPr>
        <w:t xml:space="preserve"> okay. </w:t>
      </w:r>
      <w:proofErr w:type="gramStart"/>
      <w:r w:rsidRPr="26DD24DE">
        <w:rPr>
          <w:rFonts w:eastAsia="Calibri" w:cs="Calibri"/>
          <w:color w:val="000000" w:themeColor="text1"/>
        </w:rPr>
        <w:t>There’s</w:t>
      </w:r>
      <w:proofErr w:type="gramEnd"/>
      <w:r w:rsidRPr="26DD24DE">
        <w:rPr>
          <w:rFonts w:eastAsia="Calibri" w:cs="Calibri"/>
          <w:color w:val="000000" w:themeColor="text1"/>
        </w:rPr>
        <w:t xml:space="preserve"> nothing necessarily wrong with that. But make sure it stays a great-power competition and it doesn’t shift to great-power conflict or great-power war.”</w:t>
      </w:r>
    </w:p>
    <w:p w14:paraId="6D91CC48" w14:textId="77777777" w:rsidR="00115BA0" w:rsidRPr="00F601E6" w:rsidRDefault="00115BA0" w:rsidP="00115BA0">
      <w:pPr>
        <w:spacing w:line="240" w:lineRule="exact"/>
      </w:pPr>
      <w:r w:rsidRPr="26DD24DE">
        <w:rPr>
          <w:rFonts w:eastAsia="Calibri" w:cs="Calibri"/>
          <w:color w:val="000000" w:themeColor="text1"/>
        </w:rPr>
        <w:lastRenderedPageBreak/>
        <w:t xml:space="preserve">So far so good. But then </w:t>
      </w:r>
      <w:proofErr w:type="spellStart"/>
      <w:r w:rsidRPr="26DD24DE">
        <w:rPr>
          <w:rFonts w:eastAsia="Calibri" w:cs="Calibri"/>
          <w:color w:val="000000" w:themeColor="text1"/>
        </w:rPr>
        <w:t>Milley</w:t>
      </w:r>
      <w:proofErr w:type="spellEnd"/>
      <w:r w:rsidRPr="26DD24DE">
        <w:rPr>
          <w:rFonts w:eastAsia="Calibri" w:cs="Calibri"/>
          <w:color w:val="000000" w:themeColor="text1"/>
        </w:rPr>
        <w:t xml:space="preserve"> really drove it home:</w:t>
      </w:r>
    </w:p>
    <w:p w14:paraId="0D56E2D7" w14:textId="77777777" w:rsidR="00115BA0" w:rsidRPr="00F601E6" w:rsidRDefault="00115BA0" w:rsidP="00115BA0">
      <w:r w:rsidRPr="26DD24DE">
        <w:rPr>
          <w:rFonts w:eastAsia="Calibri" w:cs="Calibri"/>
          <w:color w:val="000000" w:themeColor="text1"/>
        </w:rPr>
        <w:t xml:space="preserve">“In the first half of the last century, from 1914 to 1945 we had two world wars. And in between 1914 and 1945 150 million people were slaughtered in the conduct of war … Massive amounts of blood and destruction and </w:t>
      </w:r>
      <w:proofErr w:type="gramStart"/>
      <w:r w:rsidRPr="26DD24DE">
        <w:rPr>
          <w:rFonts w:eastAsia="Calibri" w:cs="Calibri"/>
          <w:color w:val="000000" w:themeColor="text1"/>
        </w:rPr>
        <w:t>we’re</w:t>
      </w:r>
      <w:proofErr w:type="gramEnd"/>
      <w:r w:rsidRPr="26DD24DE">
        <w:rPr>
          <w:rFonts w:eastAsia="Calibri" w:cs="Calibri"/>
          <w:color w:val="000000" w:themeColor="text1"/>
        </w:rPr>
        <w:t xml:space="preserve"> still obviously feeling the effects of World Wars I and II. And </w:t>
      </w:r>
      <w:proofErr w:type="gramStart"/>
      <w:r w:rsidRPr="26DD24DE">
        <w:rPr>
          <w:rFonts w:eastAsia="Calibri" w:cs="Calibri"/>
          <w:color w:val="000000" w:themeColor="text1"/>
        </w:rPr>
        <w:t>it’s</w:t>
      </w:r>
      <w:proofErr w:type="gramEnd"/>
      <w:r w:rsidRPr="26DD24DE">
        <w:rPr>
          <w:rFonts w:eastAsia="Calibri" w:cs="Calibri"/>
          <w:color w:val="000000" w:themeColor="text1"/>
        </w:rPr>
        <w:t xml:space="preserve"> unbelievable to think of great-power war. And now if you think of great-power war, with nuclear weapons </w:t>
      </w:r>
      <w:proofErr w:type="gramStart"/>
      <w:r w:rsidRPr="26DD24DE">
        <w:rPr>
          <w:rFonts w:eastAsia="Calibri" w:cs="Calibri"/>
          <w:color w:val="000000" w:themeColor="text1"/>
        </w:rPr>
        <w:t>it’s</w:t>
      </w:r>
      <w:proofErr w:type="gramEnd"/>
      <w:r w:rsidRPr="26DD24DE">
        <w:rPr>
          <w:rFonts w:eastAsia="Calibri" w:cs="Calibri"/>
          <w:color w:val="000000" w:themeColor="text1"/>
        </w:rPr>
        <w:t xml:space="preserve"> like, my God, you’ve got to make sure that doesn’t happen.”</w:t>
      </w:r>
    </w:p>
    <w:p w14:paraId="59490F2C" w14:textId="77777777" w:rsidR="00115BA0" w:rsidRPr="00F601E6" w:rsidRDefault="00115BA0" w:rsidP="00115BA0">
      <w:r w:rsidRPr="26DD24DE">
        <w:rPr>
          <w:rFonts w:eastAsia="Calibri" w:cs="Calibri"/>
          <w:color w:val="000000" w:themeColor="text1"/>
        </w:rPr>
        <w:t xml:space="preserve">It is so easy to forget this when </w:t>
      </w:r>
      <w:hyperlink r:id="rId136">
        <w:r w:rsidRPr="26DD24DE">
          <w:rPr>
            <w:rStyle w:val="Hyperlink"/>
            <w:rFonts w:eastAsia="Calibri" w:cs="Calibri"/>
          </w:rPr>
          <w:t>imagining a “limited” conflict against China</w:t>
        </w:r>
      </w:hyperlink>
      <w:r w:rsidRPr="26DD24DE">
        <w:rPr>
          <w:rFonts w:eastAsia="Calibri" w:cs="Calibri"/>
          <w:color w:val="000000" w:themeColor="text1"/>
        </w:rPr>
        <w:t xml:space="preserve"> that starts over some uninhabited island in the Pacific, </w:t>
      </w:r>
      <w:r w:rsidRPr="26DD24DE">
        <w:rPr>
          <w:rFonts w:eastAsia="Calibri" w:cs="Calibri"/>
          <w:color w:val="000000" w:themeColor="text1"/>
          <w:u w:val="single"/>
        </w:rPr>
        <w:t xml:space="preserve">or a flare-up with Russia over some border town with one of the Baltic states like Estonia or Latvia. A certain element of the American military and </w:t>
      </w:r>
      <w:r w:rsidRPr="26DD24DE">
        <w:rPr>
          <w:rFonts w:eastAsia="Calibri" w:cs="Calibri"/>
          <w:b/>
          <w:bCs/>
          <w:color w:val="000000" w:themeColor="text1"/>
          <w:u w:val="single"/>
        </w:rPr>
        <w:t xml:space="preserve">strategic mind thinks we should be able to control such </w:t>
      </w:r>
      <w:proofErr w:type="gramStart"/>
      <w:r w:rsidRPr="26DD24DE">
        <w:rPr>
          <w:rFonts w:eastAsia="Calibri" w:cs="Calibri"/>
          <w:b/>
          <w:bCs/>
          <w:color w:val="000000" w:themeColor="text1"/>
          <w:u w:val="single"/>
        </w:rPr>
        <w:t>dust-ups</w:t>
      </w:r>
      <w:proofErr w:type="gramEnd"/>
      <w:r w:rsidRPr="26DD24DE">
        <w:rPr>
          <w:rFonts w:eastAsia="Calibri" w:cs="Calibri"/>
          <w:b/>
          <w:bCs/>
          <w:color w:val="000000" w:themeColor="text1"/>
          <w:u w:val="single"/>
        </w:rPr>
        <w:t xml:space="preserve"> before they escalate. History warns it </w:t>
      </w:r>
      <w:proofErr w:type="spellStart"/>
      <w:r w:rsidRPr="26DD24DE">
        <w:rPr>
          <w:rFonts w:eastAsia="Calibri" w:cs="Calibri"/>
          <w:b/>
          <w:bCs/>
          <w:color w:val="000000" w:themeColor="text1"/>
          <w:u w:val="single"/>
        </w:rPr>
        <w:t>ain’t</w:t>
      </w:r>
      <w:proofErr w:type="spellEnd"/>
      <w:r w:rsidRPr="26DD24DE">
        <w:rPr>
          <w:rFonts w:eastAsia="Calibri" w:cs="Calibri"/>
          <w:b/>
          <w:bCs/>
          <w:color w:val="000000" w:themeColor="text1"/>
          <w:u w:val="single"/>
        </w:rPr>
        <w:t xml:space="preserve"> necessarily so.</w:t>
      </w:r>
    </w:p>
    <w:p w14:paraId="62D7E63F" w14:textId="77777777" w:rsidR="00115BA0" w:rsidRPr="00F601E6" w:rsidRDefault="00115BA0" w:rsidP="00115BA0">
      <w:r w:rsidRPr="26DD24DE">
        <w:rPr>
          <w:rFonts w:eastAsia="Calibri" w:cs="Calibri"/>
          <w:color w:val="000000" w:themeColor="text1"/>
        </w:rPr>
        <w:t xml:space="preserve">Of course, in keeping with the old adage that if you to keep the peace you must prepare for war, </w:t>
      </w:r>
      <w:proofErr w:type="spellStart"/>
      <w:r w:rsidRPr="26DD24DE">
        <w:rPr>
          <w:rFonts w:eastAsia="Calibri" w:cs="Calibri"/>
          <w:color w:val="000000" w:themeColor="text1"/>
        </w:rPr>
        <w:t>Milley</w:t>
      </w:r>
      <w:proofErr w:type="spellEnd"/>
      <w:r w:rsidRPr="26DD24DE">
        <w:rPr>
          <w:rFonts w:eastAsia="Calibri" w:cs="Calibri"/>
          <w:color w:val="000000" w:themeColor="text1"/>
        </w:rPr>
        <w:t xml:space="preserve"> then ticked off a number of important ways the United States must act to reduce the risks of conflict through deterrence: shore up American military capabilities, strengthen alliances, remain engaged around the world (but perhaps scaling back our military presence in some places, he said), keep the </w:t>
      </w:r>
      <w:hyperlink r:id="rId137">
        <w:r w:rsidRPr="26DD24DE">
          <w:rPr>
            <w:rStyle w:val="Hyperlink"/>
            <w:rFonts w:eastAsia="Calibri" w:cs="Calibri"/>
          </w:rPr>
          <w:t>U.S. economy</w:t>
        </w:r>
      </w:hyperlink>
      <w:r w:rsidRPr="26DD24DE">
        <w:rPr>
          <w:rFonts w:eastAsia="Calibri" w:cs="Calibri"/>
          <w:color w:val="000000" w:themeColor="text1"/>
        </w:rPr>
        <w:t xml:space="preserve"> strong, project resolve.  None of that is easy; nothing about </w:t>
      </w:r>
      <w:proofErr w:type="spellStart"/>
      <w:r w:rsidRPr="26DD24DE">
        <w:rPr>
          <w:rFonts w:eastAsia="Calibri" w:cs="Calibri"/>
          <w:color w:val="000000" w:themeColor="text1"/>
        </w:rPr>
        <w:t>Milley’s</w:t>
      </w:r>
      <w:proofErr w:type="spellEnd"/>
      <w:r w:rsidRPr="26DD24DE">
        <w:rPr>
          <w:rFonts w:eastAsia="Calibri" w:cs="Calibri"/>
          <w:color w:val="000000" w:themeColor="text1"/>
        </w:rPr>
        <w:t xml:space="preserve"> comments could be construed as lackadaisical or overconfident in what it implied for policy. But make no mistake, there is a peacenik streak to </w:t>
      </w:r>
      <w:proofErr w:type="spellStart"/>
      <w:r w:rsidRPr="26DD24DE">
        <w:rPr>
          <w:rFonts w:eastAsia="Calibri" w:cs="Calibri"/>
          <w:color w:val="000000" w:themeColor="text1"/>
        </w:rPr>
        <w:t>Milley’s</w:t>
      </w:r>
      <w:proofErr w:type="spellEnd"/>
      <w:r w:rsidRPr="26DD24DE">
        <w:rPr>
          <w:rFonts w:eastAsia="Calibri" w:cs="Calibri"/>
          <w:color w:val="000000" w:themeColor="text1"/>
        </w:rPr>
        <w:t xml:space="preserve"> thinking too. The United States, it must be noted (my words, not his), fights a lot of wars — in my more than 30 years in Washington, DC they include conflicts in Panama, Iraq, Somalia, Bosnia, Kosovo, Afghanistan, Iraq again, not to mention numerous smaller counterterrorism operations from Pakistan to Syria to Somalia to Libya and beyond. </w:t>
      </w:r>
      <w:proofErr w:type="spellStart"/>
      <w:r w:rsidRPr="26DD24DE">
        <w:rPr>
          <w:rFonts w:eastAsia="Calibri" w:cs="Calibri"/>
          <w:color w:val="000000" w:themeColor="text1"/>
        </w:rPr>
        <w:t>Milley’s</w:t>
      </w:r>
      <w:proofErr w:type="spellEnd"/>
      <w:r w:rsidRPr="26DD24DE">
        <w:rPr>
          <w:rFonts w:eastAsia="Calibri" w:cs="Calibri"/>
          <w:color w:val="000000" w:themeColor="text1"/>
        </w:rPr>
        <w:t xml:space="preserve"> message is that planning for conflict against Russia or China is not like these other cases. It is not just that they would be harder and more complex. Rather, they are wars that must not be fought, where the measure of success is not military victory but deterrence and, if war does happen, rapid de-escalation and conflict termination.</w:t>
      </w:r>
    </w:p>
    <w:p w14:paraId="0FA8E1DF" w14:textId="77777777" w:rsidR="00115BA0" w:rsidRPr="00F601E6" w:rsidRDefault="00115BA0" w:rsidP="00115BA0">
      <w:pPr>
        <w:spacing w:line="240" w:lineRule="exact"/>
        <w:rPr>
          <w:rFonts w:ascii="Times New Roman" w:eastAsia="Times New Roman" w:hAnsi="Times New Roman" w:cs="Times New Roman"/>
          <w:color w:val="000000" w:themeColor="text1"/>
          <w:sz w:val="24"/>
          <w:szCs w:val="24"/>
        </w:rPr>
      </w:pPr>
      <w:r w:rsidRPr="26DD24DE">
        <w:rPr>
          <w:rFonts w:eastAsia="Calibri" w:cs="Calibri"/>
          <w:color w:val="000000" w:themeColor="text1"/>
        </w:rPr>
        <w:t xml:space="preserve">As the Biden administration settles into power and thinks about its own </w:t>
      </w:r>
      <w:hyperlink r:id="rId138">
        <w:r w:rsidRPr="26DD24DE">
          <w:rPr>
            <w:rStyle w:val="Hyperlink"/>
            <w:rFonts w:eastAsia="Calibri" w:cs="Calibri"/>
          </w:rPr>
          <w:t>national security and defense strategies</w:t>
        </w:r>
      </w:hyperlink>
      <w:r w:rsidRPr="26DD24DE">
        <w:rPr>
          <w:rFonts w:eastAsia="Calibri" w:cs="Calibri"/>
          <w:color w:val="000000" w:themeColor="text1"/>
        </w:rPr>
        <w:t xml:space="preserve">, this counsel of </w:t>
      </w:r>
      <w:proofErr w:type="spellStart"/>
      <w:r w:rsidRPr="26DD24DE">
        <w:rPr>
          <w:rFonts w:eastAsia="Calibri" w:cs="Calibri"/>
          <w:color w:val="000000" w:themeColor="text1"/>
        </w:rPr>
        <w:t>Milley</w:t>
      </w:r>
      <w:proofErr w:type="spellEnd"/>
      <w:r w:rsidRPr="26DD24DE">
        <w:rPr>
          <w:rFonts w:eastAsia="Calibri" w:cs="Calibri"/>
          <w:color w:val="000000" w:themeColor="text1"/>
        </w:rPr>
        <w:t xml:space="preserve"> should be studied and heeded.</w:t>
      </w:r>
    </w:p>
    <w:p w14:paraId="5CEDD977" w14:textId="77777777" w:rsidR="00115BA0" w:rsidRPr="00F601E6" w:rsidRDefault="00115BA0" w:rsidP="00115BA0">
      <w:pPr>
        <w:rPr>
          <w:rFonts w:eastAsia="Cambria"/>
        </w:rPr>
      </w:pPr>
    </w:p>
    <w:p w14:paraId="7921D3B0" w14:textId="77777777" w:rsidR="00115BA0" w:rsidRPr="00115BA0" w:rsidRDefault="00115BA0" w:rsidP="00115BA0"/>
    <w:p w14:paraId="492EE7CF" w14:textId="416D8774" w:rsidR="00BE2EC8" w:rsidRDefault="00BE2EC8" w:rsidP="00BE2EC8">
      <w:pPr>
        <w:pStyle w:val="Heading2"/>
      </w:pPr>
      <w:r>
        <w:lastRenderedPageBreak/>
        <w:t>Dams Advantage</w:t>
      </w:r>
    </w:p>
    <w:p w14:paraId="21F24196" w14:textId="124FD10D" w:rsidR="00BE2EC8" w:rsidRDefault="00BE2EC8" w:rsidP="00BE2EC8">
      <w:pPr>
        <w:pStyle w:val="Heading3"/>
      </w:pPr>
      <w:r>
        <w:lastRenderedPageBreak/>
        <w:t xml:space="preserve">Dams will fail inevitably </w:t>
      </w:r>
    </w:p>
    <w:p w14:paraId="574DF0DB" w14:textId="23EBBC85" w:rsidR="00BE2EC8" w:rsidRDefault="00BE2EC8" w:rsidP="00BE2EC8">
      <w:pPr>
        <w:pStyle w:val="Heading4"/>
      </w:pPr>
      <w:r>
        <w:t>Climate change causes dams to fail regardless</w:t>
      </w:r>
    </w:p>
    <w:p w14:paraId="641DE789" w14:textId="77777777" w:rsidR="00BE2EC8" w:rsidRPr="00EA6191" w:rsidRDefault="00BE2EC8" w:rsidP="00BE2EC8">
      <w:pPr>
        <w:rPr>
          <w:rStyle w:val="Style13ptBold"/>
          <w:b w:val="0"/>
          <w:bCs w:val="0"/>
        </w:rPr>
      </w:pPr>
      <w:r>
        <w:rPr>
          <w:rStyle w:val="Style13ptBold"/>
        </w:rPr>
        <w:t xml:space="preserve">Holden ’20 </w:t>
      </w:r>
      <w:r w:rsidRPr="00EA6191">
        <w:rPr>
          <w:rStyle w:val="Style13ptBold"/>
          <w:b w:val="0"/>
          <w:bCs w:val="0"/>
          <w:sz w:val="18"/>
          <w:szCs w:val="18"/>
        </w:rPr>
        <w:t xml:space="preserve">(Emily Holden, </w:t>
      </w:r>
      <w:r w:rsidRPr="00EA6191">
        <w:rPr>
          <w:rStyle w:val="Style13ptBold"/>
          <w:b w:val="0"/>
          <w:bCs w:val="0"/>
          <w:i/>
          <w:iCs/>
          <w:sz w:val="18"/>
          <w:szCs w:val="18"/>
        </w:rPr>
        <w:t>The Guardian</w:t>
      </w:r>
      <w:r w:rsidRPr="00EA6191">
        <w:rPr>
          <w:rStyle w:val="Style13ptBold"/>
          <w:b w:val="0"/>
          <w:bCs w:val="0"/>
          <w:sz w:val="18"/>
          <w:szCs w:val="18"/>
        </w:rPr>
        <w:t>, 5/23/2020, “Thousands of run-down US dams would kill people if they failed, study finds,” https://www.theguardian.com/environment/2020/may/23/us-dams-michigan-report-infrastructure)//JHZ</w:t>
      </w:r>
    </w:p>
    <w:p w14:paraId="6A4854C6" w14:textId="77777777" w:rsidR="00BE2EC8" w:rsidRPr="00BE2EC8" w:rsidRDefault="00BE2EC8" w:rsidP="00BE2EC8">
      <w:pPr>
        <w:rPr>
          <w:sz w:val="16"/>
        </w:rPr>
      </w:pPr>
      <w:r w:rsidRPr="00BE2EC8">
        <w:rPr>
          <w:rStyle w:val="StyleUnderline"/>
        </w:rPr>
        <w:t>More than 15,000 dams in the US would likely kill people if they failed</w:t>
      </w:r>
      <w:r w:rsidRPr="00BE2EC8">
        <w:rPr>
          <w:sz w:val="16"/>
        </w:rPr>
        <w:t xml:space="preserve">, and at </w:t>
      </w:r>
      <w:r w:rsidRPr="00BE2EC8">
        <w:rPr>
          <w:rStyle w:val="StyleUnderline"/>
        </w:rPr>
        <w:t>least 2,300 of them are in poor or unsatisfactory condition,</w:t>
      </w:r>
      <w:r w:rsidRPr="00BE2EC8">
        <w:rPr>
          <w:sz w:val="16"/>
        </w:rPr>
        <w:t xml:space="preserve"> according to recent data from the federal government’s National Inventory of Dams. </w:t>
      </w:r>
      <w:r w:rsidRPr="00BE2EC8">
        <w:rPr>
          <w:rStyle w:val="StyleUnderline"/>
        </w:rPr>
        <w:t>The country’s neglected and deteriorating dam infrastructure is coming to light as heavy rains and two dam failures</w:t>
      </w:r>
      <w:r w:rsidRPr="00BE2EC8">
        <w:rPr>
          <w:sz w:val="16"/>
        </w:rPr>
        <w:t xml:space="preserve"> in Michigan have caused catastrophic flooding and forced thousands to evacuate their homes in the middle of the coronavirus pandemic. The problem will only become more serious as the climate crisis disrupts rain </w:t>
      </w:r>
      <w:proofErr w:type="gramStart"/>
      <w:r w:rsidRPr="00BE2EC8">
        <w:rPr>
          <w:sz w:val="16"/>
        </w:rPr>
        <w:t>patterns,</w:t>
      </w:r>
      <w:proofErr w:type="gramEnd"/>
      <w:r w:rsidRPr="00BE2EC8">
        <w:rPr>
          <w:sz w:val="16"/>
        </w:rPr>
        <w:t xml:space="preserve"> experts warn. </w:t>
      </w:r>
      <w:r w:rsidRPr="00BE2EC8">
        <w:rPr>
          <w:rStyle w:val="StyleUnderline"/>
        </w:rPr>
        <w:t>The average age of a US dam is 57 years, and many</w:t>
      </w:r>
      <w:r w:rsidRPr="00BE2EC8">
        <w:rPr>
          <w:sz w:val="16"/>
        </w:rPr>
        <w:t xml:space="preserve"> – like the Michigan dams – </w:t>
      </w:r>
      <w:r w:rsidRPr="00BE2EC8">
        <w:rPr>
          <w:rStyle w:val="StyleUnderline"/>
        </w:rPr>
        <w:t>were built in the early 20th century</w:t>
      </w:r>
      <w:r w:rsidRPr="00BE2EC8">
        <w:rPr>
          <w:sz w:val="16"/>
        </w:rPr>
        <w:t xml:space="preserve">, when states had not yet set safety standards. </w:t>
      </w:r>
      <w:r w:rsidRPr="00BE2EC8">
        <w:rPr>
          <w:rStyle w:val="StyleUnderline"/>
        </w:rPr>
        <w:t>US dams received a “D” rating from the American Society of Civil Engineers in its most recent review in 2017</w:t>
      </w:r>
      <w:r w:rsidRPr="00BE2EC8">
        <w:rPr>
          <w:sz w:val="16"/>
        </w:rPr>
        <w:t>. About 70% of dams are regulated by states, and another 5% are regulated by the federal government. But many are not being forced to make needed repairs, said Mark Ogden, who co-authored the 2017 dam report and is a project manager at the Association of State Dam Safety Officials. “Unfortunately, some state programs don’t have the resources they need to follow through,” Ogden said. “These can be very expensive repairs … so if the owner is unable or unwilling to do that, it takes a lot of time and resources to go through the enforcement process.”</w:t>
      </w:r>
    </w:p>
    <w:p w14:paraId="1B1387D0" w14:textId="77777777" w:rsidR="00BE2EC8" w:rsidRPr="00BE2EC8" w:rsidRDefault="00BE2EC8" w:rsidP="00BE2EC8"/>
    <w:p w14:paraId="22FC38B4" w14:textId="7C3A5131" w:rsidR="00BC352F" w:rsidRDefault="00BC352F" w:rsidP="00BE2EC8">
      <w:pPr>
        <w:pStyle w:val="Heading2"/>
      </w:pPr>
      <w:r>
        <w:lastRenderedPageBreak/>
        <w:t>Ag Advantage</w:t>
      </w:r>
    </w:p>
    <w:p w14:paraId="47080401" w14:textId="286B3401" w:rsidR="00C10950" w:rsidRDefault="00C10950" w:rsidP="00BC352F">
      <w:pPr>
        <w:pStyle w:val="Heading3"/>
      </w:pPr>
      <w:r>
        <w:lastRenderedPageBreak/>
        <w:t xml:space="preserve">Alt </w:t>
      </w:r>
      <w:proofErr w:type="spellStart"/>
      <w:r>
        <w:t>Caus</w:t>
      </w:r>
      <w:proofErr w:type="spellEnd"/>
    </w:p>
    <w:p w14:paraId="066C7DF6" w14:textId="0BDED9AA" w:rsidR="00C10950" w:rsidRPr="00BD2DF6" w:rsidRDefault="00C10950" w:rsidP="00BD2DF6">
      <w:pPr>
        <w:pStyle w:val="Heading4"/>
      </w:pPr>
      <w:r w:rsidRPr="00BD2DF6">
        <w:t>Poverty, Race, Income are ALL Alt-Causes to food insecurity</w:t>
      </w:r>
    </w:p>
    <w:p w14:paraId="0B28EE15" w14:textId="77777777" w:rsidR="00C10950" w:rsidRPr="00354E4D" w:rsidRDefault="00C10950" w:rsidP="00C10950">
      <w:pPr>
        <w:rPr>
          <w:b/>
          <w:bCs/>
          <w:sz w:val="20"/>
          <w:szCs w:val="20"/>
        </w:rPr>
      </w:pPr>
      <w:r>
        <w:rPr>
          <w:b/>
          <w:bCs/>
          <w:sz w:val="26"/>
          <w:szCs w:val="26"/>
        </w:rPr>
        <w:t>Hayes 3/4/</w:t>
      </w:r>
      <w:r w:rsidRPr="00354E4D">
        <w:rPr>
          <w:sz w:val="26"/>
          <w:szCs w:val="26"/>
        </w:rPr>
        <w:t>21</w:t>
      </w:r>
      <w:r>
        <w:rPr>
          <w:sz w:val="26"/>
          <w:szCs w:val="26"/>
        </w:rPr>
        <w:t xml:space="preserve"> </w:t>
      </w:r>
      <w:r>
        <w:rPr>
          <w:sz w:val="20"/>
          <w:szCs w:val="20"/>
        </w:rPr>
        <w:t>(</w:t>
      </w:r>
      <w:r w:rsidRPr="00354E4D">
        <w:rPr>
          <w:sz w:val="20"/>
          <w:szCs w:val="20"/>
        </w:rPr>
        <w:t>Tara O'Neill Hayes is the Director of Human Welfare Policy at the American Action Forum.</w:t>
      </w:r>
      <w:r>
        <w:rPr>
          <w:sz w:val="20"/>
          <w:szCs w:val="20"/>
        </w:rPr>
        <w:t xml:space="preserve"> </w:t>
      </w:r>
      <w:hyperlink r:id="rId139" w:history="1">
        <w:r w:rsidRPr="00776B8F">
          <w:rPr>
            <w:rStyle w:val="Hyperlink"/>
            <w:sz w:val="20"/>
            <w:szCs w:val="20"/>
          </w:rPr>
          <w:t>https://www.americanactionforum.org/research/food-insecurity-and-food-insufficiency-assessing-causes-and-historical-trends/</w:t>
        </w:r>
      </w:hyperlink>
      <w:r>
        <w:rPr>
          <w:sz w:val="20"/>
          <w:szCs w:val="20"/>
        </w:rPr>
        <w:t xml:space="preserve"> ) </w:t>
      </w:r>
      <w:r>
        <w:rPr>
          <w:b/>
          <w:bCs/>
          <w:sz w:val="20"/>
          <w:szCs w:val="20"/>
        </w:rPr>
        <w:t xml:space="preserve">AEG </w:t>
      </w:r>
    </w:p>
    <w:p w14:paraId="3C425972" w14:textId="77777777" w:rsidR="00C10950" w:rsidRDefault="00C10950" w:rsidP="00C10950">
      <w:r>
        <w:t>While it is not known specifically what causes food insecurity for certain populations, numerous studies have revealed various risk factors.</w:t>
      </w:r>
    </w:p>
    <w:p w14:paraId="586E3EA2" w14:textId="77777777" w:rsidR="00C10950" w:rsidRDefault="00C10950" w:rsidP="00C10950">
      <w:r w:rsidRPr="00354E4D">
        <w:rPr>
          <w:b/>
          <w:bCs/>
          <w:u w:val="single"/>
        </w:rPr>
        <w:t>The most common cause of food insecurity is low income</w:t>
      </w:r>
      <w:r w:rsidRPr="00354E4D">
        <w:rPr>
          <w:b/>
          <w:bCs/>
        </w:rPr>
        <w:t>.</w:t>
      </w:r>
      <w:r w:rsidRPr="00354E4D">
        <w:t xml:space="preserve"> In</w:t>
      </w:r>
      <w:r>
        <w:t xml:space="preserve"> 20</w:t>
      </w:r>
      <w:r w:rsidRPr="00354E4D">
        <w:rPr>
          <w:u w:val="single"/>
        </w:rPr>
        <w:t>16, low-income households were 2.6 times more likely than the average American household to be food insecure.[</w:t>
      </w:r>
      <w:r>
        <w:t>12] Relatedly, employment—both being unemployed and being employed but in a low-wage job—is also a strong factor in whether a household is food insecure.</w:t>
      </w:r>
    </w:p>
    <w:p w14:paraId="33B6C9E7" w14:textId="1865ACFD" w:rsidR="00C10950" w:rsidRPr="00C10950" w:rsidRDefault="00C10950" w:rsidP="00C10950">
      <w:r w:rsidRPr="00354E4D">
        <w:rPr>
          <w:b/>
          <w:bCs/>
          <w:u w:val="single"/>
        </w:rPr>
        <w:t>Where one lives is also likely to affect food security</w:t>
      </w:r>
      <w:r>
        <w:t xml:space="preserve">. There are many neighborhoods throughout the country that lack grocery stores or other markets from which to buy fresh food and produce; instead, individuals in these neighborhoods are often left with easy access only to fast food restaurants and convenience stores. </w:t>
      </w:r>
      <w:r w:rsidRPr="00354E4D">
        <w:rPr>
          <w:b/>
          <w:bCs/>
          <w:u w:val="single"/>
        </w:rPr>
        <w:t>These areas are often referred to as “food desserts” or “food swamps.” Remember</w:t>
      </w:r>
      <w:r>
        <w:t xml:space="preserve"> that food security is not simply a measure of </w:t>
      </w:r>
      <w:proofErr w:type="gramStart"/>
      <w:r>
        <w:t>whether or not</w:t>
      </w:r>
      <w:proofErr w:type="gramEnd"/>
      <w:r>
        <w:t xml:space="preserve"> one has enough to eat, but also whether the food constitutes a high-quality and varied diet. Again, </w:t>
      </w:r>
      <w:r w:rsidRPr="00354E4D">
        <w:rPr>
          <w:b/>
          <w:bCs/>
          <w:u w:val="single"/>
        </w:rPr>
        <w:t>income often plays a role in whether someone lives in such an area, as does race</w:t>
      </w:r>
      <w:r>
        <w:t xml:space="preserve">. One study found that </w:t>
      </w:r>
      <w:r w:rsidRPr="00354E4D">
        <w:rPr>
          <w:u w:val="single"/>
        </w:rPr>
        <w:t>wealthy neighborhoods had three times the number of grocery stores than poor neighborhoods, and majority White neighborhoods had four times the number of grocery stores than majority Black neighborhoods.[</w:t>
      </w:r>
      <w:r>
        <w:t xml:space="preserve">13] The distance people need to travel to obtain healthy food directly impacts consumption. The same study found that for every additional supermarket within the neighborhood, produce consumption increased by 32 percent.[14] Income and access to food also play a role in the consumption of fruits and vegetables in rural areas. One study found people in rural areas whose annual household income was at least $35,000 were more likely to consume 5 or more fruits or vegetables per day.[15] </w:t>
      </w:r>
      <w:r w:rsidRPr="00354E4D">
        <w:rPr>
          <w:b/>
          <w:bCs/>
          <w:u w:val="single"/>
        </w:rPr>
        <w:t>Another study, assessing both poverty and access to food in rural areas, found that while both factors impact health outcomes, access to healthy food was a stronger determinant.</w:t>
      </w:r>
      <w:r>
        <w:t>[16]</w:t>
      </w:r>
    </w:p>
    <w:p w14:paraId="6449B471" w14:textId="64F93235" w:rsidR="00BC352F" w:rsidRDefault="00BC352F" w:rsidP="00BC352F">
      <w:pPr>
        <w:pStyle w:val="Heading3"/>
      </w:pPr>
      <w:r>
        <w:lastRenderedPageBreak/>
        <w:t>No Food Wars</w:t>
      </w:r>
    </w:p>
    <w:p w14:paraId="23AEC3F0" w14:textId="77777777" w:rsidR="00BC352F" w:rsidRPr="004A00EA" w:rsidRDefault="00BC352F" w:rsidP="00BC352F">
      <w:pPr>
        <w:keepNext/>
        <w:keepLines/>
        <w:spacing w:before="40" w:after="0"/>
        <w:outlineLvl w:val="3"/>
        <w:rPr>
          <w:rFonts w:eastAsiaTheme="majorEastAsia" w:cs="Calibri"/>
          <w:b/>
          <w:iCs/>
          <w:sz w:val="26"/>
        </w:rPr>
      </w:pPr>
      <w:r w:rsidRPr="004A00EA">
        <w:rPr>
          <w:rFonts w:eastAsiaTheme="majorEastAsia" w:cs="Calibri"/>
          <w:b/>
          <w:iCs/>
          <w:sz w:val="26"/>
        </w:rPr>
        <w:t>No food wars.</w:t>
      </w:r>
    </w:p>
    <w:p w14:paraId="029F99DF" w14:textId="77777777" w:rsidR="00BC352F" w:rsidRPr="004A00EA" w:rsidRDefault="00BC352F" w:rsidP="00BC352F">
      <w:proofErr w:type="spellStart"/>
      <w:r w:rsidRPr="004A00EA">
        <w:rPr>
          <w:b/>
          <w:bCs/>
          <w:sz w:val="26"/>
        </w:rPr>
        <w:t>Vestby</w:t>
      </w:r>
      <w:proofErr w:type="spellEnd"/>
      <w:r w:rsidRPr="004A00EA">
        <w:rPr>
          <w:b/>
          <w:bCs/>
          <w:sz w:val="26"/>
        </w:rPr>
        <w:t xml:space="preserve"> ’18</w:t>
      </w:r>
      <w:r w:rsidRPr="004A00EA">
        <w:t xml:space="preserve"> [</w:t>
      </w:r>
      <w:proofErr w:type="spellStart"/>
      <w:r w:rsidRPr="004A00EA">
        <w:t>Vestby</w:t>
      </w:r>
      <w:proofErr w:type="spellEnd"/>
      <w:r w:rsidRPr="004A00EA">
        <w:t xml:space="preserve">, Ida </w:t>
      </w:r>
      <w:proofErr w:type="spellStart"/>
      <w:r w:rsidRPr="004A00EA">
        <w:t>Rudolfsen</w:t>
      </w:r>
      <w:proofErr w:type="spellEnd"/>
      <w:r w:rsidRPr="004A00EA">
        <w:t xml:space="preserve">, and </w:t>
      </w:r>
      <w:proofErr w:type="spellStart"/>
      <w:r w:rsidRPr="004A00EA">
        <w:t>Halvard</w:t>
      </w:r>
      <w:proofErr w:type="spellEnd"/>
      <w:r w:rsidRPr="004A00EA">
        <w:t xml:space="preserve"> </w:t>
      </w:r>
      <w:proofErr w:type="spellStart"/>
      <w:r w:rsidRPr="004A00EA">
        <w:t>Buhaug</w:t>
      </w:r>
      <w:proofErr w:type="spellEnd"/>
      <w:r w:rsidRPr="004A00EA">
        <w:t xml:space="preserve">;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proofErr w:type="spellStart"/>
      <w:r w:rsidRPr="004A00EA">
        <w:t>Prio</w:t>
      </w:r>
      <w:proofErr w:type="spellEnd"/>
      <w:r w:rsidRPr="004A00EA">
        <w:t>, https://blogs.prio.org/ClimateAndConflict/2018/05/does-hunger-cause-conflict/]</w:t>
      </w:r>
    </w:p>
    <w:p w14:paraId="3FDE9EA8" w14:textId="77777777" w:rsidR="00BC352F" w:rsidRPr="004A00EA" w:rsidRDefault="00BC352F" w:rsidP="00BC352F">
      <w:pPr>
        <w:rPr>
          <w:sz w:val="16"/>
        </w:rPr>
      </w:pPr>
      <w:r w:rsidRPr="004A00EA">
        <w:rPr>
          <w:sz w:val="16"/>
        </w:rPr>
        <w:t xml:space="preserve">It is perhaps surprising, then, that there is </w:t>
      </w:r>
      <w:r w:rsidRPr="004A00EA">
        <w:rPr>
          <w:b/>
          <w:iCs/>
          <w:highlight w:val="green"/>
          <w:u w:val="single"/>
        </w:rPr>
        <w:t>little</w:t>
      </w:r>
      <w:r w:rsidRPr="004A00EA">
        <w:rPr>
          <w:b/>
          <w:iCs/>
          <w:u w:val="single"/>
        </w:rPr>
        <w:t xml:space="preserve"> scholarly </w:t>
      </w:r>
      <w:r w:rsidRPr="004A00EA">
        <w:rPr>
          <w:b/>
          <w:iCs/>
          <w:highlight w:val="green"/>
          <w:u w:val="single"/>
        </w:rPr>
        <w:t>merit</w:t>
      </w:r>
      <w:r w:rsidRPr="004A00EA">
        <w:rPr>
          <w:u w:val="single"/>
        </w:rPr>
        <w:t xml:space="preserve"> in the notion </w:t>
      </w:r>
      <w:r w:rsidRPr="00CD2DB0">
        <w:rPr>
          <w:u w:val="single"/>
        </w:rPr>
        <w:t>that</w:t>
      </w:r>
      <w:r w:rsidRPr="004A00EA">
        <w:rPr>
          <w:sz w:val="16"/>
        </w:rPr>
        <w:t xml:space="preserve"> a short-term reduction in access to </w:t>
      </w:r>
      <w:r w:rsidRPr="004A00EA">
        <w:rPr>
          <w:b/>
          <w:iCs/>
          <w:highlight w:val="green"/>
          <w:u w:val="single"/>
        </w:rPr>
        <w:t>food</w:t>
      </w:r>
      <w:r w:rsidRPr="004A00EA">
        <w:rPr>
          <w:highlight w:val="green"/>
          <w:u w:val="single"/>
        </w:rPr>
        <w:t xml:space="preserve"> increases</w:t>
      </w:r>
      <w:r w:rsidRPr="004A00EA">
        <w:rPr>
          <w:u w:val="single"/>
        </w:rPr>
        <w:t xml:space="preserve"> the probability that </w:t>
      </w:r>
      <w:r w:rsidRPr="004A00EA">
        <w:rPr>
          <w:highlight w:val="green"/>
          <w:u w:val="single"/>
        </w:rPr>
        <w:t>conflict</w:t>
      </w:r>
      <w:r w:rsidRPr="004A00EA">
        <w:rPr>
          <w:u w:val="single"/>
        </w:rPr>
        <w:t xml:space="preserve"> will break out</w:t>
      </w:r>
      <w:r w:rsidRPr="004A00EA">
        <w:rPr>
          <w:sz w:val="16"/>
        </w:rPr>
        <w:t xml:space="preserve">. This is because to start or participate in </w:t>
      </w:r>
      <w:r w:rsidRPr="004A00EA">
        <w:rPr>
          <w:b/>
          <w:iCs/>
          <w:u w:val="single"/>
        </w:rPr>
        <w:t xml:space="preserve">violent </w:t>
      </w:r>
      <w:r w:rsidRPr="004A00EA">
        <w:rPr>
          <w:b/>
          <w:iCs/>
          <w:highlight w:val="green"/>
          <w:u w:val="single"/>
        </w:rPr>
        <w:t>conflict</w:t>
      </w:r>
      <w:r w:rsidRPr="004A00EA">
        <w:rPr>
          <w:highlight w:val="green"/>
          <w:u w:val="single"/>
        </w:rPr>
        <w:t xml:space="preserve"> requires </w:t>
      </w:r>
      <w:r w:rsidRPr="00DC6E14">
        <w:rPr>
          <w:u w:val="single"/>
        </w:rPr>
        <w:t>people</w:t>
      </w:r>
      <w:r w:rsidRPr="004A00EA">
        <w:rPr>
          <w:u w:val="single"/>
        </w:rPr>
        <w:t xml:space="preserve"> to </w:t>
      </w:r>
      <w:r w:rsidRPr="00DC6E14">
        <w:rPr>
          <w:u w:val="single"/>
        </w:rPr>
        <w:t>have</w:t>
      </w:r>
      <w:r w:rsidRPr="004A00EA">
        <w:rPr>
          <w:u w:val="single"/>
        </w:rPr>
        <w:t xml:space="preserve"> </w:t>
      </w:r>
      <w:r w:rsidRPr="004A00EA">
        <w:rPr>
          <w:b/>
          <w:iCs/>
          <w:u w:val="single"/>
        </w:rPr>
        <w:t xml:space="preserve">both the </w:t>
      </w:r>
      <w:r w:rsidRPr="004A00EA">
        <w:rPr>
          <w:b/>
          <w:iCs/>
          <w:highlight w:val="green"/>
          <w:u w:val="single"/>
        </w:rPr>
        <w:t>means and</w:t>
      </w:r>
      <w:r w:rsidRPr="004A00EA">
        <w:rPr>
          <w:b/>
          <w:iCs/>
          <w:u w:val="single"/>
        </w:rPr>
        <w:t xml:space="preserve"> the </w:t>
      </w:r>
      <w:r w:rsidRPr="004A00EA">
        <w:rPr>
          <w:b/>
          <w:iCs/>
          <w:highlight w:val="green"/>
          <w:u w:val="single"/>
        </w:rPr>
        <w:t>will</w:t>
      </w:r>
      <w:r w:rsidRPr="004A00EA">
        <w:rPr>
          <w:highlight w:val="green"/>
          <w:u w:val="single"/>
        </w:rPr>
        <w:t>. Most</w:t>
      </w:r>
      <w:r w:rsidRPr="004A00EA">
        <w:rPr>
          <w:u w:val="single"/>
        </w:rPr>
        <w:t xml:space="preserve"> people </w:t>
      </w:r>
      <w:r w:rsidRPr="004A00EA">
        <w:rPr>
          <w:highlight w:val="green"/>
          <w:u w:val="single"/>
        </w:rPr>
        <w:t>on</w:t>
      </w:r>
      <w:r w:rsidRPr="004A00EA">
        <w:rPr>
          <w:u w:val="single"/>
        </w:rPr>
        <w:t xml:space="preserve"> the brink of </w:t>
      </w:r>
      <w:r w:rsidRPr="004A00EA">
        <w:rPr>
          <w:highlight w:val="green"/>
          <w:u w:val="single"/>
        </w:rPr>
        <w:t>starvation are not in</w:t>
      </w:r>
      <w:r w:rsidRPr="004A00EA">
        <w:rPr>
          <w:u w:val="single"/>
        </w:rPr>
        <w:t xml:space="preserve"> the </w:t>
      </w:r>
      <w:r w:rsidRPr="004A00EA">
        <w:rPr>
          <w:highlight w:val="green"/>
          <w:u w:val="single"/>
        </w:rPr>
        <w:t>position to resort to violence</w:t>
      </w:r>
      <w:r w:rsidRPr="004A00EA">
        <w:rPr>
          <w:sz w:val="16"/>
        </w:rPr>
        <w:t xml:space="preserve">, whether against the government or other social groups. In fact, the urban middle classes tend to be the most likely to </w:t>
      </w:r>
      <w:proofErr w:type="gramStart"/>
      <w:r w:rsidRPr="004A00EA">
        <w:rPr>
          <w:sz w:val="16"/>
        </w:rPr>
        <w:t>protest against</w:t>
      </w:r>
      <w:proofErr w:type="gramEnd"/>
      <w:r w:rsidRPr="004A00EA">
        <w:rPr>
          <w:sz w:val="16"/>
        </w:rPr>
        <w:t xml:space="preserve"> rises in food prices, since they often have the best opportunities, the most energy, and the best skills to coordinate and participate in protests.</w:t>
      </w:r>
    </w:p>
    <w:p w14:paraId="3C9E65A8" w14:textId="26029484" w:rsidR="00BC352F" w:rsidRDefault="00BC352F" w:rsidP="00BC352F">
      <w:pPr>
        <w:rPr>
          <w:sz w:val="16"/>
        </w:rPr>
      </w:pPr>
      <w:r w:rsidRPr="004A00EA">
        <w:rPr>
          <w:sz w:val="16"/>
        </w:rPr>
        <w:t xml:space="preserve">Accordingly, there is a widespread misapprehension that social unrest in periods of high food prices relates primarily to food shortages. </w:t>
      </w:r>
      <w:proofErr w:type="gramStart"/>
      <w:r w:rsidRPr="004A00EA">
        <w:rPr>
          <w:b/>
          <w:iCs/>
          <w:u w:val="single"/>
        </w:rPr>
        <w:t>In reality</w:t>
      </w:r>
      <w:r w:rsidRPr="004A00EA">
        <w:rPr>
          <w:u w:val="single"/>
        </w:rPr>
        <w:t xml:space="preserve">, </w:t>
      </w:r>
      <w:r w:rsidRPr="004A00EA">
        <w:rPr>
          <w:b/>
          <w:iCs/>
          <w:u w:val="single"/>
        </w:rPr>
        <w:t>the</w:t>
      </w:r>
      <w:proofErr w:type="gramEnd"/>
      <w:r w:rsidRPr="004A00EA">
        <w:rPr>
          <w:b/>
          <w:iCs/>
          <w:u w:val="single"/>
        </w:rPr>
        <w:t xml:space="preserve"> sources of </w:t>
      </w:r>
      <w:r w:rsidRPr="004A00EA">
        <w:rPr>
          <w:b/>
          <w:iCs/>
          <w:highlight w:val="green"/>
          <w:u w:val="single"/>
        </w:rPr>
        <w:t>discontent</w:t>
      </w:r>
      <w:r w:rsidRPr="004A00EA">
        <w:rPr>
          <w:u w:val="single"/>
        </w:rPr>
        <w:t xml:space="preserve"> are </w:t>
      </w:r>
      <w:r w:rsidRPr="004A00EA">
        <w:rPr>
          <w:b/>
          <w:iCs/>
          <w:u w:val="single"/>
        </w:rPr>
        <w:t xml:space="preserve">considerably </w:t>
      </w:r>
      <w:r w:rsidRPr="004A00EA">
        <w:rPr>
          <w:b/>
          <w:iCs/>
          <w:highlight w:val="green"/>
          <w:u w:val="single"/>
        </w:rPr>
        <w:t>more complex</w:t>
      </w:r>
      <w:r w:rsidRPr="004A00EA">
        <w:rPr>
          <w:sz w:val="26"/>
          <w:u w:val="single"/>
        </w:rPr>
        <w:t>---</w:t>
      </w:r>
      <w:r w:rsidRPr="004A00EA">
        <w:rPr>
          <w:highlight w:val="green"/>
          <w:u w:val="single"/>
        </w:rPr>
        <w:t>linked to</w:t>
      </w:r>
      <w:r w:rsidRPr="004A00EA">
        <w:rPr>
          <w:u w:val="single"/>
        </w:rPr>
        <w:t xml:space="preserve"> </w:t>
      </w:r>
      <w:r w:rsidRPr="004A00EA">
        <w:rPr>
          <w:b/>
          <w:iCs/>
          <w:u w:val="single"/>
        </w:rPr>
        <w:t>political structures</w:t>
      </w:r>
      <w:r w:rsidRPr="004A00EA">
        <w:rPr>
          <w:u w:val="single"/>
        </w:rPr>
        <w:t xml:space="preserve">, </w:t>
      </w:r>
      <w:r w:rsidRPr="004A00EA">
        <w:rPr>
          <w:b/>
          <w:iCs/>
          <w:highlight w:val="green"/>
          <w:u w:val="single"/>
        </w:rPr>
        <w:t>land</w:t>
      </w:r>
      <w:r w:rsidRPr="004A00EA">
        <w:rPr>
          <w:b/>
          <w:iCs/>
          <w:u w:val="single"/>
        </w:rPr>
        <w:t xml:space="preserve"> ownership</w:t>
      </w:r>
      <w:r w:rsidRPr="004A00EA">
        <w:rPr>
          <w:u w:val="single"/>
        </w:rPr>
        <w:t xml:space="preserve">, </w:t>
      </w:r>
      <w:r w:rsidRPr="004A00EA">
        <w:rPr>
          <w:b/>
          <w:iCs/>
          <w:highlight w:val="green"/>
          <w:u w:val="single"/>
        </w:rPr>
        <w:t>corruption</w:t>
      </w:r>
      <w:r w:rsidRPr="004A00EA">
        <w:rPr>
          <w:u w:val="single"/>
        </w:rPr>
        <w:t xml:space="preserve">, the desire for </w:t>
      </w:r>
      <w:r w:rsidRPr="004A00EA">
        <w:rPr>
          <w:b/>
          <w:iCs/>
          <w:highlight w:val="green"/>
          <w:u w:val="single"/>
        </w:rPr>
        <w:t>democratic reforms</w:t>
      </w:r>
      <w:r w:rsidRPr="004A00EA">
        <w:rPr>
          <w:highlight w:val="green"/>
          <w:u w:val="single"/>
        </w:rPr>
        <w:t xml:space="preserve"> and</w:t>
      </w:r>
      <w:r w:rsidRPr="004A00EA">
        <w:rPr>
          <w:u w:val="single"/>
        </w:rPr>
        <w:t xml:space="preserve"> </w:t>
      </w:r>
      <w:r w:rsidRPr="004A00EA">
        <w:rPr>
          <w:b/>
          <w:iCs/>
          <w:u w:val="single"/>
        </w:rPr>
        <w:t xml:space="preserve">general </w:t>
      </w:r>
      <w:r w:rsidRPr="004A00EA">
        <w:rPr>
          <w:b/>
          <w:iCs/>
          <w:highlight w:val="green"/>
          <w:u w:val="single"/>
        </w:rPr>
        <w:t>econ</w:t>
      </w:r>
      <w:r w:rsidRPr="004A00EA">
        <w:rPr>
          <w:b/>
          <w:iCs/>
          <w:u w:val="single"/>
        </w:rPr>
        <w:t>omic problems</w:t>
      </w:r>
      <w:r w:rsidRPr="004A00EA">
        <w:rPr>
          <w:sz w:val="26"/>
        </w:rPr>
        <w:t>---</w:t>
      </w:r>
      <w:r w:rsidRPr="004A00EA">
        <w:rPr>
          <w:sz w:val="16"/>
        </w:rPr>
        <w:t xml:space="preserve">where the price of food is seen in the context of general increases in the cost of living. </w:t>
      </w:r>
      <w:r w:rsidRPr="00DF7A10">
        <w:rPr>
          <w:u w:val="single"/>
        </w:rPr>
        <w:t>Research</w:t>
      </w:r>
      <w:r w:rsidRPr="004A00EA">
        <w:rPr>
          <w:u w:val="single"/>
        </w:rPr>
        <w:t xml:space="preserve"> has </w:t>
      </w:r>
      <w:r w:rsidRPr="00DF7A10">
        <w:rPr>
          <w:u w:val="single"/>
        </w:rPr>
        <w:t>shown</w:t>
      </w:r>
      <w:r w:rsidRPr="004A00EA">
        <w:rPr>
          <w:sz w:val="16"/>
        </w:rPr>
        <w:t xml:space="preserve"> that </w:t>
      </w:r>
      <w:r w:rsidRPr="00DF7A10">
        <w:rPr>
          <w:u w:val="single"/>
        </w:rPr>
        <w:t xml:space="preserve">while </w:t>
      </w:r>
      <w:r w:rsidRPr="00DF7A10">
        <w:rPr>
          <w:b/>
          <w:iCs/>
          <w:u w:val="single"/>
        </w:rPr>
        <w:t>the</w:t>
      </w:r>
      <w:r w:rsidRPr="004A00EA">
        <w:rPr>
          <w:b/>
          <w:iCs/>
          <w:u w:val="single"/>
        </w:rPr>
        <w:t xml:space="preserve"> international </w:t>
      </w:r>
      <w:r w:rsidRPr="00DF7A10">
        <w:rPr>
          <w:b/>
          <w:iCs/>
          <w:u w:val="single"/>
        </w:rPr>
        <w:t>media</w:t>
      </w:r>
      <w:r w:rsidRPr="004A00EA">
        <w:rPr>
          <w:sz w:val="16"/>
        </w:rPr>
        <w:t xml:space="preserve"> </w:t>
      </w:r>
      <w:proofErr w:type="gramStart"/>
      <w:r w:rsidRPr="004A00EA">
        <w:rPr>
          <w:sz w:val="16"/>
        </w:rPr>
        <w:t xml:space="preserve">have a </w:t>
      </w:r>
      <w:r w:rsidRPr="00DF7A10">
        <w:rPr>
          <w:u w:val="single"/>
        </w:rPr>
        <w:t>tend</w:t>
      </w:r>
      <w:r w:rsidRPr="00DF7A10">
        <w:rPr>
          <w:sz w:val="16"/>
        </w:rPr>
        <w:t>ency</w:t>
      </w:r>
      <w:r w:rsidRPr="004A00EA">
        <w:rPr>
          <w:sz w:val="16"/>
        </w:rPr>
        <w:t xml:space="preserve"> </w:t>
      </w:r>
      <w:r w:rsidRPr="00DF7A10">
        <w:rPr>
          <w:u w:val="single"/>
        </w:rPr>
        <w:t>to</w:t>
      </w:r>
      <w:proofErr w:type="gramEnd"/>
      <w:r w:rsidRPr="00DF7A10">
        <w:rPr>
          <w:u w:val="single"/>
        </w:rPr>
        <w:t xml:space="preserve"> seek</w:t>
      </w:r>
      <w:r w:rsidRPr="004A00EA">
        <w:rPr>
          <w:sz w:val="16"/>
        </w:rPr>
        <w:t xml:space="preserve"> </w:t>
      </w:r>
      <w:r w:rsidRPr="004A00EA">
        <w:rPr>
          <w:b/>
          <w:iCs/>
          <w:u w:val="single"/>
        </w:rPr>
        <w:t xml:space="preserve">simple </w:t>
      </w:r>
      <w:r w:rsidRPr="00DF7A10">
        <w:rPr>
          <w:b/>
          <w:iCs/>
          <w:u w:val="single"/>
        </w:rPr>
        <w:t>resource</w:t>
      </w:r>
      <w:r w:rsidRPr="004A00EA">
        <w:rPr>
          <w:b/>
          <w:iCs/>
          <w:u w:val="single"/>
        </w:rPr>
        <w:t xml:space="preserve">-related </w:t>
      </w:r>
      <w:r w:rsidRPr="00DF7A10">
        <w:rPr>
          <w:b/>
          <w:iCs/>
          <w:u w:val="single"/>
        </w:rPr>
        <w:t>explanations</w:t>
      </w:r>
      <w:r w:rsidRPr="004A00EA">
        <w:rPr>
          <w:sz w:val="26"/>
        </w:rPr>
        <w:t>---</w:t>
      </w:r>
      <w:r w:rsidRPr="004A00EA">
        <w:rPr>
          <w:sz w:val="16"/>
        </w:rPr>
        <w:t>such as drought or famine</w:t>
      </w:r>
      <w:r w:rsidRPr="004A00EA">
        <w:rPr>
          <w:sz w:val="26"/>
        </w:rPr>
        <w:t>---</w:t>
      </w:r>
      <w:r w:rsidRPr="004A00EA">
        <w:rPr>
          <w:sz w:val="16"/>
        </w:rPr>
        <w:t xml:space="preserve">for conflicts in the Global South, </w:t>
      </w:r>
      <w:r w:rsidRPr="00DF7A10">
        <w:rPr>
          <w:u w:val="single"/>
        </w:rPr>
        <w:t>debates</w:t>
      </w:r>
      <w:r w:rsidRPr="004A00EA">
        <w:rPr>
          <w:sz w:val="16"/>
        </w:rPr>
        <w:t xml:space="preserve"> in the local media </w:t>
      </w:r>
      <w:r w:rsidRPr="00DF7A10">
        <w:rPr>
          <w:u w:val="single"/>
        </w:rPr>
        <w:t>are</w:t>
      </w:r>
      <w:r w:rsidRPr="004A00EA">
        <w:rPr>
          <w:sz w:val="16"/>
        </w:rPr>
        <w:t xml:space="preserve"> permeated by </w:t>
      </w:r>
      <w:r w:rsidRPr="004A00EA">
        <w:rPr>
          <w:b/>
          <w:iCs/>
          <w:u w:val="single"/>
        </w:rPr>
        <w:t xml:space="preserve">more </w:t>
      </w:r>
      <w:r w:rsidRPr="00DF7A10">
        <w:rPr>
          <w:b/>
          <w:iCs/>
          <w:u w:val="single"/>
        </w:rPr>
        <w:t>complex</w:t>
      </w:r>
      <w:r w:rsidRPr="004A00EA">
        <w:rPr>
          <w:sz w:val="16"/>
        </w:rPr>
        <w:t xml:space="preserve"> political relationships.</w:t>
      </w:r>
    </w:p>
    <w:p w14:paraId="4C0841FA" w14:textId="7D373B93" w:rsidR="003D2FBD" w:rsidRDefault="003D2FBD" w:rsidP="003D2FBD">
      <w:pPr>
        <w:pStyle w:val="Heading3"/>
      </w:pPr>
      <w:r>
        <w:lastRenderedPageBreak/>
        <w:t>Environment Turn</w:t>
      </w:r>
    </w:p>
    <w:p w14:paraId="64B2CD75" w14:textId="5D5E7A22" w:rsidR="003D2FBD" w:rsidRPr="0064649F" w:rsidRDefault="003D2FBD" w:rsidP="003D2FBD">
      <w:pPr>
        <w:pStyle w:val="Heading4"/>
      </w:pPr>
      <w:r w:rsidRPr="0064649F">
        <w:t xml:space="preserve">Irrigation decks the environment and economy through waterlogging, salinization, coastal erosion, </w:t>
      </w:r>
      <w:r>
        <w:t xml:space="preserve">and </w:t>
      </w:r>
      <w:r w:rsidRPr="0064649F">
        <w:t xml:space="preserve">reduced water flow </w:t>
      </w:r>
    </w:p>
    <w:p w14:paraId="3A80FE43" w14:textId="77777777" w:rsidR="003D2FBD" w:rsidRPr="00EB1B8D" w:rsidRDefault="003D2FBD" w:rsidP="003D2FBD">
      <w:pPr>
        <w:rPr>
          <w:rStyle w:val="Style13ptBold"/>
        </w:rPr>
      </w:pPr>
      <w:proofErr w:type="spellStart"/>
      <w:r>
        <w:rPr>
          <w:rStyle w:val="Style13ptBold"/>
        </w:rPr>
        <w:t>Pariona</w:t>
      </w:r>
      <w:proofErr w:type="spellEnd"/>
      <w:r>
        <w:rPr>
          <w:rStyle w:val="Style13ptBold"/>
        </w:rPr>
        <w:t xml:space="preserve"> 2017 </w:t>
      </w:r>
      <w:r>
        <w:rPr>
          <w:rStyle w:val="Style13ptBold"/>
          <w:b w:val="0"/>
          <w:sz w:val="10"/>
          <w:szCs w:val="10"/>
        </w:rPr>
        <w:t>(</w:t>
      </w:r>
      <w:r w:rsidRPr="00EB1B8D">
        <w:rPr>
          <w:rStyle w:val="Style13ptBold"/>
          <w:b w:val="0"/>
          <w:sz w:val="10"/>
          <w:szCs w:val="10"/>
        </w:rPr>
        <w:t>Amber is a freelance writer, English as a foreign language teacher, and Spanish-English translator.</w:t>
      </w:r>
      <w:r>
        <w:rPr>
          <w:rStyle w:val="Style13ptBold"/>
          <w:b w:val="0"/>
          <w:sz w:val="10"/>
          <w:szCs w:val="10"/>
        </w:rPr>
        <w:t xml:space="preserve"> “</w:t>
      </w:r>
      <w:r w:rsidRPr="00EB1B8D">
        <w:rPr>
          <w:rStyle w:val="Style13ptBold"/>
          <w:b w:val="0"/>
          <w:sz w:val="10"/>
          <w:szCs w:val="10"/>
        </w:rPr>
        <w:t xml:space="preserve">What Is </w:t>
      </w:r>
      <w:proofErr w:type="gramStart"/>
      <w:r w:rsidRPr="00EB1B8D">
        <w:rPr>
          <w:rStyle w:val="Style13ptBold"/>
          <w:b w:val="0"/>
          <w:sz w:val="10"/>
          <w:szCs w:val="10"/>
        </w:rPr>
        <w:t>The</w:t>
      </w:r>
      <w:proofErr w:type="gramEnd"/>
      <w:r w:rsidRPr="00EB1B8D">
        <w:rPr>
          <w:rStyle w:val="Style13ptBold"/>
          <w:b w:val="0"/>
          <w:sz w:val="10"/>
          <w:szCs w:val="10"/>
        </w:rPr>
        <w:t xml:space="preserve"> Environmental Impact Of Irrigation?</w:t>
      </w:r>
      <w:r>
        <w:rPr>
          <w:rStyle w:val="Style13ptBold"/>
          <w:b w:val="0"/>
          <w:sz w:val="10"/>
          <w:szCs w:val="10"/>
        </w:rPr>
        <w:t>” April 25, 2017.</w:t>
      </w:r>
      <w:hyperlink r:id="rId140" w:history="1">
        <w:r w:rsidRPr="007D57C5">
          <w:rPr>
            <w:rStyle w:val="Hyperlink"/>
            <w:bCs/>
            <w:sz w:val="10"/>
            <w:szCs w:val="10"/>
          </w:rPr>
          <w:t>https://www.worldatlas.com/articles/what-is-the-environmental-impact-of-irrigation.html</w:t>
        </w:r>
      </w:hyperlink>
      <w:r>
        <w:rPr>
          <w:rStyle w:val="Style13ptBold"/>
          <w:b w:val="0"/>
          <w:sz w:val="10"/>
          <w:szCs w:val="10"/>
        </w:rPr>
        <w:t xml:space="preserve"> EEC)</w:t>
      </w:r>
      <w:r>
        <w:rPr>
          <w:rStyle w:val="Style13ptBold"/>
        </w:rPr>
        <w:t xml:space="preserve"> </w:t>
      </w:r>
    </w:p>
    <w:p w14:paraId="01A71461" w14:textId="77777777" w:rsidR="003D2FBD" w:rsidRPr="00EB1B8D" w:rsidRDefault="003D2FBD" w:rsidP="003D2FBD">
      <w:pPr>
        <w:rPr>
          <w:sz w:val="12"/>
        </w:rPr>
      </w:pPr>
      <w:r w:rsidRPr="00EB1B8D">
        <w:rPr>
          <w:sz w:val="12"/>
        </w:rPr>
        <w:t xml:space="preserve">Because </w:t>
      </w:r>
      <w:r w:rsidRPr="00EB1B8D">
        <w:rPr>
          <w:rStyle w:val="StyleUnderline"/>
        </w:rPr>
        <w:t>irrigation systems</w:t>
      </w:r>
      <w:r w:rsidRPr="00EB1B8D">
        <w:rPr>
          <w:sz w:val="12"/>
        </w:rPr>
        <w:t xml:space="preserve"> deal with redirecting water from rivers, lakes, and underground sources, they </w:t>
      </w:r>
      <w:r w:rsidRPr="00EB1B8D">
        <w:rPr>
          <w:rStyle w:val="StyleUnderline"/>
        </w:rPr>
        <w:t>have a direct impact on the surrounding environment</w:t>
      </w:r>
      <w:r w:rsidRPr="00EB1B8D">
        <w:rPr>
          <w:sz w:val="12"/>
        </w:rPr>
        <w:t xml:space="preserve">. Some of these impacts </w:t>
      </w:r>
      <w:proofErr w:type="gramStart"/>
      <w:r w:rsidRPr="00EB1B8D">
        <w:rPr>
          <w:sz w:val="12"/>
        </w:rPr>
        <w:t>include:</w:t>
      </w:r>
      <w:proofErr w:type="gramEnd"/>
      <w:r w:rsidRPr="00EB1B8D">
        <w:rPr>
          <w:sz w:val="12"/>
        </w:rPr>
        <w:t xml:space="preserve"> </w:t>
      </w:r>
      <w:r w:rsidRPr="00EB1B8D">
        <w:rPr>
          <w:rStyle w:val="StyleUnderline"/>
        </w:rPr>
        <w:t>increased groundwater level in irrigated areas, decreased water flow downstream of sourced rivers and streams, and increased evaporation in irrigated areas.</w:t>
      </w:r>
      <w:r w:rsidRPr="00EB1B8D">
        <w:rPr>
          <w:sz w:val="12"/>
        </w:rPr>
        <w:t xml:space="preserve"> Increased evaporation in irrigated areas can </w:t>
      </w:r>
      <w:r w:rsidRPr="00EB1B8D">
        <w:rPr>
          <w:rStyle w:val="Emphasis"/>
        </w:rPr>
        <w:t xml:space="preserve">cause instability in the atmosphere, as well as increase levels of rainfall downwind of the irrigation. </w:t>
      </w:r>
      <w:r w:rsidRPr="00EB1B8D">
        <w:rPr>
          <w:sz w:val="12"/>
        </w:rPr>
        <w:t xml:space="preserve">These changes to the climate are a direct result of changes to natural moisture levels in the surrounding atmosphere. Indirect Environmental Impact </w:t>
      </w:r>
      <w:proofErr w:type="gramStart"/>
      <w:r w:rsidRPr="00EB1B8D">
        <w:rPr>
          <w:sz w:val="12"/>
        </w:rPr>
        <w:t>Of</w:t>
      </w:r>
      <w:proofErr w:type="gramEnd"/>
      <w:r w:rsidRPr="00EB1B8D">
        <w:rPr>
          <w:sz w:val="12"/>
        </w:rPr>
        <w:t xml:space="preserve"> Irrigation </w:t>
      </w:r>
      <w:proofErr w:type="spellStart"/>
      <w:r w:rsidRPr="00EB1B8D">
        <w:rPr>
          <w:sz w:val="12"/>
        </w:rPr>
        <w:t>Irrigation</w:t>
      </w:r>
      <w:proofErr w:type="spellEnd"/>
      <w:r w:rsidRPr="00EB1B8D">
        <w:rPr>
          <w:sz w:val="12"/>
        </w:rPr>
        <w:t xml:space="preserve"> systems also have an indirect impact on the surrounding environment. These indirect effects may not be as immediately noticeable as the direct issues. Additionally, these effects take a longer time to develop and produce longer-lasting changes. </w:t>
      </w:r>
      <w:r w:rsidRPr="00EB1B8D">
        <w:rPr>
          <w:rStyle w:val="StyleUnderline"/>
        </w:rPr>
        <w:t>Irrigation can result in</w:t>
      </w:r>
      <w:r w:rsidRPr="00EB1B8D">
        <w:rPr>
          <w:sz w:val="12"/>
        </w:rPr>
        <w:t xml:space="preserve"> the following indirect impacts</w:t>
      </w:r>
      <w:r w:rsidRPr="00EB1B8D">
        <w:rPr>
          <w:rStyle w:val="StyleUnderline"/>
        </w:rPr>
        <w:t>: Waterlogging</w:t>
      </w:r>
      <w:r w:rsidRPr="00EB1B8D">
        <w:rPr>
          <w:sz w:val="12"/>
        </w:rPr>
        <w:t xml:space="preserve"> </w:t>
      </w:r>
      <w:proofErr w:type="spellStart"/>
      <w:r w:rsidRPr="00EB1B8D">
        <w:rPr>
          <w:sz w:val="12"/>
        </w:rPr>
        <w:t>Waterlogging</w:t>
      </w:r>
      <w:proofErr w:type="spellEnd"/>
      <w:r w:rsidRPr="00EB1B8D">
        <w:rPr>
          <w:sz w:val="12"/>
        </w:rPr>
        <w:t xml:space="preserve"> </w:t>
      </w:r>
      <w:r w:rsidRPr="00EB1B8D">
        <w:rPr>
          <w:rStyle w:val="StyleUnderline"/>
        </w:rPr>
        <w:t xml:space="preserve">occurs when the soil becomes oversaturated with water, promoting anaerobic conditions. With anaerobiosis, plant roots become unhealthy due to </w:t>
      </w:r>
      <w:proofErr w:type="gramStart"/>
      <w:r w:rsidRPr="00EB1B8D">
        <w:rPr>
          <w:rStyle w:val="StyleUnderline"/>
        </w:rPr>
        <w:t>a number of</w:t>
      </w:r>
      <w:proofErr w:type="gramEnd"/>
      <w:r w:rsidRPr="00EB1B8D">
        <w:rPr>
          <w:rStyle w:val="StyleUnderline"/>
        </w:rPr>
        <w:t xml:space="preserve"> chemical reactions, including a reduction in soil iron and manganese oxides</w:t>
      </w:r>
      <w:r w:rsidRPr="00EB1B8D">
        <w:rPr>
          <w:sz w:val="12"/>
        </w:rPr>
        <w:t xml:space="preserve">. Soil Salinization </w:t>
      </w:r>
      <w:r w:rsidRPr="00EB1B8D">
        <w:rPr>
          <w:rStyle w:val="StyleUnderline"/>
        </w:rPr>
        <w:t xml:space="preserve">Soil salinization happens when the salt content in soil increases above normal, naturally occurring levels. </w:t>
      </w:r>
      <w:r w:rsidRPr="00EB1B8D">
        <w:rPr>
          <w:sz w:val="12"/>
        </w:rPr>
        <w:t xml:space="preserve">Irrigation draws a significant amount of water from an area, moving it to agricultural or landscaped lands. The area that has lost a significant amount of water is </w:t>
      </w:r>
      <w:r w:rsidRPr="00EB1B8D">
        <w:rPr>
          <w:rStyle w:val="StyleUnderline"/>
        </w:rPr>
        <w:t>often left with concentrated salt levels in the decreased water levels left behind. High salt levels make it difficult for plants to absorb the necessary amount of water and nutrients from the soil</w:t>
      </w:r>
      <w:r w:rsidRPr="00EB1B8D">
        <w:rPr>
          <w:sz w:val="12"/>
        </w:rPr>
        <w:t xml:space="preserve">. Ecological Damage Ecological damage takes longer to occur and notice than waterlogging and soil salinization. </w:t>
      </w:r>
      <w:r w:rsidRPr="00EB1B8D">
        <w:rPr>
          <w:rStyle w:val="Emphasis"/>
        </w:rPr>
        <w:t xml:space="preserve">One of the most significant causes of ecological damage is in reduced downstream river flow. When river flow is dramatically reduced, it can lead to disappearing wetlands and flood forest ecosystems. </w:t>
      </w:r>
      <w:r w:rsidRPr="00EB1B8D">
        <w:rPr>
          <w:sz w:val="12"/>
        </w:rPr>
        <w:t xml:space="preserve">Additionally, </w:t>
      </w:r>
      <w:r w:rsidRPr="00EB1B8D">
        <w:rPr>
          <w:rStyle w:val="StyleUnderline"/>
        </w:rPr>
        <w:t xml:space="preserve">it results in insufficient drinking, industrial, and municipal water supplies. </w:t>
      </w:r>
      <w:r w:rsidRPr="00EB1B8D">
        <w:rPr>
          <w:sz w:val="12"/>
        </w:rPr>
        <w:t xml:space="preserve">Because less water finds its way into the ocean, </w:t>
      </w:r>
      <w:r w:rsidRPr="0064649F">
        <w:rPr>
          <w:rStyle w:val="Emphasis"/>
        </w:rPr>
        <w:t>coastal erosion may occur, which damages coastal ecosystems such as mangroves and their habitats.</w:t>
      </w:r>
      <w:r w:rsidRPr="00EB1B8D">
        <w:rPr>
          <w:sz w:val="12"/>
        </w:rPr>
        <w:t xml:space="preserve"> In addition, </w:t>
      </w:r>
      <w:r w:rsidRPr="00EB1B8D">
        <w:rPr>
          <w:rStyle w:val="StyleUnderline"/>
        </w:rPr>
        <w:t>saltwater makes its way from the ocean into estuaries in increased amounts, which significantly changes the ecosystem and habitat of these waterways as well</w:t>
      </w:r>
      <w:r w:rsidRPr="00EB1B8D">
        <w:rPr>
          <w:sz w:val="12"/>
        </w:rPr>
        <w:t>. Socioeconomic Damage Reduced water flow can also have other less obvious effects on socioeconomic health. Specifically</w:t>
      </w:r>
      <w:r w:rsidRPr="00EB1B8D">
        <w:rPr>
          <w:rStyle w:val="StyleUnderline"/>
        </w:rPr>
        <w:t>, irrigation may lead to decreased fishing and shipping opportunities.</w:t>
      </w:r>
      <w:r w:rsidRPr="00EB1B8D">
        <w:rPr>
          <w:sz w:val="12"/>
        </w:rPr>
        <w:t xml:space="preserve"> One example of reduced fishing opportunities can be seen in Pakistan within the Indus River. Here, water has been over extracted for agricultural purposes. This has threatened the local fish populations which causes an imbalance in the natural food chain. Over extraction of water in the Indus River also affects local human populations, who rely on fishing as a source of dietary protein and economic activity. </w:t>
      </w:r>
      <w:r w:rsidRPr="00EB1B8D">
        <w:rPr>
          <w:rStyle w:val="StyleUnderline"/>
        </w:rPr>
        <w:t>Shipping opportunities are also affected as large ships and other water transportation vehicles are left with insufficient water to appropriately navigate,</w:t>
      </w:r>
      <w:r w:rsidRPr="00EB1B8D">
        <w:rPr>
          <w:sz w:val="12"/>
        </w:rPr>
        <w:t xml:space="preserve"> reducing trade and economic activity in certain areas.</w:t>
      </w:r>
    </w:p>
    <w:p w14:paraId="66E909EC" w14:textId="77777777" w:rsidR="00C10950" w:rsidRPr="00C10950" w:rsidRDefault="00C10950" w:rsidP="00C10950">
      <w:pPr>
        <w:pStyle w:val="Heading4"/>
      </w:pPr>
      <w:r w:rsidRPr="00C10950">
        <w:t>Irrigation depletes our water resources far more than it helps food production</w:t>
      </w:r>
    </w:p>
    <w:p w14:paraId="152E9AD9" w14:textId="77777777" w:rsidR="00C10950" w:rsidRPr="00CA5EAA" w:rsidRDefault="00C10950" w:rsidP="00C10950">
      <w:pPr>
        <w:rPr>
          <w:rStyle w:val="Style13ptBold"/>
          <w:sz w:val="20"/>
          <w:szCs w:val="20"/>
        </w:rPr>
      </w:pPr>
      <w:r w:rsidRPr="00CA5EAA">
        <w:rPr>
          <w:rStyle w:val="Style13ptBold"/>
        </w:rPr>
        <w:t xml:space="preserve">Matthews </w:t>
      </w:r>
      <w:r>
        <w:rPr>
          <w:rStyle w:val="Style13ptBold"/>
        </w:rPr>
        <w:t>17</w:t>
      </w:r>
      <w:r w:rsidRPr="00CA5EAA">
        <w:rPr>
          <w:rStyle w:val="Style13ptBold"/>
        </w:rPr>
        <w:t xml:space="preserve"> </w:t>
      </w:r>
      <w:r>
        <w:rPr>
          <w:rStyle w:val="Style13ptBold"/>
          <w:b w:val="0"/>
          <w:sz w:val="20"/>
          <w:szCs w:val="20"/>
        </w:rPr>
        <w:t>(</w:t>
      </w:r>
      <w:r w:rsidRPr="00CA5EAA">
        <w:rPr>
          <w:rStyle w:val="Style13ptBold"/>
          <w:b w:val="0"/>
          <w:sz w:val="20"/>
          <w:szCs w:val="20"/>
        </w:rPr>
        <w:t>Kayla Matthews is a journalist and writer covering future tech and infrastructure</w:t>
      </w:r>
      <w:r>
        <w:rPr>
          <w:rStyle w:val="Style13ptBold"/>
          <w:b w:val="0"/>
          <w:sz w:val="20"/>
          <w:szCs w:val="20"/>
        </w:rPr>
        <w:t>.</w:t>
      </w:r>
      <w:r w:rsidRPr="00CA5EAA">
        <w:t xml:space="preserve"> </w:t>
      </w:r>
      <w:hyperlink r:id="rId141" w:history="1">
        <w:r w:rsidRPr="00776B8F">
          <w:rPr>
            <w:rStyle w:val="Hyperlink"/>
            <w:bCs/>
            <w:sz w:val="20"/>
            <w:szCs w:val="20"/>
          </w:rPr>
          <w:t>https://www.planetizen.com/node/94148/there-are-some-major-irrigation-problems-we-need-talk-about</w:t>
        </w:r>
      </w:hyperlink>
      <w:r>
        <w:rPr>
          <w:rStyle w:val="Style13ptBold"/>
          <w:b w:val="0"/>
          <w:sz w:val="20"/>
          <w:szCs w:val="20"/>
        </w:rPr>
        <w:t xml:space="preserve">) </w:t>
      </w:r>
      <w:r>
        <w:rPr>
          <w:rStyle w:val="Style13ptBold"/>
          <w:sz w:val="20"/>
          <w:szCs w:val="20"/>
        </w:rPr>
        <w:t>AEG</w:t>
      </w:r>
    </w:p>
    <w:p w14:paraId="37F730D4" w14:textId="77777777" w:rsidR="00C10950" w:rsidRDefault="00C10950" w:rsidP="00C10950">
      <w:r>
        <w:t>Humankind has something of a reverse Midas touch when it comes to our treatment of the world and its resources. Nowhere is this more evident than in the current state of the water table.</w:t>
      </w:r>
    </w:p>
    <w:p w14:paraId="2118FF1F" w14:textId="77777777" w:rsidR="00C10950" w:rsidRDefault="00C10950" w:rsidP="00C10950">
      <w:r>
        <w:t xml:space="preserve">You might be surprised to learn parts of the country and the world are in dire straits when it comes to reliably accessing potable water. The worst part is that </w:t>
      </w:r>
      <w:proofErr w:type="gramStart"/>
      <w:r w:rsidRPr="00CA5EAA">
        <w:rPr>
          <w:b/>
          <w:bCs/>
          <w:u w:val="single"/>
        </w:rPr>
        <w:t>we're</w:t>
      </w:r>
      <w:proofErr w:type="gramEnd"/>
      <w:r w:rsidRPr="00CA5EAA">
        <w:rPr>
          <w:b/>
          <w:bCs/>
          <w:u w:val="single"/>
        </w:rPr>
        <w:t xml:space="preserve"> all to blame. Thanks to</w:t>
      </w:r>
      <w:r>
        <w:t xml:space="preserve"> </w:t>
      </w:r>
      <w:r w:rsidRPr="00CA5EAA">
        <w:rPr>
          <w:b/>
          <w:bCs/>
          <w:u w:val="single"/>
        </w:rPr>
        <w:lastRenderedPageBreak/>
        <w:t>inefficient and unnecessary irrigation,</w:t>
      </w:r>
      <w:r>
        <w:t xml:space="preserve"> our routine mistreatment of water basins, and a host of other poor choices, </w:t>
      </w:r>
      <w:proofErr w:type="gramStart"/>
      <w:r>
        <w:t>we're</w:t>
      </w:r>
      <w:proofErr w:type="gramEnd"/>
      <w:r>
        <w:t xml:space="preserve"> all guilty where water is concerned.</w:t>
      </w:r>
    </w:p>
    <w:p w14:paraId="57001463" w14:textId="77777777" w:rsidR="00C10950" w:rsidRDefault="00C10950" w:rsidP="00C10950">
      <w:proofErr w:type="gramStart"/>
      <w:r>
        <w:t>Let's</w:t>
      </w:r>
      <w:proofErr w:type="gramEnd"/>
      <w:r>
        <w:t xml:space="preserve"> talk about some of these problems, what they mean, and how we can do better.</w:t>
      </w:r>
    </w:p>
    <w:p w14:paraId="391B08C9" w14:textId="77777777" w:rsidR="00C10950" w:rsidRDefault="00C10950" w:rsidP="00C10950">
      <w:r>
        <w:t xml:space="preserve">You may be no stranger to pop-up sprinklers and other irrigation systems if you live in a development or under the purview of a homeowners' association. The truth </w:t>
      </w:r>
      <w:proofErr w:type="gramStart"/>
      <w:r>
        <w:t>is,</w:t>
      </w:r>
      <w:proofErr w:type="gramEnd"/>
      <w:r>
        <w:t xml:space="preserve"> </w:t>
      </w:r>
      <w:r w:rsidRPr="00CA5EAA">
        <w:rPr>
          <w:b/>
          <w:bCs/>
          <w:u w:val="single"/>
        </w:rPr>
        <w:t>these kinds of housing developments can be incredibly wasteful of water.</w:t>
      </w:r>
    </w:p>
    <w:p w14:paraId="5D2CD34C" w14:textId="77777777" w:rsidR="00C10950" w:rsidRPr="00CA5EAA" w:rsidRDefault="00C10950" w:rsidP="00C10950">
      <w:pPr>
        <w:rPr>
          <w:b/>
          <w:bCs/>
          <w:u w:val="single"/>
        </w:rPr>
      </w:pPr>
      <w:r>
        <w:t xml:space="preserve">Consider a single </w:t>
      </w:r>
      <w:r w:rsidRPr="00CA5EAA">
        <w:rPr>
          <w:b/>
          <w:bCs/>
          <w:u w:val="single"/>
        </w:rPr>
        <w:t>example from</w:t>
      </w:r>
      <w:r>
        <w:t xml:space="preserve"> the Lakewood Ranch community in Manatee County, </w:t>
      </w:r>
      <w:r w:rsidRPr="00CA5EAA">
        <w:rPr>
          <w:b/>
          <w:bCs/>
          <w:u w:val="single"/>
        </w:rPr>
        <w:t>Florida</w:t>
      </w:r>
      <w:r>
        <w:t xml:space="preserve">. When </w:t>
      </w:r>
      <w:r w:rsidRPr="00CA5EAA">
        <w:rPr>
          <w:b/>
          <w:bCs/>
          <w:u w:val="single"/>
        </w:rPr>
        <w:t xml:space="preserve">management </w:t>
      </w:r>
      <w:proofErr w:type="gramStart"/>
      <w:r w:rsidRPr="00CA5EAA">
        <w:rPr>
          <w:b/>
          <w:bCs/>
          <w:u w:val="single"/>
        </w:rPr>
        <w:t>looked into</w:t>
      </w:r>
      <w:proofErr w:type="gramEnd"/>
      <w:r w:rsidRPr="00CA5EAA">
        <w:rPr>
          <w:b/>
          <w:bCs/>
          <w:u w:val="single"/>
        </w:rPr>
        <w:t xml:space="preserve"> their irrigation practices and water usage for the month of June </w:t>
      </w:r>
      <w:r>
        <w:t>20</w:t>
      </w:r>
      <w:r w:rsidRPr="00CA5EAA">
        <w:rPr>
          <w:b/>
          <w:bCs/>
          <w:u w:val="single"/>
        </w:rPr>
        <w:t>17</w:t>
      </w:r>
      <w:r>
        <w:t xml:space="preserve">, compared with rainfall for that same period, they discovered something dismaying. </w:t>
      </w:r>
      <w:r w:rsidRPr="00CA5EAA">
        <w:rPr>
          <w:b/>
          <w:bCs/>
          <w:u w:val="single"/>
        </w:rPr>
        <w:t>June saw rainfall of between 10 inches and one foot—yet the development still used 47 million gallons of water and ran up a hefty tab with the utility company.</w:t>
      </w:r>
    </w:p>
    <w:p w14:paraId="1BB2E101" w14:textId="77777777" w:rsidR="00C10950" w:rsidRDefault="00C10950" w:rsidP="00C10950">
      <w:r>
        <w:t xml:space="preserve">The story reveals the broken approach of water management in this country—one where we rely on chance and the honor system to govern the use of a resource </w:t>
      </w:r>
      <w:proofErr w:type="gramStart"/>
      <w:r>
        <w:t>that’s</w:t>
      </w:r>
      <w:proofErr w:type="gramEnd"/>
      <w:r>
        <w:t xml:space="preserve"> imperfectly distributed in this and most other countries.</w:t>
      </w:r>
    </w:p>
    <w:p w14:paraId="386EA766" w14:textId="77777777" w:rsidR="00C10950" w:rsidRDefault="00C10950" w:rsidP="00C10950">
      <w:r>
        <w:t xml:space="preserve">To be sure, organizing an irrigation system shutoff during months where </w:t>
      </w:r>
      <w:proofErr w:type="gramStart"/>
      <w:r>
        <w:t>it's</w:t>
      </w:r>
      <w:proofErr w:type="gramEnd"/>
      <w:r>
        <w:t xml:space="preserve"> not needed would require timelier and more frequent communication between HOA management and the unit occupants, but that’s not an excuse to not try. If </w:t>
      </w:r>
      <w:proofErr w:type="gramStart"/>
      <w:r>
        <w:t>there's</w:t>
      </w:r>
      <w:proofErr w:type="gramEnd"/>
      <w:r>
        <w:t xml:space="preserve"> a cause worth talking about more frequently, it's water.</w:t>
      </w:r>
    </w:p>
    <w:p w14:paraId="0818CB33" w14:textId="77777777" w:rsidR="00C10950" w:rsidRDefault="00C10950" w:rsidP="00C10950">
      <w:r>
        <w:t>While the political world ties itself up in knots debating physical reality, the scientific community continues to deliver hard truths about our effect on the planet's climate.</w:t>
      </w:r>
    </w:p>
    <w:p w14:paraId="3A382085" w14:textId="77777777" w:rsidR="00C10950" w:rsidRDefault="00C10950" w:rsidP="00C10950">
      <w:r>
        <w:t>According to a study published by agricultural authorities, economists, and climatologists from MIT, climate change will dramatically reduce our ability to produce food crops. By 2050, they say the effects will be unmistakable in the United States' already drought-prone areas like the midwestern and southwestern states.</w:t>
      </w:r>
    </w:p>
    <w:p w14:paraId="1644629D" w14:textId="77777777" w:rsidR="00C10950" w:rsidRDefault="00C10950" w:rsidP="00C10950">
      <w:proofErr w:type="gramStart"/>
      <w:r w:rsidRPr="00CA5EAA">
        <w:rPr>
          <w:b/>
          <w:bCs/>
          <w:u w:val="single"/>
        </w:rPr>
        <w:t>What's</w:t>
      </w:r>
      <w:proofErr w:type="gramEnd"/>
      <w:r w:rsidRPr="00CA5EAA">
        <w:rPr>
          <w:b/>
          <w:bCs/>
          <w:u w:val="single"/>
        </w:rPr>
        <w:t xml:space="preserve"> at stake? Our sources of cotton, grasses, hays, livestock feed, and more.</w:t>
      </w:r>
      <w:r>
        <w:t xml:space="preserve"> These are all thirsty crops that require irrigation equipment and infrastructure to help farmers move water from one location to someplace else where </w:t>
      </w:r>
      <w:proofErr w:type="gramStart"/>
      <w:r>
        <w:t>it's</w:t>
      </w:r>
      <w:proofErr w:type="gramEnd"/>
      <w:r>
        <w:t xml:space="preserve"> needed. The problem </w:t>
      </w:r>
      <w:proofErr w:type="gramStart"/>
      <w:r>
        <w:t>is,</w:t>
      </w:r>
      <w:proofErr w:type="gramEnd"/>
      <w:r>
        <w:t xml:space="preserve"> climate change is seeing many of these water basins dry up.</w:t>
      </w:r>
    </w:p>
    <w:p w14:paraId="5887E1C6" w14:textId="77777777" w:rsidR="00C10950" w:rsidRPr="00CA5EAA" w:rsidRDefault="00C10950" w:rsidP="00C10950">
      <w:pPr>
        <w:rPr>
          <w:b/>
          <w:bCs/>
          <w:u w:val="single"/>
        </w:rPr>
      </w:pPr>
      <w:r w:rsidRPr="00CA5EAA">
        <w:rPr>
          <w:b/>
          <w:bCs/>
          <w:sz w:val="26"/>
          <w:szCs w:val="26"/>
          <w:u w:val="single"/>
        </w:rPr>
        <w:t>The effects are already evident.</w:t>
      </w:r>
      <w:r>
        <w:t xml:space="preserve"> The study predicts that maize crops </w:t>
      </w:r>
      <w:r w:rsidRPr="00CA5EAA">
        <w:rPr>
          <w:b/>
          <w:bCs/>
          <w:u w:val="single"/>
        </w:rPr>
        <w:t>in Utah alone could see their yields drop from an already perilous 40% to a tragic 10%.</w:t>
      </w:r>
    </w:p>
    <w:p w14:paraId="5DD27CC7" w14:textId="7BCB5560" w:rsidR="003D2FBD" w:rsidRPr="00C10950" w:rsidRDefault="00C10950" w:rsidP="00BC352F">
      <w:r>
        <w:t>You probably need no reminder that hunger still exists in the world in 2017.</w:t>
      </w:r>
      <w:r w:rsidRPr="00CA5EAA">
        <w:rPr>
          <w:b/>
          <w:bCs/>
        </w:rPr>
        <w:t xml:space="preserve"> </w:t>
      </w:r>
      <w:r w:rsidRPr="00CA5EAA">
        <w:rPr>
          <w:b/>
          <w:bCs/>
          <w:u w:val="single"/>
        </w:rPr>
        <w:t>Ignoring climate change's negative impact on irrigation practices will dramatically threaten our very ability to feed ourselves</w:t>
      </w:r>
      <w:r w:rsidRPr="00CA5EAA">
        <w:rPr>
          <w:u w:val="single"/>
        </w:rPr>
        <w:t>, and it could happen sooner than you may think</w:t>
      </w:r>
      <w:r>
        <w:t>.</w:t>
      </w:r>
    </w:p>
    <w:p w14:paraId="79450D57" w14:textId="3E18249A" w:rsidR="0023094F" w:rsidRDefault="0023094F" w:rsidP="00BE2EC8">
      <w:pPr>
        <w:pStyle w:val="Heading2"/>
      </w:pPr>
      <w:r>
        <w:lastRenderedPageBreak/>
        <w:t>Privatization CP</w:t>
      </w:r>
    </w:p>
    <w:p w14:paraId="3F4106E1" w14:textId="2477D7E4" w:rsidR="0023094F" w:rsidRDefault="0023094F" w:rsidP="0023094F">
      <w:pPr>
        <w:pStyle w:val="Heading3"/>
      </w:pPr>
      <w:r>
        <w:lastRenderedPageBreak/>
        <w:t>1NC</w:t>
      </w:r>
    </w:p>
    <w:p w14:paraId="758F8F60" w14:textId="77777777" w:rsidR="0023094F" w:rsidRPr="0023094F" w:rsidRDefault="0023094F" w:rsidP="0023094F">
      <w:pPr>
        <w:pStyle w:val="Heading4"/>
      </w:pPr>
      <w:r w:rsidRPr="0023094F">
        <w:t xml:space="preserve">Privatization solves – companies control over 600 Dams’ cybersecurity mechanisms </w:t>
      </w:r>
    </w:p>
    <w:p w14:paraId="1F7C48AB" w14:textId="77777777" w:rsidR="0023094F" w:rsidRPr="0038679E" w:rsidRDefault="0023094F" w:rsidP="0023094F">
      <w:pPr>
        <w:rPr>
          <w:rStyle w:val="Style13ptBold"/>
        </w:rPr>
      </w:pPr>
      <w:r>
        <w:rPr>
          <w:rStyle w:val="Style13ptBold"/>
        </w:rPr>
        <w:t xml:space="preserve">Boyd 2018, </w:t>
      </w:r>
      <w:r>
        <w:rPr>
          <w:rStyle w:val="Style13ptBold"/>
          <w:sz w:val="10"/>
          <w:szCs w:val="10"/>
        </w:rPr>
        <w:t>(</w:t>
      </w:r>
      <w:r w:rsidRPr="0038679E">
        <w:rPr>
          <w:rStyle w:val="Style13ptBold"/>
          <w:sz w:val="10"/>
          <w:szCs w:val="10"/>
        </w:rPr>
        <w:t xml:space="preserve">Aaron Boyd is an award-winning journalist currently serving as senior editor for technology and events at </w:t>
      </w:r>
      <w:proofErr w:type="spellStart"/>
      <w:r w:rsidRPr="0038679E">
        <w:rPr>
          <w:rStyle w:val="Style13ptBold"/>
          <w:sz w:val="10"/>
          <w:szCs w:val="10"/>
        </w:rPr>
        <w:t>Nextgov</w:t>
      </w:r>
      <w:proofErr w:type="spellEnd"/>
      <w:r w:rsidRPr="0038679E">
        <w:rPr>
          <w:rStyle w:val="Style13ptBold"/>
          <w:sz w:val="10"/>
          <w:szCs w:val="10"/>
        </w:rPr>
        <w:t>. He primarily covers federal government IT contracting and cybersecurity issues affecting both civilian and defense</w:t>
      </w:r>
      <w:r>
        <w:rPr>
          <w:rStyle w:val="Style13ptBold"/>
          <w:sz w:val="10"/>
          <w:szCs w:val="10"/>
        </w:rPr>
        <w:t xml:space="preserve"> </w:t>
      </w:r>
      <w:r w:rsidRPr="0038679E">
        <w:rPr>
          <w:rStyle w:val="Style13ptBold"/>
          <w:sz w:val="10"/>
          <w:szCs w:val="10"/>
        </w:rPr>
        <w:t>agencies</w:t>
      </w:r>
      <w:r>
        <w:rPr>
          <w:rStyle w:val="Style13ptBold"/>
          <w:sz w:val="10"/>
          <w:szCs w:val="10"/>
        </w:rPr>
        <w:t xml:space="preserve"> “</w:t>
      </w:r>
      <w:r w:rsidRPr="0038679E">
        <w:rPr>
          <w:rStyle w:val="Style13ptBold"/>
          <w:sz w:val="10"/>
          <w:szCs w:val="10"/>
        </w:rPr>
        <w:t xml:space="preserve">Two Companies Picked </w:t>
      </w:r>
      <w:proofErr w:type="gramStart"/>
      <w:r w:rsidRPr="0038679E">
        <w:rPr>
          <w:rStyle w:val="Style13ptBold"/>
          <w:sz w:val="10"/>
          <w:szCs w:val="10"/>
        </w:rPr>
        <w:t>To</w:t>
      </w:r>
      <w:proofErr w:type="gramEnd"/>
      <w:r w:rsidRPr="0038679E">
        <w:rPr>
          <w:rStyle w:val="Style13ptBold"/>
          <w:sz w:val="10"/>
          <w:szCs w:val="10"/>
        </w:rPr>
        <w:t xml:space="preserve"> Protect Nation’s 600 Dams from Cyberattacks</w:t>
      </w:r>
      <w:r>
        <w:rPr>
          <w:rStyle w:val="Style13ptBold"/>
          <w:sz w:val="10"/>
          <w:szCs w:val="10"/>
        </w:rPr>
        <w:t xml:space="preserve">.” June 11, 2018. </w:t>
      </w:r>
      <w:hyperlink r:id="rId142" w:history="1">
        <w:r w:rsidRPr="007D57C5">
          <w:rPr>
            <w:rStyle w:val="Hyperlink"/>
            <w:sz w:val="10"/>
            <w:szCs w:val="10"/>
          </w:rPr>
          <w:t>https://www.nextgov.com/cybersecurity/2018/06/two-companies-picked-protect-nations-600-dams-cyberattacks/148898/</w:t>
        </w:r>
      </w:hyperlink>
      <w:r>
        <w:rPr>
          <w:rStyle w:val="Style13ptBold"/>
          <w:sz w:val="10"/>
          <w:szCs w:val="10"/>
        </w:rPr>
        <w:t>, EEC)</w:t>
      </w:r>
    </w:p>
    <w:p w14:paraId="7DFC8615" w14:textId="77777777" w:rsidR="0023094F" w:rsidRPr="0038679E" w:rsidRDefault="0023094F" w:rsidP="0023094F">
      <w:pPr>
        <w:rPr>
          <w:sz w:val="10"/>
        </w:rPr>
      </w:pPr>
      <w:r w:rsidRPr="0038679E">
        <w:rPr>
          <w:rStyle w:val="StyleUnderline"/>
        </w:rPr>
        <w:t>Two companies were awarded spots on a $45 million contract to secure the nation’s dams from cyberattacks: federal contracting giant Booz Allen Hamilton and Virginia-based small business Spry Methods</w:t>
      </w:r>
      <w:r w:rsidRPr="0038679E">
        <w:rPr>
          <w:sz w:val="10"/>
        </w:rPr>
        <w:t xml:space="preserve">. The Interior Department’s Bureau of Reclamation awarded winners on its five-year indefinite-delivery, indefinite-quantity contract for IT risk management services on June 5. </w:t>
      </w:r>
      <w:r w:rsidRPr="0038679E">
        <w:rPr>
          <w:rStyle w:val="StyleUnderline"/>
        </w:rPr>
        <w:t>The contract covers technical and professional services in support of the bureau’s threat monitoring and mitigation programs</w:t>
      </w:r>
      <w:r w:rsidRPr="0038679E">
        <w:rPr>
          <w:sz w:val="10"/>
        </w:rPr>
        <w:t>; compliance with the Federal Information Security Management Act; security of dam industrial control systems, or ICS; and working with Reclamation’s information system security officer</w:t>
      </w:r>
      <w:r w:rsidRPr="0038679E">
        <w:rPr>
          <w:rStyle w:val="Emphasis"/>
        </w:rPr>
        <w:t xml:space="preserve">. Reclamation can now issue task orders to Booz Allen Hamilton or Spry to provide these services to more than 600 dams under the bureau’s purview. Those dams are spread across 17 states in the western U.S. </w:t>
      </w:r>
      <w:r w:rsidRPr="0038679E">
        <w:rPr>
          <w:sz w:val="10"/>
        </w:rPr>
        <w:t xml:space="preserve">“Over the last two years, Spry has been deeply involved in the security assessment and evaluations of numerous Reclamation systems,” including ICS security, Lori James, </w:t>
      </w:r>
      <w:proofErr w:type="spellStart"/>
      <w:r w:rsidRPr="0038679E">
        <w:rPr>
          <w:sz w:val="10"/>
        </w:rPr>
        <w:t>Spry’s</w:t>
      </w:r>
      <w:proofErr w:type="spellEnd"/>
      <w:r w:rsidRPr="0038679E">
        <w:rPr>
          <w:sz w:val="10"/>
        </w:rPr>
        <w:t xml:space="preserve"> chief cybersecurity officer, told </w:t>
      </w:r>
      <w:proofErr w:type="spellStart"/>
      <w:r w:rsidRPr="0038679E">
        <w:rPr>
          <w:sz w:val="10"/>
        </w:rPr>
        <w:t>Nextgov</w:t>
      </w:r>
      <w:proofErr w:type="spellEnd"/>
      <w:r w:rsidRPr="0038679E">
        <w:rPr>
          <w:sz w:val="10"/>
        </w:rPr>
        <w:t xml:space="preserve">. “Spry is looking forward to our continued support of DOI and Reclamation specifically, where we can help streamline security requirements and produce efficient and useful methodologies that will become commonplace at DOI.” Representatives from Booz confirmed the award but declined to comment further at this time. </w:t>
      </w:r>
      <w:r w:rsidRPr="0038679E">
        <w:rPr>
          <w:rStyle w:val="StyleUnderline"/>
        </w:rPr>
        <w:t>The need to secure the nation’s dams is urgent because the threat is real.</w:t>
      </w:r>
      <w:r w:rsidRPr="0038679E">
        <w:rPr>
          <w:sz w:val="10"/>
        </w:rPr>
        <w:t xml:space="preserve"> In 2016, alleged Iranian hackers were able to leverage access to a dam’s accounting system to gain control over a sluice gate controlling water flow. Luckily, the hackers got the wrong dam, gaining access to the diminutive and then-out-of-service Bowman Avenue Dam in Rye Brook, New York, rather than the comparatively massive Arthur R. Bowman Dam in Oregon. But the episode demonstrates the need to secure this critical infrastructure or risk massive loss of life and property. The larger Bowman Dam is one of the 600 managed by the Bureau of Reclamation. “Hydroelectric facilities such as the ones operated by [Reclamation] can have a significant number of ICS</w:t>
      </w:r>
      <w:proofErr w:type="gramStart"/>
      <w:r w:rsidRPr="0038679E">
        <w:rPr>
          <w:sz w:val="10"/>
        </w:rPr>
        <w:t>/[</w:t>
      </w:r>
      <w:proofErr w:type="gramEnd"/>
      <w:r w:rsidRPr="0038679E">
        <w:rPr>
          <w:sz w:val="10"/>
        </w:rPr>
        <w:t xml:space="preserve">operational technology] systems,” said Marty Edwards, managing director at Automation Federation and former director of Homeland Security’s ICS-CERT. Those systems “tend to be overlooked legacy types of installations that can be particularly challenging to bring up to date with modern cybersecurity standards.” </w:t>
      </w:r>
      <w:r w:rsidRPr="0038679E">
        <w:rPr>
          <w:rStyle w:val="StyleUnderline"/>
        </w:rPr>
        <w:t>Edwards applauded Interior’s focus on critical infrastructure security as a good start but noted that $45 million spread across 600 sites comes out to approximately $75,000 per dam over five years</w:t>
      </w:r>
      <w:r w:rsidRPr="0038679E">
        <w:rPr>
          <w:sz w:val="10"/>
        </w:rPr>
        <w:t xml:space="preserve">. “That is certainly a good start but ultimately cybersecurity is about hiring people,” he said. “I would like to see either permanent civil servants or a standing program </w:t>
      </w:r>
      <w:proofErr w:type="gramStart"/>
      <w:r w:rsidRPr="0038679E">
        <w:rPr>
          <w:sz w:val="10"/>
        </w:rPr>
        <w:t>put</w:t>
      </w:r>
      <w:proofErr w:type="gramEnd"/>
      <w:r w:rsidRPr="0038679E">
        <w:rPr>
          <w:sz w:val="10"/>
        </w:rPr>
        <w:t xml:space="preserve"> in place to use contractors every year. Most likely the best approach is a combination of the two.”</w:t>
      </w:r>
    </w:p>
    <w:p w14:paraId="24A1FDBA" w14:textId="77777777" w:rsidR="0023094F" w:rsidRPr="0023094F" w:rsidRDefault="0023094F" w:rsidP="0023094F"/>
    <w:p w14:paraId="38F0CD7E" w14:textId="6D97F2A8" w:rsidR="00BE2EC8" w:rsidRPr="00BE2EC8" w:rsidRDefault="00BE2EC8" w:rsidP="00BE2EC8">
      <w:pPr>
        <w:pStyle w:val="Heading2"/>
      </w:pPr>
      <w:r>
        <w:lastRenderedPageBreak/>
        <w:t>States Counterplan</w:t>
      </w:r>
    </w:p>
    <w:p w14:paraId="20327370" w14:textId="3567871D" w:rsidR="002F0BCD" w:rsidRDefault="002F0BCD" w:rsidP="002F0BCD">
      <w:pPr>
        <w:pStyle w:val="Heading3"/>
      </w:pPr>
      <w:r>
        <w:lastRenderedPageBreak/>
        <w:t>1NC</w:t>
      </w:r>
    </w:p>
    <w:p w14:paraId="0B3E791D" w14:textId="246D9252" w:rsidR="002F0BCD" w:rsidRDefault="002F0BCD" w:rsidP="002F0BCD">
      <w:pPr>
        <w:pStyle w:val="Heading4"/>
      </w:pPr>
      <w:r>
        <w:t xml:space="preserve">CP Text: The 50 States and relevant territories should implement a tapped delay line convolutional neural network </w:t>
      </w:r>
      <w:r>
        <w:rPr>
          <w:b w:val="0"/>
          <w:bCs/>
        </w:rPr>
        <w:t>(TDL-CNN)</w:t>
      </w:r>
      <w:r>
        <w:t xml:space="preserve"> in water infrastructure to detect physical and cyberattacks on water infrastructure.  </w:t>
      </w:r>
    </w:p>
    <w:p w14:paraId="1A9317C0" w14:textId="5CE91E60" w:rsidR="002F0BCD" w:rsidRDefault="002F0BCD" w:rsidP="002F0BCD"/>
    <w:p w14:paraId="763F1FDD" w14:textId="305A56C0" w:rsidR="00591702" w:rsidRDefault="00591702" w:rsidP="002F0BCD">
      <w:pPr>
        <w:rPr>
          <w:rStyle w:val="Style13ptBold"/>
        </w:rPr>
      </w:pPr>
      <w:r>
        <w:rPr>
          <w:rStyle w:val="Style13ptBold"/>
        </w:rPr>
        <w:t xml:space="preserve">States solves </w:t>
      </w:r>
      <w:r w:rsidR="003D2FBD">
        <w:rPr>
          <w:rStyle w:val="Style13ptBold"/>
        </w:rPr>
        <w:t>c</w:t>
      </w:r>
      <w:r>
        <w:rPr>
          <w:rStyle w:val="Style13ptBold"/>
        </w:rPr>
        <w:t xml:space="preserve">ybersecurity better than the feds. </w:t>
      </w:r>
      <w:r w:rsidR="00BA162E">
        <w:rPr>
          <w:rStyle w:val="Style13ptBold"/>
        </w:rPr>
        <w:t xml:space="preserve">Better at communicating and resolving local cyberattacks, and states can adopt </w:t>
      </w:r>
      <w:r w:rsidR="003E2DE2">
        <w:rPr>
          <w:rStyle w:val="Style13ptBold"/>
        </w:rPr>
        <w:t>to geographic differences in infrastructure.</w:t>
      </w:r>
    </w:p>
    <w:p w14:paraId="381CB04C" w14:textId="02D1445C" w:rsidR="003E2DE2" w:rsidRPr="003E2DE2" w:rsidRDefault="003E2DE2" w:rsidP="002F0BCD">
      <w:pPr>
        <w:rPr>
          <w:rStyle w:val="Style13ptBold"/>
          <w:b w:val="0"/>
          <w:bCs w:val="0"/>
        </w:rPr>
      </w:pPr>
      <w:r>
        <w:rPr>
          <w:rStyle w:val="Style13ptBold"/>
        </w:rPr>
        <w:t xml:space="preserve">Cohen &amp; Nussbaum ’18 </w:t>
      </w:r>
      <w:r w:rsidRPr="003E2DE2">
        <w:rPr>
          <w:rStyle w:val="Style13ptBold"/>
          <w:b w:val="0"/>
          <w:bCs w:val="0"/>
          <w:sz w:val="18"/>
          <w:szCs w:val="18"/>
        </w:rPr>
        <w:t xml:space="preserve">(Natasha Cohen, Brian </w:t>
      </w:r>
      <w:proofErr w:type="spellStart"/>
      <w:r w:rsidRPr="003E2DE2">
        <w:rPr>
          <w:rStyle w:val="Style13ptBold"/>
          <w:b w:val="0"/>
          <w:bCs w:val="0"/>
          <w:sz w:val="18"/>
          <w:szCs w:val="18"/>
        </w:rPr>
        <w:t>Hussbaum</w:t>
      </w:r>
      <w:proofErr w:type="spellEnd"/>
      <w:r w:rsidRPr="003E2DE2">
        <w:rPr>
          <w:rStyle w:val="Style13ptBold"/>
          <w:b w:val="0"/>
          <w:bCs w:val="0"/>
          <w:sz w:val="18"/>
          <w:szCs w:val="18"/>
        </w:rPr>
        <w:t>, New America, “Cybersecurity for the States: Lessons from Across America,” 5/31/18, https://www.newamerica.org/cybersecurity-initiative/reports/cybersecurity-states-lessons-across-america/)//JHZ</w:t>
      </w:r>
    </w:p>
    <w:p w14:paraId="651D31B6" w14:textId="3138262F" w:rsidR="00591702" w:rsidRDefault="00591702" w:rsidP="002F0BCD">
      <w:pPr>
        <w:rPr>
          <w:sz w:val="16"/>
        </w:rPr>
      </w:pPr>
      <w:r w:rsidRPr="003E2DE2">
        <w:rPr>
          <w:rStyle w:val="StyleUnderline"/>
        </w:rPr>
        <w:t>States maintain citizen databases and provide a range of services to their residents</w:t>
      </w:r>
      <w:r w:rsidRPr="003E2DE2">
        <w:rPr>
          <w:sz w:val="16"/>
        </w:rPr>
        <w:t xml:space="preserve">. Protecting the integrity and confidentiality of that data and ensuring the availability of those critical services is essential to offering efficient and effective government to the citizenry. Furthermore, state agencies are on the front lines of communication and response whenever there is an incident. While historically this role has sometimes expanded to federal agencies for cybersecurity, </w:t>
      </w:r>
      <w:r w:rsidRPr="003E2DE2">
        <w:rPr>
          <w:rStyle w:val="StyleUnderline"/>
        </w:rPr>
        <w:t>with the prevalence of threats and their widespread impact, this primary role shifts back towards state action in most cases. States also play a role that the federal government typically does not, (except in unique circumstances or when state resources are exhausted) which is supporting localities and municipalities as they deal with crises and manage the consequences of such events.</w:t>
      </w:r>
      <w:r w:rsidRPr="003E2DE2">
        <w:rPr>
          <w:sz w:val="16"/>
        </w:rPr>
        <w:t xml:space="preserve"> In this sense, even when states are not on the front lines of cyber incidents, they often are expected to support other jurisdictions; all this </w:t>
      </w:r>
      <w:proofErr w:type="gramStart"/>
      <w:r w:rsidRPr="003E2DE2">
        <w:rPr>
          <w:sz w:val="16"/>
        </w:rPr>
        <w:t>despite the fact that</w:t>
      </w:r>
      <w:proofErr w:type="gramEnd"/>
      <w:r w:rsidRPr="003E2DE2">
        <w:rPr>
          <w:sz w:val="16"/>
        </w:rPr>
        <w:t xml:space="preserve"> many states are in nascent or flux states in terms of their own cybersecurity. Mapping and defending critical infrastructure </w:t>
      </w:r>
      <w:proofErr w:type="gramStart"/>
      <w:r w:rsidRPr="003E2DE2">
        <w:rPr>
          <w:sz w:val="16"/>
        </w:rPr>
        <w:t>is</w:t>
      </w:r>
      <w:proofErr w:type="gramEnd"/>
      <w:r w:rsidRPr="003E2DE2">
        <w:rPr>
          <w:sz w:val="16"/>
        </w:rPr>
        <w:t xml:space="preserve"> highly connected to state governance, due to the close relationship between regulatory agencies and their geographic sectors, as well as areas of responsibility that are under the direction of state officials, such as election security. Sectors or industries that are often regulated at the state level—like electricity, water and wastewater, and telecommunications—are areas in which states have serious cyber equities, because they are expected to manage the consequences of failures or incidents. In a similar vein, educational institutions and curricula are also shaped or controlled at the state and local level. To address the shortage of a trained cybersecurity workforce in the United States, curricula </w:t>
      </w:r>
      <w:proofErr w:type="gramStart"/>
      <w:r w:rsidRPr="003E2DE2">
        <w:rPr>
          <w:sz w:val="16"/>
        </w:rPr>
        <w:t>needs</w:t>
      </w:r>
      <w:proofErr w:type="gramEnd"/>
      <w:r w:rsidRPr="003E2DE2">
        <w:rPr>
          <w:sz w:val="16"/>
        </w:rPr>
        <w:t xml:space="preserve"> to be laser-focused on information technology and cybersecurity. That change will only happen with concerted SLTT action. </w:t>
      </w:r>
      <w:proofErr w:type="gramStart"/>
      <w:r w:rsidRPr="003E2DE2">
        <w:rPr>
          <w:sz w:val="16"/>
        </w:rPr>
        <w:t>From elementary STEM education,</w:t>
      </w:r>
      <w:proofErr w:type="gramEnd"/>
      <w:r w:rsidRPr="003E2DE2">
        <w:rPr>
          <w:sz w:val="16"/>
        </w:rPr>
        <w:t xml:space="preserve"> to community colleges and vocational training, to universities and research institutions, to workforce development and retraining initiatives—these are programs and challenges that are overwhelmingly built and run by states and localities. </w:t>
      </w:r>
      <w:r w:rsidRPr="003E2DE2">
        <w:rPr>
          <w:rStyle w:val="StyleUnderline"/>
        </w:rPr>
        <w:t>States also have the advantage of local relationships informing the provision of services effectively targeted and marketed toward their citizens</w:t>
      </w:r>
      <w:r w:rsidRPr="003E2DE2">
        <w:rPr>
          <w:sz w:val="16"/>
        </w:rPr>
        <w:t xml:space="preserve">. Public-private partnerships can flourish in these environments. </w:t>
      </w:r>
      <w:r w:rsidRPr="003E2DE2">
        <w:rPr>
          <w:rStyle w:val="StyleUnderline"/>
        </w:rPr>
        <w:t xml:space="preserve">For example, cyber ranges in Michigan and Arizona are run through partnerships between universities, the private sector, and the public sector. In Indiana, the state runs </w:t>
      </w:r>
      <w:proofErr w:type="spellStart"/>
      <w:r w:rsidRPr="003E2DE2">
        <w:rPr>
          <w:rStyle w:val="StyleUnderline"/>
        </w:rPr>
        <w:t>CritEx</w:t>
      </w:r>
      <w:proofErr w:type="spellEnd"/>
      <w:r w:rsidRPr="003E2DE2">
        <w:rPr>
          <w:rStyle w:val="StyleUnderline"/>
        </w:rPr>
        <w:t>, an annual exercise exploring the ramifications and consequences of a cyber incident that affects one sector or one critical infrastructure organization.</w:t>
      </w:r>
      <w:r w:rsidRPr="003E2DE2">
        <w:rPr>
          <w:sz w:val="16"/>
        </w:rPr>
        <w:t>2 Missouri’s Office of Cybersecurity runs a program to identify “vulnerable internet-connected systems belonging to organizations from various industries. The program identifies high-risk systems that, if left insecure, could lead to disruptions within critical infrastructure or significant data loss, and contacts the owners of the impacted systems to mitigate risks.”3 Programs like this that embrace and rely on constellations of local and regional partners are not likely to result from one-size-fits-all federal programs, but from the efforts of the states—what justice Louis Brandeis termed “the laboratory of democracy.”4 The answers to technical questions about how to secure networks are largely public knowledge; the challenges we face in cybersecurity often result from questions of process and people. The difficulty, as described by policy advisors from the National Governors Association in their 2017 report Beyond the Network: A Holistic Perspective on State Cybersecurity Governance,5 lies in organizational structure and governance. Our own report focuses on three case studies in which states have shown success in addressing these challenges, and from which we can form conclusions that can be beneficially applied across various state structures.</w:t>
      </w:r>
    </w:p>
    <w:p w14:paraId="521DABB9" w14:textId="2802113F" w:rsidR="003E2DE2" w:rsidRDefault="003E2DE2" w:rsidP="003E2DE2">
      <w:pPr>
        <w:pStyle w:val="Heading3"/>
      </w:pPr>
      <w:r>
        <w:lastRenderedPageBreak/>
        <w:t>States solve dams</w:t>
      </w:r>
    </w:p>
    <w:p w14:paraId="725C7074" w14:textId="6E9D97A1" w:rsidR="003E2DE2" w:rsidRDefault="00EA6191" w:rsidP="00EA6191">
      <w:pPr>
        <w:pStyle w:val="Heading4"/>
      </w:pPr>
      <w:r>
        <w:t>Only 5% of dams are federal, 70% are controlled by states</w:t>
      </w:r>
    </w:p>
    <w:p w14:paraId="2ECEE6DD" w14:textId="5D18B93C" w:rsidR="00EA6191" w:rsidRPr="00EA6191" w:rsidRDefault="00EA6191" w:rsidP="00EA6191">
      <w:pPr>
        <w:rPr>
          <w:rStyle w:val="Style13ptBold"/>
          <w:b w:val="0"/>
          <w:bCs w:val="0"/>
        </w:rPr>
      </w:pPr>
      <w:r>
        <w:rPr>
          <w:rStyle w:val="Style13ptBold"/>
        </w:rPr>
        <w:t xml:space="preserve">Holden ’20 </w:t>
      </w:r>
      <w:r w:rsidRPr="00EA6191">
        <w:rPr>
          <w:rStyle w:val="Style13ptBold"/>
          <w:b w:val="0"/>
          <w:bCs w:val="0"/>
          <w:sz w:val="18"/>
          <w:szCs w:val="18"/>
        </w:rPr>
        <w:t xml:space="preserve">(Emily Holden, </w:t>
      </w:r>
      <w:r w:rsidRPr="00EA6191">
        <w:rPr>
          <w:rStyle w:val="Style13ptBold"/>
          <w:b w:val="0"/>
          <w:bCs w:val="0"/>
          <w:i/>
          <w:iCs/>
          <w:sz w:val="18"/>
          <w:szCs w:val="18"/>
        </w:rPr>
        <w:t>The Guardian</w:t>
      </w:r>
      <w:r w:rsidRPr="00EA6191">
        <w:rPr>
          <w:rStyle w:val="Style13ptBold"/>
          <w:b w:val="0"/>
          <w:bCs w:val="0"/>
          <w:sz w:val="18"/>
          <w:szCs w:val="18"/>
        </w:rPr>
        <w:t>, 5/23/2020, “Thousands of run-down US dams would kill people if they failed, study finds,” https://www.theguardian.com/environment/2020/may/23/us-dams-michigan-report-infrastructure)//JHZ</w:t>
      </w:r>
    </w:p>
    <w:p w14:paraId="63C4BA1C" w14:textId="5C90B893" w:rsidR="00EA6191" w:rsidRDefault="00EA6191" w:rsidP="00EA6191">
      <w:pPr>
        <w:rPr>
          <w:sz w:val="16"/>
        </w:rPr>
      </w:pPr>
      <w:r w:rsidRPr="00EA6191">
        <w:rPr>
          <w:rStyle w:val="StyleUnderline"/>
        </w:rPr>
        <w:t>More than 15,000 dams in the US would likely kill people if they failed</w:t>
      </w:r>
      <w:r w:rsidRPr="00EA6191">
        <w:rPr>
          <w:sz w:val="16"/>
        </w:rPr>
        <w:t xml:space="preserve">, and at least 2,300 of them are in poor or unsatisfactory condition, according to recent data from the federal government’s National Inventory of Dams. The country’s neglected and deteriorating dam infrastructure is coming to light as heavy rains and two dam failures in Michigan have caused catastrophic flooding and forced thousands to evacuate their homes in the middle of the coronavirus pandemic. The problem will only become more serious as the climate crisis disrupts rain </w:t>
      </w:r>
      <w:proofErr w:type="gramStart"/>
      <w:r w:rsidRPr="00EA6191">
        <w:rPr>
          <w:sz w:val="16"/>
        </w:rPr>
        <w:t>patterns,</w:t>
      </w:r>
      <w:proofErr w:type="gramEnd"/>
      <w:r w:rsidRPr="00EA6191">
        <w:rPr>
          <w:sz w:val="16"/>
        </w:rPr>
        <w:t xml:space="preserve"> experts warn. The average age of a US dam is 57 years, and many – like the Michigan dams – were built in the early 20th century, when states had not yet set safety standards. US dams received a “D” rating from the American Society of Civil Engineers in its most recent review in 2017. </w:t>
      </w:r>
      <w:r w:rsidRPr="00EA6191">
        <w:rPr>
          <w:rStyle w:val="StyleUnderline"/>
        </w:rPr>
        <w:t xml:space="preserve">About 70% of dams are regulated by states, and another 5% are regulated by the federal government. But many are not being forced to make needed repairs, said Mark Ogden, who co-authored the 2017 dam report and is a project manager at the Association of State Dam Safety Officials. </w:t>
      </w:r>
      <w:r w:rsidRPr="00EA6191">
        <w:rPr>
          <w:sz w:val="16"/>
        </w:rPr>
        <w:t>“Unfortunately, some state programs don’t have the resources they need to follow through,” Ogden said. “These can be very expensive repairs … so if the owner is unable or unwilling to do that, it takes a lot of time and resources to go through the enforcement process.”</w:t>
      </w:r>
    </w:p>
    <w:p w14:paraId="3705CDFF" w14:textId="74BC8D5E" w:rsidR="006546F5" w:rsidRDefault="006546F5" w:rsidP="00EA6191">
      <w:pPr>
        <w:rPr>
          <w:sz w:val="16"/>
        </w:rPr>
      </w:pPr>
    </w:p>
    <w:p w14:paraId="4A0D234D" w14:textId="60BD5F9C" w:rsidR="003D2FBD" w:rsidRDefault="003D2FBD" w:rsidP="007E30B4">
      <w:pPr>
        <w:pStyle w:val="Heading2"/>
      </w:pPr>
      <w:r>
        <w:lastRenderedPageBreak/>
        <w:t>Federalism DA</w:t>
      </w:r>
    </w:p>
    <w:p w14:paraId="7DE8CE8D" w14:textId="77777777" w:rsidR="003D2FBD" w:rsidRDefault="003D2FBD" w:rsidP="003D2FBD">
      <w:pPr>
        <w:pStyle w:val="Heading3"/>
      </w:pPr>
      <w:r>
        <w:lastRenderedPageBreak/>
        <w:t>Fed Links</w:t>
      </w:r>
    </w:p>
    <w:p w14:paraId="6748E823" w14:textId="77777777" w:rsidR="003D2FBD" w:rsidRDefault="003D2FBD" w:rsidP="003D2FBD">
      <w:pPr>
        <w:pStyle w:val="Heading4"/>
      </w:pPr>
      <w:r>
        <w:t>Cybersecurity bills from congress are empirically federal overreach</w:t>
      </w:r>
    </w:p>
    <w:p w14:paraId="72FE7CB9" w14:textId="77777777" w:rsidR="003D2FBD" w:rsidRPr="00494009" w:rsidRDefault="003D2FBD" w:rsidP="003D2FBD">
      <w:pPr>
        <w:rPr>
          <w:rStyle w:val="Style13ptBold"/>
          <w:b w:val="0"/>
          <w:bCs w:val="0"/>
        </w:rPr>
      </w:pPr>
      <w:r>
        <w:rPr>
          <w:rStyle w:val="Style13ptBold"/>
        </w:rPr>
        <w:t>Tully-McManus ’19</w:t>
      </w:r>
      <w:r w:rsidRPr="00494009">
        <w:rPr>
          <w:rStyle w:val="Style13ptBold"/>
          <w:sz w:val="18"/>
          <w:szCs w:val="18"/>
        </w:rPr>
        <w:t xml:space="preserve"> </w:t>
      </w:r>
      <w:r w:rsidRPr="003D2FBD">
        <w:t>(Katherine Tully-McManus, 6/27/19, “House passes election security measure requiring cybersecurity safeguards, paper ballots. Republicans, in split with Democrats, call it federal overreach,” Roll Call, https://www.rollcall.com/2019/06/27/house-passes-election-security-measure-requiring-cybersecurity-safeguards-paper-ballots/)//JHZ</w:t>
      </w:r>
    </w:p>
    <w:p w14:paraId="2803C8A2" w14:textId="77777777" w:rsidR="003D2FBD" w:rsidRDefault="003D2FBD" w:rsidP="003D2FBD">
      <w:pPr>
        <w:rPr>
          <w:sz w:val="16"/>
        </w:rPr>
      </w:pPr>
      <w:r w:rsidRPr="00494009">
        <w:rPr>
          <w:sz w:val="16"/>
        </w:rPr>
        <w:t xml:space="preserve">“This bill closes dangerous gaps in our election systems and brings our security into the 21st century,” Speaker Nancy Pelosi said in a floor speech in support of the bill. It would also require </w:t>
      </w:r>
      <w:r w:rsidRPr="00494009">
        <w:rPr>
          <w:rStyle w:val="Emphasis"/>
        </w:rPr>
        <w:t>implementation of cybersecurity safeguards</w:t>
      </w:r>
      <w:r w:rsidRPr="00494009">
        <w:rPr>
          <w:rStyle w:val="StyleUnderline"/>
        </w:rPr>
        <w:t xml:space="preserve"> for hardware and software used in elections</w:t>
      </w:r>
      <w:r w:rsidRPr="00494009">
        <w:rPr>
          <w:sz w:val="16"/>
        </w:rPr>
        <w:t xml:space="preserve">, bar the use of wireless communication devices in election systems and require electronic voting machines be manufactured in the United States. </w:t>
      </w:r>
      <w:r w:rsidRPr="00494009">
        <w:rPr>
          <w:rStyle w:val="StyleUnderline"/>
        </w:rPr>
        <w:t>Republicans acknowledged the urgent need for progress in securing</w:t>
      </w:r>
      <w:r w:rsidRPr="00494009">
        <w:rPr>
          <w:sz w:val="16"/>
        </w:rPr>
        <w:t xml:space="preserve"> the nation’s election systems. </w:t>
      </w:r>
      <w:r w:rsidRPr="00494009">
        <w:rPr>
          <w:rStyle w:val="StyleUnderline"/>
        </w:rPr>
        <w:t xml:space="preserve">But they spoke out against the bill, calling it </w:t>
      </w:r>
      <w:r w:rsidRPr="00494009">
        <w:rPr>
          <w:rStyle w:val="Emphasis"/>
        </w:rPr>
        <w:t>federal overreach</w:t>
      </w:r>
      <w:r w:rsidRPr="00494009">
        <w:rPr>
          <w:rStyle w:val="StyleUnderline"/>
        </w:rPr>
        <w:t xml:space="preserve"> </w:t>
      </w:r>
      <w:r w:rsidRPr="00494009">
        <w:rPr>
          <w:sz w:val="16"/>
        </w:rPr>
        <w:t xml:space="preserve">into elections, which are </w:t>
      </w:r>
      <w:r w:rsidRPr="00494009">
        <w:rPr>
          <w:rStyle w:val="StyleUnderline"/>
        </w:rPr>
        <w:t>managed by states and localities</w:t>
      </w:r>
      <w:r w:rsidRPr="00494009">
        <w:rPr>
          <w:sz w:val="16"/>
        </w:rPr>
        <w:t>. “Democrats’ bill focuses on forcing states to restructure their election systems through federal mandates and ignores states’ rights to choose the election system that best fits their unique needs,” Rep. Rodney Davis said.</w:t>
      </w:r>
    </w:p>
    <w:p w14:paraId="3434B968" w14:textId="77777777" w:rsidR="003D2FBD" w:rsidRDefault="003D2FBD" w:rsidP="003D2FBD">
      <w:pPr>
        <w:rPr>
          <w:sz w:val="16"/>
        </w:rPr>
      </w:pPr>
    </w:p>
    <w:p w14:paraId="65B99A5A" w14:textId="77777777" w:rsidR="003D2FBD" w:rsidRDefault="003D2FBD" w:rsidP="003D2FBD">
      <w:pPr>
        <w:pStyle w:val="Heading4"/>
      </w:pPr>
      <w:r>
        <w:t>States are historically responsible for cybersecurity protection</w:t>
      </w:r>
    </w:p>
    <w:p w14:paraId="1C636B27" w14:textId="77777777" w:rsidR="003D2FBD" w:rsidRPr="003D2FBD" w:rsidRDefault="003D2FBD" w:rsidP="003D2FBD">
      <w:r>
        <w:rPr>
          <w:rStyle w:val="Style13ptBold"/>
        </w:rPr>
        <w:t xml:space="preserve">Glennon ’12 </w:t>
      </w:r>
      <w:r w:rsidRPr="003D2FBD">
        <w:t>(Michael J. Glennon is professor of international law at the Fletcher School of Law &amp; Diplomacy, Tufts University, and the author of Limits of Law, Prerogatives of Power: Interventionism After Kosovo (Palgrave, 2001), “State-level Cybersecurity,” 2/1/2012, https://www.hoover.org/research/state-level-cybersecurity)//JHZ</w:t>
      </w:r>
    </w:p>
    <w:p w14:paraId="5C09C574" w14:textId="3A9FBEED" w:rsidR="003D2FBD" w:rsidRPr="003D2FBD" w:rsidRDefault="003D2FBD" w:rsidP="003D2FBD">
      <w:pPr>
        <w:rPr>
          <w:sz w:val="14"/>
        </w:rPr>
      </w:pPr>
      <w:r w:rsidRPr="00900085">
        <w:rPr>
          <w:rStyle w:val="StyleUnderline"/>
        </w:rPr>
        <w:t xml:space="preserve">Addressing this threat has been assumed to be the task of the federal government. But the dangers posed clearly implicate the police powers traditionally exercised by the states </w:t>
      </w:r>
      <w:r w:rsidRPr="00900085">
        <w:rPr>
          <w:sz w:val="14"/>
        </w:rPr>
        <w:t xml:space="preserve">— </w:t>
      </w:r>
      <w:r w:rsidRPr="00900085">
        <w:rPr>
          <w:rStyle w:val="StyleUnderline"/>
        </w:rPr>
        <w:t>and the states’ interests are significant</w:t>
      </w:r>
      <w:r w:rsidRPr="00900085">
        <w:rPr>
          <w:sz w:val="14"/>
        </w:rPr>
        <w:t xml:space="preserve">. As the authors of one recent study noted, </w:t>
      </w:r>
      <w:r w:rsidRPr="00900085">
        <w:rPr>
          <w:rStyle w:val="StyleUnderline"/>
        </w:rPr>
        <w:t>states hold the most comprehensive collection of personally identifiable information about their residents, and states routinely rely upon the internet to serve those residents</w:t>
      </w:r>
      <w:r w:rsidRPr="00900085">
        <w:rPr>
          <w:sz w:val="14"/>
        </w:rPr>
        <w:t xml:space="preserve">. Health and driving records, educational and criminal records, professional licenses and tax information all are held by state governments. What role, then, might states play in promoting cybersecurity? Just how great is the threat from cyberattacks? What, indeed, is a cyberattack? How effective are federal and international safeguards? Isn’t cybersecurity the proper domain of federal law and international law, rather than the states? What role might states play in promoting cybersecurity? Just how great is the threat from cyberattacks? </w:t>
      </w:r>
      <w:proofErr w:type="gramStart"/>
      <w:r w:rsidRPr="00900085">
        <w:rPr>
          <w:sz w:val="14"/>
        </w:rPr>
        <w:t>Let’s</w:t>
      </w:r>
      <w:proofErr w:type="gramEnd"/>
      <w:r w:rsidRPr="00900085">
        <w:rPr>
          <w:sz w:val="14"/>
        </w:rPr>
        <w:t xml:space="preserve"> begin with the gravity of the threat. So far as we are aware, as James Lewis has pointed out, in only two incidents have actions taken in cyberspace thus far caused serious damage to critical infrastructure. Neither occurred in the United States. (The first involved the disruption of Syrian air defenses by the Israeli Air Force during the destruction of a Syrian nuclear reactor. The second involved the so-called Stuxnet attacks on Iranian nuclear reactors.) These operations were appropriately termed cyberattacks. They involved destruction or disruption of the sort associated with war; they are thus regulated — to a point — by the international law of armed conflict. Cyber-espionage, on the other hand, involves no destruction or disruption but is aimed at the surreptitious extraction of data. The term cybercrime has been used broadly to describe a wide range of activities, from illegal interference and illegal access to the misuse of devices and content-related offenses. Each of these terms refers as much to the perpetrators as to the act itself. Espionage conducted by other nations has been regarded as a matter for the federal government, whereas theft, the destruction of property, and related offenses committed by individuals and criminal organizations are thought to be the purview of both state and federal governments. While these distinctions provide a bit of analytic clarity, cyberattacks, cybercrimes, and cyber-espionage do not fit well into existing categories. For one thing, </w:t>
      </w:r>
      <w:proofErr w:type="gramStart"/>
      <w:r w:rsidRPr="00900085">
        <w:rPr>
          <w:sz w:val="14"/>
        </w:rPr>
        <w:t>they’re</w:t>
      </w:r>
      <w:proofErr w:type="gramEnd"/>
      <w:r w:rsidRPr="00900085">
        <w:rPr>
          <w:sz w:val="14"/>
        </w:rPr>
        <w:t xml:space="preserve"> usually not easily distinguishable from one another until well after their initiation, if then. All exploit vulnerabilities in computer networks and </w:t>
      </w:r>
      <w:proofErr w:type="gramStart"/>
      <w:r w:rsidRPr="00900085">
        <w:rPr>
          <w:sz w:val="14"/>
        </w:rPr>
        <w:t>use</w:t>
      </w:r>
      <w:proofErr w:type="gramEnd"/>
      <w:r w:rsidRPr="00900085">
        <w:rPr>
          <w:sz w:val="14"/>
        </w:rPr>
        <w:t xml:space="preserve"> similar techniques. Malware that has been downloaded surreptitiously and sits silently on a computer may be intended simply to monitor keystrokes — or it may await the command of a distant operator to erase data, freeze the operating system, or participate in a botnet attack (explained below). Experts often cannot be sure </w:t>
      </w:r>
      <w:proofErr w:type="gramStart"/>
      <w:r w:rsidRPr="00900085">
        <w:rPr>
          <w:sz w:val="14"/>
        </w:rPr>
        <w:t>what’s</w:t>
      </w:r>
      <w:proofErr w:type="gramEnd"/>
      <w:r w:rsidRPr="00900085">
        <w:rPr>
          <w:sz w:val="14"/>
        </w:rPr>
        <w:t xml:space="preserve"> afoot without time-consuming and painstaking forensic analysis. Given the instantaneity of strike and counterstrike in cyberspace, this can be impractical. Further, the anonymity of cyberspace and the current state of information technology make it extremely difficult to identify transgressors and to attribute attacks. The absence of attributability severely complicates the application of any legal regime to individual acts. </w:t>
      </w:r>
      <w:r w:rsidRPr="00900085">
        <w:rPr>
          <w:rStyle w:val="StyleUnderline"/>
        </w:rPr>
        <w:t>Finally, as with terrorist attacks, vexing issues of legal categorization arise. Flying an airplane into a building is an offense dealt with by state criminal law, federal criminal law</w:t>
      </w:r>
      <w:r w:rsidRPr="00900085">
        <w:rPr>
          <w:sz w:val="14"/>
        </w:rPr>
        <w:t xml:space="preserve">, </w:t>
      </w:r>
      <w:proofErr w:type="gramStart"/>
      <w:r w:rsidRPr="00900085">
        <w:rPr>
          <w:sz w:val="14"/>
        </w:rPr>
        <w:t>and also</w:t>
      </w:r>
      <w:proofErr w:type="gramEnd"/>
      <w:r w:rsidRPr="00900085">
        <w:rPr>
          <w:sz w:val="14"/>
        </w:rPr>
        <w:t xml:space="preserve"> — if the attack originates from abroad — international law. So too with a cyber-operation that derails a train or zeros out a bank account. For all these reasons, the term “cyber-intrusions,” while simplistic, is a useful catch-all. The intrusions’ spread All that said and legalist categories aside, there’s clear cause for concern. Cyber-intrusions are growing in frequency and severity. The 2009 breach of Google’s e-mail accounts was widely reported. Later that year, computer hackers succeeded in penetrating elements of the U.S. electrical grid and implanted </w:t>
      </w:r>
      <w:r w:rsidRPr="00900085">
        <w:rPr>
          <w:sz w:val="14"/>
        </w:rPr>
        <w:lastRenderedPageBreak/>
        <w:t xml:space="preserve">malware that could have allowed wrongdoers to take control of at least parts of the system. After PayPal stopped processing donations for WikiLeaks in 2010, groups such as Anonymous, </w:t>
      </w:r>
      <w:proofErr w:type="spellStart"/>
      <w:r w:rsidRPr="00900085">
        <w:rPr>
          <w:sz w:val="14"/>
        </w:rPr>
        <w:t>LulzSec</w:t>
      </w:r>
      <w:proofErr w:type="spellEnd"/>
      <w:r w:rsidRPr="00900085">
        <w:rPr>
          <w:sz w:val="14"/>
        </w:rPr>
        <w:t xml:space="preserve">, and other WikiLeaks supporters launched a botnet attack on PayPal’s website. Visa and MasterCard were also attacked after announcing that they would not do further business with WikiLeaks (more on this later). A 2011 cyber-intrusion into Sony’s PlayStation network might have compromised credit card data, e-mail addresses, and other personal information from 77 million user accounts. The names, account numbers, and contact information of 300,000 Citigroup customers were also improperly accessed in 2011. The security firm </w:t>
      </w:r>
      <w:proofErr w:type="spellStart"/>
      <w:r w:rsidRPr="00900085">
        <w:rPr>
          <w:sz w:val="14"/>
        </w:rPr>
        <w:t>rsa</w:t>
      </w:r>
      <w:proofErr w:type="spellEnd"/>
      <w:r w:rsidRPr="00900085">
        <w:rPr>
          <w:sz w:val="14"/>
        </w:rPr>
        <w:t xml:space="preserve"> disclosed in 2011 that information integral to the security of numerous government and corporate computer networks and e-mail systems had also been extracted from its servers. These intrusions all occurred within the United States, or at least against U.S. targets. Foreign targets have been hit even harder. A 2007 botnet attack on the Estonian government’s servers wrought havoc throughout the country. “All major commercial banks, telcos, media outlets, and name servers — the phone books of the internet — felt the impact, and this affected the majority of the Estonian population,” the defense minister said. “This was the first time that a botnet threatened the national security of an entire nation.” Georgia was the victim of a similar botnet attack in 2008. A debilitating attack occurred in 2011 against a South Korean bank. One of the most significant cyber-intrusions was revealed later that year when an American cybersecurity company reported that it had identified a single perpetrator of cyber-espionage that lasted up to five years against a wide range of governments, American corporations and even United Nations groups, and that the pattern of targets suggested the perpetrator was a government. Numerous other serious incidents have occurred, but publicly available information is incomplete. Victims of cyber-intrusions tend to be tightlipped for fear of spreading panic or exposing vulnerabilities. The media attention accorded attacks on these big-name targets might lead one to believe that smaller organizations are safer. They are not. As the vice president of MacAfee’s threat research division, Dimitri </w:t>
      </w:r>
      <w:proofErr w:type="spellStart"/>
      <w:r w:rsidRPr="00900085">
        <w:rPr>
          <w:sz w:val="14"/>
        </w:rPr>
        <w:t>Alperovitch</w:t>
      </w:r>
      <w:proofErr w:type="spellEnd"/>
      <w:r w:rsidRPr="00900085">
        <w:rPr>
          <w:sz w:val="14"/>
        </w:rPr>
        <w:t xml:space="preserve">, recently put it, “the only organizations that are exempt from [cyber-intrusions] are those that don’t have anything valuable or interesting worth stealing.” Smaller businesses and low-level governmental entities have fewer protections in place and represent low-hanging fruit. Cyber-intrusions against such websites have provided a treasure trove of sensitive information. In August 2011, Anonymous revealed that it had accessed over 70 mostly local law enforcement websites in the United States in retaliation for the arrests of its supporters. The information included names and reports of police tipsters, profiles of gang members, data about security training, and credit card numbers. Some county sheriffs were unaware that their websites had been hacked until they were contacted by journalists. Anonymous publicly took credit for these intrusions. Normally, however, identifying the source of an intrusion is extremely difficult. Sophisticated cyber-intrusions of the sort launched by governments are especially difficult to trace. Intrusions that </w:t>
      </w:r>
      <w:proofErr w:type="gramStart"/>
      <w:r w:rsidRPr="00900085">
        <w:rPr>
          <w:sz w:val="14"/>
        </w:rPr>
        <w:t>don’t</w:t>
      </w:r>
      <w:proofErr w:type="gramEnd"/>
      <w:r w:rsidRPr="00900085">
        <w:rPr>
          <w:sz w:val="14"/>
        </w:rPr>
        <w:t xml:space="preserve"> originate from a given country can be made to appear as though they do, simply by planting a “false flag” in the virus’s code. Even if the keyboard from which the intrusion originated can be identified, linking a perpetrator to that keyboard can be impossible (as is linking the perpetrator, if identified, to a government or other organization). Nonetheless, although many such intrusions might have been routed through the United States, what is significant for purposes of considering states’ cybersecurity powers is that many do originate abroad, particularly from China. That being the case, one might, quite logically, look first to international law for protection. The shortcomings of international law Alas, international law does little to thwart cyber-intrusions. For several reasons, that is not likely to change. First, </w:t>
      </w:r>
      <w:proofErr w:type="gramStart"/>
      <w:r w:rsidRPr="00900085">
        <w:rPr>
          <w:sz w:val="14"/>
        </w:rPr>
        <w:t>it’s</w:t>
      </w:r>
      <w:proofErr w:type="gramEnd"/>
      <w:r w:rsidRPr="00900085">
        <w:rPr>
          <w:sz w:val="14"/>
        </w:rPr>
        <w:t xml:space="preserve"> not clear that traditional rules limiting use of force are relevant to even the most severe form of cyber-intrusions — cyberattacks that are intended to cause destruction and harm. The United States and its allies have long argued that the current rules limit only “armed” attack — violence involving “kinetic” weaponry, not cutoffs of foreign aid, trade boycotts, travel bans, or other acts that might have the same effects as an armed attack. That interpretation is now widely accepted. Few will be persuaded if the United States and its newly vulnerable allies now reverse course and contend that </w:t>
      </w:r>
      <w:proofErr w:type="gramStart"/>
      <w:r w:rsidRPr="00900085">
        <w:rPr>
          <w:sz w:val="14"/>
        </w:rPr>
        <w:t>it’s</w:t>
      </w:r>
      <w:proofErr w:type="gramEnd"/>
      <w:r w:rsidRPr="00900085">
        <w:rPr>
          <w:sz w:val="14"/>
        </w:rPr>
        <w:t xml:space="preserve"> really an attack’s effects that count, not the means. Second, </w:t>
      </w:r>
      <w:proofErr w:type="gramStart"/>
      <w:r w:rsidRPr="00900085">
        <w:rPr>
          <w:sz w:val="14"/>
        </w:rPr>
        <w:t>it’s</w:t>
      </w:r>
      <w:proofErr w:type="gramEnd"/>
      <w:r w:rsidRPr="00900085">
        <w:rPr>
          <w:sz w:val="14"/>
        </w:rPr>
        <w:t xml:space="preserve"> doubtful that new international legal rules on cyberattacks are possible. Compliance with an international agreement probably could not be </w:t>
      </w:r>
      <w:proofErr w:type="gramStart"/>
      <w:r w:rsidRPr="00900085">
        <w:rPr>
          <w:sz w:val="14"/>
        </w:rPr>
        <w:t>verified, since</w:t>
      </w:r>
      <w:proofErr w:type="gramEnd"/>
      <w:r w:rsidRPr="00900085">
        <w:rPr>
          <w:sz w:val="14"/>
        </w:rPr>
        <w:t xml:space="preserve"> verification requires the ability to identify transgressors. Some analysts hope that customary norms will emerge from ad hoc state practice, as they did long ago </w:t>
      </w:r>
      <w:proofErr w:type="gramStart"/>
      <w:r w:rsidRPr="00900085">
        <w:rPr>
          <w:sz w:val="14"/>
        </w:rPr>
        <w:t>concerning</w:t>
      </w:r>
      <w:proofErr w:type="gramEnd"/>
      <w:r w:rsidRPr="00900085">
        <w:rPr>
          <w:sz w:val="14"/>
        </w:rPr>
        <w:t xml:space="preserve"> diplomatic immunity and freedom of the seas. But </w:t>
      </w:r>
      <w:proofErr w:type="gramStart"/>
      <w:r w:rsidRPr="00900085">
        <w:rPr>
          <w:sz w:val="14"/>
        </w:rPr>
        <w:t>that’s</w:t>
      </w:r>
      <w:proofErr w:type="gramEnd"/>
      <w:r w:rsidRPr="00900085">
        <w:rPr>
          <w:sz w:val="14"/>
        </w:rPr>
        <w:t xml:space="preserve"> not likely. Nations’ cyber-behavior is veiled in secrecy, which makes it extremely difficult, if not impossible, to find any dots to connect. Third, even if international rules can somehow be agreed to, </w:t>
      </w:r>
      <w:proofErr w:type="gramStart"/>
      <w:r w:rsidRPr="00900085">
        <w:rPr>
          <w:sz w:val="14"/>
        </w:rPr>
        <w:t>it’s</w:t>
      </w:r>
      <w:proofErr w:type="gramEnd"/>
      <w:r w:rsidRPr="00900085">
        <w:rPr>
          <w:sz w:val="14"/>
        </w:rPr>
        <w:t xml:space="preserve"> doubtful they would be effective. Recall, again, Stuxnet. The author of the Stuxnet virus that hamstrung the computer systems running Iran’s nuclear centrifuges has never been positively identified (though signs point to the United States and Israel). Some argue that this sort of cyberattack on a country’s critical infrastructure should be off-limits. Yet </w:t>
      </w:r>
      <w:proofErr w:type="gramStart"/>
      <w:r w:rsidRPr="00900085">
        <w:rPr>
          <w:sz w:val="14"/>
        </w:rPr>
        <w:t>it’s</w:t>
      </w:r>
      <w:proofErr w:type="gramEnd"/>
      <w:r w:rsidRPr="00900085">
        <w:rPr>
          <w:sz w:val="14"/>
        </w:rPr>
        <w:t xml:space="preserve"> hard to see how a ban could have any teeth. When no one knows whether rules are being honored, violators face no penalty and have no incentive to comply. The sole treaty that addresses the issue of cyber-intrusions, the Convention on Cybercrime, discussed later, provides a framework for law enforcement, but its provisions have proven notoriously ineffective as nations have struggled to find the common ground necessary to keep pace with evolving threats. Moreover, the Convention does nothing to address what many commentators see as the brunt of the problem — cyber-intrusions conducted by nations themselves. The Convention on Cybercrime provides a framework for law enforcement, but its provisions have proven ineffective. Fourth, </w:t>
      </w:r>
      <w:proofErr w:type="gramStart"/>
      <w:r w:rsidRPr="00900085">
        <w:rPr>
          <w:sz w:val="14"/>
        </w:rPr>
        <w:t>it’s</w:t>
      </w:r>
      <w:proofErr w:type="gramEnd"/>
      <w:r w:rsidRPr="00900085">
        <w:rPr>
          <w:sz w:val="14"/>
        </w:rPr>
        <w:t xml:space="preserve"> debatable whether effective international legal limits are desirable. Despite the controversy surrounding Stuxnet, its benefits were significant. It risked none of the casualties that air strikes could have entailed. It might have been more effective. It was probably cheaper. Retaliation was less likely because the attack was anonymized. The use of a cyber-weapon might have averted full-scale war. Some propose holding states accountable for cyber-intrusions that come from within their territory, but the attribution problem would still loom large — and “strict liability” could easily boomerang; many cyber-intrusions, again, originate within the United States. International limits on cyber-intrusions are therefore likely to remain elusive. The central obstacle to legal restraints is the internet’s opaqueness, which allows attackers to disguise their identities and mask the source of the attack. Given the original design of the internet, </w:t>
      </w:r>
      <w:proofErr w:type="gramStart"/>
      <w:r w:rsidRPr="00900085">
        <w:rPr>
          <w:sz w:val="14"/>
        </w:rPr>
        <w:t>it’s</w:t>
      </w:r>
      <w:proofErr w:type="gramEnd"/>
      <w:r w:rsidRPr="00900085">
        <w:rPr>
          <w:sz w:val="14"/>
        </w:rPr>
        <w:t xml:space="preserve"> unlikely that nations will succeed in piercing that opaqueness through technological innovation. Absent an ability to attribute responsibility for cyber-intrusions, the best defense will therefore continue to lie not in international law but in national efforts to defend against them and mitigate their effects. </w:t>
      </w:r>
      <w:r w:rsidRPr="00900085">
        <w:rPr>
          <w:rStyle w:val="StyleUnderline"/>
        </w:rPr>
        <w:t>This is where the states can play a pivotal role. They can take firm steps to prevent cyber-intrusions, monitor malicious traffic, mandate cybersecurity measures, and mitigate the effects of such intrusions when defensive safeguards fail.</w:t>
      </w:r>
      <w:r w:rsidRPr="00900085">
        <w:rPr>
          <w:sz w:val="14"/>
        </w:rPr>
        <w:t xml:space="preserve"> Indeed, </w:t>
      </w:r>
      <w:r w:rsidRPr="00900085">
        <w:rPr>
          <w:rStyle w:val="StyleUnderline"/>
        </w:rPr>
        <w:t>many states have already quietly tightened the slack left by the federal government and the international community</w:t>
      </w:r>
      <w:r w:rsidRPr="00900085">
        <w:rPr>
          <w:sz w:val="14"/>
        </w:rPr>
        <w:t>. Whatever else they may be called, most cyber-intrusions are, after all, crimes — which the states are especially well-situated to address. The federal role Nothing is more integral to the states’ police power than crime prevention. Ensuring the safety of their residents is the core of the states’ constitutional responsibilities. Statutes that prohibit and punish fraud, theft, conversion, criminal trespass, forgery, malicious destruction of property, and numerous related offenses all have long been on the states’ books. Cyber-intrusions cause and are intended to cause effects that fall within many of those traditional statutes.</w:t>
      </w:r>
    </w:p>
    <w:p w14:paraId="198B6504" w14:textId="2F076728" w:rsidR="006546F5" w:rsidRDefault="007E30B4" w:rsidP="007E30B4">
      <w:pPr>
        <w:pStyle w:val="Heading2"/>
      </w:pPr>
      <w:r>
        <w:lastRenderedPageBreak/>
        <w:t xml:space="preserve">Security </w:t>
      </w:r>
      <w:proofErr w:type="spellStart"/>
      <w:r>
        <w:t>Kritik</w:t>
      </w:r>
      <w:proofErr w:type="spellEnd"/>
    </w:p>
    <w:p w14:paraId="0C6460B9" w14:textId="2F1196DA" w:rsidR="00CA4B71" w:rsidRDefault="00CA4B71" w:rsidP="00CA4B71">
      <w:pPr>
        <w:pStyle w:val="Heading3"/>
      </w:pPr>
      <w:r>
        <w:lastRenderedPageBreak/>
        <w:t>1NC</w:t>
      </w:r>
    </w:p>
    <w:p w14:paraId="56B15356" w14:textId="2E018BFE" w:rsidR="007E30B4" w:rsidRDefault="007E30B4" w:rsidP="007E30B4">
      <w:pPr>
        <w:pStyle w:val="Heading4"/>
      </w:pPr>
      <w:r>
        <w:t>Cyber securitization justifies surveillance and results in less cybersecurity</w:t>
      </w:r>
    </w:p>
    <w:p w14:paraId="6BD6EF51" w14:textId="77777777" w:rsidR="007E30B4" w:rsidRPr="001B724A" w:rsidRDefault="007E30B4" w:rsidP="007E30B4">
      <w:r w:rsidRPr="001B724A">
        <w:rPr>
          <w:rStyle w:val="Style13ptBold"/>
        </w:rPr>
        <w:t>Penney 18</w:t>
      </w:r>
      <w:r w:rsidRPr="001B724A">
        <w:t xml:space="preserve"> – Jon is an Assistant Professor at Schulich School of Law, where he teaches contract law, intellectual property, and technology law, and is the Director of the Law and Technology Institute. He is also a Research Fellow at the </w:t>
      </w:r>
      <w:hyperlink r:id="rId143" w:history="1">
        <w:r w:rsidRPr="001B724A">
          <w:rPr>
            <w:rStyle w:val="Hyperlink"/>
          </w:rPr>
          <w:t>Citizen Lab</w:t>
        </w:r>
      </w:hyperlink>
      <w:r w:rsidRPr="001B724A">
        <w:t> located at the University of Toronto’s </w:t>
      </w:r>
      <w:hyperlink r:id="rId144" w:history="1">
        <w:r w:rsidRPr="001B724A">
          <w:rPr>
            <w:rStyle w:val="Hyperlink"/>
          </w:rPr>
          <w:t>Munk School of Global Affairs</w:t>
        </w:r>
      </w:hyperlink>
      <w:r w:rsidRPr="001B724A">
        <w:t>, a Research Affiliate of the </w:t>
      </w:r>
      <w:hyperlink r:id="rId145" w:history="1">
        <w:r w:rsidRPr="001B724A">
          <w:rPr>
            <w:rStyle w:val="Hyperlink"/>
          </w:rPr>
          <w:t>Center for Information Technology Policy at Princeton University</w:t>
        </w:r>
      </w:hyperlink>
      <w:r w:rsidRPr="001B724A">
        <w:t>, and as of January 2018, a Research Associate of the </w:t>
      </w:r>
      <w:hyperlink r:id="rId146" w:history="1">
        <w:r w:rsidRPr="001B724A">
          <w:rPr>
            <w:rStyle w:val="Hyperlink"/>
          </w:rPr>
          <w:t>Civil Servant Project</w:t>
        </w:r>
      </w:hyperlink>
      <w:r w:rsidRPr="001B724A">
        <w:t> at the </w:t>
      </w:r>
      <w:hyperlink r:id="rId147" w:history="1">
        <w:r w:rsidRPr="001B724A">
          <w:rPr>
            <w:rStyle w:val="Hyperlink"/>
          </w:rPr>
          <w:t>Massachusetts Institute of Technology (MIT) Media Lab</w:t>
        </w:r>
      </w:hyperlink>
      <w:r w:rsidRPr="001B724A">
        <w:t>. (</w:t>
      </w:r>
      <w:proofErr w:type="spellStart"/>
      <w:r w:rsidRPr="001B724A">
        <w:t>Jonahon</w:t>
      </w:r>
      <w:proofErr w:type="spellEnd"/>
      <w:r w:rsidRPr="001B724A">
        <w:t xml:space="preserve"> W., “Cyber Security, Civil Society, and the Impact of State Surveillance,” </w:t>
      </w:r>
      <w:hyperlink r:id="rId148" w:history="1">
        <w:r w:rsidRPr="00EC0AE2">
          <w:rPr>
            <w:rStyle w:val="Hyperlink"/>
          </w:rPr>
          <w:t>https://hannover2017.ipsa.org/sites/hannover2017.ipsa.org/files/2017-12/2017_Hannover_Paper_Penney.pdf</w:t>
        </w:r>
      </w:hyperlink>
      <w:r>
        <w:t xml:space="preserve">) </w:t>
      </w:r>
      <w:proofErr w:type="spellStart"/>
      <w:r>
        <w:t>jbb</w:t>
      </w:r>
      <w:proofErr w:type="spellEnd"/>
    </w:p>
    <w:p w14:paraId="2FA7F7E7" w14:textId="77777777" w:rsidR="007E30B4" w:rsidRPr="001B724A" w:rsidRDefault="007E30B4" w:rsidP="007E30B4">
      <w:pPr>
        <w:rPr>
          <w:sz w:val="14"/>
        </w:rPr>
      </w:pPr>
      <w:r w:rsidRPr="001B724A">
        <w:rPr>
          <w:sz w:val="14"/>
        </w:rPr>
        <w:t xml:space="preserve">INTRODUCTION </w:t>
      </w:r>
      <w:r w:rsidRPr="001B724A">
        <w:rPr>
          <w:sz w:val="14"/>
        </w:rPr>
        <w:sym w:font="Symbol" w:char="F0A7"/>
      </w:r>
      <w:r w:rsidRPr="001B724A">
        <w:rPr>
          <w:sz w:val="14"/>
        </w:rPr>
        <w:t xml:space="preserve"> </w:t>
      </w:r>
      <w:r w:rsidRPr="001B724A">
        <w:rPr>
          <w:u w:val="single"/>
        </w:rPr>
        <w:t xml:space="preserve">Due to the “securitization” and “militarization” of cyber </w:t>
      </w:r>
      <w:r w:rsidRPr="001B724A">
        <w:rPr>
          <w:rStyle w:val="StyleUnderline"/>
        </w:rPr>
        <w:t>security</w:t>
      </w:r>
      <w:r w:rsidRPr="001B724A">
        <w:rPr>
          <w:sz w:val="14"/>
        </w:rPr>
        <w:t xml:space="preserve">, a process that arguably began in the 2000s with states increasing their information warfare capabilities for strategic advantage, </w:t>
      </w:r>
      <w:r w:rsidRPr="001B724A">
        <w:rPr>
          <w:u w:val="single"/>
        </w:rPr>
        <w:t>cyber security remains predominantly framed in terms of national security</w:t>
      </w:r>
      <w:r w:rsidRPr="001B724A">
        <w:rPr>
          <w:sz w:val="14"/>
        </w:rPr>
        <w:t xml:space="preserve"> (</w:t>
      </w:r>
      <w:proofErr w:type="spellStart"/>
      <w:r w:rsidRPr="001B724A">
        <w:rPr>
          <w:sz w:val="14"/>
        </w:rPr>
        <w:t>Deibert</w:t>
      </w:r>
      <w:proofErr w:type="spellEnd"/>
      <w:r w:rsidRPr="001B724A">
        <w:rPr>
          <w:sz w:val="14"/>
        </w:rPr>
        <w:t xml:space="preserve">, 2013). </w:t>
      </w:r>
      <w:r w:rsidRPr="001B724A">
        <w:rPr>
          <w:u w:val="single"/>
        </w:rPr>
        <w:t>This has led to increasing calls and proposals for approaches to cyber security more focused on civil society and human rights, as well as research demonstrating how certain cyber security strategies and practices have led to less security, not more.</w:t>
      </w:r>
      <w:r w:rsidRPr="001B724A">
        <w:rPr>
          <w:sz w:val="14"/>
        </w:rPr>
        <w:t xml:space="preserve"> </w:t>
      </w:r>
      <w:r w:rsidRPr="001B724A">
        <w:rPr>
          <w:sz w:val="14"/>
        </w:rPr>
        <w:sym w:font="Symbol" w:char="F0A7"/>
      </w:r>
      <w:r w:rsidRPr="001B724A">
        <w:rPr>
          <w:sz w:val="14"/>
        </w:rPr>
        <w:t xml:space="preserve"> </w:t>
      </w:r>
      <w:r w:rsidRPr="001B724A">
        <w:rPr>
          <w:u w:val="single"/>
        </w:rPr>
        <w:t>This has included calls</w:t>
      </w:r>
      <w:r w:rsidRPr="001B724A">
        <w:rPr>
          <w:sz w:val="14"/>
        </w:rPr>
        <w:t xml:space="preserve">, especially since the Snowden revelations, </w:t>
      </w:r>
      <w:r w:rsidRPr="001B724A">
        <w:rPr>
          <w:u w:val="single"/>
        </w:rPr>
        <w:t xml:space="preserve">for more research on the implications of state surveillance—both mass and targeted forms—on people and cyber security more generally, as there is good reason to believe state surveillance practices ultimately weaken cyber security, while also harming the rights and interests of citizens. </w:t>
      </w:r>
      <w:r w:rsidRPr="001B724A">
        <w:rPr>
          <w:sz w:val="14"/>
        </w:rPr>
        <w:t xml:space="preserve">Despite these calls, cyber security literature remains narrow, dominated technological or policy focused analysis (Eriksson and </w:t>
      </w:r>
      <w:proofErr w:type="spellStart"/>
      <w:r w:rsidRPr="001B724A">
        <w:rPr>
          <w:sz w:val="14"/>
        </w:rPr>
        <w:t>Giacomello</w:t>
      </w:r>
      <w:proofErr w:type="spellEnd"/>
      <w:r w:rsidRPr="001B724A">
        <w:rPr>
          <w:sz w:val="14"/>
        </w:rPr>
        <w:t xml:space="preserve">, 2014). Significant gaps </w:t>
      </w:r>
      <w:proofErr w:type="gramStart"/>
      <w:r w:rsidRPr="001B724A">
        <w:rPr>
          <w:sz w:val="14"/>
        </w:rPr>
        <w:t>persists</w:t>
      </w:r>
      <w:proofErr w:type="gramEnd"/>
      <w:r w:rsidRPr="001B724A">
        <w:rPr>
          <w:sz w:val="14"/>
        </w:rPr>
        <w:t xml:space="preserve">, including research on the impact of surveillance. </w:t>
      </w:r>
      <w:r w:rsidRPr="001B724A">
        <w:rPr>
          <w:sz w:val="14"/>
        </w:rPr>
        <w:sym w:font="Symbol" w:char="F0A7"/>
      </w:r>
      <w:r w:rsidRPr="001B724A">
        <w:rPr>
          <w:sz w:val="14"/>
        </w:rPr>
        <w:t xml:space="preserve"> This paper (in completed form) aims to address this gap in the literature, with a case study that explores recent research on the impact of surveillance and considers these insights and their implications for cyber security. Overall, present empirical studies suggest state surveillance, rather than guaranteeing cyber security, helps undermine it, both in the near term and long term, in expected and unexpected ways. WHY SURVEILLANCE? </w:t>
      </w:r>
      <w:r w:rsidRPr="001B724A">
        <w:rPr>
          <w:sz w:val="14"/>
        </w:rPr>
        <w:sym w:font="Symbol" w:char="F0A7"/>
      </w:r>
      <w:r w:rsidRPr="001B724A">
        <w:rPr>
          <w:sz w:val="14"/>
        </w:rPr>
        <w:t xml:space="preserve"> Why a case study on state surveillance? First, </w:t>
      </w:r>
      <w:r w:rsidRPr="001B724A">
        <w:rPr>
          <w:u w:val="single"/>
        </w:rPr>
        <w:t>surveillance, it is said, is “fundamental” to cyber security as it “provides tools for prevention and detection</w:t>
      </w:r>
      <w:r w:rsidRPr="001B724A">
        <w:rPr>
          <w:sz w:val="14"/>
        </w:rPr>
        <w:t xml:space="preserve">” (Yang and Tucker, 2017: 2). It would thus be noteworthy if research suggests these same state surveillance practices, in fact, undermine cyber security rather than bolster it. Second, </w:t>
      </w:r>
      <w:r w:rsidRPr="001B724A">
        <w:rPr>
          <w:u w:val="single"/>
        </w:rPr>
        <w:t>state surveillance practices have also been key to the aforementioned “securitization” of “cyberspace” and cyber security.</w:t>
      </w:r>
      <w:r w:rsidRPr="001B724A">
        <w:rPr>
          <w:sz w:val="14"/>
        </w:rPr>
        <w:t xml:space="preserve"> If a key component of this securitization is shown to be fundamentally flawed, that is, running counter to both security and human rights interests, then efforts to establish a new approach to cyber security based on human rights and civil society interests would be strengthened. </w:t>
      </w:r>
      <w:r w:rsidRPr="001B724A">
        <w:rPr>
          <w:sz w:val="14"/>
        </w:rPr>
        <w:sym w:font="Symbol" w:char="F0A7"/>
      </w:r>
      <w:r w:rsidRPr="001B724A">
        <w:rPr>
          <w:sz w:val="14"/>
        </w:rPr>
        <w:t xml:space="preserve"> Moreover, there has recently been a range of new interdisciplinary empirical studies on the impact and dimensions of surveillance, particularly online and digital forms, which have yet to be brought to bear on cyber security. A good reason for this is likely due to cyber security’s predominant focus on national security; there is little consideration for how cyber security practices like surveillance impact civil society or human rights. This paper also addresses this gap, setting out those impacts, and linking them to cyber security. THEORETICAL FRAMEWORK </w:t>
      </w:r>
      <w:r w:rsidRPr="001B724A">
        <w:rPr>
          <w:sz w:val="14"/>
        </w:rPr>
        <w:sym w:font="Symbol" w:char="F0A7"/>
      </w:r>
      <w:r w:rsidRPr="001B724A">
        <w:rPr>
          <w:sz w:val="14"/>
        </w:rPr>
        <w:t xml:space="preserve"> </w:t>
      </w:r>
      <w:r w:rsidRPr="001B724A">
        <w:rPr>
          <w:u w:val="single"/>
        </w:rPr>
        <w:t>Surveillance today typically concerns activities and information practices that enable a nation state to track or “manage” a population by monitoring individuals (</w:t>
      </w:r>
      <w:r w:rsidRPr="001B724A">
        <w:rPr>
          <w:sz w:val="14"/>
        </w:rPr>
        <w:t>Marwick, 2010; Lyon, 2007). David Lyon (2007) defines surveillance as “the focused, systematic and routine attention to personal details for purposes of influence, management, protection or direction”. Surveillance can take “mass” form, which is indiscriminate and aims to track entire populations (</w:t>
      </w:r>
      <w:proofErr w:type="spellStart"/>
      <w:r w:rsidRPr="001B724A">
        <w:rPr>
          <w:sz w:val="14"/>
        </w:rPr>
        <w:t>Schneier</w:t>
      </w:r>
      <w:proofErr w:type="spellEnd"/>
      <w:r w:rsidRPr="001B724A">
        <w:rPr>
          <w:sz w:val="14"/>
        </w:rPr>
        <w:t>, 2015) or more targeted forms, usually with digital tools and methods that infiltrate “the networked devices and infrastructure of specific individuals, groups, organizations and communities” (</w:t>
      </w:r>
      <w:proofErr w:type="spellStart"/>
      <w:r w:rsidRPr="001B724A">
        <w:rPr>
          <w:sz w:val="14"/>
        </w:rPr>
        <w:t>Deibert</w:t>
      </w:r>
      <w:proofErr w:type="spellEnd"/>
      <w:r w:rsidRPr="001B724A">
        <w:rPr>
          <w:sz w:val="14"/>
        </w:rPr>
        <w:t xml:space="preserve">, 2017; </w:t>
      </w:r>
      <w:proofErr w:type="spellStart"/>
      <w:r w:rsidRPr="001B724A">
        <w:rPr>
          <w:sz w:val="14"/>
        </w:rPr>
        <w:t>Deibert</w:t>
      </w:r>
      <w:proofErr w:type="spellEnd"/>
      <w:r w:rsidRPr="001B724A">
        <w:rPr>
          <w:sz w:val="14"/>
        </w:rPr>
        <w:t xml:space="preserve">, 2013). </w:t>
      </w:r>
      <w:r w:rsidRPr="001B724A">
        <w:rPr>
          <w:sz w:val="14"/>
        </w:rPr>
        <w:sym w:font="Symbol" w:char="F0A7"/>
      </w:r>
      <w:r w:rsidRPr="001B724A">
        <w:rPr>
          <w:sz w:val="14"/>
        </w:rPr>
        <w:t xml:space="preserve"> There are different theoretical approaches to understanding the impact of surveillance. The one employed here is chilling effects theory, an interdisciplinary theoretical account of how certain laws and regulatory state actions—namely </w:t>
      </w:r>
      <w:r w:rsidRPr="001B724A">
        <w:rPr>
          <w:u w:val="single"/>
        </w:rPr>
        <w:t xml:space="preserve">surveillance—can “chill” or deter people from speaking or engaging in other legal, constitutionally protected, and even desirable activities. </w:t>
      </w:r>
      <w:r w:rsidRPr="001B724A">
        <w:rPr>
          <w:sz w:val="14"/>
        </w:rPr>
        <w:t xml:space="preserve">Though based on a mix of theoretical and empirical work in law, economics, and privacy studies, chilling effect concerns have also been investigated in a range of other disciplines like sociology and psychology. </w:t>
      </w:r>
      <w:r w:rsidRPr="001B724A">
        <w:rPr>
          <w:sz w:val="14"/>
        </w:rPr>
        <w:sym w:font="Symbol" w:char="F0A7"/>
      </w:r>
      <w:r w:rsidRPr="001B724A">
        <w:rPr>
          <w:sz w:val="14"/>
        </w:rPr>
        <w:t xml:space="preserve"> </w:t>
      </w:r>
      <w:r w:rsidRPr="001B724A">
        <w:rPr>
          <w:u w:val="single"/>
        </w:rPr>
        <w:t>Schauer</w:t>
      </w:r>
      <w:r w:rsidRPr="001B724A">
        <w:rPr>
          <w:sz w:val="14"/>
        </w:rPr>
        <w:t xml:space="preserve"> (1978) </w:t>
      </w:r>
      <w:r w:rsidRPr="001B724A">
        <w:rPr>
          <w:u w:val="single"/>
        </w:rPr>
        <w:t>and Solove</w:t>
      </w:r>
      <w:r w:rsidRPr="001B724A">
        <w:rPr>
          <w:sz w:val="14"/>
        </w:rPr>
        <w:t xml:space="preserve"> (2006; 2007) </w:t>
      </w:r>
      <w:r w:rsidRPr="001B724A">
        <w:rPr>
          <w:u w:val="single"/>
        </w:rPr>
        <w:t xml:space="preserve">offer the </w:t>
      </w:r>
      <w:proofErr w:type="gramStart"/>
      <w:r w:rsidRPr="001B724A">
        <w:rPr>
          <w:u w:val="single"/>
        </w:rPr>
        <w:t>most commonly cited</w:t>
      </w:r>
      <w:proofErr w:type="gramEnd"/>
      <w:r w:rsidRPr="001B724A">
        <w:rPr>
          <w:u w:val="single"/>
        </w:rPr>
        <w:t xml:space="preserve"> accounts of chilling effects theory, with Schauer linking “chilling effects” to deterrence based on fear of legal risk, punishment, and uncertainty in the legal system. Solove extends to include surveillance and other information practices and how such activities promote a climate of self-censorship and </w:t>
      </w:r>
      <w:r w:rsidRPr="001B724A">
        <w:rPr>
          <w:u w:val="single"/>
        </w:rPr>
        <w:lastRenderedPageBreak/>
        <w:t>risk comparable to “environmental pollution</w:t>
      </w:r>
      <w:r w:rsidRPr="001B724A">
        <w:rPr>
          <w:sz w:val="14"/>
        </w:rPr>
        <w:t xml:space="preserve">” (2006: 487). Since all laws are assumed to have some form of deterrent effect—criminal laws, for example, deter illegal activities—chilling effects theory and research is specifically concerned with legal and constitutionally protect activities that have been chilled. </w:t>
      </w:r>
      <w:r w:rsidRPr="001B724A">
        <w:rPr>
          <w:sz w:val="14"/>
        </w:rPr>
        <w:sym w:font="Symbol" w:char="F0A7"/>
      </w:r>
      <w:r w:rsidRPr="001B724A">
        <w:rPr>
          <w:sz w:val="14"/>
        </w:rPr>
        <w:t xml:space="preserve"> Chilling effects theory offers a helpful analytical framework to understand a range of new empirical studies investigating the impact of surveillance—particularly digital and online forms—and its implications for cyber security. See e.g., Myers West (2017); Wahl-Jorgenson et al. (2017); van Schaik et al. (2017); </w:t>
      </w:r>
      <w:proofErr w:type="spellStart"/>
      <w:r w:rsidRPr="001B724A">
        <w:rPr>
          <w:sz w:val="14"/>
        </w:rPr>
        <w:t>Dencik</w:t>
      </w:r>
      <w:proofErr w:type="spellEnd"/>
      <w:r w:rsidRPr="001B724A">
        <w:rPr>
          <w:sz w:val="14"/>
        </w:rPr>
        <w:t xml:space="preserve"> et al. (2017); </w:t>
      </w:r>
      <w:proofErr w:type="spellStart"/>
      <w:r w:rsidRPr="001B724A">
        <w:rPr>
          <w:sz w:val="14"/>
        </w:rPr>
        <w:t>Dencik</w:t>
      </w:r>
      <w:proofErr w:type="spellEnd"/>
      <w:r w:rsidRPr="001B724A">
        <w:rPr>
          <w:sz w:val="14"/>
        </w:rPr>
        <w:t xml:space="preserve"> and Cable (2017); Penney (2017); Kwon and Rao, 2017; </w:t>
      </w:r>
      <w:proofErr w:type="spellStart"/>
      <w:r w:rsidRPr="001B724A">
        <w:rPr>
          <w:sz w:val="14"/>
        </w:rPr>
        <w:t>Lashmar</w:t>
      </w:r>
      <w:proofErr w:type="spellEnd"/>
      <w:r w:rsidRPr="001B724A">
        <w:rPr>
          <w:sz w:val="14"/>
        </w:rPr>
        <w:t xml:space="preserve"> (2017); </w:t>
      </w:r>
      <w:proofErr w:type="spellStart"/>
      <w:r w:rsidRPr="001B724A">
        <w:rPr>
          <w:sz w:val="14"/>
        </w:rPr>
        <w:t>Stoycheff</w:t>
      </w:r>
      <w:proofErr w:type="spellEnd"/>
      <w:r w:rsidRPr="001B724A">
        <w:rPr>
          <w:sz w:val="14"/>
        </w:rPr>
        <w:t xml:space="preserve"> (2016); Penney (2016); </w:t>
      </w:r>
      <w:proofErr w:type="spellStart"/>
      <w:r w:rsidRPr="001B724A">
        <w:rPr>
          <w:sz w:val="14"/>
        </w:rPr>
        <w:t>Mamonov</w:t>
      </w:r>
      <w:proofErr w:type="spellEnd"/>
      <w:r w:rsidRPr="001B724A">
        <w:rPr>
          <w:sz w:val="14"/>
        </w:rPr>
        <w:t xml:space="preserve"> and </w:t>
      </w:r>
      <w:proofErr w:type="spellStart"/>
      <w:r w:rsidRPr="001B724A">
        <w:rPr>
          <w:sz w:val="14"/>
        </w:rPr>
        <w:t>Koufaris</w:t>
      </w:r>
      <w:proofErr w:type="spellEnd"/>
      <w:r w:rsidRPr="001B724A">
        <w:rPr>
          <w:sz w:val="14"/>
        </w:rPr>
        <w:t xml:space="preserve"> (2016); and </w:t>
      </w:r>
      <w:proofErr w:type="spellStart"/>
      <w:r w:rsidRPr="001B724A">
        <w:rPr>
          <w:sz w:val="14"/>
        </w:rPr>
        <w:t>Marthews</w:t>
      </w:r>
      <w:proofErr w:type="spellEnd"/>
      <w:r w:rsidRPr="001B724A">
        <w:rPr>
          <w:sz w:val="14"/>
        </w:rPr>
        <w:t xml:space="preserve"> and Tucker (2014); PEN America, 2013; 2015; Pew Research, 2015; 2014a; 2014b. IMPACT ON CIVIL SOCIETY Chilling Speech and Promoting </w:t>
      </w:r>
      <w:proofErr w:type="spellStart"/>
      <w:r w:rsidRPr="001B724A">
        <w:rPr>
          <w:sz w:val="14"/>
        </w:rPr>
        <w:t>Self Censorship</w:t>
      </w:r>
      <w:proofErr w:type="spellEnd"/>
      <w:r w:rsidRPr="001B724A">
        <w:rPr>
          <w:sz w:val="14"/>
        </w:rPr>
        <w:t xml:space="preserve"> and Conformity </w:t>
      </w:r>
      <w:r w:rsidRPr="001B724A">
        <w:rPr>
          <w:sz w:val="14"/>
        </w:rPr>
        <w:sym w:font="Symbol" w:char="F0A7"/>
      </w:r>
      <w:r w:rsidRPr="001B724A">
        <w:rPr>
          <w:sz w:val="14"/>
        </w:rPr>
        <w:t xml:space="preserve"> </w:t>
      </w:r>
      <w:r w:rsidRPr="001B724A">
        <w:rPr>
          <w:u w:val="single"/>
        </w:rPr>
        <w:t>Several new studies suggest both mass surveillance and targeted threats have significant chilling effects on people’s speech, including online speech, leading to self-censorship and conformity.</w:t>
      </w:r>
      <w:r w:rsidRPr="001B724A">
        <w:rPr>
          <w:sz w:val="14"/>
        </w:rPr>
        <w:t xml:space="preserve"> </w:t>
      </w:r>
      <w:proofErr w:type="spellStart"/>
      <w:r w:rsidRPr="001B724A">
        <w:rPr>
          <w:sz w:val="14"/>
        </w:rPr>
        <w:t>Stoycheff</w:t>
      </w:r>
      <w:proofErr w:type="spellEnd"/>
      <w:r w:rsidRPr="001B724A">
        <w:rPr>
          <w:sz w:val="14"/>
        </w:rPr>
        <w:t xml:space="preserve"> (2016) involved an experimental study where participant internet users agreed to “terms of agreement” that reminded participants their subsequent online activities were subject to interception and surveillance. The study found that exposing participants to these “terms of agreement” chilled their willingness to express their political views, with the greatest chilling effect for those who believed their political views were not mainstream. These </w:t>
      </w:r>
      <w:r w:rsidRPr="001B724A">
        <w:rPr>
          <w:u w:val="single"/>
        </w:rPr>
        <w:t>findings support the notion of a “spiral of silence’’, whereby individual, due to fear of isolation, moderate their political expression to conform with majority or mainstream views</w:t>
      </w:r>
      <w:r w:rsidRPr="001B724A">
        <w:rPr>
          <w:sz w:val="14"/>
        </w:rPr>
        <w:t xml:space="preserve">. In short, the study found that awareness of potential surveillance “chilled” online speech, leading to self-censorship, with the potential for greater social conformity, and less political dissent, at a societal level. </w:t>
      </w:r>
      <w:r w:rsidRPr="001B724A">
        <w:rPr>
          <w:sz w:val="14"/>
        </w:rPr>
        <w:sym w:font="Symbol" w:char="F0A7"/>
      </w:r>
      <w:r w:rsidRPr="001B724A">
        <w:rPr>
          <w:sz w:val="14"/>
        </w:rPr>
        <w:t xml:space="preserve"> Penney (2017) similarly found evidence surveillance would cause chilling effects and </w:t>
      </w:r>
      <w:proofErr w:type="spellStart"/>
      <w:r w:rsidRPr="001B724A">
        <w:rPr>
          <w:sz w:val="14"/>
        </w:rPr>
        <w:t>self censorship</w:t>
      </w:r>
      <w:proofErr w:type="spellEnd"/>
      <w:r w:rsidRPr="001B724A">
        <w:rPr>
          <w:sz w:val="14"/>
        </w:rPr>
        <w:t xml:space="preserve">. This study involved a survey, administered to more than 1,200 U.S.-based adult internet users, designed to explore the impact of surveillance or digitally delivered targeted threats by comparing and analyzing user responses to hypothetical scenarios that, in theory, may cause chilling effects or other forms of self-censorship. The findings suggested once people were made aware of different online threats, they were far less willing to speak about certain topics online, and more cautious in their speech. For example, in terms of online speech, 62% of respondents indicated they would be “much less likely” (22%) or “somewhat less likely” (40%) to “speak or write about certain topics online” due to such online surveillance by government. And 78% of respondents “strongly” (38%) or “somewhat” agreed (40%) they would be more cautious about what they say online due to the surveillance. In other words, the findings suggested a noteworthy chilling effect on speech and other expression online due to awareness of state surveillance. </w:t>
      </w:r>
      <w:r w:rsidRPr="001B724A">
        <w:rPr>
          <w:sz w:val="14"/>
        </w:rPr>
        <w:sym w:font="Symbol" w:char="F0A7"/>
      </w:r>
      <w:r w:rsidRPr="001B724A">
        <w:rPr>
          <w:sz w:val="14"/>
        </w:rPr>
        <w:t xml:space="preserve"> These findings are consistent previous findings by Pew Internet studies (2015; 2014a; 2014b) wherein Americans reported self-censoring and changing their online habits after learning about government surveillance programs through news reports about the Snowden disclosures. Negatively Impacting Engagement, Content Sharing, and Search </w:t>
      </w:r>
      <w:r w:rsidRPr="001B724A">
        <w:rPr>
          <w:sz w:val="14"/>
        </w:rPr>
        <w:sym w:font="Symbol" w:char="F0A7"/>
      </w:r>
      <w:r w:rsidRPr="001B724A">
        <w:rPr>
          <w:sz w:val="14"/>
        </w:rPr>
        <w:t xml:space="preserve"> Evidence suggests a range of online activities are negatively impacted as well. The same study by Penney (2017) found that once people were made aware of online threats like government surveillance, internet users were less willing to engage in a range of other activities online, including less likely to contribute to social networks online, less willing to share personally created content, and more cautious about what they searched for online. Unequal/Disparate Impact on Different Groups </w:t>
      </w:r>
      <w:r w:rsidRPr="001B724A">
        <w:rPr>
          <w:sz w:val="14"/>
        </w:rPr>
        <w:sym w:font="Symbol" w:char="F0A7"/>
      </w:r>
      <w:r w:rsidRPr="001B724A">
        <w:rPr>
          <w:sz w:val="14"/>
        </w:rPr>
        <w:t xml:space="preserve"> Surveillance may negatively impact or chill certain groups more than others. Penney (2017)’s findings also suggested a greater chilling effect on women and younger internet users. In every scenario examined, the study found a statistically significant age effect, where the younger the internet user, the greater the impact or chilling effect on the user’s online activities. This statistical association was strongest in the scenario involving government surveillance. There was also a gender effect, where women were more impacted in scenarios involving surveillance as well as a scenario involving a digitally delivered targeted threat (here, a legal threat). Chilling Information Access and Corroding Democratic Deliberation </w:t>
      </w:r>
      <w:r w:rsidRPr="001B724A">
        <w:rPr>
          <w:sz w:val="14"/>
        </w:rPr>
        <w:sym w:font="Symbol" w:char="F0A7"/>
      </w:r>
      <w:r w:rsidRPr="001B724A">
        <w:rPr>
          <w:sz w:val="14"/>
        </w:rPr>
        <w:t xml:space="preserve"> Two recent empirical studies, centered on Snowden’s NSA/PRISM surveillance revelations in June 2013, provide evidence that mass government surveillance can have a widespread chilling effect on people’s online activities</w:t>
      </w:r>
      <w:proofErr w:type="gramStart"/>
      <w:r w:rsidRPr="001B724A">
        <w:rPr>
          <w:sz w:val="14"/>
        </w:rPr>
        <w:t>, in particular, topics</w:t>
      </w:r>
      <w:proofErr w:type="gramEnd"/>
      <w:r w:rsidRPr="001B724A">
        <w:rPr>
          <w:sz w:val="14"/>
        </w:rPr>
        <w:t xml:space="preserve"> or information they read about or search for online. An MIT based study by </w:t>
      </w:r>
      <w:proofErr w:type="spellStart"/>
      <w:proofErr w:type="gramStart"/>
      <w:r w:rsidRPr="001B724A">
        <w:rPr>
          <w:sz w:val="14"/>
        </w:rPr>
        <w:t>Marthews</w:t>
      </w:r>
      <w:proofErr w:type="spellEnd"/>
      <w:proofErr w:type="gramEnd"/>
      <w:r w:rsidRPr="001B724A">
        <w:rPr>
          <w:sz w:val="14"/>
        </w:rPr>
        <w:t xml:space="preserve"> and Tucker (2014) analyzed Google search trends before and after June 2013 and found a statistically significant reduction in searches for privacy-sensitive topics. Similarly, Penney (2016) examined Wikipedia article traffic on topics that raise privacy concerns over a period of 32 months before and after Snowden’s revelations in June 2013. The study found not only a statistically significant immediate decline in traffic for privacy-sensitive Wikipedia articles after June 2013, but also a change in the overall secular trend in the traffic to these articles, suggesting not only immediate but also long-term chilling effects resulting from online surveillance revelations. This conclusion was strengthened by the fact that the view counts for several comparator groups of Wikipedia articles, which would not raise privacy concerns, remained unaffected through the same </w:t>
      </w:r>
      <w:proofErr w:type="gramStart"/>
      <w:r w:rsidRPr="001B724A">
        <w:rPr>
          <w:sz w:val="14"/>
        </w:rPr>
        <w:t>period of time</w:t>
      </w:r>
      <w:proofErr w:type="gramEnd"/>
      <w:r w:rsidRPr="001B724A">
        <w:rPr>
          <w:sz w:val="14"/>
        </w:rPr>
        <w:t xml:space="preserve">. </w:t>
      </w:r>
      <w:r w:rsidRPr="001B724A">
        <w:rPr>
          <w:sz w:val="14"/>
        </w:rPr>
        <w:sym w:font="Symbol" w:char="F0A7"/>
      </w:r>
      <w:r w:rsidRPr="001B724A">
        <w:rPr>
          <w:sz w:val="14"/>
        </w:rPr>
        <w:t xml:space="preserve"> Given how Google search and Wikipedia are extremely popular online tools for millions of internet users to attain information, these two studies raise significant civil society and democratic concerns about whether citizens, under mass surveillance, will continue to seek out information about controversial matters of public importance (like terrorism) in order to stay informed and engage in healthy democratic deliberation. Dampening Journalism and Activism </w:t>
      </w:r>
      <w:r w:rsidRPr="001B724A">
        <w:rPr>
          <w:sz w:val="14"/>
        </w:rPr>
        <w:sym w:font="Symbol" w:char="F0A7"/>
      </w:r>
      <w:r w:rsidRPr="001B724A">
        <w:rPr>
          <w:sz w:val="14"/>
        </w:rPr>
        <w:t xml:space="preserve"> A series of other recent qualitative and quantitative studies document how state surveillance impacts or chills journalistic practices while also dampening or rendering more difficult certain forms of activism: Myers West (2017); </w:t>
      </w:r>
      <w:proofErr w:type="spellStart"/>
      <w:r w:rsidRPr="001B724A">
        <w:rPr>
          <w:sz w:val="14"/>
        </w:rPr>
        <w:t>Lashmar</w:t>
      </w:r>
      <w:proofErr w:type="spellEnd"/>
      <w:r w:rsidRPr="001B724A">
        <w:rPr>
          <w:sz w:val="14"/>
        </w:rPr>
        <w:t xml:space="preserve"> (2017); Wahl-Jorgenson et al. (2017); </w:t>
      </w:r>
      <w:proofErr w:type="spellStart"/>
      <w:r w:rsidRPr="001B724A">
        <w:rPr>
          <w:sz w:val="14"/>
        </w:rPr>
        <w:t>Dencik</w:t>
      </w:r>
      <w:proofErr w:type="spellEnd"/>
      <w:r w:rsidRPr="001B724A">
        <w:rPr>
          <w:sz w:val="14"/>
        </w:rPr>
        <w:t xml:space="preserve"> et al. (2017); </w:t>
      </w:r>
      <w:proofErr w:type="spellStart"/>
      <w:r w:rsidRPr="001B724A">
        <w:rPr>
          <w:sz w:val="14"/>
        </w:rPr>
        <w:t>Dencik</w:t>
      </w:r>
      <w:proofErr w:type="spellEnd"/>
      <w:r w:rsidRPr="001B724A">
        <w:rPr>
          <w:sz w:val="14"/>
        </w:rPr>
        <w:t xml:space="preserve"> and Cable (2017); PEN America, 2013; 2015. IMPLICATIONS FOR CYBER SECURITY Undermines Cyber Security by Promoting or Maintaining Security Vulnerabilities </w:t>
      </w:r>
      <w:r w:rsidRPr="001B724A">
        <w:rPr>
          <w:sz w:val="14"/>
        </w:rPr>
        <w:sym w:font="Symbol" w:char="F0A7"/>
      </w:r>
      <w:r w:rsidRPr="001B724A">
        <w:rPr>
          <w:sz w:val="14"/>
        </w:rPr>
        <w:t xml:space="preserve"> </w:t>
      </w:r>
      <w:r w:rsidRPr="001B724A">
        <w:rPr>
          <w:u w:val="single"/>
        </w:rPr>
        <w:t>A common and powerful criticism targeted state surveillance is that it undermines cyber security by promoting and maintaining security vulnerabilities that can be exploited by criminals and foreign adversaries</w:t>
      </w:r>
      <w:r w:rsidRPr="001B724A">
        <w:rPr>
          <w:sz w:val="14"/>
        </w:rPr>
        <w:t xml:space="preserve"> (</w:t>
      </w:r>
      <w:proofErr w:type="spellStart"/>
      <w:r w:rsidRPr="001B724A">
        <w:rPr>
          <w:sz w:val="14"/>
        </w:rPr>
        <w:t>Deibert</w:t>
      </w:r>
      <w:proofErr w:type="spellEnd"/>
      <w:r w:rsidRPr="001B724A">
        <w:rPr>
          <w:sz w:val="14"/>
        </w:rPr>
        <w:t>, 2013). Cyber security’s predominant national security emphasizes offensive capabilities, in addition to defensive, wherein states exploit vulnerabilities in software and hardware to attack others (</w:t>
      </w:r>
      <w:proofErr w:type="spellStart"/>
      <w:r w:rsidRPr="001B724A">
        <w:rPr>
          <w:sz w:val="14"/>
        </w:rPr>
        <w:t>Schneier</w:t>
      </w:r>
      <w:proofErr w:type="spellEnd"/>
      <w:r w:rsidRPr="001B724A">
        <w:rPr>
          <w:sz w:val="14"/>
        </w:rPr>
        <w:t xml:space="preserve">, 2015). </w:t>
      </w:r>
      <w:r w:rsidRPr="001B724A">
        <w:rPr>
          <w:u w:val="single"/>
        </w:rPr>
        <w:t>Targeted surveillance often involves either actively inserting “backdoors” and other security vulnerabilities in software and hardware or leaving known vulnerabilities unpublished or unreported to exploit later for offensive operations like hacking, cyber-espionage, or surveillance tech</w:t>
      </w:r>
      <w:r w:rsidRPr="001B724A">
        <w:rPr>
          <w:sz w:val="14"/>
        </w:rPr>
        <w:t xml:space="preserve">. Snowden’s revelations, for example, documented </w:t>
      </w:r>
      <w:proofErr w:type="gramStart"/>
      <w:r w:rsidRPr="001B724A">
        <w:rPr>
          <w:sz w:val="14"/>
        </w:rPr>
        <w:t>a number of</w:t>
      </w:r>
      <w:proofErr w:type="gramEnd"/>
      <w:r w:rsidRPr="001B724A">
        <w:rPr>
          <w:sz w:val="14"/>
        </w:rPr>
        <w:t xml:space="preserve"> instances where the NSA took steps to insert vulnerabilities into commercial software and weaken encryption standards (</w:t>
      </w:r>
      <w:proofErr w:type="spellStart"/>
      <w:r w:rsidRPr="001B724A">
        <w:rPr>
          <w:sz w:val="14"/>
        </w:rPr>
        <w:t>Schneier</w:t>
      </w:r>
      <w:proofErr w:type="spellEnd"/>
      <w:r w:rsidRPr="001B724A">
        <w:rPr>
          <w:sz w:val="14"/>
        </w:rPr>
        <w:t xml:space="preserve">, 2015). </w:t>
      </w:r>
      <w:r w:rsidRPr="001B724A">
        <w:rPr>
          <w:u w:val="single"/>
        </w:rPr>
        <w:t>With states working to covertly weaken hardware and software security while stockpiling vulnerabilities rather than publishing or disclosing to vendors— citizens, journalists, activists—entire populations—are less secure and safe.</w:t>
      </w:r>
      <w:r w:rsidRPr="001B724A">
        <w:rPr>
          <w:sz w:val="14"/>
        </w:rPr>
        <w:t xml:space="preserve"> Renders Populations More Vulnerable to Cyber Security Exploitation Overall </w:t>
      </w:r>
      <w:r w:rsidRPr="001B724A">
        <w:rPr>
          <w:sz w:val="14"/>
        </w:rPr>
        <w:sym w:font="Symbol" w:char="F0A7"/>
      </w:r>
      <w:r w:rsidRPr="001B724A">
        <w:rPr>
          <w:sz w:val="14"/>
        </w:rPr>
        <w:t xml:space="preserve"> </w:t>
      </w:r>
      <w:r w:rsidRPr="001B724A">
        <w:rPr>
          <w:u w:val="single"/>
        </w:rPr>
        <w:lastRenderedPageBreak/>
        <w:t>A society under surveillance is one far more vulnerable to cyber security problems and exploitation. Several recent empirical studies provide evidence on this count.</w:t>
      </w:r>
      <w:r w:rsidRPr="001B724A">
        <w:rPr>
          <w:sz w:val="14"/>
        </w:rPr>
        <w:t xml:space="preserve"> For example, </w:t>
      </w:r>
      <w:proofErr w:type="spellStart"/>
      <w:r w:rsidRPr="001B724A">
        <w:rPr>
          <w:sz w:val="14"/>
        </w:rPr>
        <w:t>Dencik</w:t>
      </w:r>
      <w:proofErr w:type="spellEnd"/>
      <w:r w:rsidRPr="001B724A">
        <w:rPr>
          <w:sz w:val="14"/>
        </w:rPr>
        <w:t xml:space="preserve"> and Cable (2017), a study based on multiple focus groups among U.K. citizens as well as semi-structured interviews with political activists—documented a phenomenon they called “surveillance realism” wherein a “lack of transparency”, “knowledge” and “control over” surveillance and data gathering practices has led to “feelings of widespread resignation” (though not consent) to “status quo” surveillance (764). </w:t>
      </w:r>
      <w:proofErr w:type="spellStart"/>
      <w:r w:rsidRPr="001B724A">
        <w:rPr>
          <w:sz w:val="14"/>
        </w:rPr>
        <w:t>Mamonov</w:t>
      </w:r>
      <w:proofErr w:type="spellEnd"/>
      <w:r w:rsidRPr="001B724A">
        <w:rPr>
          <w:sz w:val="14"/>
        </w:rPr>
        <w:t xml:space="preserve"> and </w:t>
      </w:r>
      <w:proofErr w:type="spellStart"/>
      <w:r w:rsidRPr="001B724A">
        <w:rPr>
          <w:sz w:val="14"/>
        </w:rPr>
        <w:t>Koufaris</w:t>
      </w:r>
      <w:proofErr w:type="spellEnd"/>
      <w:r w:rsidRPr="001B724A">
        <w:rPr>
          <w:sz w:val="14"/>
        </w:rPr>
        <w:t xml:space="preserve"> (2016), an experimental study of the impact of surveillance on citizens, similarly found evidence that exposure to news about government surveillance led to “learned helplessness”—exposure to an “uncontrollable aversive stimulus” leads to deficits in motivation to act to address the issue, here being government surveillance. </w:t>
      </w:r>
      <w:r>
        <w:rPr>
          <w:sz w:val="14"/>
        </w:rPr>
        <w:t xml:space="preserve">  </w:t>
      </w:r>
    </w:p>
    <w:p w14:paraId="59DE2DF6" w14:textId="77777777" w:rsidR="007E30B4" w:rsidRDefault="007E30B4" w:rsidP="007E30B4">
      <w:pPr>
        <w:pStyle w:val="Heading4"/>
      </w:pPr>
      <w:r>
        <w:t>Threat construction of cybernetic issues recreates militarism</w:t>
      </w:r>
    </w:p>
    <w:p w14:paraId="3B96166D" w14:textId="77777777" w:rsidR="007E30B4" w:rsidRPr="001B724A" w:rsidRDefault="007E30B4" w:rsidP="007E30B4">
      <w:r w:rsidRPr="001B724A">
        <w:rPr>
          <w:rStyle w:val="Style13ptBold"/>
        </w:rPr>
        <w:t xml:space="preserve">Lobato and </w:t>
      </w:r>
      <w:proofErr w:type="spellStart"/>
      <w:r w:rsidRPr="001B724A">
        <w:rPr>
          <w:rStyle w:val="Style13ptBold"/>
        </w:rPr>
        <w:t>Kenkel</w:t>
      </w:r>
      <w:proofErr w:type="spellEnd"/>
      <w:r w:rsidRPr="001B724A">
        <w:rPr>
          <w:rStyle w:val="Style13ptBold"/>
        </w:rPr>
        <w:t xml:space="preserve"> 15</w:t>
      </w:r>
      <w:r>
        <w:t xml:space="preserve"> – </w:t>
      </w:r>
      <w:r w:rsidRPr="001B724A">
        <w:t>Catholic University of Rio de Janeiro, Institute of International Relations, Rio de Janeir</w:t>
      </w:r>
      <w:r>
        <w:t>o</w:t>
      </w:r>
      <w:r w:rsidRPr="001B724A">
        <w:t xml:space="preserve"> (“Discourses of cyberspace securitization in Brazil and in the United States.” Rev. bras. </w:t>
      </w:r>
      <w:proofErr w:type="spellStart"/>
      <w:r w:rsidRPr="001B724A">
        <w:t>polít</w:t>
      </w:r>
      <w:proofErr w:type="spellEnd"/>
      <w:r w:rsidRPr="001B724A">
        <w:t>. int. [online]. 2015, vol.58, n.2 [</w:t>
      </w:r>
      <w:proofErr w:type="gramStart"/>
      <w:r w:rsidRPr="001B724A">
        <w:t>cited  2018</w:t>
      </w:r>
      <w:proofErr w:type="gramEnd"/>
      <w:r w:rsidRPr="001B724A">
        <w:t xml:space="preserve">-07-08], pp.23-43. Available from: &lt;http://www.scielo.br/scielo.php?script=sci_arttext&amp;pid=S0034-73292015000200023&amp;lng=en&amp;nrm=iso&gt;. ISSN 1983-3121.  </w:t>
      </w:r>
      <w:hyperlink r:id="rId149" w:history="1">
        <w:r w:rsidRPr="00EC0AE2">
          <w:rPr>
            <w:rStyle w:val="Hyperlink"/>
          </w:rPr>
          <w:t>http://dx.doi.org/10.1590/0034-7329201500202</w:t>
        </w:r>
      </w:hyperlink>
      <w:r w:rsidRPr="001B724A">
        <w:t>.)</w:t>
      </w:r>
      <w:r>
        <w:t xml:space="preserve"> </w:t>
      </w:r>
      <w:proofErr w:type="spellStart"/>
      <w:r>
        <w:t>jbb</w:t>
      </w:r>
      <w:proofErr w:type="spellEnd"/>
    </w:p>
    <w:p w14:paraId="07E72832" w14:textId="77777777" w:rsidR="007E30B4" w:rsidRDefault="007E30B4" w:rsidP="007E30B4">
      <w:pPr>
        <w:rPr>
          <w:sz w:val="14"/>
        </w:rPr>
      </w:pPr>
      <w:r w:rsidRPr="001B724A">
        <w:rPr>
          <w:u w:val="single"/>
        </w:rPr>
        <w:t xml:space="preserve">To securitize a given topic is to transfer it to the sphere of security, labeling it as an existential threat to a certain human collectivity </w:t>
      </w:r>
      <w:r w:rsidRPr="001B724A">
        <w:rPr>
          <w:sz w:val="14"/>
        </w:rPr>
        <w:t xml:space="preserve">(Buzan et al. 1998:24; </w:t>
      </w:r>
      <w:proofErr w:type="spellStart"/>
      <w:r w:rsidRPr="001B724A">
        <w:rPr>
          <w:sz w:val="14"/>
        </w:rPr>
        <w:t>Cavelty</w:t>
      </w:r>
      <w:proofErr w:type="spellEnd"/>
      <w:r w:rsidRPr="001B724A">
        <w:rPr>
          <w:sz w:val="14"/>
        </w:rPr>
        <w:t xml:space="preserve"> 2008:25). This move is based on hypotheses of the future: of what shall happen if a given policy is or is not adopted (Buzan et al. 1998). T</w:t>
      </w:r>
      <w:r w:rsidRPr="001B724A">
        <w:rPr>
          <w:u w:val="single"/>
        </w:rPr>
        <w:t xml:space="preserve">he process involves securitizing actors who speak in the name of referent objects and gain authority by directing their rhetoric to an audience that must accept the speech-act through which a topic is granted the "security" label </w:t>
      </w:r>
      <w:r w:rsidRPr="001B724A">
        <w:rPr>
          <w:sz w:val="14"/>
        </w:rPr>
        <w:t>(</w:t>
      </w:r>
      <w:proofErr w:type="spellStart"/>
      <w:r w:rsidRPr="001B724A">
        <w:rPr>
          <w:sz w:val="14"/>
        </w:rPr>
        <w:t>Balzacq</w:t>
      </w:r>
      <w:proofErr w:type="spellEnd"/>
      <w:r w:rsidRPr="001B724A">
        <w:rPr>
          <w:sz w:val="14"/>
        </w:rPr>
        <w:t xml:space="preserve"> 2011). There is competition around what should constitute both threat and security, the latter being considered </w:t>
      </w:r>
      <w:proofErr w:type="gramStart"/>
      <w:r w:rsidRPr="001B724A">
        <w:rPr>
          <w:sz w:val="14"/>
        </w:rPr>
        <w:t>an</w:t>
      </w:r>
      <w:proofErr w:type="gramEnd"/>
      <w:r w:rsidRPr="001B724A">
        <w:rPr>
          <w:sz w:val="14"/>
        </w:rPr>
        <w:t xml:space="preserve"> essentially contested concept whose meaning is not objectively framed, but inherently disputed (Buzan et al. 1998). </w:t>
      </w:r>
      <w:r w:rsidRPr="001B724A">
        <w:rPr>
          <w:u w:val="single"/>
        </w:rPr>
        <w:t>The content of security is constituted through a speech act, a discourse that securitizes and constructs referent objects as well as real or perceived threats which require that adoption of enhanced policy measures that escape the usual decision-making process, allowing the policy to go beyond established rules and regulations</w:t>
      </w:r>
      <w:r w:rsidRPr="001B724A">
        <w:rPr>
          <w:sz w:val="14"/>
        </w:rPr>
        <w:t xml:space="preserve"> (Buzan et al. 1998:201). Speech-act theory is the basis for understanding the securitization process, since </w:t>
      </w:r>
      <w:r w:rsidRPr="001B724A">
        <w:rPr>
          <w:u w:val="single"/>
        </w:rPr>
        <w:t xml:space="preserve">rhetoric lends strength, while constituting a </w:t>
      </w:r>
      <w:proofErr w:type="gramStart"/>
      <w:r w:rsidRPr="001B724A">
        <w:rPr>
          <w:u w:val="single"/>
        </w:rPr>
        <w:t>threat in itself</w:t>
      </w:r>
      <w:proofErr w:type="gramEnd"/>
      <w:r w:rsidRPr="001B724A">
        <w:rPr>
          <w:u w:val="single"/>
        </w:rPr>
        <w:t xml:space="preserve"> </w:t>
      </w:r>
      <w:r w:rsidRPr="001B724A">
        <w:rPr>
          <w:sz w:val="14"/>
        </w:rPr>
        <w:t>(</w:t>
      </w:r>
      <w:proofErr w:type="spellStart"/>
      <w:r w:rsidRPr="001B724A">
        <w:rPr>
          <w:sz w:val="14"/>
        </w:rPr>
        <w:t>Wæver</w:t>
      </w:r>
      <w:proofErr w:type="spellEnd"/>
      <w:r w:rsidRPr="001B724A">
        <w:rPr>
          <w:sz w:val="14"/>
        </w:rPr>
        <w:t xml:space="preserve"> 2012:53). </w:t>
      </w:r>
      <w:r w:rsidRPr="001B724A">
        <w:rPr>
          <w:u w:val="single"/>
        </w:rPr>
        <w:t xml:space="preserve">Speech acts wed action and speech, in that saying becomes </w:t>
      </w:r>
      <w:proofErr w:type="gramStart"/>
      <w:r w:rsidRPr="001B724A">
        <w:rPr>
          <w:u w:val="single"/>
        </w:rPr>
        <w:t>doing:</w:t>
      </w:r>
      <w:proofErr w:type="gramEnd"/>
      <w:r w:rsidRPr="001B724A">
        <w:rPr>
          <w:u w:val="single"/>
        </w:rPr>
        <w:t xml:space="preserve"> speech acts can involve saying something,</w:t>
      </w:r>
      <w:r w:rsidRPr="001B724A">
        <w:rPr>
          <w:sz w:val="14"/>
        </w:rPr>
        <w:t xml:space="preserve"> as well as acting while saying something, besides deriving an action from the act of speech itself (Austin 1962:12; </w:t>
      </w:r>
      <w:proofErr w:type="spellStart"/>
      <w:r w:rsidRPr="001B724A">
        <w:rPr>
          <w:sz w:val="14"/>
        </w:rPr>
        <w:t>Onuf</w:t>
      </w:r>
      <w:proofErr w:type="spellEnd"/>
      <w:r w:rsidRPr="001B724A">
        <w:rPr>
          <w:sz w:val="14"/>
        </w:rPr>
        <w:t xml:space="preserve"> 1989:83; </w:t>
      </w:r>
      <w:proofErr w:type="spellStart"/>
      <w:r w:rsidRPr="001B724A">
        <w:rPr>
          <w:sz w:val="14"/>
        </w:rPr>
        <w:t>Balzacq</w:t>
      </w:r>
      <w:proofErr w:type="spellEnd"/>
      <w:r w:rsidRPr="001B724A">
        <w:rPr>
          <w:sz w:val="14"/>
        </w:rPr>
        <w:t xml:space="preserve"> 2011:5). As such, the process of </w:t>
      </w:r>
      <w:r w:rsidRPr="001B724A">
        <w:rPr>
          <w:u w:val="single"/>
        </w:rPr>
        <w:t>securitization requires the audience's acceptance of the threat</w:t>
      </w:r>
      <w:r w:rsidRPr="001B724A">
        <w:rPr>
          <w:sz w:val="14"/>
        </w:rPr>
        <w:t xml:space="preserve"> (Buzan et al. 1998:25). This analysis presents a discursive analysis of the securitization of cyberspace, based on specific texts such as, inter alia, official documents, speeches, and press articles. Governments whose infrastructure and daily lives are highly dependent upon digital networks, as well as think tanks, tend to figure as securitizing actors, for they perceive the destabilization of the networks in which their operations strongly confide as threats. Thus, the loss of information or of operational capacity ranks as an important threat to their stability. Likewise, in the economic sector, networks also tend to be securitized in their own terms or in reference to structures that depend upon them and to social groups (Buzan et al. 1998:100). In this case, the audience is both part of the process that constitutes the threat, as well as is varies </w:t>
      </w:r>
      <w:proofErr w:type="gramStart"/>
      <w:r w:rsidRPr="001B724A">
        <w:rPr>
          <w:sz w:val="14"/>
        </w:rPr>
        <w:t>according</w:t>
      </w:r>
      <w:proofErr w:type="gramEnd"/>
      <w:r w:rsidRPr="001B724A">
        <w:rPr>
          <w:sz w:val="14"/>
        </w:rPr>
        <w:t xml:space="preserve"> the logic applied for persuasion (Léonard and </w:t>
      </w:r>
      <w:proofErr w:type="spellStart"/>
      <w:r w:rsidRPr="001B724A">
        <w:rPr>
          <w:sz w:val="14"/>
        </w:rPr>
        <w:t>Kaunert</w:t>
      </w:r>
      <w:proofErr w:type="spellEnd"/>
      <w:r w:rsidRPr="001B724A">
        <w:rPr>
          <w:sz w:val="14"/>
        </w:rPr>
        <w:t xml:space="preserve"> 2011). The Copenhagen School distinguishes five security sectors: military, political, economic, societal and environmental (Buzan et al. 1998). Each sector comprises </w:t>
      </w:r>
      <w:proofErr w:type="gramStart"/>
      <w:r w:rsidRPr="001B724A">
        <w:rPr>
          <w:sz w:val="14"/>
        </w:rPr>
        <w:t>particular referent</w:t>
      </w:r>
      <w:proofErr w:type="gramEnd"/>
      <w:r w:rsidRPr="001B724A">
        <w:rPr>
          <w:sz w:val="14"/>
        </w:rPr>
        <w:t xml:space="preserve"> objects, as well as securitizing and functional actors. </w:t>
      </w:r>
      <w:proofErr w:type="spellStart"/>
      <w:r w:rsidRPr="001B724A">
        <w:rPr>
          <w:sz w:val="14"/>
        </w:rPr>
        <w:t>Balzacq</w:t>
      </w:r>
      <w:proofErr w:type="spellEnd"/>
      <w:r w:rsidRPr="001B724A">
        <w:rPr>
          <w:sz w:val="14"/>
        </w:rPr>
        <w:t xml:space="preserve"> (2011) highlights the relational feature within the sectors, as well as their relevance to the constitution of the involved objects and actors. Practices thus involve intersubjective interpretations of a certain historical and cultural inheritance, </w:t>
      </w:r>
      <w:proofErr w:type="gramStart"/>
      <w:r w:rsidRPr="001B724A">
        <w:rPr>
          <w:sz w:val="14"/>
        </w:rPr>
        <w:t>and also</w:t>
      </w:r>
      <w:proofErr w:type="gramEnd"/>
      <w:r w:rsidRPr="001B724A">
        <w:rPr>
          <w:sz w:val="14"/>
        </w:rPr>
        <w:t xml:space="preserve"> of the structure that constrains them. Discourses of cyber securitization cannot be removed from the practices that constitute cyberattacks, software and hardware breaches, and their use to conceal or reveal identities, just as "the discursive side of nuclear deterrence and arms control practices cannot be entirely understood without the missiles, bombs and organizational resources, which over time sustained its existence and importance" (Adler and </w:t>
      </w:r>
      <w:proofErr w:type="spellStart"/>
      <w:r w:rsidRPr="001B724A">
        <w:rPr>
          <w:sz w:val="14"/>
        </w:rPr>
        <w:t>Pouliot</w:t>
      </w:r>
      <w:proofErr w:type="spellEnd"/>
      <w:r w:rsidRPr="001B724A">
        <w:rPr>
          <w:sz w:val="14"/>
        </w:rPr>
        <w:t xml:space="preserve"> 2011:23). The discursive elements are influenced by daily-life activities that produce diversified perceptions in the actors. These perceptions are re-dimensioned to the virtual reality and projected in terms of potential disruptive events. Therefore, "it is relevant to conceive of discourse as practice and to understand practice as discourse" (Adler and </w:t>
      </w:r>
      <w:proofErr w:type="spellStart"/>
      <w:r w:rsidRPr="001B724A">
        <w:rPr>
          <w:sz w:val="14"/>
        </w:rPr>
        <w:t>Pouliot</w:t>
      </w:r>
      <w:proofErr w:type="spellEnd"/>
      <w:r w:rsidRPr="001B724A">
        <w:rPr>
          <w:sz w:val="14"/>
        </w:rPr>
        <w:t xml:space="preserve"> 2011:16). Discourses on the security of cyberspace require the broadening of the traditional concept of security that focuses only on military power and states' ability to tackle threats (Walt 1991). The incorporation of information technologies into contemporary war fighting, hacker operations, threats to users' data and privacy, and the civil and the military interest in the area all justify the growing space cybersecurity has come to occupy in the field of international security. Since cyberspace goes beyond the logic of national borders (</w:t>
      </w:r>
      <w:proofErr w:type="spellStart"/>
      <w:r w:rsidRPr="001B724A">
        <w:rPr>
          <w:sz w:val="14"/>
        </w:rPr>
        <w:t>Cavelty</w:t>
      </w:r>
      <w:proofErr w:type="spellEnd"/>
      <w:r w:rsidRPr="001B724A">
        <w:rPr>
          <w:sz w:val="14"/>
        </w:rPr>
        <w:t xml:space="preserve"> 2012a), the constructed threat encompasses multiple referent objects (</w:t>
      </w:r>
      <w:proofErr w:type="spellStart"/>
      <w:r w:rsidRPr="001B724A">
        <w:rPr>
          <w:sz w:val="14"/>
        </w:rPr>
        <w:t>Deibert</w:t>
      </w:r>
      <w:proofErr w:type="spellEnd"/>
      <w:r w:rsidRPr="001B724A">
        <w:rPr>
          <w:sz w:val="14"/>
        </w:rPr>
        <w:t xml:space="preserve"> 2002</w:t>
      </w:r>
      <w:proofErr w:type="gramStart"/>
      <w:r w:rsidRPr="001B724A">
        <w:rPr>
          <w:sz w:val="14"/>
        </w:rPr>
        <w:t>), and</w:t>
      </w:r>
      <w:proofErr w:type="gramEnd"/>
      <w:r w:rsidRPr="001B724A">
        <w:rPr>
          <w:sz w:val="14"/>
        </w:rPr>
        <w:t xml:space="preserve"> requires the theorization of a peculiar sector in order to precisely contextualize processes that are typical to the phenomenon of securitization. In the 1990s, securitization theorists did not perceive cybersecurity as an existential threat to states (Buzan et al. 1998). However, </w:t>
      </w:r>
      <w:r w:rsidRPr="001B724A">
        <w:rPr>
          <w:u w:val="single"/>
        </w:rPr>
        <w:t xml:space="preserve">as consequence of the growing dependence of human societies upon networks, Hansen and </w:t>
      </w:r>
      <w:proofErr w:type="spellStart"/>
      <w:r w:rsidRPr="001B724A">
        <w:rPr>
          <w:u w:val="single"/>
        </w:rPr>
        <w:t>Nissenbaum</w:t>
      </w:r>
      <w:proofErr w:type="spellEnd"/>
      <w:r w:rsidRPr="001B724A">
        <w:rPr>
          <w:sz w:val="14"/>
        </w:rPr>
        <w:t xml:space="preserve"> (2009) </w:t>
      </w:r>
      <w:r w:rsidRPr="001B724A">
        <w:rPr>
          <w:u w:val="single"/>
        </w:rPr>
        <w:t xml:space="preserve">argue that cybernetic issues are already securitized, suggesting that the materialization of this process </w:t>
      </w:r>
      <w:r w:rsidRPr="001B724A">
        <w:rPr>
          <w:u w:val="single"/>
        </w:rPr>
        <w:lastRenderedPageBreak/>
        <w:t>is highlighted through policy, institutional and strategic responses</w:t>
      </w:r>
      <w:r w:rsidRPr="001B724A">
        <w:rPr>
          <w:sz w:val="14"/>
        </w:rPr>
        <w:t xml:space="preserve">. The Estonian and the US examples are paradigmatic, given the launch of Estonia's Center for Cyber Defense and the establishment in the US, in 1996, of the Presidents' Commission for Critical Infrastructure Protection. It is paramount to mention that different cases call for different securitization processes, all assuming the central importance of audience acceptance. In dealing with cyberspace issues, this process is directed toward </w:t>
      </w:r>
      <w:proofErr w:type="spellStart"/>
      <w:r w:rsidRPr="001B724A">
        <w:rPr>
          <w:sz w:val="14"/>
        </w:rPr>
        <w:t>didtinct</w:t>
      </w:r>
      <w:proofErr w:type="spellEnd"/>
      <w:r w:rsidRPr="001B724A">
        <w:rPr>
          <w:sz w:val="14"/>
        </w:rPr>
        <w:t xml:space="preserve"> audiences: decision-makers, IT experts, the military and public opinion (Léonard and </w:t>
      </w:r>
      <w:proofErr w:type="spellStart"/>
      <w:r w:rsidRPr="001B724A">
        <w:rPr>
          <w:sz w:val="14"/>
        </w:rPr>
        <w:t>Kaunert</w:t>
      </w:r>
      <w:proofErr w:type="spellEnd"/>
      <w:r w:rsidRPr="001B724A">
        <w:rPr>
          <w:sz w:val="14"/>
        </w:rPr>
        <w:t xml:space="preserve"> 2011). Beyond these multiple audiences, in the </w:t>
      </w:r>
      <w:r w:rsidRPr="001B724A">
        <w:rPr>
          <w:u w:val="single"/>
        </w:rPr>
        <w:t>context of cybersecurity, it is possible to recognize how some states, acting as securitizing actors before domestic and international audiences, alert to the risks of cyberattacks and to the need to establish a specific agenda to deal with those matters, while other states' bureaucraci</w:t>
      </w:r>
      <w:r w:rsidRPr="001B724A">
        <w:rPr>
          <w:sz w:val="14"/>
        </w:rPr>
        <w:t>es, for example in the military sector, p</w:t>
      </w:r>
      <w:r w:rsidRPr="001B724A">
        <w:rPr>
          <w:u w:val="single"/>
        </w:rPr>
        <w:t>articipate in the construction of the threat. Most concerns over cyberwar stemmed from this universe</w:t>
      </w:r>
      <w:r w:rsidRPr="001B724A">
        <w:rPr>
          <w:sz w:val="14"/>
        </w:rPr>
        <w:t xml:space="preserve"> (</w:t>
      </w:r>
      <w:proofErr w:type="spellStart"/>
      <w:r w:rsidRPr="001B724A">
        <w:rPr>
          <w:sz w:val="14"/>
        </w:rPr>
        <w:t>Cavelty</w:t>
      </w:r>
      <w:proofErr w:type="spellEnd"/>
      <w:r w:rsidRPr="001B724A">
        <w:rPr>
          <w:sz w:val="14"/>
        </w:rPr>
        <w:t xml:space="preserve"> 2012c). </w:t>
      </w:r>
      <w:r w:rsidRPr="001B724A">
        <w:rPr>
          <w:sz w:val="8"/>
        </w:rPr>
        <w:t xml:space="preserve">It is also plausible that private agents should seek to securitize cyberspace, although their presence usually takes the form of functional actors. In this sense, the press stands out for its coverage of cyberattacks, as does academia, which has made an extensive contribution to the debate over cyber threats, alongside technology companies and their clients. This multiple </w:t>
      </w:r>
      <w:proofErr w:type="gramStart"/>
      <w:r w:rsidRPr="001B724A">
        <w:rPr>
          <w:sz w:val="8"/>
        </w:rPr>
        <w:t>constellation</w:t>
      </w:r>
      <w:proofErr w:type="gramEnd"/>
      <w:r w:rsidRPr="001B724A">
        <w:rPr>
          <w:sz w:val="8"/>
        </w:rPr>
        <w:t xml:space="preserve"> creates the necessity of a theoretical framework that comprehends the connection between discourses and the political and normative consequences of constructing virtual issues as security problems. The idea of a cyber-sector is relatively novel. It has been theorized as an attempt to revamp the Copenhagen approach given the importance cybersecurity has acquired, reinforcing the idea that it has been successfully securitized (Hansen and </w:t>
      </w:r>
      <w:proofErr w:type="spellStart"/>
      <w:r w:rsidRPr="001B724A">
        <w:rPr>
          <w:sz w:val="8"/>
        </w:rPr>
        <w:t>Nissenbaum</w:t>
      </w:r>
      <w:proofErr w:type="spellEnd"/>
      <w:r w:rsidRPr="001B724A">
        <w:rPr>
          <w:sz w:val="8"/>
        </w:rPr>
        <w:t xml:space="preserve"> 2009; Hart 2011; Garcia and </w:t>
      </w:r>
      <w:proofErr w:type="spellStart"/>
      <w:r w:rsidRPr="001B724A">
        <w:rPr>
          <w:sz w:val="8"/>
        </w:rPr>
        <w:t>Palhares</w:t>
      </w:r>
      <w:proofErr w:type="spellEnd"/>
      <w:r w:rsidRPr="001B724A">
        <w:rPr>
          <w:sz w:val="8"/>
        </w:rPr>
        <w:t xml:space="preserve">, 2014). Politically, this translates into institutional and discursive developments that, for instance, under the Clinton administration in the US have engendered the creation of the </w:t>
      </w:r>
      <w:proofErr w:type="gramStart"/>
      <w:r w:rsidRPr="001B724A">
        <w:rPr>
          <w:sz w:val="8"/>
        </w:rPr>
        <w:t>aforementioned Commission</w:t>
      </w:r>
      <w:proofErr w:type="gramEnd"/>
      <w:r w:rsidRPr="001B724A">
        <w:rPr>
          <w:sz w:val="8"/>
        </w:rPr>
        <w:t xml:space="preserve"> on Critical Infrastructure Protection, as well as the formulation of national strategies oriented towards cyberspace (USA 1999; 2003; 2011; Brazil 2012). Different discourses entail different threats, referent objects and securitizing actors. For Hansen and </w:t>
      </w:r>
      <w:proofErr w:type="spellStart"/>
      <w:r w:rsidRPr="001B724A">
        <w:rPr>
          <w:sz w:val="8"/>
        </w:rPr>
        <w:t>Nissenbaum</w:t>
      </w:r>
      <w:proofErr w:type="spellEnd"/>
      <w:r w:rsidRPr="001B724A">
        <w:rPr>
          <w:sz w:val="8"/>
        </w:rPr>
        <w:t xml:space="preserve"> (2009), there are three patterns of security within the cyber-sector: first, </w:t>
      </w:r>
      <w:proofErr w:type="spellStart"/>
      <w:r w:rsidRPr="001B724A">
        <w:rPr>
          <w:sz w:val="8"/>
        </w:rPr>
        <w:t>hypersecuritization</w:t>
      </w:r>
      <w:proofErr w:type="spellEnd"/>
      <w:r w:rsidRPr="001B724A">
        <w:rPr>
          <w:sz w:val="8"/>
        </w:rPr>
        <w:t xml:space="preserve">, which represents the extension of securitization beyond regular levels of risk and threat, typically characterized by chain effects that have the capacity to reach other sectors. This pattern comprises catastrophic scenarios that usually contain projections of cascading disasters. The leverage of this discourse results from the hypothesis that damage to networks would yield radical effects in the societal, military and financial arenas, through scenarios that resemble environmental catastrophes. Secondly, daily practices of security refer to the impact of virtual threats in the everyday life. The </w:t>
      </w:r>
      <w:proofErr w:type="spellStart"/>
      <w:r w:rsidRPr="001B724A">
        <w:rPr>
          <w:sz w:val="8"/>
        </w:rPr>
        <w:t>hypersecuritization</w:t>
      </w:r>
      <w:proofErr w:type="spellEnd"/>
      <w:r w:rsidRPr="001B724A">
        <w:rPr>
          <w:sz w:val="8"/>
        </w:rPr>
        <w:t xml:space="preserve"> landscapes gain even more plausibility, for catastrophe is usually associated with the disturbance of daily habits, such as the risks of virus-infected computers. This demands responsible behavior from Internet users, turning this group of interconnected people into audiences for both the potential enhancement and reduction of insecurity in the system, since these third parties can be instrumentalized for DDoS attacks (Hansen and </w:t>
      </w:r>
      <w:proofErr w:type="spellStart"/>
      <w:r w:rsidRPr="001B724A">
        <w:rPr>
          <w:sz w:val="8"/>
        </w:rPr>
        <w:t>Nissenbaum</w:t>
      </w:r>
      <w:proofErr w:type="spellEnd"/>
      <w:r w:rsidRPr="001B724A">
        <w:rPr>
          <w:sz w:val="8"/>
        </w:rPr>
        <w:t xml:space="preserve"> 2009:1166). Finally, the pattern of technification creates discursive space for experts given the need for people with specific knowledge about systems operation. Technification legitimizes cyber securitization, supporting </w:t>
      </w:r>
      <w:proofErr w:type="spellStart"/>
      <w:r w:rsidRPr="001B724A">
        <w:rPr>
          <w:sz w:val="8"/>
        </w:rPr>
        <w:t>hypersecuritization</w:t>
      </w:r>
      <w:proofErr w:type="spellEnd"/>
      <w:r w:rsidRPr="001B724A">
        <w:rPr>
          <w:sz w:val="8"/>
        </w:rPr>
        <w:t xml:space="preserve"> discourses and aiming to influence public opinion in favor of those who master certain machines and the architecture of certain systems: "the mobilization of technification within a logic of securitization is thus one that allows for a particular constitution of epistemic authority and political legitimacy" (Hansen and </w:t>
      </w:r>
      <w:proofErr w:type="spellStart"/>
      <w:r w:rsidRPr="001B724A">
        <w:rPr>
          <w:sz w:val="8"/>
        </w:rPr>
        <w:t>Nissenbaum</w:t>
      </w:r>
      <w:proofErr w:type="spellEnd"/>
      <w:r w:rsidRPr="001B724A">
        <w:rPr>
          <w:sz w:val="8"/>
        </w:rPr>
        <w:t xml:space="preserve"> 2009:1167). The constitution of the expert's authority also leads to a separation between the "good science" of data processors and the "bad knowledge" of hackers. Cyber securitization involves a two-fold movement: from the political to the securitized; and from the political to the technical (Hansen and </w:t>
      </w:r>
      <w:proofErr w:type="spellStart"/>
      <w:r w:rsidRPr="001B724A">
        <w:rPr>
          <w:sz w:val="8"/>
        </w:rPr>
        <w:t>Nissenbaum</w:t>
      </w:r>
      <w:proofErr w:type="spellEnd"/>
      <w:r w:rsidRPr="001B724A">
        <w:rPr>
          <w:sz w:val="8"/>
        </w:rPr>
        <w:t xml:space="preserve"> 2009). While Hansen and </w:t>
      </w:r>
      <w:proofErr w:type="spellStart"/>
      <w:r w:rsidRPr="001B724A">
        <w:rPr>
          <w:sz w:val="8"/>
        </w:rPr>
        <w:t>Nissenbaum</w:t>
      </w:r>
      <w:proofErr w:type="spellEnd"/>
      <w:r w:rsidRPr="001B724A">
        <w:rPr>
          <w:sz w:val="8"/>
        </w:rPr>
        <w:t xml:space="preserve"> (2009) consider interconnectivity an idiosyncrasy that unites an entire constellation of referent objects, one can infer that the networks that underpin systems and services constitute a referent object common to scenarios of </w:t>
      </w:r>
      <w:proofErr w:type="spellStart"/>
      <w:r w:rsidRPr="001B724A">
        <w:rPr>
          <w:sz w:val="8"/>
        </w:rPr>
        <w:t>hypersecuritization</w:t>
      </w:r>
      <w:proofErr w:type="spellEnd"/>
      <w:r w:rsidRPr="001B724A">
        <w:rPr>
          <w:sz w:val="8"/>
        </w:rPr>
        <w:t xml:space="preserve">, of everyday practices and of technification. This is not to say that there are no referent objects interrelated through the network, but rather that securitization frequently happens to foster its integrity. </w:t>
      </w:r>
      <w:proofErr w:type="gramStart"/>
      <w:r w:rsidRPr="001B724A">
        <w:rPr>
          <w:sz w:val="8"/>
        </w:rPr>
        <w:t>Even different possible referent objects,</w:t>
      </w:r>
      <w:proofErr w:type="gramEnd"/>
      <w:r w:rsidRPr="001B724A">
        <w:rPr>
          <w:sz w:val="8"/>
        </w:rPr>
        <w:t xml:space="preserve"> are generally thought of in relation to the network itself: interconnected states and collectivities, networks of business and computers, governmental (confidential information), military and critical infrastructure networks (dependent upon hardware systems). Moreover, although the authors emphasize the link between cyber and military securities (Hansen and </w:t>
      </w:r>
      <w:proofErr w:type="spellStart"/>
      <w:r w:rsidRPr="001B724A">
        <w:rPr>
          <w:sz w:val="8"/>
        </w:rPr>
        <w:t>Nissenbaum</w:t>
      </w:r>
      <w:proofErr w:type="spellEnd"/>
      <w:r w:rsidRPr="001B724A">
        <w:rPr>
          <w:sz w:val="8"/>
        </w:rPr>
        <w:t xml:space="preserve"> 2009:1162-1164), they do not elaborate on their differences. This distinction is of the utmost importance since it allows differentiation between security logic and military logic-which will be discussed below. According to Buzan et al. (1998:70), the military sector is pervaded by the logic of friend versus foe, and by the centrality of states and political organizations similar in their insistence upon territorial integrity. While phenomena such as Stuxnet in Iran may bring the logics of the cyber-sector and military sector closer together, accentuating the perceptions of friend versus foe, and of the protection of a territorial integrity, they nevertheless differ perceptibly, since the former sees networks as major referent objects or as links to identify other </w:t>
      </w:r>
      <w:proofErr w:type="gramStart"/>
      <w:r w:rsidRPr="001B724A">
        <w:rPr>
          <w:sz w:val="8"/>
        </w:rPr>
        <w:t>objects..</w:t>
      </w:r>
      <w:proofErr w:type="gramEnd"/>
      <w:r w:rsidRPr="001B724A">
        <w:rPr>
          <w:sz w:val="8"/>
        </w:rPr>
        <w:t xml:space="preserve"> There are no clear-cut divisions, due precisely to the organization of the networks themselves (Hansen and </w:t>
      </w:r>
      <w:proofErr w:type="spellStart"/>
      <w:r w:rsidRPr="001B724A">
        <w:rPr>
          <w:sz w:val="8"/>
        </w:rPr>
        <w:t>Nissenbaum</w:t>
      </w:r>
      <w:proofErr w:type="spellEnd"/>
      <w:r w:rsidRPr="001B724A">
        <w:rPr>
          <w:sz w:val="8"/>
        </w:rPr>
        <w:t xml:space="preserve"> 2009:1161). Cyberspace is an open space in terms of concurring risks and solutions. The Hansen and </w:t>
      </w:r>
      <w:proofErr w:type="spellStart"/>
      <w:r w:rsidRPr="001B724A">
        <w:rPr>
          <w:sz w:val="8"/>
        </w:rPr>
        <w:t>Nissenbaum</w:t>
      </w:r>
      <w:proofErr w:type="spellEnd"/>
      <w:r w:rsidRPr="001B724A">
        <w:rPr>
          <w:sz w:val="8"/>
        </w:rPr>
        <w:t xml:space="preserve"> discursive construction of threats and of referent objects does not necessarily imply the adoption of a military logic of security. In securitization, a successful speech-act stems from the combination of language and inter-subjectivity (Buzan et al. 1998:32) with conditions that facilitate their interaction. These can be internal (the speech-act must follow a security grammar) or external (the social conditions of the securitizing actor and the likelihood of the acceptance of their speech, as well as the features of the threats that hinder or facilitate securitization). This is essential for the analysis of the content of specific securitizing actions, such as official documents, as well as for grasping how the utilization of the cyber-sector and the three patterns above contribute to understanding the construction of threats and vulnerability in cyberspace. The analysis of American and Brazilian securitization discourses This section addresses American and Brazilian discourses of securitization, based on national policy documents and on media accounts, with the intent of identifying to which audience these speech-acts were aimed, their referent objects, the presumed existential threat and the proposed responses. The discursive analysis identifies patterns of </w:t>
      </w:r>
      <w:proofErr w:type="spellStart"/>
      <w:r w:rsidRPr="001B724A">
        <w:rPr>
          <w:sz w:val="8"/>
        </w:rPr>
        <w:t>hypersecuritization</w:t>
      </w:r>
      <w:proofErr w:type="spellEnd"/>
      <w:r w:rsidRPr="001B724A">
        <w:rPr>
          <w:sz w:val="8"/>
        </w:rPr>
        <w:t>, of securitization of everyday practices, and of technification, and the level of securitization of each of the cases is compared. The United States In the case of the US, the discourse of securitization is no novelty, having already gone through several phases. In the early 1990s, the country migrated from a process of cybersecurity politicization, or its introduction into the political agenda and debates, to securitization itself (</w:t>
      </w:r>
      <w:proofErr w:type="spellStart"/>
      <w:r w:rsidRPr="001B724A">
        <w:rPr>
          <w:sz w:val="8"/>
        </w:rPr>
        <w:t>Cavelty</w:t>
      </w:r>
      <w:proofErr w:type="spellEnd"/>
      <w:r w:rsidRPr="001B724A">
        <w:rPr>
          <w:sz w:val="8"/>
        </w:rPr>
        <w:t xml:space="preserve"> 2012a). Nonetheless, both the Clinton (USA 1999) and George W. Bush (2003) Administrations, in their official discourses, witnessed - or practiced - pervasive securitization moves. The criteria for the prevention and reduction of risks from cyberattacks were institutionalized via the International Strategy for Cyberspace (2011) during the Obama Administration. The most recent strategy adopts a view in which cyberspace is the source of both opportunities and threats, derived from the interdependency and interconnectivity of networks. Thus, damage to cables, servers and networks caused by natural disasters, accidents or even sabotage, the spillover of material conflicts to cyberspace, as well as several types of cybercrimes are examples of threats that transcend national borders from virtual platforms: (...) low costs of entry to cyberspace and the ability to establish an anonymous virtual presence can also lead to "safe havens" for criminals, with or without a state's knowledge. Cybersecurity threats can even endanger international peace and security more broadly, as traditional forms of conflict are extended into cyberspace (USA 2011:5). The document shows an effort to publicize the securitization of cyberspace, an intention derived from the focus on government officials and industry. Cybersecurity as a matter of national security seems to have been internalized in the media, while cyberattacks, including DDoS, and the development of sophisticated viruses are frequently portrayed as 'weapons' and 'acts of war' threatening the security of US and allies' networks (</w:t>
      </w:r>
      <w:proofErr w:type="spellStart"/>
      <w:r w:rsidRPr="001B724A">
        <w:rPr>
          <w:sz w:val="8"/>
        </w:rPr>
        <w:t>Deibert</w:t>
      </w:r>
      <w:proofErr w:type="spellEnd"/>
      <w:r w:rsidRPr="001B724A">
        <w:rPr>
          <w:sz w:val="8"/>
        </w:rPr>
        <w:t xml:space="preserve"> 2013). Patterns of </w:t>
      </w:r>
      <w:proofErr w:type="spellStart"/>
      <w:r w:rsidRPr="001B724A">
        <w:rPr>
          <w:sz w:val="8"/>
        </w:rPr>
        <w:t>hypersecuritization</w:t>
      </w:r>
      <w:proofErr w:type="spellEnd"/>
      <w:r w:rsidRPr="001B724A">
        <w:rPr>
          <w:sz w:val="8"/>
        </w:rPr>
        <w:t xml:space="preserve">, of everyday practices and technification thrive </w:t>
      </w:r>
      <w:proofErr w:type="gramStart"/>
      <w:r w:rsidRPr="001B724A">
        <w:rPr>
          <w:sz w:val="8"/>
        </w:rPr>
        <w:t>in light of</w:t>
      </w:r>
      <w:proofErr w:type="gramEnd"/>
      <w:r w:rsidRPr="001B724A">
        <w:rPr>
          <w:sz w:val="8"/>
        </w:rPr>
        <w:t xml:space="preserve"> the proliferation of cybercrimes; viruses and worms that are capable of suspending the operation of industrial and commercial facilities; of attacks that affect the privacy of industry and individuals; and, at the national or international level, raise the risk of virtualization of material conflicts. The document </w:t>
      </w:r>
      <w:proofErr w:type="spellStart"/>
      <w:r w:rsidRPr="001B724A">
        <w:rPr>
          <w:sz w:val="8"/>
        </w:rPr>
        <w:t>explicits</w:t>
      </w:r>
      <w:proofErr w:type="spellEnd"/>
      <w:r w:rsidRPr="001B724A">
        <w:rPr>
          <w:sz w:val="8"/>
        </w:rPr>
        <w:t xml:space="preserve"> to the public the implications of this threat to national security and to the private sector, as well as to everyday life. Network stability is central to the strategy, "... a cornerstone of our global prosperity, and securing those networks is more than strictly a technical matter" (USA 2011:9). Their instability and vulnerability threaten individuals, the private sector, governments and international society (USA 2011; Hansen and </w:t>
      </w:r>
      <w:proofErr w:type="spellStart"/>
      <w:r w:rsidRPr="001B724A">
        <w:rPr>
          <w:sz w:val="8"/>
        </w:rPr>
        <w:t>Nissenbaum</w:t>
      </w:r>
      <w:proofErr w:type="spellEnd"/>
      <w:r w:rsidRPr="001B724A">
        <w:rPr>
          <w:sz w:val="8"/>
        </w:rPr>
        <w:t xml:space="preserve"> 2009; </w:t>
      </w:r>
      <w:proofErr w:type="spellStart"/>
      <w:r w:rsidRPr="001B724A">
        <w:rPr>
          <w:sz w:val="8"/>
        </w:rPr>
        <w:t>Deibert</w:t>
      </w:r>
      <w:proofErr w:type="spellEnd"/>
      <w:r w:rsidRPr="001B724A">
        <w:rPr>
          <w:sz w:val="8"/>
        </w:rPr>
        <w:t xml:space="preserve"> 2002); threats may originate from terrorists, cybercriminals or even other states (USA 2011:12). However, while the sources of threats are attacks on networks and systems, many of these actors may operate as functional actors. The logic would be </w:t>
      </w:r>
      <w:proofErr w:type="gramStart"/>
      <w:r w:rsidRPr="001B724A">
        <w:rPr>
          <w:sz w:val="8"/>
        </w:rPr>
        <w:t>similar to</w:t>
      </w:r>
      <w:proofErr w:type="gramEnd"/>
      <w:r w:rsidRPr="001B724A">
        <w:rPr>
          <w:sz w:val="8"/>
        </w:rPr>
        <w:t xml:space="preserve"> what Buzan et al. (1998) sketch out using a company that pollutes the environment: these actors directly influence the dynamic of the cyber-sector, but they are neither referent objects nor securitizing actors, though they may contribute to actions that impact the perception of the threat. The threat to networks that support critical infrastructures is portrayed in relation to the country's sovereignty and to the security of the population. This discourse is also legitimized for the </w:t>
      </w:r>
      <w:proofErr w:type="gramStart"/>
      <w:r w:rsidRPr="001B724A">
        <w:rPr>
          <w:sz w:val="8"/>
        </w:rPr>
        <w:t>particular features</w:t>
      </w:r>
      <w:proofErr w:type="gramEnd"/>
      <w:r w:rsidRPr="001B724A">
        <w:rPr>
          <w:sz w:val="8"/>
        </w:rPr>
        <w:t xml:space="preserve"> of the cyberspace, or appealing to traditional threats, such as terrorism and aggression. The reference is indeed relevant, since both securitization and the cyber threats interact in threat scenarios (Buzan et al. 1998), adopting the assumption of an acquiescent audience not entirely aware of the dangers (Hansen and </w:t>
      </w:r>
      <w:proofErr w:type="spellStart"/>
      <w:r w:rsidRPr="001B724A">
        <w:rPr>
          <w:sz w:val="8"/>
        </w:rPr>
        <w:t>Nissenbaum</w:t>
      </w:r>
      <w:proofErr w:type="spellEnd"/>
      <w:r w:rsidRPr="001B724A">
        <w:rPr>
          <w:sz w:val="8"/>
        </w:rPr>
        <w:t xml:space="preserve"> 2009). The document resorts to deterrence, as well as to the use of force, as possible responses to cyber threats (EUA 2011:14). It is important to highlight that the military sector has a significant role in the way cyber threats are perceived and managed-a trend that has increased in the debate on cybersecurity since the 1990s (</w:t>
      </w:r>
      <w:proofErr w:type="spellStart"/>
      <w:r w:rsidRPr="001B724A">
        <w:rPr>
          <w:sz w:val="8"/>
        </w:rPr>
        <w:t>Cavelty</w:t>
      </w:r>
      <w:proofErr w:type="spellEnd"/>
      <w:r w:rsidRPr="001B724A">
        <w:rPr>
          <w:sz w:val="8"/>
        </w:rPr>
        <w:t xml:space="preserve"> 2012c). Beyond the above document, President Barack Obama's official discourses stressed the importance of placing cybersecurity among matters of national security, defining cyberspace as a strategic asset (EUA 2009), hence demonstrating its institutionalization in policy programs and an attempt to gain audiences in other security sectors. In 2010, the "Protecting Cyberspace as a National Asset Act" (PCNAA) was brought before the US Senate, seeking the assignment to the Federal Government of extensive responsibility in emergencies involving cybersecurity, including the power to intervene in the private sector (PCNAA 2010). Although the bill has not yet been voted upon, in the intelligence field, similar interventions led by the National Security Agency have already taken place without formal provisions. Brazil The number of cyberattacks against Brazil has been rising. In 2001, governmental websites were the targets of diverse attacks that disrupted website configuration or stole information (G1 2011). Estimates suggest that that country loses roughly USD 8 billion a year to cybercrimes (SYMANTEC 2012), while it is also a target of US espionage (Greenwald et al. 2013). Cyberattacks, cybercrimes and cyber espionage are interpreted as threats to digital networks, to individuals and to national security. In 2008, cyberspace was framed as a strategic sector within Brazil's National Defense Strategy (Brazil 2008). In 2012, the Ministry of Defense (MoD) released a Cyber Defense Policy (PCD), emphasizing the strategic level of cyber defense and the operational and tactical levels of cyberwar, aimed at guaranteeing human capital and expertise, reinforcing the security of public networks, developing intelligence capabilities, and the country's 'dissuasive capacity' (Brazil 2012:13). The document establishes guidelines for the policy implementation including the creation of the Military System for Cyber Defense, the introduction of cyber defense in the joint exercises and combat simulations (Brazil 2012:16), as well as the issuing of federal legislation on the issue. Speaking of civilian and military arenas, the document focuses on the fact that the efficiency of cyber defense depends on the level of awareness of the value of information that organizations and people possess or process (Brazil 2012:11). Informational assets are the referent </w:t>
      </w:r>
      <w:proofErr w:type="gramStart"/>
      <w:r w:rsidRPr="001B724A">
        <w:rPr>
          <w:sz w:val="8"/>
        </w:rPr>
        <w:t>objects, and</w:t>
      </w:r>
      <w:proofErr w:type="gramEnd"/>
      <w:r w:rsidRPr="001B724A">
        <w:rPr>
          <w:sz w:val="8"/>
        </w:rPr>
        <w:t xml:space="preserve"> emphasizes the need to reinforce network security through the spread of technical knowledge to strengthen defense capacity, as well as the country's counterattack capacity. </w:t>
      </w:r>
      <w:proofErr w:type="gramStart"/>
      <w:r w:rsidRPr="001B724A">
        <w:rPr>
          <w:sz w:val="8"/>
        </w:rPr>
        <w:t>On a daily basis</w:t>
      </w:r>
      <w:proofErr w:type="gramEnd"/>
      <w:r w:rsidRPr="001B724A">
        <w:rPr>
          <w:sz w:val="8"/>
        </w:rPr>
        <w:t>, there is concern over the defense of banks' and corporations' networks, as well as over avoiding the utilization of personal computers for DDoS attacks and spam activities. The existential threat to networks is legitimized in reference to national defense interests, considering the relationship between the stability of infrastructure and the information that sustains them, as well as to national vulnerability. As a political response, the document proposes a collaborative action including the MoD, the academia, public and private sectors and pillars of industrial defense. (Brazil 2012:11). For Lopes (2013), the securitizing movement has gained momentum in policy-making debates and in official documents. However, the application of the PCD's guidelines has been rather limited, in the continued absence of specific legislation for cyber defense (Brazil 2010:39). In its turn, the level of expertise within the intelligence community, another basis for mechanisms of cyber defense (Brazil 2012:16), is still far from attaining the necessary level to confront current threats (Gonçalves 2012:310). Progress was made with the implementation of the National Cyber Operations Simulator (</w:t>
      </w:r>
      <w:proofErr w:type="spellStart"/>
      <w:r w:rsidRPr="001B724A">
        <w:rPr>
          <w:sz w:val="8"/>
        </w:rPr>
        <w:t>Simoc</w:t>
      </w:r>
      <w:proofErr w:type="spellEnd"/>
      <w:r w:rsidRPr="001B724A">
        <w:rPr>
          <w:sz w:val="8"/>
        </w:rPr>
        <w:t>) at a cost of R$5 million (Portal 2013), aimed at training the military in cyber combat. Similar simulations are offered in academe, seeking to trigger the interest of data processing professionals in cybersecurity (DFTV, 2014). Furthermore, in 2014, R$ 40 million were set aside for the creation of a Cyber Defense School (Portal 2014). In 2010, Brazil created a Center for Cyber Defense (</w:t>
      </w:r>
      <w:proofErr w:type="spellStart"/>
      <w:r w:rsidRPr="001B724A">
        <w:rPr>
          <w:sz w:val="8"/>
        </w:rPr>
        <w:t>CDCiber</w:t>
      </w:r>
      <w:proofErr w:type="spellEnd"/>
      <w:r w:rsidRPr="001B724A">
        <w:rPr>
          <w:sz w:val="8"/>
        </w:rPr>
        <w:t>) within the Army (</w:t>
      </w:r>
      <w:proofErr w:type="spellStart"/>
      <w:r w:rsidRPr="001B724A">
        <w:rPr>
          <w:sz w:val="8"/>
        </w:rPr>
        <w:t>Cepik</w:t>
      </w:r>
      <w:proofErr w:type="spellEnd"/>
      <w:r w:rsidRPr="001B724A">
        <w:rPr>
          <w:sz w:val="8"/>
        </w:rPr>
        <w:t xml:space="preserve"> et al. 2014:171), which has been centralizing Brazil's national cyber defense activities. The following table illustrates the succession of documents and governmental agencies assigned to deal with cybersecurity in both studied countries, with an eye to tracking their institutional developments and securitization processes. Table 1 Main documents and governmental agencies assigned to deal with cybersecurity Documents Agencies USA 1999: A National Security Strategy for a New Century. 2003: The National Strategy to Secure Cyberspace. 2009: Remarks by the President on Securing our Nation's Cyber Infrastructure. 2011: International Strategy for Cyberspace: Prosperity, Security, and Openness in a Networked World. Department of Homeland Security • Office of Cybersecurity &amp; Communications • National Cybersecurity Division • Department of Defense • U.S. Cyber Command (</w:t>
      </w:r>
      <w:proofErr w:type="spellStart"/>
      <w:r w:rsidRPr="001B724A">
        <w:rPr>
          <w:sz w:val="8"/>
        </w:rPr>
        <w:t>USCyberComm</w:t>
      </w:r>
      <w:proofErr w:type="spellEnd"/>
      <w:r w:rsidRPr="001B724A">
        <w:rPr>
          <w:sz w:val="8"/>
        </w:rPr>
        <w:t xml:space="preserve">) • National Security Agency (NSA) BRAZIL 2008: National Defense Strategy (Law nº 6.703, 12/18/2008) 2012: Cyber Defense Policy (ordinance nº 3.389/MD, 12/21/2012) ABIN - Brazilian Agency for Intelligence MD - Ministry of Defense • EB - Brazilian Army • CD </w:t>
      </w:r>
      <w:proofErr w:type="spellStart"/>
      <w:r w:rsidRPr="001B724A">
        <w:rPr>
          <w:sz w:val="8"/>
        </w:rPr>
        <w:t>Ciber</w:t>
      </w:r>
      <w:proofErr w:type="spellEnd"/>
      <w:r w:rsidRPr="001B724A">
        <w:rPr>
          <w:sz w:val="8"/>
        </w:rPr>
        <w:t xml:space="preserve"> (Center of the Army for Cyber defense) • Presidency of the Republic • Chamber of External Relations and National Defense (CREDEN) • Council for National Defense (CDN) • Department of Informational and Communication Security (DSIC) • The Presidency's Cabinet for Institutional Security (GSI-PR) The chosen cases present differences and similarities with regard to the adoption of the securitization discourse, securitizing actors, and audience reception. While both present patterns of </w:t>
      </w:r>
      <w:proofErr w:type="spellStart"/>
      <w:r w:rsidRPr="001B724A">
        <w:rPr>
          <w:sz w:val="8"/>
        </w:rPr>
        <w:t>hypersecuritization</w:t>
      </w:r>
      <w:proofErr w:type="spellEnd"/>
      <w:r w:rsidRPr="001B724A">
        <w:rPr>
          <w:sz w:val="8"/>
        </w:rPr>
        <w:t>, everyday practices and technification in threat construction, the primary referent objects are the digital networks that host critical infrastructure and services and connect people. These networks are securitized in terms of individual users and the governments and services that depend upon them. However, there are clear differences in how well-developed these processes are from country to country. In Brazil, cybersecurity is institutionalized (</w:t>
      </w:r>
      <w:proofErr w:type="spellStart"/>
      <w:r w:rsidRPr="001B724A">
        <w:rPr>
          <w:sz w:val="8"/>
        </w:rPr>
        <w:t>Cepik</w:t>
      </w:r>
      <w:proofErr w:type="spellEnd"/>
      <w:r w:rsidRPr="001B724A">
        <w:rPr>
          <w:sz w:val="8"/>
        </w:rPr>
        <w:t xml:space="preserve"> et al. 2014:171), grasped as a broader activity than defense, and is under the purview of the Presidency (Brazil 2010:50), making it safe to assume that there is a securitizing process (Lopes 2013) that still lacks major audience recognition. In the US, the process is consolidated, and permeates governmental practices, serving as a justification for the enhancement of vigilance mechanisms, as well as of state control. The enlargement of the security framework to include threats beyond war highlights the applicability of Agamben's (2004) state of exception to responses such as of the US, characterized by growing regulations and surveillance in cyberspace. The state of exception enters everyday life via the generalization of security discourse as the government's modus operandi. The risks are higher when the discourse of securitization makes strong recall to the military sector: "the latest trend is to frame cybersecurity as a strategic-military issue and to focus on countermeasures such as cyber offence and </w:t>
      </w:r>
      <w:proofErr w:type="spellStart"/>
      <w:r w:rsidRPr="001B724A">
        <w:rPr>
          <w:sz w:val="8"/>
        </w:rPr>
        <w:t>defence</w:t>
      </w:r>
      <w:proofErr w:type="spellEnd"/>
      <w:r w:rsidRPr="001B724A">
        <w:rPr>
          <w:sz w:val="8"/>
        </w:rPr>
        <w:t>, or cyber deterrence" (</w:t>
      </w:r>
      <w:proofErr w:type="spellStart"/>
      <w:r w:rsidRPr="001B724A">
        <w:rPr>
          <w:sz w:val="8"/>
        </w:rPr>
        <w:t>Cavelty</w:t>
      </w:r>
      <w:proofErr w:type="spellEnd"/>
      <w:r w:rsidRPr="001B724A">
        <w:rPr>
          <w:sz w:val="8"/>
        </w:rPr>
        <w:t xml:space="preserve"> 2012b:104). CONCLUSIONS The first section placed cybersecurity in the international relations context, exploring cyberspace as a space of flows where anonymity is a reality and borders a fiction. It presented how this area challenges visions of the international still based on the domestic/international divide. Significant global phenomena yield the perception of cyberattacks as threats to the privacy of individuals, economies and national security, triggering processes of securitization by countries that depend on these networks. The second section applied to this dilemma the theory of securitization, underlining the need to approach the topic via a distinct cyber-sector. The third section shed light on American and Brazilian securitization discourses, stressing that each case had different levels of securitization: in Brazil, it is a slow and restricted process, while it has been relatively swifter in the US, where there is an additional concern - the militarization of cybersecurity. The discourse of danger converts cyberspace into a threat and has been shaped in the military arena (</w:t>
      </w:r>
      <w:proofErr w:type="spellStart"/>
      <w:r w:rsidRPr="001B724A">
        <w:rPr>
          <w:sz w:val="8"/>
        </w:rPr>
        <w:t>Cavelty</w:t>
      </w:r>
      <w:proofErr w:type="spellEnd"/>
      <w:r w:rsidRPr="001B724A">
        <w:rPr>
          <w:sz w:val="8"/>
        </w:rPr>
        <w:t xml:space="preserve"> 2012c), being increasingly present in the everyday life of people and businesses. The globalization of information and technological innovations enhanced the connectivity and complexity of systems, heightening uncertainty and vulnerabilities. In discourse, dependence upon informational infrastructure renders society vulnerable to attacks targeting networks and informational systems, jeopardizing the stability of the networks and systems that enable modern activities, from medical services and industrial facilities to general supply chains. In these cases, they can affect the material world, as did the Stuxnet worm (</w:t>
      </w:r>
      <w:proofErr w:type="spellStart"/>
      <w:r w:rsidRPr="001B724A">
        <w:rPr>
          <w:sz w:val="8"/>
        </w:rPr>
        <w:t>Cavelty</w:t>
      </w:r>
      <w:proofErr w:type="spellEnd"/>
      <w:r w:rsidRPr="001B724A">
        <w:rPr>
          <w:sz w:val="8"/>
        </w:rPr>
        <w:t xml:space="preserve"> 2012c). The securitization of cyberspace is not controversy free; it remains less urgent in countries less dependent on information </w:t>
      </w:r>
      <w:proofErr w:type="gramStart"/>
      <w:r w:rsidRPr="001B724A">
        <w:rPr>
          <w:sz w:val="8"/>
        </w:rPr>
        <w:t>systems, and</w:t>
      </w:r>
      <w:proofErr w:type="gramEnd"/>
      <w:r w:rsidRPr="001B724A">
        <w:rPr>
          <w:sz w:val="8"/>
        </w:rPr>
        <w:t xml:space="preserve"> happens in the context of threats whose catastrophic proportions are still matters of speculation and guesswork. Cyberattacks and cyber espionage are very much real, but there is an escalation in the perception of threats involving the actions of hackers and cybercrimes, as well as online sabotage and cyberwar. This trend allocates energies and resources to preventing rather unlikely events from becoming reality (</w:t>
      </w:r>
      <w:proofErr w:type="spellStart"/>
      <w:r w:rsidRPr="001B724A">
        <w:rPr>
          <w:sz w:val="8"/>
        </w:rPr>
        <w:t>Cavelty</w:t>
      </w:r>
      <w:proofErr w:type="spellEnd"/>
      <w:r w:rsidRPr="001B724A">
        <w:rPr>
          <w:sz w:val="8"/>
        </w:rPr>
        <w:t xml:space="preserve"> 2012b), counting on the support of US political circles prone to extending the security of the state at the expense of the security of individuals and their networks (</w:t>
      </w:r>
      <w:proofErr w:type="spellStart"/>
      <w:r w:rsidRPr="001B724A">
        <w:rPr>
          <w:sz w:val="8"/>
        </w:rPr>
        <w:t>Deibert</w:t>
      </w:r>
      <w:proofErr w:type="spellEnd"/>
      <w:r w:rsidRPr="001B724A">
        <w:rPr>
          <w:sz w:val="8"/>
        </w:rPr>
        <w:t xml:space="preserve"> 2002). In the 1990s, countering cyber threats took on a political dimension, entering a context of competition for resources and influence that drove a tendency to overstate threats. </w:t>
      </w:r>
      <w:r w:rsidRPr="001B724A">
        <w:rPr>
          <w:rStyle w:val="StyleUnderline"/>
        </w:rPr>
        <w:t xml:space="preserve">Policymakers' and specialists' perception of risks is influenced by the potentially catastrophic effects of cyberattacks and by scenarios </w:t>
      </w:r>
      <w:r w:rsidRPr="001B724A">
        <w:rPr>
          <w:sz w:val="14"/>
        </w:rPr>
        <w:t>projected in literature, films and by think tanks (</w:t>
      </w:r>
      <w:proofErr w:type="spellStart"/>
      <w:r w:rsidRPr="001B724A">
        <w:rPr>
          <w:sz w:val="14"/>
        </w:rPr>
        <w:t>Libicki</w:t>
      </w:r>
      <w:proofErr w:type="spellEnd"/>
      <w:r w:rsidRPr="001B724A">
        <w:rPr>
          <w:sz w:val="14"/>
        </w:rPr>
        <w:t xml:space="preserve"> 2011). The so-called "bad use" of cyberspace threatens the social fabric </w:t>
      </w:r>
      <w:proofErr w:type="gramStart"/>
      <w:r w:rsidRPr="001B724A">
        <w:rPr>
          <w:sz w:val="14"/>
        </w:rPr>
        <w:t>in light of</w:t>
      </w:r>
      <w:proofErr w:type="gramEnd"/>
      <w:r w:rsidRPr="001B724A">
        <w:rPr>
          <w:sz w:val="14"/>
        </w:rPr>
        <w:t xml:space="preserve"> the perception of dependence and vulnerability of informational and telecommunications systems. In this sense, the media tends to distort the perception of threats when portraying virtual risks as increasing, </w:t>
      </w:r>
      <w:r w:rsidRPr="001B724A">
        <w:rPr>
          <w:rStyle w:val="StyleUnderline"/>
        </w:rPr>
        <w:t>constructing a threat of great proportions that is securitized and, in the US case, has led to militarized solutions and discourse.</w:t>
      </w:r>
      <w:r w:rsidRPr="001B724A">
        <w:rPr>
          <w:sz w:val="14"/>
        </w:rPr>
        <w:t xml:space="preserve"> </w:t>
      </w:r>
      <w:r w:rsidRPr="001B724A">
        <w:rPr>
          <w:u w:val="single"/>
        </w:rPr>
        <w:t xml:space="preserve">The movement that shifts securitization to militarization raises concerns not only because the </w:t>
      </w:r>
      <w:r w:rsidRPr="001B724A">
        <w:rPr>
          <w:u w:val="single"/>
        </w:rPr>
        <w:lastRenderedPageBreak/>
        <w:t>US are the global superpower, but also because the discourse of cyber securitization originates in the country, which has shaped a perception of the threat and possible countermeasures that are emulated in other countries</w:t>
      </w:r>
      <w:r w:rsidRPr="001B724A">
        <w:rPr>
          <w:sz w:val="14"/>
        </w:rPr>
        <w:t xml:space="preserve">. Even in Brazil, where there is only an incipient securitization process under way, the quest for military strategy, deterrence and operational guidelines stresses the trend to draw parallels between conventional military operations and the virtual world. </w:t>
      </w:r>
      <w:proofErr w:type="spellStart"/>
      <w:r w:rsidRPr="001B724A">
        <w:rPr>
          <w:sz w:val="14"/>
        </w:rPr>
        <w:t>Cavelty</w:t>
      </w:r>
      <w:proofErr w:type="spellEnd"/>
      <w:r w:rsidRPr="001B724A">
        <w:rPr>
          <w:sz w:val="14"/>
        </w:rPr>
        <w:t xml:space="preserve"> (2012b) argues that </w:t>
      </w:r>
      <w:r w:rsidRPr="001B724A">
        <w:rPr>
          <w:u w:val="single"/>
        </w:rPr>
        <w:t>the deployment of military terminology such as cyberwar represents the existence of a rationale under which virtual challenges and threats are deemed resolvable as if cyberspace were an operational system.</w:t>
      </w:r>
      <w:r w:rsidRPr="001B724A">
        <w:rPr>
          <w:sz w:val="14"/>
        </w:rPr>
        <w:t xml:space="preserve"> </w:t>
      </w:r>
      <w:r w:rsidRPr="001B724A">
        <w:rPr>
          <w:u w:val="single"/>
        </w:rPr>
        <w:t xml:space="preserve">The militarization of cyberspace is based on the fear that the capacity of states and non-state actors might seriously affect the usability of the internet. Although many fears over a virtual Pearl Harbor remain rhetoric, the likelihood of this perception triggering an "arms race" in cyberspace engenders the proliferation of cyber espionage, the dissemination of malwares, online surveillance, and several other forms of cyberattacks by states themselves: </w:t>
      </w:r>
      <w:r w:rsidRPr="001B724A">
        <w:rPr>
          <w:sz w:val="14"/>
        </w:rPr>
        <w:t>"in the rush to reject alarmism about cyberwar, we should not lose sight of the very real geopolitical conflict that has insinuated itself into this domain and threatens to subvert its architecture" (</w:t>
      </w:r>
      <w:proofErr w:type="spellStart"/>
      <w:r w:rsidRPr="001B724A">
        <w:rPr>
          <w:sz w:val="14"/>
        </w:rPr>
        <w:t>Deibert</w:t>
      </w:r>
      <w:proofErr w:type="spellEnd"/>
      <w:r w:rsidRPr="001B724A">
        <w:rPr>
          <w:sz w:val="14"/>
        </w:rPr>
        <w:t xml:space="preserve"> 2010). </w:t>
      </w:r>
      <w:r w:rsidRPr="001B724A">
        <w:rPr>
          <w:u w:val="single"/>
        </w:rPr>
        <w:t xml:space="preserve">It is not wise to intertwine securitization and militarization, especially since several countries present processes of securitization, while not necessarily linking it to militarization. However, it is still relevant to question the necessity and the limits of the process of securitization itself. Many discourses still employ traditional logics of security that are not quite adequate for virtual reality, </w:t>
      </w:r>
      <w:r w:rsidRPr="001B724A">
        <w:rPr>
          <w:sz w:val="14"/>
        </w:rPr>
        <w:t xml:space="preserve">as presented in this article. Cyberspace does not graft well onto security, and, therefore, analogies are dangerous. The state is not necessarily an actor whose innate capabilities provide it with the capacity to provide satisfying responses to challenges from cyberspace. The state's role in this domain is rather limited, even if a certain aspect of virtual reality is considered a first-line threat to national security (USA 2011), because cybersecurity is a sphere that is shared by the private and the public </w:t>
      </w:r>
      <w:proofErr w:type="gramStart"/>
      <w:r w:rsidRPr="001B724A">
        <w:rPr>
          <w:sz w:val="14"/>
        </w:rPr>
        <w:t>sectors, and</w:t>
      </w:r>
      <w:proofErr w:type="gramEnd"/>
      <w:r w:rsidRPr="001B724A">
        <w:rPr>
          <w:sz w:val="14"/>
        </w:rPr>
        <w:t xml:space="preserve"> is exploited also by individuals. State actions to control cyberspace risk several freedoms and rights of all other actors. </w:t>
      </w:r>
    </w:p>
    <w:p w14:paraId="49FDBC69" w14:textId="77777777" w:rsidR="007E30B4" w:rsidRPr="001B724A" w:rsidRDefault="007E30B4" w:rsidP="007E30B4">
      <w:pPr>
        <w:rPr>
          <w:sz w:val="14"/>
        </w:rPr>
      </w:pPr>
    </w:p>
    <w:p w14:paraId="2631F578" w14:textId="77777777" w:rsidR="007E30B4" w:rsidRPr="00802BF0" w:rsidRDefault="007E30B4" w:rsidP="007E30B4">
      <w:pPr>
        <w:pStyle w:val="Heading4"/>
      </w:pPr>
      <w:r>
        <w:t xml:space="preserve">Vote negative to rethink security.  </w:t>
      </w:r>
    </w:p>
    <w:p w14:paraId="65A2B098" w14:textId="77777777" w:rsidR="007E30B4" w:rsidRDefault="007E30B4" w:rsidP="007E30B4">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19-21</w:t>
      </w:r>
    </w:p>
    <w:p w14:paraId="2D5D934F" w14:textId="77777777" w:rsidR="007E30B4" w:rsidRDefault="007E30B4" w:rsidP="007E30B4">
      <w:pPr>
        <w:rPr>
          <w:rStyle w:val="Emphasis"/>
        </w:rPr>
      </w:pPr>
      <w:r w:rsidRPr="00802BF0">
        <w:rPr>
          <w:sz w:val="16"/>
        </w:rPr>
        <w:t>A final point is necessary on the relationship between security and ethics as we conceive it, by way of introduction to this book</w:t>
      </w:r>
      <w:r w:rsidRPr="00A71CA9">
        <w:rPr>
          <w:rStyle w:val="StyleUnderline"/>
        </w:rPr>
        <w:t>. To develop a cosmopolitan ethics</w:t>
      </w:r>
      <w:r>
        <w:rPr>
          <w:rStyle w:val="StyleUnderline"/>
        </w:rPr>
        <w:t xml:space="preserve"> </w:t>
      </w:r>
      <w:r w:rsidRPr="00A71CA9">
        <w:rPr>
          <w:rStyle w:val="StyleUnderline"/>
        </w:rPr>
        <w:t>of security is not simply a case of applying "cosmopolitanism" to a particular issue</w:t>
      </w:r>
      <w:r>
        <w:rPr>
          <w:rStyle w:val="StyleUnderline"/>
        </w:rPr>
        <w:t xml:space="preserve"> </w:t>
      </w:r>
      <w:r w:rsidRPr="00A71CA9">
        <w:rPr>
          <w:rStyle w:val="StyleUnderline"/>
        </w:rPr>
        <w:t>area in global politics</w:t>
      </w:r>
      <w:r w:rsidRPr="00802BF0">
        <w:rPr>
          <w:sz w:val="16"/>
        </w:rPr>
        <w:t xml:space="preserve"> (security), </w:t>
      </w:r>
      <w:r w:rsidRPr="00A71CA9">
        <w:rPr>
          <w:rStyle w:val="Emphasis"/>
        </w:rPr>
        <w:t>but rather, rethinking ho</w:t>
      </w:r>
    </w:p>
    <w:p w14:paraId="79E8FA3D" w14:textId="77777777" w:rsidR="007E30B4" w:rsidRPr="00802BF0" w:rsidRDefault="007E30B4" w:rsidP="007E30B4">
      <w:pPr>
        <w:rPr>
          <w:sz w:val="16"/>
        </w:rPr>
      </w:pPr>
      <w:r w:rsidRPr="00A71CA9">
        <w:rPr>
          <w:rStyle w:val="Emphasis"/>
        </w:rPr>
        <w:t>w we understand and practice security</w:t>
      </w:r>
      <w:r w:rsidRPr="00802BF0">
        <w:rPr>
          <w:sz w:val="16"/>
        </w:rPr>
        <w:t xml:space="preserve">. </w:t>
      </w:r>
      <w:r w:rsidRPr="00A71CA9">
        <w:rPr>
          <w:rStyle w:val="StyleUnderline"/>
        </w:rPr>
        <w:t>What limits existing accounts of the relationship between ethics</w:t>
      </w:r>
      <w:r>
        <w:rPr>
          <w:rStyle w:val="StyleUnderline"/>
        </w:rPr>
        <w:t xml:space="preserve"> </w:t>
      </w:r>
      <w:r w:rsidRPr="00A71CA9">
        <w:rPr>
          <w:rStyle w:val="StyleUnderline"/>
        </w:rPr>
        <w:t xml:space="preserve">and security is the tendency to ignore or downplay the </w:t>
      </w:r>
      <w:proofErr w:type="gramStart"/>
      <w:r w:rsidRPr="00A71CA9">
        <w:rPr>
          <w:rStyle w:val="StyleUnderline"/>
        </w:rPr>
        <w:t>particular politic</w:t>
      </w:r>
      <w:proofErr w:type="gramEnd"/>
      <w:r w:rsidRPr="00A71CA9">
        <w:rPr>
          <w:rStyle w:val="StyleUnderline"/>
        </w:rPr>
        <w:t xml:space="preserve"> of security:</w:t>
      </w:r>
      <w:r>
        <w:rPr>
          <w:rStyle w:val="StyleUnderline"/>
        </w:rPr>
        <w:t xml:space="preserve"> </w:t>
      </w:r>
      <w:r w:rsidRPr="00A71CA9">
        <w:rPr>
          <w:rStyle w:val="StyleUnderline"/>
        </w:rPr>
        <w:t>its centrality to the</w:t>
      </w:r>
      <w:r w:rsidRPr="00802BF0">
        <w:rPr>
          <w:sz w:val="16"/>
        </w:rPr>
        <w:t xml:space="preserve"> political </w:t>
      </w:r>
      <w:r w:rsidRPr="00A71CA9">
        <w:rPr>
          <w:rStyle w:val="StyleUnderline"/>
        </w:rPr>
        <w:t>legitimacy of the key actors</w:t>
      </w:r>
      <w:r w:rsidRPr="00802BF0">
        <w:rPr>
          <w:sz w:val="16"/>
        </w:rPr>
        <w:t xml:space="preserve"> in global politics; </w:t>
      </w:r>
      <w:r w:rsidRPr="00A71CA9">
        <w:rPr>
          <w:rStyle w:val="StyleUnderline"/>
        </w:rPr>
        <w:t>its capacity</w:t>
      </w:r>
      <w:r>
        <w:rPr>
          <w:rStyle w:val="StyleUnderline"/>
        </w:rPr>
        <w:t xml:space="preserve"> </w:t>
      </w:r>
      <w:r w:rsidRPr="00A71CA9">
        <w:rPr>
          <w:rStyle w:val="StyleUnderline"/>
        </w:rPr>
        <w:t>to define the core values</w:t>
      </w:r>
      <w:r w:rsidRPr="00802BF0">
        <w:rPr>
          <w:sz w:val="16"/>
        </w:rPr>
        <w:t xml:space="preserve"> of communities, and the manner in which they might be protected or advanced; </w:t>
      </w:r>
      <w:r w:rsidRPr="00A71CA9">
        <w:rPr>
          <w:rStyle w:val="StyleUnderline"/>
        </w:rPr>
        <w:t xml:space="preserve">its capacity to </w:t>
      </w:r>
      <w:proofErr w:type="spellStart"/>
      <w:r w:rsidRPr="00A71CA9">
        <w:rPr>
          <w:rStyle w:val="StyleUnderline"/>
        </w:rPr>
        <w:t>mobilise</w:t>
      </w:r>
      <w:proofErr w:type="spellEnd"/>
      <w:r w:rsidRPr="00A71CA9">
        <w:rPr>
          <w:rStyle w:val="StyleUnderline"/>
        </w:rPr>
        <w:t xml:space="preserve"> particular political responses</w:t>
      </w:r>
      <w:r w:rsidRPr="00802BF0">
        <w:rPr>
          <w:sz w:val="16"/>
        </w:rPr>
        <w:t xml:space="preserve"> or the actors undertaking them. -Fins is particularly applicable to discourses of "human security'', for example, and to some extent, critical engagement with security grounded in concerns with emancipation (Booth 2007). It is for these reasons that </w:t>
      </w:r>
      <w:r w:rsidRPr="00A71CA9">
        <w:rPr>
          <w:rStyle w:val="StyleUnderline"/>
        </w:rPr>
        <w:t>security is often seen to belong to the realm of "high politics": the most important</w:t>
      </w:r>
      <w:r>
        <w:rPr>
          <w:rStyle w:val="StyleUnderline"/>
        </w:rPr>
        <w:t xml:space="preserve"> </w:t>
      </w:r>
      <w:r w:rsidRPr="00A71CA9">
        <w:rPr>
          <w:rStyle w:val="StyleUnderline"/>
        </w:rPr>
        <w:t>objective of states, wherein the naming and relationship of "security" and "threat"</w:t>
      </w:r>
      <w:r>
        <w:rPr>
          <w:rStyle w:val="StyleUnderline"/>
        </w:rPr>
        <w:t xml:space="preserve"> </w:t>
      </w:r>
      <w:r w:rsidRPr="00A71CA9">
        <w:rPr>
          <w:rStyle w:val="StyleUnderline"/>
        </w:rPr>
        <w:t>designates political priority and can trigger extraordinary</w:t>
      </w:r>
      <w:r w:rsidRPr="00802BF0">
        <w:rPr>
          <w:sz w:val="16"/>
        </w:rPr>
        <w:t xml:space="preserve"> (and frequently illiberal and antidemocratic) </w:t>
      </w:r>
      <w:r w:rsidRPr="00A71CA9">
        <w:rPr>
          <w:rStyle w:val="StyleUnderline"/>
        </w:rPr>
        <w:t>responses,</w:t>
      </w:r>
      <w:r w:rsidRPr="00802BF0">
        <w:rPr>
          <w:sz w:val="16"/>
        </w:rPr>
        <w:t xml:space="preserve"> such as the violation of human rights or international law. </w:t>
      </w:r>
      <w:r w:rsidRPr="00A71CA9">
        <w:rPr>
          <w:rStyle w:val="StyleUnderline"/>
        </w:rPr>
        <w:t>This political function of security makes an analysis of the ethics of security</w:t>
      </w:r>
      <w:r>
        <w:rPr>
          <w:rStyle w:val="StyleUnderline"/>
        </w:rPr>
        <w:t xml:space="preserve"> </w:t>
      </w:r>
      <w:r w:rsidRPr="00A71CA9">
        <w:rPr>
          <w:rStyle w:val="StyleUnderline"/>
        </w:rPr>
        <w:t>more urgent,</w:t>
      </w:r>
      <w:r w:rsidRPr="00802BF0">
        <w:rPr>
          <w:sz w:val="16"/>
        </w:rPr>
        <w:t xml:space="preserve"> in part </w:t>
      </w:r>
      <w:r w:rsidRPr="00A71CA9">
        <w:rPr>
          <w:rStyle w:val="StyleUnderline"/>
        </w:rPr>
        <w:t>because</w:t>
      </w:r>
      <w:r w:rsidRPr="00802BF0">
        <w:rPr>
          <w:sz w:val="16"/>
        </w:rPr>
        <w:t xml:space="preserve"> </w:t>
      </w:r>
      <w:r w:rsidRPr="00A71CA9">
        <w:rPr>
          <w:rStyle w:val="StyleUnderline"/>
        </w:rPr>
        <w:t xml:space="preserve">of what is at stake in </w:t>
      </w:r>
      <w:r w:rsidRPr="00A71CA9">
        <w:rPr>
          <w:rStyle w:val="Emphasis"/>
        </w:rPr>
        <w:t xml:space="preserve">debates about security </w:t>
      </w:r>
      <w:r w:rsidRPr="00802BF0">
        <w:rPr>
          <w:sz w:val="16"/>
        </w:rPr>
        <w:t xml:space="preserve">(definitions of community and values, and responsibilities to the self and others, for example). But </w:t>
      </w:r>
      <w:r w:rsidRPr="00A71CA9">
        <w:rPr>
          <w:rStyle w:val="StyleUnderline"/>
        </w:rPr>
        <w:t xml:space="preserve">this politics of security </w:t>
      </w:r>
      <w:r w:rsidRPr="00A71CA9">
        <w:rPr>
          <w:rStyle w:val="Emphasis"/>
        </w:rPr>
        <w:t>also complicates</w:t>
      </w:r>
      <w:r w:rsidRPr="00A71CA9">
        <w:rPr>
          <w:rStyle w:val="StyleUnderline"/>
        </w:rPr>
        <w:t xml:space="preserve"> the simple application of cosmopolitan</w:t>
      </w:r>
      <w:r>
        <w:rPr>
          <w:rStyle w:val="StyleUnderline"/>
        </w:rPr>
        <w:t xml:space="preserve"> </w:t>
      </w:r>
      <w:r w:rsidRPr="00A71CA9">
        <w:rPr>
          <w:rStyle w:val="StyleUnderline"/>
        </w:rPr>
        <w:t>thought.</w:t>
      </w:r>
      <w:r w:rsidRPr="00802BF0">
        <w:rPr>
          <w:sz w:val="16"/>
        </w:rPr>
        <w:t xml:space="preserve"> In our view, </w:t>
      </w:r>
      <w:r w:rsidRPr="00A71CA9">
        <w:rPr>
          <w:rStyle w:val="StyleUnderline"/>
        </w:rPr>
        <w:t>what is needed is sustained engagement with the "politics of</w:t>
      </w:r>
      <w:r>
        <w:rPr>
          <w:rStyle w:val="StyleUnderline"/>
        </w:rPr>
        <w:t xml:space="preserve"> </w:t>
      </w:r>
      <w:r w:rsidRPr="00A71CA9">
        <w:rPr>
          <w:rStyle w:val="StyleUnderline"/>
        </w:rPr>
        <w:t>security" that argues for moral progress, while taking seriously the dangers of</w:t>
      </w:r>
      <w:r>
        <w:rPr>
          <w:rStyle w:val="StyleUnderline"/>
        </w:rPr>
        <w:t xml:space="preserve"> </w:t>
      </w:r>
      <w:r w:rsidRPr="00A71CA9">
        <w:rPr>
          <w:rStyle w:val="StyleUnderline"/>
        </w:rPr>
        <w:t xml:space="preserve">securitization and the apparent constraints </w:t>
      </w:r>
      <w:r w:rsidRPr="00A71CA9">
        <w:rPr>
          <w:rStyle w:val="StyleUnderline"/>
        </w:rPr>
        <w:lastRenderedPageBreak/>
        <w:t>placed upon the articulation of radical</w:t>
      </w:r>
      <w:r>
        <w:rPr>
          <w:rStyle w:val="StyleUnderline"/>
        </w:rPr>
        <w:t xml:space="preserve"> </w:t>
      </w:r>
      <w:r w:rsidRPr="00A71CA9">
        <w:rPr>
          <w:rStyle w:val="StyleUnderline"/>
        </w:rPr>
        <w:t>security alternatives</w:t>
      </w:r>
      <w:r w:rsidRPr="00802BF0">
        <w:rPr>
          <w:sz w:val="16"/>
        </w:rPr>
        <w:t>. When taking account of the politics of security here</w:t>
      </w:r>
      <w:r w:rsidRPr="00A71CA9">
        <w:rPr>
          <w:rStyle w:val="StyleUnderline"/>
        </w:rPr>
        <w:t>, we</w:t>
      </w:r>
      <w:r>
        <w:rPr>
          <w:rStyle w:val="StyleUnderline"/>
        </w:rPr>
        <w:t xml:space="preserve"> </w:t>
      </w:r>
      <w:r w:rsidRPr="00A71CA9">
        <w:rPr>
          <w:rStyle w:val="StyleUnderline"/>
        </w:rPr>
        <w:t>particularly focus on the 'function of representations</w:t>
      </w:r>
      <w:r w:rsidRPr="00802BF0">
        <w:rPr>
          <w:sz w:val="16"/>
        </w:rPr>
        <w:t xml:space="preserve"> or discourses </w:t>
      </w:r>
      <w:r w:rsidRPr="00A71CA9">
        <w:rPr>
          <w:rStyle w:val="StyleUnderline"/>
        </w:rPr>
        <w:t>of security in</w:t>
      </w:r>
      <w:r>
        <w:rPr>
          <w:rStyle w:val="StyleUnderline"/>
        </w:rPr>
        <w:t xml:space="preserve"> </w:t>
      </w:r>
      <w:r w:rsidRPr="00A71CA9">
        <w:rPr>
          <w:rStyle w:val="StyleUnderline"/>
        </w:rPr>
        <w:t>defining group identity</w:t>
      </w:r>
      <w:r w:rsidRPr="00802BF0">
        <w:rPr>
          <w:sz w:val="16"/>
        </w:rPr>
        <w:t xml:space="preserve">, enabling particular policy or legitimating particular actors as security providers' (Browning and McDonald 2013). Engagement with the politics of security in this way has tended to come from theorists </w:t>
      </w:r>
      <w:proofErr w:type="spellStart"/>
      <w:r w:rsidRPr="00802BF0">
        <w:rPr>
          <w:sz w:val="16"/>
        </w:rPr>
        <w:t>ofs</w:t>
      </w:r>
      <w:proofErr w:type="spellEnd"/>
      <w:r w:rsidRPr="00802BF0">
        <w:rPr>
          <w:sz w:val="16"/>
        </w:rPr>
        <w:t xml:space="preserve"> </w:t>
      </w:r>
      <w:proofErr w:type="spellStart"/>
      <w:r w:rsidRPr="00802BF0">
        <w:rPr>
          <w:sz w:val="16"/>
        </w:rPr>
        <w:t>ecurity</w:t>
      </w:r>
      <w:proofErr w:type="spellEnd"/>
      <w:r w:rsidRPr="00802BF0">
        <w:rPr>
          <w:sz w:val="16"/>
        </w:rPr>
        <w:t xml:space="preserve"> in the post-structural tradition. For such thinkers, representations of security define political community or integrate individuals into an abstract notion of political community or national values (Burke 2008a; Campbell 1998a; </w:t>
      </w:r>
      <w:proofErr w:type="spellStart"/>
      <w:r w:rsidRPr="00802BF0">
        <w:rPr>
          <w:sz w:val="16"/>
        </w:rPr>
        <w:t>Weldes</w:t>
      </w:r>
      <w:proofErr w:type="spellEnd"/>
      <w:r w:rsidRPr="00802BF0">
        <w:rPr>
          <w:sz w:val="16"/>
        </w:rPr>
        <w:t xml:space="preserve"> 1999</w:t>
      </w:r>
      <w:r w:rsidRPr="00A71CA9">
        <w:rPr>
          <w:rStyle w:val="StyleUnderline"/>
        </w:rPr>
        <w:t>). Security</w:t>
      </w:r>
      <w:r w:rsidRPr="00802BF0">
        <w:rPr>
          <w:sz w:val="16"/>
        </w:rPr>
        <w:t xml:space="preserve">, in this sense, </w:t>
      </w:r>
      <w:r w:rsidRPr="00A71CA9">
        <w:rPr>
          <w:rStyle w:val="StyleUnderline"/>
        </w:rPr>
        <w:t>can become a form of governmentality that</w:t>
      </w:r>
      <w:r>
        <w:rPr>
          <w:rStyle w:val="StyleUnderline"/>
        </w:rPr>
        <w:t xml:space="preserve"> </w:t>
      </w:r>
      <w:r w:rsidRPr="00A71CA9">
        <w:rPr>
          <w:rStyle w:val="StyleUnderline"/>
        </w:rPr>
        <w:t xml:space="preserve">shapes and </w:t>
      </w:r>
      <w:proofErr w:type="spellStart"/>
      <w:r w:rsidRPr="00A71CA9">
        <w:rPr>
          <w:rStyle w:val="StyleUnderline"/>
        </w:rPr>
        <w:t>moulds</w:t>
      </w:r>
      <w:proofErr w:type="spellEnd"/>
      <w:r w:rsidRPr="00A71CA9">
        <w:rPr>
          <w:rStyle w:val="StyleUnderline"/>
        </w:rPr>
        <w:t xml:space="preserve"> individuals for political ends</w:t>
      </w:r>
      <w:r w:rsidRPr="00802BF0">
        <w:rPr>
          <w:sz w:val="16"/>
        </w:rPr>
        <w:t>. David Campbell's (1992, 1998a) analysis of the function of Cold War discourses of the communist threat in the United States is perhaps the most obvious case here. For Campbell</w:t>
      </w:r>
      <w:r w:rsidRPr="00A71CA9">
        <w:rPr>
          <w:rStyle w:val="StyleUnderline"/>
        </w:rPr>
        <w:t>, national</w:t>
      </w:r>
      <w:r>
        <w:rPr>
          <w:rStyle w:val="StyleUnderline"/>
        </w:rPr>
        <w:t xml:space="preserve"> </w:t>
      </w:r>
      <w:r w:rsidRPr="00A71CA9">
        <w:rPr>
          <w:rStyle w:val="StyleUnderline"/>
        </w:rPr>
        <w:t>security discourses served to define American identity in a narrow and highly,</w:t>
      </w:r>
      <w:r>
        <w:rPr>
          <w:rStyle w:val="StyleUnderline"/>
        </w:rPr>
        <w:t xml:space="preserve"> </w:t>
      </w:r>
      <w:proofErr w:type="spellStart"/>
      <w:r w:rsidRPr="00A71CA9">
        <w:rPr>
          <w:rStyle w:val="StyleUnderline"/>
        </w:rPr>
        <w:t>politicised</w:t>
      </w:r>
      <w:proofErr w:type="spellEnd"/>
      <w:r w:rsidRPr="00A71CA9">
        <w:rPr>
          <w:rStyle w:val="StyleUnderline"/>
        </w:rPr>
        <w:t xml:space="preserve"> way</w:t>
      </w:r>
      <w:r w:rsidRPr="00802BF0">
        <w:rPr>
          <w:sz w:val="16"/>
        </w:rPr>
        <w:t xml:space="preserve">. </w:t>
      </w:r>
      <w:r w:rsidRPr="00A71CA9">
        <w:rPr>
          <w:rStyle w:val="StyleUnderline"/>
        </w:rPr>
        <w:t>In the process of constructing external threats to which the state</w:t>
      </w:r>
      <w:r w:rsidRPr="00802BF0">
        <w:rPr>
          <w:sz w:val="16"/>
        </w:rPr>
        <w:t xml:space="preserve"> </w:t>
      </w:r>
      <w:proofErr w:type="gramStart"/>
      <w:r w:rsidRPr="00802BF0">
        <w:rPr>
          <w:sz w:val="16"/>
        </w:rPr>
        <w:t>( in</w:t>
      </w:r>
      <w:proofErr w:type="gramEnd"/>
      <w:r w:rsidRPr="00802BF0">
        <w:rPr>
          <w:sz w:val="16"/>
        </w:rPr>
        <w:t xml:space="preserve"> this instance) </w:t>
      </w:r>
      <w:r w:rsidRPr="00A71CA9">
        <w:rPr>
          <w:rStyle w:val="StyleUnderline"/>
        </w:rPr>
        <w:t>positions itself as the actor capable of providing security</w:t>
      </w:r>
      <w:r w:rsidRPr="00802BF0">
        <w:rPr>
          <w:sz w:val="16"/>
        </w:rPr>
        <w:t>,</w:t>
      </w:r>
      <w:r w:rsidRPr="00A71CA9">
        <w:rPr>
          <w:rStyle w:val="StyleUnderline"/>
        </w:rPr>
        <w:t xml:space="preserve"> those</w:t>
      </w:r>
      <w:r>
        <w:rPr>
          <w:rStyle w:val="StyleUnderline"/>
        </w:rPr>
        <w:t xml:space="preserve"> </w:t>
      </w:r>
      <w:r w:rsidRPr="00A71CA9">
        <w:rPr>
          <w:rStyle w:val="StyleUnderline"/>
        </w:rPr>
        <w:t xml:space="preserve">with power can exclude dissenting voices and political alternatives, and </w:t>
      </w:r>
      <w:r w:rsidRPr="00A71CA9">
        <w:rPr>
          <w:rStyle w:val="Emphasis"/>
        </w:rPr>
        <w:t>shut down</w:t>
      </w:r>
      <w:r>
        <w:rPr>
          <w:rStyle w:val="Emphasis"/>
        </w:rPr>
        <w:t xml:space="preserve"> </w:t>
      </w:r>
      <w:r w:rsidRPr="00A71CA9">
        <w:rPr>
          <w:rStyle w:val="Emphasis"/>
        </w:rPr>
        <w:t>needed debates about policy.</w:t>
      </w:r>
      <w:r>
        <w:rPr>
          <w:rStyle w:val="Emphasis"/>
        </w:rPr>
        <w:t xml:space="preserve"> </w:t>
      </w:r>
      <w:r w:rsidRPr="00802BF0">
        <w:rPr>
          <w:sz w:val="16"/>
        </w:rPr>
        <w:t>For the so-called Copenhagen (or "securitization") School, security can be</w:t>
      </w:r>
      <w:r>
        <w:rPr>
          <w:rStyle w:val="StyleUnderline"/>
        </w:rPr>
        <w:t xml:space="preserve"> </w:t>
      </w:r>
      <w:r w:rsidRPr="00802BF0">
        <w:rPr>
          <w:sz w:val="16"/>
        </w:rPr>
        <w:t xml:space="preserve">understood as a social construction, brought into being through "speech acts" that define </w:t>
      </w:r>
      <w:proofErr w:type="gramStart"/>
      <w:r w:rsidRPr="00802BF0">
        <w:rPr>
          <w:sz w:val="16"/>
        </w:rPr>
        <w:t>particular dynamics</w:t>
      </w:r>
      <w:proofErr w:type="gramEnd"/>
      <w:r w:rsidRPr="00802BF0">
        <w:rPr>
          <w:sz w:val="16"/>
        </w:rPr>
        <w:t xml:space="preserve">, actors or things as </w:t>
      </w:r>
      <w:r w:rsidRPr="00A71CA9">
        <w:rPr>
          <w:rStyle w:val="StyleUnderline"/>
        </w:rPr>
        <w:t>existential threats.</w:t>
      </w:r>
      <w:r w:rsidRPr="00802BF0">
        <w:rPr>
          <w:sz w:val="16"/>
        </w:rPr>
        <w:t xml:space="preserve"> In the process, these issues </w:t>
      </w:r>
      <w:r w:rsidRPr="00A71CA9">
        <w:rPr>
          <w:rStyle w:val="StyleUnderline"/>
        </w:rPr>
        <w:t>are elevated above the realm of "normal- politics and into the high</w:t>
      </w:r>
      <w:r>
        <w:rPr>
          <w:rStyle w:val="StyleUnderline"/>
        </w:rPr>
        <w:t xml:space="preserve"> </w:t>
      </w:r>
      <w:r w:rsidRPr="00A71CA9">
        <w:rPr>
          <w:rStyle w:val="StyleUnderline"/>
        </w:rPr>
        <w:t>politics arena of security,</w:t>
      </w:r>
      <w:r w:rsidRPr="00802BF0">
        <w:rPr>
          <w:sz w:val="16"/>
        </w:rPr>
        <w:t xml:space="preserve"> </w:t>
      </w:r>
      <w:r w:rsidRPr="00802BF0">
        <w:rPr>
          <w:rStyle w:val="StyleUnderline"/>
        </w:rPr>
        <w:t xml:space="preserve">where they are dealt with </w:t>
      </w:r>
      <w:r w:rsidRPr="00802BF0">
        <w:rPr>
          <w:sz w:val="16"/>
        </w:rPr>
        <w:t>through</w:t>
      </w:r>
      <w:r w:rsidRPr="00802BF0">
        <w:rPr>
          <w:rStyle w:val="StyleUnderline"/>
        </w:rPr>
        <w:t xml:space="preserve"> urgency and secrecy.</w:t>
      </w:r>
      <w:r w:rsidRPr="00802BF0">
        <w:rPr>
          <w:sz w:val="16"/>
        </w:rPr>
        <w:t xml:space="preserve"> While its proponents do not deny the possibility that such developments may be progressive, ultimately their preference is for </w:t>
      </w:r>
      <w:proofErr w:type="spellStart"/>
      <w:r w:rsidRPr="00802BF0">
        <w:rPr>
          <w:sz w:val="16"/>
        </w:rPr>
        <w:t>desecuritization</w:t>
      </w:r>
      <w:proofErr w:type="spellEnd"/>
      <w:r w:rsidRPr="00802BF0">
        <w:rPr>
          <w:sz w:val="16"/>
        </w:rPr>
        <w:t xml:space="preserve">: the removal of issues from the security agenda. This is most frequently based on the claim that security has an illiberal logic, limiting the possibility for dialogue and locating responsibility for providing security to those with power. But such a sedimented view of the logic of security can also apply to its meaning. For Ole </w:t>
      </w:r>
      <w:proofErr w:type="spellStart"/>
      <w:r w:rsidRPr="00802BF0">
        <w:rPr>
          <w:sz w:val="16"/>
        </w:rPr>
        <w:t>Wxver</w:t>
      </w:r>
      <w:proofErr w:type="spellEnd"/>
      <w:r w:rsidRPr="00802BF0">
        <w:rPr>
          <w:sz w:val="16"/>
        </w:rPr>
        <w:t xml:space="preserve"> (1995), at the heart of the concept of security 'we still find something to do with </w:t>
      </w:r>
      <w:proofErr w:type="spellStart"/>
      <w:r w:rsidRPr="00802BF0">
        <w:rPr>
          <w:sz w:val="16"/>
        </w:rPr>
        <w:t>defence</w:t>
      </w:r>
      <w:proofErr w:type="spellEnd"/>
      <w:r w:rsidRPr="00802BF0">
        <w:rPr>
          <w:sz w:val="16"/>
        </w:rPr>
        <w:t xml:space="preserve"> and the state' </w:t>
      </w:r>
      <w:proofErr w:type="gramStart"/>
      <w:r w:rsidRPr="00802BF0">
        <w:rPr>
          <w:sz w:val="16"/>
        </w:rPr>
        <w:t>( see</w:t>
      </w:r>
      <w:proofErr w:type="gramEnd"/>
      <w:r w:rsidRPr="00802BF0">
        <w:rPr>
          <w:sz w:val="16"/>
        </w:rPr>
        <w:t xml:space="preserve"> also </w:t>
      </w:r>
      <w:proofErr w:type="spellStart"/>
      <w:r w:rsidRPr="00802BF0">
        <w:rPr>
          <w:sz w:val="16"/>
        </w:rPr>
        <w:t>Berki</w:t>
      </w:r>
      <w:proofErr w:type="spellEnd"/>
      <w:r w:rsidRPr="00802BF0">
        <w:rPr>
          <w:sz w:val="16"/>
        </w:rPr>
        <w:t xml:space="preserve"> 1986; </w:t>
      </w:r>
      <w:proofErr w:type="spellStart"/>
      <w:r w:rsidRPr="00802BF0">
        <w:rPr>
          <w:sz w:val="16"/>
        </w:rPr>
        <w:t>Neocleous</w:t>
      </w:r>
      <w:proofErr w:type="spellEnd"/>
      <w:r w:rsidRPr="00802BF0">
        <w:rPr>
          <w:sz w:val="16"/>
        </w:rPr>
        <w:t xml:space="preserve"> 2008). These alternative conceptions of security will be examined in more detail in the Chapter 1. They suggest something distinct about the study of security that makes it qualitatively different from other issue areas or "promises" of government. In this, we would agree, and reaffirm the need to take seriously the politics of security. But if these critics have most explicitly engaged with the politics of security and its dangers, their proposed response to the dangers of securitization—resisting or escaping security and its logics is problematic (Dillon and Reid 2009; Dillon 1996; </w:t>
      </w:r>
      <w:proofErr w:type="spellStart"/>
      <w:proofErr w:type="gramStart"/>
      <w:r w:rsidRPr="00802BF0">
        <w:rPr>
          <w:sz w:val="16"/>
        </w:rPr>
        <w:t>W;,</w:t>
      </w:r>
      <w:proofErr w:type="gramEnd"/>
      <w:r w:rsidRPr="00802BF0">
        <w:rPr>
          <w:sz w:val="16"/>
        </w:rPr>
        <w:t>ever</w:t>
      </w:r>
      <w:proofErr w:type="spellEnd"/>
      <w:r w:rsidRPr="00802BF0">
        <w:rPr>
          <w:sz w:val="16"/>
        </w:rPr>
        <w:t xml:space="preserve"> 1995). For these scholars, security is something that should be resisted, escaped or challenged. We think such critics go too far. They are right to identify the dangers of an unthinking embrace of security as a site of progress, and right too in drawing attention to the ways in which the promise of security for some can all too easily be defined </w:t>
      </w:r>
      <w:proofErr w:type="gramStart"/>
      <w:r w:rsidRPr="00802BF0">
        <w:rPr>
          <w:sz w:val="16"/>
        </w:rPr>
        <w:t>on the basis of</w:t>
      </w:r>
      <w:proofErr w:type="gramEnd"/>
      <w:r w:rsidRPr="00802BF0">
        <w:rPr>
          <w:sz w:val="16"/>
        </w:rPr>
        <w:t xml:space="preserve"> the continued suffering and marginalization of others, both within a particular political community and beyond. Yet, in acknowledging the pathologies of a dominant security discourse, and in failing to articulate a progressive alternative, they mistake this discourse for the timeless essence of what security means and does, paradoxically reinforcing its centrality in international relations. In rejecting the possibility that a range of actors can and do enact progressive notions of security, they deprive marginal actors and communities of a site of contestation and change. This pessimism has been contested in a range of " positive. " </w:t>
      </w:r>
      <w:proofErr w:type="gramStart"/>
      <w:r w:rsidRPr="00802BF0">
        <w:rPr>
          <w:sz w:val="16"/>
        </w:rPr>
        <w:t>critical</w:t>
      </w:r>
      <w:proofErr w:type="gramEnd"/>
      <w:r w:rsidRPr="00802BF0">
        <w:rPr>
          <w:sz w:val="16"/>
        </w:rPr>
        <w:t xml:space="preserve"> accounts of security (Booth 2007; Burke 2013a; Floyd 2011; Nunes 2012; </w:t>
      </w:r>
      <w:proofErr w:type="spellStart"/>
      <w:r w:rsidRPr="00802BF0">
        <w:rPr>
          <w:sz w:val="16"/>
        </w:rPr>
        <w:t>Hoogensen-Gjory</w:t>
      </w:r>
      <w:proofErr w:type="spellEnd"/>
      <w:r w:rsidRPr="00802BF0">
        <w:rPr>
          <w:sz w:val="16"/>
        </w:rPr>
        <w:t xml:space="preserve"> 2012; McDonald 2014; Roe 2012). </w:t>
      </w:r>
      <w:r w:rsidRPr="00802BF0">
        <w:rPr>
          <w:rStyle w:val="StyleUnderline"/>
        </w:rPr>
        <w:t>What is</w:t>
      </w:r>
      <w:r>
        <w:rPr>
          <w:rStyle w:val="StyleUnderline"/>
        </w:rPr>
        <w:t xml:space="preserve"> </w:t>
      </w:r>
      <w:r w:rsidRPr="00802BF0">
        <w:rPr>
          <w:rStyle w:val="StyleUnderline"/>
        </w:rPr>
        <w:t>needed</w:t>
      </w:r>
      <w:r w:rsidRPr="00802BF0">
        <w:rPr>
          <w:sz w:val="16"/>
        </w:rPr>
        <w:t xml:space="preserve">, then, </w:t>
      </w:r>
      <w:r w:rsidRPr="00802BF0">
        <w:rPr>
          <w:rStyle w:val="StyleUnderline"/>
        </w:rPr>
        <w:t>is an approach that is at once attuned to the dangers of embracing</w:t>
      </w:r>
      <w:r>
        <w:rPr>
          <w:rStyle w:val="StyleUnderline"/>
        </w:rPr>
        <w:t xml:space="preserve"> </w:t>
      </w:r>
      <w:r w:rsidRPr="00802BF0">
        <w:rPr>
          <w:rStyle w:val="StyleUnderline"/>
        </w:rPr>
        <w:t>security</w:t>
      </w:r>
      <w:r w:rsidRPr="00802BF0">
        <w:rPr>
          <w:sz w:val="16"/>
        </w:rPr>
        <w:t>—given its history of contributing to exclusionary practices and the status quo—</w:t>
      </w:r>
      <w:r w:rsidRPr="00802BF0">
        <w:rPr>
          <w:rStyle w:val="StyleUnderline"/>
        </w:rPr>
        <w:t>while refusing to give up on defining a cosmopolitan conception of security</w:t>
      </w:r>
      <w:r>
        <w:rPr>
          <w:rStyle w:val="StyleUnderline"/>
        </w:rPr>
        <w:t xml:space="preserve"> </w:t>
      </w:r>
      <w:r w:rsidRPr="00802BF0">
        <w:rPr>
          <w:rStyle w:val="StyleUnderline"/>
        </w:rPr>
        <w:t>oriented towards an integrated global society, and the rights and needs of the least</w:t>
      </w:r>
      <w:r>
        <w:rPr>
          <w:rStyle w:val="StyleUnderline"/>
        </w:rPr>
        <w:t xml:space="preserve"> </w:t>
      </w:r>
      <w:r w:rsidRPr="00802BF0">
        <w:rPr>
          <w:rStyle w:val="StyleUnderline"/>
        </w:rPr>
        <w:t>powerful and most vulnerable</w:t>
      </w:r>
      <w:r w:rsidRPr="00802BF0">
        <w:rPr>
          <w:sz w:val="16"/>
        </w:rPr>
        <w:t xml:space="preserve">. In a related way, </w:t>
      </w:r>
      <w:r w:rsidRPr="00802BF0">
        <w:rPr>
          <w:rStyle w:val="StyleUnderline"/>
        </w:rPr>
        <w:t>we are concerned to see global</w:t>
      </w:r>
      <w:r>
        <w:rPr>
          <w:rStyle w:val="StyleUnderline"/>
        </w:rPr>
        <w:t xml:space="preserve"> </w:t>
      </w:r>
      <w:r w:rsidRPr="00802BF0">
        <w:rPr>
          <w:rStyle w:val="StyleUnderline"/>
        </w:rPr>
        <w:t>security as a major priority that can be addressed as a part of the normal</w:t>
      </w:r>
      <w:r w:rsidRPr="00802BF0">
        <w:rPr>
          <w:sz w:val="16"/>
        </w:rPr>
        <w:t xml:space="preserve"> (not exceptional</w:t>
      </w:r>
      <w:r w:rsidRPr="00802BF0">
        <w:rPr>
          <w:rStyle w:val="StyleUnderline"/>
        </w:rPr>
        <w:t>) practice of government and civil society action that are democratically</w:t>
      </w:r>
      <w:r>
        <w:rPr>
          <w:rStyle w:val="StyleUnderline"/>
        </w:rPr>
        <w:t xml:space="preserve"> </w:t>
      </w:r>
      <w:r w:rsidRPr="00802BF0">
        <w:rPr>
          <w:rStyle w:val="StyleUnderline"/>
        </w:rPr>
        <w:t>and internationally accountable</w:t>
      </w:r>
      <w:r w:rsidRPr="00802BF0">
        <w:rPr>
          <w:sz w:val="16"/>
        </w:rPr>
        <w:t xml:space="preserve">. In part, this is because </w:t>
      </w:r>
      <w:proofErr w:type="spellStart"/>
      <w:r w:rsidRPr="00802BF0">
        <w:rPr>
          <w:rStyle w:val="StyleUnderline"/>
        </w:rPr>
        <w:t>exceptionalist</w:t>
      </w:r>
      <w:proofErr w:type="spellEnd"/>
      <w:r w:rsidRPr="00802BF0">
        <w:rPr>
          <w:rStyle w:val="StyleUnderline"/>
        </w:rPr>
        <w:t xml:space="preserve"> practices</w:t>
      </w:r>
      <w:r>
        <w:rPr>
          <w:rStyle w:val="StyleUnderline"/>
        </w:rPr>
        <w:t xml:space="preserve"> </w:t>
      </w:r>
      <w:r w:rsidRPr="00802BF0">
        <w:rPr>
          <w:sz w:val="16"/>
        </w:rPr>
        <w:t>have tended to reinforce nationalism and alienation</w:t>
      </w:r>
      <w:r w:rsidRPr="00802BF0">
        <w:rPr>
          <w:rStyle w:val="StyleUnderline"/>
        </w:rPr>
        <w:t>, privilege the security of the</w:t>
      </w:r>
      <w:r>
        <w:rPr>
          <w:rStyle w:val="StyleUnderline"/>
        </w:rPr>
        <w:t xml:space="preserve"> </w:t>
      </w:r>
      <w:r w:rsidRPr="00802BF0">
        <w:rPr>
          <w:rStyle w:val="StyleUnderline"/>
        </w:rPr>
        <w:t>few and undermine it for the many, and gravely damage global cooperation and</w:t>
      </w:r>
      <w:r>
        <w:rPr>
          <w:rStyle w:val="StyleUnderline"/>
        </w:rPr>
        <w:t xml:space="preserve"> </w:t>
      </w:r>
      <w:r w:rsidRPr="00802BF0">
        <w:rPr>
          <w:rStyle w:val="StyleUnderline"/>
        </w:rPr>
        <w:t>consciousness</w:t>
      </w:r>
      <w:r w:rsidRPr="00802BF0">
        <w:rPr>
          <w:sz w:val="16"/>
        </w:rPr>
        <w:t xml:space="preserve">. When international </w:t>
      </w:r>
      <w:proofErr w:type="spellStart"/>
      <w:r w:rsidRPr="00802BF0">
        <w:rPr>
          <w:sz w:val="16"/>
        </w:rPr>
        <w:t>organisations</w:t>
      </w:r>
      <w:proofErr w:type="spellEnd"/>
      <w:r w:rsidRPr="00802BF0">
        <w:rPr>
          <w:sz w:val="16"/>
        </w:rPr>
        <w:t xml:space="preserve"> become involved in global security governance, </w:t>
      </w:r>
      <w:r w:rsidRPr="00802BF0">
        <w:rPr>
          <w:rStyle w:val="StyleUnderline"/>
        </w:rPr>
        <w:t>it is imperative that their practices and objectives either reflect</w:t>
      </w:r>
      <w:r>
        <w:rPr>
          <w:rStyle w:val="StyleUnderline"/>
        </w:rPr>
        <w:t xml:space="preserve"> </w:t>
      </w:r>
      <w:r w:rsidRPr="00802BF0">
        <w:rPr>
          <w:rStyle w:val="StyleUnderline"/>
        </w:rPr>
        <w:t xml:space="preserve">the global interests and international norms painstakingly developed over </w:t>
      </w:r>
      <w:proofErr w:type="gramStart"/>
      <w:r w:rsidRPr="00802BF0">
        <w:rPr>
          <w:rStyle w:val="StyleUnderline"/>
        </w:rPr>
        <w:t>decades</w:t>
      </w:r>
      <w:r w:rsidRPr="00802BF0">
        <w:rPr>
          <w:sz w:val="16"/>
        </w:rPr>
        <w:t>, or</w:t>
      </w:r>
      <w:proofErr w:type="gramEnd"/>
      <w:r w:rsidRPr="00802BF0">
        <w:rPr>
          <w:sz w:val="16"/>
        </w:rPr>
        <w:t xml:space="preserve"> seek to improve them in the cause of a just global security order that supports human dignity and flourishing.</w:t>
      </w:r>
    </w:p>
    <w:p w14:paraId="79D4ED5E" w14:textId="77777777" w:rsidR="007E30B4" w:rsidRPr="00647D38" w:rsidRDefault="007E30B4" w:rsidP="007E30B4"/>
    <w:p w14:paraId="61E0AF37" w14:textId="77777777" w:rsidR="00E6249D" w:rsidRDefault="00E6249D" w:rsidP="00E6249D">
      <w:pPr>
        <w:pStyle w:val="Heading3"/>
      </w:pPr>
      <w:r>
        <w:lastRenderedPageBreak/>
        <w:t>Cyber Links</w:t>
      </w:r>
    </w:p>
    <w:p w14:paraId="03AEBF34" w14:textId="77777777" w:rsidR="00E6249D" w:rsidRDefault="00E6249D" w:rsidP="00E6249D">
      <w:pPr>
        <w:pStyle w:val="Heading4"/>
      </w:pPr>
      <w:r>
        <w:t>Cyber securitization justifies surveillance and results in less cybersecurity</w:t>
      </w:r>
    </w:p>
    <w:p w14:paraId="61E9E8C8" w14:textId="77777777" w:rsidR="00E6249D" w:rsidRPr="001B724A" w:rsidRDefault="00E6249D" w:rsidP="00E6249D">
      <w:r w:rsidRPr="001B724A">
        <w:rPr>
          <w:rStyle w:val="Style13ptBold"/>
        </w:rPr>
        <w:t>Penney 18</w:t>
      </w:r>
      <w:r w:rsidRPr="001B724A">
        <w:t xml:space="preserve"> – Jon is an Assistant Professor at Schulich School of Law, where he teaches contract law, intellectual property, and technology law, and is the Director of the Law and Technology Institute. He is also a Research Fellow at the </w:t>
      </w:r>
      <w:hyperlink r:id="rId150" w:history="1">
        <w:r w:rsidRPr="001B724A">
          <w:rPr>
            <w:rStyle w:val="Hyperlink"/>
          </w:rPr>
          <w:t>Citizen Lab</w:t>
        </w:r>
      </w:hyperlink>
      <w:r w:rsidRPr="001B724A">
        <w:t> located at the University of Toronto’s </w:t>
      </w:r>
      <w:hyperlink r:id="rId151" w:history="1">
        <w:r w:rsidRPr="001B724A">
          <w:rPr>
            <w:rStyle w:val="Hyperlink"/>
          </w:rPr>
          <w:t>Munk School of Global Affairs</w:t>
        </w:r>
      </w:hyperlink>
      <w:r w:rsidRPr="001B724A">
        <w:t>, a Research Affiliate of the </w:t>
      </w:r>
      <w:hyperlink r:id="rId152" w:history="1">
        <w:r w:rsidRPr="001B724A">
          <w:rPr>
            <w:rStyle w:val="Hyperlink"/>
          </w:rPr>
          <w:t>Center for Information Technology Policy at Princeton University</w:t>
        </w:r>
      </w:hyperlink>
      <w:r w:rsidRPr="001B724A">
        <w:t>, and as of January 2018, a Research Associate of the </w:t>
      </w:r>
      <w:hyperlink r:id="rId153" w:history="1">
        <w:r w:rsidRPr="001B724A">
          <w:rPr>
            <w:rStyle w:val="Hyperlink"/>
          </w:rPr>
          <w:t>Civil Servant Project</w:t>
        </w:r>
      </w:hyperlink>
      <w:r w:rsidRPr="001B724A">
        <w:t> at the </w:t>
      </w:r>
      <w:hyperlink r:id="rId154" w:history="1">
        <w:r w:rsidRPr="001B724A">
          <w:rPr>
            <w:rStyle w:val="Hyperlink"/>
          </w:rPr>
          <w:t>Massachusetts Institute of Technology (MIT) Media Lab</w:t>
        </w:r>
      </w:hyperlink>
      <w:r w:rsidRPr="001B724A">
        <w:t>. (</w:t>
      </w:r>
      <w:proofErr w:type="spellStart"/>
      <w:r w:rsidRPr="001B724A">
        <w:t>Jonahon</w:t>
      </w:r>
      <w:proofErr w:type="spellEnd"/>
      <w:r w:rsidRPr="001B724A">
        <w:t xml:space="preserve"> W., “Cyber Security, Civil Society, and the Impact of State Surveillance,” </w:t>
      </w:r>
      <w:hyperlink r:id="rId155" w:history="1">
        <w:r w:rsidRPr="00EC0AE2">
          <w:rPr>
            <w:rStyle w:val="Hyperlink"/>
          </w:rPr>
          <w:t>https://hannover2017.ipsa.org/sites/hannover2017.ipsa.org/files/2017-12/2017_Hannover_Paper_Penney.pdf</w:t>
        </w:r>
      </w:hyperlink>
      <w:r>
        <w:t xml:space="preserve">) </w:t>
      </w:r>
      <w:proofErr w:type="spellStart"/>
      <w:r>
        <w:t>jbb</w:t>
      </w:r>
      <w:proofErr w:type="spellEnd"/>
    </w:p>
    <w:p w14:paraId="65943804" w14:textId="77777777" w:rsidR="00E6249D" w:rsidRPr="001B724A" w:rsidRDefault="00E6249D" w:rsidP="00E6249D">
      <w:pPr>
        <w:rPr>
          <w:sz w:val="14"/>
        </w:rPr>
      </w:pPr>
      <w:r w:rsidRPr="001B724A">
        <w:rPr>
          <w:sz w:val="14"/>
        </w:rPr>
        <w:t xml:space="preserve">INTRODUCTION </w:t>
      </w:r>
      <w:r w:rsidRPr="001B724A">
        <w:rPr>
          <w:sz w:val="14"/>
        </w:rPr>
        <w:sym w:font="Symbol" w:char="F0A7"/>
      </w:r>
      <w:r w:rsidRPr="001B724A">
        <w:rPr>
          <w:sz w:val="14"/>
        </w:rPr>
        <w:t xml:space="preserve"> </w:t>
      </w:r>
      <w:r w:rsidRPr="001B724A">
        <w:rPr>
          <w:u w:val="single"/>
        </w:rPr>
        <w:t xml:space="preserve">Due to the “securitization” and “militarization” of cyber </w:t>
      </w:r>
      <w:r w:rsidRPr="001B724A">
        <w:rPr>
          <w:rStyle w:val="StyleUnderline"/>
        </w:rPr>
        <w:t>security</w:t>
      </w:r>
      <w:r w:rsidRPr="001B724A">
        <w:rPr>
          <w:sz w:val="14"/>
        </w:rPr>
        <w:t xml:space="preserve">, a process that arguably began in the 2000s with states increasing their information warfare capabilities for strategic advantage, </w:t>
      </w:r>
      <w:r w:rsidRPr="001B724A">
        <w:rPr>
          <w:u w:val="single"/>
        </w:rPr>
        <w:t>cyber security remains predominantly framed in terms of national security</w:t>
      </w:r>
      <w:r w:rsidRPr="001B724A">
        <w:rPr>
          <w:sz w:val="14"/>
        </w:rPr>
        <w:t xml:space="preserve"> (</w:t>
      </w:r>
      <w:proofErr w:type="spellStart"/>
      <w:r w:rsidRPr="001B724A">
        <w:rPr>
          <w:sz w:val="14"/>
        </w:rPr>
        <w:t>Deibert</w:t>
      </w:r>
      <w:proofErr w:type="spellEnd"/>
      <w:r w:rsidRPr="001B724A">
        <w:rPr>
          <w:sz w:val="14"/>
        </w:rPr>
        <w:t xml:space="preserve">, 2013). </w:t>
      </w:r>
      <w:r w:rsidRPr="001B724A">
        <w:rPr>
          <w:u w:val="single"/>
        </w:rPr>
        <w:t>This has led to increasing calls and proposals for approaches to cyber security more focused on civil society and human rights, as well as research demonstrating how certain cyber security strategies and practices have led to less security, not more.</w:t>
      </w:r>
      <w:r w:rsidRPr="001B724A">
        <w:rPr>
          <w:sz w:val="14"/>
        </w:rPr>
        <w:t xml:space="preserve"> </w:t>
      </w:r>
      <w:r w:rsidRPr="001B724A">
        <w:rPr>
          <w:sz w:val="14"/>
        </w:rPr>
        <w:sym w:font="Symbol" w:char="F0A7"/>
      </w:r>
      <w:r w:rsidRPr="001B724A">
        <w:rPr>
          <w:sz w:val="14"/>
        </w:rPr>
        <w:t xml:space="preserve"> </w:t>
      </w:r>
      <w:r w:rsidRPr="001B724A">
        <w:rPr>
          <w:u w:val="single"/>
        </w:rPr>
        <w:t>This has included calls</w:t>
      </w:r>
      <w:r w:rsidRPr="001B724A">
        <w:rPr>
          <w:sz w:val="14"/>
        </w:rPr>
        <w:t xml:space="preserve">, especially since the Snowden revelations, </w:t>
      </w:r>
      <w:r w:rsidRPr="001B724A">
        <w:rPr>
          <w:u w:val="single"/>
        </w:rPr>
        <w:t xml:space="preserve">for more research on the implications of state surveillance—both mass and targeted forms—on people and cyber security more generally, as there is good reason to believe state surveillance practices ultimately weaken cyber security, while also harming the rights and interests of citizens. </w:t>
      </w:r>
      <w:r w:rsidRPr="001B724A">
        <w:rPr>
          <w:sz w:val="14"/>
        </w:rPr>
        <w:t xml:space="preserve">Despite these calls, cyber security literature remains narrow, dominated technological or policy focused analysis (Eriksson and </w:t>
      </w:r>
      <w:proofErr w:type="spellStart"/>
      <w:r w:rsidRPr="001B724A">
        <w:rPr>
          <w:sz w:val="14"/>
        </w:rPr>
        <w:t>Giacomello</w:t>
      </w:r>
      <w:proofErr w:type="spellEnd"/>
      <w:r w:rsidRPr="001B724A">
        <w:rPr>
          <w:sz w:val="14"/>
        </w:rPr>
        <w:t xml:space="preserve">, 2014). Significant gaps </w:t>
      </w:r>
      <w:proofErr w:type="gramStart"/>
      <w:r w:rsidRPr="001B724A">
        <w:rPr>
          <w:sz w:val="14"/>
        </w:rPr>
        <w:t>persists</w:t>
      </w:r>
      <w:proofErr w:type="gramEnd"/>
      <w:r w:rsidRPr="001B724A">
        <w:rPr>
          <w:sz w:val="14"/>
        </w:rPr>
        <w:t xml:space="preserve">, including research on the impact of surveillance. </w:t>
      </w:r>
      <w:r w:rsidRPr="001B724A">
        <w:rPr>
          <w:sz w:val="14"/>
        </w:rPr>
        <w:sym w:font="Symbol" w:char="F0A7"/>
      </w:r>
      <w:r w:rsidRPr="001B724A">
        <w:rPr>
          <w:sz w:val="14"/>
        </w:rPr>
        <w:t xml:space="preserve"> This paper (in completed form) aims to address this gap in the literature, with a case study that explores recent research on the impact of surveillance and considers these insights and their implications for cyber security. Overall, present empirical studies suggest state surveillance, rather than guaranteeing cyber security, helps undermine it, both in the near term and long term, in expected and unexpected ways. WHY SURVEILLANCE? </w:t>
      </w:r>
      <w:r w:rsidRPr="001B724A">
        <w:rPr>
          <w:sz w:val="14"/>
        </w:rPr>
        <w:sym w:font="Symbol" w:char="F0A7"/>
      </w:r>
      <w:r w:rsidRPr="001B724A">
        <w:rPr>
          <w:sz w:val="14"/>
        </w:rPr>
        <w:t xml:space="preserve"> Why a case study on state surveillance? First, </w:t>
      </w:r>
      <w:r w:rsidRPr="001B724A">
        <w:rPr>
          <w:u w:val="single"/>
        </w:rPr>
        <w:t>surveillance, it is said, is “fundamental” to cyber security as it “provides tools for prevention and detection</w:t>
      </w:r>
      <w:r w:rsidRPr="001B724A">
        <w:rPr>
          <w:sz w:val="14"/>
        </w:rPr>
        <w:t xml:space="preserve">” (Yang and Tucker, 2017: 2). It would thus be noteworthy if research suggests these same state surveillance practices, in fact, undermine cyber security rather than bolster it. Second, </w:t>
      </w:r>
      <w:r w:rsidRPr="001B724A">
        <w:rPr>
          <w:u w:val="single"/>
        </w:rPr>
        <w:t>state surveillance practices have also been key to the aforementioned “securitization” of “cyberspace” and cyber security.</w:t>
      </w:r>
      <w:r w:rsidRPr="001B724A">
        <w:rPr>
          <w:sz w:val="14"/>
        </w:rPr>
        <w:t xml:space="preserve"> If a key component of this securitization is shown to be fundamentally flawed, that is, running counter to both security and human rights interests, then efforts to establish a new approach to cyber security based on human rights and civil society interests would be strengthened. </w:t>
      </w:r>
      <w:r w:rsidRPr="001B724A">
        <w:rPr>
          <w:sz w:val="14"/>
        </w:rPr>
        <w:sym w:font="Symbol" w:char="F0A7"/>
      </w:r>
      <w:r w:rsidRPr="001B724A">
        <w:rPr>
          <w:sz w:val="14"/>
        </w:rPr>
        <w:t xml:space="preserve"> Moreover, there has recently been a range of new interdisciplinary empirical studies on the impact and dimensions of surveillance, particularly online and digital forms, which have yet to be brought to bear on cyber security. A good reason for this is likely due to cyber security’s predominant focus on national security; there is little consideration for how cyber security practices like surveillance impact civil society or human rights. This paper also addresses this gap, setting out those impacts, and linking them to cyber security. THEORETICAL FRAMEWORK </w:t>
      </w:r>
      <w:r w:rsidRPr="001B724A">
        <w:rPr>
          <w:sz w:val="14"/>
        </w:rPr>
        <w:sym w:font="Symbol" w:char="F0A7"/>
      </w:r>
      <w:r w:rsidRPr="001B724A">
        <w:rPr>
          <w:sz w:val="14"/>
        </w:rPr>
        <w:t xml:space="preserve"> </w:t>
      </w:r>
      <w:r w:rsidRPr="001B724A">
        <w:rPr>
          <w:u w:val="single"/>
        </w:rPr>
        <w:t>Surveillance today typically concerns activities and information practices that enable a nation state to track or “manage” a population by monitoring individuals (</w:t>
      </w:r>
      <w:r w:rsidRPr="001B724A">
        <w:rPr>
          <w:sz w:val="14"/>
        </w:rPr>
        <w:t>Marwick, 2010; Lyon, 2007). David Lyon (2007) defines surveillance as “the focused, systematic and routine attention to personal details for purposes of influence, management, protection or direction”. Surveillance can take “mass” form, which is indiscriminate and aims to track entire populations (</w:t>
      </w:r>
      <w:proofErr w:type="spellStart"/>
      <w:r w:rsidRPr="001B724A">
        <w:rPr>
          <w:sz w:val="14"/>
        </w:rPr>
        <w:t>Schneier</w:t>
      </w:r>
      <w:proofErr w:type="spellEnd"/>
      <w:r w:rsidRPr="001B724A">
        <w:rPr>
          <w:sz w:val="14"/>
        </w:rPr>
        <w:t>, 2015) or more targeted forms, usually with digital tools and methods that infiltrate “the networked devices and infrastructure of specific individuals, groups, organizations and communities” (</w:t>
      </w:r>
      <w:proofErr w:type="spellStart"/>
      <w:r w:rsidRPr="001B724A">
        <w:rPr>
          <w:sz w:val="14"/>
        </w:rPr>
        <w:t>Deibert</w:t>
      </w:r>
      <w:proofErr w:type="spellEnd"/>
      <w:r w:rsidRPr="001B724A">
        <w:rPr>
          <w:sz w:val="14"/>
        </w:rPr>
        <w:t xml:space="preserve">, 2017; </w:t>
      </w:r>
      <w:proofErr w:type="spellStart"/>
      <w:r w:rsidRPr="001B724A">
        <w:rPr>
          <w:sz w:val="14"/>
        </w:rPr>
        <w:t>Deibert</w:t>
      </w:r>
      <w:proofErr w:type="spellEnd"/>
      <w:r w:rsidRPr="001B724A">
        <w:rPr>
          <w:sz w:val="14"/>
        </w:rPr>
        <w:t xml:space="preserve">, 2013). </w:t>
      </w:r>
      <w:r w:rsidRPr="001B724A">
        <w:rPr>
          <w:sz w:val="14"/>
        </w:rPr>
        <w:sym w:font="Symbol" w:char="F0A7"/>
      </w:r>
      <w:r w:rsidRPr="001B724A">
        <w:rPr>
          <w:sz w:val="14"/>
        </w:rPr>
        <w:t xml:space="preserve"> There are different theoretical approaches to understanding the impact of surveillance. The one employed here is chilling effects theory, an interdisciplinary theoretical account of how certain laws and regulatory state actions—namely </w:t>
      </w:r>
      <w:r w:rsidRPr="001B724A">
        <w:rPr>
          <w:u w:val="single"/>
        </w:rPr>
        <w:t xml:space="preserve">surveillance—can “chill” or deter people from speaking or engaging in other legal, constitutionally protected, and even desirable activities. </w:t>
      </w:r>
      <w:r w:rsidRPr="001B724A">
        <w:rPr>
          <w:sz w:val="14"/>
        </w:rPr>
        <w:t xml:space="preserve">Though based on a mix of theoretical and empirical work in law, economics, and privacy studies, chilling effect concerns have also been investigated in a range of other disciplines like sociology and psychology. </w:t>
      </w:r>
      <w:r w:rsidRPr="001B724A">
        <w:rPr>
          <w:sz w:val="14"/>
        </w:rPr>
        <w:sym w:font="Symbol" w:char="F0A7"/>
      </w:r>
      <w:r w:rsidRPr="001B724A">
        <w:rPr>
          <w:sz w:val="14"/>
        </w:rPr>
        <w:t xml:space="preserve"> </w:t>
      </w:r>
      <w:r w:rsidRPr="001B724A">
        <w:rPr>
          <w:u w:val="single"/>
        </w:rPr>
        <w:t>Schauer</w:t>
      </w:r>
      <w:r w:rsidRPr="001B724A">
        <w:rPr>
          <w:sz w:val="14"/>
        </w:rPr>
        <w:t xml:space="preserve"> (1978) </w:t>
      </w:r>
      <w:r w:rsidRPr="001B724A">
        <w:rPr>
          <w:u w:val="single"/>
        </w:rPr>
        <w:t>and Solove</w:t>
      </w:r>
      <w:r w:rsidRPr="001B724A">
        <w:rPr>
          <w:sz w:val="14"/>
        </w:rPr>
        <w:t xml:space="preserve"> (2006; 2007) </w:t>
      </w:r>
      <w:r w:rsidRPr="001B724A">
        <w:rPr>
          <w:u w:val="single"/>
        </w:rPr>
        <w:t xml:space="preserve">offer the </w:t>
      </w:r>
      <w:proofErr w:type="gramStart"/>
      <w:r w:rsidRPr="001B724A">
        <w:rPr>
          <w:u w:val="single"/>
        </w:rPr>
        <w:t>most commonly cited</w:t>
      </w:r>
      <w:proofErr w:type="gramEnd"/>
      <w:r w:rsidRPr="001B724A">
        <w:rPr>
          <w:u w:val="single"/>
        </w:rPr>
        <w:t xml:space="preserve"> accounts of chilling effects theory, with Schauer linking “chilling effects” to deterrence based on fear of legal risk, punishment, and uncertainty in the legal system. Solove extends to include surveillance and other information practices and how such activities promote a climate of self-censorship and </w:t>
      </w:r>
      <w:r w:rsidRPr="001B724A">
        <w:rPr>
          <w:u w:val="single"/>
        </w:rPr>
        <w:lastRenderedPageBreak/>
        <w:t>risk comparable to “environmental pollution</w:t>
      </w:r>
      <w:r w:rsidRPr="001B724A">
        <w:rPr>
          <w:sz w:val="14"/>
        </w:rPr>
        <w:t xml:space="preserve">” (2006: 487). Since all laws are assumed to have some form of deterrent effect—criminal laws, for example, deter illegal activities—chilling effects theory and research is specifically concerned with legal and constitutionally protect activities that have been chilled. </w:t>
      </w:r>
      <w:r w:rsidRPr="001B724A">
        <w:rPr>
          <w:sz w:val="14"/>
        </w:rPr>
        <w:sym w:font="Symbol" w:char="F0A7"/>
      </w:r>
      <w:r w:rsidRPr="001B724A">
        <w:rPr>
          <w:sz w:val="14"/>
        </w:rPr>
        <w:t xml:space="preserve"> Chilling effects theory offers a helpful analytical framework to understand a range of new empirical studies investigating the impact of surveillance—particularly digital and online forms—and its implications for cyber security. See e.g., Myers West (2017); Wahl-Jorgenson et al. (2017); van Schaik et al. (2017); </w:t>
      </w:r>
      <w:proofErr w:type="spellStart"/>
      <w:r w:rsidRPr="001B724A">
        <w:rPr>
          <w:sz w:val="14"/>
        </w:rPr>
        <w:t>Dencik</w:t>
      </w:r>
      <w:proofErr w:type="spellEnd"/>
      <w:r w:rsidRPr="001B724A">
        <w:rPr>
          <w:sz w:val="14"/>
        </w:rPr>
        <w:t xml:space="preserve"> et al. (2017); </w:t>
      </w:r>
      <w:proofErr w:type="spellStart"/>
      <w:r w:rsidRPr="001B724A">
        <w:rPr>
          <w:sz w:val="14"/>
        </w:rPr>
        <w:t>Dencik</w:t>
      </w:r>
      <w:proofErr w:type="spellEnd"/>
      <w:r w:rsidRPr="001B724A">
        <w:rPr>
          <w:sz w:val="14"/>
        </w:rPr>
        <w:t xml:space="preserve"> and Cable (2017); Penney (2017); Kwon and Rao, 2017; </w:t>
      </w:r>
      <w:proofErr w:type="spellStart"/>
      <w:r w:rsidRPr="001B724A">
        <w:rPr>
          <w:sz w:val="14"/>
        </w:rPr>
        <w:t>Lashmar</w:t>
      </w:r>
      <w:proofErr w:type="spellEnd"/>
      <w:r w:rsidRPr="001B724A">
        <w:rPr>
          <w:sz w:val="14"/>
        </w:rPr>
        <w:t xml:space="preserve"> (2017); </w:t>
      </w:r>
      <w:proofErr w:type="spellStart"/>
      <w:r w:rsidRPr="001B724A">
        <w:rPr>
          <w:sz w:val="14"/>
        </w:rPr>
        <w:t>Stoycheff</w:t>
      </w:r>
      <w:proofErr w:type="spellEnd"/>
      <w:r w:rsidRPr="001B724A">
        <w:rPr>
          <w:sz w:val="14"/>
        </w:rPr>
        <w:t xml:space="preserve"> (2016); Penney (2016); </w:t>
      </w:r>
      <w:proofErr w:type="spellStart"/>
      <w:r w:rsidRPr="001B724A">
        <w:rPr>
          <w:sz w:val="14"/>
        </w:rPr>
        <w:t>Mamonov</w:t>
      </w:r>
      <w:proofErr w:type="spellEnd"/>
      <w:r w:rsidRPr="001B724A">
        <w:rPr>
          <w:sz w:val="14"/>
        </w:rPr>
        <w:t xml:space="preserve"> and </w:t>
      </w:r>
      <w:proofErr w:type="spellStart"/>
      <w:r w:rsidRPr="001B724A">
        <w:rPr>
          <w:sz w:val="14"/>
        </w:rPr>
        <w:t>Koufaris</w:t>
      </w:r>
      <w:proofErr w:type="spellEnd"/>
      <w:r w:rsidRPr="001B724A">
        <w:rPr>
          <w:sz w:val="14"/>
        </w:rPr>
        <w:t xml:space="preserve"> (2016); and </w:t>
      </w:r>
      <w:proofErr w:type="spellStart"/>
      <w:r w:rsidRPr="001B724A">
        <w:rPr>
          <w:sz w:val="14"/>
        </w:rPr>
        <w:t>Marthews</w:t>
      </w:r>
      <w:proofErr w:type="spellEnd"/>
      <w:r w:rsidRPr="001B724A">
        <w:rPr>
          <w:sz w:val="14"/>
        </w:rPr>
        <w:t xml:space="preserve"> and Tucker (2014); PEN America, 2013; 2015; Pew Research, 2015; 2014a; 2014b. IMPACT ON CIVIL SOCIETY Chilling Speech and Promoting </w:t>
      </w:r>
      <w:proofErr w:type="spellStart"/>
      <w:r w:rsidRPr="001B724A">
        <w:rPr>
          <w:sz w:val="14"/>
        </w:rPr>
        <w:t>Self Censorship</w:t>
      </w:r>
      <w:proofErr w:type="spellEnd"/>
      <w:r w:rsidRPr="001B724A">
        <w:rPr>
          <w:sz w:val="14"/>
        </w:rPr>
        <w:t xml:space="preserve"> and Conformity </w:t>
      </w:r>
      <w:r w:rsidRPr="001B724A">
        <w:rPr>
          <w:sz w:val="14"/>
        </w:rPr>
        <w:sym w:font="Symbol" w:char="F0A7"/>
      </w:r>
      <w:r w:rsidRPr="001B724A">
        <w:rPr>
          <w:sz w:val="14"/>
        </w:rPr>
        <w:t xml:space="preserve"> </w:t>
      </w:r>
      <w:r w:rsidRPr="001B724A">
        <w:rPr>
          <w:u w:val="single"/>
        </w:rPr>
        <w:t>Several new studies suggest both mass surveillance and targeted threats have significant chilling effects on people’s speech, including online speech, leading to self-censorship and conformity.</w:t>
      </w:r>
      <w:r w:rsidRPr="001B724A">
        <w:rPr>
          <w:sz w:val="14"/>
        </w:rPr>
        <w:t xml:space="preserve"> </w:t>
      </w:r>
      <w:proofErr w:type="spellStart"/>
      <w:r w:rsidRPr="001B724A">
        <w:rPr>
          <w:sz w:val="14"/>
        </w:rPr>
        <w:t>Stoycheff</w:t>
      </w:r>
      <w:proofErr w:type="spellEnd"/>
      <w:r w:rsidRPr="001B724A">
        <w:rPr>
          <w:sz w:val="14"/>
        </w:rPr>
        <w:t xml:space="preserve"> (2016) involved an experimental study where participant internet users agreed to “terms of agreement” that reminded participants their subsequent online activities were subject to interception and surveillance. The study found that exposing participants to these “terms of agreement” chilled their willingness to express their political views, with the greatest chilling effect for those who believed their political views were not mainstream. These </w:t>
      </w:r>
      <w:r w:rsidRPr="001B724A">
        <w:rPr>
          <w:u w:val="single"/>
        </w:rPr>
        <w:t>findings support the notion of a “spiral of silence’’, whereby individual, due to fear of isolation, moderate their political expression to conform with majority or mainstream views</w:t>
      </w:r>
      <w:r w:rsidRPr="001B724A">
        <w:rPr>
          <w:sz w:val="14"/>
        </w:rPr>
        <w:t xml:space="preserve">. In short, the study found that awareness of potential surveillance “chilled” online speech, leading to self-censorship, with the potential for greater social conformity, and less political dissent, at a societal level. </w:t>
      </w:r>
      <w:r w:rsidRPr="001B724A">
        <w:rPr>
          <w:sz w:val="14"/>
        </w:rPr>
        <w:sym w:font="Symbol" w:char="F0A7"/>
      </w:r>
      <w:r w:rsidRPr="001B724A">
        <w:rPr>
          <w:sz w:val="14"/>
        </w:rPr>
        <w:t xml:space="preserve"> Penney (2017) similarly found evidence surveillance would cause chilling effects and </w:t>
      </w:r>
      <w:proofErr w:type="spellStart"/>
      <w:r w:rsidRPr="001B724A">
        <w:rPr>
          <w:sz w:val="14"/>
        </w:rPr>
        <w:t>self censorship</w:t>
      </w:r>
      <w:proofErr w:type="spellEnd"/>
      <w:r w:rsidRPr="001B724A">
        <w:rPr>
          <w:sz w:val="14"/>
        </w:rPr>
        <w:t xml:space="preserve">. This study involved a survey, administered to more than 1,200 U.S.-based adult internet users, designed to explore the impact of surveillance or digitally delivered targeted threats by comparing and analyzing user responses to hypothetical scenarios that, in theory, may cause chilling effects or other forms of self-censorship. The findings suggested once people were made aware of different online threats, they were far less willing to speak about certain topics online, and more cautious in their speech. For example, in terms of online speech, 62% of respondents indicated they would be “much less likely” (22%) or “somewhat less likely” (40%) to “speak or write about certain topics online” due to such online surveillance by government. And 78% of respondents “strongly” (38%) or “somewhat” agreed (40%) they would be more cautious about what they say online due to the surveillance. In other words, the findings suggested a noteworthy chilling effect on speech and other expression online due to awareness of state surveillance. </w:t>
      </w:r>
      <w:r w:rsidRPr="001B724A">
        <w:rPr>
          <w:sz w:val="14"/>
        </w:rPr>
        <w:sym w:font="Symbol" w:char="F0A7"/>
      </w:r>
      <w:r w:rsidRPr="001B724A">
        <w:rPr>
          <w:sz w:val="14"/>
        </w:rPr>
        <w:t xml:space="preserve"> These findings are consistent previous findings by Pew Internet studies (2015; 2014a; 2014b) wherein Americans reported self-censoring and changing their online habits after learning about government surveillance programs through news reports about the Snowden disclosures. Negatively Impacting Engagement, Content Sharing, and Search </w:t>
      </w:r>
      <w:r w:rsidRPr="001B724A">
        <w:rPr>
          <w:sz w:val="14"/>
        </w:rPr>
        <w:sym w:font="Symbol" w:char="F0A7"/>
      </w:r>
      <w:r w:rsidRPr="001B724A">
        <w:rPr>
          <w:sz w:val="14"/>
        </w:rPr>
        <w:t xml:space="preserve"> Evidence suggests a range of online activities are negatively impacted as well. The same study by Penney (2017) found that once people were made aware of online threats like government surveillance, internet users were less willing to engage in a range of other activities online, including less likely to contribute to social networks online, less willing to share personally created content, and more cautious about what they searched for online. Unequal/Disparate Impact on Different Groups </w:t>
      </w:r>
      <w:r w:rsidRPr="001B724A">
        <w:rPr>
          <w:sz w:val="14"/>
        </w:rPr>
        <w:sym w:font="Symbol" w:char="F0A7"/>
      </w:r>
      <w:r w:rsidRPr="001B724A">
        <w:rPr>
          <w:sz w:val="14"/>
        </w:rPr>
        <w:t xml:space="preserve"> Surveillance may negatively impact or chill certain groups more than others. Penney (2017)’s findings also suggested a greater chilling effect on women and younger internet users. In every scenario examined, the study found a statistically significant age effect, where the younger the internet user, the greater the impact or chilling effect on the user’s online activities. This statistical association was strongest in the scenario involving government surveillance. There was also a gender effect, where women were more impacted in scenarios involving surveillance as well as a scenario involving a digitally delivered targeted threat (here, a legal threat). Chilling Information Access and Corroding Democratic Deliberation </w:t>
      </w:r>
      <w:r w:rsidRPr="001B724A">
        <w:rPr>
          <w:sz w:val="14"/>
        </w:rPr>
        <w:sym w:font="Symbol" w:char="F0A7"/>
      </w:r>
      <w:r w:rsidRPr="001B724A">
        <w:rPr>
          <w:sz w:val="14"/>
        </w:rPr>
        <w:t xml:space="preserve"> Two recent empirical studies, centered on Snowden’s NSA/PRISM surveillance revelations in June 2013, provide evidence that mass government surveillance can have a widespread chilling effect on people’s online activities</w:t>
      </w:r>
      <w:proofErr w:type="gramStart"/>
      <w:r w:rsidRPr="001B724A">
        <w:rPr>
          <w:sz w:val="14"/>
        </w:rPr>
        <w:t>, in particular, topics</w:t>
      </w:r>
      <w:proofErr w:type="gramEnd"/>
      <w:r w:rsidRPr="001B724A">
        <w:rPr>
          <w:sz w:val="14"/>
        </w:rPr>
        <w:t xml:space="preserve"> or information they read about or search for online. An MIT based study by </w:t>
      </w:r>
      <w:proofErr w:type="spellStart"/>
      <w:proofErr w:type="gramStart"/>
      <w:r w:rsidRPr="001B724A">
        <w:rPr>
          <w:sz w:val="14"/>
        </w:rPr>
        <w:t>Marthews</w:t>
      </w:r>
      <w:proofErr w:type="spellEnd"/>
      <w:proofErr w:type="gramEnd"/>
      <w:r w:rsidRPr="001B724A">
        <w:rPr>
          <w:sz w:val="14"/>
        </w:rPr>
        <w:t xml:space="preserve"> and Tucker (2014) analyzed Google search trends before and after June 2013 and found a statistically significant reduction in searches for privacy-sensitive topics. Similarly, Penney (2016) examined Wikipedia article traffic on topics that raise privacy concerns over a period of 32 months before and after Snowden’s revelations in June 2013. The study found not only a statistically significant immediate decline in traffic for privacy-sensitive Wikipedia articles after June 2013, but also a change in the overall secular trend in the traffic to these articles, suggesting not only immediate but also long-term chilling effects resulting from online surveillance revelations. This conclusion was strengthened by the fact that the view counts for several comparator groups of Wikipedia articles, which would not raise privacy concerns, remained unaffected through the same </w:t>
      </w:r>
      <w:proofErr w:type="gramStart"/>
      <w:r w:rsidRPr="001B724A">
        <w:rPr>
          <w:sz w:val="14"/>
        </w:rPr>
        <w:t>period of time</w:t>
      </w:r>
      <w:proofErr w:type="gramEnd"/>
      <w:r w:rsidRPr="001B724A">
        <w:rPr>
          <w:sz w:val="14"/>
        </w:rPr>
        <w:t xml:space="preserve">. </w:t>
      </w:r>
      <w:r w:rsidRPr="001B724A">
        <w:rPr>
          <w:sz w:val="14"/>
        </w:rPr>
        <w:sym w:font="Symbol" w:char="F0A7"/>
      </w:r>
      <w:r w:rsidRPr="001B724A">
        <w:rPr>
          <w:sz w:val="14"/>
        </w:rPr>
        <w:t xml:space="preserve"> Given how Google search and Wikipedia are extremely popular online tools for millions of internet users to attain information, these two studies raise significant civil society and democratic concerns about whether citizens, under mass surveillance, will continue to seek out information about controversial matters of public importance (like terrorism) in order to stay informed and engage in healthy democratic deliberation. Dampening Journalism and Activism </w:t>
      </w:r>
      <w:r w:rsidRPr="001B724A">
        <w:rPr>
          <w:sz w:val="14"/>
        </w:rPr>
        <w:sym w:font="Symbol" w:char="F0A7"/>
      </w:r>
      <w:r w:rsidRPr="001B724A">
        <w:rPr>
          <w:sz w:val="14"/>
        </w:rPr>
        <w:t xml:space="preserve"> A series of other recent qualitative and quantitative studies document how state surveillance impacts or chills journalistic practices while also dampening or rendering more difficult certain forms of activism: Myers West (2017); </w:t>
      </w:r>
      <w:proofErr w:type="spellStart"/>
      <w:r w:rsidRPr="001B724A">
        <w:rPr>
          <w:sz w:val="14"/>
        </w:rPr>
        <w:t>Lashmar</w:t>
      </w:r>
      <w:proofErr w:type="spellEnd"/>
      <w:r w:rsidRPr="001B724A">
        <w:rPr>
          <w:sz w:val="14"/>
        </w:rPr>
        <w:t xml:space="preserve"> (2017); Wahl-Jorgenson et al. (2017); </w:t>
      </w:r>
      <w:proofErr w:type="spellStart"/>
      <w:r w:rsidRPr="001B724A">
        <w:rPr>
          <w:sz w:val="14"/>
        </w:rPr>
        <w:t>Dencik</w:t>
      </w:r>
      <w:proofErr w:type="spellEnd"/>
      <w:r w:rsidRPr="001B724A">
        <w:rPr>
          <w:sz w:val="14"/>
        </w:rPr>
        <w:t xml:space="preserve"> et al. (2017); </w:t>
      </w:r>
      <w:proofErr w:type="spellStart"/>
      <w:r w:rsidRPr="001B724A">
        <w:rPr>
          <w:sz w:val="14"/>
        </w:rPr>
        <w:t>Dencik</w:t>
      </w:r>
      <w:proofErr w:type="spellEnd"/>
      <w:r w:rsidRPr="001B724A">
        <w:rPr>
          <w:sz w:val="14"/>
        </w:rPr>
        <w:t xml:space="preserve"> and Cable (2017); PEN America, 2013; 2015. IMPLICATIONS FOR CYBER SECURITY Undermines Cyber Security by Promoting or Maintaining Security Vulnerabilities </w:t>
      </w:r>
      <w:r w:rsidRPr="001B724A">
        <w:rPr>
          <w:sz w:val="14"/>
        </w:rPr>
        <w:sym w:font="Symbol" w:char="F0A7"/>
      </w:r>
      <w:r w:rsidRPr="001B724A">
        <w:rPr>
          <w:sz w:val="14"/>
        </w:rPr>
        <w:t xml:space="preserve"> </w:t>
      </w:r>
      <w:r w:rsidRPr="001B724A">
        <w:rPr>
          <w:u w:val="single"/>
        </w:rPr>
        <w:t>A common and powerful criticism targeted state surveillance is that it undermines cyber security by promoting and maintaining security vulnerabilities that can be exploited by criminals and foreign adversaries</w:t>
      </w:r>
      <w:r w:rsidRPr="001B724A">
        <w:rPr>
          <w:sz w:val="14"/>
        </w:rPr>
        <w:t xml:space="preserve"> (</w:t>
      </w:r>
      <w:proofErr w:type="spellStart"/>
      <w:r w:rsidRPr="001B724A">
        <w:rPr>
          <w:sz w:val="14"/>
        </w:rPr>
        <w:t>Deibert</w:t>
      </w:r>
      <w:proofErr w:type="spellEnd"/>
      <w:r w:rsidRPr="001B724A">
        <w:rPr>
          <w:sz w:val="14"/>
        </w:rPr>
        <w:t>, 2013). Cyber security’s predominant national security emphasizes offensive capabilities, in addition to defensive, wherein states exploit vulnerabilities in software and hardware to attack others (</w:t>
      </w:r>
      <w:proofErr w:type="spellStart"/>
      <w:r w:rsidRPr="001B724A">
        <w:rPr>
          <w:sz w:val="14"/>
        </w:rPr>
        <w:t>Schneier</w:t>
      </w:r>
      <w:proofErr w:type="spellEnd"/>
      <w:r w:rsidRPr="001B724A">
        <w:rPr>
          <w:sz w:val="14"/>
        </w:rPr>
        <w:t xml:space="preserve">, 2015). </w:t>
      </w:r>
      <w:r w:rsidRPr="001B724A">
        <w:rPr>
          <w:u w:val="single"/>
        </w:rPr>
        <w:t>Targeted surveillance often involves either actively inserting “backdoors” and other security vulnerabilities in software and hardware or leaving known vulnerabilities unpublished or unreported to exploit later for offensive operations like hacking, cyber-espionage, or surveillance tech</w:t>
      </w:r>
      <w:r w:rsidRPr="001B724A">
        <w:rPr>
          <w:sz w:val="14"/>
        </w:rPr>
        <w:t xml:space="preserve">. Snowden’s revelations, for example, documented </w:t>
      </w:r>
      <w:proofErr w:type="gramStart"/>
      <w:r w:rsidRPr="001B724A">
        <w:rPr>
          <w:sz w:val="14"/>
        </w:rPr>
        <w:t>a number of</w:t>
      </w:r>
      <w:proofErr w:type="gramEnd"/>
      <w:r w:rsidRPr="001B724A">
        <w:rPr>
          <w:sz w:val="14"/>
        </w:rPr>
        <w:t xml:space="preserve"> instances where the NSA took steps to insert vulnerabilities into commercial software and weaken encryption standards (</w:t>
      </w:r>
      <w:proofErr w:type="spellStart"/>
      <w:r w:rsidRPr="001B724A">
        <w:rPr>
          <w:sz w:val="14"/>
        </w:rPr>
        <w:t>Schneier</w:t>
      </w:r>
      <w:proofErr w:type="spellEnd"/>
      <w:r w:rsidRPr="001B724A">
        <w:rPr>
          <w:sz w:val="14"/>
        </w:rPr>
        <w:t xml:space="preserve">, 2015). </w:t>
      </w:r>
      <w:r w:rsidRPr="001B724A">
        <w:rPr>
          <w:u w:val="single"/>
        </w:rPr>
        <w:t>With states working to covertly weaken hardware and software security while stockpiling vulnerabilities rather than publishing or disclosing to vendors— citizens, journalists, activists—entire populations—are less secure and safe.</w:t>
      </w:r>
      <w:r w:rsidRPr="001B724A">
        <w:rPr>
          <w:sz w:val="14"/>
        </w:rPr>
        <w:t xml:space="preserve"> Renders Populations More Vulnerable to Cyber Security Exploitation Overall </w:t>
      </w:r>
      <w:r w:rsidRPr="001B724A">
        <w:rPr>
          <w:sz w:val="14"/>
        </w:rPr>
        <w:sym w:font="Symbol" w:char="F0A7"/>
      </w:r>
      <w:r w:rsidRPr="001B724A">
        <w:rPr>
          <w:sz w:val="14"/>
        </w:rPr>
        <w:t xml:space="preserve"> </w:t>
      </w:r>
      <w:r w:rsidRPr="001B724A">
        <w:rPr>
          <w:u w:val="single"/>
        </w:rPr>
        <w:lastRenderedPageBreak/>
        <w:t>A society under surveillance is one far more vulnerable to cyber security problems and exploitation. Several recent empirical studies provide evidence on this count.</w:t>
      </w:r>
      <w:r w:rsidRPr="001B724A">
        <w:rPr>
          <w:sz w:val="14"/>
        </w:rPr>
        <w:t xml:space="preserve"> For example, </w:t>
      </w:r>
      <w:proofErr w:type="spellStart"/>
      <w:r w:rsidRPr="001B724A">
        <w:rPr>
          <w:sz w:val="14"/>
        </w:rPr>
        <w:t>Dencik</w:t>
      </w:r>
      <w:proofErr w:type="spellEnd"/>
      <w:r w:rsidRPr="001B724A">
        <w:rPr>
          <w:sz w:val="14"/>
        </w:rPr>
        <w:t xml:space="preserve"> and Cable (2017), a study based on multiple focus groups among U.K. citizens as well as semi-structured interviews with political activists—documented a phenomenon they called “surveillance realism” wherein a “lack of transparency”, “knowledge” and “control over” surveillance and data gathering practices has led to “feelings of widespread resignation” (though not consent) to “status quo” surveillance (764). </w:t>
      </w:r>
      <w:proofErr w:type="spellStart"/>
      <w:r w:rsidRPr="001B724A">
        <w:rPr>
          <w:sz w:val="14"/>
        </w:rPr>
        <w:t>Mamonov</w:t>
      </w:r>
      <w:proofErr w:type="spellEnd"/>
      <w:r w:rsidRPr="001B724A">
        <w:rPr>
          <w:sz w:val="14"/>
        </w:rPr>
        <w:t xml:space="preserve"> and </w:t>
      </w:r>
      <w:proofErr w:type="spellStart"/>
      <w:r w:rsidRPr="001B724A">
        <w:rPr>
          <w:sz w:val="14"/>
        </w:rPr>
        <w:t>Koufaris</w:t>
      </w:r>
      <w:proofErr w:type="spellEnd"/>
      <w:r w:rsidRPr="001B724A">
        <w:rPr>
          <w:sz w:val="14"/>
        </w:rPr>
        <w:t xml:space="preserve"> (2016), an experimental study of the impact of surveillance on citizens, similarly found evidence that exposure to news about government surveillance led to “learned helplessness”—exposure to an “uncontrollable aversive stimulus” leads to deficits in motivation to act to address the issue, here being government surveillance. </w:t>
      </w:r>
      <w:r>
        <w:rPr>
          <w:sz w:val="14"/>
        </w:rPr>
        <w:t xml:space="preserve">  </w:t>
      </w:r>
    </w:p>
    <w:p w14:paraId="0235D8DC" w14:textId="77777777" w:rsidR="00E6249D" w:rsidRDefault="00E6249D" w:rsidP="00E6249D">
      <w:pPr>
        <w:pStyle w:val="Heading4"/>
      </w:pPr>
      <w:r>
        <w:t>Threat construction of cybernetic issues recreates militarism</w:t>
      </w:r>
    </w:p>
    <w:p w14:paraId="66CD1682" w14:textId="77777777" w:rsidR="00E6249D" w:rsidRPr="001B724A" w:rsidRDefault="00E6249D" w:rsidP="00E6249D">
      <w:r w:rsidRPr="001B724A">
        <w:rPr>
          <w:rStyle w:val="Style13ptBold"/>
        </w:rPr>
        <w:t xml:space="preserve">Lobato and </w:t>
      </w:r>
      <w:proofErr w:type="spellStart"/>
      <w:r w:rsidRPr="001B724A">
        <w:rPr>
          <w:rStyle w:val="Style13ptBold"/>
        </w:rPr>
        <w:t>Kenkel</w:t>
      </w:r>
      <w:proofErr w:type="spellEnd"/>
      <w:r w:rsidRPr="001B724A">
        <w:rPr>
          <w:rStyle w:val="Style13ptBold"/>
        </w:rPr>
        <w:t xml:space="preserve"> 15</w:t>
      </w:r>
      <w:r>
        <w:t xml:space="preserve"> – </w:t>
      </w:r>
      <w:r w:rsidRPr="001B724A">
        <w:t>Catholic University of Rio de Janeiro, Institute of International Relations, Rio de Janeir</w:t>
      </w:r>
      <w:r>
        <w:t>o</w:t>
      </w:r>
      <w:r w:rsidRPr="001B724A">
        <w:t xml:space="preserve"> (“Discourses of cyberspace securitization in Brazil and in the United States.” Rev. bras. </w:t>
      </w:r>
      <w:proofErr w:type="spellStart"/>
      <w:r w:rsidRPr="001B724A">
        <w:t>polít</w:t>
      </w:r>
      <w:proofErr w:type="spellEnd"/>
      <w:r w:rsidRPr="001B724A">
        <w:t>. int. [online]. 2015, vol.58, n.2 [</w:t>
      </w:r>
      <w:proofErr w:type="gramStart"/>
      <w:r w:rsidRPr="001B724A">
        <w:t>cited  2018</w:t>
      </w:r>
      <w:proofErr w:type="gramEnd"/>
      <w:r w:rsidRPr="001B724A">
        <w:t xml:space="preserve">-07-08], pp.23-43. Available from: &lt;http://www.scielo.br/scielo.php?script=sci_arttext&amp;pid=S0034-73292015000200023&amp;lng=en&amp;nrm=iso&gt;. ISSN 1983-3121.  </w:t>
      </w:r>
      <w:hyperlink r:id="rId156" w:history="1">
        <w:r w:rsidRPr="00EC0AE2">
          <w:rPr>
            <w:rStyle w:val="Hyperlink"/>
          </w:rPr>
          <w:t>http://dx.doi.org/10.1590/0034-7329201500202</w:t>
        </w:r>
      </w:hyperlink>
      <w:r w:rsidRPr="001B724A">
        <w:t>.)</w:t>
      </w:r>
      <w:r>
        <w:t xml:space="preserve"> </w:t>
      </w:r>
      <w:proofErr w:type="spellStart"/>
      <w:r>
        <w:t>jbb</w:t>
      </w:r>
      <w:proofErr w:type="spellEnd"/>
    </w:p>
    <w:p w14:paraId="64E567F9" w14:textId="77777777" w:rsidR="00E6249D" w:rsidRDefault="00E6249D" w:rsidP="00E6249D">
      <w:pPr>
        <w:rPr>
          <w:sz w:val="14"/>
        </w:rPr>
      </w:pPr>
      <w:r w:rsidRPr="001B724A">
        <w:rPr>
          <w:u w:val="single"/>
        </w:rPr>
        <w:t xml:space="preserve">To securitize a given topic is to transfer it to the sphere of security, labeling it as an existential threat to a certain human collectivity </w:t>
      </w:r>
      <w:r w:rsidRPr="001B724A">
        <w:rPr>
          <w:sz w:val="14"/>
        </w:rPr>
        <w:t xml:space="preserve">(Buzan et al. 1998:24; </w:t>
      </w:r>
      <w:proofErr w:type="spellStart"/>
      <w:r w:rsidRPr="001B724A">
        <w:rPr>
          <w:sz w:val="14"/>
        </w:rPr>
        <w:t>Cavelty</w:t>
      </w:r>
      <w:proofErr w:type="spellEnd"/>
      <w:r w:rsidRPr="001B724A">
        <w:rPr>
          <w:sz w:val="14"/>
        </w:rPr>
        <w:t xml:space="preserve"> 2008:25). This move is based on hypotheses of the future: of what shall happen if a given policy is or is not adopted (Buzan et al. 1998). T</w:t>
      </w:r>
      <w:r w:rsidRPr="001B724A">
        <w:rPr>
          <w:u w:val="single"/>
        </w:rPr>
        <w:t xml:space="preserve">he process involves securitizing actors who speak in the name of referent objects and gain authority by directing their rhetoric to an audience that must accept the speech-act through which a topic is granted the "security" label </w:t>
      </w:r>
      <w:r w:rsidRPr="001B724A">
        <w:rPr>
          <w:sz w:val="14"/>
        </w:rPr>
        <w:t>(</w:t>
      </w:r>
      <w:proofErr w:type="spellStart"/>
      <w:r w:rsidRPr="001B724A">
        <w:rPr>
          <w:sz w:val="14"/>
        </w:rPr>
        <w:t>Balzacq</w:t>
      </w:r>
      <w:proofErr w:type="spellEnd"/>
      <w:r w:rsidRPr="001B724A">
        <w:rPr>
          <w:sz w:val="14"/>
        </w:rPr>
        <w:t xml:space="preserve"> 2011). There is competition around what should constitute both threat and security, the latter being considered </w:t>
      </w:r>
      <w:proofErr w:type="gramStart"/>
      <w:r w:rsidRPr="001B724A">
        <w:rPr>
          <w:sz w:val="14"/>
        </w:rPr>
        <w:t>an</w:t>
      </w:r>
      <w:proofErr w:type="gramEnd"/>
      <w:r w:rsidRPr="001B724A">
        <w:rPr>
          <w:sz w:val="14"/>
        </w:rPr>
        <w:t xml:space="preserve"> essentially contested concept whose meaning is not objectively framed, but inherently disputed (Buzan et al. 1998). </w:t>
      </w:r>
      <w:r w:rsidRPr="001B724A">
        <w:rPr>
          <w:u w:val="single"/>
        </w:rPr>
        <w:t>The content of security is constituted through a speech act, a discourse that securitizes and constructs referent objects as well as real or perceived threats which require that adoption of enhanced policy measures that escape the usual decision-making process, allowing the policy to go beyond established rules and regulations</w:t>
      </w:r>
      <w:r w:rsidRPr="001B724A">
        <w:rPr>
          <w:sz w:val="14"/>
        </w:rPr>
        <w:t xml:space="preserve"> (Buzan et al. 1998:201). Speech-act theory is the basis for understanding the securitization process, since </w:t>
      </w:r>
      <w:r w:rsidRPr="001B724A">
        <w:rPr>
          <w:u w:val="single"/>
        </w:rPr>
        <w:t xml:space="preserve">rhetoric lends strength, while constituting a </w:t>
      </w:r>
      <w:proofErr w:type="gramStart"/>
      <w:r w:rsidRPr="001B724A">
        <w:rPr>
          <w:u w:val="single"/>
        </w:rPr>
        <w:t>threat in itself</w:t>
      </w:r>
      <w:proofErr w:type="gramEnd"/>
      <w:r w:rsidRPr="001B724A">
        <w:rPr>
          <w:u w:val="single"/>
        </w:rPr>
        <w:t xml:space="preserve"> </w:t>
      </w:r>
      <w:r w:rsidRPr="001B724A">
        <w:rPr>
          <w:sz w:val="14"/>
        </w:rPr>
        <w:t>(</w:t>
      </w:r>
      <w:proofErr w:type="spellStart"/>
      <w:r w:rsidRPr="001B724A">
        <w:rPr>
          <w:sz w:val="14"/>
        </w:rPr>
        <w:t>Wæver</w:t>
      </w:r>
      <w:proofErr w:type="spellEnd"/>
      <w:r w:rsidRPr="001B724A">
        <w:rPr>
          <w:sz w:val="14"/>
        </w:rPr>
        <w:t xml:space="preserve"> 2012:53). </w:t>
      </w:r>
      <w:r w:rsidRPr="001B724A">
        <w:rPr>
          <w:u w:val="single"/>
        </w:rPr>
        <w:t xml:space="preserve">Speech acts wed action and speech, in that saying becomes </w:t>
      </w:r>
      <w:proofErr w:type="gramStart"/>
      <w:r w:rsidRPr="001B724A">
        <w:rPr>
          <w:u w:val="single"/>
        </w:rPr>
        <w:t>doing:</w:t>
      </w:r>
      <w:proofErr w:type="gramEnd"/>
      <w:r w:rsidRPr="001B724A">
        <w:rPr>
          <w:u w:val="single"/>
        </w:rPr>
        <w:t xml:space="preserve"> speech acts can involve saying something,</w:t>
      </w:r>
      <w:r w:rsidRPr="001B724A">
        <w:rPr>
          <w:sz w:val="14"/>
        </w:rPr>
        <w:t xml:space="preserve"> as well as acting while saying something, besides deriving an action from the act of speech itself (Austin 1962:12; </w:t>
      </w:r>
      <w:proofErr w:type="spellStart"/>
      <w:r w:rsidRPr="001B724A">
        <w:rPr>
          <w:sz w:val="14"/>
        </w:rPr>
        <w:t>Onuf</w:t>
      </w:r>
      <w:proofErr w:type="spellEnd"/>
      <w:r w:rsidRPr="001B724A">
        <w:rPr>
          <w:sz w:val="14"/>
        </w:rPr>
        <w:t xml:space="preserve"> 1989:83; </w:t>
      </w:r>
      <w:proofErr w:type="spellStart"/>
      <w:r w:rsidRPr="001B724A">
        <w:rPr>
          <w:sz w:val="14"/>
        </w:rPr>
        <w:t>Balzacq</w:t>
      </w:r>
      <w:proofErr w:type="spellEnd"/>
      <w:r w:rsidRPr="001B724A">
        <w:rPr>
          <w:sz w:val="14"/>
        </w:rPr>
        <w:t xml:space="preserve"> 2011:5). As such, the process of </w:t>
      </w:r>
      <w:r w:rsidRPr="001B724A">
        <w:rPr>
          <w:u w:val="single"/>
        </w:rPr>
        <w:t>securitization requires the audience's acceptance of the threat</w:t>
      </w:r>
      <w:r w:rsidRPr="001B724A">
        <w:rPr>
          <w:sz w:val="14"/>
        </w:rPr>
        <w:t xml:space="preserve"> (Buzan et al. 1998:25). This analysis presents a discursive analysis of the securitization of cyberspace, based on specific texts such as, inter alia, official documents, speeches, and press articles. Governments whose infrastructure and daily lives are highly dependent upon digital networks, as well as think tanks, tend to figure as securitizing actors, for they perceive the destabilization of the networks in which their operations strongly confide as threats. Thus, the loss of information or of operational capacity ranks as an important threat to their stability. Likewise, in the economic sector, networks also tend to be securitized in their own terms or in reference to structures that depend upon them and to social groups (Buzan et al. 1998:100). In this case, the audience is both part of the process that constitutes the threat, as well as is varies </w:t>
      </w:r>
      <w:proofErr w:type="gramStart"/>
      <w:r w:rsidRPr="001B724A">
        <w:rPr>
          <w:sz w:val="14"/>
        </w:rPr>
        <w:t>according</w:t>
      </w:r>
      <w:proofErr w:type="gramEnd"/>
      <w:r w:rsidRPr="001B724A">
        <w:rPr>
          <w:sz w:val="14"/>
        </w:rPr>
        <w:t xml:space="preserve"> the logic applied for persuasion (Léonard and </w:t>
      </w:r>
      <w:proofErr w:type="spellStart"/>
      <w:r w:rsidRPr="001B724A">
        <w:rPr>
          <w:sz w:val="14"/>
        </w:rPr>
        <w:t>Kaunert</w:t>
      </w:r>
      <w:proofErr w:type="spellEnd"/>
      <w:r w:rsidRPr="001B724A">
        <w:rPr>
          <w:sz w:val="14"/>
        </w:rPr>
        <w:t xml:space="preserve"> 2011). The Copenhagen School distinguishes five security sectors: military, political, economic, societal and environmental (Buzan et al. 1998). Each sector comprises </w:t>
      </w:r>
      <w:proofErr w:type="gramStart"/>
      <w:r w:rsidRPr="001B724A">
        <w:rPr>
          <w:sz w:val="14"/>
        </w:rPr>
        <w:t>particular referent</w:t>
      </w:r>
      <w:proofErr w:type="gramEnd"/>
      <w:r w:rsidRPr="001B724A">
        <w:rPr>
          <w:sz w:val="14"/>
        </w:rPr>
        <w:t xml:space="preserve"> objects, as well as securitizing and functional actors. </w:t>
      </w:r>
      <w:proofErr w:type="spellStart"/>
      <w:r w:rsidRPr="001B724A">
        <w:rPr>
          <w:sz w:val="14"/>
        </w:rPr>
        <w:t>Balzacq</w:t>
      </w:r>
      <w:proofErr w:type="spellEnd"/>
      <w:r w:rsidRPr="001B724A">
        <w:rPr>
          <w:sz w:val="14"/>
        </w:rPr>
        <w:t xml:space="preserve"> (2011) highlights the relational feature within the sectors, as well as their relevance to the constitution of the involved objects and actors. Practices thus involve intersubjective interpretations of a certain historical and cultural inheritance, </w:t>
      </w:r>
      <w:proofErr w:type="gramStart"/>
      <w:r w:rsidRPr="001B724A">
        <w:rPr>
          <w:sz w:val="14"/>
        </w:rPr>
        <w:t>and also</w:t>
      </w:r>
      <w:proofErr w:type="gramEnd"/>
      <w:r w:rsidRPr="001B724A">
        <w:rPr>
          <w:sz w:val="14"/>
        </w:rPr>
        <w:t xml:space="preserve"> of the structure that constrains them. Discourses of cyber securitization cannot be removed from the practices that constitute cyberattacks, software and hardware breaches, and their use to conceal or reveal identities, just as "the discursive side of nuclear deterrence and arms control practices cannot be entirely understood without the missiles, bombs and organizational resources, which over time sustained its existence and importance" (Adler and </w:t>
      </w:r>
      <w:proofErr w:type="spellStart"/>
      <w:r w:rsidRPr="001B724A">
        <w:rPr>
          <w:sz w:val="14"/>
        </w:rPr>
        <w:t>Pouliot</w:t>
      </w:r>
      <w:proofErr w:type="spellEnd"/>
      <w:r w:rsidRPr="001B724A">
        <w:rPr>
          <w:sz w:val="14"/>
        </w:rPr>
        <w:t xml:space="preserve"> 2011:23). The discursive elements are influenced by daily-life activities that produce diversified perceptions in the actors. These perceptions are re-dimensioned to the virtual reality and projected in terms of potential disruptive events. Therefore, "it is relevant to conceive of discourse as practice and to understand practice as discourse" (Adler and </w:t>
      </w:r>
      <w:proofErr w:type="spellStart"/>
      <w:r w:rsidRPr="001B724A">
        <w:rPr>
          <w:sz w:val="14"/>
        </w:rPr>
        <w:t>Pouliot</w:t>
      </w:r>
      <w:proofErr w:type="spellEnd"/>
      <w:r w:rsidRPr="001B724A">
        <w:rPr>
          <w:sz w:val="14"/>
        </w:rPr>
        <w:t xml:space="preserve"> 2011:16). Discourses on the security of cyberspace require the broadening of the traditional concept of security that focuses only on military power and states' ability to tackle threats (Walt 1991). The incorporation of information technologies into contemporary war fighting, hacker operations, threats to users' data and privacy, and the civil and the military interest in the area all justify the growing space cybersecurity has come to occupy in the field of international security. Since cyberspace goes beyond the logic of national borders (</w:t>
      </w:r>
      <w:proofErr w:type="spellStart"/>
      <w:r w:rsidRPr="001B724A">
        <w:rPr>
          <w:sz w:val="14"/>
        </w:rPr>
        <w:t>Cavelty</w:t>
      </w:r>
      <w:proofErr w:type="spellEnd"/>
      <w:r w:rsidRPr="001B724A">
        <w:rPr>
          <w:sz w:val="14"/>
        </w:rPr>
        <w:t xml:space="preserve"> 2012a), the constructed threat encompasses multiple referent objects (</w:t>
      </w:r>
      <w:proofErr w:type="spellStart"/>
      <w:r w:rsidRPr="001B724A">
        <w:rPr>
          <w:sz w:val="14"/>
        </w:rPr>
        <w:t>Deibert</w:t>
      </w:r>
      <w:proofErr w:type="spellEnd"/>
      <w:r w:rsidRPr="001B724A">
        <w:rPr>
          <w:sz w:val="14"/>
        </w:rPr>
        <w:t xml:space="preserve"> 2002</w:t>
      </w:r>
      <w:proofErr w:type="gramStart"/>
      <w:r w:rsidRPr="001B724A">
        <w:rPr>
          <w:sz w:val="14"/>
        </w:rPr>
        <w:t>), and</w:t>
      </w:r>
      <w:proofErr w:type="gramEnd"/>
      <w:r w:rsidRPr="001B724A">
        <w:rPr>
          <w:sz w:val="14"/>
        </w:rPr>
        <w:t xml:space="preserve"> requires the theorization of a peculiar sector in order to precisely contextualize processes that are typical to the phenomenon of securitization. In the 1990s, securitization theorists did not perceive cybersecurity as an existential threat to states (Buzan et al. 1998). However, </w:t>
      </w:r>
      <w:r w:rsidRPr="001B724A">
        <w:rPr>
          <w:u w:val="single"/>
        </w:rPr>
        <w:t xml:space="preserve">as consequence of the growing dependence of human societies upon networks, Hansen and </w:t>
      </w:r>
      <w:proofErr w:type="spellStart"/>
      <w:r w:rsidRPr="001B724A">
        <w:rPr>
          <w:u w:val="single"/>
        </w:rPr>
        <w:t>Nissenbaum</w:t>
      </w:r>
      <w:proofErr w:type="spellEnd"/>
      <w:r w:rsidRPr="001B724A">
        <w:rPr>
          <w:sz w:val="14"/>
        </w:rPr>
        <w:t xml:space="preserve"> (2009) </w:t>
      </w:r>
      <w:r w:rsidRPr="001B724A">
        <w:rPr>
          <w:u w:val="single"/>
        </w:rPr>
        <w:t xml:space="preserve">argue that cybernetic issues are already securitized, suggesting that the materialization of this process </w:t>
      </w:r>
      <w:r w:rsidRPr="001B724A">
        <w:rPr>
          <w:u w:val="single"/>
        </w:rPr>
        <w:lastRenderedPageBreak/>
        <w:t>is highlighted through policy, institutional and strategic responses</w:t>
      </w:r>
      <w:r w:rsidRPr="001B724A">
        <w:rPr>
          <w:sz w:val="14"/>
        </w:rPr>
        <w:t xml:space="preserve">. The Estonian and the US examples are paradigmatic, given the launch of Estonia's Center for Cyber Defense and the establishment in the US, in 1996, of the Presidents' Commission for Critical Infrastructure Protection. It is paramount to mention that different cases call for different securitization processes, all assuming the central importance of audience acceptance. In dealing with cyberspace issues, this process is directed toward </w:t>
      </w:r>
      <w:proofErr w:type="spellStart"/>
      <w:r w:rsidRPr="001B724A">
        <w:rPr>
          <w:sz w:val="14"/>
        </w:rPr>
        <w:t>didtinct</w:t>
      </w:r>
      <w:proofErr w:type="spellEnd"/>
      <w:r w:rsidRPr="001B724A">
        <w:rPr>
          <w:sz w:val="14"/>
        </w:rPr>
        <w:t xml:space="preserve"> audiences: decision-makers, IT experts, the military and public opinion (Léonard and </w:t>
      </w:r>
      <w:proofErr w:type="spellStart"/>
      <w:r w:rsidRPr="001B724A">
        <w:rPr>
          <w:sz w:val="14"/>
        </w:rPr>
        <w:t>Kaunert</w:t>
      </w:r>
      <w:proofErr w:type="spellEnd"/>
      <w:r w:rsidRPr="001B724A">
        <w:rPr>
          <w:sz w:val="14"/>
        </w:rPr>
        <w:t xml:space="preserve"> 2011). Beyond these multiple audiences, in the </w:t>
      </w:r>
      <w:r w:rsidRPr="001B724A">
        <w:rPr>
          <w:u w:val="single"/>
        </w:rPr>
        <w:t>context of cybersecurity, it is possible to recognize how some states, acting as securitizing actors before domestic and international audiences, alert to the risks of cyberattacks and to the need to establish a specific agenda to deal with those matters, while other states' bureaucraci</w:t>
      </w:r>
      <w:r w:rsidRPr="001B724A">
        <w:rPr>
          <w:sz w:val="14"/>
        </w:rPr>
        <w:t>es, for example in the military sector, p</w:t>
      </w:r>
      <w:r w:rsidRPr="001B724A">
        <w:rPr>
          <w:u w:val="single"/>
        </w:rPr>
        <w:t>articipate in the construction of the threat. Most concerns over cyberwar stemmed from this universe</w:t>
      </w:r>
      <w:r w:rsidRPr="001B724A">
        <w:rPr>
          <w:sz w:val="14"/>
        </w:rPr>
        <w:t xml:space="preserve"> (</w:t>
      </w:r>
      <w:proofErr w:type="spellStart"/>
      <w:r w:rsidRPr="001B724A">
        <w:rPr>
          <w:sz w:val="14"/>
        </w:rPr>
        <w:t>Cavelty</w:t>
      </w:r>
      <w:proofErr w:type="spellEnd"/>
      <w:r w:rsidRPr="001B724A">
        <w:rPr>
          <w:sz w:val="14"/>
        </w:rPr>
        <w:t xml:space="preserve"> 2012c). </w:t>
      </w:r>
      <w:r w:rsidRPr="001B724A">
        <w:rPr>
          <w:sz w:val="8"/>
        </w:rPr>
        <w:t xml:space="preserve">It is also plausible that private agents should seek to securitize cyberspace, although their presence usually takes the form of functional actors. In this sense, the press stands out for its coverage of cyberattacks, as does academia, which has made an extensive contribution to the debate over cyber threats, alongside technology companies and their clients. This multiple </w:t>
      </w:r>
      <w:proofErr w:type="gramStart"/>
      <w:r w:rsidRPr="001B724A">
        <w:rPr>
          <w:sz w:val="8"/>
        </w:rPr>
        <w:t>constellation</w:t>
      </w:r>
      <w:proofErr w:type="gramEnd"/>
      <w:r w:rsidRPr="001B724A">
        <w:rPr>
          <w:sz w:val="8"/>
        </w:rPr>
        <w:t xml:space="preserve"> creates the necessity of a theoretical framework that comprehends the connection between discourses and the political and normative consequences of constructing virtual issues as security problems. The idea of a cyber-sector is relatively novel. It has been theorized as an attempt to revamp the Copenhagen approach given the importance cybersecurity has acquired, reinforcing the idea that it has been successfully securitized (Hansen and </w:t>
      </w:r>
      <w:proofErr w:type="spellStart"/>
      <w:r w:rsidRPr="001B724A">
        <w:rPr>
          <w:sz w:val="8"/>
        </w:rPr>
        <w:t>Nissenbaum</w:t>
      </w:r>
      <w:proofErr w:type="spellEnd"/>
      <w:r w:rsidRPr="001B724A">
        <w:rPr>
          <w:sz w:val="8"/>
        </w:rPr>
        <w:t xml:space="preserve"> 2009; Hart 2011; Garcia and </w:t>
      </w:r>
      <w:proofErr w:type="spellStart"/>
      <w:r w:rsidRPr="001B724A">
        <w:rPr>
          <w:sz w:val="8"/>
        </w:rPr>
        <w:t>Palhares</w:t>
      </w:r>
      <w:proofErr w:type="spellEnd"/>
      <w:r w:rsidRPr="001B724A">
        <w:rPr>
          <w:sz w:val="8"/>
        </w:rPr>
        <w:t xml:space="preserve">, 2014). Politically, this translates into institutional and discursive developments that, for instance, under the Clinton administration in the US have engendered the creation of the </w:t>
      </w:r>
      <w:proofErr w:type="gramStart"/>
      <w:r w:rsidRPr="001B724A">
        <w:rPr>
          <w:sz w:val="8"/>
        </w:rPr>
        <w:t>aforementioned Commission</w:t>
      </w:r>
      <w:proofErr w:type="gramEnd"/>
      <w:r w:rsidRPr="001B724A">
        <w:rPr>
          <w:sz w:val="8"/>
        </w:rPr>
        <w:t xml:space="preserve"> on Critical Infrastructure Protection, as well as the formulation of national strategies oriented towards cyberspace (USA 1999; 2003; 2011; Brazil 2012). Different discourses entail different threats, referent objects and securitizing actors. For Hansen and </w:t>
      </w:r>
      <w:proofErr w:type="spellStart"/>
      <w:r w:rsidRPr="001B724A">
        <w:rPr>
          <w:sz w:val="8"/>
        </w:rPr>
        <w:t>Nissenbaum</w:t>
      </w:r>
      <w:proofErr w:type="spellEnd"/>
      <w:r w:rsidRPr="001B724A">
        <w:rPr>
          <w:sz w:val="8"/>
        </w:rPr>
        <w:t xml:space="preserve"> (2009), there are three patterns of security within the cyber-sector: first, </w:t>
      </w:r>
      <w:proofErr w:type="spellStart"/>
      <w:r w:rsidRPr="001B724A">
        <w:rPr>
          <w:sz w:val="8"/>
        </w:rPr>
        <w:t>hypersecuritization</w:t>
      </w:r>
      <w:proofErr w:type="spellEnd"/>
      <w:r w:rsidRPr="001B724A">
        <w:rPr>
          <w:sz w:val="8"/>
        </w:rPr>
        <w:t xml:space="preserve">, which represents the extension of securitization beyond regular levels of risk and threat, typically characterized by chain effects that have the capacity to reach other sectors. This pattern comprises catastrophic scenarios that usually contain projections of cascading disasters. The leverage of this discourse results from the hypothesis that damage to networks would yield radical effects in the societal, military and financial arenas, through scenarios that resemble environmental catastrophes. Secondly, daily practices of security refer to the impact of virtual threats in the everyday life. The </w:t>
      </w:r>
      <w:proofErr w:type="spellStart"/>
      <w:r w:rsidRPr="001B724A">
        <w:rPr>
          <w:sz w:val="8"/>
        </w:rPr>
        <w:t>hypersecuritization</w:t>
      </w:r>
      <w:proofErr w:type="spellEnd"/>
      <w:r w:rsidRPr="001B724A">
        <w:rPr>
          <w:sz w:val="8"/>
        </w:rPr>
        <w:t xml:space="preserve"> landscapes gain even more plausibility, for catastrophe is usually associated with the disturbance of daily habits, such as the risks of virus-infected computers. This demands responsible behavior from Internet users, turning this group of interconnected people into audiences for both the potential enhancement and reduction of insecurity in the system, since these third parties can be instrumentalized for DDoS attacks (Hansen and </w:t>
      </w:r>
      <w:proofErr w:type="spellStart"/>
      <w:r w:rsidRPr="001B724A">
        <w:rPr>
          <w:sz w:val="8"/>
        </w:rPr>
        <w:t>Nissenbaum</w:t>
      </w:r>
      <w:proofErr w:type="spellEnd"/>
      <w:r w:rsidRPr="001B724A">
        <w:rPr>
          <w:sz w:val="8"/>
        </w:rPr>
        <w:t xml:space="preserve"> 2009:1166). Finally, the pattern of technification creates discursive space for experts given the need for people with specific knowledge about systems operation. Technification legitimizes cyber securitization, supporting </w:t>
      </w:r>
      <w:proofErr w:type="spellStart"/>
      <w:r w:rsidRPr="001B724A">
        <w:rPr>
          <w:sz w:val="8"/>
        </w:rPr>
        <w:t>hypersecuritization</w:t>
      </w:r>
      <w:proofErr w:type="spellEnd"/>
      <w:r w:rsidRPr="001B724A">
        <w:rPr>
          <w:sz w:val="8"/>
        </w:rPr>
        <w:t xml:space="preserve"> discourses and aiming to influence public opinion in favor of those who master certain machines and the architecture of certain systems: "the mobilization of technification within a logic of securitization is thus one that allows for a particular constitution of epistemic authority and political legitimacy" (Hansen and </w:t>
      </w:r>
      <w:proofErr w:type="spellStart"/>
      <w:r w:rsidRPr="001B724A">
        <w:rPr>
          <w:sz w:val="8"/>
        </w:rPr>
        <w:t>Nissenbaum</w:t>
      </w:r>
      <w:proofErr w:type="spellEnd"/>
      <w:r w:rsidRPr="001B724A">
        <w:rPr>
          <w:sz w:val="8"/>
        </w:rPr>
        <w:t xml:space="preserve"> 2009:1167). The constitution of the expert's authority also leads to a separation between the "good science" of data processors and the "bad knowledge" of hackers. Cyber securitization involves a two-fold movement: from the political to the securitized; and from the political to the technical (Hansen and </w:t>
      </w:r>
      <w:proofErr w:type="spellStart"/>
      <w:r w:rsidRPr="001B724A">
        <w:rPr>
          <w:sz w:val="8"/>
        </w:rPr>
        <w:t>Nissenbaum</w:t>
      </w:r>
      <w:proofErr w:type="spellEnd"/>
      <w:r w:rsidRPr="001B724A">
        <w:rPr>
          <w:sz w:val="8"/>
        </w:rPr>
        <w:t xml:space="preserve"> 2009). While Hansen and </w:t>
      </w:r>
      <w:proofErr w:type="spellStart"/>
      <w:r w:rsidRPr="001B724A">
        <w:rPr>
          <w:sz w:val="8"/>
        </w:rPr>
        <w:t>Nissenbaum</w:t>
      </w:r>
      <w:proofErr w:type="spellEnd"/>
      <w:r w:rsidRPr="001B724A">
        <w:rPr>
          <w:sz w:val="8"/>
        </w:rPr>
        <w:t xml:space="preserve"> (2009) consider interconnectivity an idiosyncrasy that unites an entire constellation of referent objects, one can infer that the networks that underpin systems and services constitute a referent object common to scenarios of </w:t>
      </w:r>
      <w:proofErr w:type="spellStart"/>
      <w:r w:rsidRPr="001B724A">
        <w:rPr>
          <w:sz w:val="8"/>
        </w:rPr>
        <w:t>hypersecuritization</w:t>
      </w:r>
      <w:proofErr w:type="spellEnd"/>
      <w:r w:rsidRPr="001B724A">
        <w:rPr>
          <w:sz w:val="8"/>
        </w:rPr>
        <w:t xml:space="preserve">, of everyday practices and of technification. This is not to say that there are no referent objects interrelated through the network, but rather that securitization frequently happens to foster its integrity. </w:t>
      </w:r>
      <w:proofErr w:type="gramStart"/>
      <w:r w:rsidRPr="001B724A">
        <w:rPr>
          <w:sz w:val="8"/>
        </w:rPr>
        <w:t>Even different possible referent objects,</w:t>
      </w:r>
      <w:proofErr w:type="gramEnd"/>
      <w:r w:rsidRPr="001B724A">
        <w:rPr>
          <w:sz w:val="8"/>
        </w:rPr>
        <w:t xml:space="preserve"> are generally thought of in relation to the network itself: interconnected states and collectivities, networks of business and computers, governmental (confidential information), military and critical infrastructure networks (dependent upon hardware systems). Moreover, although the authors emphasize the link between cyber and military securities (Hansen and </w:t>
      </w:r>
      <w:proofErr w:type="spellStart"/>
      <w:r w:rsidRPr="001B724A">
        <w:rPr>
          <w:sz w:val="8"/>
        </w:rPr>
        <w:t>Nissenbaum</w:t>
      </w:r>
      <w:proofErr w:type="spellEnd"/>
      <w:r w:rsidRPr="001B724A">
        <w:rPr>
          <w:sz w:val="8"/>
        </w:rPr>
        <w:t xml:space="preserve"> 2009:1162-1164), they do not elaborate on their differences. This distinction is of the utmost importance since it allows differentiation between security logic and military logic-which will be discussed below. According to Buzan et al. (1998:70), the military sector is pervaded by the logic of friend versus foe, and by the centrality of states and political organizations similar in their insistence upon territorial integrity. While phenomena such as Stuxnet in Iran may bring the logics of the cyber-sector and military sector closer together, accentuating the perceptions of friend versus foe, and of the protection of a territorial integrity, they nevertheless differ perceptibly, since the former sees networks as major referent objects or as links to identify other </w:t>
      </w:r>
      <w:proofErr w:type="gramStart"/>
      <w:r w:rsidRPr="001B724A">
        <w:rPr>
          <w:sz w:val="8"/>
        </w:rPr>
        <w:t>objects..</w:t>
      </w:r>
      <w:proofErr w:type="gramEnd"/>
      <w:r w:rsidRPr="001B724A">
        <w:rPr>
          <w:sz w:val="8"/>
        </w:rPr>
        <w:t xml:space="preserve"> There are no clear-cut divisions, due precisely to the organization of the networks themselves (Hansen and </w:t>
      </w:r>
      <w:proofErr w:type="spellStart"/>
      <w:r w:rsidRPr="001B724A">
        <w:rPr>
          <w:sz w:val="8"/>
        </w:rPr>
        <w:t>Nissenbaum</w:t>
      </w:r>
      <w:proofErr w:type="spellEnd"/>
      <w:r w:rsidRPr="001B724A">
        <w:rPr>
          <w:sz w:val="8"/>
        </w:rPr>
        <w:t xml:space="preserve"> 2009:1161). Cyberspace is an open space in terms of concurring risks and solutions. The Hansen and </w:t>
      </w:r>
      <w:proofErr w:type="spellStart"/>
      <w:r w:rsidRPr="001B724A">
        <w:rPr>
          <w:sz w:val="8"/>
        </w:rPr>
        <w:t>Nissenbaum</w:t>
      </w:r>
      <w:proofErr w:type="spellEnd"/>
      <w:r w:rsidRPr="001B724A">
        <w:rPr>
          <w:sz w:val="8"/>
        </w:rPr>
        <w:t xml:space="preserve"> discursive construction of threats and of referent objects does not necessarily imply the adoption of a military logic of security. In securitization, a successful speech-act stems from the combination of language and inter-subjectivity (Buzan et al. 1998:32) with conditions that facilitate their interaction. These can be internal (the speech-act must follow a security grammar) or external (the social conditions of the securitizing actor and the likelihood of the acceptance of their speech, as well as the features of the threats that hinder or facilitate securitization). This is essential for the analysis of the content of specific securitizing actions, such as official documents, as well as for grasping how the utilization of the cyber-sector and the three patterns above contribute to understanding the construction of threats and vulnerability in cyberspace. The analysis of American and Brazilian securitization discourses This section addresses American and Brazilian discourses of securitization, based on national policy documents and on media accounts, with the intent of identifying to which audience these speech-acts were aimed, their referent objects, the presumed existential threat and the proposed responses. The discursive analysis identifies patterns of </w:t>
      </w:r>
      <w:proofErr w:type="spellStart"/>
      <w:r w:rsidRPr="001B724A">
        <w:rPr>
          <w:sz w:val="8"/>
        </w:rPr>
        <w:t>hypersecuritization</w:t>
      </w:r>
      <w:proofErr w:type="spellEnd"/>
      <w:r w:rsidRPr="001B724A">
        <w:rPr>
          <w:sz w:val="8"/>
        </w:rPr>
        <w:t>, of securitization of everyday practices, and of technification, and the level of securitization of each of the cases is compared. The United States In the case of the US, the discourse of securitization is no novelty, having already gone through several phases. In the early 1990s, the country migrated from a process of cybersecurity politicization, or its introduction into the political agenda and debates, to securitization itself (</w:t>
      </w:r>
      <w:proofErr w:type="spellStart"/>
      <w:r w:rsidRPr="001B724A">
        <w:rPr>
          <w:sz w:val="8"/>
        </w:rPr>
        <w:t>Cavelty</w:t>
      </w:r>
      <w:proofErr w:type="spellEnd"/>
      <w:r w:rsidRPr="001B724A">
        <w:rPr>
          <w:sz w:val="8"/>
        </w:rPr>
        <w:t xml:space="preserve"> 2012a). Nonetheless, both the Clinton (USA 1999) and George W. Bush (2003) Administrations, in their official discourses, witnessed - or practiced - pervasive securitization moves. The criteria for the prevention and reduction of risks from cyberattacks were institutionalized via the International Strategy for Cyberspace (2011) during the Obama Administration. The most recent strategy adopts a view in which cyberspace is the source of both opportunities and threats, derived from the interdependency and interconnectivity of networks. Thus, damage to cables, servers and networks caused by natural disasters, accidents or even sabotage, the spillover of material conflicts to cyberspace, as well as several types of cybercrimes are examples of threats that transcend national borders from virtual platforms: (...) low costs of entry to cyberspace and the ability to establish an anonymous virtual presence can also lead to "safe havens" for criminals, with or without a state's knowledge. Cybersecurity threats can even endanger international peace and security more broadly, as traditional forms of conflict are extended into cyberspace (USA 2011:5). The document shows an effort to publicize the securitization of cyberspace, an intention derived from the focus on government officials and industry. Cybersecurity as a matter of national security seems to have been internalized in the media, while cyberattacks, including DDoS, and the development of sophisticated viruses are frequently portrayed as 'weapons' and 'acts of war' threatening the security of US and allies' networks (</w:t>
      </w:r>
      <w:proofErr w:type="spellStart"/>
      <w:r w:rsidRPr="001B724A">
        <w:rPr>
          <w:sz w:val="8"/>
        </w:rPr>
        <w:t>Deibert</w:t>
      </w:r>
      <w:proofErr w:type="spellEnd"/>
      <w:r w:rsidRPr="001B724A">
        <w:rPr>
          <w:sz w:val="8"/>
        </w:rPr>
        <w:t xml:space="preserve"> 2013). Patterns of </w:t>
      </w:r>
      <w:proofErr w:type="spellStart"/>
      <w:r w:rsidRPr="001B724A">
        <w:rPr>
          <w:sz w:val="8"/>
        </w:rPr>
        <w:t>hypersecuritization</w:t>
      </w:r>
      <w:proofErr w:type="spellEnd"/>
      <w:r w:rsidRPr="001B724A">
        <w:rPr>
          <w:sz w:val="8"/>
        </w:rPr>
        <w:t xml:space="preserve">, of everyday practices and technification thrive </w:t>
      </w:r>
      <w:proofErr w:type="gramStart"/>
      <w:r w:rsidRPr="001B724A">
        <w:rPr>
          <w:sz w:val="8"/>
        </w:rPr>
        <w:t>in light of</w:t>
      </w:r>
      <w:proofErr w:type="gramEnd"/>
      <w:r w:rsidRPr="001B724A">
        <w:rPr>
          <w:sz w:val="8"/>
        </w:rPr>
        <w:t xml:space="preserve"> the proliferation of cybercrimes; viruses and worms that are capable of suspending the operation of industrial and commercial facilities; of attacks that affect the privacy of industry and individuals; and, at the national or international level, raise the risk of virtualization of material conflicts. The document </w:t>
      </w:r>
      <w:proofErr w:type="spellStart"/>
      <w:r w:rsidRPr="001B724A">
        <w:rPr>
          <w:sz w:val="8"/>
        </w:rPr>
        <w:t>explicits</w:t>
      </w:r>
      <w:proofErr w:type="spellEnd"/>
      <w:r w:rsidRPr="001B724A">
        <w:rPr>
          <w:sz w:val="8"/>
        </w:rPr>
        <w:t xml:space="preserve"> to the public the implications of this threat to national security and to the private sector, as well as to everyday life. Network stability is central to the strategy, "... a cornerstone of our global prosperity, and securing those networks is more than strictly a technical matter" (USA 2011:9). Their instability and vulnerability threaten individuals, the private sector, governments and international society (USA 2011; Hansen and </w:t>
      </w:r>
      <w:proofErr w:type="spellStart"/>
      <w:r w:rsidRPr="001B724A">
        <w:rPr>
          <w:sz w:val="8"/>
        </w:rPr>
        <w:t>Nissenbaum</w:t>
      </w:r>
      <w:proofErr w:type="spellEnd"/>
      <w:r w:rsidRPr="001B724A">
        <w:rPr>
          <w:sz w:val="8"/>
        </w:rPr>
        <w:t xml:space="preserve"> 2009; </w:t>
      </w:r>
      <w:proofErr w:type="spellStart"/>
      <w:r w:rsidRPr="001B724A">
        <w:rPr>
          <w:sz w:val="8"/>
        </w:rPr>
        <w:t>Deibert</w:t>
      </w:r>
      <w:proofErr w:type="spellEnd"/>
      <w:r w:rsidRPr="001B724A">
        <w:rPr>
          <w:sz w:val="8"/>
        </w:rPr>
        <w:t xml:space="preserve"> 2002); threats may originate from terrorists, cybercriminals or even other states (USA 2011:12). However, while the sources of threats are attacks on networks and systems, many of these actors may operate as functional actors. The logic would be </w:t>
      </w:r>
      <w:proofErr w:type="gramStart"/>
      <w:r w:rsidRPr="001B724A">
        <w:rPr>
          <w:sz w:val="8"/>
        </w:rPr>
        <w:t>similar to</w:t>
      </w:r>
      <w:proofErr w:type="gramEnd"/>
      <w:r w:rsidRPr="001B724A">
        <w:rPr>
          <w:sz w:val="8"/>
        </w:rPr>
        <w:t xml:space="preserve"> what Buzan et al. (1998) sketch out using a company that pollutes the environment: these actors directly influence the dynamic of the cyber-sector, but they are neither referent objects nor securitizing actors, though they may contribute to actions that impact the perception of the threat. The threat to networks that support critical infrastructures is portrayed in relation to the country's sovereignty and to the security of the population. This discourse is also legitimized for the </w:t>
      </w:r>
      <w:proofErr w:type="gramStart"/>
      <w:r w:rsidRPr="001B724A">
        <w:rPr>
          <w:sz w:val="8"/>
        </w:rPr>
        <w:t>particular features</w:t>
      </w:r>
      <w:proofErr w:type="gramEnd"/>
      <w:r w:rsidRPr="001B724A">
        <w:rPr>
          <w:sz w:val="8"/>
        </w:rPr>
        <w:t xml:space="preserve"> of the cyberspace, or appealing to traditional threats, such as terrorism and aggression. The reference is indeed relevant, since both securitization and the cyber threats interact in threat scenarios (Buzan et al. 1998), adopting the assumption of an acquiescent audience not entirely aware of the dangers (Hansen and </w:t>
      </w:r>
      <w:proofErr w:type="spellStart"/>
      <w:r w:rsidRPr="001B724A">
        <w:rPr>
          <w:sz w:val="8"/>
        </w:rPr>
        <w:t>Nissenbaum</w:t>
      </w:r>
      <w:proofErr w:type="spellEnd"/>
      <w:r w:rsidRPr="001B724A">
        <w:rPr>
          <w:sz w:val="8"/>
        </w:rPr>
        <w:t xml:space="preserve"> 2009). The document resorts to deterrence, as well as to the use of force, as possible responses to cyber threats (EUA 2011:14). It is important to highlight that the military sector has a significant role in the way cyber threats are perceived and managed-a trend that has increased in the debate on cybersecurity since the 1990s (</w:t>
      </w:r>
      <w:proofErr w:type="spellStart"/>
      <w:r w:rsidRPr="001B724A">
        <w:rPr>
          <w:sz w:val="8"/>
        </w:rPr>
        <w:t>Cavelty</w:t>
      </w:r>
      <w:proofErr w:type="spellEnd"/>
      <w:r w:rsidRPr="001B724A">
        <w:rPr>
          <w:sz w:val="8"/>
        </w:rPr>
        <w:t xml:space="preserve"> 2012c). Beyond the above document, President Barack Obama's official discourses stressed the importance of placing cybersecurity among matters of national security, defining cyberspace as a strategic asset (EUA 2009), hence demonstrating its institutionalization in policy programs and an attempt to gain audiences in other security sectors. In 2010, the "Protecting Cyberspace as a National Asset Act" (PCNAA) was brought before the US Senate, seeking the assignment to the Federal Government of extensive responsibility in emergencies involving cybersecurity, including the power to intervene in the private sector (PCNAA 2010). Although the bill has not yet been voted upon, in the intelligence field, similar interventions led by the National Security Agency have already taken place without formal provisions. Brazil The number of cyberattacks against Brazil has been rising. In 2001, governmental websites were the targets of diverse attacks that disrupted website configuration or stole information (G1 2011). Estimates suggest that that country loses roughly USD 8 billion a year to cybercrimes (SYMANTEC 2012), while it is also a target of US espionage (Greenwald et al. 2013). Cyberattacks, cybercrimes and cyber espionage are interpreted as threats to digital networks, to individuals and to national security. In 2008, cyberspace was framed as a strategic sector within Brazil's National Defense Strategy (Brazil 2008). In 2012, the Ministry of Defense (MoD) released a Cyber Defense Policy (PCD), emphasizing the strategic level of cyber defense and the operational and tactical levels of cyberwar, aimed at guaranteeing human capital and expertise, reinforcing the security of public networks, developing intelligence capabilities, and the country's 'dissuasive capacity' (Brazil 2012:13). The document establishes guidelines for the policy implementation including the creation of the Military System for Cyber Defense, the introduction of cyber defense in the joint exercises and combat simulations (Brazil 2012:16), as well as the issuing of federal legislation on the issue. Speaking of civilian and military arenas, the document focuses on the fact that the efficiency of cyber defense depends on the level of awareness of the value of information that organizations and people possess or process (Brazil 2012:11). Informational assets are the referent </w:t>
      </w:r>
      <w:proofErr w:type="gramStart"/>
      <w:r w:rsidRPr="001B724A">
        <w:rPr>
          <w:sz w:val="8"/>
        </w:rPr>
        <w:t>objects, and</w:t>
      </w:r>
      <w:proofErr w:type="gramEnd"/>
      <w:r w:rsidRPr="001B724A">
        <w:rPr>
          <w:sz w:val="8"/>
        </w:rPr>
        <w:t xml:space="preserve"> emphasizes the need to reinforce network security through the spread of technical knowledge to strengthen defense capacity, as well as the country's counterattack capacity. </w:t>
      </w:r>
      <w:proofErr w:type="gramStart"/>
      <w:r w:rsidRPr="001B724A">
        <w:rPr>
          <w:sz w:val="8"/>
        </w:rPr>
        <w:t>On a daily basis</w:t>
      </w:r>
      <w:proofErr w:type="gramEnd"/>
      <w:r w:rsidRPr="001B724A">
        <w:rPr>
          <w:sz w:val="8"/>
        </w:rPr>
        <w:t>, there is concern over the defense of banks' and corporations' networks, as well as over avoiding the utilization of personal computers for DDoS attacks and spam activities. The existential threat to networks is legitimized in reference to national defense interests, considering the relationship between the stability of infrastructure and the information that sustains them, as well as to national vulnerability. As a political response, the document proposes a collaborative action including the MoD, the academia, public and private sectors and pillars of industrial defense. (Brazil 2012:11). For Lopes (2013), the securitizing movement has gained momentum in policy-making debates and in official documents. However, the application of the PCD's guidelines has been rather limited, in the continued absence of specific legislation for cyber defense (Brazil 2010:39). In its turn, the level of expertise within the intelligence community, another basis for mechanisms of cyber defense (Brazil 2012:16), is still far from attaining the necessary level to confront current threats (Gonçalves 2012:310). Progress was made with the implementation of the National Cyber Operations Simulator (</w:t>
      </w:r>
      <w:proofErr w:type="spellStart"/>
      <w:r w:rsidRPr="001B724A">
        <w:rPr>
          <w:sz w:val="8"/>
        </w:rPr>
        <w:t>Simoc</w:t>
      </w:r>
      <w:proofErr w:type="spellEnd"/>
      <w:r w:rsidRPr="001B724A">
        <w:rPr>
          <w:sz w:val="8"/>
        </w:rPr>
        <w:t>) at a cost of R$5 million (Portal 2013), aimed at training the military in cyber combat. Similar simulations are offered in academe, seeking to trigger the interest of data processing professionals in cybersecurity (DFTV, 2014). Furthermore, in 2014, R$ 40 million were set aside for the creation of a Cyber Defense School (Portal 2014). In 2010, Brazil created a Center for Cyber Defense (</w:t>
      </w:r>
      <w:proofErr w:type="spellStart"/>
      <w:r w:rsidRPr="001B724A">
        <w:rPr>
          <w:sz w:val="8"/>
        </w:rPr>
        <w:t>CDCiber</w:t>
      </w:r>
      <w:proofErr w:type="spellEnd"/>
      <w:r w:rsidRPr="001B724A">
        <w:rPr>
          <w:sz w:val="8"/>
        </w:rPr>
        <w:t>) within the Army (</w:t>
      </w:r>
      <w:proofErr w:type="spellStart"/>
      <w:r w:rsidRPr="001B724A">
        <w:rPr>
          <w:sz w:val="8"/>
        </w:rPr>
        <w:t>Cepik</w:t>
      </w:r>
      <w:proofErr w:type="spellEnd"/>
      <w:r w:rsidRPr="001B724A">
        <w:rPr>
          <w:sz w:val="8"/>
        </w:rPr>
        <w:t xml:space="preserve"> et al. 2014:171), which has been centralizing Brazil's national cyber defense activities. The following table illustrates the succession of documents and governmental agencies assigned to deal with cybersecurity in both studied countries, with an eye to tracking their institutional developments and securitization processes. Table 1 Main documents and governmental agencies assigned to deal with cybersecurity Documents Agencies USA 1999: A National Security Strategy for a New Century. 2003: The National Strategy to Secure Cyberspace. 2009: Remarks by the President on Securing our Nation's Cyber Infrastructure. 2011: International Strategy for Cyberspace: Prosperity, Security, and Openness in a Networked World. Department of Homeland Security • Office of Cybersecurity &amp; Communications • National Cybersecurity Division • Department of Defense • U.S. Cyber Command (</w:t>
      </w:r>
      <w:proofErr w:type="spellStart"/>
      <w:r w:rsidRPr="001B724A">
        <w:rPr>
          <w:sz w:val="8"/>
        </w:rPr>
        <w:t>USCyberComm</w:t>
      </w:r>
      <w:proofErr w:type="spellEnd"/>
      <w:r w:rsidRPr="001B724A">
        <w:rPr>
          <w:sz w:val="8"/>
        </w:rPr>
        <w:t xml:space="preserve">) • National Security Agency (NSA) BRAZIL 2008: National Defense Strategy (Law nº 6.703, 12/18/2008) 2012: Cyber Defense Policy (ordinance nº 3.389/MD, 12/21/2012) ABIN - Brazilian Agency for Intelligence MD - Ministry of Defense • EB - Brazilian Army • CD </w:t>
      </w:r>
      <w:proofErr w:type="spellStart"/>
      <w:r w:rsidRPr="001B724A">
        <w:rPr>
          <w:sz w:val="8"/>
        </w:rPr>
        <w:t>Ciber</w:t>
      </w:r>
      <w:proofErr w:type="spellEnd"/>
      <w:r w:rsidRPr="001B724A">
        <w:rPr>
          <w:sz w:val="8"/>
        </w:rPr>
        <w:t xml:space="preserve"> (Center of the Army for Cyber defense) • Presidency of the Republic • Chamber of External Relations and National Defense (CREDEN) • Council for National Defense (CDN) • Department of Informational and Communication Security (DSIC) • The Presidency's Cabinet for Institutional Security (GSI-PR) The chosen cases present differences and similarities with regard to the adoption of the securitization discourse, securitizing actors, and audience reception. While both present patterns of </w:t>
      </w:r>
      <w:proofErr w:type="spellStart"/>
      <w:r w:rsidRPr="001B724A">
        <w:rPr>
          <w:sz w:val="8"/>
        </w:rPr>
        <w:t>hypersecuritization</w:t>
      </w:r>
      <w:proofErr w:type="spellEnd"/>
      <w:r w:rsidRPr="001B724A">
        <w:rPr>
          <w:sz w:val="8"/>
        </w:rPr>
        <w:t>, everyday practices and technification in threat construction, the primary referent objects are the digital networks that host critical infrastructure and services and connect people. These networks are securitized in terms of individual users and the governments and services that depend upon them. However, there are clear differences in how well-developed these processes are from country to country. In Brazil, cybersecurity is institutionalized (</w:t>
      </w:r>
      <w:proofErr w:type="spellStart"/>
      <w:r w:rsidRPr="001B724A">
        <w:rPr>
          <w:sz w:val="8"/>
        </w:rPr>
        <w:t>Cepik</w:t>
      </w:r>
      <w:proofErr w:type="spellEnd"/>
      <w:r w:rsidRPr="001B724A">
        <w:rPr>
          <w:sz w:val="8"/>
        </w:rPr>
        <w:t xml:space="preserve"> et al. 2014:171), grasped as a broader activity than defense, and is under the purview of the Presidency (Brazil 2010:50), making it safe to assume that there is a securitizing process (Lopes 2013) that still lacks major audience recognition. In the US, the process is consolidated, and permeates governmental practices, serving as a justification for the enhancement of vigilance mechanisms, as well as of state control. The enlargement of the security framework to include threats beyond war highlights the applicability of Agamben's (2004) state of exception to responses such as of the US, characterized by growing regulations and surveillance in cyberspace. The state of exception enters everyday life via the generalization of security discourse as the government's modus operandi. The risks are higher when the discourse of securitization makes strong recall to the military sector: "the latest trend is to frame cybersecurity as a strategic-military issue and to focus on countermeasures such as cyber offence and </w:t>
      </w:r>
      <w:proofErr w:type="spellStart"/>
      <w:r w:rsidRPr="001B724A">
        <w:rPr>
          <w:sz w:val="8"/>
        </w:rPr>
        <w:t>defence</w:t>
      </w:r>
      <w:proofErr w:type="spellEnd"/>
      <w:r w:rsidRPr="001B724A">
        <w:rPr>
          <w:sz w:val="8"/>
        </w:rPr>
        <w:t>, or cyber deterrence" (</w:t>
      </w:r>
      <w:proofErr w:type="spellStart"/>
      <w:r w:rsidRPr="001B724A">
        <w:rPr>
          <w:sz w:val="8"/>
        </w:rPr>
        <w:t>Cavelty</w:t>
      </w:r>
      <w:proofErr w:type="spellEnd"/>
      <w:r w:rsidRPr="001B724A">
        <w:rPr>
          <w:sz w:val="8"/>
        </w:rPr>
        <w:t xml:space="preserve"> 2012b:104). CONCLUSIONS The first section placed cybersecurity in the international relations context, exploring cyberspace as a space of flows where anonymity is a reality and borders a fiction. It presented how this area challenges visions of the international still based on the domestic/international divide. Significant global phenomena yield the perception of cyberattacks as threats to the privacy of individuals, economies and national security, triggering processes of securitization by countries that depend on these networks. The second section applied to this dilemma the theory of securitization, underlining the need to approach the topic via a distinct cyber-sector. The third section shed light on American and Brazilian securitization discourses, stressing that each case had different levels of securitization: in Brazil, it is a slow and restricted process, while it has been relatively swifter in the US, where there is an additional concern - the militarization of cybersecurity. The discourse of danger converts cyberspace into a threat and has been shaped in the military arena (</w:t>
      </w:r>
      <w:proofErr w:type="spellStart"/>
      <w:r w:rsidRPr="001B724A">
        <w:rPr>
          <w:sz w:val="8"/>
        </w:rPr>
        <w:t>Cavelty</w:t>
      </w:r>
      <w:proofErr w:type="spellEnd"/>
      <w:r w:rsidRPr="001B724A">
        <w:rPr>
          <w:sz w:val="8"/>
        </w:rPr>
        <w:t xml:space="preserve"> 2012c), being increasingly present in the everyday life of people and businesses. The globalization of information and technological innovations enhanced the connectivity and complexity of systems, heightening uncertainty and vulnerabilities. In discourse, dependence upon informational infrastructure renders society vulnerable to attacks targeting networks and informational systems, jeopardizing the stability of the networks and systems that enable modern activities, from medical services and industrial facilities to general supply chains. In these cases, they can affect the material world, as did the Stuxnet worm (</w:t>
      </w:r>
      <w:proofErr w:type="spellStart"/>
      <w:r w:rsidRPr="001B724A">
        <w:rPr>
          <w:sz w:val="8"/>
        </w:rPr>
        <w:t>Cavelty</w:t>
      </w:r>
      <w:proofErr w:type="spellEnd"/>
      <w:r w:rsidRPr="001B724A">
        <w:rPr>
          <w:sz w:val="8"/>
        </w:rPr>
        <w:t xml:space="preserve"> 2012c). The securitization of cyberspace is not controversy free; it remains less urgent in countries less dependent on information </w:t>
      </w:r>
      <w:proofErr w:type="gramStart"/>
      <w:r w:rsidRPr="001B724A">
        <w:rPr>
          <w:sz w:val="8"/>
        </w:rPr>
        <w:t>systems, and</w:t>
      </w:r>
      <w:proofErr w:type="gramEnd"/>
      <w:r w:rsidRPr="001B724A">
        <w:rPr>
          <w:sz w:val="8"/>
        </w:rPr>
        <w:t xml:space="preserve"> happens in the context of threats whose catastrophic proportions are still matters of speculation and guesswork. Cyberattacks and cyber espionage are very much real, but there is an escalation in the perception of threats involving the actions of hackers and cybercrimes, as well as online sabotage and cyberwar. This trend allocates energies and resources to preventing rather unlikely events from becoming reality (</w:t>
      </w:r>
      <w:proofErr w:type="spellStart"/>
      <w:r w:rsidRPr="001B724A">
        <w:rPr>
          <w:sz w:val="8"/>
        </w:rPr>
        <w:t>Cavelty</w:t>
      </w:r>
      <w:proofErr w:type="spellEnd"/>
      <w:r w:rsidRPr="001B724A">
        <w:rPr>
          <w:sz w:val="8"/>
        </w:rPr>
        <w:t xml:space="preserve"> 2012b), counting on the support of US political circles prone to extending the security of the state at the expense of the security of individuals and their networks (</w:t>
      </w:r>
      <w:proofErr w:type="spellStart"/>
      <w:r w:rsidRPr="001B724A">
        <w:rPr>
          <w:sz w:val="8"/>
        </w:rPr>
        <w:t>Deibert</w:t>
      </w:r>
      <w:proofErr w:type="spellEnd"/>
      <w:r w:rsidRPr="001B724A">
        <w:rPr>
          <w:sz w:val="8"/>
        </w:rPr>
        <w:t xml:space="preserve"> 2002). In the 1990s, countering cyber threats took on a political dimension, entering a context of competition for resources and influence that drove a tendency to overstate threats. </w:t>
      </w:r>
      <w:r w:rsidRPr="001B724A">
        <w:rPr>
          <w:rStyle w:val="StyleUnderline"/>
        </w:rPr>
        <w:t xml:space="preserve">Policymakers' and specialists' perception of risks is influenced by the potentially catastrophic effects of cyberattacks and by scenarios </w:t>
      </w:r>
      <w:r w:rsidRPr="001B724A">
        <w:rPr>
          <w:sz w:val="14"/>
        </w:rPr>
        <w:t>projected in literature, films and by think tanks (</w:t>
      </w:r>
      <w:proofErr w:type="spellStart"/>
      <w:r w:rsidRPr="001B724A">
        <w:rPr>
          <w:sz w:val="14"/>
        </w:rPr>
        <w:t>Libicki</w:t>
      </w:r>
      <w:proofErr w:type="spellEnd"/>
      <w:r w:rsidRPr="001B724A">
        <w:rPr>
          <w:sz w:val="14"/>
        </w:rPr>
        <w:t xml:space="preserve"> 2011). The so-called "bad use" of cyberspace threatens the social fabric </w:t>
      </w:r>
      <w:proofErr w:type="gramStart"/>
      <w:r w:rsidRPr="001B724A">
        <w:rPr>
          <w:sz w:val="14"/>
        </w:rPr>
        <w:t>in light of</w:t>
      </w:r>
      <w:proofErr w:type="gramEnd"/>
      <w:r w:rsidRPr="001B724A">
        <w:rPr>
          <w:sz w:val="14"/>
        </w:rPr>
        <w:t xml:space="preserve"> the perception of dependence and vulnerability of informational and telecommunications systems. In this sense, the media tends to distort the perception of threats when portraying virtual risks as increasing, </w:t>
      </w:r>
      <w:r w:rsidRPr="001B724A">
        <w:rPr>
          <w:rStyle w:val="StyleUnderline"/>
        </w:rPr>
        <w:t>constructing a threat of great proportions that is securitized and, in the US case, has led to militarized solutions and discourse.</w:t>
      </w:r>
      <w:r w:rsidRPr="001B724A">
        <w:rPr>
          <w:sz w:val="14"/>
        </w:rPr>
        <w:t xml:space="preserve"> </w:t>
      </w:r>
      <w:r w:rsidRPr="001B724A">
        <w:rPr>
          <w:u w:val="single"/>
        </w:rPr>
        <w:t xml:space="preserve">The movement that shifts securitization to militarization raises concerns not only because the </w:t>
      </w:r>
      <w:r w:rsidRPr="001B724A">
        <w:rPr>
          <w:u w:val="single"/>
        </w:rPr>
        <w:lastRenderedPageBreak/>
        <w:t>US are the global superpower, but also because the discourse of cyber securitization originates in the country, which has shaped a perception of the threat and possible countermeasures that are emulated in other countries</w:t>
      </w:r>
      <w:r w:rsidRPr="001B724A">
        <w:rPr>
          <w:sz w:val="14"/>
        </w:rPr>
        <w:t xml:space="preserve">. Even in Brazil, where there is only an incipient securitization process under way, the quest for military strategy, deterrence and operational guidelines stresses the trend to draw parallels between conventional military operations and the virtual world. </w:t>
      </w:r>
      <w:proofErr w:type="spellStart"/>
      <w:r w:rsidRPr="001B724A">
        <w:rPr>
          <w:sz w:val="14"/>
        </w:rPr>
        <w:t>Cavelty</w:t>
      </w:r>
      <w:proofErr w:type="spellEnd"/>
      <w:r w:rsidRPr="001B724A">
        <w:rPr>
          <w:sz w:val="14"/>
        </w:rPr>
        <w:t xml:space="preserve"> (2012b) argues that </w:t>
      </w:r>
      <w:r w:rsidRPr="001B724A">
        <w:rPr>
          <w:u w:val="single"/>
        </w:rPr>
        <w:t>the deployment of military terminology such as cyberwar represents the existence of a rationale under which virtual challenges and threats are deemed resolvable as if cyberspace were an operational system.</w:t>
      </w:r>
      <w:r w:rsidRPr="001B724A">
        <w:rPr>
          <w:sz w:val="14"/>
        </w:rPr>
        <w:t xml:space="preserve"> </w:t>
      </w:r>
      <w:r w:rsidRPr="001B724A">
        <w:rPr>
          <w:u w:val="single"/>
        </w:rPr>
        <w:t xml:space="preserve">The militarization of cyberspace is based on the fear that the capacity of states and non-state actors might seriously affect the usability of the internet. Although many fears over a virtual Pearl Harbor remain rhetoric, the likelihood of this perception triggering an "arms race" in cyberspace engenders the proliferation of cyber espionage, the dissemination of malwares, online surveillance, and several other forms of cyberattacks by states themselves: </w:t>
      </w:r>
      <w:r w:rsidRPr="001B724A">
        <w:rPr>
          <w:sz w:val="14"/>
        </w:rPr>
        <w:t>"in the rush to reject alarmism about cyberwar, we should not lose sight of the very real geopolitical conflict that has insinuated itself into this domain and threatens to subvert its architecture" (</w:t>
      </w:r>
      <w:proofErr w:type="spellStart"/>
      <w:r w:rsidRPr="001B724A">
        <w:rPr>
          <w:sz w:val="14"/>
        </w:rPr>
        <w:t>Deibert</w:t>
      </w:r>
      <w:proofErr w:type="spellEnd"/>
      <w:r w:rsidRPr="001B724A">
        <w:rPr>
          <w:sz w:val="14"/>
        </w:rPr>
        <w:t xml:space="preserve"> 2010). </w:t>
      </w:r>
      <w:r w:rsidRPr="001B724A">
        <w:rPr>
          <w:u w:val="single"/>
        </w:rPr>
        <w:t xml:space="preserve">It is not wise to intertwine securitization and militarization, especially since several countries present processes of securitization, while not necessarily linking it to militarization. However, it is still relevant to question the necessity and the limits of the process of securitization itself. Many discourses still employ traditional logics of security that are not quite adequate for virtual reality, </w:t>
      </w:r>
      <w:r w:rsidRPr="001B724A">
        <w:rPr>
          <w:sz w:val="14"/>
        </w:rPr>
        <w:t xml:space="preserve">as presented in this article. Cyberspace does not graft well onto security, and, therefore, analogies are dangerous. The state is not necessarily an actor whose innate capabilities provide it with the capacity to provide satisfying responses to challenges from cyberspace. The state's role in this domain is rather limited, even if a certain aspect of virtual reality is considered a first-line threat to national security (USA 2011), because cybersecurity is a sphere that is shared by the private and the public </w:t>
      </w:r>
      <w:proofErr w:type="gramStart"/>
      <w:r w:rsidRPr="001B724A">
        <w:rPr>
          <w:sz w:val="14"/>
        </w:rPr>
        <w:t>sectors, and</w:t>
      </w:r>
      <w:proofErr w:type="gramEnd"/>
      <w:r w:rsidRPr="001B724A">
        <w:rPr>
          <w:sz w:val="14"/>
        </w:rPr>
        <w:t xml:space="preserve"> is exploited also by individuals. State actions to control cyberspace risk several freedoms and rights of all other actors. </w:t>
      </w:r>
    </w:p>
    <w:p w14:paraId="4FD297C5" w14:textId="77777777" w:rsidR="00E6249D" w:rsidRDefault="00E6249D" w:rsidP="00E6249D">
      <w:pPr>
        <w:pStyle w:val="Heading3"/>
      </w:pPr>
      <w:r>
        <w:lastRenderedPageBreak/>
        <w:t xml:space="preserve">Environment Links </w:t>
      </w:r>
    </w:p>
    <w:p w14:paraId="5D153203" w14:textId="77777777" w:rsidR="00E6249D" w:rsidRPr="00713E9A" w:rsidRDefault="00E6249D" w:rsidP="00E6249D">
      <w:pPr>
        <w:pStyle w:val="Heading4"/>
      </w:pPr>
      <w:r>
        <w:t>The 1AC obfuscates the underlying causes of environmental decline in order to maintain unsustainable lifestyles at the expense of the periphery</w:t>
      </w:r>
    </w:p>
    <w:p w14:paraId="112C87F1" w14:textId="77777777" w:rsidR="00E6249D" w:rsidRDefault="00E6249D" w:rsidP="00E6249D">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101-5</w:t>
      </w:r>
    </w:p>
    <w:p w14:paraId="7467DCC6" w14:textId="77777777" w:rsidR="00E6249D" w:rsidRPr="00713E9A" w:rsidRDefault="00E6249D" w:rsidP="00E6249D">
      <w:pPr>
        <w:rPr>
          <w:sz w:val="16"/>
        </w:rPr>
      </w:pPr>
      <w:r w:rsidRPr="00713E9A">
        <w:rPr>
          <w:sz w:val="16"/>
        </w:rPr>
        <w:t xml:space="preserve">What is the Environment? In making sense of the different ways in which theorists and practitioners have understood the environment-security relationship, perhaps the first question we need to ask ourselves is: how is "the environment" understood? Much environment-security research adopts a broad (or vague) understanding of the environment, where it is either not explicitly defined or is understood simply as "the natural world". This has at least two important and related implications. First, this means that the object of focus could feasibly extend from dynamics of environmental change to questions of resource access. This broad understanding provides little by way of analytical guidance, encouraging us to group disparate and potentially conflicting dynamics and considerations together. As Rita Floyd and Richard Matthew have argued (2013: 1 2), the term "environmental security" can be used here 'to refer to entirely different, and even oppositional concepts'. More importantly, </w:t>
      </w:r>
      <w:r w:rsidRPr="006A40A6">
        <w:rPr>
          <w:rStyle w:val="StyleUnderline"/>
        </w:rPr>
        <w:t>this broad conception of the environment as "the natural</w:t>
      </w:r>
      <w:r>
        <w:rPr>
          <w:rStyle w:val="StyleUnderline"/>
        </w:rPr>
        <w:t xml:space="preserve"> </w:t>
      </w:r>
      <w:r w:rsidRPr="006A40A6">
        <w:rPr>
          <w:rStyle w:val="StyleUnderline"/>
        </w:rPr>
        <w:t>world" also has potentially problematic implications</w:t>
      </w:r>
      <w:r w:rsidRPr="00713E9A">
        <w:rPr>
          <w:sz w:val="16"/>
        </w:rPr>
        <w:t xml:space="preserve">. First, </w:t>
      </w:r>
      <w:r w:rsidRPr="006A40A6">
        <w:rPr>
          <w:rStyle w:val="StyleUnderline"/>
        </w:rPr>
        <w:t>it allows for the</w:t>
      </w:r>
      <w:r>
        <w:rPr>
          <w:rStyle w:val="StyleUnderline"/>
        </w:rPr>
        <w:t xml:space="preserve"> </w:t>
      </w:r>
      <w:r w:rsidRPr="006A40A6">
        <w:rPr>
          <w:rStyle w:val="StyleUnderline"/>
        </w:rPr>
        <w:t>exploitation of non-renewable resources,</w:t>
      </w:r>
      <w:r w:rsidRPr="00713E9A">
        <w:rPr>
          <w:sz w:val="16"/>
        </w:rPr>
        <w:t xml:space="preserve"> for example, </w:t>
      </w:r>
      <w:r w:rsidRPr="006A40A6">
        <w:rPr>
          <w:rStyle w:val="StyleUnderline"/>
        </w:rPr>
        <w:t>to be viewed as a key</w:t>
      </w:r>
      <w:r>
        <w:rPr>
          <w:rStyle w:val="StyleUnderline"/>
        </w:rPr>
        <w:t xml:space="preserve"> </w:t>
      </w:r>
      <w:r w:rsidRPr="006A40A6">
        <w:rPr>
          <w:rStyle w:val="StyleUnderline"/>
        </w:rPr>
        <w:t>concern of "environmental security"</w:t>
      </w:r>
      <w:r w:rsidRPr="00713E9A">
        <w:rPr>
          <w:sz w:val="16"/>
        </w:rPr>
        <w:t xml:space="preserve"> (Westing 1989; </w:t>
      </w:r>
      <w:proofErr w:type="spellStart"/>
      <w:r w:rsidRPr="00713E9A">
        <w:rPr>
          <w:sz w:val="16"/>
        </w:rPr>
        <w:t>Tennberg</w:t>
      </w:r>
      <w:proofErr w:type="spellEnd"/>
      <w:r w:rsidRPr="00713E9A">
        <w:rPr>
          <w:sz w:val="16"/>
        </w:rPr>
        <w:t xml:space="preserve"> 1995). For those keen to raise attention to pressing issues of global environmental change by using the language of security, this is a problem. Second</w:t>
      </w:r>
      <w:r w:rsidRPr="006A40A6">
        <w:rPr>
          <w:rStyle w:val="StyleUnderline"/>
        </w:rPr>
        <w:t>, if the environment is understood</w:t>
      </w:r>
      <w:r>
        <w:rPr>
          <w:rStyle w:val="StyleUnderline"/>
        </w:rPr>
        <w:t xml:space="preserve"> </w:t>
      </w:r>
      <w:r w:rsidRPr="006A40A6">
        <w:rPr>
          <w:rStyle w:val="StyleUnderline"/>
        </w:rPr>
        <w:t>simply as "the natural world", the tendency here is to separate processes of</w:t>
      </w:r>
      <w:r>
        <w:rPr>
          <w:rStyle w:val="StyleUnderline"/>
        </w:rPr>
        <w:t xml:space="preserve"> </w:t>
      </w:r>
      <w:r w:rsidRPr="006A40A6">
        <w:rPr>
          <w:rStyle w:val="StyleUnderline"/>
        </w:rPr>
        <w:t>environmental change from the social, political, and economic structures that serve</w:t>
      </w:r>
      <w:r>
        <w:rPr>
          <w:rStyle w:val="StyleUnderline"/>
        </w:rPr>
        <w:t xml:space="preserve"> </w:t>
      </w:r>
      <w:r w:rsidRPr="006A40A6">
        <w:rPr>
          <w:rStyle w:val="StyleUnderline"/>
        </w:rPr>
        <w:t>to create and further such change</w:t>
      </w:r>
      <w:r w:rsidRPr="00713E9A">
        <w:rPr>
          <w:sz w:val="16"/>
        </w:rPr>
        <w:t>. This in turn encourages a focus on adaptation to environmental change (rather than mitigation of it), and even potentially allows the environment itself to be viewed as a (source of) threat (see</w:t>
      </w:r>
      <w:proofErr w:type="gramStart"/>
      <w:r w:rsidRPr="00713E9A">
        <w:rPr>
          <w:sz w:val="16"/>
        </w:rPr>
        <w:t>, in particular, Cudworth</w:t>
      </w:r>
      <w:proofErr w:type="gramEnd"/>
      <w:r w:rsidRPr="00713E9A">
        <w:rPr>
          <w:sz w:val="16"/>
        </w:rPr>
        <w:t xml:space="preserve"> and </w:t>
      </w:r>
      <w:proofErr w:type="spellStart"/>
      <w:r w:rsidRPr="00713E9A">
        <w:rPr>
          <w:sz w:val="16"/>
        </w:rPr>
        <w:t>Hobden</w:t>
      </w:r>
      <w:proofErr w:type="spellEnd"/>
      <w:r w:rsidRPr="00713E9A">
        <w:rPr>
          <w:sz w:val="16"/>
        </w:rPr>
        <w:t xml:space="preserve"> 2011a, 2011b). In short</w:t>
      </w:r>
      <w:r w:rsidRPr="00D679D0">
        <w:rPr>
          <w:rStyle w:val="StyleUnderline"/>
        </w:rPr>
        <w:t>, the</w:t>
      </w:r>
      <w:r w:rsidRPr="006A40A6">
        <w:rPr>
          <w:rStyle w:val="StyleUnderline"/>
        </w:rPr>
        <w:t xml:space="preserve"> way we understand the "environment" is important for the scope</w:t>
      </w:r>
      <w:r>
        <w:rPr>
          <w:rStyle w:val="StyleUnderline"/>
        </w:rPr>
        <w:t xml:space="preserve"> </w:t>
      </w:r>
      <w:r w:rsidRPr="006A40A6">
        <w:rPr>
          <w:rStyle w:val="StyleUnderline"/>
        </w:rPr>
        <w:t>of subject matter we are addressing</w:t>
      </w:r>
      <w:r w:rsidRPr="00713E9A">
        <w:rPr>
          <w:sz w:val="16"/>
        </w:rPr>
        <w:t>, the way we address it and the types of political responses we are likely to see to "environmental insecurity”. In the literature on environmental security</w:t>
      </w:r>
      <w:r w:rsidRPr="006A40A6">
        <w:rPr>
          <w:rStyle w:val="StyleUnderline"/>
        </w:rPr>
        <w:t>,</w:t>
      </w:r>
      <w:r w:rsidRPr="00713E9A">
        <w:rPr>
          <w:sz w:val="16"/>
        </w:rPr>
        <w:t xml:space="preserve"> the way the environment itself has been understood has changed over time. In contemporary analysis, environmental change (related to significant concern with global climate change) tends to occupy the central concern of the post-2005 wave of environment-security research. This has not always been the case. In research on environmental security in the 1990s, the dominant interest was the relationship between the environment and violent conflict, where the politics of resources sees constituted the central concern (Brown and McLennan 2009; </w:t>
      </w:r>
      <w:proofErr w:type="spellStart"/>
      <w:r w:rsidRPr="00713E9A">
        <w:rPr>
          <w:sz w:val="16"/>
        </w:rPr>
        <w:t>Dabelko</w:t>
      </w:r>
      <w:proofErr w:type="spellEnd"/>
      <w:r w:rsidRPr="00713E9A">
        <w:rPr>
          <w:sz w:val="16"/>
        </w:rPr>
        <w:t xml:space="preserve"> 2009). While there were suggestions in the work of Thomas Homer-Dixon (1999, 1991) and others that environmental change might trigger population displacement, in turn bringing groups into conflict with each other </w:t>
      </w:r>
      <w:proofErr w:type="gramStart"/>
      <w:r w:rsidRPr="00713E9A">
        <w:rPr>
          <w:sz w:val="16"/>
        </w:rPr>
        <w:t>( then</w:t>
      </w:r>
      <w:proofErr w:type="gramEnd"/>
      <w:r w:rsidRPr="00713E9A">
        <w:rPr>
          <w:sz w:val="16"/>
        </w:rPr>
        <w:t xml:space="preserve"> applied to Haiti and Rwanda and now applied to Darfur), at least as </w:t>
      </w:r>
      <w:r w:rsidRPr="00713E9A">
        <w:rPr>
          <w:rStyle w:val="StyleUnderline"/>
        </w:rPr>
        <w:t>much</w:t>
      </w:r>
      <w:r>
        <w:rPr>
          <w:rStyle w:val="StyleUnderline"/>
        </w:rPr>
        <w:t xml:space="preserve"> </w:t>
      </w:r>
      <w:r w:rsidRPr="00713E9A">
        <w:rPr>
          <w:rStyle w:val="StyleUnderline"/>
        </w:rPr>
        <w:t>attention in environment-conflict literature related to the possibility for violent</w:t>
      </w:r>
      <w:r>
        <w:rPr>
          <w:rStyle w:val="StyleUnderline"/>
        </w:rPr>
        <w:t xml:space="preserve"> </w:t>
      </w:r>
      <w:r w:rsidRPr="00713E9A">
        <w:rPr>
          <w:rStyle w:val="StyleUnderline"/>
        </w:rPr>
        <w:t>confrontation over access to resources</w:t>
      </w:r>
      <w:r w:rsidRPr="00713E9A">
        <w:rPr>
          <w:sz w:val="16"/>
        </w:rPr>
        <w:t xml:space="preserve"> (see </w:t>
      </w:r>
      <w:proofErr w:type="spellStart"/>
      <w:r w:rsidRPr="00713E9A">
        <w:rPr>
          <w:sz w:val="16"/>
        </w:rPr>
        <w:t>Klare</w:t>
      </w:r>
      <w:proofErr w:type="spellEnd"/>
      <w:r w:rsidRPr="00713E9A">
        <w:rPr>
          <w:sz w:val="16"/>
        </w:rPr>
        <w:t xml:space="preserve"> 2(102; Peluso and Watts 2(1(11). Literature predicting a future spate of "water wars", for example, suggested that it</w:t>
      </w:r>
      <w:r>
        <w:rPr>
          <w:rStyle w:val="StyleUnderline"/>
        </w:rPr>
        <w:t xml:space="preserve"> </w:t>
      </w:r>
      <w:r w:rsidRPr="00713E9A">
        <w:rPr>
          <w:rStyle w:val="StyleUnderline"/>
        </w:rPr>
        <w:t>was the weaknesses and ambiguities of</w:t>
      </w:r>
      <w:r>
        <w:rPr>
          <w:rStyle w:val="StyleUnderline"/>
        </w:rPr>
        <w:t xml:space="preserve"> </w:t>
      </w:r>
      <w:r w:rsidRPr="00713E9A">
        <w:rPr>
          <w:rStyle w:val="StyleUnderline"/>
        </w:rPr>
        <w:t>sovereignty and international law, combined</w:t>
      </w:r>
      <w:r>
        <w:rPr>
          <w:rStyle w:val="StyleUnderline"/>
        </w:rPr>
        <w:t xml:space="preserve"> </w:t>
      </w:r>
      <w:r w:rsidRPr="00713E9A">
        <w:rPr>
          <w:rStyle w:val="StyleUnderline"/>
        </w:rPr>
        <w:t>with the dangers associated with</w:t>
      </w:r>
      <w:r w:rsidRPr="00713E9A">
        <w:rPr>
          <w:sz w:val="16"/>
        </w:rPr>
        <w:t xml:space="preserve"> (perceptions of)</w:t>
      </w:r>
      <w:r w:rsidRPr="00713E9A">
        <w:rPr>
          <w:rStyle w:val="StyleUnderline"/>
        </w:rPr>
        <w:t xml:space="preserve"> inequitable access to transboundary</w:t>
      </w:r>
      <w:r>
        <w:rPr>
          <w:rStyle w:val="StyleUnderline"/>
        </w:rPr>
        <w:t xml:space="preserve"> </w:t>
      </w:r>
      <w:r w:rsidRPr="00713E9A">
        <w:rPr>
          <w:rStyle w:val="StyleUnderline"/>
        </w:rPr>
        <w:t>water resources, that risked plunging riparian states into conflict with</w:t>
      </w:r>
      <w:r>
        <w:rPr>
          <w:rStyle w:val="StyleUnderline"/>
        </w:rPr>
        <w:t xml:space="preserve"> </w:t>
      </w:r>
      <w:r w:rsidRPr="00713E9A">
        <w:rPr>
          <w:rStyle w:val="StyleUnderline"/>
        </w:rPr>
        <w:t>one anothe</w:t>
      </w:r>
      <w:r w:rsidRPr="00713E9A">
        <w:rPr>
          <w:sz w:val="16"/>
        </w:rPr>
        <w:t xml:space="preserve">r (Starr 1991; Bulloch and Darwish 1003). There was certainly a sense in some of this writing that environmental change (associated with pollution of waterways or the effects of climate change on supply and demand) might worsen this problem (see </w:t>
      </w:r>
      <w:proofErr w:type="spellStart"/>
      <w:r w:rsidRPr="00713E9A">
        <w:rPr>
          <w:sz w:val="16"/>
        </w:rPr>
        <w:t>Gleick</w:t>
      </w:r>
      <w:proofErr w:type="spellEnd"/>
      <w:r w:rsidRPr="00713E9A">
        <w:rPr>
          <w:sz w:val="16"/>
        </w:rPr>
        <w:t xml:space="preserve"> 1003), but at heart the issue here is one of resource access rather than environmental change. In this context, and as Jon Barnett has argued </w:t>
      </w:r>
      <w:proofErr w:type="gramStart"/>
      <w:r w:rsidRPr="00713E9A">
        <w:rPr>
          <w:sz w:val="16"/>
        </w:rPr>
        <w:t>( 2000</w:t>
      </w:r>
      <w:proofErr w:type="gramEnd"/>
      <w:r w:rsidRPr="00713E9A">
        <w:rPr>
          <w:sz w:val="16"/>
        </w:rPr>
        <w:t xml:space="preserve">, 2001), </w:t>
      </w:r>
      <w:r w:rsidRPr="00713E9A">
        <w:rPr>
          <w:rStyle w:val="StyleUnderline"/>
        </w:rPr>
        <w:t>the environment becomes little more than a site for distrust and</w:t>
      </w:r>
      <w:r>
        <w:rPr>
          <w:rStyle w:val="StyleUnderline"/>
        </w:rPr>
        <w:t xml:space="preserve"> </w:t>
      </w:r>
      <w:r w:rsidRPr="00713E9A">
        <w:rPr>
          <w:rStyle w:val="StyleUnderline"/>
        </w:rPr>
        <w:t>violence between actors in an anarchic international system</w:t>
      </w:r>
      <w:r w:rsidRPr="00713E9A">
        <w:rPr>
          <w:sz w:val="16"/>
        </w:rPr>
        <w:t xml:space="preserve">. These "water wars" ' debates are outlined in Box 4.2 below. </w:t>
      </w:r>
      <w:r w:rsidRPr="00713E9A">
        <w:rPr>
          <w:rStyle w:val="StyleUnderline"/>
        </w:rPr>
        <w:t>If there are contexts in which environment-security analyses have little to say about</w:t>
      </w:r>
      <w:r>
        <w:rPr>
          <w:rStyle w:val="StyleUnderline"/>
        </w:rPr>
        <w:t xml:space="preserve"> </w:t>
      </w:r>
      <w:r w:rsidRPr="00713E9A">
        <w:rPr>
          <w:rStyle w:val="StyleUnderline"/>
        </w:rPr>
        <w:t>dynamics of environmental change, this engagement is even more limited when</w:t>
      </w:r>
      <w:r>
        <w:rPr>
          <w:rStyle w:val="StyleUnderline"/>
        </w:rPr>
        <w:t xml:space="preserve"> </w:t>
      </w:r>
      <w:r w:rsidRPr="00713E9A">
        <w:rPr>
          <w:rStyle w:val="StyleUnderline"/>
        </w:rPr>
        <w:t>the focus of analysis is on</w:t>
      </w:r>
      <w:r w:rsidRPr="00713E9A">
        <w:rPr>
          <w:sz w:val="16"/>
        </w:rPr>
        <w:t xml:space="preserve"> (access to) </w:t>
      </w:r>
      <w:r w:rsidRPr="00713E9A">
        <w:rPr>
          <w:rStyle w:val="StyleUnderline"/>
        </w:rPr>
        <w:t>non-renewable resources</w:t>
      </w:r>
      <w:r w:rsidRPr="00713E9A">
        <w:rPr>
          <w:sz w:val="16"/>
        </w:rPr>
        <w:t xml:space="preserve">. Access to these resources may not simply be irrelevant to broader processes of environmental change, their access and use may of course drive damaging environmental change </w:t>
      </w:r>
      <w:proofErr w:type="gramStart"/>
      <w:r w:rsidRPr="00713E9A">
        <w:rPr>
          <w:sz w:val="16"/>
        </w:rPr>
        <w:t xml:space="preserve">( </w:t>
      </w:r>
      <w:proofErr w:type="spellStart"/>
      <w:r w:rsidRPr="00713E9A">
        <w:rPr>
          <w:sz w:val="16"/>
        </w:rPr>
        <w:t>Ciuta</w:t>
      </w:r>
      <w:proofErr w:type="spellEnd"/>
      <w:proofErr w:type="gramEnd"/>
      <w:r w:rsidRPr="00713E9A">
        <w:rPr>
          <w:sz w:val="16"/>
        </w:rPr>
        <w:t xml:space="preserve"> 2010; Froggatt and Levi 2009). A range of accounts of "environmental security" include a discussion of both processes of environmental change and access to energy resources in their analyses, or simply group these together as part of a discussion of security challenges associated with the natural world (Podesta and Ogden 2007-8; Kay 2006; Caldwell and Williams Jr 2006). At worst, of course, </w:t>
      </w:r>
      <w:r w:rsidRPr="00713E9A">
        <w:rPr>
          <w:rStyle w:val="StyleUnderline"/>
        </w:rPr>
        <w:t xml:space="preserve">measures to respond to </w:t>
      </w:r>
      <w:r w:rsidRPr="00713E9A">
        <w:rPr>
          <w:rStyle w:val="StyleUnderline"/>
        </w:rPr>
        <w:lastRenderedPageBreak/>
        <w:t>environmental change can come to</w:t>
      </w:r>
      <w:r>
        <w:rPr>
          <w:rStyle w:val="StyleUnderline"/>
        </w:rPr>
        <w:t xml:space="preserve"> </w:t>
      </w:r>
      <w:r w:rsidRPr="00713E9A">
        <w:rPr>
          <w:rStyle w:val="StyleUnderline"/>
        </w:rPr>
        <w:t>be viewed as a threat to economic security or national values defined in terms of</w:t>
      </w:r>
      <w:r>
        <w:rPr>
          <w:rStyle w:val="StyleUnderline"/>
        </w:rPr>
        <w:t xml:space="preserve"> </w:t>
      </w:r>
      <w:r w:rsidRPr="00713E9A">
        <w:rPr>
          <w:rStyle w:val="StyleUnderline"/>
        </w:rPr>
        <w:t>the enjoyment of (unsustainable) lifestyles</w:t>
      </w:r>
      <w:r w:rsidRPr="00713E9A">
        <w:rPr>
          <w:sz w:val="16"/>
        </w:rPr>
        <w:t xml:space="preserve"> (Antonelli et al. 1997). As Andrew Dobson (2005: 265) notes, President George W. Bush's </w:t>
      </w:r>
      <w:proofErr w:type="spellStart"/>
      <w:r w:rsidRPr="00713E9A">
        <w:rPr>
          <w:sz w:val="16"/>
        </w:rPr>
        <w:t>defence</w:t>
      </w:r>
      <w:proofErr w:type="spellEnd"/>
      <w:r w:rsidRPr="00713E9A">
        <w:rPr>
          <w:sz w:val="16"/>
        </w:rPr>
        <w:t xml:space="preserve"> of the United States' withdrawal from the Kyoto Protocol noted that 'a growing population requires more energy to heat and cool our homes, more gas to drive our cars'. This account suggests that unsustainable cultural, social, political and economic choices are an inevitable feature of what it means to be human, in the process depoliticizing what are clearly political choices. And such an account also suggests that </w:t>
      </w:r>
      <w:r w:rsidRPr="00713E9A">
        <w:rPr>
          <w:rStyle w:val="StyleUnderline"/>
        </w:rPr>
        <w:t>environmental security might be conceptualized as unfettered access to resources</w:t>
      </w:r>
      <w:r w:rsidRPr="00713E9A">
        <w:rPr>
          <w:sz w:val="16"/>
        </w:rPr>
        <w:t xml:space="preserve"> </w:t>
      </w:r>
      <w:proofErr w:type="gramStart"/>
      <w:r w:rsidRPr="00713E9A">
        <w:rPr>
          <w:sz w:val="16"/>
        </w:rPr>
        <w:t>( fossil</w:t>
      </w:r>
      <w:proofErr w:type="gramEnd"/>
      <w:r w:rsidRPr="00713E9A">
        <w:rPr>
          <w:sz w:val="16"/>
        </w:rPr>
        <w:t xml:space="preserve"> fuels, for example) </w:t>
      </w:r>
      <w:r w:rsidRPr="00713E9A">
        <w:rPr>
          <w:rStyle w:val="StyleUnderline"/>
        </w:rPr>
        <w:t xml:space="preserve">that serve to enable the preservation or </w:t>
      </w:r>
      <w:proofErr w:type="spellStart"/>
      <w:r w:rsidRPr="00713E9A">
        <w:rPr>
          <w:rStyle w:val="StyleUnderline"/>
        </w:rPr>
        <w:t>realisation</w:t>
      </w:r>
      <w:proofErr w:type="spellEnd"/>
      <w:r w:rsidRPr="00713E9A">
        <w:rPr>
          <w:rStyle w:val="StyleUnderline"/>
        </w:rPr>
        <w:t xml:space="preserve"> of</w:t>
      </w:r>
      <w:r>
        <w:rPr>
          <w:rStyle w:val="StyleUnderline"/>
        </w:rPr>
        <w:t xml:space="preserve"> </w:t>
      </w:r>
      <w:r w:rsidRPr="00713E9A">
        <w:rPr>
          <w:rStyle w:val="StyleUnderline"/>
        </w:rPr>
        <w:t xml:space="preserve">unsustainable and environmentally damaging lifestyles </w:t>
      </w:r>
      <w:r w:rsidRPr="00713E9A">
        <w:rPr>
          <w:sz w:val="16"/>
        </w:rPr>
        <w:t xml:space="preserve">(Floyd 2008). But even in accounts more sensitive to environmental change (Dupont 2008; Dyer 2008), the tendency to work with a natural world/human world distinction arguably encourages </w:t>
      </w:r>
      <w:proofErr w:type="gramStart"/>
      <w:r w:rsidRPr="00713E9A">
        <w:rPr>
          <w:sz w:val="16"/>
        </w:rPr>
        <w:t>particular types</w:t>
      </w:r>
      <w:proofErr w:type="gramEnd"/>
      <w:r w:rsidRPr="00713E9A">
        <w:rPr>
          <w:sz w:val="16"/>
        </w:rPr>
        <w:t xml:space="preserve"> of responses to that change. </w:t>
      </w:r>
      <w:proofErr w:type="gramStart"/>
      <w:r w:rsidRPr="00713E9A">
        <w:rPr>
          <w:sz w:val="16"/>
        </w:rPr>
        <w:t>In particular, it</w:t>
      </w:r>
      <w:proofErr w:type="gramEnd"/>
      <w:r w:rsidRPr="00713E9A">
        <w:rPr>
          <w:sz w:val="16"/>
        </w:rPr>
        <w:t xml:space="preserve"> tends to encourage a focus on adaptation rather than mitigation, with political institutions positioned as being in need of protection from the threat posed by the natural world. While sonic degree of focus on human adaptation to environmental change is of course legitimate, an emphasis on adaptation risks downplaying the responsibilities of those in the developed world to the most vulnerable to environmental change (and least able to respond); it also risks downplaying the role of structural factors in creating both environmental change and vulnerabilities to it; and again positions the environment as a source of threat (see, for example, Barnett et al. 2010; Dalby 2002, 1999; </w:t>
      </w:r>
      <w:proofErr w:type="spellStart"/>
      <w:r w:rsidRPr="00713E9A">
        <w:rPr>
          <w:sz w:val="16"/>
        </w:rPr>
        <w:t>Chaturverdi</w:t>
      </w:r>
      <w:proofErr w:type="spellEnd"/>
      <w:r w:rsidRPr="00713E9A">
        <w:rPr>
          <w:sz w:val="16"/>
        </w:rPr>
        <w:t xml:space="preserve"> and Doyle 2010). This focus is also one overwhelmingly associated with scholars of (and for) the developed world, with colonial conceptualizations of space and the environment as a "hostile power". These arguments reached their highpoint with the publication of Robert Kaplan's highly influential 1994 paper, 'The Coining Anarchy'. In that article, Kaplan suggested that environmental change, population movements and state failure in the developing world would combine to precipitate large-scale violence, with populations of the developing world potentially confronting developed world populations for a greater share of global resources. </w:t>
      </w:r>
      <w:r w:rsidRPr="00713E9A">
        <w:rPr>
          <w:rStyle w:val="StyleUnderline"/>
        </w:rPr>
        <w:t xml:space="preserve">This view of </w:t>
      </w:r>
      <w:proofErr w:type="gramStart"/>
      <w:r w:rsidRPr="00713E9A">
        <w:rPr>
          <w:rStyle w:val="StyleUnderline"/>
        </w:rPr>
        <w:t>environmentally-induced</w:t>
      </w:r>
      <w:proofErr w:type="gramEnd"/>
      <w:r w:rsidRPr="00713E9A">
        <w:rPr>
          <w:rStyle w:val="StyleUnderline"/>
        </w:rPr>
        <w:t xml:space="preserve"> insecurity could certainly be used to</w:t>
      </w:r>
      <w:r>
        <w:rPr>
          <w:rStyle w:val="StyleUnderline"/>
        </w:rPr>
        <w:t xml:space="preserve"> </w:t>
      </w:r>
      <w:r w:rsidRPr="00713E9A">
        <w:rPr>
          <w:rStyle w:val="StyleUnderline"/>
        </w:rPr>
        <w:t>mobilize mitigation strategies and global emissions reduction cooperation</w:t>
      </w:r>
      <w:r w:rsidRPr="00713E9A">
        <w:rPr>
          <w:sz w:val="16"/>
        </w:rPr>
        <w:t xml:space="preserve">. In that sense, and to return to a theme of the book, </w:t>
      </w:r>
      <w:r w:rsidRPr="00713E9A">
        <w:rPr>
          <w:rStyle w:val="StyleUnderline"/>
        </w:rPr>
        <w:t>the politics of security is important to</w:t>
      </w:r>
      <w:r>
        <w:rPr>
          <w:rStyle w:val="StyleUnderline"/>
        </w:rPr>
        <w:t xml:space="preserve"> </w:t>
      </w:r>
      <w:r w:rsidRPr="00713E9A">
        <w:rPr>
          <w:rStyle w:val="StyleUnderline"/>
        </w:rPr>
        <w:t>consider here in making sense of the (ethical) implications of linking the</w:t>
      </w:r>
      <w:r>
        <w:rPr>
          <w:rStyle w:val="StyleUnderline"/>
        </w:rPr>
        <w:t xml:space="preserve"> </w:t>
      </w:r>
      <w:r w:rsidRPr="00713E9A">
        <w:rPr>
          <w:rStyle w:val="StyleUnderline"/>
        </w:rPr>
        <w:t>environment and security. Yet the logic of protection from an external threat has</w:t>
      </w:r>
      <w:r>
        <w:rPr>
          <w:rStyle w:val="StyleUnderline"/>
        </w:rPr>
        <w:t xml:space="preserve"> </w:t>
      </w:r>
      <w:r w:rsidRPr="00713E9A">
        <w:rPr>
          <w:rStyle w:val="StyleUnderline"/>
        </w:rPr>
        <w:t>encouraged public-policy oriented work to emphasize adaptation to the threats</w:t>
      </w:r>
      <w:r>
        <w:rPr>
          <w:rStyle w:val="StyleUnderline"/>
        </w:rPr>
        <w:t xml:space="preserve"> </w:t>
      </w:r>
      <w:r w:rsidRPr="00713E9A">
        <w:rPr>
          <w:rStyle w:val="StyleUnderline"/>
        </w:rPr>
        <w:t>posed by environmental change and, perversely, its victims</w:t>
      </w:r>
      <w:r w:rsidRPr="00713E9A">
        <w:rPr>
          <w:sz w:val="16"/>
        </w:rPr>
        <w:t xml:space="preserve"> (Busby 2008; Purvis and Busby 2004; Campbell 2008; Podesta and Ogden 2007-8; Schwartz and Randall 2003). As Simon Dalby (2009) has argued, victims of environmental disasters (whether migrants or the poor black population of New Orleans) are at times positioned as potential threats to the security of the state. Conceptualizing environmental change in such a way certainly does little to encourage environmental stewardship or moral responsibility to the most vulnerable. At its most general level, this suggests that any account of the </w:t>
      </w:r>
      <w:proofErr w:type="spellStart"/>
      <w:r w:rsidRPr="00713E9A">
        <w:rPr>
          <w:sz w:val="16"/>
        </w:rPr>
        <w:t>environmentsecurity</w:t>
      </w:r>
      <w:proofErr w:type="spellEnd"/>
      <w:r w:rsidRPr="00713E9A">
        <w:rPr>
          <w:sz w:val="16"/>
        </w:rPr>
        <w:t xml:space="preserve"> relationship must entail serious reflection on how the "</w:t>
      </w:r>
      <w:proofErr w:type="spellStart"/>
      <w:r w:rsidRPr="00713E9A">
        <w:rPr>
          <w:sz w:val="16"/>
        </w:rPr>
        <w:t>environmentitself</w:t>
      </w:r>
      <w:proofErr w:type="spellEnd"/>
      <w:r w:rsidRPr="00713E9A">
        <w:rPr>
          <w:sz w:val="16"/>
        </w:rPr>
        <w:t xml:space="preserve"> is understood and what the political implications of these understandings might be. These implications, and the political and ethical choices upon winch they are based, are often at odds with the global security framework adopted here. Before outlining our own approach to the "environment" in the context of our global security perspective, however, we will point to the ethical assumptions and implications of alternative approaches to or discourses of environmental security.</w:t>
      </w:r>
    </w:p>
    <w:p w14:paraId="4F8D88EC" w14:textId="77777777" w:rsidR="00E6249D" w:rsidRDefault="00E6249D" w:rsidP="00E6249D">
      <w:pPr>
        <w:pStyle w:val="Heading3"/>
      </w:pPr>
      <w:r>
        <w:lastRenderedPageBreak/>
        <w:t>--</w:t>
      </w:r>
      <w:proofErr w:type="spellStart"/>
      <w:r>
        <w:t>xt</w:t>
      </w:r>
      <w:proofErr w:type="spellEnd"/>
      <w:r>
        <w:t xml:space="preserve"> Link </w:t>
      </w:r>
    </w:p>
    <w:p w14:paraId="03CA9C48" w14:textId="77777777" w:rsidR="00E6249D" w:rsidRDefault="00E6249D" w:rsidP="00E6249D">
      <w:pPr>
        <w:pStyle w:val="Heading4"/>
      </w:pPr>
      <w:r>
        <w:t>Their securitization of the environment makes warming inevitable – their focus on consequences for humans of environmental degradation make other forms of ecological collapse inevitable</w:t>
      </w:r>
    </w:p>
    <w:p w14:paraId="0EDA21C5" w14:textId="77777777" w:rsidR="00E6249D" w:rsidRPr="00495447" w:rsidRDefault="00E6249D" w:rsidP="00E6249D">
      <w:r w:rsidRPr="006248CE">
        <w:rPr>
          <w:b/>
        </w:rPr>
        <w:t xml:space="preserve">Cudworth and </w:t>
      </w:r>
      <w:proofErr w:type="spellStart"/>
      <w:r w:rsidRPr="006248CE">
        <w:rPr>
          <w:b/>
        </w:rPr>
        <w:t>Hobden</w:t>
      </w:r>
      <w:proofErr w:type="spellEnd"/>
      <w:r w:rsidRPr="006248CE">
        <w:rPr>
          <w:b/>
        </w:rPr>
        <w:t xml:space="preserve"> </w:t>
      </w:r>
      <w:proofErr w:type="gramStart"/>
      <w:r w:rsidRPr="006248CE">
        <w:rPr>
          <w:b/>
        </w:rPr>
        <w:t>17</w:t>
      </w:r>
      <w:r>
        <w:t xml:space="preserve">  -</w:t>
      </w:r>
      <w:proofErr w:type="gramEnd"/>
      <w:r>
        <w:t xml:space="preserve">  Professor at University of East London in Feminist Studies &amp;  Professor of IR  at University of East London (Erika and Stephen, “Post Human Security”, Global Insecurity, </w:t>
      </w:r>
      <w:r w:rsidRPr="0030551E">
        <w:t>ISBN 978-1-349-95145-1</w:t>
      </w:r>
      <w:r>
        <w:t>)//SJ</w:t>
      </w:r>
    </w:p>
    <w:p w14:paraId="614E2B1A" w14:textId="77777777" w:rsidR="00E6249D" w:rsidRDefault="00E6249D" w:rsidP="00E6249D">
      <w:pPr>
        <w:rPr>
          <w:rStyle w:val="StyleUnderline"/>
        </w:rPr>
      </w:pPr>
      <w:r>
        <w:t xml:space="preserve">Security Studies, in its many forms has been, as with much of the social sciences, deeply anthropocentric. </w:t>
      </w:r>
      <w:r w:rsidRPr="00CA73F8">
        <w:rPr>
          <w:rStyle w:val="StyleUnderline"/>
        </w:rPr>
        <w:t xml:space="preserve">While issues beyond the human have become increasingly part of the security agenda, these have either </w:t>
      </w:r>
      <w:proofErr w:type="spellStart"/>
      <w:r w:rsidRPr="00CA73F8">
        <w:rPr>
          <w:rStyle w:val="StyleUnderline"/>
        </w:rPr>
        <w:t>primar</w:t>
      </w:r>
      <w:proofErr w:type="spellEnd"/>
      <w:r w:rsidRPr="00CA73F8">
        <w:rPr>
          <w:rStyle w:val="StyleUnderline"/>
        </w:rPr>
        <w:t xml:space="preserve">- </w:t>
      </w:r>
      <w:proofErr w:type="spellStart"/>
      <w:r w:rsidRPr="00CA73F8">
        <w:rPr>
          <w:rStyle w:val="StyleUnderline"/>
        </w:rPr>
        <w:t>ily</w:t>
      </w:r>
      <w:proofErr w:type="spellEnd"/>
      <w:r w:rsidRPr="00CA73F8">
        <w:rPr>
          <w:rStyle w:val="StyleUnderline"/>
        </w:rPr>
        <w:t xml:space="preserve"> focused on the human or see the non-human as a cause of conflict or as a threat to the human. Traditional approaches to security closely </w:t>
      </w:r>
      <w:proofErr w:type="spellStart"/>
      <w:r w:rsidRPr="00CA73F8">
        <w:rPr>
          <w:rStyle w:val="StyleUnderline"/>
        </w:rPr>
        <w:t>corre</w:t>
      </w:r>
      <w:proofErr w:type="spellEnd"/>
      <w:r w:rsidRPr="00CA73F8">
        <w:rPr>
          <w:rStyle w:val="StyleUnderline"/>
        </w:rPr>
        <w:t xml:space="preserve">- </w:t>
      </w:r>
      <w:proofErr w:type="spellStart"/>
      <w:r w:rsidRPr="00CA73F8">
        <w:rPr>
          <w:rStyle w:val="StyleUnderline"/>
        </w:rPr>
        <w:t>spond</w:t>
      </w:r>
      <w:proofErr w:type="spellEnd"/>
      <w:r w:rsidRPr="00CA73F8">
        <w:rPr>
          <w:rStyle w:val="StyleUnderline"/>
        </w:rPr>
        <w:t xml:space="preserve"> to realist thinking in International Relations. In common with realist thinking generally, the state is the focus of security efforts, and threats to that security are principally of a military character and from other states. The state has been seen as the only legitimate user of force, and the </w:t>
      </w:r>
      <w:proofErr w:type="spellStart"/>
      <w:r w:rsidRPr="00CA73F8">
        <w:rPr>
          <w:rStyle w:val="StyleUnderline"/>
        </w:rPr>
        <w:t>organisation</w:t>
      </w:r>
      <w:proofErr w:type="spellEnd"/>
      <w:r w:rsidRPr="00CA73F8">
        <w:rPr>
          <w:rStyle w:val="StyleUnderline"/>
        </w:rPr>
        <w:t xml:space="preserve"> to which individual citizens owe a responsibility. In turn, the state has a responsibility to protect the citizen. Within this realist framework there has been little concern with issues beyond military threats to the state. While, traditionally, the environment has not been seen as a threat to the state in the realist perspective, some realist writers have been increasingly concerned about resource issues as a possible trigger for conflict.</w:t>
      </w:r>
      <w:r>
        <w:t xml:space="preserve"> In a series of articles and books, Michael </w:t>
      </w:r>
      <w:proofErr w:type="spellStart"/>
      <w:r>
        <w:t>Klare</w:t>
      </w:r>
      <w:proofErr w:type="spellEnd"/>
      <w:r>
        <w:t xml:space="preserve"> (2001, 2008, 2012) has raised concerned about the possibility of 'resource' wars between states over a dwindling supply of natural resources. </w:t>
      </w:r>
      <w:r w:rsidRPr="00385ED4">
        <w:rPr>
          <w:rStyle w:val="StyleUnderline"/>
        </w:rPr>
        <w:t>Oil has been seen a resource over which states might be pre- pared to fight, with the second gulf war of2003 being cited as an example of '</w:t>
      </w:r>
      <w:proofErr w:type="spellStart"/>
      <w:r w:rsidRPr="00385ED4">
        <w:rPr>
          <w:rStyle w:val="StyleUnderline"/>
        </w:rPr>
        <w:t>petroimperialism</w:t>
      </w:r>
      <w:proofErr w:type="spellEnd"/>
      <w:r w:rsidRPr="00385ED4">
        <w:rPr>
          <w:rStyle w:val="StyleUnderline"/>
        </w:rPr>
        <w:t>'</w:t>
      </w:r>
      <w:r>
        <w:t xml:space="preserve"> (</w:t>
      </w:r>
      <w:proofErr w:type="spellStart"/>
      <w:r>
        <w:t>Jhaveri</w:t>
      </w:r>
      <w:proofErr w:type="spellEnd"/>
      <w:r>
        <w:t xml:space="preserve"> 2004). </w:t>
      </w:r>
      <w:r w:rsidRPr="00385ED4">
        <w:rPr>
          <w:rStyle w:val="StyleUnderline"/>
        </w:rPr>
        <w:t xml:space="preserve">These concerns </w:t>
      </w:r>
      <w:proofErr w:type="gramStart"/>
      <w:r w:rsidRPr="00385ED4">
        <w:rPr>
          <w:rStyle w:val="StyleUnderline"/>
        </w:rPr>
        <w:t>with regard to</w:t>
      </w:r>
      <w:proofErr w:type="gramEnd"/>
      <w:r w:rsidRPr="00385ED4">
        <w:rPr>
          <w:rStyle w:val="StyleUnderline"/>
        </w:rPr>
        <w:t xml:space="preserve"> oil were exacerbated by arguments over so-called 'peak oil', although these concerns have now subsided to an extent as there appears to be more fossil fuel remaining than can be burnt without catastrophic disruption to the climate</w:t>
      </w:r>
      <w:r>
        <w:t xml:space="preserve"> (Berners-Lee and Clark 2013). </w:t>
      </w:r>
      <w:r w:rsidRPr="00385ED4">
        <w:rPr>
          <w:rStyle w:val="StyleUnderline"/>
        </w:rPr>
        <w:t xml:space="preserve">Water shortages have also been suggested as a possible cause of conflict, described as 'water wars', with the term </w:t>
      </w:r>
      <w:proofErr w:type="gramStart"/>
      <w:r w:rsidRPr="00385ED4">
        <w:rPr>
          <w:rStyle w:val="StyleUnderline"/>
        </w:rPr>
        <w:t>entering into</w:t>
      </w:r>
      <w:proofErr w:type="gramEnd"/>
      <w:r w:rsidRPr="00385ED4">
        <w:rPr>
          <w:rStyle w:val="StyleUnderline"/>
        </w:rPr>
        <w:t xml:space="preserve"> popular usage.</w:t>
      </w:r>
      <w:r w:rsidRPr="00591CAD">
        <w:rPr>
          <w:rStyle w:val="StyleUnderline"/>
        </w:rPr>
        <w:t xml:space="preserve"> A further version of this perspective is the increasingly frequently made claim that climate change is a cause of conflict, with the fighting in Darfur and the conflict in Syria linked to changes in the climate</w:t>
      </w:r>
      <w:r>
        <w:t xml:space="preserve">. In trying to assess the links between the climate and conflict Thomas Homer-Dixon• in a wide-ranging assessment, </w:t>
      </w:r>
      <w:proofErr w:type="gramStart"/>
      <w:r>
        <w:t>came to the conclusion</w:t>
      </w:r>
      <w:proofErr w:type="gramEnd"/>
      <w:r>
        <w:t xml:space="preserve"> that while environmental issues can be linked to a number of conflicts, it is mostly one factor amongst many rather than a specific cause (Homer- Dixon 1999). Furthermore, as David Katz (2011) argues, however, </w:t>
      </w:r>
      <w:r w:rsidRPr="00591CAD">
        <w:rPr>
          <w:rStyle w:val="StyleUnderline"/>
        </w:rPr>
        <w:t>there is little evidence to support the idea that water wars have occurred or are likely to occur. Realist-influenced understandings have continued to influence security concerns.</w:t>
      </w:r>
      <w:r>
        <w:t xml:space="preserve"> However, for a variety of reasons, </w:t>
      </w:r>
      <w:r w:rsidRPr="00591CAD">
        <w:rPr>
          <w:rStyle w:val="StyleUnderline"/>
        </w:rPr>
        <w:t>the notion that the state provides a guarantee of safety for the citizen has come under substantial challenge during the latter part of the twentieth century. The increase in civilian casualties</w:t>
      </w:r>
      <w:r>
        <w:t xml:space="preserve">, particularly during the Second World War, </w:t>
      </w:r>
      <w:r w:rsidRPr="00591CAD">
        <w:rPr>
          <w:rStyle w:val="StyleUnderline"/>
        </w:rPr>
        <w:t>indicated that states were less able to fulfil their responsibilities than at first thought</w:t>
      </w:r>
      <w:r>
        <w:t xml:space="preserve">. Indeed, not only might the state be unable to prevent civilian casualties it might also be the major threat to a proportion of its citizens as indicated by the holocaust. </w:t>
      </w:r>
      <w:r w:rsidRPr="00591CAD">
        <w:rPr>
          <w:rStyle w:val="StyleUnderline"/>
        </w:rPr>
        <w:t>The inability of the state to provide security for its citizens has also been challenged by the advent of nuclear weapons</w:t>
      </w:r>
      <w:r>
        <w:t xml:space="preserve"> (</w:t>
      </w:r>
      <w:proofErr w:type="spellStart"/>
      <w:r>
        <w:t>Herz</w:t>
      </w:r>
      <w:proofErr w:type="spellEnd"/>
      <w:r>
        <w:t xml:space="preserve"> 1959). </w:t>
      </w:r>
      <w:r w:rsidRPr="00591CAD">
        <w:rPr>
          <w:rStyle w:val="StyleUnderline"/>
        </w:rPr>
        <w:t xml:space="preserve">Likewise, weak states, or 'quasi states' (Jackson 1993) have not had </w:t>
      </w:r>
      <w:r w:rsidRPr="00591CAD">
        <w:rPr>
          <w:rStyle w:val="StyleUnderline"/>
        </w:rPr>
        <w:lastRenderedPageBreak/>
        <w:t xml:space="preserve">sufficient capabilities to sustain sovereignty, let alone provide security for their citizens. That the state has not been able to secure its borders has also been illustrated in the latter part of the twentieth century by the rise of concern over environmental issues. </w:t>
      </w:r>
      <w:r w:rsidRPr="00591CAD">
        <w:rPr>
          <w:rStyle w:val="Emphasis"/>
        </w:rPr>
        <w:t>Environmental issues are not constrained by state borders</w:t>
      </w:r>
      <w:r w:rsidRPr="00591CAD">
        <w:rPr>
          <w:rStyle w:val="StyleUnderline"/>
        </w:rPr>
        <w:t>. The existence of many Pacific Island states is, for example, under threat due to rising sea levels</w:t>
      </w:r>
      <w:r>
        <w:t xml:space="preserve">. </w:t>
      </w:r>
      <w:r w:rsidRPr="00591CAD">
        <w:rPr>
          <w:rStyle w:val="StyleUnderline"/>
        </w:rPr>
        <w:t xml:space="preserve">This is occurring despite the very limited emissions of greenhouse gases in these states. At the same time, the specific states under threat are not able to provide protection from events that are occurring elsewhere. </w:t>
      </w:r>
      <w:r w:rsidRPr="00591CAD">
        <w:rPr>
          <w:rStyle w:val="Emphasis"/>
        </w:rPr>
        <w:t xml:space="preserve">Alongside the growing </w:t>
      </w:r>
      <w:proofErr w:type="spellStart"/>
      <w:r w:rsidRPr="00591CAD">
        <w:rPr>
          <w:rStyle w:val="Emphasis"/>
        </w:rPr>
        <w:t>realisation</w:t>
      </w:r>
      <w:proofErr w:type="spellEnd"/>
      <w:r w:rsidRPr="00591CAD">
        <w:rPr>
          <w:rStyle w:val="Emphasis"/>
        </w:rPr>
        <w:t xml:space="preserve"> that the state is not able to provide security for its citizens has come a broadening of the security agenda.</w:t>
      </w:r>
      <w:r>
        <w:t xml:space="preserve"> This broadening has occurred in terms of referent object and in terms of issue. </w:t>
      </w:r>
      <w:r w:rsidRPr="00591CAD">
        <w:rPr>
          <w:rStyle w:val="StyleUnderline"/>
        </w:rPr>
        <w:t>Such a more expansive notion of security is closely associated with the notion of Critical Security Studies</w:t>
      </w:r>
      <w:r>
        <w:t xml:space="preserve"> (Krause and Williams 1997; Wyn Jones 1999; Booth 2007) </w:t>
      </w:r>
      <w:r w:rsidRPr="00591CAD">
        <w:rPr>
          <w:rStyle w:val="Emphasis"/>
        </w:rPr>
        <w:t>and the linked idea of human security</w:t>
      </w:r>
      <w:r w:rsidRPr="00591CAD">
        <w:rPr>
          <w:rStyle w:val="StyleUnderline"/>
        </w:rPr>
        <w:t xml:space="preserve">. These approaches have broadened the concept of security away from the state level, so that the focus of security moves to the community or </w:t>
      </w:r>
      <w:proofErr w:type="gramStart"/>
      <w:r w:rsidRPr="00591CAD">
        <w:rPr>
          <w:rStyle w:val="StyleUnderline"/>
        </w:rPr>
        <w:t>individual, and</w:t>
      </w:r>
      <w:proofErr w:type="gramEnd"/>
      <w:r w:rsidRPr="00591CAD">
        <w:rPr>
          <w:rStyle w:val="StyleUnderline"/>
        </w:rPr>
        <w:t xml:space="preserve"> have broadened the threats to security away from the purely military to a range of issues such as food security or economic security. Alongside these potential threats a move towards a less state focused approach security has also allowed for a consideration of the environment as a security issue. Yet </w:t>
      </w:r>
      <w:r w:rsidRPr="00591CAD">
        <w:rPr>
          <w:rStyle w:val="Emphasis"/>
        </w:rPr>
        <w:t>the focus of such analyses is on the impacts that environmental issues have on human existence.</w:t>
      </w:r>
      <w:r>
        <w:t xml:space="preserve"> For example, the impacts of drought on communities, or the disruption caused as communities are uprooted, by, for example, soil erosion. </w:t>
      </w:r>
      <w:r w:rsidRPr="00346048">
        <w:rPr>
          <w:rStyle w:val="StyleUnderline"/>
        </w:rPr>
        <w:t>The focus of expanded ideas about security then remains on the human and, as with traditional security thinking, depicts the human as in some ways separate from the rest of nature.</w:t>
      </w:r>
    </w:p>
    <w:p w14:paraId="0ED8688E" w14:textId="77777777" w:rsidR="00E6249D" w:rsidRPr="002B4904" w:rsidRDefault="00E6249D" w:rsidP="00E6249D">
      <w:pPr>
        <w:pStyle w:val="Heading4"/>
        <w:rPr>
          <w:rStyle w:val="StyleUnderline"/>
          <w:sz w:val="28"/>
          <w:u w:val="none"/>
        </w:rPr>
      </w:pPr>
      <w:r w:rsidRPr="002B4904">
        <w:rPr>
          <w:rStyle w:val="StyleUnderline"/>
          <w:sz w:val="28"/>
          <w:u w:val="none"/>
        </w:rPr>
        <w:t>Environment impacts are rooted in concerns for human security – that reproduces violence</w:t>
      </w:r>
    </w:p>
    <w:p w14:paraId="1F2FB67A" w14:textId="77777777" w:rsidR="00E6249D" w:rsidRPr="00AD10A5" w:rsidRDefault="00E6249D" w:rsidP="00E6249D">
      <w:r w:rsidRPr="006248CE">
        <w:rPr>
          <w:b/>
        </w:rPr>
        <w:t xml:space="preserve">Cudworth and </w:t>
      </w:r>
      <w:proofErr w:type="spellStart"/>
      <w:r w:rsidRPr="006248CE">
        <w:rPr>
          <w:b/>
        </w:rPr>
        <w:t>Hobden</w:t>
      </w:r>
      <w:proofErr w:type="spellEnd"/>
      <w:r w:rsidRPr="006248CE">
        <w:rPr>
          <w:b/>
        </w:rPr>
        <w:t xml:space="preserve"> </w:t>
      </w:r>
      <w:proofErr w:type="gramStart"/>
      <w:r w:rsidRPr="006248CE">
        <w:rPr>
          <w:b/>
        </w:rPr>
        <w:t>17</w:t>
      </w:r>
      <w:r>
        <w:t xml:space="preserve">  -</w:t>
      </w:r>
      <w:proofErr w:type="gramEnd"/>
      <w:r>
        <w:t xml:space="preserve">  Professor at University of East London in Feminist Studies &amp;  Professor of IR  at University of East London (Erika and Stephen, “Post Human Security”, Global Insecurity, </w:t>
      </w:r>
      <w:r w:rsidRPr="0030551E">
        <w:t>ISBN 978-1-349-95145-1</w:t>
      </w:r>
      <w:r>
        <w:t>)//SJ</w:t>
      </w:r>
    </w:p>
    <w:p w14:paraId="04782437" w14:textId="77777777" w:rsidR="00E6249D" w:rsidRDefault="00E6249D" w:rsidP="00E6249D">
      <w:r w:rsidRPr="004F2F65">
        <w:rPr>
          <w:rStyle w:val="StyleUnderline"/>
        </w:rPr>
        <w:t>Traditional approaches to security are inherently anthropocentric, and this has</w:t>
      </w:r>
      <w:r>
        <w:t xml:space="preserve"> </w:t>
      </w:r>
      <w:r w:rsidRPr="00AC60B3">
        <w:rPr>
          <w:strike/>
        </w:rPr>
        <w:t>blinded</w:t>
      </w:r>
      <w:r>
        <w:t xml:space="preserve"> [</w:t>
      </w:r>
      <w:r w:rsidRPr="004F2F65">
        <w:rPr>
          <w:rStyle w:val="StyleUnderline"/>
        </w:rPr>
        <w:t>turned away] these approaches to the more than human character of existence, that is, highlighted post-human thinking</w:t>
      </w:r>
      <w:r>
        <w:t xml:space="preserve">. For example, </w:t>
      </w:r>
      <w:r w:rsidRPr="009F288B">
        <w:rPr>
          <w:rStyle w:val="StyleUnderline"/>
        </w:rPr>
        <w:t>recent work on the more-than-human nature of warfare has argued that exclusively human warfare would look very different but for the conscripting of an enormous variety of non-human creatures (from bacteria to elephants to areas) into the practices of warfare means that the constitution of war is qualitatively altered</w:t>
      </w:r>
      <w:r>
        <w:t xml:space="preserve"> (Cudworth and </w:t>
      </w:r>
      <w:proofErr w:type="spellStart"/>
      <w:r>
        <w:t>Hobden</w:t>
      </w:r>
      <w:proofErr w:type="spellEnd"/>
      <w:r>
        <w:t xml:space="preserve"> 2015b). In addition, a variety of technology has always been deployed in warfare in ways that it is more than simply a tool used by a human </w:t>
      </w:r>
      <w:proofErr w:type="gramStart"/>
      <w:r>
        <w:t>combatant, but</w:t>
      </w:r>
      <w:proofErr w:type="gramEnd"/>
      <w:r>
        <w:t xml:space="preserve"> is constitutive of the cyborg figure of the soldier. </w:t>
      </w:r>
      <w:r w:rsidRPr="009F288B">
        <w:rPr>
          <w:rStyle w:val="StyleUnderline"/>
        </w:rPr>
        <w:t>The more than human character of conflict is almost exclusively ignored within Security Studies. Post- humanism urges us to attend to the realities of our situation in a world where we are all made up of multiple species and things.</w:t>
      </w:r>
      <w:r>
        <w:t xml:space="preserve"> </w:t>
      </w:r>
      <w:r w:rsidRPr="009F288B">
        <w:rPr>
          <w:rStyle w:val="StyleUnderline"/>
        </w:rPr>
        <w:t>In order to capture more accurately the subject matter of security, such as systems of war, there is a need to appreciate the ways in which our world is teeming with multiple human and non-human lives, relations, and formations of being</w:t>
      </w:r>
      <w:r w:rsidRPr="004428D4">
        <w:rPr>
          <w:rStyle w:val="StyleUnderline"/>
        </w:rPr>
        <w:t>. The anthropocentrism of security also leads to an exclusive focus on human agency. The concept of agency has almost always been understood as applying to beings with wills, desires, and intentions. It has been seen as a capacity for action which (usually) is a product of social relations, a relationally generated capacity.</w:t>
      </w:r>
      <w:r>
        <w:t xml:space="preserve"> </w:t>
      </w:r>
      <w:r w:rsidRPr="00771A97">
        <w:rPr>
          <w:rStyle w:val="StyleUnderline"/>
        </w:rPr>
        <w:t xml:space="preserve">This capacity is what </w:t>
      </w:r>
      <w:r w:rsidRPr="00771A97">
        <w:rPr>
          <w:rStyle w:val="StyleUnderline"/>
        </w:rPr>
        <w:lastRenderedPageBreak/>
        <w:t>makes us human. Agency is concerned with the ways in which our world is reproduced and recast. While non-human beings and things evolve, we humans, we political animals go about planning and changing our world</w:t>
      </w:r>
      <w:r>
        <w:t xml:space="preserve">. By contrast, post-human approaches have pointed to agency beyond the human, whether it is an inherent character of matter (Bennett), contained within assemblages (Deleuze and </w:t>
      </w:r>
      <w:proofErr w:type="spellStart"/>
      <w:r>
        <w:t>Guattari</w:t>
      </w:r>
      <w:proofErr w:type="spellEnd"/>
      <w:r>
        <w:t xml:space="preserve">), or as actants (Latour). Post-humanist thinking seeks to assess the ways that all kinds of creatures, beings, and things bound up in relations of complex systems and </w:t>
      </w:r>
      <w:proofErr w:type="gramStart"/>
      <w:r>
        <w:t>are able to</w:t>
      </w:r>
      <w:proofErr w:type="gramEnd"/>
      <w:r>
        <w:t xml:space="preserve">, in the words of Antony Giddens (1984), 'make a difference in the world'. In this sense, agency, or here, 'affective agency' can be used to discuss the significant effects of natural systems and the beings and things caught up in them (Cudworth and </w:t>
      </w:r>
      <w:proofErr w:type="spellStart"/>
      <w:r>
        <w:t>Hobden</w:t>
      </w:r>
      <w:proofErr w:type="spellEnd"/>
      <w:r>
        <w:t xml:space="preserve"> 2013). This is not simply the causal powers of a being, thing or set of relations but a systemic impact that is collective and significant. Significant here means that it 'makes a difference in the world', that is, it alters the systemic conditions, the agential land- scape, for other beings and things. </w:t>
      </w:r>
      <w:r w:rsidRPr="00771A97">
        <w:rPr>
          <w:rStyle w:val="StyleUnderline"/>
        </w:rPr>
        <w:t>The impact of global warming, or the effects of a viral pandemic would be examples here. As we saw in the first section, thinking about security has frequently revolved around the question of the referent - who is being secured.</w:t>
      </w:r>
      <w:r w:rsidRPr="006036B0">
        <w:t xml:space="preserve"> </w:t>
      </w:r>
      <w:r w:rsidRPr="00A658C2">
        <w:rPr>
          <w:rStyle w:val="StyleUnderline"/>
        </w:rPr>
        <w:t xml:space="preserve">Over the latter half of the twentieth century the referent of security for some thinkers migrated </w:t>
      </w:r>
      <w:proofErr w:type="gramStart"/>
      <w:r w:rsidRPr="00A658C2">
        <w:rPr>
          <w:rStyle w:val="StyleUnderline"/>
        </w:rPr>
        <w:t>from the state level,</w:t>
      </w:r>
      <w:proofErr w:type="gramEnd"/>
      <w:r w:rsidRPr="00A658C2">
        <w:rPr>
          <w:rStyle w:val="StyleUnderline"/>
        </w:rPr>
        <w:t xml:space="preserve"> to the community and on to the notion of human security.</w:t>
      </w:r>
      <w:r>
        <w:t xml:space="preserve"> Such a move was not without critics, and the term 'human security' for some (Buzan 2004) was seen a particularly worthless. There were even contributions that thought about environ- mental security, or even ecological security. As we noted before, all these approaches to security were anthropocentric, in that the human, or human agglomerations, were seen as the referent. Ecological security was an exception to this, but ecological security </w:t>
      </w:r>
      <w:proofErr w:type="spellStart"/>
      <w:r>
        <w:t>w as</w:t>
      </w:r>
      <w:proofErr w:type="spellEnd"/>
      <w:r>
        <w:t xml:space="preserve"> still anthropocentric in that it sees the human as the threat to the rest </w:t>
      </w:r>
      <w:proofErr w:type="spellStart"/>
      <w:r>
        <w:t>o f</w:t>
      </w:r>
      <w:proofErr w:type="spellEnd"/>
      <w:r>
        <w:t xml:space="preserve"> nature</w:t>
      </w:r>
      <w:r w:rsidRPr="00A658C2">
        <w:rPr>
          <w:rStyle w:val="StyleUnderline"/>
        </w:rPr>
        <w:t xml:space="preserve">. Post-humanism rejects a dualism between the human and the rest of nature, and hence not only disputes a human comprised referent for security but also divides between the human and the rest of nature </w:t>
      </w:r>
      <w:r>
        <w:t xml:space="preserve">(see Mitchell 2014). </w:t>
      </w:r>
      <w:r w:rsidRPr="00A658C2">
        <w:rPr>
          <w:rStyle w:val="StyleUnderline"/>
        </w:rPr>
        <w:t>Humans are 'of' nature rather than 'in' nature. In this view there is nothing that is outside of nature</w:t>
      </w:r>
      <w:r>
        <w:t xml:space="preserve">. Therefore, the perspectives mat would see the human as a threatened by nature, or as of a threat to nature, simply make no sense. How this is perceived varies by perspective. </w:t>
      </w:r>
      <w:proofErr w:type="gramStart"/>
      <w:r>
        <w:t>So</w:t>
      </w:r>
      <w:proofErr w:type="gramEnd"/>
      <w:r>
        <w:t xml:space="preserve"> for example the 'vital materialism' advocated by Jane Bennett (2010) raises the question of how our conceptions of the world change when we consider matter itself, of which all things are constituted, to be 'vibrant'. Likewise, the complexity focused post-humanism of Cudworth and </w:t>
      </w:r>
      <w:proofErr w:type="spellStart"/>
      <w:r>
        <w:t>Hobden</w:t>
      </w:r>
      <w:proofErr w:type="spellEnd"/>
      <w:r>
        <w:t xml:space="preserve"> identifies a range of interacting and co-constituting systems, or, following Gunderson and </w:t>
      </w:r>
      <w:proofErr w:type="spellStart"/>
      <w:r>
        <w:t>Holling</w:t>
      </w:r>
      <w:proofErr w:type="spellEnd"/>
      <w:r>
        <w:t xml:space="preserve"> (</w:t>
      </w:r>
      <w:proofErr w:type="gramStart"/>
      <w:r>
        <w:t>2002 )</w:t>
      </w:r>
      <w:proofErr w:type="gramEnd"/>
      <w:r>
        <w:t xml:space="preserve">, a </w:t>
      </w:r>
      <w:proofErr w:type="spellStart"/>
      <w:r>
        <w:t>panarchy</w:t>
      </w:r>
      <w:proofErr w:type="spellEnd"/>
      <w:r>
        <w:t xml:space="preserve"> in which human systems interrelate with both animate and inanimate systems</w:t>
      </w:r>
      <w:r w:rsidRPr="00D454C9">
        <w:rPr>
          <w:rStyle w:val="StyleUnderline"/>
        </w:rPr>
        <w:t xml:space="preserve">. Post-humanism therefore differs from conventional environmental security by considering the biosphere itself as a system co-constitutive with other human and non-human systems. Envisioning human systems embedded within a wider range of systems overcomes the duality inherent in </w:t>
      </w:r>
      <w:proofErr w:type="gramStart"/>
      <w:r w:rsidRPr="00D454C9">
        <w:rPr>
          <w:rStyle w:val="StyleUnderline"/>
        </w:rPr>
        <w:t>the majority of</w:t>
      </w:r>
      <w:proofErr w:type="gramEnd"/>
      <w:r w:rsidRPr="00D454C9">
        <w:rPr>
          <w:rStyle w:val="StyleUnderline"/>
        </w:rPr>
        <w:t xml:space="preserve"> approaches to understanding environmental issues within international relations. The environment is not 'out there', but instead constitutive of, and reactive to, human systems. Human systems are embedded within </w:t>
      </w:r>
      <w:proofErr w:type="gramStart"/>
      <w:r w:rsidRPr="00D454C9">
        <w:rPr>
          <w:rStyle w:val="StyleUnderline"/>
        </w:rPr>
        <w:t>a number of</w:t>
      </w:r>
      <w:proofErr w:type="gramEnd"/>
      <w:r w:rsidRPr="00D454C9">
        <w:rPr>
          <w:rStyle w:val="StyleUnderline"/>
        </w:rPr>
        <w:t xml:space="preserve"> non</w:t>
      </w:r>
      <w:r>
        <w:rPr>
          <w:rStyle w:val="StyleUnderline"/>
        </w:rPr>
        <w:t>-human systems, with the conse</w:t>
      </w:r>
      <w:r w:rsidRPr="00D454C9">
        <w:rPr>
          <w:rStyle w:val="StyleUnderline"/>
        </w:rPr>
        <w:t xml:space="preserve">quence that developments in one system may have implications elsewhere in the </w:t>
      </w:r>
      <w:proofErr w:type="spellStart"/>
      <w:r w:rsidRPr="00D454C9">
        <w:rPr>
          <w:rStyle w:val="StyleUnderline"/>
        </w:rPr>
        <w:t>panarchy</w:t>
      </w:r>
      <w:proofErr w:type="spellEnd"/>
      <w:r>
        <w:t>. Thus, as a simple example</w:t>
      </w:r>
      <w:r w:rsidRPr="00D454C9">
        <w:rPr>
          <w:rStyle w:val="StyleUnderline"/>
        </w:rPr>
        <w:t xml:space="preserve">, increased carbon dioxide levels as a result of increased </w:t>
      </w:r>
      <w:proofErr w:type="spellStart"/>
      <w:r w:rsidRPr="00D454C9">
        <w:rPr>
          <w:rStyle w:val="StyleUnderline"/>
        </w:rPr>
        <w:t>industrialisation</w:t>
      </w:r>
      <w:proofErr w:type="spellEnd"/>
      <w:r w:rsidRPr="00D454C9">
        <w:rPr>
          <w:rStyle w:val="StyleUnderline"/>
        </w:rPr>
        <w:t xml:space="preserve"> can be linked to species migration in local ecological systems</w:t>
      </w:r>
      <w:r>
        <w:t xml:space="preserve">. </w:t>
      </w:r>
      <w:r w:rsidRPr="00D454C9">
        <w:rPr>
          <w:rStyle w:val="StyleUnderline"/>
        </w:rPr>
        <w:t>Likewise, global temperature rises can increase energy use, for example, to run cooling systems, impacting across economic (oil prices), political (inter-state relations), and ethnic systems (relations with the Middle East).</w:t>
      </w:r>
      <w:r>
        <w:t xml:space="preserve"> The </w:t>
      </w:r>
      <w:r>
        <w:lastRenderedPageBreak/>
        <w:t xml:space="preserve">interlinking of complex systems also allows the analysis to shift from a focus on security to one of insecurity. Post-humanism understands interactions and changes in complex systems as resulting in multiple risks, hazards, and uncertainties, which international politics must navigate. A significant feature of current global environmental issues is that many of those most in a situation of risk are not the authors of the causes of that risk. </w:t>
      </w:r>
      <w:r w:rsidRPr="0024237E">
        <w:rPr>
          <w:rStyle w:val="StyleUnderline"/>
        </w:rPr>
        <w:t xml:space="preserve">For non-human species this </w:t>
      </w:r>
      <w:proofErr w:type="gramStart"/>
      <w:r w:rsidRPr="0024237E">
        <w:rPr>
          <w:rStyle w:val="StyleUnderline"/>
        </w:rPr>
        <w:t>is</w:t>
      </w:r>
      <w:proofErr w:type="gramEnd"/>
      <w:r w:rsidRPr="0024237E">
        <w:rPr>
          <w:rStyle w:val="StyleUnderline"/>
        </w:rPr>
        <w:t xml:space="preserve"> particularly the case. Environmental risk situations faced by individuals, communities, societies, and between species are frequently the consequences of complex power inter-relation- ships.</w:t>
      </w:r>
      <w:r>
        <w:t xml:space="preserve"> </w:t>
      </w:r>
      <w:r w:rsidRPr="0024237E">
        <w:rPr>
          <w:rStyle w:val="StyleUnderline"/>
        </w:rPr>
        <w:t xml:space="preserve">By focusing on the intersection of power relations operating in and between different systems, and the creation of risk that is associated with relations </w:t>
      </w:r>
      <w:r>
        <w:rPr>
          <w:rStyle w:val="StyleUnderline"/>
        </w:rPr>
        <w:t>between systems, the</w:t>
      </w:r>
      <w:r w:rsidRPr="0024237E">
        <w:rPr>
          <w:rStyle w:val="StyleUnderline"/>
        </w:rPr>
        <w:t xml:space="preserve"> possibilities for a mitigation of risk throughout the </w:t>
      </w:r>
      <w:proofErr w:type="spellStart"/>
      <w:r w:rsidRPr="0024237E">
        <w:rPr>
          <w:rStyle w:val="StyleUnderline"/>
        </w:rPr>
        <w:t>panarchy</w:t>
      </w:r>
      <w:proofErr w:type="spellEnd"/>
      <w:r w:rsidRPr="0024237E">
        <w:rPr>
          <w:rStyle w:val="StyleUnderline"/>
        </w:rPr>
        <w:t xml:space="preserve"> become the key issue.</w:t>
      </w:r>
      <w:r>
        <w:t xml:space="preserve"> </w:t>
      </w:r>
      <w:r w:rsidRPr="009C6E16">
        <w:rPr>
          <w:rStyle w:val="StyleUnderline"/>
        </w:rPr>
        <w:t xml:space="preserve">The move from 'security' to 'risk alleviation' implies that the </w:t>
      </w:r>
      <w:r>
        <w:rPr>
          <w:rStyle w:val="StyleUnderline"/>
        </w:rPr>
        <w:t>focus of attention is on the restructur</w:t>
      </w:r>
      <w:r w:rsidRPr="009C6E16">
        <w:rPr>
          <w:rStyle w:val="StyleUnderline"/>
        </w:rPr>
        <w:t>ing of risk-creating activities, rather than attempts to secure protection for specific groups.</w:t>
      </w:r>
      <w:r>
        <w:t xml:space="preserve"> From such a viewpoint, the possibility of this ultimately being perceived as a situation requiring a military solution becomes less viable. By breaking the link between this as a state-focused issue, and instead a concentration on an analysis focused on intersecting systems, removes the focus on </w:t>
      </w:r>
      <w:proofErr w:type="gramStart"/>
      <w:r>
        <w:t>particular groups</w:t>
      </w:r>
      <w:proofErr w:type="gramEnd"/>
      <w:r>
        <w:t>, and re-orientates the analysis towards both a concern for the wider biosphere and social justice. CONCLUSION Social sciences has recently seen something of a 'turn' towards the study of violence. This was a pre-occupation of some of the key figures drawn upon by many disciplines, such as Marx and Weber, but has been eclipsed by other concerns (</w:t>
      </w:r>
      <w:proofErr w:type="spellStart"/>
      <w:r>
        <w:t>Walby</w:t>
      </w:r>
      <w:proofErr w:type="spellEnd"/>
      <w:r>
        <w:t xml:space="preserve"> 2013). Yet the study of international politics and relations has long been focused on issues of intra- and inter-state violence at various scales. This focus on multi-scalar violence is surely a strength of the traditional approaches to security with which the discussion in this chapter began. In addition, </w:t>
      </w:r>
      <w:r w:rsidRPr="0052172D">
        <w:rPr>
          <w:rStyle w:val="StyleUnderline"/>
        </w:rPr>
        <w:t xml:space="preserve">we have seen a widening of scope and concern, with the development of the concept and study of human security, </w:t>
      </w:r>
      <w:proofErr w:type="gramStart"/>
      <w:r w:rsidRPr="0052172D">
        <w:rPr>
          <w:rStyle w:val="StyleUnderline"/>
        </w:rPr>
        <w:t>in particular around</w:t>
      </w:r>
      <w:proofErr w:type="gramEnd"/>
      <w:r w:rsidRPr="0052172D">
        <w:rPr>
          <w:rStyle w:val="StyleUnderline"/>
        </w:rPr>
        <w:t xml:space="preserve"> issues of impoverishment and hunger. With the </w:t>
      </w:r>
      <w:proofErr w:type="spellStart"/>
      <w:r w:rsidRPr="0052172D">
        <w:rPr>
          <w:rStyle w:val="StyleUnderline"/>
        </w:rPr>
        <w:t>devel</w:t>
      </w:r>
      <w:proofErr w:type="spellEnd"/>
      <w:r w:rsidRPr="0052172D">
        <w:rPr>
          <w:rStyle w:val="StyleUnderline"/>
        </w:rPr>
        <w:t xml:space="preserve">- </w:t>
      </w:r>
      <w:proofErr w:type="spellStart"/>
      <w:r w:rsidRPr="0052172D">
        <w:rPr>
          <w:rStyle w:val="StyleUnderline"/>
        </w:rPr>
        <w:t>opment</w:t>
      </w:r>
      <w:proofErr w:type="spellEnd"/>
      <w:r w:rsidRPr="0052172D">
        <w:rPr>
          <w:rStyle w:val="StyleUnderline"/>
        </w:rPr>
        <w:t xml:space="preserve"> of critical security studies, there has been a move away from a preoccupation with states and inter-state relations and this is very much to be welcomed, allowing as it does, a consideration of the environment as a security issue</w:t>
      </w:r>
      <w:r w:rsidRPr="00927256">
        <w:rPr>
          <w:rStyle w:val="StyleUnderline"/>
        </w:rPr>
        <w:t>. Yet the focus of such analyses is on the impacts that environmental issues have on human existence, such as the impact of desertification or soil fertility and their consequences such as migration across national borders or within states</w:t>
      </w:r>
      <w:r>
        <w:t>. For all the benefits of an extended scope, the focus then of expanded ideas about security remains on the human, and similarly to traditional security approaches 'the human' is understood to be separate from the rest of nature in significant ways. The wide and expanding range of approaches which can loosely be called '</w:t>
      </w:r>
      <w:proofErr w:type="spellStart"/>
      <w:r>
        <w:t>posthumanist</w:t>
      </w:r>
      <w:proofErr w:type="spellEnd"/>
      <w:r>
        <w:t xml:space="preserve">' collectively assert that to hold such a position is ontologically wrong. We inhabit a shared world, and a security frame which does not reflect this overlooks the interlinked character of being. Some post-humanist approaches may be more open to the development of post-human security studies than others, particularly those such as ANT which focus on the networks between various actants (both human and non-human). </w:t>
      </w:r>
      <w:r w:rsidRPr="00927256">
        <w:rPr>
          <w:rStyle w:val="StyleUnderline"/>
        </w:rPr>
        <w:t xml:space="preserve">More critical approaches which </w:t>
      </w:r>
      <w:proofErr w:type="spellStart"/>
      <w:r w:rsidRPr="00927256">
        <w:rPr>
          <w:rStyle w:val="StyleUnderline"/>
        </w:rPr>
        <w:t>emphasise</w:t>
      </w:r>
      <w:proofErr w:type="spellEnd"/>
      <w:r w:rsidRPr="00927256">
        <w:rPr>
          <w:rStyle w:val="StyleUnderline"/>
        </w:rPr>
        <w:t xml:space="preserve"> the embodied vulnerability of creatures and other organic life may well be more resistant to the attempt to '</w:t>
      </w:r>
      <w:proofErr w:type="spellStart"/>
      <w:r w:rsidRPr="00927256">
        <w:rPr>
          <w:rStyle w:val="StyleUnderline"/>
        </w:rPr>
        <w:t>posthumanise</w:t>
      </w:r>
      <w:proofErr w:type="spellEnd"/>
      <w:r w:rsidRPr="00927256">
        <w:rPr>
          <w:rStyle w:val="StyleUnderline"/>
        </w:rPr>
        <w:t>' the concept of security. The precarious situation in which much organic life finds itself in the Anthropocene means that analysis might better shift to a focus on insecurity rather than security</w:t>
      </w:r>
      <w:r>
        <w:t xml:space="preserve"> (Cudworth and </w:t>
      </w:r>
      <w:proofErr w:type="spellStart"/>
      <w:r>
        <w:t>Hobden</w:t>
      </w:r>
      <w:proofErr w:type="spellEnd"/>
      <w:r>
        <w:t xml:space="preserve"> 2009). In addition, </w:t>
      </w:r>
      <w:r w:rsidRPr="00927256">
        <w:rPr>
          <w:rStyle w:val="StyleUnderline"/>
        </w:rPr>
        <w:t xml:space="preserve">the shifting of the referent of security from the state to populations of beings and things, and even to the biosphere implies a reinventing of the term 'security' itself as in some post-humanist positions, the urgent need is to </w:t>
      </w:r>
      <w:r w:rsidRPr="00927256">
        <w:rPr>
          <w:rStyle w:val="StyleUnderline"/>
        </w:rPr>
        <w:lastRenderedPageBreak/>
        <w:t>intervene</w:t>
      </w:r>
      <w:r>
        <w:t xml:space="preserve"> (or leave well alone) </w:t>
      </w:r>
      <w:r w:rsidRPr="00927256">
        <w:rPr>
          <w:rStyle w:val="StyleUnderline"/>
        </w:rPr>
        <w:t xml:space="preserve">in order to 'secure' other creatures and things from rapacious human </w:t>
      </w:r>
      <w:proofErr w:type="spellStart"/>
      <w:r w:rsidRPr="00927256">
        <w:rPr>
          <w:rStyle w:val="StyleUnderline"/>
        </w:rPr>
        <w:t>behaviour</w:t>
      </w:r>
      <w:proofErr w:type="spellEnd"/>
      <w:r w:rsidRPr="00927256">
        <w:rPr>
          <w:rStyle w:val="StyleUnderline"/>
        </w:rPr>
        <w:t>. This re-orientation also implies undermining key socio- political and economic systems of</w:t>
      </w:r>
      <w:r>
        <w:rPr>
          <w:rStyle w:val="StyleUnderline"/>
        </w:rPr>
        <w:t xml:space="preserve"> </w:t>
      </w:r>
      <w:r w:rsidRPr="00927256">
        <w:rPr>
          <w:rStyle w:val="StyleUnderline"/>
        </w:rPr>
        <w:t xml:space="preserve">institutional and relational power, such as </w:t>
      </w:r>
      <w:proofErr w:type="spellStart"/>
      <w:r w:rsidRPr="00927256">
        <w:rPr>
          <w:rStyle w:val="StyleUnderline"/>
        </w:rPr>
        <w:t>iliose</w:t>
      </w:r>
      <w:proofErr w:type="spellEnd"/>
      <w:r w:rsidRPr="00927256">
        <w:rPr>
          <w:rStyle w:val="StyleUnderline"/>
        </w:rPr>
        <w:t xml:space="preserve"> of </w:t>
      </w:r>
      <w:r>
        <w:rPr>
          <w:rStyle w:val="StyleUnderline"/>
        </w:rPr>
        <w:t>indust</w:t>
      </w:r>
      <w:r w:rsidRPr="00927256">
        <w:rPr>
          <w:rStyle w:val="StyleUnderline"/>
        </w:rPr>
        <w:t>rial capitalism</w:t>
      </w:r>
      <w:r>
        <w:t xml:space="preserve">. A further perspective, such as Lovelock's (2014) recent intervention, suggests a process of </w:t>
      </w:r>
      <w:proofErr w:type="spellStart"/>
      <w:r>
        <w:t>securitisation</w:t>
      </w:r>
      <w:proofErr w:type="spellEnd"/>
      <w:r>
        <w:t xml:space="preserve"> by effectively abandoning the idea of earth as we have known it in order to preserve a limited quantity and range of organic life against the 'revenge of Gaia'. Such promethean faith in the ability of (some few) humans to survive through the creative harnessing of technology is chilling. This is certainly a form of </w:t>
      </w:r>
      <w:proofErr w:type="spellStart"/>
      <w:proofErr w:type="gramStart"/>
      <w:r>
        <w:t>securitisation</w:t>
      </w:r>
      <w:proofErr w:type="spellEnd"/>
      <w:proofErr w:type="gramEnd"/>
      <w:r>
        <w:t xml:space="preserve"> but we would see this as about human transcendence, a trans- rather than a post-human security and one which is highly human-centric. </w:t>
      </w:r>
      <w:r w:rsidRPr="0082457A">
        <w:rPr>
          <w:rStyle w:val="StyleUnderline"/>
        </w:rPr>
        <w:t xml:space="preserve">In reducing the risks to animals such as ourselves, who are very </w:t>
      </w:r>
      <w:proofErr w:type="spellStart"/>
      <w:r w:rsidRPr="0082457A">
        <w:rPr>
          <w:rStyle w:val="StyleUnderline"/>
        </w:rPr>
        <w:t>vulner</w:t>
      </w:r>
      <w:proofErr w:type="spellEnd"/>
      <w:r w:rsidRPr="0082457A">
        <w:rPr>
          <w:rStyle w:val="StyleUnderline"/>
        </w:rPr>
        <w:t>- able in the context of global environmental change, post-human political perspectives might also be seen to be human-</w:t>
      </w:r>
      <w:proofErr w:type="spellStart"/>
      <w:r w:rsidRPr="0082457A">
        <w:rPr>
          <w:rStyle w:val="StyleUnderline"/>
        </w:rPr>
        <w:t>centred</w:t>
      </w:r>
      <w:proofErr w:type="spellEnd"/>
      <w:r w:rsidRPr="0082457A">
        <w:rPr>
          <w:rStyle w:val="StyleUnderline"/>
        </w:rPr>
        <w:t xml:space="preserve">, or perhaps </w:t>
      </w:r>
      <w:proofErr w:type="spellStart"/>
      <w:r w:rsidRPr="0082457A">
        <w:rPr>
          <w:rStyle w:val="StyleUnderline"/>
        </w:rPr>
        <w:t>centred</w:t>
      </w:r>
      <w:proofErr w:type="spellEnd"/>
      <w:r w:rsidRPr="0082457A">
        <w:rPr>
          <w:rStyle w:val="StyleUnderline"/>
        </w:rPr>
        <w:t xml:space="preserve"> on the survival of creatures and organic life forms on which we depend. The very situation in which we find ourselves, however, suggests that 'ends' are uncertain</w:t>
      </w:r>
      <w:r>
        <w:t xml:space="preserve">. Lovelock's call to effectively 'abandon ship' in order to secure the human in a post-apocalyptic world is elitist and exclusive. It perhaps demonstrates the difficulties in engaging with </w:t>
      </w:r>
      <w:proofErr w:type="spellStart"/>
      <w:r>
        <w:t>securitisation</w:t>
      </w:r>
      <w:proofErr w:type="spellEnd"/>
      <w:r>
        <w:t xml:space="preserve"> as a discourse. Those who have held on to critical ideas, such as the rapaciousness of colonial capitalism in the work of Simon Dal by, for example, stretch notions of security to their limit. While fundamentally reworking ideas such as Dalby's ecological security is </w:t>
      </w:r>
      <w:proofErr w:type="gramStart"/>
      <w:r>
        <w:t>laudable</w:t>
      </w:r>
      <w:proofErr w:type="gramEnd"/>
      <w:r>
        <w:t xml:space="preserve"> we are not quite convinced. In our view, a post-humanist lens means that we see our situation as ever insecure. The key argument of this chapter has been that post-humanism raises many questions for 'security', and as such, '</w:t>
      </w:r>
      <w:proofErr w:type="spellStart"/>
      <w:r>
        <w:t>posthumanist</w:t>
      </w:r>
      <w:proofErr w:type="spellEnd"/>
      <w:r>
        <w:t xml:space="preserve"> insecurity' may well have been a more accurate title!</w:t>
      </w:r>
    </w:p>
    <w:p w14:paraId="101206CF" w14:textId="77777777" w:rsidR="00E6249D" w:rsidRPr="00346048" w:rsidRDefault="00E6249D" w:rsidP="00E6249D">
      <w:pPr>
        <w:rPr>
          <w:rStyle w:val="StyleUnderline"/>
        </w:rPr>
      </w:pPr>
    </w:p>
    <w:p w14:paraId="1E9BE8DA" w14:textId="77777777" w:rsidR="00E6249D" w:rsidRPr="003D3624" w:rsidRDefault="00E6249D" w:rsidP="00E6249D">
      <w:pPr>
        <w:pStyle w:val="Heading4"/>
      </w:pPr>
      <w:r>
        <w:t xml:space="preserve">Environmental securitization ensures the militarization of the environment </w:t>
      </w:r>
    </w:p>
    <w:p w14:paraId="5E40A8C4" w14:textId="77777777" w:rsidR="00E6249D" w:rsidRDefault="00E6249D" w:rsidP="00E6249D">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32-4</w:t>
      </w:r>
    </w:p>
    <w:p w14:paraId="71976288" w14:textId="77777777" w:rsidR="00E6249D" w:rsidRDefault="00E6249D" w:rsidP="00E6249D">
      <w:pPr>
        <w:rPr>
          <w:sz w:val="16"/>
        </w:rPr>
      </w:pPr>
      <w:r w:rsidRPr="003D3624">
        <w:rPr>
          <w:sz w:val="16"/>
        </w:rPr>
        <w:t xml:space="preserve">Ethical questions and debates loomed large over such attempts to broaden the security agenda. The attempts to broaden this agenda to include issues such as environmental change </w:t>
      </w:r>
      <w:proofErr w:type="gramStart"/>
      <w:r w:rsidRPr="003D3624">
        <w:rPr>
          <w:sz w:val="16"/>
        </w:rPr>
        <w:t>were</w:t>
      </w:r>
      <w:proofErr w:type="gramEnd"/>
      <w:r w:rsidRPr="003D3624">
        <w:rPr>
          <w:sz w:val="16"/>
        </w:rPr>
        <w:t xml:space="preserve"> driven by normative commitments to addressing such problems, underpinned by the idea that with their designation as security threats would conic increased political profile, attention, funding and priority for these " neglected" issues. </w:t>
      </w:r>
      <w:proofErr w:type="gramStart"/>
      <w:r w:rsidRPr="003D3624">
        <w:rPr>
          <w:sz w:val="16"/>
        </w:rPr>
        <w:t>Indeed</w:t>
      </w:r>
      <w:proofErr w:type="gramEnd"/>
      <w:r w:rsidRPr="003D3624">
        <w:rPr>
          <w:sz w:val="16"/>
        </w:rPr>
        <w:t xml:space="preserve"> authors advocating the "broadening" of security in this way frequently emphasized the opportunity costs of the billions of dollars spent by states on armies and tools of war relative to more important priorities such as official development assistance or renewable energy (Mathews 1989). It is no coincidence, in this sense, that a range of authors arguing for the redefinition of security to include environmental concerns were affiliated with environmental NGOs or think-tanks aimed at mobilizing responses to environmental change (see Hartmann 2009; McDonald 2013a). </w:t>
      </w:r>
      <w:r w:rsidRPr="00802BF0">
        <w:rPr>
          <w:rStyle w:val="StyleUnderline"/>
        </w:rPr>
        <w:t>There is much that is intuitively appealing about the attempt to lift issues such</w:t>
      </w:r>
      <w:r>
        <w:rPr>
          <w:rStyle w:val="StyleUnderline"/>
        </w:rPr>
        <w:t xml:space="preserve"> </w:t>
      </w:r>
      <w:r w:rsidRPr="00802BF0">
        <w:rPr>
          <w:rStyle w:val="StyleUnderline"/>
        </w:rPr>
        <w:t>as environmental change onto the security agenda as a means of challenging the</w:t>
      </w:r>
      <w:r>
        <w:rPr>
          <w:rStyle w:val="StyleUnderline"/>
        </w:rPr>
        <w:t xml:space="preserve"> </w:t>
      </w:r>
      <w:r w:rsidRPr="00802BF0">
        <w:rPr>
          <w:rStyle w:val="StyleUnderline"/>
        </w:rPr>
        <w:t xml:space="preserve">traditional association of security with the state </w:t>
      </w:r>
      <w:r w:rsidRPr="003D3624">
        <w:rPr>
          <w:sz w:val="16"/>
        </w:rPr>
        <w:t xml:space="preserve">and war, not least given the problematic priorities underpinning this discourse of security. Yet, </w:t>
      </w:r>
      <w:r w:rsidRPr="00802BF0">
        <w:rPr>
          <w:rStyle w:val="StyleUnderline"/>
        </w:rPr>
        <w:t>while working</w:t>
      </w:r>
      <w:r>
        <w:rPr>
          <w:rStyle w:val="StyleUnderline"/>
        </w:rPr>
        <w:t xml:space="preserve"> </w:t>
      </w:r>
      <w:r w:rsidRPr="00802BF0">
        <w:rPr>
          <w:rStyle w:val="StyleUnderline"/>
        </w:rPr>
        <w:t>from assumptions about the mobilizing power of security, these accounts failed to</w:t>
      </w:r>
      <w:r>
        <w:rPr>
          <w:rStyle w:val="StyleUnderline"/>
        </w:rPr>
        <w:t xml:space="preserve"> </w:t>
      </w:r>
      <w:r w:rsidRPr="00802BF0">
        <w:rPr>
          <w:rStyle w:val="StyleUnderline"/>
        </w:rPr>
        <w:t>reflect on the politics of security itself.</w:t>
      </w:r>
      <w:r w:rsidRPr="003D3624">
        <w:rPr>
          <w:sz w:val="16"/>
        </w:rPr>
        <w:t xml:space="preserve"> As Daniel </w:t>
      </w:r>
      <w:proofErr w:type="spellStart"/>
      <w:r w:rsidRPr="003D3624">
        <w:rPr>
          <w:sz w:val="16"/>
        </w:rPr>
        <w:t>Deudney</w:t>
      </w:r>
      <w:proofErr w:type="spellEnd"/>
      <w:r w:rsidRPr="003D3624">
        <w:rPr>
          <w:sz w:val="16"/>
        </w:rPr>
        <w:t xml:space="preserve"> (1990) asked, </w:t>
      </w:r>
      <w:r w:rsidRPr="00802BF0">
        <w:rPr>
          <w:rStyle w:val="StyleUnderline"/>
        </w:rPr>
        <w:t>is it wise</w:t>
      </w:r>
      <w:r>
        <w:rPr>
          <w:rStyle w:val="StyleUnderline"/>
        </w:rPr>
        <w:t xml:space="preserve"> </w:t>
      </w:r>
      <w:r w:rsidRPr="00802BF0">
        <w:rPr>
          <w:rStyle w:val="StyleUnderline"/>
        </w:rPr>
        <w:t>to assume that "security" has this progressive effect; that promoting environmental</w:t>
      </w:r>
      <w:r>
        <w:rPr>
          <w:rStyle w:val="StyleUnderline"/>
        </w:rPr>
        <w:t xml:space="preserve"> </w:t>
      </w:r>
      <w:r w:rsidRPr="00802BF0">
        <w:rPr>
          <w:rStyle w:val="StyleUnderline"/>
        </w:rPr>
        <w:t xml:space="preserve">issues to the realm of security </w:t>
      </w:r>
      <w:proofErr w:type="gramStart"/>
      <w:r w:rsidRPr="00802BF0">
        <w:rPr>
          <w:rStyle w:val="StyleUnderline"/>
        </w:rPr>
        <w:t>won't</w:t>
      </w:r>
      <w:proofErr w:type="gramEnd"/>
      <w:r w:rsidRPr="00802BF0">
        <w:rPr>
          <w:rStyle w:val="StyleUnderline"/>
        </w:rPr>
        <w:t xml:space="preserve"> bring with it a militarization of such problems</w:t>
      </w:r>
      <w:r>
        <w:rPr>
          <w:rStyle w:val="StyleUnderline"/>
        </w:rPr>
        <w:t xml:space="preserve"> </w:t>
      </w:r>
      <w:r w:rsidRPr="00802BF0">
        <w:rPr>
          <w:rStyle w:val="StyleUnderline"/>
        </w:rPr>
        <w:t>and logics of exceptionalism?</w:t>
      </w:r>
      <w:r w:rsidRPr="003D3624">
        <w:rPr>
          <w:sz w:val="16"/>
        </w:rPr>
        <w:t xml:space="preserve"> Such a failure to systematically examine what security does is problematic:</w:t>
      </w:r>
      <w:r w:rsidRPr="00802BF0">
        <w:rPr>
          <w:rStyle w:val="StyleUnderline"/>
        </w:rPr>
        <w:t xml:space="preserve"> it opens "broadeners" up to the criticism that theirs is a project</w:t>
      </w:r>
      <w:r>
        <w:rPr>
          <w:rStyle w:val="StyleUnderline"/>
        </w:rPr>
        <w:t xml:space="preserve"> </w:t>
      </w:r>
      <w:r w:rsidRPr="00802BF0">
        <w:rPr>
          <w:rStyle w:val="StyleUnderline"/>
        </w:rPr>
        <w:t>that potentially invites illiberal political practices and institutions to hold sway over</w:t>
      </w:r>
      <w:r>
        <w:rPr>
          <w:rStyle w:val="StyleUnderline"/>
        </w:rPr>
        <w:t xml:space="preserve"> </w:t>
      </w:r>
      <w:r w:rsidRPr="00802BF0">
        <w:rPr>
          <w:rStyle w:val="StyleUnderline"/>
        </w:rPr>
        <w:t xml:space="preserve">the </w:t>
      </w:r>
      <w:r w:rsidRPr="00802BF0">
        <w:rPr>
          <w:rStyle w:val="StyleUnderline"/>
        </w:rPr>
        <w:lastRenderedPageBreak/>
        <w:t xml:space="preserve">management of pressing transnational political problems like </w:t>
      </w:r>
      <w:r w:rsidRPr="003D3624">
        <w:rPr>
          <w:sz w:val="16"/>
        </w:rPr>
        <w:t>climate change</w:t>
      </w:r>
      <w:r>
        <w:rPr>
          <w:rStyle w:val="StyleUnderline"/>
        </w:rPr>
        <w:t xml:space="preserve"> </w:t>
      </w:r>
      <w:r w:rsidRPr="003D3624">
        <w:rPr>
          <w:sz w:val="16"/>
        </w:rPr>
        <w:t xml:space="preserve">and </w:t>
      </w:r>
      <w:r w:rsidRPr="00802BF0">
        <w:rPr>
          <w:rStyle w:val="StyleUnderline"/>
        </w:rPr>
        <w:t>environmental degradation</w:t>
      </w:r>
      <w:r w:rsidRPr="003D3624">
        <w:rPr>
          <w:sz w:val="16"/>
        </w:rPr>
        <w:t xml:space="preserve">. In a more fundamental sense, the "broadening" agenda also risks leaving security power and legitimacy where it is. </w:t>
      </w:r>
      <w:r w:rsidRPr="00802BF0">
        <w:rPr>
          <w:rStyle w:val="StyleUnderline"/>
        </w:rPr>
        <w:t>There is a danger that without redefining who</w:t>
      </w:r>
      <w:r>
        <w:rPr>
          <w:rStyle w:val="StyleUnderline"/>
        </w:rPr>
        <w:t xml:space="preserve"> </w:t>
      </w:r>
      <w:r w:rsidRPr="00802BF0">
        <w:rPr>
          <w:rStyle w:val="StyleUnderline"/>
        </w:rPr>
        <w:t xml:space="preserve">security is </w:t>
      </w:r>
      <w:proofErr w:type="gramStart"/>
      <w:r w:rsidRPr="00802BF0">
        <w:rPr>
          <w:rStyle w:val="StyleUnderline"/>
        </w:rPr>
        <w:t>actually for</w:t>
      </w:r>
      <w:proofErr w:type="gramEnd"/>
      <w:r w:rsidRPr="00802BF0">
        <w:rPr>
          <w:rStyle w:val="StyleUnderline"/>
        </w:rPr>
        <w:t>, issues such as environmental change might come to be seen</w:t>
      </w:r>
      <w:r>
        <w:rPr>
          <w:rStyle w:val="StyleUnderline"/>
        </w:rPr>
        <w:t xml:space="preserve"> </w:t>
      </w:r>
      <w:r w:rsidRPr="00802BF0">
        <w:rPr>
          <w:rStyle w:val="StyleUnderline"/>
        </w:rPr>
        <w:t>as security threats to the extent that they are solely understood as threats to the</w:t>
      </w:r>
      <w:r>
        <w:rPr>
          <w:rStyle w:val="StyleUnderline"/>
        </w:rPr>
        <w:t xml:space="preserve"> </w:t>
      </w:r>
      <w:r w:rsidRPr="00802BF0">
        <w:rPr>
          <w:rStyle w:val="StyleUnderline"/>
        </w:rPr>
        <w:t>sovereignty and territorial integrity of the nation-state</w:t>
      </w:r>
      <w:r w:rsidRPr="003D3624">
        <w:rPr>
          <w:sz w:val="16"/>
        </w:rPr>
        <w:t xml:space="preserve">. Not only might we fail to challenge the statism of contemporary global politics, but </w:t>
      </w:r>
      <w:r w:rsidRPr="00802BF0">
        <w:rPr>
          <w:rStyle w:val="StyleUnderline"/>
        </w:rPr>
        <w:t>we risk encouraging</w:t>
      </w:r>
      <w:r>
        <w:rPr>
          <w:rStyle w:val="StyleUnderline"/>
        </w:rPr>
        <w:t xml:space="preserve"> </w:t>
      </w:r>
      <w:r w:rsidRPr="00802BF0">
        <w:rPr>
          <w:rStyle w:val="StyleUnderline"/>
        </w:rPr>
        <w:t>perverse responses to problems such as environmental change</w:t>
      </w:r>
      <w:r w:rsidRPr="003D3624">
        <w:rPr>
          <w:sz w:val="16"/>
        </w:rPr>
        <w:t xml:space="preserve">. States might recognize climate change as a threat, but if such a response is oriented towards realist strategic concerns, </w:t>
      </w:r>
      <w:r w:rsidRPr="00802BF0">
        <w:rPr>
          <w:rStyle w:val="StyleUnderline"/>
        </w:rPr>
        <w:t>states with relative self-sufficiency may build physical</w:t>
      </w:r>
      <w:r>
        <w:rPr>
          <w:rStyle w:val="StyleUnderline"/>
        </w:rPr>
        <w:t xml:space="preserve"> </w:t>
      </w:r>
      <w:r w:rsidRPr="00802BF0">
        <w:rPr>
          <w:rStyle w:val="StyleUnderline"/>
        </w:rPr>
        <w:t xml:space="preserve">barriers </w:t>
      </w:r>
      <w:r w:rsidRPr="003D3624">
        <w:rPr>
          <w:sz w:val="16"/>
        </w:rPr>
        <w:t xml:space="preserve">(even walls) </w:t>
      </w:r>
      <w:r w:rsidRPr="00802BF0">
        <w:rPr>
          <w:rStyle w:val="StyleUnderline"/>
        </w:rPr>
        <w:t>around their borders to protect against an influx of so-called "</w:t>
      </w:r>
      <w:r>
        <w:rPr>
          <w:rStyle w:val="StyleUnderline"/>
        </w:rPr>
        <w:t xml:space="preserve"> </w:t>
      </w:r>
      <w:r w:rsidRPr="00802BF0">
        <w:rPr>
          <w:rStyle w:val="StyleUnderline"/>
        </w:rPr>
        <w:t>environmental refugees</w:t>
      </w:r>
      <w:r w:rsidRPr="003D3624">
        <w:rPr>
          <w:sz w:val="16"/>
        </w:rPr>
        <w:t xml:space="preserve">" a scenario anticipated in a 2003 Pentagon report on the national security implications of climate change (Schwartz and Randall 2003). These issues are discussed in more depth in Chapter 4. In our view, security ethics is best </w:t>
      </w:r>
      <w:proofErr w:type="spellStart"/>
      <w:r w:rsidRPr="003D3624">
        <w:rPr>
          <w:sz w:val="16"/>
        </w:rPr>
        <w:t>honoured</w:t>
      </w:r>
      <w:proofErr w:type="spellEnd"/>
      <w:r w:rsidRPr="003D3624">
        <w:rPr>
          <w:sz w:val="16"/>
        </w:rPr>
        <w:t xml:space="preserve"> by more fundamentally questioning the meaning, structure, and ends of security. </w:t>
      </w:r>
      <w:r w:rsidRPr="00802BF0">
        <w:rPr>
          <w:rStyle w:val="StyleUnderline"/>
        </w:rPr>
        <w:t>If we simply add poverty, environmental</w:t>
      </w:r>
      <w:r>
        <w:rPr>
          <w:rStyle w:val="StyleUnderline"/>
        </w:rPr>
        <w:t xml:space="preserve"> </w:t>
      </w:r>
      <w:r w:rsidRPr="00802BF0">
        <w:rPr>
          <w:rStyle w:val="StyleUnderline"/>
        </w:rPr>
        <w:t>change, or disease</w:t>
      </w:r>
      <w:r w:rsidRPr="003D3624">
        <w:rPr>
          <w:sz w:val="16"/>
        </w:rPr>
        <w:t xml:space="preserve"> </w:t>
      </w:r>
      <w:r w:rsidRPr="00802BF0">
        <w:rPr>
          <w:rStyle w:val="StyleUnderline"/>
        </w:rPr>
        <w:t>to the list of challenges to the</w:t>
      </w:r>
      <w:r w:rsidRPr="003D3624">
        <w:rPr>
          <w:sz w:val="16"/>
        </w:rPr>
        <w:t xml:space="preserve"> sovereignty and territorial integrity of the </w:t>
      </w:r>
      <w:r w:rsidRPr="00802BF0">
        <w:rPr>
          <w:rStyle w:val="StyleUnderline"/>
        </w:rPr>
        <w:t xml:space="preserve">state, we leave other key constituent elements of security in </w:t>
      </w:r>
      <w:proofErr w:type="gramStart"/>
      <w:r w:rsidRPr="00802BF0">
        <w:rPr>
          <w:rStyle w:val="StyleUnderline"/>
        </w:rPr>
        <w:t>place, and</w:t>
      </w:r>
      <w:proofErr w:type="gramEnd"/>
      <w:r>
        <w:rPr>
          <w:rStyle w:val="StyleUnderline"/>
        </w:rPr>
        <w:t xml:space="preserve"> </w:t>
      </w:r>
      <w:r w:rsidRPr="00802BF0">
        <w:rPr>
          <w:rStyle w:val="StyleUnderline"/>
        </w:rPr>
        <w:t>enable existing security providers to embrace and potentially co-opt this "broader</w:t>
      </w:r>
      <w:r>
        <w:rPr>
          <w:rStyle w:val="StyleUnderline"/>
        </w:rPr>
        <w:t xml:space="preserve"> </w:t>
      </w:r>
      <w:r w:rsidRPr="00802BF0">
        <w:rPr>
          <w:rStyle w:val="StyleUnderline"/>
        </w:rPr>
        <w:t>agenda",</w:t>
      </w:r>
      <w:r w:rsidRPr="003D3624">
        <w:rPr>
          <w:sz w:val="16"/>
        </w:rPr>
        <w:t xml:space="preserve"> </w:t>
      </w:r>
      <w:r w:rsidRPr="00802BF0">
        <w:rPr>
          <w:rStyle w:val="StyleUnderline"/>
        </w:rPr>
        <w:t>blunting more radical critiques of the association of security and the state</w:t>
      </w:r>
      <w:r>
        <w:rPr>
          <w:rStyle w:val="StyleUnderline"/>
        </w:rPr>
        <w:t xml:space="preserve"> </w:t>
      </w:r>
      <w:r w:rsidRPr="00802BF0">
        <w:rPr>
          <w:rStyle w:val="StyleUnderline"/>
        </w:rPr>
        <w:t>system.</w:t>
      </w:r>
      <w:r w:rsidRPr="003D3624">
        <w:rPr>
          <w:sz w:val="16"/>
        </w:rPr>
        <w:t xml:space="preserve"> </w:t>
      </w:r>
      <w:proofErr w:type="gramStart"/>
      <w:r w:rsidRPr="003D3624">
        <w:rPr>
          <w:sz w:val="16"/>
        </w:rPr>
        <w:t>Indeed</w:t>
      </w:r>
      <w:proofErr w:type="gramEnd"/>
      <w:r w:rsidRPr="003D3624">
        <w:rPr>
          <w:sz w:val="16"/>
        </w:rPr>
        <w:t xml:space="preserve"> it is probably no coincidence that recognition of the "broader range of threats" to security has found its way in to security statements and agenda of existing institutional security providers.</w:t>
      </w:r>
    </w:p>
    <w:p w14:paraId="57ABFADC" w14:textId="77777777" w:rsidR="00E6249D" w:rsidRDefault="00E6249D" w:rsidP="00E6249D">
      <w:pPr>
        <w:pStyle w:val="Heading3"/>
      </w:pPr>
      <w:r>
        <w:lastRenderedPageBreak/>
        <w:t xml:space="preserve">--AT: Environment Sec Good/ </w:t>
      </w:r>
      <w:proofErr w:type="spellStart"/>
      <w:r>
        <w:t>Romm</w:t>
      </w:r>
      <w:proofErr w:type="spellEnd"/>
    </w:p>
    <w:p w14:paraId="7BC3A2B5" w14:textId="77777777" w:rsidR="00E6249D" w:rsidRPr="006A40A6" w:rsidRDefault="00E6249D" w:rsidP="00E6249D">
      <w:pPr>
        <w:pStyle w:val="Heading4"/>
      </w:pPr>
      <w:r>
        <w:t xml:space="preserve">The securitization of the environment works to reinforce the </w:t>
      </w:r>
      <w:proofErr w:type="spellStart"/>
      <w:r>
        <w:t>squo</w:t>
      </w:r>
      <w:proofErr w:type="spellEnd"/>
      <w:r>
        <w:t xml:space="preserve"> – makes their impact inevitable</w:t>
      </w:r>
    </w:p>
    <w:p w14:paraId="1B460353" w14:textId="77777777" w:rsidR="00E6249D" w:rsidRDefault="00E6249D" w:rsidP="00E6249D">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98-9</w:t>
      </w:r>
    </w:p>
    <w:p w14:paraId="67FA4D82" w14:textId="77777777" w:rsidR="00E6249D" w:rsidRPr="006A40A6" w:rsidRDefault="00E6249D" w:rsidP="00E6249D">
      <w:pPr>
        <w:rPr>
          <w:sz w:val="16"/>
        </w:rPr>
      </w:pPr>
      <w:r w:rsidRPr="003D3624">
        <w:rPr>
          <w:rStyle w:val="StyleUnderline"/>
        </w:rPr>
        <w:t>If any issue lends itself towards a critique of the ethical choices</w:t>
      </w:r>
      <w:r w:rsidRPr="006A40A6">
        <w:rPr>
          <w:sz w:val="16"/>
        </w:rPr>
        <w:t xml:space="preserve"> and limits of traditional approaches to security</w:t>
      </w:r>
      <w:r w:rsidRPr="003D3624">
        <w:rPr>
          <w:rStyle w:val="StyleUnderline"/>
        </w:rPr>
        <w:t>, it is environmental change</w:t>
      </w:r>
      <w:r w:rsidRPr="006A40A6">
        <w:rPr>
          <w:sz w:val="16"/>
        </w:rPr>
        <w:t xml:space="preserve">. Until recently, the " environment- was not seen as an issue relevant to the study or practice of security, despite the obvious fact that the natural world provides the conditions for human existence. </w:t>
      </w:r>
      <w:r w:rsidRPr="003D3624">
        <w:rPr>
          <w:rStyle w:val="StyleUnderline"/>
        </w:rPr>
        <w:t>Where environmental issues are seen as relevant to security, these are</w:t>
      </w:r>
      <w:r>
        <w:rPr>
          <w:rStyle w:val="StyleUnderline"/>
        </w:rPr>
        <w:t xml:space="preserve"> </w:t>
      </w:r>
      <w:r w:rsidRPr="003D3624">
        <w:rPr>
          <w:rStyle w:val="StyleUnderline"/>
        </w:rPr>
        <w:t>often viewed through the lens of national security</w:t>
      </w:r>
      <w:r w:rsidRPr="006A40A6">
        <w:rPr>
          <w:sz w:val="16"/>
        </w:rPr>
        <w:t xml:space="preserve">. This is the case even though ecological zones and national borders do not usually coincide, and even though unilateral state action is insufficient for responding to global environmental change. </w:t>
      </w:r>
      <w:r w:rsidRPr="006A40A6">
        <w:rPr>
          <w:rStyle w:val="StyleUnderline"/>
        </w:rPr>
        <w:t>In discussions of the environment-security relationship, environmental issues are</w:t>
      </w:r>
      <w:r>
        <w:rPr>
          <w:rStyle w:val="StyleUnderline"/>
        </w:rPr>
        <w:t xml:space="preserve"> </w:t>
      </w:r>
      <w:r w:rsidRPr="006A40A6">
        <w:rPr>
          <w:rStyle w:val="StyleUnderline"/>
        </w:rPr>
        <w:t>often viewed as relevant to the study and practice of security</w:t>
      </w:r>
      <w:r w:rsidRPr="006A40A6">
        <w:rPr>
          <w:sz w:val="16"/>
        </w:rPr>
        <w:t xml:space="preserve"> if triggering armed conflict or related threats to national sovereignty such as large-scale population displacement. </w:t>
      </w:r>
      <w:r w:rsidRPr="006A40A6">
        <w:rPr>
          <w:rStyle w:val="StyleUnderline"/>
        </w:rPr>
        <w:t>At its most ethically perverse, measures to redress environmental</w:t>
      </w:r>
      <w:r>
        <w:rPr>
          <w:rStyle w:val="StyleUnderline"/>
        </w:rPr>
        <w:t xml:space="preserve"> </w:t>
      </w:r>
      <w:r w:rsidRPr="006A40A6">
        <w:rPr>
          <w:rStyle w:val="StyleUnderline"/>
        </w:rPr>
        <w:t xml:space="preserve">change are viewed as threats to the </w:t>
      </w:r>
      <w:r w:rsidRPr="006A40A6">
        <w:rPr>
          <w:rStyle w:val="Emphasis"/>
        </w:rPr>
        <w:t>economic security of states</w:t>
      </w:r>
      <w:r w:rsidRPr="006A40A6">
        <w:rPr>
          <w:sz w:val="16"/>
        </w:rPr>
        <w:t xml:space="preserve">. This highlights a more general problem. </w:t>
      </w:r>
      <w:r w:rsidRPr="006A40A6">
        <w:rPr>
          <w:rStyle w:val="StyleUnderline"/>
        </w:rPr>
        <w:t>if security is approached as the preservation of the status</w:t>
      </w:r>
      <w:r>
        <w:rPr>
          <w:rStyle w:val="StyleUnderline"/>
        </w:rPr>
        <w:t xml:space="preserve"> </w:t>
      </w:r>
      <w:r w:rsidRPr="006A40A6">
        <w:rPr>
          <w:rStyle w:val="StyleUnderline"/>
        </w:rPr>
        <w:t>quo whether defined in terms of the territorial integrity of the state or the</w:t>
      </w:r>
      <w:r>
        <w:rPr>
          <w:rStyle w:val="StyleUnderline"/>
        </w:rPr>
        <w:t xml:space="preserve"> </w:t>
      </w:r>
      <w:r w:rsidRPr="006A40A6">
        <w:rPr>
          <w:rStyle w:val="StyleUnderline"/>
        </w:rPr>
        <w:t>preservation of international order it becomes harder to respond effectively to</w:t>
      </w:r>
      <w:r>
        <w:rPr>
          <w:rStyle w:val="StyleUnderline"/>
        </w:rPr>
        <w:t xml:space="preserve"> </w:t>
      </w:r>
      <w:r w:rsidRPr="006A40A6">
        <w:rPr>
          <w:rStyle w:val="StyleUnderline"/>
        </w:rPr>
        <w:t>environmental change worsened by taken-for-granted elements of national and</w:t>
      </w:r>
      <w:r>
        <w:rPr>
          <w:rStyle w:val="StyleUnderline"/>
        </w:rPr>
        <w:t xml:space="preserve"> </w:t>
      </w:r>
      <w:r w:rsidRPr="006A40A6">
        <w:rPr>
          <w:rStyle w:val="StyleUnderline"/>
        </w:rPr>
        <w:t>international governance</w:t>
      </w:r>
      <w:r w:rsidRPr="006A40A6">
        <w:rPr>
          <w:sz w:val="16"/>
        </w:rPr>
        <w:t>. Simply put</w:t>
      </w:r>
      <w:r w:rsidRPr="006A40A6">
        <w:rPr>
          <w:rStyle w:val="StyleUnderline"/>
        </w:rPr>
        <w:t>, international economic and political</w:t>
      </w:r>
      <w:r>
        <w:rPr>
          <w:rStyle w:val="StyleUnderline"/>
        </w:rPr>
        <w:t xml:space="preserve"> </w:t>
      </w:r>
      <w:r w:rsidRPr="006A40A6">
        <w:rPr>
          <w:rStyle w:val="StyleUnderline"/>
        </w:rPr>
        <w:t>governance arrangements</w:t>
      </w:r>
      <w:r w:rsidRPr="006A40A6">
        <w:rPr>
          <w:sz w:val="16"/>
        </w:rPr>
        <w:t xml:space="preserve"> (the neoliberal economic system and the interstate system) </w:t>
      </w:r>
      <w:r w:rsidRPr="006A40A6">
        <w:rPr>
          <w:rStyle w:val="StyleUnderline"/>
        </w:rPr>
        <w:t xml:space="preserve">are failing in their capacity to arrest processes of environmental change </w:t>
      </w:r>
      <w:r w:rsidRPr="006A40A6">
        <w:rPr>
          <w:sz w:val="16"/>
        </w:rPr>
        <w:t>at best, and, at worst</w:t>
      </w:r>
      <w:r w:rsidRPr="006A40A6">
        <w:rPr>
          <w:rStyle w:val="StyleUnderline"/>
        </w:rPr>
        <w:t>, are driving these processes of global change.</w:t>
      </w:r>
      <w:r>
        <w:rPr>
          <w:rStyle w:val="StyleUnderline"/>
        </w:rPr>
        <w:t xml:space="preserve"> </w:t>
      </w:r>
      <w:r w:rsidRPr="006A40A6">
        <w:rPr>
          <w:sz w:val="16"/>
        </w:rPr>
        <w:t xml:space="preserve">In many ways, then, environmental change represents something of an "easy" case for the global security framework developed in this book. Some environmental issues, and responses to them, can only be approached at the global level. And dominant national security discourses encourage inadequate </w:t>
      </w:r>
      <w:proofErr w:type="gramStart"/>
      <w:r w:rsidRPr="006A40A6">
        <w:rPr>
          <w:sz w:val="16"/>
        </w:rPr>
        <w:t>and in some cases</w:t>
      </w:r>
      <w:proofErr w:type="gramEnd"/>
      <w:r w:rsidRPr="006A40A6">
        <w:rPr>
          <w:sz w:val="16"/>
        </w:rPr>
        <w:t xml:space="preserve"> perverse responses to environmental change. However, dynamics of global environmental change do not necessarily represent the easy case for a cosmopolitan approach to security that they may initially suggest. Complex questions arise about whether a cosmopolitan approach can come to terms with obligations to future generations and other living beings; about how we might mobilize responses to global security threats in a world of states; and even about how the "environment" itself is understood and approached. And of course for many</w:t>
      </w:r>
      <w:r w:rsidRPr="006A40A6">
        <w:rPr>
          <w:rStyle w:val="StyleUnderline"/>
        </w:rPr>
        <w:t>, linking security and</w:t>
      </w:r>
      <w:r>
        <w:rPr>
          <w:rStyle w:val="StyleUnderline"/>
        </w:rPr>
        <w:t xml:space="preserve"> </w:t>
      </w:r>
      <w:r w:rsidRPr="006A40A6">
        <w:rPr>
          <w:rStyle w:val="StyleUnderline"/>
        </w:rPr>
        <w:t>the environment is fraught in a political sense, either because the language of</w:t>
      </w:r>
      <w:r>
        <w:rPr>
          <w:rStyle w:val="StyleUnderline"/>
        </w:rPr>
        <w:t xml:space="preserve"> </w:t>
      </w:r>
      <w:r w:rsidRPr="006A40A6">
        <w:rPr>
          <w:rStyle w:val="StyleUnderline"/>
        </w:rPr>
        <w:t>security does not increase the urgency or priority attached to environmental issues</w:t>
      </w:r>
      <w:r w:rsidRPr="006A40A6">
        <w:rPr>
          <w:sz w:val="16"/>
        </w:rPr>
        <w:t xml:space="preserve"> </w:t>
      </w:r>
      <w:proofErr w:type="gramStart"/>
      <w:r w:rsidRPr="006A40A6">
        <w:rPr>
          <w:sz w:val="16"/>
        </w:rPr>
        <w:t>( McDonald</w:t>
      </w:r>
      <w:proofErr w:type="gramEnd"/>
      <w:r w:rsidRPr="006A40A6">
        <w:rPr>
          <w:sz w:val="16"/>
        </w:rPr>
        <w:t xml:space="preserve"> 2012a; Waver 2011), </w:t>
      </w:r>
      <w:r w:rsidRPr="006A40A6">
        <w:rPr>
          <w:rStyle w:val="StyleUnderline"/>
        </w:rPr>
        <w:t>or because it risks endorsing problematic actors</w:t>
      </w:r>
      <w:r>
        <w:rPr>
          <w:rStyle w:val="StyleUnderline"/>
        </w:rPr>
        <w:t xml:space="preserve"> </w:t>
      </w:r>
      <w:r w:rsidRPr="006A40A6">
        <w:rPr>
          <w:rStyle w:val="StyleUnderline"/>
        </w:rPr>
        <w:t>and responses to issues of environmental change</w:t>
      </w:r>
      <w:r w:rsidRPr="006A40A6">
        <w:rPr>
          <w:sz w:val="16"/>
        </w:rPr>
        <w:t xml:space="preserve"> (see </w:t>
      </w:r>
      <w:proofErr w:type="spellStart"/>
      <w:r w:rsidRPr="006A40A6">
        <w:rPr>
          <w:sz w:val="16"/>
        </w:rPr>
        <w:t>Deudney</w:t>
      </w:r>
      <w:proofErr w:type="spellEnd"/>
      <w:r w:rsidRPr="006A40A6">
        <w:rPr>
          <w:sz w:val="16"/>
        </w:rPr>
        <w:t xml:space="preserve"> 1990; </w:t>
      </w:r>
      <w:proofErr w:type="spellStart"/>
      <w:r w:rsidRPr="006A40A6">
        <w:rPr>
          <w:sz w:val="16"/>
        </w:rPr>
        <w:t>Kakonen</w:t>
      </w:r>
      <w:proofErr w:type="spellEnd"/>
      <w:r w:rsidRPr="006A40A6">
        <w:rPr>
          <w:sz w:val="16"/>
        </w:rPr>
        <w:t xml:space="preserve"> 1994). This chapter tackles these issues directly, building a case for an approach to environmental change that focuses on the global level, that recognizes obligations to future generations and other living beings, and that emphasizes the responsibility that everyone </w:t>
      </w:r>
      <w:proofErr w:type="gramStart"/>
      <w:r w:rsidRPr="006A40A6">
        <w:rPr>
          <w:sz w:val="16"/>
        </w:rPr>
        <w:t>has to</w:t>
      </w:r>
      <w:proofErr w:type="gramEnd"/>
      <w:r w:rsidRPr="006A40A6">
        <w:rPr>
          <w:sz w:val="16"/>
        </w:rPr>
        <w:t xml:space="preserve"> act as global environmental stewards. This case for a global security perspective, however, is preceded by a discussion of the ethical assumptions and implications of attempts to link the environment and security in theory and in practice. Here </w:t>
      </w:r>
      <w:r w:rsidRPr="006A40A6">
        <w:rPr>
          <w:rStyle w:val="StyleUnderline"/>
        </w:rPr>
        <w:t>we suggest the need for attention to how the "environment" itself</w:t>
      </w:r>
      <w:r>
        <w:rPr>
          <w:rStyle w:val="StyleUnderline"/>
        </w:rPr>
        <w:t xml:space="preserve"> </w:t>
      </w:r>
      <w:r w:rsidRPr="006A40A6">
        <w:rPr>
          <w:rStyle w:val="StyleUnderline"/>
        </w:rPr>
        <w:t>is understood</w:t>
      </w:r>
      <w:r w:rsidRPr="006A40A6">
        <w:rPr>
          <w:sz w:val="16"/>
        </w:rPr>
        <w:t xml:space="preserve">, </w:t>
      </w:r>
      <w:r w:rsidRPr="006A40A6">
        <w:rPr>
          <w:rStyle w:val="StyleUnderline"/>
        </w:rPr>
        <w:t>and to the key question of whose security is seen as worth protecting</w:t>
      </w:r>
      <w:r>
        <w:rPr>
          <w:rStyle w:val="StyleUnderline"/>
        </w:rPr>
        <w:t xml:space="preserve"> </w:t>
      </w:r>
      <w:r w:rsidRPr="006A40A6">
        <w:rPr>
          <w:rStyle w:val="StyleUnderline"/>
        </w:rPr>
        <w:t xml:space="preserve">or advancing in the context of environmental </w:t>
      </w:r>
      <w:proofErr w:type="gramStart"/>
      <w:r w:rsidRPr="006A40A6">
        <w:rPr>
          <w:rStyle w:val="StyleUnderline"/>
        </w:rPr>
        <w:t>change in particular</w:t>
      </w:r>
      <w:proofErr w:type="gramEnd"/>
      <w:r w:rsidRPr="006A40A6">
        <w:rPr>
          <w:sz w:val="16"/>
        </w:rPr>
        <w:t xml:space="preserve">. In the latter section of the </w:t>
      </w:r>
      <w:proofErr w:type="gramStart"/>
      <w:r w:rsidRPr="006A40A6">
        <w:rPr>
          <w:sz w:val="16"/>
        </w:rPr>
        <w:t>chapter</w:t>
      </w:r>
      <w:proofErr w:type="gramEnd"/>
      <w:r w:rsidRPr="006A40A6">
        <w:rPr>
          <w:sz w:val="16"/>
        </w:rPr>
        <w:t xml:space="preserve"> we focus on global climate change in illustrating the utility of our global security perspective.</w:t>
      </w:r>
    </w:p>
    <w:p w14:paraId="087C6393" w14:textId="77777777" w:rsidR="00E6249D" w:rsidRDefault="00E6249D" w:rsidP="00E6249D">
      <w:pPr>
        <w:tabs>
          <w:tab w:val="left" w:pos="7200"/>
        </w:tabs>
      </w:pPr>
    </w:p>
    <w:p w14:paraId="2704AEBC" w14:textId="77777777" w:rsidR="00E6249D" w:rsidRDefault="00E6249D" w:rsidP="00E6249D"/>
    <w:p w14:paraId="79B01BD7" w14:textId="77777777" w:rsidR="00E6249D" w:rsidRDefault="00E6249D" w:rsidP="00E6249D">
      <w:pPr>
        <w:pStyle w:val="Heading3"/>
      </w:pPr>
      <w:r>
        <w:lastRenderedPageBreak/>
        <w:t>--AT: Environmental Securitization Good</w:t>
      </w:r>
    </w:p>
    <w:p w14:paraId="7428F420" w14:textId="77777777" w:rsidR="00E6249D" w:rsidRPr="00713E9A" w:rsidRDefault="00E6249D" w:rsidP="00E6249D">
      <w:pPr>
        <w:pStyle w:val="Heading4"/>
      </w:pPr>
      <w:r>
        <w:t xml:space="preserve">That securitization is used to further dichotomies, making cooperation impossible </w:t>
      </w:r>
    </w:p>
    <w:p w14:paraId="622A548D" w14:textId="77777777" w:rsidR="00E6249D" w:rsidRDefault="00E6249D" w:rsidP="00E6249D">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106-8</w:t>
      </w:r>
    </w:p>
    <w:p w14:paraId="0CFA98D7" w14:textId="77777777" w:rsidR="00E6249D" w:rsidRPr="00713E9A" w:rsidRDefault="00E6249D" w:rsidP="00E6249D">
      <w:pPr>
        <w:rPr>
          <w:sz w:val="16"/>
        </w:rPr>
      </w:pPr>
      <w:r w:rsidRPr="00713E9A">
        <w:rPr>
          <w:sz w:val="16"/>
        </w:rPr>
        <w:t xml:space="preserve">As Chapter 1 suggests, in international relations "security" has generally been associated with "national" security. It is telling that despite the contestable relationship between the environment and conflict, </w:t>
      </w:r>
      <w:r w:rsidRPr="00A03C26">
        <w:rPr>
          <w:rStyle w:val="StyleUnderline"/>
        </w:rPr>
        <w:t>the global</w:t>
      </w:r>
      <w:r w:rsidRPr="00713E9A">
        <w:rPr>
          <w:sz w:val="16"/>
        </w:rPr>
        <w:t xml:space="preserve"> or transboundary </w:t>
      </w:r>
      <w:r w:rsidRPr="00A03C26">
        <w:rPr>
          <w:rStyle w:val="StyleUnderline"/>
        </w:rPr>
        <w:t>nature of many environmental ''threats"</w:t>
      </w:r>
      <w:r w:rsidRPr="00713E9A">
        <w:rPr>
          <w:sz w:val="16"/>
        </w:rPr>
        <w:t xml:space="preserve">, and the fact that ecological borders do not tend to coincide with the territorial boundaries of nation-states, </w:t>
      </w:r>
      <w:r w:rsidRPr="00A03C26">
        <w:rPr>
          <w:rStyle w:val="StyleUnderline"/>
        </w:rPr>
        <w:t>this discourse</w:t>
      </w:r>
      <w:r>
        <w:rPr>
          <w:rStyle w:val="StyleUnderline"/>
        </w:rPr>
        <w:t xml:space="preserve"> </w:t>
      </w:r>
      <w:r w:rsidRPr="00A03C26">
        <w:rPr>
          <w:rStyle w:val="StyleUnderline"/>
        </w:rPr>
        <w:t>is prominent</w:t>
      </w:r>
      <w:r w:rsidRPr="00713E9A">
        <w:rPr>
          <w:sz w:val="16"/>
        </w:rPr>
        <w:t xml:space="preserve"> (if not dominant</w:t>
      </w:r>
      <w:r w:rsidRPr="00A03C26">
        <w:rPr>
          <w:rStyle w:val="StyleUnderline"/>
        </w:rPr>
        <w:t>) in approaches to environmental security.</w:t>
      </w:r>
      <w:r>
        <w:rPr>
          <w:rStyle w:val="StyleUnderline"/>
        </w:rPr>
        <w:t xml:space="preserve"> </w:t>
      </w:r>
      <w:r w:rsidRPr="00A03C26">
        <w:rPr>
          <w:rStyle w:val="StyleUnderline"/>
        </w:rPr>
        <w:t>Within the national environmental security discourse, the environment is</w:t>
      </w:r>
      <w:r>
        <w:rPr>
          <w:rStyle w:val="StyleUnderline"/>
        </w:rPr>
        <w:t xml:space="preserve"> </w:t>
      </w:r>
      <w:r w:rsidRPr="00A03C26">
        <w:rPr>
          <w:rStyle w:val="StyleUnderline"/>
        </w:rPr>
        <w:t>defined broadly</w:t>
      </w:r>
      <w:r w:rsidRPr="00713E9A">
        <w:rPr>
          <w:sz w:val="16"/>
        </w:rPr>
        <w:t xml:space="preserve"> (applied to both resource access issues as well as environmental change); environmental issues are viewed as one of a set of issues (at best) that may challenge the sovereignty and territory of the state, particularly </w:t>
      </w:r>
      <w:proofErr w:type="spellStart"/>
      <w:r w:rsidRPr="00713E9A">
        <w:rPr>
          <w:sz w:val="16"/>
        </w:rPr>
        <w:t>iflinked</w:t>
      </w:r>
      <w:proofErr w:type="spellEnd"/>
      <w:r w:rsidRPr="00713E9A">
        <w:rPr>
          <w:sz w:val="16"/>
        </w:rPr>
        <w:t xml:space="preserve"> to conflict; and the focus in response to such problems targets their manifestations rather than their causes. The mindset of </w:t>
      </w:r>
      <w:proofErr w:type="spellStart"/>
      <w:r w:rsidRPr="00713E9A">
        <w:rPr>
          <w:sz w:val="16"/>
        </w:rPr>
        <w:t>defence</w:t>
      </w:r>
      <w:proofErr w:type="spellEnd"/>
      <w:r w:rsidRPr="00713E9A">
        <w:rPr>
          <w:sz w:val="16"/>
        </w:rPr>
        <w:t xml:space="preserve"> is important here, encouraging an emphasis on adaptation to environmental challenges rather than mitigation of them in the first instance. </w:t>
      </w:r>
      <w:proofErr w:type="gramStart"/>
      <w:r w:rsidRPr="00713E9A">
        <w:rPr>
          <w:sz w:val="16"/>
        </w:rPr>
        <w:t>As :Joshua</w:t>
      </w:r>
      <w:proofErr w:type="gramEnd"/>
      <w:r w:rsidRPr="00713E9A">
        <w:rPr>
          <w:sz w:val="16"/>
        </w:rPr>
        <w:t xml:space="preserve"> Busby (2008: 500) has argued in his discussion of the threat posed by climate change to US national security, 'adaptation and disaster risk reduction strategies should be the priority policy response for climate security concerns'. </w:t>
      </w:r>
      <w:r w:rsidRPr="00A03C26">
        <w:rPr>
          <w:rStyle w:val="StyleUnderline"/>
        </w:rPr>
        <w:t>The issue of population movements triggered by environmental change</w:t>
      </w:r>
      <w:r>
        <w:rPr>
          <w:rStyle w:val="StyleUnderline"/>
        </w:rPr>
        <w:t xml:space="preserve"> </w:t>
      </w:r>
      <w:r w:rsidRPr="00A03C26">
        <w:rPr>
          <w:rStyle w:val="StyleUnderline"/>
        </w:rPr>
        <w:t>provides a useful illustration of the national environmental perspective at work</w:t>
      </w:r>
      <w:r w:rsidRPr="00713E9A">
        <w:rPr>
          <w:sz w:val="16"/>
        </w:rPr>
        <w:t xml:space="preserve">. From this security perspective, population movements become threatening to the extent that they challenge the capacity of the state to maintain its border integrity, suggesting the need for defensive measures to prevent foreign populations from accessing the state (Schwartz and Randall 2003). </w:t>
      </w:r>
      <w:proofErr w:type="gramStart"/>
      <w:r w:rsidRPr="00713E9A">
        <w:rPr>
          <w:sz w:val="16"/>
        </w:rPr>
        <w:t>So</w:t>
      </w:r>
      <w:proofErr w:type="gramEnd"/>
      <w:r w:rsidRPr="00713E9A">
        <w:rPr>
          <w:sz w:val="16"/>
        </w:rPr>
        <w:t xml:space="preserve"> </w:t>
      </w:r>
      <w:r w:rsidRPr="00713E9A">
        <w:rPr>
          <w:rStyle w:val="StyleUnderline"/>
        </w:rPr>
        <w:t>what ethical assumptions underpin such a conception of environmental</w:t>
      </w:r>
      <w:r>
        <w:rPr>
          <w:rStyle w:val="StyleUnderline"/>
        </w:rPr>
        <w:t xml:space="preserve"> </w:t>
      </w:r>
      <w:r w:rsidRPr="00713E9A">
        <w:rPr>
          <w:rStyle w:val="StyleUnderline"/>
        </w:rPr>
        <w:t>security</w:t>
      </w:r>
      <w:r w:rsidRPr="00713E9A">
        <w:rPr>
          <w:sz w:val="16"/>
        </w:rPr>
        <w:t xml:space="preserve">, and what are its implications if applied in practice? Ultimately, and as noted in Chapter 1, a national security approach is underpinned by communitarian ethics that places the limits of moral responsibility at the boundaries of the </w:t>
      </w:r>
      <w:proofErr w:type="spellStart"/>
      <w:r w:rsidRPr="00713E9A">
        <w:rPr>
          <w:sz w:val="16"/>
        </w:rPr>
        <w:t>nationstate</w:t>
      </w:r>
      <w:proofErr w:type="spellEnd"/>
      <w:r w:rsidRPr="00713E9A">
        <w:rPr>
          <w:sz w:val="16"/>
        </w:rPr>
        <w:t xml:space="preserve">. From our perspective this is problematic in most issues discussed in this </w:t>
      </w:r>
      <w:proofErr w:type="gramStart"/>
      <w:r w:rsidRPr="00713E9A">
        <w:rPr>
          <w:sz w:val="16"/>
        </w:rPr>
        <w:t>book, but</w:t>
      </w:r>
      <w:proofErr w:type="gramEnd"/>
      <w:r w:rsidRPr="00713E9A">
        <w:rPr>
          <w:sz w:val="16"/>
        </w:rPr>
        <w:t xml:space="preserve"> is particularly limited here given the global nature of processes of environmental change and what we see as the imperative of an orientation towards future generations and other living beings. Beyond this limitation, </w:t>
      </w:r>
      <w:r w:rsidRPr="00713E9A">
        <w:rPr>
          <w:rStyle w:val="StyleUnderline"/>
        </w:rPr>
        <w:t>a national security</w:t>
      </w:r>
      <w:r>
        <w:rPr>
          <w:rStyle w:val="StyleUnderline"/>
        </w:rPr>
        <w:t xml:space="preserve"> </w:t>
      </w:r>
      <w:r w:rsidRPr="00713E9A">
        <w:rPr>
          <w:rStyle w:val="StyleUnderline"/>
        </w:rPr>
        <w:t>perspective cannot help us solve environmental problems, as the defensive</w:t>
      </w:r>
      <w:r>
        <w:rPr>
          <w:rStyle w:val="StyleUnderline"/>
        </w:rPr>
        <w:t xml:space="preserve"> </w:t>
      </w:r>
      <w:r w:rsidRPr="00713E9A">
        <w:rPr>
          <w:rStyle w:val="StyleUnderline"/>
        </w:rPr>
        <w:t>orientation of this approach encourages adaptation to manifestations of problems</w:t>
      </w:r>
      <w:r>
        <w:rPr>
          <w:rStyle w:val="StyleUnderline"/>
        </w:rPr>
        <w:t xml:space="preserve"> </w:t>
      </w:r>
      <w:r w:rsidRPr="00713E9A">
        <w:rPr>
          <w:rStyle w:val="StyleUnderline"/>
        </w:rPr>
        <w:t>rather than mitigation of them in the first instance.</w:t>
      </w:r>
      <w:r>
        <w:rPr>
          <w:rStyle w:val="StyleUnderline"/>
        </w:rPr>
        <w:t xml:space="preserve"> </w:t>
      </w:r>
      <w:r w:rsidRPr="00713E9A">
        <w:rPr>
          <w:sz w:val="16"/>
        </w:rPr>
        <w:t xml:space="preserve">Further, </w:t>
      </w:r>
      <w:r w:rsidRPr="00713E9A">
        <w:rPr>
          <w:rStyle w:val="StyleUnderline"/>
        </w:rPr>
        <w:t>the self-help imperative of national security means a tendency to</w:t>
      </w:r>
      <w:r>
        <w:rPr>
          <w:rStyle w:val="StyleUnderline"/>
        </w:rPr>
        <w:t xml:space="preserve"> </w:t>
      </w:r>
      <w:r w:rsidRPr="00713E9A">
        <w:rPr>
          <w:rStyle w:val="StyleUnderline"/>
        </w:rPr>
        <w:t>dismiss the possibility of meaningful cooperation to manage these issues effectively</w:t>
      </w:r>
      <w:r>
        <w:rPr>
          <w:rStyle w:val="StyleUnderline"/>
        </w:rPr>
        <w:t xml:space="preserve"> </w:t>
      </w:r>
      <w:r w:rsidRPr="00713E9A">
        <w:rPr>
          <w:rStyle w:val="StyleUnderline"/>
        </w:rPr>
        <w:t>on one hand and to encourage states to focus on their own material needs on the</w:t>
      </w:r>
      <w:r>
        <w:rPr>
          <w:rStyle w:val="StyleUnderline"/>
        </w:rPr>
        <w:t xml:space="preserve"> </w:t>
      </w:r>
      <w:r w:rsidRPr="00713E9A">
        <w:rPr>
          <w:rStyle w:val="StyleUnderline"/>
        </w:rPr>
        <w:t xml:space="preserve">other. </w:t>
      </w:r>
      <w:r w:rsidRPr="00713E9A">
        <w:rPr>
          <w:sz w:val="16"/>
        </w:rPr>
        <w:t xml:space="preserve">This is captured in Garrett Hardin's (1968) famous discussion of the tragedy of the commons, in which he laments the inevitability of degradation of shared environmental resources as states scramble to exploit these resources for national benefit. For Hardin, the absence of a higher authority than states (anarchy) </w:t>
      </w:r>
      <w:proofErr w:type="gramStart"/>
      <w:r w:rsidRPr="00713E9A">
        <w:rPr>
          <w:sz w:val="16"/>
        </w:rPr>
        <w:t>means</w:t>
      </w:r>
      <w:proofErr w:type="gramEnd"/>
      <w:r w:rsidRPr="00713E9A">
        <w:rPr>
          <w:sz w:val="16"/>
        </w:rPr>
        <w:t xml:space="preserve"> there are no real limits on them doing so. It is important to recognize, however, </w:t>
      </w:r>
      <w:r w:rsidRPr="00713E9A">
        <w:rPr>
          <w:rStyle w:val="StyleUnderline"/>
        </w:rPr>
        <w:t>the realist assumptions underpinning such an analysis: assumptions of the inability</w:t>
      </w:r>
      <w:r>
        <w:rPr>
          <w:rStyle w:val="StyleUnderline"/>
        </w:rPr>
        <w:t xml:space="preserve"> </w:t>
      </w:r>
      <w:r w:rsidRPr="00713E9A">
        <w:rPr>
          <w:rStyle w:val="StyleUnderline"/>
        </w:rPr>
        <w:t>of states to cooperate to manage shared resources and of the interests of states in</w:t>
      </w:r>
      <w:r>
        <w:rPr>
          <w:rStyle w:val="StyleUnderline"/>
        </w:rPr>
        <w:t xml:space="preserve"> </w:t>
      </w:r>
      <w:r w:rsidRPr="00713E9A">
        <w:rPr>
          <w:rStyle w:val="StyleUnderline"/>
        </w:rPr>
        <w:t>relative rather than absolute gains</w:t>
      </w:r>
      <w:r w:rsidRPr="00713E9A">
        <w:rPr>
          <w:sz w:val="16"/>
        </w:rPr>
        <w:t xml:space="preserve"> (Wendt 1992). And movements towards international cooperation on atmospheric and ocean management serve to question Hardin's conclusions on empirical grounds, much less ethical ones.' More important than these limitations, however, is that positioning the state as the sole or primary referent object of environmental security risks privileging perverse and counter-productive responses to environmental change. In a 2003 Pentagon Report examining the national security implications of an abrupt climate change scenario, for example, the authors suggested that relatively self-sufficient states such as the US might consider erecting more effective national borders to ensure that those displaced by climate change (so-called "environmental refugees") might be prevented from reaching the state (Schwartz and Randall 2003). </w:t>
      </w:r>
      <w:r w:rsidRPr="00713E9A">
        <w:rPr>
          <w:rStyle w:val="StyleUnderline"/>
        </w:rPr>
        <w:t>Such a</w:t>
      </w:r>
      <w:r>
        <w:rPr>
          <w:rStyle w:val="StyleUnderline"/>
        </w:rPr>
        <w:t xml:space="preserve"> </w:t>
      </w:r>
      <w:r w:rsidRPr="00713E9A">
        <w:rPr>
          <w:rStyle w:val="StyleUnderline"/>
        </w:rPr>
        <w:t xml:space="preserve">response clearly does not address the problem of climate change itself, </w:t>
      </w:r>
      <w:proofErr w:type="gramStart"/>
      <w:r w:rsidRPr="00713E9A">
        <w:rPr>
          <w:rStyle w:val="StyleUnderline"/>
        </w:rPr>
        <w:t>and also</w:t>
      </w:r>
      <w:proofErr w:type="gramEnd"/>
      <w:r>
        <w:rPr>
          <w:rStyle w:val="StyleUnderline"/>
        </w:rPr>
        <w:t xml:space="preserve"> </w:t>
      </w:r>
      <w:r w:rsidRPr="00713E9A">
        <w:rPr>
          <w:rStyle w:val="StyleUnderline"/>
        </w:rPr>
        <w:t>serves to position those most vulnerable to its effects as potential threats to American</w:t>
      </w:r>
      <w:r>
        <w:rPr>
          <w:rStyle w:val="StyleUnderline"/>
        </w:rPr>
        <w:t xml:space="preserve"> </w:t>
      </w:r>
      <w:r w:rsidRPr="00713E9A">
        <w:rPr>
          <w:rStyle w:val="StyleUnderline"/>
        </w:rPr>
        <w:t>national security. Despite</w:t>
      </w:r>
      <w:r w:rsidRPr="00713E9A">
        <w:rPr>
          <w:sz w:val="16"/>
        </w:rPr>
        <w:t xml:space="preserve"> these problems, the national security perspective is still a powerful one, not least since a range of states and militaries have -</w:t>
      </w:r>
      <w:proofErr w:type="spellStart"/>
      <w:r w:rsidRPr="00713E9A">
        <w:rPr>
          <w:sz w:val="16"/>
        </w:rPr>
        <w:t>discoveredthe</w:t>
      </w:r>
      <w:proofErr w:type="spellEnd"/>
      <w:r w:rsidRPr="00713E9A">
        <w:rPr>
          <w:sz w:val="16"/>
        </w:rPr>
        <w:t xml:space="preserve"> threat of environmental change and incorporated it into national security strategies </w:t>
      </w:r>
      <w:proofErr w:type="gramStart"/>
      <w:r w:rsidRPr="00713E9A">
        <w:rPr>
          <w:sz w:val="16"/>
        </w:rPr>
        <w:t xml:space="preserve">( </w:t>
      </w:r>
      <w:proofErr w:type="spellStart"/>
      <w:r w:rsidRPr="00713E9A">
        <w:rPr>
          <w:sz w:val="16"/>
        </w:rPr>
        <w:t>Brzoska</w:t>
      </w:r>
      <w:proofErr w:type="spellEnd"/>
      <w:proofErr w:type="gramEnd"/>
      <w:r w:rsidRPr="00713E9A">
        <w:rPr>
          <w:sz w:val="16"/>
        </w:rPr>
        <w:t xml:space="preserve"> 2009; </w:t>
      </w:r>
      <w:proofErr w:type="spellStart"/>
      <w:r w:rsidRPr="00713E9A">
        <w:rPr>
          <w:sz w:val="16"/>
        </w:rPr>
        <w:t>Dabelko</w:t>
      </w:r>
      <w:proofErr w:type="spellEnd"/>
      <w:r w:rsidRPr="00713E9A">
        <w:rPr>
          <w:sz w:val="16"/>
        </w:rPr>
        <w:t xml:space="preserve"> 20(19).</w:t>
      </w:r>
    </w:p>
    <w:p w14:paraId="04C62E00" w14:textId="77777777" w:rsidR="00E6249D" w:rsidRDefault="00E6249D" w:rsidP="00E6249D"/>
    <w:p w14:paraId="41DF6AD3" w14:textId="77777777" w:rsidR="00E6249D" w:rsidRDefault="00E6249D" w:rsidP="00E6249D">
      <w:pPr>
        <w:pStyle w:val="Heading3"/>
      </w:pPr>
      <w:r>
        <w:lastRenderedPageBreak/>
        <w:t>Generic Links</w:t>
      </w:r>
    </w:p>
    <w:p w14:paraId="3311FCAA" w14:textId="77777777" w:rsidR="00E6249D" w:rsidRPr="00C950DF" w:rsidRDefault="00E6249D" w:rsidP="00E6249D">
      <w:pPr>
        <w:pStyle w:val="Heading4"/>
      </w:pPr>
      <w:r>
        <w:t>Redrawing boundaries establishes a Self and Other which legitimates further extraordinary action</w:t>
      </w:r>
    </w:p>
    <w:p w14:paraId="5416E1B2" w14:textId="77777777" w:rsidR="00E6249D" w:rsidRPr="00A72D45" w:rsidRDefault="00E6249D" w:rsidP="00E6249D">
      <w:r w:rsidRPr="00CD4FA2">
        <w:rPr>
          <w:rStyle w:val="Style13ptBold"/>
        </w:rPr>
        <w:t>Wilhelmsen 16</w:t>
      </w:r>
      <w:r w:rsidRPr="00CD4FA2">
        <w:t xml:space="preserve"> – </w:t>
      </w:r>
      <w:r w:rsidRPr="00A72D45">
        <w:t>Julie Wilhelmsen is a senior research fellow at the Norwegian Institute of International Affairs. She holds a PhD in political science and conducts research in the fields of critical security studies, Russian foreign and security policies and the radicalization of Islam in Eurasia.</w:t>
      </w:r>
      <w:r>
        <w:t xml:space="preserve"> </w:t>
      </w:r>
      <w:r w:rsidRPr="00A72D45">
        <w:t xml:space="preserve">(“How does war become a legitimate undertaking? Re-engaging the post-structuralist foundation of securitization theory,” Cooperation and Conflict, Vol 52, Issue 2, pp. 166 – 183, May 13, 2016) </w:t>
      </w:r>
      <w:proofErr w:type="spellStart"/>
      <w:r w:rsidRPr="00A72D45">
        <w:t>jbb</w:t>
      </w:r>
      <w:proofErr w:type="spellEnd"/>
    </w:p>
    <w:p w14:paraId="0CDD3EA3" w14:textId="77777777" w:rsidR="00E6249D" w:rsidRDefault="00E6249D" w:rsidP="00E6249D">
      <w:pPr>
        <w:rPr>
          <w:u w:val="single"/>
        </w:rPr>
      </w:pPr>
      <w:r w:rsidRPr="00E95108">
        <w:rPr>
          <w:sz w:val="14"/>
        </w:rPr>
        <w:t xml:space="preserve">Securitization as a discursive co-constitutive process of legitimation </w:t>
      </w:r>
      <w:proofErr w:type="gramStart"/>
      <w:r w:rsidRPr="00E95108">
        <w:rPr>
          <w:sz w:val="14"/>
        </w:rPr>
        <w:t>The</w:t>
      </w:r>
      <w:proofErr w:type="gramEnd"/>
      <w:r w:rsidRPr="00E95108">
        <w:rPr>
          <w:sz w:val="14"/>
        </w:rPr>
        <w:t xml:space="preserve"> core insight of Copenhagen School ST is that </w:t>
      </w:r>
      <w:r w:rsidRPr="00E13B87">
        <w:rPr>
          <w:u w:val="single"/>
        </w:rPr>
        <w:t>issues can become ‘securitized’ when ‘securitizing actors’, by means of rhetorical strategies, elevate them to the status of an existential threat to a referent object and when a significant audience accepts this representation</w:t>
      </w:r>
      <w:r w:rsidRPr="00E95108">
        <w:rPr>
          <w:sz w:val="14"/>
        </w:rPr>
        <w:t xml:space="preserve"> of the issue (Buzan, 1997: 5–28). </w:t>
      </w:r>
      <w:r w:rsidRPr="00E13B87">
        <w:rPr>
          <w:u w:val="single"/>
        </w:rPr>
        <w:t>This process generates endorsement for emergency measures beyond rules that would otherwise bind</w:t>
      </w:r>
      <w:r w:rsidRPr="00E95108">
        <w:rPr>
          <w:sz w:val="14"/>
        </w:rPr>
        <w:t xml:space="preserve"> (</w:t>
      </w:r>
      <w:proofErr w:type="spellStart"/>
      <w:r w:rsidRPr="00E95108">
        <w:rPr>
          <w:sz w:val="14"/>
        </w:rPr>
        <w:t>Wæver</w:t>
      </w:r>
      <w:proofErr w:type="spellEnd"/>
      <w:r w:rsidRPr="00E95108">
        <w:rPr>
          <w:sz w:val="14"/>
        </w:rPr>
        <w:t xml:space="preserve">, 1995a). The general thrust of the argument underlying this description of the securitization process is in many respects in line with post-structuralist ideas of how policies are co-constituted by identities and rely on accounts that make sense of them and legitimize them as they are launched (Campbell, 1992; Hansen, 2006). The post-structuralist stance is that policies are not a given response to an external reality to which the state (or other social actors) relates </w:t>
      </w:r>
      <w:proofErr w:type="gramStart"/>
      <w:r w:rsidRPr="00E95108">
        <w:rPr>
          <w:sz w:val="14"/>
        </w:rPr>
        <w:t>objectively, but</w:t>
      </w:r>
      <w:proofErr w:type="gramEnd"/>
      <w:r w:rsidRPr="00E95108">
        <w:rPr>
          <w:sz w:val="14"/>
        </w:rPr>
        <w:t xml:space="preserve"> are co-constituted by ideas or identities. References to identities are necessary to represent and legitimize policies, but at the same time these identities are constituted and reproduced through the formulation of policies. </w:t>
      </w:r>
      <w:proofErr w:type="gramStart"/>
      <w:r w:rsidRPr="00E95108">
        <w:rPr>
          <w:sz w:val="14"/>
        </w:rPr>
        <w:t>This is why</w:t>
      </w:r>
      <w:proofErr w:type="gramEnd"/>
      <w:r w:rsidRPr="00E95108">
        <w:rPr>
          <w:sz w:val="14"/>
        </w:rPr>
        <w:t xml:space="preserve"> the term ‘co-constituted’ is used. When the production of politics is understood in this way the task for the analyst is to ‘embrace a logic of interpretation that acknowledges the improbability of cataloguing, calculating and specifying “real causes” and concerns itself with considering the manifest political consequences of adopting one mode of representation over another’ (Campbell, 1992: 4). Studying politics then involves studying how some representations of reality become dominant discourses, and how problems, subjects and objects are constituted in these discourses that simultaneously indicate relevant policies to pursue. The claim is not that such dominant representations cause certain policies or actions, but that they both </w:t>
      </w:r>
      <w:proofErr w:type="gramStart"/>
      <w:r w:rsidRPr="00E95108">
        <w:rPr>
          <w:sz w:val="14"/>
        </w:rPr>
        <w:t>open up</w:t>
      </w:r>
      <w:proofErr w:type="gramEnd"/>
      <w:r w:rsidRPr="00E95108">
        <w:rPr>
          <w:sz w:val="14"/>
        </w:rPr>
        <w:t xml:space="preserve"> and constrain the range of policies and actions that seem possible and legitimate to undertake (Hansen, 2006). </w:t>
      </w:r>
      <w:r w:rsidRPr="00341DFE">
        <w:rPr>
          <w:u w:val="single"/>
        </w:rPr>
        <w:t>This link between identity and policies can be conceptualized more explicitly as one of legitimation. Jackson</w:t>
      </w:r>
      <w:r w:rsidRPr="00E95108">
        <w:rPr>
          <w:sz w:val="14"/>
        </w:rPr>
        <w:t xml:space="preserve"> (2006: 16) </w:t>
      </w:r>
      <w:r w:rsidRPr="00341DFE">
        <w:rPr>
          <w:u w:val="single"/>
        </w:rPr>
        <w:t>sees legitimation as:</w:t>
      </w:r>
      <w:r>
        <w:rPr>
          <w:u w:val="single"/>
        </w:rPr>
        <w:t xml:space="preserve"> </w:t>
      </w:r>
      <w:r w:rsidRPr="00341DFE">
        <w:rPr>
          <w:u w:val="single"/>
        </w:rPr>
        <w:t>the process of drawing and (re)establishing boundaries,</w:t>
      </w:r>
      <w:r w:rsidRPr="00E95108">
        <w:rPr>
          <w:sz w:val="14"/>
        </w:rPr>
        <w:t xml:space="preserve"> ruling some courses of action acceptable and others unacceptable</w:t>
      </w:r>
      <w:r w:rsidRPr="00341DFE">
        <w:rPr>
          <w:u w:val="single"/>
        </w:rPr>
        <w:t>. Out of the general morass of public political debate, legitimation contingently stabilizes the boundaries of acceptable action, making it possible for certain policies to be enacted.</w:t>
      </w:r>
      <w:r>
        <w:rPr>
          <w:u w:val="single"/>
        </w:rPr>
        <w:t xml:space="preserve"> </w:t>
      </w:r>
      <w:r w:rsidRPr="00341DFE">
        <w:rPr>
          <w:u w:val="single"/>
        </w:rPr>
        <w:t>‘The process of drawing and (re)establishing boundaries’ is here taken to be the continuous references to Self and Other that policy formulation implies and which, in turn, legitimates policy implementation.</w:t>
      </w:r>
    </w:p>
    <w:p w14:paraId="1EB8A5F2" w14:textId="77777777" w:rsidR="00E6249D" w:rsidRDefault="00E6249D" w:rsidP="00E6249D">
      <w:pPr>
        <w:rPr>
          <w:u w:val="single"/>
        </w:rPr>
      </w:pPr>
    </w:p>
    <w:p w14:paraId="2CC2E744" w14:textId="77777777" w:rsidR="00E6249D" w:rsidRDefault="00E6249D" w:rsidP="00E6249D">
      <w:pPr>
        <w:pStyle w:val="Heading3"/>
      </w:pPr>
      <w:r>
        <w:lastRenderedPageBreak/>
        <w:t>Russia Links</w:t>
      </w:r>
    </w:p>
    <w:p w14:paraId="4C2EF7F0" w14:textId="77777777" w:rsidR="00E6249D" w:rsidRDefault="00E6249D" w:rsidP="00E6249D">
      <w:pPr>
        <w:pStyle w:val="Heading4"/>
      </w:pPr>
      <w:r>
        <w:t>Empirics and depictions allow for the securitization off Russia</w:t>
      </w:r>
    </w:p>
    <w:p w14:paraId="40EAA308" w14:textId="77777777" w:rsidR="00E6249D" w:rsidRPr="00A9352A" w:rsidRDefault="00E6249D" w:rsidP="00E6249D">
      <w:proofErr w:type="spellStart"/>
      <w:r w:rsidRPr="00A9352A">
        <w:rPr>
          <w:rStyle w:val="Style13ptBold"/>
        </w:rPr>
        <w:t>Prushankin</w:t>
      </w:r>
      <w:proofErr w:type="spellEnd"/>
      <w:r w:rsidRPr="00A9352A">
        <w:rPr>
          <w:rStyle w:val="Style13ptBold"/>
        </w:rPr>
        <w:t xml:space="preserve"> 17</w:t>
      </w:r>
      <w:r w:rsidRPr="00A9352A">
        <w:t xml:space="preserve"> – Master’s Thesis. Charles University, Faculty of Social Sciences, Institute of Political Science. Supervisor </w:t>
      </w:r>
      <w:proofErr w:type="spellStart"/>
      <w:r w:rsidRPr="00A9352A">
        <w:t>JUDr</w:t>
      </w:r>
      <w:proofErr w:type="spellEnd"/>
      <w:r w:rsidRPr="00A9352A">
        <w:t xml:space="preserve">. </w:t>
      </w:r>
      <w:proofErr w:type="spellStart"/>
      <w:r w:rsidRPr="00A9352A">
        <w:t>PhDr</w:t>
      </w:r>
      <w:proofErr w:type="spellEnd"/>
      <w:r w:rsidRPr="00A9352A">
        <w:t xml:space="preserve">. </w:t>
      </w:r>
      <w:proofErr w:type="spellStart"/>
      <w:r w:rsidRPr="00A9352A">
        <w:t>Tomáš</w:t>
      </w:r>
      <w:proofErr w:type="spellEnd"/>
      <w:r w:rsidRPr="00A9352A">
        <w:t xml:space="preserve"> </w:t>
      </w:r>
      <w:proofErr w:type="spellStart"/>
      <w:r w:rsidRPr="00A9352A">
        <w:t>Karásek</w:t>
      </w:r>
      <w:proofErr w:type="spellEnd"/>
      <w:r w:rsidRPr="00A9352A">
        <w:t xml:space="preserve">, Ph.D. (Keith, “Who’s Afraid of the Lurking Bear: The </w:t>
      </w:r>
      <w:proofErr w:type="spellStart"/>
      <w:r w:rsidRPr="00A9352A">
        <w:t>Resecuritization</w:t>
      </w:r>
      <w:proofErr w:type="spellEnd"/>
      <w:r w:rsidRPr="00A9352A">
        <w:t xml:space="preserve"> of Russia in the </w:t>
      </w:r>
      <w:proofErr w:type="spellStart"/>
      <w:r w:rsidRPr="00A9352A">
        <w:t>PostCrimean</w:t>
      </w:r>
      <w:proofErr w:type="spellEnd"/>
      <w:r w:rsidRPr="00A9352A">
        <w:t xml:space="preserve"> United States National Security Discourse,”</w:t>
      </w:r>
      <w:r>
        <w:t xml:space="preserve"> May 19, p. 19-24) </w:t>
      </w:r>
      <w:proofErr w:type="spellStart"/>
      <w:r>
        <w:t>jbb</w:t>
      </w:r>
      <w:proofErr w:type="spellEnd"/>
    </w:p>
    <w:p w14:paraId="047D3284" w14:textId="77777777" w:rsidR="00E6249D" w:rsidRDefault="00E6249D" w:rsidP="00E6249D">
      <w:pPr>
        <w:rPr>
          <w:sz w:val="14"/>
        </w:rPr>
      </w:pPr>
      <w:r w:rsidRPr="00857686">
        <w:rPr>
          <w:sz w:val="14"/>
        </w:rPr>
        <w:t xml:space="preserve">2.2.2 Framing the issue: The Language of Discursive Packages </w:t>
      </w:r>
      <w:r w:rsidRPr="00716A30">
        <w:rPr>
          <w:u w:val="single"/>
        </w:rPr>
        <w:t xml:space="preserve">The context, or framing, of an issue is critical </w:t>
      </w:r>
      <w:proofErr w:type="gramStart"/>
      <w:r w:rsidRPr="00716A30">
        <w:rPr>
          <w:u w:val="single"/>
        </w:rPr>
        <w:t>in order for</w:t>
      </w:r>
      <w:proofErr w:type="gramEnd"/>
      <w:r w:rsidRPr="00716A30">
        <w:rPr>
          <w:u w:val="single"/>
        </w:rPr>
        <w:t xml:space="preserve"> the securitization</w:t>
      </w:r>
      <w:r>
        <w:rPr>
          <w:u w:val="single"/>
        </w:rPr>
        <w:t xml:space="preserve"> </w:t>
      </w:r>
      <w:r w:rsidRPr="00716A30">
        <w:rPr>
          <w:u w:val="single"/>
        </w:rPr>
        <w:t>speech act to succeed</w:t>
      </w:r>
      <w:r w:rsidRPr="00857686">
        <w:rPr>
          <w:sz w:val="14"/>
        </w:rPr>
        <w:t xml:space="preserve">. </w:t>
      </w:r>
      <w:proofErr w:type="spellStart"/>
      <w:r w:rsidRPr="00857686">
        <w:rPr>
          <w:sz w:val="14"/>
        </w:rPr>
        <w:t>Gamson</w:t>
      </w:r>
      <w:proofErr w:type="spellEnd"/>
      <w:r w:rsidRPr="00857686">
        <w:rPr>
          <w:sz w:val="14"/>
        </w:rPr>
        <w:t xml:space="preserve"> and Modigliani refer to pre-existing packages of ideas, perceptions, and reactions, circulating within a given culture. The prominence of these packages ebbs and flows while adapting to and incorporating new developments both inside and outside the culture.67 These packages represent the social construction of meaning that exists beneath surface elements such as government, civil society, and the media. The media further frames the issue by utilizing “condensing symbols” contained in the packages to allow the message to be condensed into symbols, metaphors, or in the modern age, sound bites. 68 Frames or packages do not present strict and exclusive </w:t>
      </w:r>
      <w:proofErr w:type="gramStart"/>
      <w:r w:rsidRPr="00857686">
        <w:rPr>
          <w:sz w:val="14"/>
        </w:rPr>
        <w:t>narratives, but</w:t>
      </w:r>
      <w:proofErr w:type="gramEnd"/>
      <w:r w:rsidRPr="00857686">
        <w:rPr>
          <w:sz w:val="14"/>
        </w:rPr>
        <w:t xml:space="preserve"> can leave space for multiple opinions on the same issue. 69 </w:t>
      </w:r>
      <w:proofErr w:type="spellStart"/>
      <w:r w:rsidRPr="00716A30">
        <w:rPr>
          <w:u w:val="single"/>
        </w:rPr>
        <w:t>Gamson</w:t>
      </w:r>
      <w:proofErr w:type="spellEnd"/>
      <w:r w:rsidRPr="00716A30">
        <w:rPr>
          <w:u w:val="single"/>
        </w:rPr>
        <w:t xml:space="preserve"> and Modigliani identify five framing devices present in discursive</w:t>
      </w:r>
      <w:r>
        <w:rPr>
          <w:u w:val="single"/>
        </w:rPr>
        <w:t xml:space="preserve"> </w:t>
      </w:r>
      <w:r w:rsidRPr="00716A30">
        <w:rPr>
          <w:u w:val="single"/>
        </w:rPr>
        <w:t>packages that guide the formation of public opinion</w:t>
      </w:r>
      <w:r w:rsidRPr="00857686">
        <w:rPr>
          <w:sz w:val="14"/>
        </w:rPr>
        <w:t xml:space="preserve"> (</w:t>
      </w:r>
      <w:r w:rsidRPr="00716A30">
        <w:rPr>
          <w:u w:val="single"/>
        </w:rPr>
        <w:t>and thus audience acceptance of</w:t>
      </w:r>
      <w:r>
        <w:rPr>
          <w:u w:val="single"/>
        </w:rPr>
        <w:t xml:space="preserve"> </w:t>
      </w:r>
      <w:r w:rsidRPr="00716A30">
        <w:rPr>
          <w:u w:val="single"/>
        </w:rPr>
        <w:t>the securitizing speech act</w:t>
      </w:r>
      <w:r w:rsidRPr="00857686">
        <w:rPr>
          <w:sz w:val="14"/>
        </w:rPr>
        <w:t xml:space="preserve">). These are: (1) Metaphors, (2) </w:t>
      </w:r>
      <w:r w:rsidRPr="00D57741">
        <w:rPr>
          <w:u w:val="single"/>
        </w:rPr>
        <w:t>exemplars (i.e., historical examples from which</w:t>
      </w:r>
      <w:r>
        <w:rPr>
          <w:u w:val="single"/>
        </w:rPr>
        <w:t xml:space="preserve"> </w:t>
      </w:r>
      <w:r w:rsidRPr="00D57741">
        <w:rPr>
          <w:u w:val="single"/>
        </w:rPr>
        <w:t>lessons are drawn),</w:t>
      </w:r>
      <w:r w:rsidRPr="00857686">
        <w:rPr>
          <w:sz w:val="14"/>
        </w:rPr>
        <w:t xml:space="preserve"> (3) catchphrases, (4) </w:t>
      </w:r>
      <w:r w:rsidRPr="00D57741">
        <w:rPr>
          <w:u w:val="single"/>
        </w:rPr>
        <w:t>depictions, and (5) visual</w:t>
      </w:r>
      <w:r>
        <w:rPr>
          <w:u w:val="single"/>
        </w:rPr>
        <w:t xml:space="preserve"> </w:t>
      </w:r>
      <w:r w:rsidRPr="00D57741">
        <w:rPr>
          <w:u w:val="single"/>
        </w:rPr>
        <w:t xml:space="preserve">images </w:t>
      </w:r>
      <w:r w:rsidRPr="00857686">
        <w:rPr>
          <w:sz w:val="14"/>
        </w:rPr>
        <w:t xml:space="preserve">(e.g., icons). </w:t>
      </w:r>
      <w:r w:rsidRPr="00D57741">
        <w:rPr>
          <w:u w:val="single"/>
        </w:rPr>
        <w:t>The three reasoning devices</w:t>
      </w:r>
      <w:r w:rsidRPr="00857686">
        <w:rPr>
          <w:sz w:val="14"/>
        </w:rPr>
        <w:t xml:space="preserve"> [that link the framing devices] </w:t>
      </w:r>
      <w:r w:rsidRPr="00D57741">
        <w:rPr>
          <w:u w:val="single"/>
        </w:rPr>
        <w:t>are (1) roots (i.e., a causal analysis), (</w:t>
      </w:r>
      <w:r w:rsidRPr="00857686">
        <w:rPr>
          <w:sz w:val="14"/>
        </w:rPr>
        <w:t xml:space="preserve">2) </w:t>
      </w:r>
      <w:r w:rsidRPr="00D57741">
        <w:rPr>
          <w:u w:val="single"/>
        </w:rPr>
        <w:t>consequences (i.e., a</w:t>
      </w:r>
      <w:r>
        <w:rPr>
          <w:u w:val="single"/>
        </w:rPr>
        <w:t xml:space="preserve"> </w:t>
      </w:r>
      <w:r w:rsidRPr="00D57741">
        <w:rPr>
          <w:u w:val="single"/>
        </w:rPr>
        <w:t>particular type of effect), and (3) appeals to principle (i.e., a set of moral</w:t>
      </w:r>
      <w:r>
        <w:rPr>
          <w:u w:val="single"/>
        </w:rPr>
        <w:t xml:space="preserve"> </w:t>
      </w:r>
      <w:r w:rsidRPr="00D57741">
        <w:rPr>
          <w:u w:val="single"/>
        </w:rPr>
        <w:t>claims).</w:t>
      </w:r>
      <w:r w:rsidRPr="00857686">
        <w:rPr>
          <w:sz w:val="14"/>
        </w:rPr>
        <w:t xml:space="preserve"> A package can be summarized in a signature matrix that states the frame, the range of positions, and the eight different types of signature elements that suggest this core in a condensed manner.70 </w:t>
      </w:r>
      <w:proofErr w:type="spellStart"/>
      <w:r w:rsidRPr="00857686">
        <w:rPr>
          <w:sz w:val="14"/>
        </w:rPr>
        <w:t>Drulak’s</w:t>
      </w:r>
      <w:proofErr w:type="spellEnd"/>
      <w:r w:rsidRPr="00857686">
        <w:rPr>
          <w:sz w:val="14"/>
        </w:rPr>
        <w:t xml:space="preserve"> research into the use of metaphor as a discursive device serves to illustrate specific examples within the American discourse on Russia. </w:t>
      </w:r>
      <w:proofErr w:type="spellStart"/>
      <w:r w:rsidRPr="00857686">
        <w:rPr>
          <w:sz w:val="14"/>
        </w:rPr>
        <w:t>Drulak</w:t>
      </w:r>
      <w:proofErr w:type="spellEnd"/>
      <w:r w:rsidRPr="00857686">
        <w:rPr>
          <w:sz w:val="14"/>
        </w:rPr>
        <w:t xml:space="preserve"> defines metaphor “as figures of speech which present one thing as another thing,” but broadens the definition to include Lakoff’s and Johnson’s conceptual differentiation of abstract metaphors (</w:t>
      </w:r>
      <w:proofErr w:type="gramStart"/>
      <w:r w:rsidRPr="00857686">
        <w:rPr>
          <w:sz w:val="14"/>
        </w:rPr>
        <w:t>e.g.</w:t>
      </w:r>
      <w:proofErr w:type="gramEnd"/>
      <w:r w:rsidRPr="00857686">
        <w:rPr>
          <w:sz w:val="14"/>
        </w:rPr>
        <w:t xml:space="preserve"> the EU as a ship suggesting general movement) from concrete 23 metaphors (e.g. the EU as a ship suggesting a project to be managed). 71 Citing Fairclough’s social theory of discourse, </w:t>
      </w:r>
      <w:proofErr w:type="spellStart"/>
      <w:r w:rsidRPr="00857686">
        <w:rPr>
          <w:sz w:val="14"/>
        </w:rPr>
        <w:t>Drulak</w:t>
      </w:r>
      <w:proofErr w:type="spellEnd"/>
      <w:r w:rsidRPr="00857686">
        <w:rPr>
          <w:sz w:val="14"/>
        </w:rPr>
        <w:t xml:space="preserve"> characterizes language as not only a medium for the communication of ideas, but as an action through “which people may act upon the world and especially upon each other.72” In keeping with constructivist traditions, </w:t>
      </w:r>
      <w:r w:rsidRPr="00F35FB9">
        <w:rPr>
          <w:u w:val="single"/>
        </w:rPr>
        <w:t>metaphor and language do not describe any objective reality, but present a</w:t>
      </w:r>
      <w:r>
        <w:rPr>
          <w:u w:val="single"/>
        </w:rPr>
        <w:t xml:space="preserve"> </w:t>
      </w:r>
      <w:r w:rsidRPr="00F35FB9">
        <w:rPr>
          <w:u w:val="single"/>
        </w:rPr>
        <w:t>medium for advancing a particular viewpoint</w:t>
      </w:r>
      <w:r w:rsidRPr="00857686">
        <w:rPr>
          <w:sz w:val="14"/>
        </w:rPr>
        <w:t xml:space="preserve">. Fairclough refers to rules that allow a particular statement to occur at a particular time within a discourse, </w:t>
      </w:r>
      <w:r w:rsidRPr="00857686">
        <w:rPr>
          <w:rStyle w:val="StyleUnderline"/>
        </w:rPr>
        <w:t>with some</w:t>
      </w:r>
      <w:r>
        <w:rPr>
          <w:rStyle w:val="StyleUnderline"/>
        </w:rPr>
        <w:t xml:space="preserve"> </w:t>
      </w:r>
      <w:r w:rsidRPr="00857686">
        <w:rPr>
          <w:rStyle w:val="StyleUnderline"/>
        </w:rPr>
        <w:t xml:space="preserve">statements appearing as “common sense beyond any doubt.” </w:t>
      </w:r>
      <w:proofErr w:type="spellStart"/>
      <w:r w:rsidRPr="00857686">
        <w:rPr>
          <w:sz w:val="14"/>
        </w:rPr>
        <w:t>Waever</w:t>
      </w:r>
      <w:proofErr w:type="spellEnd"/>
      <w:r w:rsidRPr="00857686">
        <w:rPr>
          <w:sz w:val="14"/>
        </w:rPr>
        <w:t xml:space="preserve"> argues that </w:t>
      </w:r>
      <w:r w:rsidRPr="00857686">
        <w:rPr>
          <w:rStyle w:val="StyleUnderline"/>
        </w:rPr>
        <w:t>the</w:t>
      </w:r>
      <w:r>
        <w:rPr>
          <w:rStyle w:val="StyleUnderline"/>
        </w:rPr>
        <w:t xml:space="preserve"> </w:t>
      </w:r>
      <w:r w:rsidRPr="00857686">
        <w:rPr>
          <w:rStyle w:val="StyleUnderline"/>
        </w:rPr>
        <w:t>discourse directly influences concrete political actions by delineating what is possible</w:t>
      </w:r>
      <w:r>
        <w:rPr>
          <w:rStyle w:val="StyleUnderline"/>
        </w:rPr>
        <w:t xml:space="preserve"> </w:t>
      </w:r>
      <w:r w:rsidRPr="00857686">
        <w:rPr>
          <w:rStyle w:val="StyleUnderline"/>
        </w:rPr>
        <w:t>and what is impossible in a given situation</w:t>
      </w:r>
      <w:r w:rsidRPr="00857686">
        <w:rPr>
          <w:sz w:val="14"/>
        </w:rPr>
        <w:t xml:space="preserve">.73 Chilton and Lakoff argue that states are metaphorical persons or containers, containing specific concepts of “bodies, reasons, and health” vis a vis </w:t>
      </w:r>
      <w:proofErr w:type="gramStart"/>
      <w:r w:rsidRPr="00857686">
        <w:rPr>
          <w:sz w:val="14"/>
        </w:rPr>
        <w:t>other states</w:t>
      </w:r>
      <w:proofErr w:type="gramEnd"/>
      <w:r w:rsidRPr="00857686">
        <w:rPr>
          <w:sz w:val="14"/>
        </w:rPr>
        <w:t xml:space="preserve">. Those containers have implied outsides, which may logically include anti elements and threats. 74 Lakoff further argues that the metaphorical construction of states is exclusive of alternatives, and that this exclusivity restricts the resulting discourse. 75 We can thus perceive that </w:t>
      </w:r>
      <w:r w:rsidRPr="00857686">
        <w:rPr>
          <w:u w:val="single"/>
        </w:rPr>
        <w:t>within the American</w:t>
      </w:r>
      <w:r>
        <w:rPr>
          <w:u w:val="single"/>
        </w:rPr>
        <w:t xml:space="preserve"> </w:t>
      </w:r>
      <w:r w:rsidRPr="00857686">
        <w:rPr>
          <w:u w:val="single"/>
        </w:rPr>
        <w:t>discourse, Russia Packages</w:t>
      </w:r>
      <w:r w:rsidRPr="00857686">
        <w:rPr>
          <w:sz w:val="14"/>
        </w:rPr>
        <w:t xml:space="preserve">, once established, </w:t>
      </w:r>
      <w:proofErr w:type="gramStart"/>
      <w:r w:rsidRPr="00857686">
        <w:rPr>
          <w:u w:val="single"/>
        </w:rPr>
        <w:t>enter into</w:t>
      </w:r>
      <w:proofErr w:type="gramEnd"/>
      <w:r w:rsidRPr="00857686">
        <w:rPr>
          <w:u w:val="single"/>
        </w:rPr>
        <w:t xml:space="preserve"> the national myth and can be</w:t>
      </w:r>
      <w:r>
        <w:rPr>
          <w:u w:val="single"/>
        </w:rPr>
        <w:t xml:space="preserve"> </w:t>
      </w:r>
      <w:r w:rsidRPr="00857686">
        <w:rPr>
          <w:u w:val="single"/>
        </w:rPr>
        <w:t>reactivated by a securitizing actor with greater ease than the initial period of</w:t>
      </w:r>
      <w:r>
        <w:rPr>
          <w:u w:val="single"/>
        </w:rPr>
        <w:t xml:space="preserve"> </w:t>
      </w:r>
      <w:r w:rsidRPr="00857686">
        <w:rPr>
          <w:u w:val="single"/>
        </w:rPr>
        <w:t>securitization. T</w:t>
      </w:r>
      <w:r w:rsidRPr="00857686">
        <w:rPr>
          <w:sz w:val="14"/>
        </w:rPr>
        <w:t xml:space="preserve">hese packages represent the viewpoints and perspectives of both the original creators, based on their values and objectives, and the maintenance thereof by subsequent users. 2.2.3 What constitutes securitization language? For the Copenhagen School, </w:t>
      </w:r>
      <w:r w:rsidRPr="00857686">
        <w:rPr>
          <w:u w:val="single"/>
        </w:rPr>
        <w:t>the fundamental transformation between</w:t>
      </w:r>
      <w:r>
        <w:rPr>
          <w:u w:val="single"/>
        </w:rPr>
        <w:t xml:space="preserve"> </w:t>
      </w:r>
      <w:r w:rsidRPr="00857686">
        <w:rPr>
          <w:u w:val="single"/>
        </w:rPr>
        <w:t xml:space="preserve">politicization and securitization occurs when “by uttering “security” a </w:t>
      </w:r>
      <w:proofErr w:type="spellStart"/>
      <w:r w:rsidRPr="00857686">
        <w:rPr>
          <w:u w:val="single"/>
        </w:rPr>
        <w:t>staterepresentative</w:t>
      </w:r>
      <w:proofErr w:type="spellEnd"/>
      <w:r>
        <w:rPr>
          <w:u w:val="single"/>
        </w:rPr>
        <w:t xml:space="preserve"> </w:t>
      </w:r>
      <w:r w:rsidRPr="00857686">
        <w:rPr>
          <w:u w:val="single"/>
        </w:rPr>
        <w:t>moves a particular development into a specific area, and thereby claims a</w:t>
      </w:r>
      <w:r>
        <w:rPr>
          <w:u w:val="single"/>
        </w:rPr>
        <w:t xml:space="preserve"> </w:t>
      </w:r>
      <w:r w:rsidRPr="00857686">
        <w:rPr>
          <w:u w:val="single"/>
        </w:rPr>
        <w:t>special right to use whatever means are necessary to block it</w:t>
      </w:r>
      <w:r w:rsidRPr="00857686">
        <w:rPr>
          <w:sz w:val="14"/>
        </w:rPr>
        <w:t xml:space="preserve">.76” It is important to stress that as a constructivist theory, </w:t>
      </w:r>
      <w:r w:rsidRPr="00857686">
        <w:rPr>
          <w:u w:val="single"/>
        </w:rPr>
        <w:t>securitization does not depend on the empirical truth of a</w:t>
      </w:r>
      <w:r>
        <w:rPr>
          <w:u w:val="single"/>
        </w:rPr>
        <w:t xml:space="preserve"> </w:t>
      </w:r>
      <w:r w:rsidRPr="00857686">
        <w:rPr>
          <w:u w:val="single"/>
        </w:rPr>
        <w:t>concept for the process to successfully occur</w:t>
      </w:r>
      <w:r w:rsidRPr="00857686">
        <w:rPr>
          <w:sz w:val="14"/>
        </w:rPr>
        <w:t xml:space="preserve">. Austin holds that a pronouncement </w:t>
      </w:r>
      <w:proofErr w:type="gramStart"/>
      <w:r w:rsidRPr="00857686">
        <w:rPr>
          <w:sz w:val="14"/>
        </w:rPr>
        <w:t>need</w:t>
      </w:r>
      <w:proofErr w:type="gramEnd"/>
      <w:r w:rsidRPr="00857686">
        <w:rPr>
          <w:sz w:val="14"/>
        </w:rPr>
        <w:t xml:space="preserve"> 71 Petr </w:t>
      </w:r>
      <w:proofErr w:type="spellStart"/>
      <w:r w:rsidRPr="00857686">
        <w:rPr>
          <w:sz w:val="14"/>
        </w:rPr>
        <w:t>Drulak</w:t>
      </w:r>
      <w:proofErr w:type="spellEnd"/>
      <w:r w:rsidRPr="00857686">
        <w:rPr>
          <w:sz w:val="14"/>
        </w:rPr>
        <w:t xml:space="preserve">. “Metaphors Europe lives </w:t>
      </w:r>
      <w:proofErr w:type="gramStart"/>
      <w:r w:rsidRPr="00857686">
        <w:rPr>
          <w:sz w:val="14"/>
        </w:rPr>
        <w:t>by:</w:t>
      </w:r>
      <w:proofErr w:type="gramEnd"/>
      <w:r w:rsidRPr="00857686">
        <w:rPr>
          <w:sz w:val="14"/>
        </w:rPr>
        <w:t xml:space="preserve"> language and institutional change of the European Union.” European University Institute. Working Paper SPS No. 2004/15. 1-2. 72 Ibid. 2. 73 Ibid. 3, 7. 74 Ibid, 4. 75 Ibid. 4-5. 76 “Towards a Theory of Securitization. Copenhagen and Beyond.” 360. 24 not be a description of what </w:t>
      </w:r>
      <w:proofErr w:type="gramStart"/>
      <w:r w:rsidRPr="00857686">
        <w:rPr>
          <w:sz w:val="14"/>
        </w:rPr>
        <w:t>is, but</w:t>
      </w:r>
      <w:proofErr w:type="gramEnd"/>
      <w:r w:rsidRPr="00857686">
        <w:rPr>
          <w:sz w:val="14"/>
        </w:rPr>
        <w:t xml:space="preserve"> is an indulgence in an action.77 Therefore, whether the pronouncement possesses concrete evidence, an act may follow based on the audience’s acceptance of the statement. This process is akin to placing a bet or getting married. 78 This thesis uses Buzan and </w:t>
      </w:r>
      <w:proofErr w:type="spellStart"/>
      <w:r w:rsidRPr="00857686">
        <w:rPr>
          <w:sz w:val="14"/>
        </w:rPr>
        <w:t>Waever’s</w:t>
      </w:r>
      <w:proofErr w:type="spellEnd"/>
      <w:r w:rsidRPr="00857686">
        <w:rPr>
          <w:sz w:val="14"/>
        </w:rPr>
        <w:t xml:space="preserve"> definition of securitization language in accordance with the afore-mentioned Russian Packages to detect the presence of securitization language.</w:t>
      </w:r>
    </w:p>
    <w:p w14:paraId="5207A5CD" w14:textId="77777777" w:rsidR="00E6249D" w:rsidRDefault="00E6249D" w:rsidP="00E6249D">
      <w:pPr>
        <w:rPr>
          <w:sz w:val="14"/>
        </w:rPr>
      </w:pPr>
    </w:p>
    <w:p w14:paraId="0A709DFD" w14:textId="77777777" w:rsidR="00E6249D" w:rsidRDefault="00E6249D" w:rsidP="00E6249D">
      <w:pPr>
        <w:pStyle w:val="Heading4"/>
      </w:pPr>
      <w:r>
        <w:lastRenderedPageBreak/>
        <w:t>Demonizing Russia prevents compromise on real threats</w:t>
      </w:r>
    </w:p>
    <w:p w14:paraId="1D69B7B2" w14:textId="77777777" w:rsidR="00E6249D" w:rsidRPr="0071169E" w:rsidRDefault="00E6249D" w:rsidP="00E6249D">
      <w:r w:rsidRPr="0071169E">
        <w:rPr>
          <w:rStyle w:val="Style13ptBold"/>
        </w:rPr>
        <w:t>Cohen 17</w:t>
      </w:r>
      <w:r w:rsidRPr="0071169E">
        <w:t xml:space="preserve"> </w:t>
      </w:r>
      <w:r>
        <w:t xml:space="preserve">– </w:t>
      </w:r>
      <w:r w:rsidRPr="0071169E">
        <w:t xml:space="preserve">Stephen F. Cohen is a professor emeritus of Russian studies and politics at New York University and Princeton University and a contributing editor of The Nation. (“Russia Is Not the ‘No. 1 Threat’—or Even Among the Top 5,” The Nation, Nov. 27, </w:t>
      </w:r>
      <w:hyperlink r:id="rId157" w:history="1">
        <w:r w:rsidRPr="0071169E">
          <w:rPr>
            <w:rStyle w:val="Hyperlink"/>
          </w:rPr>
          <w:t>https://www.thenation.com/article/russia-is-not-the-no-1-threat-or-even-among-the-top-5/</w:t>
        </w:r>
      </w:hyperlink>
      <w:r w:rsidRPr="0071169E">
        <w:t xml:space="preserve">) </w:t>
      </w:r>
      <w:proofErr w:type="spellStart"/>
      <w:r w:rsidRPr="0071169E">
        <w:t>jbb</w:t>
      </w:r>
      <w:proofErr w:type="spellEnd"/>
    </w:p>
    <w:p w14:paraId="7BB8F7C2" w14:textId="77777777" w:rsidR="00E6249D" w:rsidRDefault="00E6249D" w:rsidP="00E6249D">
      <w:pPr>
        <w:rPr>
          <w:sz w:val="14"/>
        </w:rPr>
      </w:pPr>
      <w:r w:rsidRPr="0071169E">
        <w:rPr>
          <w:sz w:val="14"/>
        </w:rPr>
        <w:t xml:space="preserve">In the 1990s, the Clinton administration embraced post-Soviet Russia as America’s “strategic partner and friend.” Twenty years later, </w:t>
      </w:r>
      <w:r w:rsidRPr="00BB07AE">
        <w:rPr>
          <w:u w:val="single"/>
        </w:rPr>
        <w:t>the US policy establishment</w:t>
      </w:r>
      <w:r w:rsidRPr="0071169E">
        <w:rPr>
          <w:sz w:val="14"/>
        </w:rPr>
        <w:t xml:space="preserve">, from liberals to conservatives, </w:t>
      </w:r>
      <w:r w:rsidRPr="00BB07AE">
        <w:rPr>
          <w:u w:val="single"/>
        </w:rPr>
        <w:t>insists that Russia under Vladimir Putin is the number-one threat to American national security</w:t>
      </w:r>
      <w:r w:rsidRPr="0071169E">
        <w:rPr>
          <w:sz w:val="14"/>
        </w:rPr>
        <w:t xml:space="preserve">. The primary explanation for this transformed perception, which began under President George W. Bush, became more insistent during the Obama administration, and is now a virtual bipartisan axiom, lies in Washington, not in Moscow. But whatever the full explanation, </w:t>
      </w:r>
      <w:r w:rsidRPr="00BB07AE">
        <w:rPr>
          <w:u w:val="single"/>
        </w:rPr>
        <w:t>it is gravely endangering US national security by diminishing real threats and preventing the partnership with Russia needed to cope with them</w:t>
      </w:r>
      <w:r w:rsidRPr="0071169E">
        <w:rPr>
          <w:sz w:val="14"/>
        </w:rPr>
        <w:t xml:space="preserve">. Pointing out that threats can be real, uninformed misperceptions, or manufactured by vested interests, Cohen argues that </w:t>
      </w:r>
      <w:r w:rsidRPr="00BB07AE">
        <w:rPr>
          <w:u w:val="single"/>
        </w:rPr>
        <w:t>Russia is not even among the top five threats to the United States</w:t>
      </w:r>
      <w:r w:rsidRPr="0071169E">
        <w:rPr>
          <w:sz w:val="14"/>
        </w:rPr>
        <w:t xml:space="preserve"> today. He lists the five he sees and explains why. 1. </w:t>
      </w:r>
      <w:proofErr w:type="spellStart"/>
      <w:r w:rsidRPr="0071169E">
        <w:rPr>
          <w:sz w:val="14"/>
        </w:rPr>
        <w:t>Russiagate</w:t>
      </w:r>
      <w:proofErr w:type="spellEnd"/>
      <w:r w:rsidRPr="0071169E">
        <w:rPr>
          <w:sz w:val="14"/>
        </w:rPr>
        <w:t xml:space="preserve">. Since the late 1940s, when both the United States and the Soviet Union acquired atomic and then nuclear weapons, the first existential duty of an American president has been to avoid the possibility of war with Russia, a conflagration that could result in the end of modern civilization. Every American president has been politically empowered to discharge that duty, even during the most perilous crises, until now. The still unverified but ever-more-persistent allegations that President Trump has somehow been compromised by the Kremlin and may even be its agent are the number-one threat to America because they hinder, if not cripple, his ability to carry out that existential duty. Most recently, for example, his necessary negotiations with Putin to reduce US-Russian conflicts in Syria, and instead to cooperate in that country, were treated as “treasonous”—not by a successor publication of the John Birch Society but in the pages of The New York Times and elsewhere in the mainstream media. Thus, in a way somewhat less crude but no less uninformed or detrimental to US security interests, Washington Post columnist Josh </w:t>
      </w:r>
      <w:proofErr w:type="spellStart"/>
      <w:r w:rsidRPr="0071169E">
        <w:rPr>
          <w:sz w:val="14"/>
        </w:rPr>
        <w:t>Rogin</w:t>
      </w:r>
      <w:proofErr w:type="spellEnd"/>
      <w:r w:rsidRPr="0071169E">
        <w:rPr>
          <w:sz w:val="14"/>
        </w:rPr>
        <w:t xml:space="preserve"> accused Trump of “playing into Russia’s hands on Syria.” Still more, the foundational allegation of </w:t>
      </w:r>
      <w:proofErr w:type="spellStart"/>
      <w:r w:rsidRPr="0071169E">
        <w:rPr>
          <w:sz w:val="14"/>
        </w:rPr>
        <w:t>Russiagate</w:t>
      </w:r>
      <w:proofErr w:type="spellEnd"/>
      <w:r w:rsidRPr="0071169E">
        <w:rPr>
          <w:sz w:val="14"/>
        </w:rPr>
        <w:t xml:space="preserve"> is that “we were attacked by Russia” during the 2016 presidential election, an act likened to a “political Pearl Harbor.” What could be more reckless than to insist that we are already at war with the other nuclear superpower? Lest there is any doubt about the gravity of the real national-security threat represented by </w:t>
      </w:r>
      <w:proofErr w:type="spellStart"/>
      <w:r w:rsidRPr="0071169E">
        <w:rPr>
          <w:sz w:val="14"/>
        </w:rPr>
        <w:t>Russiagate</w:t>
      </w:r>
      <w:proofErr w:type="spellEnd"/>
      <w:r w:rsidRPr="0071169E">
        <w:rPr>
          <w:sz w:val="14"/>
        </w:rPr>
        <w:t xml:space="preserve">, imagine President John F. Kennedy so burdened by such allegations during the 1962 Cuban missile crisis. It is unlikely he could have negotiated its peaceful resolution as he did. And understand also that the new Cold War is fraught with such potential crises from the Baltic region and Ukraine to Syria. 2. </w:t>
      </w:r>
      <w:r w:rsidRPr="00E93748">
        <w:rPr>
          <w:u w:val="single"/>
        </w:rPr>
        <w:t>The demonization of Putin</w:t>
      </w:r>
      <w:r w:rsidRPr="0071169E">
        <w:rPr>
          <w:sz w:val="14"/>
        </w:rPr>
        <w:t xml:space="preserve">. This too </w:t>
      </w:r>
      <w:r w:rsidRPr="00E93748">
        <w:rPr>
          <w:u w:val="single"/>
        </w:rPr>
        <w:t>is unprecedented. No Soviet or post-Soviet leader was ever so wildly, baselessly vilified as Putin has increasingly been</w:t>
      </w:r>
      <w:r w:rsidRPr="0071169E">
        <w:rPr>
          <w:sz w:val="14"/>
        </w:rPr>
        <w:t xml:space="preserve"> for more than a decade—and even more since a few selected members of a few US intelligence agencies claimed in January 2017, without making known any evidence whatsoever, that he personally ordered the “attack on America” in 2016. Demonizing Putin has become so maniacal that leading “opinion-makers” seem to think he is a Communist. Joy Reid of MSNBC </w:t>
      </w:r>
      <w:proofErr w:type="gramStart"/>
      <w:r w:rsidRPr="0071169E">
        <w:rPr>
          <w:sz w:val="14"/>
        </w:rPr>
        <w:t>actually said</w:t>
      </w:r>
      <w:proofErr w:type="gramEnd"/>
      <w:r w:rsidRPr="0071169E">
        <w:rPr>
          <w:sz w:val="14"/>
        </w:rPr>
        <w:t xml:space="preserve"> so, but more telling is the breathless warning of another Washington Post columnist, Dana Milbank, about “the red menace of Vladimir Putin’s Russia.” Milbank adds: “We were attacked by Russia—about this there is no doubt.” </w:t>
      </w:r>
      <w:r w:rsidRPr="007630BE">
        <w:rPr>
          <w:u w:val="single"/>
        </w:rPr>
        <w:t>Consumers of the mainstream media may be excused for thinking that somehow the Soviet Communist “menace” has been reborn in Moscow, and indeed as an even more fearsome threat given the evil of its present-day leader.</w:t>
      </w:r>
      <w:r w:rsidRPr="0071169E">
        <w:rPr>
          <w:sz w:val="14"/>
        </w:rPr>
        <w:t xml:space="preserve"> Even Trump’s own CIA Director, Mike Pompeo, evidently believes this utterly uninformed nonsense, or wishes us to do so. </w:t>
      </w:r>
      <w:r w:rsidRPr="007630BE">
        <w:rPr>
          <w:u w:val="single"/>
        </w:rPr>
        <w:t>Warning that “we still face a threat from the Russians,”</w:t>
      </w:r>
      <w:r w:rsidRPr="0071169E">
        <w:rPr>
          <w:sz w:val="14"/>
        </w:rPr>
        <w:t xml:space="preserve"> he explains: “They’re Russians, they’re Soviets.… pick a name.” Demonizing Putin </w:t>
      </w:r>
      <w:r w:rsidRPr="007630BE">
        <w:rPr>
          <w:u w:val="single"/>
        </w:rPr>
        <w:t>is a ramifying threat</w:t>
      </w:r>
      <w:r w:rsidRPr="0071169E">
        <w:rPr>
          <w:sz w:val="14"/>
        </w:rPr>
        <w:t xml:space="preserve">. It is hard to imagine even the meager plausibility of </w:t>
      </w:r>
      <w:proofErr w:type="spellStart"/>
      <w:r w:rsidRPr="0071169E">
        <w:rPr>
          <w:sz w:val="14"/>
        </w:rPr>
        <w:t>Russiagate</w:t>
      </w:r>
      <w:proofErr w:type="spellEnd"/>
      <w:r w:rsidRPr="0071169E">
        <w:rPr>
          <w:sz w:val="14"/>
        </w:rPr>
        <w:t xml:space="preserve"> without such a master villain in the Kremlin. And </w:t>
      </w:r>
      <w:r w:rsidRPr="007630BE">
        <w:rPr>
          <w:u w:val="single"/>
        </w:rPr>
        <w:t>it all but excludes, in effect delegitimizes, the national-security partner most needed by Washington</w:t>
      </w:r>
      <w:r w:rsidRPr="0071169E">
        <w:rPr>
          <w:sz w:val="14"/>
        </w:rPr>
        <w:t xml:space="preserve">—whoever sits in the Kremlin. </w:t>
      </w:r>
      <w:r w:rsidRPr="007630BE">
        <w:rPr>
          <w:u w:val="single"/>
        </w:rPr>
        <w:t>This too is unprecedented in the nuclear age</w:t>
      </w:r>
      <w:r w:rsidRPr="0071169E">
        <w:rPr>
          <w:sz w:val="14"/>
        </w:rPr>
        <w:t xml:space="preserve">. 3. ISIS and other international terrorist organizations in pursuit of radioactive material to lace with their explosives. This actual threat would be number one if the US political-media establishment had not conjured up the preceding ones. Little more needs be said about this looming danger. Simply imagine even small quantities of radioactive material aboard the planes of 9/11, mixed with the bombs of Paris, Boston, and so many other cities, spewed in the air by the fiery explosions and borne by the wind—and wonder if those areas would be inhabitable today. This threat looms very large over Russia, the victim of so many terrorist acts since the 1990s. Now consider the value and willingness of Moscow as a security partner in this regard given its experiences, vast presence between East and West, and exceptional intelligence capabilities. This existential threat is verifiable. </w:t>
      </w:r>
      <w:proofErr w:type="spellStart"/>
      <w:r w:rsidRPr="0071169E">
        <w:rPr>
          <w:sz w:val="14"/>
        </w:rPr>
        <w:t>Russiagate</w:t>
      </w:r>
      <w:proofErr w:type="spellEnd"/>
      <w:r w:rsidRPr="0071169E">
        <w:rPr>
          <w:sz w:val="14"/>
        </w:rPr>
        <w:t xml:space="preserve"> and the demonization of Putin, which thwart such a partnership, are not. (P.S. In this context, the real significance of the purported scandal called “Uranium One” is whether any of that material is missing and, if so, where it is.) 4. The proliferation of states with nuclear weapons. In 1949, there were two. Today there are nine. And this in a new era of transnational ethnic and religious hatreds and wars, fanaticisms that could easily overwhelm the taboo against using such weapons. Iran and North Korea are not the only states capable eventually of acquiring nuclear weapons and the means to deliver them. (</w:t>
      </w:r>
      <w:r w:rsidRPr="00E93748">
        <w:rPr>
          <w:u w:val="single"/>
        </w:rPr>
        <w:t>Every time the United States militarily attacks a non-nuclear state, others feel the imperative to acquire them</w:t>
      </w:r>
      <w:r w:rsidRPr="0071169E">
        <w:rPr>
          <w:sz w:val="14"/>
        </w:rPr>
        <w:t xml:space="preserve">.) And, </w:t>
      </w:r>
      <w:r w:rsidRPr="00B609B1">
        <w:rPr>
          <w:u w:val="single"/>
        </w:rPr>
        <w:t xml:space="preserve">experts have long warned, the </w:t>
      </w:r>
      <w:proofErr w:type="gramStart"/>
      <w:r w:rsidRPr="00B609B1">
        <w:rPr>
          <w:u w:val="single"/>
        </w:rPr>
        <w:t>high-alert</w:t>
      </w:r>
      <w:proofErr w:type="gramEnd"/>
      <w:r w:rsidRPr="00B609B1">
        <w:rPr>
          <w:u w:val="single"/>
        </w:rPr>
        <w:t xml:space="preserve">/hair-trigger status of American and Russian nuclear weapons is an accident waiting to </w:t>
      </w:r>
      <w:r w:rsidRPr="00B609B1">
        <w:rPr>
          <w:u w:val="single"/>
        </w:rPr>
        <w:lastRenderedPageBreak/>
        <w:t>happen</w:t>
      </w:r>
      <w:r w:rsidRPr="0071169E">
        <w:rPr>
          <w:sz w:val="14"/>
        </w:rPr>
        <w:t xml:space="preserve">. </w:t>
      </w:r>
      <w:r w:rsidRPr="00B609B1">
        <w:rPr>
          <w:u w:val="single"/>
        </w:rPr>
        <w:t>The best and most immediate national-security step President Trump could take today is to negotiate with Putin an end to that perilous status</w:t>
      </w:r>
      <w:r w:rsidRPr="0071169E">
        <w:rPr>
          <w:sz w:val="14"/>
        </w:rPr>
        <w:t xml:space="preserve">. Putin has indicated a willingness to do so. But would threats number one and two prevent President Trump from doing so? 5. Climate change—the science is sound and evident—and global income inequality, which breeds misery, resentments, fanaticism, and thus terrorism around the world. (According to recent studies, “The richest 1 percent of the world’s population now owns more than half of global wealth, and the top 10 percent owns about 90 percent.”) Cohen ranks these growing threats below the others because he is focused on what a US-Russian bilateral partnership could achieve. These two require a much larger international alliance and considerably more time. Cohen ends by explaining why neither Russia nor China are on his list. </w:t>
      </w:r>
      <w:r w:rsidRPr="00E93748">
        <w:rPr>
          <w:u w:val="single"/>
        </w:rPr>
        <w:t>Russia</w:t>
      </w:r>
      <w:r w:rsidRPr="0071169E">
        <w:rPr>
          <w:sz w:val="14"/>
        </w:rPr>
        <w:t>—because it</w:t>
      </w:r>
      <w:r w:rsidRPr="00E93748">
        <w:rPr>
          <w:u w:val="single"/>
        </w:rPr>
        <w:t xml:space="preserve"> represents no threat to the United States at all (apart from a</w:t>
      </w:r>
      <w:r w:rsidRPr="0071169E">
        <w:rPr>
          <w:sz w:val="14"/>
        </w:rPr>
        <w:t xml:space="preserve"> nuclear </w:t>
      </w:r>
      <w:r w:rsidRPr="00E93748">
        <w:rPr>
          <w:u w:val="single"/>
        </w:rPr>
        <w:t>accident or miscalculation</w:t>
      </w:r>
      <w:r w:rsidRPr="0071169E">
        <w:rPr>
          <w:sz w:val="14"/>
        </w:rPr>
        <w:t xml:space="preserve">), </w:t>
      </w:r>
      <w:r w:rsidRPr="00E93748">
        <w:rPr>
          <w:u w:val="single"/>
        </w:rPr>
        <w:t>except those Washington and NATO have themselves created</w:t>
      </w:r>
      <w:r w:rsidRPr="0071169E">
        <w:rPr>
          <w:sz w:val="14"/>
        </w:rPr>
        <w:t>. China—because its historical moment as a very great power has come. It may be an economic and regional rival to the United States, but an actual threat (at least thus far) only if Washington also makes it one. The expanding alliance between Russia and China, itself significantly a result of unwise Washington policymaking, is a separate subject.</w:t>
      </w:r>
    </w:p>
    <w:p w14:paraId="0205D45A" w14:textId="77777777" w:rsidR="00E6249D" w:rsidRDefault="00E6249D" w:rsidP="00E6249D">
      <w:pPr>
        <w:rPr>
          <w:sz w:val="14"/>
        </w:rPr>
      </w:pPr>
    </w:p>
    <w:p w14:paraId="34B03260" w14:textId="77777777" w:rsidR="00E6249D" w:rsidRDefault="00E6249D" w:rsidP="00E6249D">
      <w:pPr>
        <w:pStyle w:val="Heading4"/>
      </w:pPr>
      <w:r>
        <w:t xml:space="preserve">Their view of Russia is rooted in the chain of equivalency </w:t>
      </w:r>
    </w:p>
    <w:p w14:paraId="668950C3" w14:textId="77777777" w:rsidR="00E6249D" w:rsidRDefault="00E6249D" w:rsidP="00E6249D">
      <w:pPr>
        <w:pStyle w:val="NoSpacing"/>
      </w:pPr>
      <w:r>
        <w:rPr>
          <w:b/>
        </w:rPr>
        <w:t>Jaeger in 2000</w:t>
      </w:r>
      <w:r>
        <w:rPr>
          <w:u w:val="single"/>
        </w:rPr>
        <w:br/>
      </w:r>
      <w:proofErr w:type="spellStart"/>
      <w:r>
        <w:t>Oyvind</w:t>
      </w:r>
      <w:proofErr w:type="spellEnd"/>
      <w:r>
        <w:t xml:space="preserve"> [The Norwegian Institute of International </w:t>
      </w:r>
      <w:proofErr w:type="spellStart"/>
      <w:r>
        <w:t>Affaris</w:t>
      </w:r>
      <w:proofErr w:type="spellEnd"/>
      <w:r>
        <w:t xml:space="preserve"> and the Copenhagen Peace Research Institute]; Securitizing Russia: Discursive Practices of the Baltic States; Peace and Conflict Studies; Vol 7, No. 2</w:t>
      </w:r>
    </w:p>
    <w:p w14:paraId="3CEC290C" w14:textId="77777777" w:rsidR="00E6249D" w:rsidRDefault="00E6249D" w:rsidP="00E6249D">
      <w:pPr>
        <w:pStyle w:val="NoSpacing"/>
      </w:pPr>
    </w:p>
    <w:p w14:paraId="4AEF93E4" w14:textId="77777777" w:rsidR="00E6249D" w:rsidRPr="00197F4A" w:rsidRDefault="00E6249D" w:rsidP="00E6249D">
      <w:pPr>
        <w:pStyle w:val="NoSpacing"/>
        <w:rPr>
          <w:sz w:val="16"/>
        </w:rPr>
      </w:pPr>
      <w:r w:rsidRPr="00197F4A">
        <w:rPr>
          <w:sz w:val="16"/>
        </w:rPr>
        <w:t xml:space="preserve">The Russian war on Chechnya is one event that was widely interpreted in the Baltic as </w:t>
      </w:r>
      <w:proofErr w:type="spellStart"/>
      <w:proofErr w:type="gramStart"/>
      <w:r w:rsidRPr="00197F4A">
        <w:rPr>
          <w:sz w:val="16"/>
        </w:rPr>
        <w:t>a</w:t>
      </w:r>
      <w:proofErr w:type="spellEnd"/>
      <w:proofErr w:type="gramEnd"/>
      <w:r w:rsidRPr="00197F4A">
        <w:rPr>
          <w:sz w:val="16"/>
        </w:rPr>
        <w:t xml:space="preserve"> ominous sign of what Russia has in store for the Baltic states (see </w:t>
      </w:r>
      <w:proofErr w:type="spellStart"/>
      <w:r w:rsidRPr="00197F4A">
        <w:rPr>
          <w:sz w:val="16"/>
        </w:rPr>
        <w:t>Rebas</w:t>
      </w:r>
      <w:proofErr w:type="spellEnd"/>
      <w:r w:rsidRPr="00197F4A">
        <w:rPr>
          <w:sz w:val="16"/>
        </w:rPr>
        <w:t xml:space="preserve"> 1996: 27; </w:t>
      </w:r>
      <w:proofErr w:type="spellStart"/>
      <w:r w:rsidRPr="00197F4A">
        <w:rPr>
          <w:sz w:val="16"/>
        </w:rPr>
        <w:t>Nekrasas</w:t>
      </w:r>
      <w:proofErr w:type="spellEnd"/>
      <w:r w:rsidRPr="00197F4A">
        <w:rPr>
          <w:sz w:val="16"/>
        </w:rPr>
        <w:t xml:space="preserve"> 1996: 58; </w:t>
      </w:r>
      <w:proofErr w:type="spellStart"/>
      <w:r w:rsidRPr="00197F4A">
        <w:rPr>
          <w:sz w:val="16"/>
        </w:rPr>
        <w:t>Tarand</w:t>
      </w:r>
      <w:proofErr w:type="spellEnd"/>
      <w:r w:rsidRPr="00197F4A">
        <w:rPr>
          <w:sz w:val="16"/>
        </w:rPr>
        <w:t xml:space="preserve"> 1996: 24; cf. Haab 1997). The constitutional ban in all three states on any kind of association with post-Soviet political structures is indicative of</w:t>
      </w:r>
      <w:r w:rsidRPr="00197F4A">
        <w:rPr>
          <w:b/>
          <w:sz w:val="16"/>
        </w:rPr>
        <w:t xml:space="preserve"> </w:t>
      </w:r>
      <w:r>
        <w:rPr>
          <w:b/>
          <w:u w:val="single"/>
        </w:rPr>
        <w:t xml:space="preserve">a threat perception that confuses Soviet and post- Soviet, conflating Russia with the USSR and casting </w:t>
      </w:r>
      <w:r>
        <w:rPr>
          <w:b/>
          <w:sz w:val="25"/>
          <w:szCs w:val="25"/>
          <w:u w:val="single"/>
        </w:rPr>
        <w:t xml:space="preserve">everything Russian </w:t>
      </w:r>
      <w:r>
        <w:rPr>
          <w:b/>
          <w:u w:val="single"/>
        </w:rPr>
        <w:t>as a threat through what</w:t>
      </w:r>
      <w:r w:rsidRPr="00197F4A">
        <w:rPr>
          <w:sz w:val="16"/>
        </w:rPr>
        <w:t xml:space="preserve"> Ernesto </w:t>
      </w:r>
      <w:proofErr w:type="spellStart"/>
      <w:r>
        <w:rPr>
          <w:b/>
          <w:u w:val="single"/>
        </w:rPr>
        <w:t>Laclau</w:t>
      </w:r>
      <w:proofErr w:type="spellEnd"/>
      <w:r>
        <w:rPr>
          <w:b/>
          <w:u w:val="single"/>
        </w:rPr>
        <w:t xml:space="preserve"> and</w:t>
      </w:r>
      <w:r w:rsidRPr="00197F4A">
        <w:rPr>
          <w:sz w:val="16"/>
        </w:rPr>
        <w:t xml:space="preserve"> Chantal </w:t>
      </w:r>
      <w:proofErr w:type="spellStart"/>
      <w:r>
        <w:rPr>
          <w:b/>
          <w:u w:val="single"/>
        </w:rPr>
        <w:t>Mouffe</w:t>
      </w:r>
      <w:proofErr w:type="spellEnd"/>
      <w:r w:rsidRPr="00197F4A">
        <w:rPr>
          <w:sz w:val="16"/>
        </w:rPr>
        <w:t xml:space="preserve"> (1985) </w:t>
      </w:r>
      <w:r>
        <w:rPr>
          <w:b/>
          <w:u w:val="single"/>
        </w:rPr>
        <w:t>call a discursive "chain of equivalence</w:t>
      </w:r>
      <w:r w:rsidRPr="00197F4A">
        <w:rPr>
          <w:sz w:val="16"/>
        </w:rPr>
        <w:t xml:space="preserve">". In this the value of one side in a binary opposition is reiterated in other denotations of the same binary opposition. Thus, </w:t>
      </w:r>
      <w:r w:rsidRPr="00BF1965">
        <w:rPr>
          <w:b/>
          <w:highlight w:val="yellow"/>
          <w:u w:val="single"/>
        </w:rPr>
        <w:t>the value "Russia" in a Russia/Europe-opposition is also denoted by "instability", "Asia", "invasion", "chaos</w:t>
      </w:r>
      <w:r w:rsidRPr="00197F4A">
        <w:rPr>
          <w:sz w:val="16"/>
        </w:rPr>
        <w:t>", "incitement of ethnic minorities", "</w:t>
      </w:r>
      <w:r w:rsidRPr="00BF1965">
        <w:rPr>
          <w:b/>
          <w:highlight w:val="yellow"/>
          <w:u w:val="single"/>
        </w:rPr>
        <w:t>unpredictability", "imperialism</w:t>
      </w:r>
      <w:r w:rsidRPr="00BF1965">
        <w:rPr>
          <w:sz w:val="16"/>
          <w:highlight w:val="yellow"/>
        </w:rPr>
        <w:t>",</w:t>
      </w:r>
      <w:r w:rsidRPr="00197F4A">
        <w:rPr>
          <w:sz w:val="16"/>
        </w:rPr>
        <w:t xml:space="preserve"> "slander campaign", "migration", </w:t>
      </w:r>
      <w:r>
        <w:rPr>
          <w:b/>
          <w:u w:val="single"/>
        </w:rPr>
        <w:t xml:space="preserve">and so forth. </w:t>
      </w:r>
      <w:r w:rsidRPr="00BF1965">
        <w:rPr>
          <w:b/>
          <w:highlight w:val="yellow"/>
          <w:u w:val="single"/>
        </w:rPr>
        <w:t>The opposite value of these markers</w:t>
      </w:r>
      <w:r>
        <w:rPr>
          <w:b/>
          <w:u w:val="single"/>
        </w:rPr>
        <w:t xml:space="preserve"> ("</w:t>
      </w:r>
      <w:r w:rsidRPr="00BF1965">
        <w:rPr>
          <w:b/>
          <w:u w:val="single"/>
        </w:rPr>
        <w:t>stability</w:t>
      </w:r>
      <w:r w:rsidRPr="00197F4A">
        <w:rPr>
          <w:sz w:val="16"/>
        </w:rPr>
        <w:t>", "Europe", "</w:t>
      </w:r>
      <w:proofErr w:type="spellStart"/>
      <w:r w:rsidRPr="00BF1965">
        <w:rPr>
          <w:b/>
          <w:u w:val="single"/>
        </w:rPr>
        <w:t>defence</w:t>
      </w:r>
      <w:proofErr w:type="spellEnd"/>
      <w:r>
        <w:rPr>
          <w:b/>
          <w:u w:val="single"/>
        </w:rPr>
        <w:t xml:space="preserve">", "order", and so on) </w:t>
      </w:r>
      <w:r w:rsidRPr="00BF1965">
        <w:rPr>
          <w:b/>
          <w:highlight w:val="yellow"/>
          <w:u w:val="single"/>
        </w:rPr>
        <w:t>would then denote the Self and thus conjure up an identity</w:t>
      </w:r>
      <w:r w:rsidRPr="00197F4A">
        <w:rPr>
          <w:sz w:val="16"/>
        </w:rPr>
        <w:t xml:space="preserve">. When identity is precarious, </w:t>
      </w:r>
      <w:r w:rsidRPr="00BF1965">
        <w:rPr>
          <w:b/>
          <w:highlight w:val="yellow"/>
          <w:u w:val="single"/>
        </w:rPr>
        <w:t>this discursive practice intensifies by shifting onto a security mode, treating the oppositions as if they were questions of political existence, sovereignty, and survival. Identity is (re)produced more effectively when the oppositions are employed</w:t>
      </w:r>
      <w:r>
        <w:rPr>
          <w:b/>
          <w:u w:val="single"/>
        </w:rPr>
        <w:t xml:space="preserve"> in a discourse of in-security and danger, that is, made into questions of national security and thus </w:t>
      </w:r>
      <w:proofErr w:type="spellStart"/>
      <w:r>
        <w:rPr>
          <w:b/>
          <w:u w:val="single"/>
        </w:rPr>
        <w:t>securitised</w:t>
      </w:r>
      <w:proofErr w:type="spellEnd"/>
      <w:r w:rsidRPr="00197F4A">
        <w:rPr>
          <w:sz w:val="16"/>
        </w:rPr>
        <w:t xml:space="preserve"> in the </w:t>
      </w:r>
      <w:proofErr w:type="spellStart"/>
      <w:r w:rsidRPr="00197F4A">
        <w:rPr>
          <w:sz w:val="16"/>
        </w:rPr>
        <w:t>Wæverian</w:t>
      </w:r>
      <w:proofErr w:type="spellEnd"/>
      <w:r w:rsidRPr="00197F4A">
        <w:rPr>
          <w:sz w:val="16"/>
        </w:rPr>
        <w:t xml:space="preserve"> sense.</w:t>
      </w:r>
    </w:p>
    <w:p w14:paraId="57A27A3C" w14:textId="77777777" w:rsidR="00E6249D" w:rsidRDefault="00E6249D" w:rsidP="00E6249D">
      <w:pPr>
        <w:pStyle w:val="Heading3"/>
      </w:pPr>
      <w:r>
        <w:lastRenderedPageBreak/>
        <w:t>Impact - Democracy</w:t>
      </w:r>
    </w:p>
    <w:p w14:paraId="0F38231F" w14:textId="77777777" w:rsidR="00E6249D" w:rsidRDefault="00E6249D" w:rsidP="00E6249D">
      <w:pPr>
        <w:pStyle w:val="Heading4"/>
      </w:pPr>
      <w:r>
        <w:t>Securitization erodes civil liberties collapsing democracy</w:t>
      </w:r>
    </w:p>
    <w:p w14:paraId="77A80F23" w14:textId="77777777" w:rsidR="00E6249D" w:rsidRPr="003A3A0E" w:rsidRDefault="00E6249D" w:rsidP="00E6249D">
      <w:r w:rsidRPr="00F544D5">
        <w:rPr>
          <w:rStyle w:val="Style13ptBold"/>
        </w:rPr>
        <w:t>Moreno</w:t>
      </w:r>
      <w:r w:rsidRPr="00F544D5">
        <w:t xml:space="preserve">, Karina;, </w:t>
      </w:r>
      <w:r>
        <w:t>11/9/</w:t>
      </w:r>
      <w:r w:rsidRPr="00F544D5">
        <w:rPr>
          <w:rStyle w:val="Style13ptBold"/>
        </w:rPr>
        <w:t>16</w:t>
      </w:r>
      <w:r w:rsidRPr="00F544D5">
        <w:t xml:space="preserve">, </w:t>
      </w:r>
      <w:r>
        <w:t>(</w:t>
      </w:r>
      <w:r w:rsidRPr="00F544D5">
        <w:t xml:space="preserve">"The social and political impact of the new (private) National Security: private actors in the securitization of immigration in the U.S. post 9/11," No Publication, </w:t>
      </w:r>
      <w:hyperlink r:id="rId158" w:history="1">
        <w:r w:rsidRPr="00561A6D">
          <w:rPr>
            <w:rStyle w:val="Hyperlink"/>
          </w:rPr>
          <w:t>https://search-proquest-com.proxy.lib.umich.edu/docview/1886211000?pq-origsite=summon</w:t>
        </w:r>
      </w:hyperlink>
      <w:r>
        <w:t xml:space="preserve"> //CJ) </w:t>
      </w:r>
    </w:p>
    <w:p w14:paraId="0559985F" w14:textId="77777777" w:rsidR="00E6249D" w:rsidRDefault="00E6249D" w:rsidP="00E6249D">
      <w:r>
        <w:t xml:space="preserve">The findings from the quantitative analyses show that Latino and immigrant respondents are consistently negative results in both the social and political aspects examined here, even when accounting for citizenship status, education level, and household income. This provides evidence of </w:t>
      </w:r>
      <w:proofErr w:type="gramStart"/>
      <w:r>
        <w:t>a number of</w:t>
      </w:r>
      <w:proofErr w:type="gramEnd"/>
      <w:r>
        <w:t xml:space="preserve"> important things; first, citizenship isn’t the strongest predictor, which is in line with the literature reviewed in this paper indicating that the </w:t>
      </w:r>
      <w:r w:rsidRPr="003A3A0E">
        <w:rPr>
          <w:rStyle w:val="StyleUnderline"/>
        </w:rPr>
        <w:t xml:space="preserve">social </w:t>
      </w:r>
      <w:r w:rsidRPr="00F2486A">
        <w:rPr>
          <w:rStyle w:val="Emphasis"/>
        </w:rPr>
        <w:t>construction of a security threat</w:t>
      </w:r>
      <w:r>
        <w:t xml:space="preserve"> and </w:t>
      </w:r>
      <w:proofErr w:type="spellStart"/>
      <w:r>
        <w:t>Bthe</w:t>
      </w:r>
      <w:proofErr w:type="spellEnd"/>
      <w:r>
        <w:t xml:space="preserve"> other^ it </w:t>
      </w:r>
      <w:r w:rsidRPr="003A3A0E">
        <w:rPr>
          <w:rStyle w:val="StyleUnderline"/>
        </w:rPr>
        <w:t>creates and perpetuates through fear and suspicion is not based on legal citizenship status, giving credence and providing evidence of the reality of racial profiling</w:t>
      </w:r>
      <w:r>
        <w:t xml:space="preserve">. This is especially alarming; </w:t>
      </w:r>
      <w:r w:rsidRPr="00F2486A">
        <w:rPr>
          <w:rStyle w:val="StyleUnderline"/>
        </w:rPr>
        <w:t xml:space="preserve">securitization </w:t>
      </w:r>
      <w:r w:rsidRPr="00F2486A">
        <w:rPr>
          <w:rStyle w:val="Emphasis"/>
        </w:rPr>
        <w:t>can</w:t>
      </w:r>
      <w:r>
        <w:t xml:space="preserve"> potentially </w:t>
      </w:r>
      <w:r w:rsidRPr="00F2486A">
        <w:rPr>
          <w:rStyle w:val="Emphasis"/>
        </w:rPr>
        <w:t>erode civil liberties</w:t>
      </w:r>
      <w:r w:rsidRPr="00F2486A">
        <w:rPr>
          <w:rStyle w:val="StyleUnderline"/>
        </w:rPr>
        <w:t xml:space="preserve"> and due process of American citizens based on the social perception that they pose a threat</w:t>
      </w:r>
      <w:r>
        <w:t xml:space="preserve">. Ultimately, </w:t>
      </w:r>
      <w:r w:rsidRPr="00F2486A">
        <w:rPr>
          <w:rStyle w:val="StyleUnderline"/>
        </w:rPr>
        <w:t xml:space="preserve">this can potentially manifest in </w:t>
      </w:r>
      <w:proofErr w:type="gramStart"/>
      <w:r w:rsidRPr="00F2486A">
        <w:rPr>
          <w:rStyle w:val="StyleUnderline"/>
        </w:rPr>
        <w:t>a number of</w:t>
      </w:r>
      <w:proofErr w:type="gramEnd"/>
      <w:r w:rsidRPr="00F2486A">
        <w:rPr>
          <w:rStyle w:val="StyleUnderline"/>
        </w:rPr>
        <w:t xml:space="preserve"> problematic ways that prohibit the successful social and political integration of Latinos and immigrants in the U.S.</w:t>
      </w:r>
      <w:r>
        <w:t xml:space="preserve"> Huysmans [64] documented the securitization of immigration in Western Europe; ultimately, he concluded </w:t>
      </w:r>
      <w:r w:rsidRPr="00F2486A">
        <w:rPr>
          <w:rStyle w:val="StyleUnderline"/>
        </w:rPr>
        <w:t>inclusion for immigrants became more difficult in a securitized context.</w:t>
      </w:r>
      <w:r>
        <w:t xml:space="preserve"> </w:t>
      </w:r>
      <w:r w:rsidRPr="00F2486A">
        <w:rPr>
          <w:rStyle w:val="StyleUnderline"/>
        </w:rPr>
        <w:t>Securitization of migration negatively impacts community solidarity, integration, and cultural identity</w:t>
      </w:r>
      <w:r>
        <w:t xml:space="preserve"> ([64], p. 771). We add to Huysmans that </w:t>
      </w:r>
      <w:r w:rsidRPr="00F2486A">
        <w:rPr>
          <w:rStyle w:val="StyleUnderline"/>
        </w:rPr>
        <w:t xml:space="preserve">the negative impact on community solidarity, integration, and cultural identity </w:t>
      </w:r>
      <w:r w:rsidRPr="00441D65">
        <w:t>is not the result of the state’s securitization process alone, but</w:t>
      </w:r>
      <w:r w:rsidRPr="00F2486A">
        <w:rPr>
          <w:rStyle w:val="StyleUnderline"/>
        </w:rPr>
        <w:t xml:space="preserve"> also reflects the work of private corporate interests as these are embedded in this process</w:t>
      </w:r>
      <w:r>
        <w:t xml:space="preserve">. Private entities are intertwined with social and political integration of immigrants in the current post 9/11 context, and this is something to watch carefully. </w:t>
      </w:r>
      <w:r w:rsidRPr="00441D65">
        <w:rPr>
          <w:rStyle w:val="StyleUnderline"/>
        </w:rPr>
        <w:t xml:space="preserve">We consider securitization a cycle that violates civil liberties; though undemocratic, it is likely this cycle will be a perpetual one, for </w:t>
      </w:r>
      <w:proofErr w:type="gramStart"/>
      <w:r w:rsidRPr="00441D65">
        <w:rPr>
          <w:rStyle w:val="StyleUnderline"/>
        </w:rPr>
        <w:t>a number of</w:t>
      </w:r>
      <w:proofErr w:type="gramEnd"/>
      <w:r w:rsidRPr="00441D65">
        <w:rPr>
          <w:rStyle w:val="StyleUnderline"/>
        </w:rPr>
        <w:t xml:space="preserve"> reasons.</w:t>
      </w:r>
      <w:r>
        <w:t xml:space="preserve"> First, we deem </w:t>
      </w:r>
      <w:r w:rsidRPr="00441D65">
        <w:rPr>
          <w:rStyle w:val="Emphasis"/>
        </w:rPr>
        <w:t>securitization has resulted in a diminished social and political integration of immigrants</w:t>
      </w:r>
      <w:r w:rsidRPr="00441D65">
        <w:rPr>
          <w:rStyle w:val="StyleUnderline"/>
        </w:rPr>
        <w:t xml:space="preserve"> and Latinos in the U.S., which results in Latinos belonging to a social category in which a collectively organized response is all the more challenging, perpetuating a fragmented and silent response to securitization</w:t>
      </w:r>
      <w:r>
        <w:t xml:space="preserve"> Secondly, this response, what is referred to by the literature as Ban acquiesced response,^ can be expected when large corporations involved lobby millions of dollars and push a dominant and politicized narrative; this narrative keeps America in a 372 Moreno K., Price B.E. continual state of exception fearful of the threats to its national identity and security. This is a key detraction from African Americans’ response to the War on Drugs, which is framed by a cultural understanding of civil disobedience resulting from the civil rights era. </w:t>
      </w:r>
      <w:r w:rsidRPr="00441D65">
        <w:rPr>
          <w:rStyle w:val="StyleUnderline"/>
        </w:rPr>
        <w:t>Immigrants</w:t>
      </w:r>
      <w:r>
        <w:t xml:space="preserve">, Latinos, and Muslims all lack the opportunity structure, the social capital, the political clout, and the financial resources to publicly oppose and placate public fears on national security. They </w:t>
      </w:r>
      <w:proofErr w:type="gramStart"/>
      <w:r w:rsidRPr="00441D65">
        <w:rPr>
          <w:rStyle w:val="StyleUnderline"/>
        </w:rPr>
        <w:t>share in common</w:t>
      </w:r>
      <w:proofErr w:type="gramEnd"/>
      <w:r>
        <w:t>, however</w:t>
      </w:r>
      <w:r w:rsidRPr="00441D65">
        <w:rPr>
          <w:rStyle w:val="StyleUnderline"/>
        </w:rPr>
        <w:t xml:space="preserve">, being socially construed as </w:t>
      </w:r>
      <w:proofErr w:type="spellStart"/>
      <w:r w:rsidRPr="00441D65">
        <w:rPr>
          <w:rStyle w:val="StyleUnderline"/>
        </w:rPr>
        <w:t>Bdeviants</w:t>
      </w:r>
      <w:proofErr w:type="spellEnd"/>
      <w:r w:rsidRPr="00441D65">
        <w:rPr>
          <w:rStyle w:val="StyleUnderline"/>
        </w:rPr>
        <w:t xml:space="preserve">^ for political gain as well as being targeted by local police, bringing issues of trust, government efficacy, and community development to the forefront. When profit motive is present among an industry made up of very strong, competitive, and global corporations, it is safe to assume that securitization will likely continue to grow in the U.S. without much political resistance, despite its erosion of due process and violation of individual civil rights and liberties. </w:t>
      </w:r>
      <w:r w:rsidRPr="00441D65">
        <w:rPr>
          <w:rStyle w:val="StyleUnderline"/>
        </w:rPr>
        <w:lastRenderedPageBreak/>
        <w:t>In holding our government’s leadership accountable, it is imperative to include in our evaluation the role of private security companies as key actors in the securitization process</w:t>
      </w:r>
      <w:r>
        <w:t xml:space="preserve">. Research from the U.S. and Europe suggests that the </w:t>
      </w:r>
      <w:r w:rsidRPr="00441D65">
        <w:t>social and political assimilation and integration of</w:t>
      </w:r>
      <w:r>
        <w:t xml:space="preserve"> immigrants is highly dependent on the use of political discourse, symbols, and framing used by the state to justify </w:t>
      </w:r>
      <w:r w:rsidRPr="00441D65">
        <w:rPr>
          <w:rStyle w:val="StyleUnderline"/>
        </w:rPr>
        <w:t>policy responses.</w:t>
      </w:r>
      <w:r>
        <w:t xml:space="preserve"> If these are punitive, those who experience them tend to </w:t>
      </w:r>
      <w:r w:rsidRPr="00441D65">
        <w:rPr>
          <w:rStyle w:val="StyleUnderline"/>
        </w:rPr>
        <w:t>lean towards alienation, instead of inclusiveness</w:t>
      </w:r>
      <w:r>
        <w:t xml:space="preserve">. Profit will always guide private companies’ behaviors and strategies; this is rational behavior in a marketplace. Instead of impartially regulating, the U.S. allows private industry to shape regulation; regulation then reflects interests relevant to private profit motive, not the interests of the public. </w:t>
      </w:r>
      <w:r w:rsidRPr="00441D65">
        <w:rPr>
          <w:rStyle w:val="StyleUnderline"/>
        </w:rPr>
        <w:t>This is a deficiency of democracy</w:t>
      </w:r>
      <w:r>
        <w:t xml:space="preserve">. Our goal is not to vilify private contractors but to present existing evidence that shows how private companies are inherently vested in what are critical social issues. Based on the way the system exists today, with dollars equivalent to social and political power, we can predict that marginalization and disenfranchisement of immigrants, Latinos, and Muslims (we need future research to include data on Muslims as this is incredibly difficult to acquire) will continue, leaving these groups to experience second-tier citizenship that first assumes their guilt until they prove their innocence through strict, means-tested protocols. </w:t>
      </w:r>
    </w:p>
    <w:p w14:paraId="5937224B" w14:textId="77777777" w:rsidR="00E6249D" w:rsidRDefault="00E6249D" w:rsidP="00E6249D">
      <w:pPr>
        <w:pStyle w:val="Heading3"/>
      </w:pPr>
      <w:r>
        <w:lastRenderedPageBreak/>
        <w:t xml:space="preserve">Impact – Populism </w:t>
      </w:r>
    </w:p>
    <w:p w14:paraId="332B7069" w14:textId="77777777" w:rsidR="00E6249D" w:rsidRDefault="00E6249D" w:rsidP="00E6249D">
      <w:pPr>
        <w:pStyle w:val="Heading4"/>
      </w:pPr>
      <w:r>
        <w:t xml:space="preserve">Securitization </w:t>
      </w:r>
      <w:r>
        <w:sym w:font="Wingdings" w:char="F0E0"/>
      </w:r>
      <w:r>
        <w:t xml:space="preserve"> populism</w:t>
      </w:r>
    </w:p>
    <w:p w14:paraId="24844BD4" w14:textId="77777777" w:rsidR="00E6249D" w:rsidRPr="00936428" w:rsidRDefault="00E6249D" w:rsidP="00E6249D">
      <w:proofErr w:type="spellStart"/>
      <w:r>
        <w:t>Magcamit</w:t>
      </w:r>
      <w:proofErr w:type="spellEnd"/>
      <w:r>
        <w:t xml:space="preserve"> 17 [Michael </w:t>
      </w:r>
      <w:proofErr w:type="spellStart"/>
      <w:r>
        <w:t>Magcamit</w:t>
      </w:r>
      <w:proofErr w:type="spellEnd"/>
      <w:r>
        <w:t xml:space="preserve">, PhD in Political Science at </w:t>
      </w:r>
      <w:proofErr w:type="spellStart"/>
      <w:r>
        <w:t>Musashi</w:t>
      </w:r>
      <w:proofErr w:type="spellEnd"/>
      <w:r>
        <w:t xml:space="preserve"> University, Tokyo, “Explaining the Three-Way Linkage Between Populism, Securitization, and Realist Foreign Policies: President Donald Trump and the Pursuit of ‘America First’ Doctrine” pp.13-14]sg</w:t>
      </w:r>
    </w:p>
    <w:p w14:paraId="025DDC23" w14:textId="77777777" w:rsidR="00E6249D" w:rsidRPr="00936428" w:rsidRDefault="00E6249D" w:rsidP="00E6249D">
      <w:pPr>
        <w:rPr>
          <w:sz w:val="16"/>
        </w:rPr>
      </w:pPr>
      <w:r w:rsidRPr="00936428">
        <w:rPr>
          <w:sz w:val="16"/>
        </w:rPr>
        <w:t xml:space="preserve">This is where the argument about the three-way linkage between populist politics, the securitization process, and realist foreign policies comes in. Because the answer to the question of ‘who can securitize’ remains ‘predominantly the state actors,’ </w:t>
      </w:r>
      <w:r w:rsidRPr="00A27CB2">
        <w:rPr>
          <w:u w:val="single"/>
        </w:rPr>
        <w:t>populist leaders</w:t>
      </w:r>
      <w:r w:rsidRPr="00936428">
        <w:rPr>
          <w:sz w:val="16"/>
        </w:rPr>
        <w:t xml:space="preserve"> are able to </w:t>
      </w:r>
      <w:r w:rsidRPr="00A27CB2">
        <w:rPr>
          <w:u w:val="single"/>
        </w:rPr>
        <w:t xml:space="preserve">exploit the emergency powers created </w:t>
      </w:r>
      <w:r w:rsidRPr="003C7945">
        <w:rPr>
          <w:u w:val="single"/>
        </w:rPr>
        <w:t>by securitization in manufacturing and selling their realist foreign policies to their audience, without substantially undermining their public appeal and institutional legitimacy</w:t>
      </w:r>
      <w:r w:rsidRPr="00936428">
        <w:rPr>
          <w:sz w:val="16"/>
        </w:rPr>
        <w:t xml:space="preserve">. As mentioned at the beginning of this article, </w:t>
      </w:r>
      <w:r w:rsidRPr="003C7945">
        <w:rPr>
          <w:u w:val="single"/>
        </w:rPr>
        <w:t xml:space="preserve">ensuring the support of </w:t>
      </w:r>
      <w:r w:rsidRPr="00936428">
        <w:rPr>
          <w:sz w:val="16"/>
        </w:rPr>
        <w:t xml:space="preserve">both </w:t>
      </w:r>
      <w:r w:rsidRPr="003C7945">
        <w:rPr>
          <w:u w:val="single"/>
        </w:rPr>
        <w:t>the general public and government elites is crucial to enhancing the state power held by populist leaders, which</w:t>
      </w:r>
      <w:r w:rsidRPr="00936428">
        <w:rPr>
          <w:sz w:val="16"/>
        </w:rPr>
        <w:t xml:space="preserve">, in turn, </w:t>
      </w:r>
      <w:r w:rsidRPr="003C7945">
        <w:rPr>
          <w:u w:val="single"/>
        </w:rPr>
        <w:t>enables them to reduce</w:t>
      </w:r>
      <w:r w:rsidRPr="00936428">
        <w:rPr>
          <w:sz w:val="16"/>
        </w:rPr>
        <w:t xml:space="preserve"> the </w:t>
      </w:r>
      <w:r w:rsidRPr="003C7945">
        <w:rPr>
          <w:u w:val="single"/>
        </w:rPr>
        <w:t>domestic constraints that they might face from adopting a realist foreign policy stance</w:t>
      </w:r>
      <w:r w:rsidRPr="00936428">
        <w:rPr>
          <w:sz w:val="16"/>
        </w:rPr>
        <w:t xml:space="preserve">. On one hand, nationalistic voters play an indispensable role by providing populist leaders with the ‘soft’ moral support needed to accept the securitization of issues presented as existential threats by the populist leaders. On the other, government elites also perform a vital function by providing them with the ‘hard’ legal support that will legitimize the proposed extraordinary measures to deal with the threats, and which, in turn, justify the implementation of realist foreign policies. To this extent, </w:t>
      </w:r>
      <w:r w:rsidRPr="00A7156B">
        <w:rPr>
          <w:u w:val="single"/>
        </w:rPr>
        <w:t xml:space="preserve">the securitization act employed by populist leaders is a distinct two-stage process that is marked by what Roe (2008, 622) refers to as the “stage of identification” and the “stage of mobilization.” </w:t>
      </w:r>
      <w:r w:rsidRPr="00936428">
        <w:rPr>
          <w:sz w:val="16"/>
        </w:rPr>
        <w:t>What this means is that</w:t>
      </w:r>
      <w:r w:rsidRPr="00A7156B">
        <w:rPr>
          <w:u w:val="single"/>
        </w:rPr>
        <w:t xml:space="preserve"> while the identification or labeling</w:t>
      </w:r>
      <w:r w:rsidRPr="00936428">
        <w:rPr>
          <w:sz w:val="16"/>
        </w:rPr>
        <w:t xml:space="preserve"> </w:t>
      </w:r>
      <w:r w:rsidRPr="000E0A0A">
        <w:rPr>
          <w:u w:val="single"/>
        </w:rPr>
        <w:t>of security</w:t>
      </w:r>
      <w:r w:rsidRPr="00936428">
        <w:rPr>
          <w:sz w:val="16"/>
        </w:rPr>
        <w:t xml:space="preserve"> (“rhetorical securitization”) </w:t>
      </w:r>
      <w:r w:rsidRPr="000E0A0A">
        <w:rPr>
          <w:u w:val="single"/>
        </w:rPr>
        <w:t>is an intrinsic part of the securitization process</w:t>
      </w:r>
      <w:r w:rsidRPr="00936428">
        <w:rPr>
          <w:sz w:val="16"/>
        </w:rPr>
        <w:t xml:space="preserve">, </w:t>
      </w:r>
      <w:r w:rsidRPr="000E0A0A">
        <w:rPr>
          <w:u w:val="single"/>
        </w:rPr>
        <w:t>the</w:t>
      </w:r>
      <w:r w:rsidRPr="00936428">
        <w:rPr>
          <w:sz w:val="16"/>
        </w:rPr>
        <w:t xml:space="preserve"> success or failure of a securitizing move is nonetheless also determined by the populist leaders’ ability to mobilize the means for adopting and implementing the extraordinary measures that they are proposing (“active securitization”).3 The Three-way Linkage between Populism, Securitization, and Realism Figure 1 provides an illustration of the tripartite linkage between populism, securitization, and realism that directs the current foreign policy strategy of the United States. It shows how </w:t>
      </w:r>
      <w:r w:rsidRPr="000E0A0A">
        <w:rPr>
          <w:u w:val="single"/>
        </w:rPr>
        <w:t>the various functions of populist politics</w:t>
      </w:r>
      <w:r w:rsidRPr="00936428">
        <w:rPr>
          <w:sz w:val="16"/>
        </w:rPr>
        <w:t>—ideology, logic, discourse, strategy, and style—</w:t>
      </w:r>
      <w:r w:rsidRPr="000E0A0A">
        <w:rPr>
          <w:u w:val="single"/>
        </w:rPr>
        <w:t>are amalgamated into the securitization process, which, in turn, is used to justify the creation and operation of realist foreign policies</w:t>
      </w:r>
      <w:r w:rsidRPr="00936428">
        <w:rPr>
          <w:sz w:val="16"/>
        </w:rPr>
        <w:t xml:space="preserve">. As presented in Figure 1 below state leaders espousing populist politics (of varying magnitudes and forms) perform a securitizing act vis-à-vis specific issue </w:t>
      </w:r>
      <w:proofErr w:type="gramStart"/>
      <w:r w:rsidRPr="00936428">
        <w:rPr>
          <w:sz w:val="16"/>
        </w:rPr>
        <w:t>areas</w:t>
      </w:r>
      <w:proofErr w:type="gramEnd"/>
      <w:r w:rsidRPr="00936428">
        <w:rPr>
          <w:sz w:val="16"/>
        </w:rPr>
        <w:t xml:space="preserve">. </w:t>
      </w:r>
      <w:r w:rsidRPr="000E0A0A">
        <w:rPr>
          <w:u w:val="single"/>
        </w:rPr>
        <w:t>Once securitization has been successful, populist leaders then further exploit the sense of emergency induced by the act to rationalize their realist position with respect to specific issues that affect international relations</w:t>
      </w:r>
      <w:r w:rsidRPr="00936428">
        <w:rPr>
          <w:sz w:val="16"/>
        </w:rPr>
        <w:t xml:space="preserve">. </w:t>
      </w:r>
      <w:proofErr w:type="gramStart"/>
      <w:r w:rsidRPr="00936428">
        <w:rPr>
          <w:sz w:val="16"/>
        </w:rPr>
        <w:t>In particular, I</w:t>
      </w:r>
      <w:proofErr w:type="gramEnd"/>
      <w:r w:rsidRPr="00936428">
        <w:rPr>
          <w:sz w:val="16"/>
        </w:rPr>
        <w:t xml:space="preserve"> explicate the process through which Trump is securitizing the U.S. economy by simultaneously exploiting the various functions of political populism when delivering his speech acts and formulating his emergency actions. By injecting the ideological, logical, discursive, strategic, and stylistic functions of populist politics, Trump </w:t>
      </w:r>
      <w:proofErr w:type="gramStart"/>
      <w:r w:rsidRPr="00936428">
        <w:rPr>
          <w:sz w:val="16"/>
        </w:rPr>
        <w:t>is able to</w:t>
      </w:r>
      <w:proofErr w:type="gramEnd"/>
      <w:r w:rsidRPr="00936428">
        <w:rPr>
          <w:sz w:val="16"/>
        </w:rPr>
        <w:t xml:space="preserve"> convince his audience about the necessity for taking his recommended extraordinary measures to contain what he believes to be the existential threats to the U.S. economy. Once these extraordinary measures have been adopted, </w:t>
      </w:r>
      <w:r w:rsidRPr="00936428">
        <w:rPr>
          <w:u w:val="single"/>
        </w:rPr>
        <w:t>Trump</w:t>
      </w:r>
      <w:r w:rsidRPr="00936428">
        <w:rPr>
          <w:sz w:val="16"/>
        </w:rPr>
        <w:t xml:space="preserve"> proceeds to formulate and enact the corresponding realist foreign policies that such an act </w:t>
      </w:r>
      <w:proofErr w:type="gramStart"/>
      <w:r w:rsidRPr="00936428">
        <w:rPr>
          <w:sz w:val="16"/>
        </w:rPr>
        <w:t>entails</w:t>
      </w:r>
      <w:proofErr w:type="gramEnd"/>
      <w:r w:rsidRPr="00936428">
        <w:rPr>
          <w:sz w:val="16"/>
        </w:rPr>
        <w:t>. His populist securitization of the U.S. economy (</w:t>
      </w:r>
      <w:r w:rsidRPr="00936428">
        <w:rPr>
          <w:u w:val="single"/>
        </w:rPr>
        <w:t>as a way of putting “America first” and “making America great again”)</w:t>
      </w:r>
      <w:r w:rsidRPr="00936428">
        <w:rPr>
          <w:sz w:val="16"/>
        </w:rPr>
        <w:t xml:space="preserve"> </w:t>
      </w:r>
      <w:r w:rsidRPr="00936428">
        <w:rPr>
          <w:u w:val="single"/>
        </w:rPr>
        <w:t>gives rise to nativist reactions and illiberal tendencies among his audiences</w:t>
      </w:r>
      <w:r w:rsidRPr="00936428">
        <w:rPr>
          <w:sz w:val="16"/>
        </w:rPr>
        <w:t xml:space="preserve">. </w:t>
      </w:r>
      <w:r w:rsidRPr="00936428">
        <w:rPr>
          <w:u w:val="single"/>
        </w:rPr>
        <w:t>This</w:t>
      </w:r>
      <w:r w:rsidRPr="00936428">
        <w:rPr>
          <w:sz w:val="16"/>
        </w:rPr>
        <w:t xml:space="preserve">, in turn, </w:t>
      </w:r>
      <w:r w:rsidRPr="00936428">
        <w:rPr>
          <w:u w:val="single"/>
        </w:rPr>
        <w:t>justifies Trump’s preference toward unilateralist</w:t>
      </w:r>
      <w:r w:rsidRPr="00936428">
        <w:rPr>
          <w:sz w:val="16"/>
        </w:rPr>
        <w:t xml:space="preserve">, isolationist, </w:t>
      </w:r>
      <w:proofErr w:type="spellStart"/>
      <w:r w:rsidRPr="00936428">
        <w:rPr>
          <w:sz w:val="16"/>
        </w:rPr>
        <w:t>exceptionalist</w:t>
      </w:r>
      <w:proofErr w:type="spellEnd"/>
      <w:r w:rsidRPr="00936428">
        <w:rPr>
          <w:sz w:val="16"/>
        </w:rPr>
        <w:t>, and revisionist approaches to foreign policies that have (in)direct influence on the economy</w:t>
      </w:r>
    </w:p>
    <w:p w14:paraId="65D2CF34" w14:textId="77777777" w:rsidR="00E6249D" w:rsidRPr="00C60D18" w:rsidRDefault="00E6249D" w:rsidP="00E6249D"/>
    <w:p w14:paraId="6363E957" w14:textId="77777777" w:rsidR="00E6249D" w:rsidRPr="00797D46" w:rsidRDefault="00E6249D" w:rsidP="00E6249D"/>
    <w:p w14:paraId="0AFB8B38" w14:textId="77777777" w:rsidR="00E6249D" w:rsidRDefault="00E6249D" w:rsidP="00E6249D"/>
    <w:p w14:paraId="433D7DDD" w14:textId="77777777" w:rsidR="00E6249D" w:rsidRPr="00326796" w:rsidRDefault="00E6249D" w:rsidP="00E6249D">
      <w:pPr>
        <w:pStyle w:val="Heading3"/>
        <w:rPr>
          <w:rStyle w:val="Style13ptBold"/>
        </w:rPr>
      </w:pPr>
      <w:r>
        <w:lastRenderedPageBreak/>
        <w:t>Impact - SPF</w:t>
      </w:r>
    </w:p>
    <w:p w14:paraId="29126180" w14:textId="77777777" w:rsidR="00E6249D" w:rsidRDefault="00E6249D" w:rsidP="00E6249D">
      <w:pPr>
        <w:pStyle w:val="Heading4"/>
      </w:pPr>
      <w:r>
        <w:t>Serial policy failure is inevitable without an analysis of the underlying security logic of the political system</w:t>
      </w:r>
    </w:p>
    <w:p w14:paraId="413339A7" w14:textId="77777777" w:rsidR="00E6249D" w:rsidRPr="00010FF2" w:rsidRDefault="00E6249D" w:rsidP="00E6249D">
      <w:r w:rsidRPr="00AD10A5">
        <w:rPr>
          <w:b/>
        </w:rPr>
        <w:t xml:space="preserve">Burke 17 </w:t>
      </w:r>
      <w:r>
        <w:t xml:space="preserve">– Professor of IR at USNW Australia and securitization god (Anthony, “Security Cosmopolitanism and Global Governance”, Global Insecurity, </w:t>
      </w:r>
      <w:r w:rsidRPr="0030551E">
        <w:t>ISBN 978-1-349-95145-1</w:t>
      </w:r>
      <w:r>
        <w:t>)//SJ</w:t>
      </w:r>
    </w:p>
    <w:p w14:paraId="65378073" w14:textId="77777777" w:rsidR="00E6249D" w:rsidRPr="00455F2B" w:rsidRDefault="00E6249D" w:rsidP="00E6249D">
      <w:pPr>
        <w:rPr>
          <w:sz w:val="16"/>
        </w:rPr>
      </w:pPr>
      <w:r w:rsidRPr="00455F2B">
        <w:rPr>
          <w:sz w:val="16"/>
        </w:rPr>
        <w:t xml:space="preserve">These examples of the </w:t>
      </w:r>
      <w:proofErr w:type="spellStart"/>
      <w:r w:rsidRPr="00455F2B">
        <w:rPr>
          <w:sz w:val="16"/>
        </w:rPr>
        <w:t>transnationalisation</w:t>
      </w:r>
      <w:proofErr w:type="spellEnd"/>
      <w:r w:rsidRPr="00455F2B">
        <w:rPr>
          <w:sz w:val="16"/>
        </w:rPr>
        <w:t xml:space="preserve">, </w:t>
      </w:r>
      <w:proofErr w:type="spellStart"/>
      <w:r w:rsidRPr="00455F2B">
        <w:rPr>
          <w:sz w:val="16"/>
        </w:rPr>
        <w:t>globalisation</w:t>
      </w:r>
      <w:proofErr w:type="spellEnd"/>
      <w:r w:rsidRPr="00455F2B">
        <w:rPr>
          <w:sz w:val="16"/>
        </w:rPr>
        <w:t>, and even '</w:t>
      </w:r>
      <w:proofErr w:type="spellStart"/>
      <w:r w:rsidRPr="00455F2B">
        <w:rPr>
          <w:sz w:val="16"/>
        </w:rPr>
        <w:t>planetisation</w:t>
      </w:r>
      <w:proofErr w:type="spellEnd"/>
      <w:r w:rsidRPr="00455F2B">
        <w:rPr>
          <w:sz w:val="16"/>
        </w:rPr>
        <w:t xml:space="preserve">' of insecurity raise </w:t>
      </w:r>
      <w:proofErr w:type="gramStart"/>
      <w:r w:rsidRPr="00455F2B">
        <w:rPr>
          <w:sz w:val="16"/>
        </w:rPr>
        <w:t>a number of</w:t>
      </w:r>
      <w:proofErr w:type="gramEnd"/>
      <w:r w:rsidRPr="00455F2B">
        <w:rPr>
          <w:sz w:val="16"/>
        </w:rPr>
        <w:t xml:space="preserve"> profound intellectual, ethical, and policy concerns. Firstly, </w:t>
      </w:r>
      <w:r w:rsidRPr="00D60C89">
        <w:rPr>
          <w:rStyle w:val="StyleUnderline"/>
        </w:rPr>
        <w:t xml:space="preserve">there is a problem of the relative concern and attention paid to </w:t>
      </w:r>
      <w:proofErr w:type="gramStart"/>
      <w:r w:rsidRPr="00D60C89">
        <w:rPr>
          <w:rStyle w:val="StyleUnderline"/>
        </w:rPr>
        <w:t>particular forms</w:t>
      </w:r>
      <w:proofErr w:type="gramEnd"/>
      <w:r w:rsidRPr="00D60C89">
        <w:rPr>
          <w:rStyle w:val="StyleUnderline"/>
        </w:rPr>
        <w:t xml:space="preserve"> of insecurity by political elites (complacency about gender violence and nucl</w:t>
      </w:r>
      <w:r>
        <w:rPr>
          <w:rStyle w:val="StyleUnderline"/>
        </w:rPr>
        <w:t>ear war, on the one hand, and h</w:t>
      </w:r>
      <w:r w:rsidRPr="00D60C89">
        <w:rPr>
          <w:rStyle w:val="StyleUnderline"/>
        </w:rPr>
        <w:t>yper-vigilance in relation to Daesh, refugees or Ebola, on the other)</w:t>
      </w:r>
      <w:r w:rsidRPr="00455F2B">
        <w:rPr>
          <w:sz w:val="16"/>
        </w:rPr>
        <w:t xml:space="preserve">. </w:t>
      </w:r>
      <w:r w:rsidRPr="00D60C89">
        <w:rPr>
          <w:rStyle w:val="StyleUnderline"/>
        </w:rPr>
        <w:t>Without denying that these examples are sig</w:t>
      </w:r>
      <w:r>
        <w:rPr>
          <w:rStyle w:val="StyleUnderline"/>
        </w:rPr>
        <w:t xml:space="preserve">nificant challenges, this </w:t>
      </w:r>
      <w:proofErr w:type="spellStart"/>
      <w:r>
        <w:rPr>
          <w:rStyle w:val="StyleUnderline"/>
        </w:rPr>
        <w:t>poli</w:t>
      </w:r>
      <w:r w:rsidRPr="00D60C89">
        <w:rPr>
          <w:rStyle w:val="StyleUnderline"/>
        </w:rPr>
        <w:t>ticisation</w:t>
      </w:r>
      <w:proofErr w:type="spellEnd"/>
      <w:r w:rsidRPr="00D60C89">
        <w:rPr>
          <w:rStyle w:val="StyleUnderline"/>
        </w:rPr>
        <w:t xml:space="preserve"> of </w:t>
      </w:r>
      <w:proofErr w:type="gramStart"/>
      <w:r w:rsidRPr="00D60C89">
        <w:rPr>
          <w:rStyle w:val="StyleUnderline"/>
        </w:rPr>
        <w:t>particular kinds</w:t>
      </w:r>
      <w:proofErr w:type="gramEnd"/>
      <w:r w:rsidRPr="00D60C89">
        <w:rPr>
          <w:rStyle w:val="StyleUnderline"/>
        </w:rPr>
        <w:t xml:space="preserve"> of insecurity based on po</w:t>
      </w:r>
      <w:r>
        <w:rPr>
          <w:rStyle w:val="StyleUnderline"/>
        </w:rPr>
        <w:t>litical ideology and global pri</w:t>
      </w:r>
      <w:r w:rsidRPr="00D60C89">
        <w:rPr>
          <w:rStyle w:val="StyleUnderline"/>
        </w:rPr>
        <w:t xml:space="preserve">vilege </w:t>
      </w:r>
      <w:proofErr w:type="spellStart"/>
      <w:r w:rsidRPr="00D60C89">
        <w:rPr>
          <w:rStyle w:val="StyleUnderline"/>
        </w:rPr>
        <w:t>misrecognises</w:t>
      </w:r>
      <w:proofErr w:type="spellEnd"/>
      <w:r w:rsidRPr="00D60C89">
        <w:rPr>
          <w:rStyle w:val="StyleUnderline"/>
        </w:rPr>
        <w:t xml:space="preserve"> the relative threat and se verity of various structures and systems of insecurity.</w:t>
      </w:r>
      <w:r w:rsidRPr="00455F2B">
        <w:rPr>
          <w:sz w:val="16"/>
        </w:rPr>
        <w:t xml:space="preserve"> </w:t>
      </w:r>
      <w:r w:rsidRPr="008D5F29">
        <w:rPr>
          <w:rStyle w:val="StyleUnderline"/>
        </w:rPr>
        <w:t>It also contributes to bad policy responses and ineffective systems of global governance.</w:t>
      </w:r>
      <w:r w:rsidRPr="00455F2B">
        <w:rPr>
          <w:sz w:val="16"/>
        </w:rPr>
        <w:t xml:space="preserve"> Secondly, </w:t>
      </w:r>
      <w:r w:rsidRPr="008D5F29">
        <w:rPr>
          <w:rStyle w:val="StyleUnderline"/>
        </w:rPr>
        <w:t>there is a problem of how adequately scholars and policymakers under- stand the complex roots and sources of such forms of insecurity</w:t>
      </w:r>
      <w:r w:rsidRPr="00455F2B">
        <w:rPr>
          <w:sz w:val="16"/>
        </w:rPr>
        <w:t xml:space="preserve">. </w:t>
      </w:r>
      <w:r w:rsidRPr="00A5318F">
        <w:rPr>
          <w:rStyle w:val="StyleUnderline"/>
        </w:rPr>
        <w:t xml:space="preserve">Too often, insecurities are seen as discrete events and symptoms, and policy is targeted at their most visible and immediate manifestations. We seem less able (or more to the point, less willing) to identify and </w:t>
      </w:r>
      <w:proofErr w:type="spellStart"/>
      <w:r w:rsidRPr="00A5318F">
        <w:rPr>
          <w:rStyle w:val="StyleUnderline"/>
        </w:rPr>
        <w:t>analyse</w:t>
      </w:r>
      <w:proofErr w:type="spellEnd"/>
      <w:r w:rsidRPr="00A5318F">
        <w:rPr>
          <w:rStyle w:val="StyleUnderline"/>
        </w:rPr>
        <w:t xml:space="preserve"> the under- lying systems of which such insecurities are the product, and less able and willing again to address and transform those systems in the interests of global security.</w:t>
      </w:r>
      <w:r w:rsidRPr="00455F2B">
        <w:rPr>
          <w:sz w:val="16"/>
        </w:rPr>
        <w:t xml:space="preserve"> Thirdly, is a problem that is the major focus of this book: how to effectively, justly, and fairly respond to systemic, </w:t>
      </w:r>
      <w:proofErr w:type="spellStart"/>
      <w:r w:rsidRPr="00455F2B">
        <w:rPr>
          <w:sz w:val="16"/>
        </w:rPr>
        <w:t>globalised</w:t>
      </w:r>
      <w:proofErr w:type="spellEnd"/>
      <w:r w:rsidRPr="00455F2B">
        <w:rPr>
          <w:sz w:val="16"/>
        </w:rPr>
        <w:t xml:space="preserve"> forms of insecurity with improved approaches to national policy and regional and global governance. </w:t>
      </w:r>
      <w:r w:rsidRPr="00A5318F">
        <w:rPr>
          <w:rStyle w:val="StyleUnderline"/>
        </w:rPr>
        <w:t xml:space="preserve">Given several deeply worrying trends in global security- a deterioration in the strategic relationships and trust between major powers; the persistence of conflict in Afghanistan, Pakistan, Syria, Yemen, Iraq, Sudan, Nigeria, and Somalia with its disproportionate impact on civilians; unprecedented numbers of forced migrants and refugees; annual terrorism casualties reaching the tens of thousands; and the dire predictions of climate and earth system scientists - it is right to express concern that our national and global approaches to global insecurity are in grave crisis. </w:t>
      </w:r>
      <w:r w:rsidRPr="00455F2B">
        <w:rPr>
          <w:sz w:val="16"/>
        </w:rPr>
        <w:t xml:space="preserve">It is no longer acceptable to either view the current situation as some- how </w:t>
      </w:r>
      <w:proofErr w:type="gramStart"/>
      <w:r w:rsidRPr="00455F2B">
        <w:rPr>
          <w:sz w:val="16"/>
        </w:rPr>
        <w:t>routine, or</w:t>
      </w:r>
      <w:proofErr w:type="gramEnd"/>
      <w:r w:rsidRPr="00455F2B">
        <w:rPr>
          <w:sz w:val="16"/>
        </w:rPr>
        <w:t xml:space="preserve"> see it through the lens of a selective and self-interested alarmism. </w:t>
      </w:r>
      <w:r w:rsidRPr="00A5318F">
        <w:rPr>
          <w:rStyle w:val="StyleUnderline"/>
        </w:rPr>
        <w:t>It makes no sense to privilege the security of our own state, our allies, or states themselves, when so many other communities and forms of life are also suffering grave insecurity. Given the distributed and systemic and interrelated nature of contemporary insecurities, it makes no sense to privilege any one 'referent' of security; rather, reflecting the enmeshed coexistence of states, human commu</w:t>
      </w:r>
      <w:r>
        <w:rPr>
          <w:rStyle w:val="StyleUnderline"/>
        </w:rPr>
        <w:t>nities</w:t>
      </w:r>
      <w:r w:rsidRPr="00A5318F">
        <w:rPr>
          <w:rStyle w:val="StyleUnderline"/>
        </w:rPr>
        <w:t>, and ecologies in ways that extend to the entire biosphere, we have to find ways to collectively and cooperatively secure the entire mesh of planetary existence and life</w:t>
      </w:r>
      <w:r w:rsidRPr="00455F2B">
        <w:rPr>
          <w:sz w:val="16"/>
        </w:rPr>
        <w:t xml:space="preserve"> (Burke 2016: </w:t>
      </w:r>
      <w:proofErr w:type="gramStart"/>
      <w:r w:rsidRPr="00455F2B">
        <w:rPr>
          <w:sz w:val="16"/>
        </w:rPr>
        <w:t>148 )</w:t>
      </w:r>
      <w:proofErr w:type="gramEnd"/>
      <w:r w:rsidRPr="00455F2B">
        <w:rPr>
          <w:sz w:val="16"/>
        </w:rPr>
        <w:t xml:space="preserve">. At the same time, it is also important to distinguish between the global as a question of scale and the global as a question of scope (or reach). As Jon Western explains, insecurities that are global in scale (such as climate change, nuclear war, economic crisis, and gender and racial inequality) 'affect a larger set of actors ... with effects that are more widely dispersed and challenging'. They also 'tend to be more connected in diverse and convoluted ways with an array of emergent properties that make them more difficult to diagnose and to develop governance </w:t>
      </w:r>
      <w:proofErr w:type="spellStart"/>
      <w:r w:rsidRPr="00455F2B">
        <w:rPr>
          <w:sz w:val="16"/>
        </w:rPr>
        <w:t>struc</w:t>
      </w:r>
      <w:proofErr w:type="spellEnd"/>
      <w:r w:rsidRPr="00455F2B">
        <w:rPr>
          <w:sz w:val="16"/>
        </w:rPr>
        <w:t xml:space="preserve">- </w:t>
      </w:r>
      <w:proofErr w:type="spellStart"/>
      <w:r w:rsidRPr="00455F2B">
        <w:rPr>
          <w:sz w:val="16"/>
        </w:rPr>
        <w:t>tures</w:t>
      </w:r>
      <w:proofErr w:type="spellEnd"/>
      <w:r w:rsidRPr="00455F2B">
        <w:rPr>
          <w:sz w:val="16"/>
        </w:rPr>
        <w:t xml:space="preserve"> to control or mitigate'. Alternatively, he suggests, 'issues that are global in reach may also have high degrees of complexity, but they tend to have more </w:t>
      </w:r>
      <w:proofErr w:type="spellStart"/>
      <w:r w:rsidRPr="00455F2B">
        <w:rPr>
          <w:sz w:val="16"/>
        </w:rPr>
        <w:t>localised</w:t>
      </w:r>
      <w:proofErr w:type="spellEnd"/>
      <w:r w:rsidRPr="00455F2B">
        <w:rPr>
          <w:sz w:val="16"/>
        </w:rPr>
        <w:t xml:space="preserve"> causes and effects and require a different set of governance structures to address them' (Western 2016: 100). The </w:t>
      </w:r>
      <w:proofErr w:type="spellStart"/>
      <w:r w:rsidRPr="00455F2B">
        <w:rPr>
          <w:sz w:val="16"/>
        </w:rPr>
        <w:t>globalisation</w:t>
      </w:r>
      <w:proofErr w:type="spellEnd"/>
      <w:r w:rsidRPr="00455F2B">
        <w:rPr>
          <w:sz w:val="16"/>
        </w:rPr>
        <w:t xml:space="preserve"> of insecurity is not just a transformation of scale and scope. The twentieth century saw the creation of integrated and chaotic global processes that have transformed nature itself and made the world confront the enormity of humankind's strange new powers. </w:t>
      </w:r>
      <w:r w:rsidRPr="00455F2B">
        <w:rPr>
          <w:rStyle w:val="StyleUnderline"/>
        </w:rPr>
        <w:t xml:space="preserve">Imperialism and settler colonialism brought about the destruction of indigenous societies on five continents and the global slave trade. In the Holocaust and other genocides, we have witnessed tl1e attempt to exterminate entire races, cultures, and political communities. The nuclear age and the global ecological crisis have </w:t>
      </w:r>
      <w:r w:rsidRPr="00455F2B">
        <w:rPr>
          <w:rStyle w:val="StyleUnderline"/>
        </w:rPr>
        <w:lastRenderedPageBreak/>
        <w:t>together ushered in what earth system scientists and social theorists have called the 'Anthropocene': a new geologic epoch in which humans - through processes of imper</w:t>
      </w:r>
      <w:r>
        <w:rPr>
          <w:rStyle w:val="StyleUnderline"/>
        </w:rPr>
        <w:t xml:space="preserve">ialism, warfare, and </w:t>
      </w:r>
      <w:proofErr w:type="spellStart"/>
      <w:r>
        <w:rPr>
          <w:rStyle w:val="StyleUnderline"/>
        </w:rPr>
        <w:t>industria</w:t>
      </w:r>
      <w:r w:rsidRPr="00455F2B">
        <w:rPr>
          <w:rStyle w:val="StyleUnderline"/>
        </w:rPr>
        <w:t>lised</w:t>
      </w:r>
      <w:proofErr w:type="spellEnd"/>
      <w:r w:rsidRPr="00455F2B">
        <w:rPr>
          <w:rStyle w:val="StyleUnderline"/>
        </w:rPr>
        <w:t xml:space="preserve"> capitalism - have become a geophysical force that is reshaping tl1e planet and erasing the boundaries between humanity and nature</w:t>
      </w:r>
      <w:r w:rsidRPr="00455F2B">
        <w:rPr>
          <w:sz w:val="16"/>
        </w:rPr>
        <w:t xml:space="preserve"> (Burke et al. 2016; Harrington 2016; </w:t>
      </w:r>
      <w:proofErr w:type="spellStart"/>
      <w:r w:rsidRPr="00455F2B">
        <w:rPr>
          <w:sz w:val="16"/>
        </w:rPr>
        <w:t>Youatt</w:t>
      </w:r>
      <w:proofErr w:type="spellEnd"/>
      <w:r w:rsidRPr="00455F2B">
        <w:rPr>
          <w:sz w:val="16"/>
        </w:rPr>
        <w:t xml:space="preserve"> 2014; Dalby 2015). In short, the problem is not merely one of scale and management - although that is certainly challenging enough - but also one of moral enormity and ethical response. </w:t>
      </w:r>
      <w:r w:rsidRPr="00455F2B">
        <w:rPr>
          <w:rStyle w:val="StyleUnderline"/>
        </w:rPr>
        <w:t>An awareness of moral enormity implies an awareness of the enormous impact on earth and each other that our forms of collective political and industrial power have had and will continue to have; it demands the development of ethical and political prin</w:t>
      </w:r>
      <w:r>
        <w:rPr>
          <w:rStyle w:val="StyleUnderline"/>
        </w:rPr>
        <w:t xml:space="preserve">ciples that can </w:t>
      </w:r>
      <w:proofErr w:type="spellStart"/>
      <w:r>
        <w:rPr>
          <w:rStyle w:val="StyleUnderline"/>
        </w:rPr>
        <w:t>honour</w:t>
      </w:r>
      <w:proofErr w:type="spellEnd"/>
      <w:r>
        <w:rPr>
          <w:rStyle w:val="StyleUnderline"/>
        </w:rPr>
        <w:t xml:space="preserve"> our sys</w:t>
      </w:r>
      <w:r w:rsidRPr="00455F2B">
        <w:rPr>
          <w:rStyle w:val="StyleUnderline"/>
        </w:rPr>
        <w:t xml:space="preserve">temic enmeshment with and impact on tl1e planet, and that can appreciate our historical and cultural differences along with our common humanity and dependence on the earth. </w:t>
      </w:r>
      <w:r w:rsidRPr="00455F2B">
        <w:rPr>
          <w:sz w:val="16"/>
        </w:rPr>
        <w:t xml:space="preserve">And, given the tremendous future duration of the changes to the biosphere that nuclear isotopes and climate change are creating (from hundreds to millions of years), this ethical awareness must </w:t>
      </w:r>
      <w:proofErr w:type="spellStart"/>
      <w:r w:rsidRPr="00455F2B">
        <w:rPr>
          <w:sz w:val="16"/>
        </w:rPr>
        <w:t>honour</w:t>
      </w:r>
      <w:proofErr w:type="spellEnd"/>
      <w:r w:rsidRPr="00455F2B">
        <w:rPr>
          <w:sz w:val="16"/>
        </w:rPr>
        <w:t xml:space="preserve"> our obligation to future generations of human beings, plants, and animals. Such a situation requires an ethics that can grapple with the dilemma that the philosopher Hannah Arendt identified: '[E]very act that is once made its appearance stays with mankind as a potentiality long after its actuality has become a thing of the past ... the </w:t>
      </w:r>
      <w:proofErr w:type="spellStart"/>
      <w:r w:rsidRPr="00455F2B">
        <w:rPr>
          <w:sz w:val="16"/>
        </w:rPr>
        <w:t>unprece</w:t>
      </w:r>
      <w:proofErr w:type="spellEnd"/>
      <w:r w:rsidRPr="00455F2B">
        <w:rPr>
          <w:sz w:val="16"/>
        </w:rPr>
        <w:t>- dented, once it has appeared, may become a precedent for the future' (Arendt 2005: 98-99). The challenge this poses to our current concepts and architecture of collective security and global governance cannot be underestimated.</w:t>
      </w:r>
    </w:p>
    <w:p w14:paraId="1D47B23E" w14:textId="77777777" w:rsidR="00E6249D" w:rsidRDefault="00E6249D" w:rsidP="00E6249D">
      <w:pPr>
        <w:pStyle w:val="Heading4"/>
      </w:pPr>
      <w:r>
        <w:t>Securitized logic ensures serial policy failure</w:t>
      </w:r>
    </w:p>
    <w:p w14:paraId="628DAEAA" w14:textId="77777777" w:rsidR="00E6249D" w:rsidRPr="004B3C5D" w:rsidRDefault="00E6249D" w:rsidP="00E6249D">
      <w:proofErr w:type="spellStart"/>
      <w:r w:rsidRPr="00CB7B1B">
        <w:rPr>
          <w:b/>
          <w:sz w:val="24"/>
        </w:rPr>
        <w:t>Behm</w:t>
      </w:r>
      <w:proofErr w:type="spellEnd"/>
      <w:r w:rsidRPr="00CB7B1B">
        <w:rPr>
          <w:b/>
          <w:sz w:val="24"/>
        </w:rPr>
        <w:t xml:space="preserve"> 17</w:t>
      </w:r>
      <w:r w:rsidRPr="00CB7B1B">
        <w:rPr>
          <w:sz w:val="24"/>
        </w:rPr>
        <w:t xml:space="preserve"> </w:t>
      </w:r>
      <w:r w:rsidRPr="00CB7B1B">
        <w:t xml:space="preserve">– Greg </w:t>
      </w:r>
      <w:proofErr w:type="spellStart"/>
      <w:r w:rsidRPr="00CB7B1B">
        <w:t>Combet</w:t>
      </w:r>
      <w:r>
        <w:t>’</w:t>
      </w:r>
      <w:r w:rsidRPr="00CB7B1B">
        <w:t>s</w:t>
      </w:r>
      <w:proofErr w:type="spellEnd"/>
      <w:r w:rsidRPr="00CB7B1B">
        <w:t xml:space="preserve"> chief of staff in the </w:t>
      </w:r>
      <w:proofErr w:type="spellStart"/>
      <w:r w:rsidRPr="00CB7B1B">
        <w:t>Defence</w:t>
      </w:r>
      <w:proofErr w:type="spellEnd"/>
      <w:r w:rsidRPr="00CB7B1B">
        <w:t xml:space="preserve"> Materiel, Climate Change and Industry portfolios, established Knowledge Pond, an international consultancy advising on political and sovereign risk, strategy and security. (Allan, “The Future of National Security and the Role of States”, Global Insecurity, ISBN 978-1-349-95145-1) // SJ</w:t>
      </w:r>
    </w:p>
    <w:p w14:paraId="7072AE29" w14:textId="77777777" w:rsidR="00E6249D" w:rsidRPr="001424E3" w:rsidRDefault="00E6249D" w:rsidP="00E6249D">
      <w:pPr>
        <w:rPr>
          <w:rStyle w:val="StyleUnderline"/>
        </w:rPr>
      </w:pPr>
      <w:r w:rsidRPr="00144837">
        <w:rPr>
          <w:rStyle w:val="StyleUnderline"/>
        </w:rPr>
        <w:t xml:space="preserve">Many governments remain preoccupied with traditional national security paradigms and the demands of national </w:t>
      </w:r>
      <w:proofErr w:type="spellStart"/>
      <w:r w:rsidRPr="00144837">
        <w:rPr>
          <w:rStyle w:val="StyleUnderline"/>
        </w:rPr>
        <w:t>defence</w:t>
      </w:r>
      <w:proofErr w:type="spellEnd"/>
      <w:r w:rsidRPr="00144837">
        <w:rPr>
          <w:rStyle w:val="StyleUnderline"/>
        </w:rPr>
        <w:t>, often at the expense of national security in the broader sense. The analytical and conceptual paradigms that underpin much of what currently passes for national security policy are dysfunctional and scle</w:t>
      </w:r>
      <w:r>
        <w:rPr>
          <w:rStyle w:val="StyleUnderline"/>
        </w:rPr>
        <w:t>rotic where they are not comple</w:t>
      </w:r>
      <w:r w:rsidRPr="00144837">
        <w:rPr>
          <w:rStyle w:val="StyleUnderline"/>
        </w:rPr>
        <w:t>tely outmoded</w:t>
      </w:r>
      <w:r w:rsidRPr="001424E3">
        <w:rPr>
          <w:sz w:val="14"/>
        </w:rPr>
        <w:t xml:space="preserve">. The current and prospective national canvas extends far beyond traditional concerns about personal security from criminals and terrorists and the security of the state against armed conflict. </w:t>
      </w:r>
      <w:r w:rsidRPr="002B2F06">
        <w:rPr>
          <w:rStyle w:val="StyleUnderline"/>
        </w:rPr>
        <w:t xml:space="preserve">While the potential for armed conflict between states remains a key consideration for modern governments, the fact is that intrastate conflicts - civil wars - have continued to engage the military systems of both the affected states their </w:t>
      </w:r>
      <w:proofErr w:type="spellStart"/>
      <w:r w:rsidRPr="002B2F06">
        <w:rPr>
          <w:rStyle w:val="StyleUnderline"/>
        </w:rPr>
        <w:t>neighbours</w:t>
      </w:r>
      <w:proofErr w:type="spellEnd"/>
      <w:r w:rsidRPr="002B2F06">
        <w:rPr>
          <w:rStyle w:val="StyleUnderline"/>
        </w:rPr>
        <w:t>. The massive refugee flows that affected Europe in the (northern) summer and autumn of 2015 were testimony to the broader impact that civil war in one region - in this case the Middle East - can have on the political and social security of communities elsewhere</w:t>
      </w:r>
      <w:r w:rsidRPr="001424E3">
        <w:rPr>
          <w:sz w:val="14"/>
        </w:rPr>
        <w:t xml:space="preserve">. A5 </w:t>
      </w:r>
      <w:r w:rsidRPr="002B2F06">
        <w:rPr>
          <w:rStyle w:val="StyleUnderline"/>
        </w:rPr>
        <w:t xml:space="preserve">a result of demographic and social changes, Western democratic societies are increasingly preoccupied with the demands of employment and financial security, retirement security, the availability of high-quality health services and broader issues of social security. While national </w:t>
      </w:r>
      <w:proofErr w:type="spellStart"/>
      <w:r w:rsidRPr="002B2F06">
        <w:rPr>
          <w:rStyle w:val="StyleUnderline"/>
        </w:rPr>
        <w:t>defence</w:t>
      </w:r>
      <w:proofErr w:type="spellEnd"/>
      <w:r w:rsidRPr="002B2F06">
        <w:rPr>
          <w:rStyle w:val="StyleUnderline"/>
        </w:rPr>
        <w:t xml:space="preserve"> remains an important consideration, electorates are beginning to consider non-traditional issues that may impact on their quality of</w:t>
      </w:r>
      <w:r>
        <w:rPr>
          <w:rStyle w:val="StyleUnderline"/>
        </w:rPr>
        <w:t xml:space="preserve"> </w:t>
      </w:r>
      <w:r w:rsidRPr="002B2F06">
        <w:rPr>
          <w:rStyle w:val="StyleUnderline"/>
        </w:rPr>
        <w:t xml:space="preserve">life. Central among these is the failure of neo-liberalism and the economics of </w:t>
      </w:r>
      <w:proofErr w:type="spellStart"/>
      <w:r w:rsidRPr="002B2F06">
        <w:rPr>
          <w:rStyle w:val="StyleUnderline"/>
        </w:rPr>
        <w:t>globalisation</w:t>
      </w:r>
      <w:proofErr w:type="spellEnd"/>
      <w:r w:rsidRPr="002B2F06">
        <w:rPr>
          <w:rStyle w:val="StyleUnderline"/>
        </w:rPr>
        <w:t xml:space="preserve"> to safeguard the prosperity and aspirations of manual </w:t>
      </w:r>
      <w:proofErr w:type="spellStart"/>
      <w:r w:rsidRPr="002B2F06">
        <w:rPr>
          <w:rStyle w:val="StyleUnderline"/>
        </w:rPr>
        <w:t>labourers</w:t>
      </w:r>
      <w:proofErr w:type="spellEnd"/>
      <w:r w:rsidRPr="002B2F06">
        <w:rPr>
          <w:rStyle w:val="StyleUnderline"/>
        </w:rPr>
        <w:t xml:space="preserve"> and </w:t>
      </w:r>
      <w:proofErr w:type="spellStart"/>
      <w:r w:rsidRPr="002B2F06">
        <w:rPr>
          <w:rStyle w:val="StyleUnderline"/>
        </w:rPr>
        <w:t>manufac</w:t>
      </w:r>
      <w:proofErr w:type="spellEnd"/>
      <w:r w:rsidRPr="002B2F06">
        <w:rPr>
          <w:rStyle w:val="StyleUnderline"/>
        </w:rPr>
        <w:t xml:space="preserve">- </w:t>
      </w:r>
      <w:proofErr w:type="spellStart"/>
      <w:r w:rsidRPr="002B2F06">
        <w:rPr>
          <w:rStyle w:val="StyleUnderline"/>
        </w:rPr>
        <w:t>turing</w:t>
      </w:r>
      <w:proofErr w:type="spellEnd"/>
      <w:r w:rsidRPr="002B2F06">
        <w:rPr>
          <w:rStyle w:val="StyleUnderline"/>
        </w:rPr>
        <w:t xml:space="preserve"> workers in the advanced industrial economies as global enterprises and investment institutions search for cheap </w:t>
      </w:r>
      <w:proofErr w:type="spellStart"/>
      <w:r w:rsidRPr="002B2F06">
        <w:rPr>
          <w:rStyle w:val="StyleUnderline"/>
        </w:rPr>
        <w:t>labour</w:t>
      </w:r>
      <w:proofErr w:type="spellEnd"/>
      <w:r w:rsidRPr="002B2F06">
        <w:rPr>
          <w:rStyle w:val="StyleUnderline"/>
        </w:rPr>
        <w:t xml:space="preserve"> and economies of scale.</w:t>
      </w:r>
      <w:r w:rsidRPr="001424E3">
        <w:rPr>
          <w:sz w:val="14"/>
        </w:rPr>
        <w:t xml:space="preserve"> </w:t>
      </w:r>
      <w:r w:rsidRPr="002B2F06">
        <w:rPr>
          <w:rStyle w:val="StyleUnderline"/>
        </w:rPr>
        <w:t>If national security is essentially dependent on national economic strength, any recalibration of national security settings needs to identify the constraints on economic strength.</w:t>
      </w:r>
      <w:r w:rsidRPr="001424E3">
        <w:rPr>
          <w:sz w:val="14"/>
        </w:rPr>
        <w:t xml:space="preserve"> While it is beyond the scope of this chapter to deal comprehensively with each of these constraints, it is at least worth noting the range of issues that will increasingly engage national governments </w:t>
      </w:r>
      <w:proofErr w:type="gramStart"/>
      <w:r w:rsidRPr="001424E3">
        <w:rPr>
          <w:sz w:val="14"/>
        </w:rPr>
        <w:t>in the course of</w:t>
      </w:r>
      <w:proofErr w:type="gramEnd"/>
      <w:r w:rsidRPr="001424E3">
        <w:rPr>
          <w:sz w:val="14"/>
        </w:rPr>
        <w:t xml:space="preserve"> this century. They include international criminal conspiracy, ranging from drugs to human trafficking to financial manipulation; cyberattacks; terrorism, especially the possible use of chemical and biological weapons of mass </w:t>
      </w:r>
      <w:proofErr w:type="spellStart"/>
      <w:r w:rsidRPr="001424E3">
        <w:rPr>
          <w:sz w:val="14"/>
        </w:rPr>
        <w:t>destruc</w:t>
      </w:r>
      <w:proofErr w:type="spellEnd"/>
      <w:r w:rsidRPr="001424E3">
        <w:rPr>
          <w:sz w:val="14"/>
        </w:rPr>
        <w:t xml:space="preserve">- </w:t>
      </w:r>
      <w:proofErr w:type="spellStart"/>
      <w:r w:rsidRPr="001424E3">
        <w:rPr>
          <w:sz w:val="14"/>
        </w:rPr>
        <w:t>tion</w:t>
      </w:r>
      <w:proofErr w:type="spellEnd"/>
      <w:r w:rsidRPr="001424E3">
        <w:rPr>
          <w:sz w:val="14"/>
        </w:rPr>
        <w:t xml:space="preserve">; intrastate conflicts that </w:t>
      </w:r>
      <w:r w:rsidRPr="001424E3">
        <w:rPr>
          <w:sz w:val="14"/>
        </w:rPr>
        <w:lastRenderedPageBreak/>
        <w:t xml:space="preserve">generate massive refugee flows; the continued erosion of the authority of the UN; and, of course, global warming which already poses an existential threat to island states. Global warming, of course, impacts on both the ability of states to address the anthropogenic causation factors (the growing dependence on the carbon cycle leading to significant warming of the oceans and melting of the ice shelves) and the consequences (drought, high impact weather events, and economic and social dislocation). It is, perhaps, the greatest threat to stability and security in the twenty-first century. The World Bank (World Bank 2013) and the Intergovernmental Panel on Climate Change (IPCC 2014) have both drawn attention to the impacts on human security - health and relocation - that may result from global warming. </w:t>
      </w:r>
      <w:r w:rsidRPr="002B2F06">
        <w:rPr>
          <w:rStyle w:val="StyleUnderline"/>
        </w:rPr>
        <w:t xml:space="preserve">In the absence of any reliable method of estimating possible population movements, they do not posit any </w:t>
      </w:r>
      <w:proofErr w:type="gramStart"/>
      <w:r w:rsidRPr="002B2F06">
        <w:rPr>
          <w:rStyle w:val="StyleUnderline"/>
        </w:rPr>
        <w:t>particular quantum</w:t>
      </w:r>
      <w:proofErr w:type="gramEnd"/>
      <w:r w:rsidRPr="002B2F06">
        <w:rPr>
          <w:rStyle w:val="StyleUnderline"/>
        </w:rPr>
        <w:t xml:space="preserve"> of people that may move within or across borders as a consequence of climate change.</w:t>
      </w:r>
      <w:r w:rsidRPr="001424E3">
        <w:rPr>
          <w:sz w:val="14"/>
        </w:rPr>
        <w:t xml:space="preserve"> Historical experience suggests, however, that climate change and the attendant significant weather events have the potential to generate millions of refugees as riverine deltas flood (as they have in Bangladesh), salinity levels rise in low-lying agricultural areas (as they have in the Mekong Delta), long droughts destroy crops (as they have in large areas of Africa and the Middle East), and floods and cyclones destroy densely populated urban areas. It also has the potential to obliterate small states in the Indian and Pacific Oceans. Global warming and the resultant natural disasters, together with the local conflicts that are also often caused by prolonged drought, will generate significant population movements. </w:t>
      </w:r>
      <w:r w:rsidRPr="002B2F06">
        <w:rPr>
          <w:rStyle w:val="StyleUnderline"/>
        </w:rPr>
        <w:t>The numbers of refugees fleeing famine, war, and persecution will be multiplied by those who are seeking long-term personal and family security - employment, education, and opportunity. These a</w:t>
      </w:r>
      <w:r>
        <w:rPr>
          <w:rStyle w:val="StyleUnderline"/>
        </w:rPr>
        <w:t>re the so-called 'economic refu</w:t>
      </w:r>
      <w:r w:rsidRPr="002B2F06">
        <w:rPr>
          <w:rStyle w:val="StyleUnderline"/>
        </w:rPr>
        <w:t>gees' whose plight may be less pressing but nonetheless as real as those fleeing armed conflict.</w:t>
      </w:r>
      <w:r w:rsidRPr="001424E3">
        <w:rPr>
          <w:sz w:val="14"/>
        </w:rPr>
        <w:t xml:space="preserve"> </w:t>
      </w:r>
      <w:r w:rsidRPr="00D02038">
        <w:rPr>
          <w:rStyle w:val="StyleUnderline"/>
        </w:rPr>
        <w:t>What this suggests is that the international legal instruments (conventions, treaties, and agreements) currently available to governments to assist them in determining the status of displaced individuals and family groups are no longer fit for purpose</w:t>
      </w:r>
      <w:r w:rsidRPr="001424E3">
        <w:rPr>
          <w:sz w:val="14"/>
        </w:rPr>
        <w:t xml:space="preserve">. </w:t>
      </w:r>
      <w:r w:rsidRPr="00D02038">
        <w:rPr>
          <w:rStyle w:val="StyleUnderline"/>
        </w:rPr>
        <w:t xml:space="preserve">Emerging as many of these legal instruments did from the calamity of World War 2, they are either too narrow in focus or completely tangential, leaving displaced people in the no-man's land of refugee camps and detention </w:t>
      </w:r>
      <w:proofErr w:type="spellStart"/>
      <w:r w:rsidRPr="00D02038">
        <w:rPr>
          <w:rStyle w:val="StyleUnderline"/>
        </w:rPr>
        <w:t>centres</w:t>
      </w:r>
      <w:proofErr w:type="spellEnd"/>
      <w:r w:rsidRPr="00D02038">
        <w:rPr>
          <w:rStyle w:val="StyleUnderline"/>
        </w:rPr>
        <w:t xml:space="preserve">. </w:t>
      </w:r>
      <w:r w:rsidRPr="001424E3">
        <w:rPr>
          <w:sz w:val="14"/>
        </w:rPr>
        <w:t xml:space="preserve">The international community needs to negotiate totally differ- </w:t>
      </w:r>
      <w:proofErr w:type="spellStart"/>
      <w:r w:rsidRPr="001424E3">
        <w:rPr>
          <w:sz w:val="14"/>
        </w:rPr>
        <w:t>ent</w:t>
      </w:r>
      <w:proofErr w:type="spellEnd"/>
      <w:r w:rsidRPr="001424E3">
        <w:rPr>
          <w:sz w:val="14"/>
        </w:rPr>
        <w:t xml:space="preserve"> approaches to human displacement and its inevitable consequence of political, economic, and social </w:t>
      </w:r>
      <w:proofErr w:type="spellStart"/>
      <w:r w:rsidRPr="001424E3">
        <w:rPr>
          <w:sz w:val="14"/>
        </w:rPr>
        <w:t>marginalisation</w:t>
      </w:r>
      <w:proofErr w:type="spellEnd"/>
      <w:r w:rsidRPr="001424E3">
        <w:rPr>
          <w:sz w:val="14"/>
        </w:rPr>
        <w:t xml:space="preserve">. But perhaps the greatest threat to global stability in the second half of the twenty-first century is the convergence of substantial refugee flows with what Thomas Piketty has described as the widening global inequality in wealth. </w:t>
      </w:r>
      <w:proofErr w:type="gramStart"/>
      <w:r w:rsidRPr="00D02038">
        <w:rPr>
          <w:rStyle w:val="StyleUnderline"/>
        </w:rPr>
        <w:t>A5</w:t>
      </w:r>
      <w:proofErr w:type="gramEnd"/>
      <w:r w:rsidRPr="00D02038">
        <w:rPr>
          <w:rStyle w:val="StyleUnderline"/>
        </w:rPr>
        <w:t xml:space="preserve"> he notes on the opening page of his monumental Capital in the Twenty-First Century, '[W]hen the rate </w:t>
      </w:r>
      <w:proofErr w:type="spellStart"/>
      <w:r w:rsidRPr="00D02038">
        <w:rPr>
          <w:rStyle w:val="StyleUnderline"/>
        </w:rPr>
        <w:t>ofreturn</w:t>
      </w:r>
      <w:proofErr w:type="spellEnd"/>
      <w:r w:rsidRPr="00D02038">
        <w:rPr>
          <w:rStyle w:val="StyleUnderline"/>
        </w:rPr>
        <w:t xml:space="preserve"> on capital exceeds the rate of growth of output and income ... capitalism automatically generates arbitrary and unsustainable inequalities that radically undermine the </w:t>
      </w:r>
      <w:proofErr w:type="spellStart"/>
      <w:r w:rsidRPr="00D02038">
        <w:rPr>
          <w:rStyle w:val="StyleUnderline"/>
        </w:rPr>
        <w:t>mer</w:t>
      </w:r>
      <w:proofErr w:type="spellEnd"/>
      <w:r w:rsidRPr="00D02038">
        <w:rPr>
          <w:rStyle w:val="StyleUnderline"/>
        </w:rPr>
        <w:t xml:space="preserve">- </w:t>
      </w:r>
      <w:proofErr w:type="spellStart"/>
      <w:r w:rsidRPr="00D02038">
        <w:rPr>
          <w:rStyle w:val="StyleUnderline"/>
        </w:rPr>
        <w:t>itocratic</w:t>
      </w:r>
      <w:proofErr w:type="spellEnd"/>
      <w:r w:rsidRPr="00D02038">
        <w:rPr>
          <w:rStyle w:val="StyleUnderline"/>
        </w:rPr>
        <w:t xml:space="preserve"> values on which democratic societies are based' </w:t>
      </w:r>
      <w:r w:rsidRPr="001424E3">
        <w:rPr>
          <w:sz w:val="14"/>
        </w:rPr>
        <w:t xml:space="preserve">(Piketty 2014). It is important to note that Piketty's analysis is in no way deterministic - inequality does not cause armed conflict. But armed conflict, particularly on the global scale that distinguished the twentieth century, has an extra- ordinary ability to even things out. To a large extent, it was the chaos of war, with its attendant economic and political shocks, that reduced inequality in the twentieth century. There was no gradual consensual, conflict-free evolution towards greater equality. </w:t>
      </w:r>
      <w:r w:rsidRPr="00D02038">
        <w:rPr>
          <w:rStyle w:val="StyleUnderline"/>
        </w:rPr>
        <w:t xml:space="preserve">In the twentieth century it was war, and not harmonious democratic or eco- nomic rationality, that erased the past and enabled society to begin anew with a clean slate </w:t>
      </w:r>
      <w:r w:rsidRPr="001424E3">
        <w:rPr>
          <w:sz w:val="14"/>
        </w:rPr>
        <w:t xml:space="preserve">(Piketty 2014 p 275). </w:t>
      </w:r>
      <w:r w:rsidRPr="00D02038">
        <w:rPr>
          <w:rStyle w:val="StyleUnderline"/>
        </w:rPr>
        <w:t>The combination of fundamental structural changes in the global balance of power with the emergence of China and India as major strategic entities, the mass movement of peoples as a result of global warming, and the unpredictable consequences of inequality will generate pressures that the global community has not experienced hitherto.</w:t>
      </w:r>
      <w:r w:rsidRPr="001424E3">
        <w:rPr>
          <w:sz w:val="14"/>
        </w:rPr>
        <w:t xml:space="preserve"> But, as Piketty notes, 'socioeconomic inequalities ... are always both causes and effects of other developments in other spheres' (Piketty 2014 p 274). While the tools for limiting global warming are economic, those for managing the consequences of global warming will inevitably involve national military forces in both disaster relief and community safety (</w:t>
      </w:r>
      <w:proofErr w:type="spellStart"/>
      <w:r w:rsidRPr="001424E3">
        <w:rPr>
          <w:sz w:val="14"/>
        </w:rPr>
        <w:t>Behm</w:t>
      </w:r>
      <w:proofErr w:type="spellEnd"/>
      <w:r w:rsidRPr="001424E3">
        <w:rPr>
          <w:sz w:val="14"/>
        </w:rPr>
        <w:t xml:space="preserve"> 2008). The employment of military forces in operations other than war (001W) - peace enforcement, peacekeeping, humanitarian </w:t>
      </w:r>
      <w:proofErr w:type="spellStart"/>
      <w:r w:rsidRPr="001424E3">
        <w:rPr>
          <w:sz w:val="14"/>
        </w:rPr>
        <w:t>assis</w:t>
      </w:r>
      <w:proofErr w:type="spellEnd"/>
      <w:r w:rsidRPr="001424E3">
        <w:rPr>
          <w:sz w:val="14"/>
        </w:rPr>
        <w:t xml:space="preserve">- </w:t>
      </w:r>
      <w:proofErr w:type="spellStart"/>
      <w:r w:rsidRPr="001424E3">
        <w:rPr>
          <w:sz w:val="14"/>
        </w:rPr>
        <w:t>tance</w:t>
      </w:r>
      <w:proofErr w:type="spellEnd"/>
      <w:r w:rsidRPr="001424E3">
        <w:rPr>
          <w:sz w:val="14"/>
        </w:rPr>
        <w:t xml:space="preserve">, and disaster relief - have become a </w:t>
      </w:r>
      <w:proofErr w:type="gramStart"/>
      <w:r w:rsidRPr="001424E3">
        <w:rPr>
          <w:sz w:val="14"/>
        </w:rPr>
        <w:t>more or less permanent</w:t>
      </w:r>
      <w:proofErr w:type="gramEnd"/>
      <w:r w:rsidRPr="001424E3">
        <w:rPr>
          <w:sz w:val="14"/>
        </w:rPr>
        <w:t xml:space="preserve"> feature of post-World War 2 military action. The extension of military operations into law enforcement areas such as border operations, illegal fishing, and drug importation prevention raises important questions about both the nature of contemporary military power and the role of twenty-first century military forces. And it certainly raises questions about the appropriate force structure of military forces and the training of military personnel. </w:t>
      </w:r>
      <w:r w:rsidRPr="001424E3">
        <w:rPr>
          <w:rStyle w:val="StyleUnderline"/>
        </w:rPr>
        <w:t xml:space="preserve">In a throwback to the days of gunboat diplomacy, China is already using its military forces to inhabit the new islands it is creating in the South China Sea and to substantiate its claims to the expansion of its potential natural resource base. The economic role of military forces may be yet another dimension </w:t>
      </w:r>
      <w:r>
        <w:rPr>
          <w:rStyle w:val="StyleUnderline"/>
        </w:rPr>
        <w:t>that transcends the tradit</w:t>
      </w:r>
      <w:r w:rsidRPr="001424E3">
        <w:rPr>
          <w:rStyle w:val="StyleUnderline"/>
        </w:rPr>
        <w:t>ional place of military forces in the nation state.</w:t>
      </w:r>
    </w:p>
    <w:p w14:paraId="7A904524" w14:textId="77777777" w:rsidR="00E6249D" w:rsidRDefault="00E6249D" w:rsidP="00E6249D">
      <w:pPr>
        <w:pStyle w:val="Heading4"/>
      </w:pPr>
      <w:r>
        <w:lastRenderedPageBreak/>
        <w:t>Causes serial policy failure</w:t>
      </w:r>
    </w:p>
    <w:p w14:paraId="0BB965CD" w14:textId="77777777" w:rsidR="00E6249D" w:rsidRPr="00670148" w:rsidRDefault="00E6249D" w:rsidP="00E6249D">
      <w:proofErr w:type="spellStart"/>
      <w:r w:rsidRPr="00670148">
        <w:rPr>
          <w:b/>
          <w:sz w:val="24"/>
        </w:rPr>
        <w:t>Behm</w:t>
      </w:r>
      <w:proofErr w:type="spellEnd"/>
      <w:r w:rsidRPr="00670148">
        <w:rPr>
          <w:b/>
          <w:sz w:val="24"/>
        </w:rPr>
        <w:t xml:space="preserve"> 17</w:t>
      </w:r>
      <w:r w:rsidRPr="00670148">
        <w:rPr>
          <w:sz w:val="24"/>
        </w:rPr>
        <w:t xml:space="preserve"> </w:t>
      </w:r>
      <w:r w:rsidRPr="00670148">
        <w:t>– Greg</w:t>
      </w:r>
      <w:r>
        <w:t xml:space="preserve"> </w:t>
      </w:r>
      <w:proofErr w:type="spellStart"/>
      <w:r>
        <w:t>Combet’</w:t>
      </w:r>
      <w:r w:rsidRPr="00670148">
        <w:t>s</w:t>
      </w:r>
      <w:proofErr w:type="spellEnd"/>
      <w:r w:rsidRPr="00670148">
        <w:t xml:space="preserve"> chief of staff in the </w:t>
      </w:r>
      <w:proofErr w:type="spellStart"/>
      <w:r w:rsidRPr="00670148">
        <w:t>Defence</w:t>
      </w:r>
      <w:proofErr w:type="spellEnd"/>
      <w:r w:rsidRPr="00670148">
        <w:t xml:space="preserve"> Materiel, Climate Change and Industry portfolios, established Knowledge Pond, an international consultancy advising on political and sovereign risk, strategy and security. (Allan, “The Future of National Security and the Role of States”, Global Insecurity, ISBN 978-1-349-95145-1) // SJ</w:t>
      </w:r>
    </w:p>
    <w:p w14:paraId="6283165A" w14:textId="77777777" w:rsidR="00E6249D" w:rsidRPr="00A354D7" w:rsidRDefault="00E6249D" w:rsidP="00E6249D">
      <w:pPr>
        <w:rPr>
          <w:rStyle w:val="StyleUnderline"/>
        </w:rPr>
      </w:pPr>
      <w:r w:rsidRPr="00A354D7">
        <w:rPr>
          <w:sz w:val="16"/>
        </w:rPr>
        <w:t xml:space="preserve">National security as a central domain of public policy and the role of the state in delivering public policy outcomes are together undergoing a profound trans- formation. </w:t>
      </w:r>
      <w:proofErr w:type="spellStart"/>
      <w:r w:rsidRPr="00A354D7">
        <w:rPr>
          <w:sz w:val="16"/>
        </w:rPr>
        <w:t>Globalisation</w:t>
      </w:r>
      <w:proofErr w:type="spellEnd"/>
      <w:r w:rsidRPr="00A354D7">
        <w:rPr>
          <w:sz w:val="16"/>
        </w:rPr>
        <w:t xml:space="preserve"> in all its manifestations - the warming of the global climate, the emergence of freewheeling and anomic global economic and financial markets, terrorism as a global form of asymmetric warfare, civil wars, and their consequent refugee flows - is creating a new and unfamiliar set of security problems. </w:t>
      </w:r>
      <w:r w:rsidRPr="00464648">
        <w:rPr>
          <w:rStyle w:val="StyleUnderline"/>
        </w:rPr>
        <w:t>Moreover, this new set of security problems is generating an entirely new security landscape for which most nation states are ill prepared, lacking as they do the basic policy tools to address unforeseen issues.</w:t>
      </w:r>
      <w:r w:rsidRPr="00A354D7">
        <w:rPr>
          <w:rStyle w:val="StyleUnderline"/>
        </w:rPr>
        <w:t xml:space="preserve"> This emerging phenomenon has </w:t>
      </w:r>
      <w:proofErr w:type="gramStart"/>
      <w:r w:rsidRPr="00A354D7">
        <w:rPr>
          <w:rStyle w:val="StyleUnderline"/>
        </w:rPr>
        <w:t>a number of</w:t>
      </w:r>
      <w:proofErr w:type="gramEnd"/>
      <w:r w:rsidRPr="00A354D7">
        <w:rPr>
          <w:rStyle w:val="StyleUnderline"/>
        </w:rPr>
        <w:t xml:space="preserve"> elements. One of them is the inadequacy of the analytical instruments available to policy makers. Another is the cloistered and self-absorbed nature of the security policy community, comfortably locked as it is behind the doors of security classification regimes and a general aversion to accountability. Yet another is the inadequacy of most governments in looking beyond narrow sectional interests to address problems that face the international </w:t>
      </w:r>
      <w:proofErr w:type="gramStart"/>
      <w:r w:rsidRPr="00A354D7">
        <w:rPr>
          <w:rStyle w:val="StyleUnderline"/>
        </w:rPr>
        <w:t>community as a whole</w:t>
      </w:r>
      <w:proofErr w:type="gramEnd"/>
      <w:r w:rsidRPr="00A354D7">
        <w:rPr>
          <w:rStyle w:val="StyleUnderline"/>
        </w:rPr>
        <w:t xml:space="preserve">. And, of course, there is the manifest inability of most international </w:t>
      </w:r>
      <w:proofErr w:type="spellStart"/>
      <w:r w:rsidRPr="00A354D7">
        <w:rPr>
          <w:rStyle w:val="StyleUnderline"/>
        </w:rPr>
        <w:t>organisations</w:t>
      </w:r>
      <w:proofErr w:type="spellEnd"/>
      <w:r w:rsidRPr="00A354D7">
        <w:rPr>
          <w:rStyle w:val="StyleUnderline"/>
        </w:rPr>
        <w:t xml:space="preserve"> as currently configured to transcend the narrow infighting and atrophy into which the immediate post-World War 2 dispensation has degenerated. The overwhelming fact is new problems demand new solutions, and the international community has yet to devise ways of achieving this.</w:t>
      </w:r>
    </w:p>
    <w:p w14:paraId="59FD7354" w14:textId="77777777" w:rsidR="00E6249D" w:rsidRDefault="00E6249D" w:rsidP="00E6249D">
      <w:pPr>
        <w:pStyle w:val="Heading3"/>
      </w:pPr>
      <w:r>
        <w:lastRenderedPageBreak/>
        <w:t>AT: Dem Peace Theory</w:t>
      </w:r>
    </w:p>
    <w:p w14:paraId="6B3E4849" w14:textId="77777777" w:rsidR="00E6249D" w:rsidRPr="003D3624" w:rsidRDefault="00E6249D" w:rsidP="00E6249D">
      <w:pPr>
        <w:pStyle w:val="Heading4"/>
      </w:pPr>
      <w:r>
        <w:t xml:space="preserve">Democratic peace theory encourages some of the worst atrocities in history </w:t>
      </w:r>
    </w:p>
    <w:p w14:paraId="4F681281" w14:textId="77777777" w:rsidR="00E6249D" w:rsidRDefault="00E6249D" w:rsidP="00E6249D">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41-2</w:t>
      </w:r>
    </w:p>
    <w:p w14:paraId="669AAD9C" w14:textId="77777777" w:rsidR="00E6249D" w:rsidRPr="003D3624" w:rsidRDefault="00E6249D" w:rsidP="00E6249D">
      <w:pPr>
        <w:rPr>
          <w:rStyle w:val="StyleUnderline"/>
        </w:rPr>
      </w:pPr>
      <w:r w:rsidRPr="003D3624">
        <w:rPr>
          <w:sz w:val="16"/>
        </w:rPr>
        <w:t xml:space="preserve">Liberal approaches therefore explicitly address ethical questions in their consideration of security. </w:t>
      </w:r>
      <w:proofErr w:type="gramStart"/>
      <w:r w:rsidRPr="003D3624">
        <w:rPr>
          <w:sz w:val="16"/>
        </w:rPr>
        <w:t>In particular, they</w:t>
      </w:r>
      <w:proofErr w:type="gramEnd"/>
      <w:r w:rsidRPr="003D3624">
        <w:rPr>
          <w:sz w:val="16"/>
        </w:rPr>
        <w:t xml:space="preserve"> engage directly with complex questions associated with the nature of the nonnative framework of an international society and the means through which those norms might be strengthened, defended or advanced. There is recognition here that the moral universe does indeed extend beyond nation-states to the international </w:t>
      </w:r>
      <w:proofErr w:type="gramStart"/>
      <w:r w:rsidRPr="003D3624">
        <w:rPr>
          <w:sz w:val="16"/>
        </w:rPr>
        <w:t>sphere as a whole, even</w:t>
      </w:r>
      <w:proofErr w:type="gramEnd"/>
      <w:r w:rsidRPr="003D3624">
        <w:rPr>
          <w:sz w:val="16"/>
        </w:rPr>
        <w:t xml:space="preserve"> while disagreements exist about the depth of universalism. There is something of a lowest common denominator tendency within liberal thought in this sense. In particular, the tendency towards preserving agreed minimal international standards does have the effect of </w:t>
      </w:r>
      <w:proofErr w:type="spellStart"/>
      <w:r w:rsidRPr="003D3624">
        <w:rPr>
          <w:sz w:val="16"/>
        </w:rPr>
        <w:t>prioritising</w:t>
      </w:r>
      <w:proofErr w:type="spellEnd"/>
      <w:r w:rsidRPr="003D3624">
        <w:rPr>
          <w:sz w:val="16"/>
        </w:rPr>
        <w:t xml:space="preserve"> concerns of order over justice</w:t>
      </w:r>
      <w:r w:rsidRPr="003D3624">
        <w:rPr>
          <w:rStyle w:val="StyleUnderline"/>
        </w:rPr>
        <w:t>. The focus on nominal</w:t>
      </w:r>
      <w:r>
        <w:rPr>
          <w:rStyle w:val="StyleUnderline"/>
        </w:rPr>
        <w:t xml:space="preserve"> </w:t>
      </w:r>
      <w:r w:rsidRPr="003D3624">
        <w:rPr>
          <w:rStyle w:val="StyleUnderline"/>
        </w:rPr>
        <w:t>standards also tends to encourage a focus on the laws of war rather than inquiring</w:t>
      </w:r>
      <w:r>
        <w:rPr>
          <w:rStyle w:val="StyleUnderline"/>
        </w:rPr>
        <w:t xml:space="preserve"> </w:t>
      </w:r>
      <w:r w:rsidRPr="003D3624">
        <w:rPr>
          <w:rStyle w:val="StyleUnderline"/>
        </w:rPr>
        <w:t>deeply into war as an institution or the complex sources of violence in the state</w:t>
      </w:r>
      <w:r>
        <w:rPr>
          <w:rStyle w:val="StyleUnderline"/>
        </w:rPr>
        <w:t xml:space="preserve"> </w:t>
      </w:r>
      <w:r w:rsidRPr="003D3624">
        <w:rPr>
          <w:rStyle w:val="StyleUnderline"/>
        </w:rPr>
        <w:t>system;</w:t>
      </w:r>
      <w:r w:rsidRPr="003D3624">
        <w:rPr>
          <w:sz w:val="16"/>
        </w:rPr>
        <w:t xml:space="preserve"> likewise challenges to vulnerable outsiders associated with global environmental change or the structure of the international economic system remain invisible. </w:t>
      </w:r>
      <w:r w:rsidRPr="003D3624">
        <w:rPr>
          <w:rStyle w:val="StyleUnderline"/>
        </w:rPr>
        <w:t>The focus on states also creates ethical limitations; for some the</w:t>
      </w:r>
      <w:r>
        <w:rPr>
          <w:rStyle w:val="StyleUnderline"/>
        </w:rPr>
        <w:t xml:space="preserve"> </w:t>
      </w:r>
      <w:r w:rsidRPr="003D3624">
        <w:rPr>
          <w:rStyle w:val="StyleUnderline"/>
        </w:rPr>
        <w:t>reverence for the "good state" has the potential of validating the state system in</w:t>
      </w:r>
      <w:r>
        <w:rPr>
          <w:rStyle w:val="StyleUnderline"/>
        </w:rPr>
        <w:t xml:space="preserve"> </w:t>
      </w:r>
      <w:r w:rsidRPr="003D3624">
        <w:rPr>
          <w:rStyle w:val="StyleUnderline"/>
        </w:rPr>
        <w:t>ways that obfuscates movements towards a genuine global sensibility or fundamental</w:t>
      </w:r>
      <w:r>
        <w:rPr>
          <w:rStyle w:val="StyleUnderline"/>
        </w:rPr>
        <w:t xml:space="preserve"> </w:t>
      </w:r>
      <w:r w:rsidRPr="003D3624">
        <w:rPr>
          <w:rStyle w:val="StyleUnderline"/>
        </w:rPr>
        <w:t>responses to global problems</w:t>
      </w:r>
      <w:r w:rsidRPr="003D3624">
        <w:rPr>
          <w:sz w:val="16"/>
        </w:rPr>
        <w:t xml:space="preserve"> (Burke 2013b; </w:t>
      </w:r>
      <w:proofErr w:type="spellStart"/>
      <w:r w:rsidRPr="003D3624">
        <w:rPr>
          <w:sz w:val="16"/>
        </w:rPr>
        <w:t>Fishel</w:t>
      </w:r>
      <w:proofErr w:type="spellEnd"/>
      <w:r w:rsidRPr="003D3624">
        <w:rPr>
          <w:sz w:val="16"/>
        </w:rPr>
        <w:t xml:space="preserve"> 2013). If an ethical minimalism is one danger or limit of liberal approaches, so too is a maximalist conception of what constitutes a good state. </w:t>
      </w:r>
      <w:r w:rsidRPr="003D3624">
        <w:rPr>
          <w:rStyle w:val="StyleUnderline"/>
        </w:rPr>
        <w:t>This applies to the so-called</w:t>
      </w:r>
      <w:r>
        <w:rPr>
          <w:rStyle w:val="StyleUnderline"/>
        </w:rPr>
        <w:t xml:space="preserve"> </w:t>
      </w:r>
      <w:r w:rsidRPr="003D3624">
        <w:rPr>
          <w:rStyle w:val="StyleUnderline"/>
        </w:rPr>
        <w:t>democratic peace thesis</w:t>
      </w:r>
      <w:r w:rsidRPr="003D3624">
        <w:rPr>
          <w:sz w:val="16"/>
        </w:rPr>
        <w:t xml:space="preserve">, </w:t>
      </w:r>
      <w:r w:rsidRPr="003D3624">
        <w:rPr>
          <w:rStyle w:val="StyleUnderline"/>
        </w:rPr>
        <w:t>which</w:t>
      </w:r>
      <w:r w:rsidRPr="003D3624">
        <w:rPr>
          <w:sz w:val="16"/>
        </w:rPr>
        <w:t xml:space="preserve"> suggests that liberal democratic states are less likely to go to war with each other (see </w:t>
      </w:r>
      <w:proofErr w:type="spellStart"/>
      <w:r w:rsidRPr="003D3624">
        <w:rPr>
          <w:sz w:val="16"/>
        </w:rPr>
        <w:t>Russett</w:t>
      </w:r>
      <w:proofErr w:type="spellEnd"/>
      <w:r w:rsidRPr="003D3624">
        <w:rPr>
          <w:sz w:val="16"/>
        </w:rPr>
        <w:t xml:space="preserve"> 1994; Doyle 1986). The endorsement of this mode of governance arguably e</w:t>
      </w:r>
      <w:r w:rsidRPr="003D3624">
        <w:rPr>
          <w:rStyle w:val="StyleUnderline"/>
        </w:rPr>
        <w:t>ncourages a commitment to the spread of</w:t>
      </w:r>
      <w:r>
        <w:rPr>
          <w:rStyle w:val="StyleUnderline"/>
        </w:rPr>
        <w:t xml:space="preserve"> </w:t>
      </w:r>
      <w:r w:rsidRPr="003D3624">
        <w:rPr>
          <w:rStyle w:val="StyleUnderline"/>
        </w:rPr>
        <w:t>liberal</w:t>
      </w:r>
      <w:r>
        <w:rPr>
          <w:rStyle w:val="StyleUnderline"/>
        </w:rPr>
        <w:t xml:space="preserve"> </w:t>
      </w:r>
      <w:r w:rsidRPr="003D3624">
        <w:rPr>
          <w:rStyle w:val="StyleUnderline"/>
        </w:rPr>
        <w:t>democratic political systems in ways that risks imposing an external</w:t>
      </w:r>
      <w:r w:rsidRPr="003D3624">
        <w:rPr>
          <w:sz w:val="16"/>
        </w:rPr>
        <w:t xml:space="preserve"> (and Western) </w:t>
      </w:r>
      <w:r w:rsidRPr="003D3624">
        <w:rPr>
          <w:rStyle w:val="StyleUnderline"/>
        </w:rPr>
        <w:t xml:space="preserve">conception of the "good'', even potentially </w:t>
      </w:r>
      <w:proofErr w:type="gramStart"/>
      <w:r w:rsidRPr="003D3624">
        <w:rPr>
          <w:rStyle w:val="StyleUnderline"/>
        </w:rPr>
        <w:t>through the use of</w:t>
      </w:r>
      <w:proofErr w:type="gramEnd"/>
      <w:r w:rsidRPr="003D3624">
        <w:rPr>
          <w:rStyle w:val="StyleUnderline"/>
        </w:rPr>
        <w:t xml:space="preserve"> force.</w:t>
      </w:r>
      <w:r w:rsidRPr="003D3624">
        <w:rPr>
          <w:sz w:val="16"/>
        </w:rPr>
        <w:t xml:space="preserve"> For some critics, </w:t>
      </w:r>
      <w:r w:rsidRPr="003D3624">
        <w:rPr>
          <w:rStyle w:val="StyleUnderline"/>
        </w:rPr>
        <w:t>this liberal vision of security was evident even in</w:t>
      </w:r>
      <w:r w:rsidRPr="003D3624">
        <w:rPr>
          <w:sz w:val="16"/>
        </w:rPr>
        <w:t xml:space="preserve"> the </w:t>
      </w:r>
      <w:proofErr w:type="spellStart"/>
      <w:r w:rsidRPr="003D3624">
        <w:rPr>
          <w:sz w:val="16"/>
        </w:rPr>
        <w:t>conunitment</w:t>
      </w:r>
      <w:proofErr w:type="spellEnd"/>
      <w:r w:rsidRPr="003D3624">
        <w:rPr>
          <w:sz w:val="16"/>
        </w:rPr>
        <w:t xml:space="preserve"> to regime change in </w:t>
      </w:r>
      <w:r w:rsidRPr="003D3624">
        <w:rPr>
          <w:rStyle w:val="StyleUnderline"/>
        </w:rPr>
        <w:t>Iraq in 2003</w:t>
      </w:r>
      <w:r w:rsidRPr="003D3624">
        <w:rPr>
          <w:sz w:val="16"/>
        </w:rPr>
        <w:t>, with the Bush administration invoking liberal principles of freedom and democracy to justify that intervention. Again</w:t>
      </w:r>
      <w:r w:rsidRPr="003D3624">
        <w:rPr>
          <w:rStyle w:val="StyleUnderline"/>
        </w:rPr>
        <w:t>, the tendency to validate</w:t>
      </w:r>
      <w:r>
        <w:rPr>
          <w:rStyle w:val="StyleUnderline"/>
        </w:rPr>
        <w:t xml:space="preserve"> </w:t>
      </w:r>
      <w:r w:rsidRPr="003D3624">
        <w:rPr>
          <w:rStyle w:val="StyleUnderline"/>
        </w:rPr>
        <w:t xml:space="preserve">states and the state system risks </w:t>
      </w:r>
      <w:proofErr w:type="spellStart"/>
      <w:r w:rsidRPr="003D3624">
        <w:rPr>
          <w:rStyle w:val="StyleUnderline"/>
        </w:rPr>
        <w:t>legitimising</w:t>
      </w:r>
      <w:proofErr w:type="spellEnd"/>
      <w:r w:rsidRPr="003D3624">
        <w:rPr>
          <w:rStyle w:val="StyleUnderline"/>
        </w:rPr>
        <w:t xml:space="preserve"> those actors with the capacity to define</w:t>
      </w:r>
      <w:r>
        <w:rPr>
          <w:rStyle w:val="StyleUnderline"/>
        </w:rPr>
        <w:t xml:space="preserve"> </w:t>
      </w:r>
      <w:r w:rsidRPr="003D3624">
        <w:rPr>
          <w:rStyle w:val="StyleUnderline"/>
        </w:rPr>
        <w:t xml:space="preserve">and implement universal standards of "acceptable" </w:t>
      </w:r>
      <w:proofErr w:type="spellStart"/>
      <w:r w:rsidRPr="003D3624">
        <w:rPr>
          <w:rStyle w:val="StyleUnderline"/>
        </w:rPr>
        <w:t>behaviour</w:t>
      </w:r>
      <w:proofErr w:type="spellEnd"/>
      <w:r w:rsidRPr="003D3624">
        <w:rPr>
          <w:sz w:val="16"/>
        </w:rPr>
        <w:t xml:space="preserve">. This is particularly prominent in critical and post-colonial critiques </w:t>
      </w:r>
      <w:proofErr w:type="spellStart"/>
      <w:r w:rsidRPr="003D3624">
        <w:rPr>
          <w:sz w:val="16"/>
        </w:rPr>
        <w:t>ofliberalism</w:t>
      </w:r>
      <w:proofErr w:type="spellEnd"/>
      <w:r w:rsidRPr="003D3624">
        <w:rPr>
          <w:sz w:val="16"/>
        </w:rPr>
        <w:t xml:space="preserve"> and liberal conceptions of security (Hynek and Chandler 2010; </w:t>
      </w:r>
      <w:proofErr w:type="spellStart"/>
      <w:r w:rsidRPr="003D3624">
        <w:rPr>
          <w:sz w:val="16"/>
        </w:rPr>
        <w:t>Neocleous</w:t>
      </w:r>
      <w:proofErr w:type="spellEnd"/>
      <w:r w:rsidRPr="003D3624">
        <w:rPr>
          <w:sz w:val="16"/>
        </w:rPr>
        <w:t xml:space="preserve"> 2008). There is much in the liberal account of security that finds purchase in contemporary practices of world politics, from the norm of the "responsibility to protect" (R2P) to practices of peacekeeping and intervention, and international cooperation on issues as disparate as climate change and the proliferation of weapons of mass destruction (WMD). However, </w:t>
      </w:r>
      <w:r w:rsidRPr="003D3624">
        <w:rPr>
          <w:rStyle w:val="StyleUnderline"/>
        </w:rPr>
        <w:t>if security hinges on the</w:t>
      </w:r>
      <w:r>
        <w:rPr>
          <w:rStyle w:val="StyleUnderline"/>
        </w:rPr>
        <w:t xml:space="preserve"> </w:t>
      </w:r>
      <w:r w:rsidRPr="003D3624">
        <w:rPr>
          <w:rStyle w:val="StyleUnderline"/>
        </w:rPr>
        <w:t>preservation of the normative structure of international society, tensions over what</w:t>
      </w:r>
      <w:r>
        <w:rPr>
          <w:rStyle w:val="StyleUnderline"/>
        </w:rPr>
        <w:t xml:space="preserve"> </w:t>
      </w:r>
      <w:r w:rsidRPr="003D3624">
        <w:rPr>
          <w:rStyle w:val="StyleUnderline"/>
        </w:rPr>
        <w:t>the norms of that society are create ethical ambiguity about a liberal vision of security</w:t>
      </w:r>
      <w:r w:rsidRPr="003D3624">
        <w:rPr>
          <w:sz w:val="16"/>
        </w:rPr>
        <w:t xml:space="preserve">. In essence, </w:t>
      </w:r>
      <w:r w:rsidRPr="003D3624">
        <w:rPr>
          <w:rStyle w:val="StyleUnderline"/>
        </w:rPr>
        <w:t>the pluralism of the liberal vision of security, combined with</w:t>
      </w:r>
      <w:r>
        <w:rPr>
          <w:rStyle w:val="StyleUnderline"/>
        </w:rPr>
        <w:t xml:space="preserve"> </w:t>
      </w:r>
      <w:r w:rsidRPr="003D3624">
        <w:rPr>
          <w:rStyle w:val="StyleUnderline"/>
        </w:rPr>
        <w:t>a tendency to validate states and the state system, contributes to a situation in</w:t>
      </w:r>
      <w:r>
        <w:rPr>
          <w:rStyle w:val="StyleUnderline"/>
        </w:rPr>
        <w:t xml:space="preserve"> </w:t>
      </w:r>
      <w:r w:rsidRPr="003D3624">
        <w:rPr>
          <w:rStyle w:val="StyleUnderline"/>
        </w:rPr>
        <w:t>which the most powerful actors are disproportionately able to define the nature</w:t>
      </w:r>
      <w:r>
        <w:rPr>
          <w:rStyle w:val="StyleUnderline"/>
        </w:rPr>
        <w:t xml:space="preserve"> </w:t>
      </w:r>
      <w:r w:rsidRPr="003D3624">
        <w:rPr>
          <w:rStyle w:val="StyleUnderline"/>
        </w:rPr>
        <w:t>and scope of the international society in need of protection</w:t>
      </w:r>
      <w:r w:rsidRPr="003D3624">
        <w:rPr>
          <w:sz w:val="16"/>
        </w:rPr>
        <w:t xml:space="preserve">. In attempting to develop a security framework with immediate relevance to the concerns of policymakers, liberals risk allowing those policymakers to define the "good" and the practices undertaken in its name. In turn, this enables those actors with an immediate interest in the preservation </w:t>
      </w:r>
      <w:proofErr w:type="spellStart"/>
      <w:r w:rsidRPr="003D3624">
        <w:rPr>
          <w:sz w:val="16"/>
        </w:rPr>
        <w:t>ofthe</w:t>
      </w:r>
      <w:proofErr w:type="spellEnd"/>
      <w:r w:rsidRPr="003D3624">
        <w:rPr>
          <w:sz w:val="16"/>
        </w:rPr>
        <w:t xml:space="preserve"> international status quo disproportionate power to determine the possibilities and limits of international society. From our perspective, </w:t>
      </w:r>
      <w:r w:rsidRPr="003D3624">
        <w:rPr>
          <w:rStyle w:val="StyleUnderline"/>
        </w:rPr>
        <w:t>given the failings of its key institutions to deal effectively with global security threats</w:t>
      </w:r>
      <w:r>
        <w:rPr>
          <w:rStyle w:val="StyleUnderline"/>
        </w:rPr>
        <w:t xml:space="preserve"> </w:t>
      </w:r>
      <w:r w:rsidRPr="003D3624">
        <w:rPr>
          <w:rStyle w:val="StyleUnderline"/>
        </w:rPr>
        <w:t>such as climate change, refugee flows and (growing) global economic inequality,</w:t>
      </w:r>
      <w:r>
        <w:rPr>
          <w:rStyle w:val="StyleUnderline"/>
        </w:rPr>
        <w:t xml:space="preserve"> </w:t>
      </w:r>
      <w:r w:rsidRPr="003D3624">
        <w:rPr>
          <w:rStyle w:val="StyleUnderline"/>
        </w:rPr>
        <w:t>this tendency to reinforce the status quo is unacceptable.</w:t>
      </w:r>
    </w:p>
    <w:p w14:paraId="57033634" w14:textId="77777777" w:rsidR="00E6249D" w:rsidRDefault="00E6249D" w:rsidP="00E6249D"/>
    <w:p w14:paraId="31433E63" w14:textId="77777777" w:rsidR="00E6249D" w:rsidRDefault="00E6249D" w:rsidP="00E6249D">
      <w:pPr>
        <w:pStyle w:val="Heading3"/>
      </w:pPr>
      <w:r>
        <w:lastRenderedPageBreak/>
        <w:t>AT: Securitization Good</w:t>
      </w:r>
    </w:p>
    <w:p w14:paraId="7BBD191A" w14:textId="77777777" w:rsidR="00E6249D" w:rsidRDefault="00E6249D" w:rsidP="00E6249D">
      <w:pPr>
        <w:pStyle w:val="Heading4"/>
      </w:pPr>
      <w:r>
        <w:t xml:space="preserve">Security studies has failed to prevent massive acts of violence, proving </w:t>
      </w:r>
      <w:proofErr w:type="gramStart"/>
      <w:r>
        <w:t>it’s</w:t>
      </w:r>
      <w:proofErr w:type="gramEnd"/>
      <w:r>
        <w:t xml:space="preserve"> ineptitude </w:t>
      </w:r>
    </w:p>
    <w:p w14:paraId="2079030B" w14:textId="77777777" w:rsidR="00E6249D" w:rsidRDefault="00E6249D" w:rsidP="00E6249D">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1-2</w:t>
      </w:r>
    </w:p>
    <w:p w14:paraId="5D767591" w14:textId="77777777" w:rsidR="00E6249D" w:rsidRPr="00195B48" w:rsidRDefault="00E6249D" w:rsidP="00E6249D">
      <w:pPr>
        <w:rPr>
          <w:sz w:val="16"/>
        </w:rPr>
      </w:pPr>
      <w:r w:rsidRPr="00195B48">
        <w:rPr>
          <w:sz w:val="16"/>
        </w:rPr>
        <w:t xml:space="preserve">With its world wars, cold wars, proxy wars, colonial wars, guerrilla wars, civil wars, drug wars, and new wars, not to mention its genocides, nuclear weapons, economic crises, gender-based violence, refugees, famines and environmental disasters, the twentieth century was a century of chronic and endemic insecurity. What will </w:t>
      </w:r>
      <w:r w:rsidRPr="00E94721">
        <w:rPr>
          <w:rStyle w:val="StyleUnderline"/>
        </w:rPr>
        <w:t>the twenty-first century</w:t>
      </w:r>
      <w:r w:rsidRPr="00195B48">
        <w:rPr>
          <w:sz w:val="16"/>
        </w:rPr>
        <w:t xml:space="preserve"> become? It certainly has not started out well. Its </w:t>
      </w:r>
      <w:r w:rsidRPr="00E94721">
        <w:rPr>
          <w:rStyle w:val="StyleUnderline"/>
        </w:rPr>
        <w:t xml:space="preserve">first decade alone saw </w:t>
      </w:r>
      <w:r w:rsidRPr="00195B48">
        <w:rPr>
          <w:sz w:val="16"/>
        </w:rPr>
        <w:t xml:space="preserve">aircraft smashing into New York's World Trade Center, a new global war on terror, </w:t>
      </w:r>
      <w:r w:rsidRPr="00E94721">
        <w:rPr>
          <w:rStyle w:val="StyleUnderline"/>
        </w:rPr>
        <w:t>the near-death of the</w:t>
      </w:r>
      <w:r w:rsidRPr="00195B48">
        <w:rPr>
          <w:sz w:val="16"/>
        </w:rPr>
        <w:t xml:space="preserve"> nuclear </w:t>
      </w:r>
      <w:r w:rsidRPr="00E94721">
        <w:rPr>
          <w:rStyle w:val="StyleUnderline"/>
        </w:rPr>
        <w:t>non-proliferation regime</w:t>
      </w:r>
      <w:r w:rsidRPr="00195B48">
        <w:rPr>
          <w:sz w:val="16"/>
        </w:rPr>
        <w:t xml:space="preserve">, the Indian Ocean and Japanese </w:t>
      </w:r>
      <w:r w:rsidRPr="00E94721">
        <w:rPr>
          <w:rStyle w:val="StyleUnderline"/>
        </w:rPr>
        <w:t>tsunamis,</w:t>
      </w:r>
      <w:r w:rsidRPr="00195B48">
        <w:rPr>
          <w:sz w:val="16"/>
        </w:rPr>
        <w:t xml:space="preserve"> Cyclone Nargis, the </w:t>
      </w:r>
      <w:r w:rsidRPr="00E94721">
        <w:rPr>
          <w:rStyle w:val="StyleUnderline"/>
        </w:rPr>
        <w:t>war in Iraq, genocide in the Sudan, and three brutal wars in Palestine and Lebanon</w:t>
      </w:r>
      <w:r w:rsidRPr="00195B48">
        <w:rPr>
          <w:sz w:val="16"/>
        </w:rPr>
        <w:t xml:space="preserve">. The picture beyond that does not improve when we add global stalemate on climate change, mass slaughter in the Congo, Islamist terrorism in Pakistan and India, a craze for walls and "border protection", </w:t>
      </w:r>
      <w:r w:rsidRPr="00E94721">
        <w:rPr>
          <w:rStyle w:val="StyleUnderline"/>
        </w:rPr>
        <w:t xml:space="preserve">and </w:t>
      </w:r>
      <w:r w:rsidRPr="00195B48">
        <w:rPr>
          <w:sz w:val="16"/>
        </w:rPr>
        <w:t xml:space="preserve">strategic </w:t>
      </w:r>
      <w:r w:rsidRPr="00E94721">
        <w:rPr>
          <w:rStyle w:val="StyleUnderline"/>
        </w:rPr>
        <w:t>anxiety about Iran, North Korea,</w:t>
      </w:r>
      <w:r w:rsidRPr="00195B48">
        <w:rPr>
          <w:sz w:val="16"/>
        </w:rPr>
        <w:t xml:space="preserve"> the rise of </w:t>
      </w:r>
      <w:r w:rsidRPr="00E94721">
        <w:rPr>
          <w:rStyle w:val="StyleUnderline"/>
        </w:rPr>
        <w:t>China, and a future of drone, cyber and space war.</w:t>
      </w:r>
      <w:r>
        <w:rPr>
          <w:rStyle w:val="StyleUnderline"/>
        </w:rPr>
        <w:t xml:space="preserve"> </w:t>
      </w:r>
      <w:r w:rsidRPr="00195B48">
        <w:rPr>
          <w:rStyle w:val="StyleUnderline"/>
        </w:rPr>
        <w:t>All of these examples have been riven with moral anxiety and exemplified particular ethical choices</w:t>
      </w:r>
      <w:r w:rsidRPr="00195B48">
        <w:rPr>
          <w:sz w:val="16"/>
        </w:rPr>
        <w:t xml:space="preserve">: whether to use poison gas against enemy forces to protect one's own; whether to bomb populated areas to shorten a war or degrade an enemy's industrial capacity; whether to develop and deploy weapons that can destroy cities in a few seconds and kill millions; whether to use starvation as a weapon of war; whether to support Islamic extremists in a proxy war in Afghanistan against the Soviet Union, </w:t>
      </w:r>
      <w:r w:rsidRPr="00195B48">
        <w:rPr>
          <w:rStyle w:val="StyleUnderline"/>
        </w:rPr>
        <w:t>in the face of warnings about how they were likely to turn on their masters afterwards; and when that time came, whether to fight such extremists by systemic violations of the international laws of war and human rights. The debates over these issues reflect many things: their inherent moral complexity, competing ethics and norms, and a global interest in their rightness and long-term impact.</w:t>
      </w:r>
      <w:r>
        <w:rPr>
          <w:rStyle w:val="StyleUnderline"/>
        </w:rPr>
        <w:t xml:space="preserve"> </w:t>
      </w:r>
      <w:r w:rsidRPr="00195B48">
        <w:rPr>
          <w:sz w:val="16"/>
        </w:rPr>
        <w:t>None of these ethical questions and dilemmas are new, but t</w:t>
      </w:r>
      <w:r w:rsidRPr="00195B48">
        <w:rPr>
          <w:rStyle w:val="StyleUnderline"/>
        </w:rPr>
        <w:t>he field of security studies has been slow to address them, and it has not established a tradition of morally desirable, but as strategically necessary, and with this objective,</w:t>
      </w:r>
      <w:r w:rsidRPr="00195B48">
        <w:rPr>
          <w:sz w:val="16"/>
        </w:rPr>
        <w:t xml:space="preserve"> we develop ethical guidelines for the decisions and policies of all security actors. We list these principles here in Box 1.1 </w:t>
      </w:r>
      <w:proofErr w:type="gramStart"/>
      <w:r w:rsidRPr="00195B48">
        <w:rPr>
          <w:sz w:val="16"/>
        </w:rPr>
        <w:t>below, and</w:t>
      </w:r>
      <w:proofErr w:type="gramEnd"/>
      <w:r w:rsidRPr="00195B48">
        <w:rPr>
          <w:sz w:val="16"/>
        </w:rPr>
        <w:t xml:space="preserve"> explain them in the section entitled 'Key Principles of a Cosmopolitan Security Ethics.</w:t>
      </w:r>
    </w:p>
    <w:p w14:paraId="24891AD6" w14:textId="77777777" w:rsidR="00E6249D" w:rsidRDefault="00E6249D" w:rsidP="00E6249D"/>
    <w:p w14:paraId="3AD75172" w14:textId="77777777" w:rsidR="00E6249D" w:rsidRDefault="00E6249D" w:rsidP="00E6249D"/>
    <w:p w14:paraId="715C43C0" w14:textId="77777777" w:rsidR="00E6249D" w:rsidRDefault="00E6249D" w:rsidP="00E6249D">
      <w:pPr>
        <w:pStyle w:val="Heading3"/>
      </w:pPr>
      <w:r>
        <w:lastRenderedPageBreak/>
        <w:t>AT: State Good/ Pinker</w:t>
      </w:r>
    </w:p>
    <w:p w14:paraId="7BA00592" w14:textId="77777777" w:rsidR="00E6249D" w:rsidRPr="00A71CA9" w:rsidRDefault="00E6249D" w:rsidP="00E6249D">
      <w:pPr>
        <w:pStyle w:val="Heading4"/>
      </w:pPr>
      <w:r>
        <w:t xml:space="preserve">A state focused politics is guaranteed to fail – </w:t>
      </w:r>
      <w:proofErr w:type="gramStart"/>
      <w:r>
        <w:t>instead</w:t>
      </w:r>
      <w:proofErr w:type="gramEnd"/>
      <w:r>
        <w:t xml:space="preserve"> we should focus on ethics that make global security possible</w:t>
      </w:r>
    </w:p>
    <w:p w14:paraId="4502B6BD" w14:textId="77777777" w:rsidR="00E6249D" w:rsidRDefault="00E6249D" w:rsidP="00E6249D">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29-32</w:t>
      </w:r>
    </w:p>
    <w:p w14:paraId="14293E83" w14:textId="77777777" w:rsidR="00E6249D" w:rsidRPr="00A71CA9" w:rsidRDefault="00E6249D" w:rsidP="00E6249D">
      <w:pPr>
        <w:rPr>
          <w:sz w:val="16"/>
        </w:rPr>
      </w:pPr>
      <w:r w:rsidRPr="00A71CA9">
        <w:rPr>
          <w:sz w:val="16"/>
        </w:rPr>
        <w:t xml:space="preserve">As </w:t>
      </w:r>
      <w:proofErr w:type="gramStart"/>
      <w:r w:rsidRPr="00A71CA9">
        <w:rPr>
          <w:sz w:val="16"/>
        </w:rPr>
        <w:t>a number of</w:t>
      </w:r>
      <w:proofErr w:type="gramEnd"/>
      <w:r w:rsidRPr="00A71CA9">
        <w:rPr>
          <w:sz w:val="16"/>
        </w:rPr>
        <w:t xml:space="preserve"> theorists have argued (Walker 1992; Baldwin 1997; </w:t>
      </w:r>
      <w:proofErr w:type="spellStart"/>
      <w:r w:rsidRPr="00A71CA9">
        <w:rPr>
          <w:sz w:val="16"/>
        </w:rPr>
        <w:t>Waever</w:t>
      </w:r>
      <w:proofErr w:type="spellEnd"/>
      <w:r w:rsidRPr="00A71CA9">
        <w:rPr>
          <w:sz w:val="16"/>
        </w:rPr>
        <w:t xml:space="preserve"> 1995), the way that security is thought about and practiced in international relations is bound up with the institution of the state. </w:t>
      </w:r>
      <w:r w:rsidRPr="00C36AC0">
        <w:rPr>
          <w:rStyle w:val="StyleUnderline"/>
        </w:rPr>
        <w:t>For traditional theoretical accounts of</w:t>
      </w:r>
      <w:r>
        <w:rPr>
          <w:rStyle w:val="StyleUnderline"/>
        </w:rPr>
        <w:t xml:space="preserve"> </w:t>
      </w:r>
      <w:r w:rsidRPr="00C36AC0">
        <w:rPr>
          <w:rStyle w:val="StyleUnderline"/>
        </w:rPr>
        <w:t xml:space="preserve">security, </w:t>
      </w:r>
      <w:r w:rsidRPr="00A71CA9">
        <w:rPr>
          <w:sz w:val="16"/>
        </w:rPr>
        <w:t>of course</w:t>
      </w:r>
      <w:r w:rsidRPr="00C36AC0">
        <w:rPr>
          <w:rStyle w:val="StyleUnderline"/>
        </w:rPr>
        <w:t>, the state is the only unit</w:t>
      </w:r>
      <w:r w:rsidRPr="00A71CA9">
        <w:rPr>
          <w:sz w:val="16"/>
        </w:rPr>
        <w:t xml:space="preserve">, referent or agent of security worth considering, </w:t>
      </w:r>
      <w:r w:rsidRPr="00C36AC0">
        <w:rPr>
          <w:rStyle w:val="StyleUnderline"/>
        </w:rPr>
        <w:t>and its security can be viewed as synonymous with the security of the</w:t>
      </w:r>
      <w:r>
        <w:rPr>
          <w:rStyle w:val="StyleUnderline"/>
        </w:rPr>
        <w:t xml:space="preserve"> </w:t>
      </w:r>
      <w:r w:rsidRPr="00C36AC0">
        <w:rPr>
          <w:rStyle w:val="StyleUnderline"/>
        </w:rPr>
        <w:t>people whose lives take place within its territorial borders.</w:t>
      </w:r>
      <w:r w:rsidRPr="00A71CA9">
        <w:rPr>
          <w:sz w:val="16"/>
        </w:rPr>
        <w:t xml:space="preserve"> But even for those accounts critical of contemporary security practice, </w:t>
      </w:r>
      <w:r w:rsidRPr="00C36AC0">
        <w:rPr>
          <w:rStyle w:val="StyleUnderline"/>
        </w:rPr>
        <w:t>the state looms large over any</w:t>
      </w:r>
      <w:r>
        <w:rPr>
          <w:rStyle w:val="StyleUnderline"/>
        </w:rPr>
        <w:t xml:space="preserve"> </w:t>
      </w:r>
      <w:r w:rsidRPr="00C36AC0">
        <w:rPr>
          <w:rStyle w:val="StyleUnderline"/>
        </w:rPr>
        <w:t>attempt to think through alternatives to existing security practices</w:t>
      </w:r>
      <w:r w:rsidRPr="00A71CA9">
        <w:rPr>
          <w:sz w:val="16"/>
        </w:rPr>
        <w:t xml:space="preserve">. For liberals, the problem of security in international politics is one of ameliorating the worst excesses of state violence through an </w:t>
      </w:r>
      <w:proofErr w:type="spellStart"/>
      <w:r w:rsidRPr="00A71CA9">
        <w:rPr>
          <w:sz w:val="16"/>
        </w:rPr>
        <w:t>institutionalised</w:t>
      </w:r>
      <w:proofErr w:type="spellEnd"/>
      <w:r w:rsidRPr="00A71CA9">
        <w:rPr>
          <w:sz w:val="16"/>
        </w:rPr>
        <w:t xml:space="preserve"> recognition of the strategic benefits of interstate cooperation (Milner and </w:t>
      </w:r>
      <w:proofErr w:type="spellStart"/>
      <w:r w:rsidRPr="00A71CA9">
        <w:rPr>
          <w:sz w:val="16"/>
        </w:rPr>
        <w:t>Morayscik</w:t>
      </w:r>
      <w:proofErr w:type="spellEnd"/>
      <w:r w:rsidRPr="00A71CA9">
        <w:rPr>
          <w:sz w:val="16"/>
        </w:rPr>
        <w:t xml:space="preserve"> 2009; Keohane and Nye 1997). For critical theorists, a radical critique of state security and the need to refocus on people as the core unit of analysis (Booth 1991; McSweeney 1999) still necessitates engagement with the state as an agent of security and the crucial question of how its resources and capabilities can </w:t>
      </w:r>
      <w:proofErr w:type="spellStart"/>
      <w:r w:rsidRPr="00A71CA9">
        <w:rPr>
          <w:sz w:val="16"/>
        </w:rPr>
        <w:t>he</w:t>
      </w:r>
      <w:proofErr w:type="spellEnd"/>
      <w:r w:rsidRPr="00A71CA9">
        <w:rPr>
          <w:sz w:val="16"/>
        </w:rPr>
        <w:t xml:space="preserve"> redirected to the concerns of a global society. And for some sociologists, while many contemporary security practices cannot be defended, the nation-state still retains a crucial role. For Loader and Walker (2007: 4), for example, nation-states serve the critical function of defining community identity, and security can be seen as a "public good" that reflects the values of that community. In this sense, </w:t>
      </w:r>
      <w:r w:rsidRPr="00C36AC0">
        <w:rPr>
          <w:rStyle w:val="StyleUnderline"/>
        </w:rPr>
        <w:t>scholarship on security reflects the dominance of a "Statist"</w:t>
      </w:r>
      <w:r>
        <w:rPr>
          <w:rStyle w:val="StyleUnderline"/>
        </w:rPr>
        <w:t xml:space="preserve"> </w:t>
      </w:r>
      <w:r w:rsidRPr="00C36AC0">
        <w:rPr>
          <w:rStyle w:val="StyleUnderline"/>
        </w:rPr>
        <w:t>ontology in international relations scholarship more broadly</w:t>
      </w:r>
      <w:r w:rsidRPr="00A71CA9">
        <w:rPr>
          <w:sz w:val="16"/>
        </w:rPr>
        <w:t>. However</w:t>
      </w:r>
      <w:r w:rsidRPr="00C36AC0">
        <w:rPr>
          <w:rStyle w:val="StyleUnderline"/>
        </w:rPr>
        <w:t>, there is</w:t>
      </w:r>
      <w:r>
        <w:rPr>
          <w:rStyle w:val="StyleUnderline"/>
        </w:rPr>
        <w:t xml:space="preserve"> </w:t>
      </w:r>
      <w:r w:rsidRPr="00C36AC0">
        <w:rPr>
          <w:rStyle w:val="StyleUnderline"/>
        </w:rPr>
        <w:t>nothing inevitable about the umbilical association between security and the state,</w:t>
      </w:r>
      <w:r>
        <w:rPr>
          <w:rStyle w:val="StyleUnderline"/>
        </w:rPr>
        <w:t xml:space="preserve"> </w:t>
      </w:r>
      <w:r w:rsidRPr="00A71CA9">
        <w:rPr>
          <w:sz w:val="16"/>
        </w:rPr>
        <w:t>in analytical or normative terms. Historically, the meaning of security has shifted between a focus on the individual and collectivities (</w:t>
      </w:r>
      <w:proofErr w:type="spellStart"/>
      <w:r w:rsidRPr="00A71CA9">
        <w:rPr>
          <w:sz w:val="16"/>
        </w:rPr>
        <w:t>Haftendorn</w:t>
      </w:r>
      <w:proofErr w:type="spellEnd"/>
      <w:r w:rsidRPr="00A71CA9">
        <w:rPr>
          <w:sz w:val="16"/>
        </w:rPr>
        <w:t xml:space="preserve"> 1991; Rothschild 1995; Waver 2002; Constantinou 2000) and the state is just one of </w:t>
      </w:r>
      <w:proofErr w:type="gramStart"/>
      <w:r w:rsidRPr="00A71CA9">
        <w:rPr>
          <w:sz w:val="16"/>
        </w:rPr>
        <w:t>a number of</w:t>
      </w:r>
      <w:proofErr w:type="gramEnd"/>
      <w:r w:rsidRPr="00A71CA9">
        <w:rPr>
          <w:sz w:val="16"/>
        </w:rPr>
        <w:t xml:space="preserve"> institutions that have attempted to build their legitimacy on the promise </w:t>
      </w:r>
      <w:proofErr w:type="spellStart"/>
      <w:r w:rsidRPr="00A71CA9">
        <w:rPr>
          <w:sz w:val="16"/>
        </w:rPr>
        <w:t>o f</w:t>
      </w:r>
      <w:proofErr w:type="spellEnd"/>
      <w:r w:rsidRPr="00A71CA9">
        <w:rPr>
          <w:sz w:val="16"/>
        </w:rPr>
        <w:t xml:space="preserve"> providing for the protection or well-being of its constituency (see Williams 1998). And as post-colonial critiques suggest, the close association of security and states is based largely on Europe's history of state formation, </w:t>
      </w:r>
      <w:proofErr w:type="spellStart"/>
      <w:r w:rsidRPr="00A71CA9">
        <w:rPr>
          <w:sz w:val="16"/>
        </w:rPr>
        <w:t>characterised</w:t>
      </w:r>
      <w:proofErr w:type="spellEnd"/>
      <w:r w:rsidRPr="00A71CA9">
        <w:rPr>
          <w:sz w:val="16"/>
        </w:rPr>
        <w:t xml:space="preserve"> by 'a strong identification of the security of the state with the security of its citizens' (Krause and Williams 1996: 320; see also </w:t>
      </w:r>
      <w:proofErr w:type="spellStart"/>
      <w:r w:rsidRPr="00A71CA9">
        <w:rPr>
          <w:sz w:val="16"/>
        </w:rPr>
        <w:t>Grovogui</w:t>
      </w:r>
      <w:proofErr w:type="spellEnd"/>
      <w:r w:rsidRPr="00A71CA9">
        <w:rPr>
          <w:sz w:val="16"/>
        </w:rPr>
        <w:t xml:space="preserve"> 2007; </w:t>
      </w:r>
      <w:proofErr w:type="spellStart"/>
      <w:r w:rsidRPr="00A71CA9">
        <w:rPr>
          <w:sz w:val="16"/>
        </w:rPr>
        <w:t>Muppidi</w:t>
      </w:r>
      <w:proofErr w:type="spellEnd"/>
      <w:r w:rsidRPr="00A71CA9">
        <w:rPr>
          <w:sz w:val="16"/>
        </w:rPr>
        <w:t xml:space="preserve"> 1999; </w:t>
      </w:r>
      <w:proofErr w:type="spellStart"/>
      <w:r w:rsidRPr="00A71CA9">
        <w:rPr>
          <w:sz w:val="16"/>
        </w:rPr>
        <w:t>Barkawi</w:t>
      </w:r>
      <w:proofErr w:type="spellEnd"/>
      <w:r w:rsidRPr="00A71CA9">
        <w:rPr>
          <w:sz w:val="16"/>
        </w:rPr>
        <w:t xml:space="preserve"> and Liffey 2006). In normative terms too</w:t>
      </w:r>
      <w:r w:rsidRPr="00A71CA9">
        <w:rPr>
          <w:rStyle w:val="StyleUnderline"/>
        </w:rPr>
        <w:t>, the idea of the state as an appropriate unit of</w:t>
      </w:r>
      <w:r>
        <w:rPr>
          <w:rStyle w:val="StyleUnderline"/>
        </w:rPr>
        <w:t xml:space="preserve"> </w:t>
      </w:r>
      <w:r w:rsidRPr="00A71CA9">
        <w:rPr>
          <w:rStyle w:val="StyleUnderline"/>
        </w:rPr>
        <w:t>community is undermined by the relatively common disjunction between nation</w:t>
      </w:r>
      <w:r>
        <w:rPr>
          <w:rStyle w:val="StyleUnderline"/>
        </w:rPr>
        <w:t xml:space="preserve"> </w:t>
      </w:r>
      <w:r w:rsidRPr="00A71CA9">
        <w:rPr>
          <w:rStyle w:val="StyleUnderline"/>
        </w:rPr>
        <w:t>and state, and by</w:t>
      </w:r>
      <w:r w:rsidRPr="00A71CA9">
        <w:rPr>
          <w:sz w:val="16"/>
        </w:rPr>
        <w:t xml:space="preserve"> radical and, at times, violent </w:t>
      </w:r>
      <w:r w:rsidRPr="00A71CA9">
        <w:rPr>
          <w:rStyle w:val="StyleUnderline"/>
        </w:rPr>
        <w:t>contestation over the boundaries</w:t>
      </w:r>
      <w:r>
        <w:rPr>
          <w:rStyle w:val="StyleUnderline"/>
        </w:rPr>
        <w:t xml:space="preserve"> </w:t>
      </w:r>
      <w:r w:rsidRPr="00A71CA9">
        <w:rPr>
          <w:rStyle w:val="StyleUnderline"/>
        </w:rPr>
        <w:t>of that community.</w:t>
      </w:r>
      <w:r w:rsidRPr="00A71CA9">
        <w:rPr>
          <w:sz w:val="16"/>
        </w:rPr>
        <w:t xml:space="preserve"> This contestation should remind us of the need to interrogate or at least reflect on the state as the appropriate unit of community, and security, in global politics. And </w:t>
      </w:r>
      <w:r w:rsidRPr="00A71CA9">
        <w:rPr>
          <w:rStyle w:val="StyleUnderline"/>
        </w:rPr>
        <w:t>the moral legitimacy of a state system writ large is of course</w:t>
      </w:r>
      <w:r>
        <w:rPr>
          <w:rStyle w:val="StyleUnderline"/>
        </w:rPr>
        <w:t xml:space="preserve"> </w:t>
      </w:r>
      <w:r w:rsidRPr="00A71CA9">
        <w:rPr>
          <w:rStyle w:val="StyleUnderline"/>
        </w:rPr>
        <w:t>also called into fundamental question by the empirical realities of refugees and</w:t>
      </w:r>
      <w:r>
        <w:rPr>
          <w:rStyle w:val="StyleUnderline"/>
        </w:rPr>
        <w:t xml:space="preserve"> </w:t>
      </w:r>
      <w:r w:rsidRPr="00A71CA9">
        <w:rPr>
          <w:rStyle w:val="StyleUnderline"/>
        </w:rPr>
        <w:t>displaced persons; the scale of human rights abuses carried out by states against their</w:t>
      </w:r>
      <w:r>
        <w:rPr>
          <w:rStyle w:val="StyleUnderline"/>
        </w:rPr>
        <w:t xml:space="preserve"> </w:t>
      </w:r>
      <w:r w:rsidRPr="00A71CA9">
        <w:rPr>
          <w:rStyle w:val="StyleUnderline"/>
        </w:rPr>
        <w:t>own populations; and the failure to mount an adequate response to global problems</w:t>
      </w:r>
      <w:r>
        <w:rPr>
          <w:rStyle w:val="StyleUnderline"/>
        </w:rPr>
        <w:t xml:space="preserve"> </w:t>
      </w:r>
      <w:r w:rsidRPr="00A71CA9">
        <w:rPr>
          <w:rStyle w:val="StyleUnderline"/>
        </w:rPr>
        <w:t>such as climate change</w:t>
      </w:r>
      <w:r w:rsidRPr="00A71CA9">
        <w:rPr>
          <w:sz w:val="16"/>
        </w:rPr>
        <w:t xml:space="preserve">. Here, </w:t>
      </w:r>
      <w:r w:rsidRPr="00A71CA9">
        <w:rPr>
          <w:rStyle w:val="StyleUnderline"/>
        </w:rPr>
        <w:t>the failings of states and the globalization of</w:t>
      </w:r>
      <w:r>
        <w:rPr>
          <w:rStyle w:val="StyleUnderline"/>
        </w:rPr>
        <w:t xml:space="preserve"> </w:t>
      </w:r>
      <w:r w:rsidRPr="00A71CA9">
        <w:rPr>
          <w:rStyle w:val="StyleUnderline"/>
        </w:rPr>
        <w:t>contemporary insecurity provide a powerful rationale for moving beyond the</w:t>
      </w:r>
      <w:r>
        <w:rPr>
          <w:rStyle w:val="StyleUnderline"/>
        </w:rPr>
        <w:t xml:space="preserve"> </w:t>
      </w:r>
      <w:r w:rsidRPr="00A71CA9">
        <w:rPr>
          <w:rStyle w:val="StyleUnderline"/>
        </w:rPr>
        <w:t>nation-state when thinking about security.</w:t>
      </w:r>
      <w:r>
        <w:rPr>
          <w:rStyle w:val="StyleUnderline"/>
        </w:rPr>
        <w:t xml:space="preserve"> </w:t>
      </w:r>
      <w:r w:rsidRPr="00A71CA9">
        <w:rPr>
          <w:sz w:val="16"/>
        </w:rPr>
        <w:t xml:space="preserve">The dominance of the state in thinking about security in international relations is grounded in the powerful narrative of the ''social contract". In the political philosophy of Hobbes and Locke, the modern sovereign state emerged as a practical alternative to an ungoverned (and somewhat mythical) "state of nature" through the guarantee of order and security it could make to those it governed. Hobbes termed this sovereign figure the Leviathan: a 'mortal god' whose 'body-politic' represented, and contained, all the bodies of the people within it (Burke 2007a: Ch. 1, 2013a: 17-18). For post-war classical realists of the 1940s and 1950s, this Leviathan was the guarantor of individual protection m an otherwise dangerous environment. Morgenthau (1948) and </w:t>
      </w:r>
      <w:proofErr w:type="spellStart"/>
      <w:r w:rsidRPr="00A71CA9">
        <w:rPr>
          <w:sz w:val="16"/>
        </w:rPr>
        <w:t>Niebhur</w:t>
      </w:r>
      <w:proofErr w:type="spellEnd"/>
      <w:r w:rsidRPr="00A71CA9">
        <w:rPr>
          <w:sz w:val="16"/>
        </w:rPr>
        <w:t xml:space="preserve"> (1959) engaged with this directly, contrasting the moral world that was possible through this Hobbesian/Lockean bargain with the amoral world beyond the state's borders, and defending a Statist ontology on precisely moral grounds (Williams 2005). For these theorists, the state provided the possibility of ethics and morality in a brutal state of nature. Paradoxically, however, </w:t>
      </w:r>
      <w:r w:rsidRPr="00A71CA9">
        <w:rPr>
          <w:rStyle w:val="StyleUnderline"/>
        </w:rPr>
        <w:t xml:space="preserve">genuine engagement with and </w:t>
      </w:r>
      <w:proofErr w:type="spellStart"/>
      <w:r w:rsidRPr="00A71CA9">
        <w:rPr>
          <w:rStyle w:val="StyleUnderline"/>
        </w:rPr>
        <w:t>defence</w:t>
      </w:r>
      <w:proofErr w:type="spellEnd"/>
      <w:r w:rsidRPr="00A71CA9">
        <w:rPr>
          <w:rStyle w:val="StyleUnderline"/>
        </w:rPr>
        <w:t xml:space="preserve"> of the state on moral or</w:t>
      </w:r>
      <w:r>
        <w:rPr>
          <w:rStyle w:val="StyleUnderline"/>
        </w:rPr>
        <w:t xml:space="preserve"> </w:t>
      </w:r>
      <w:r w:rsidRPr="00A71CA9">
        <w:rPr>
          <w:rStyle w:val="StyleUnderline"/>
        </w:rPr>
        <w:t>communitarian terms in realist thought has become less prominent over time</w:t>
      </w:r>
      <w:r w:rsidRPr="00A71CA9">
        <w:rPr>
          <w:sz w:val="16"/>
        </w:rPr>
        <w:t xml:space="preserve">, </w:t>
      </w:r>
      <w:r w:rsidRPr="00A71CA9">
        <w:rPr>
          <w:rStyle w:val="StyleUnderline"/>
        </w:rPr>
        <w:t>even</w:t>
      </w:r>
      <w:r>
        <w:rPr>
          <w:rStyle w:val="StyleUnderline"/>
        </w:rPr>
        <w:t xml:space="preserve"> </w:t>
      </w:r>
      <w:r w:rsidRPr="00A71CA9">
        <w:rPr>
          <w:rStyle w:val="StyleUnderline"/>
        </w:rPr>
        <w:t xml:space="preserve">while the scale of </w:t>
      </w:r>
      <w:r w:rsidRPr="00A71CA9">
        <w:rPr>
          <w:sz w:val="16"/>
        </w:rPr>
        <w:t>the transnational</w:t>
      </w:r>
      <w:r w:rsidRPr="00A71CA9">
        <w:rPr>
          <w:rStyle w:val="StyleUnderline"/>
        </w:rPr>
        <w:t xml:space="preserve"> threats</w:t>
      </w:r>
      <w:r w:rsidRPr="00A71CA9">
        <w:rPr>
          <w:sz w:val="16"/>
        </w:rPr>
        <w:t>—which cannot, by definition, be dealt with by states alone—</w:t>
      </w:r>
      <w:r w:rsidRPr="00A71CA9">
        <w:rPr>
          <w:rStyle w:val="StyleUnderline"/>
        </w:rPr>
        <w:t>has grown.</w:t>
      </w:r>
      <w:r w:rsidRPr="00A71CA9">
        <w:rPr>
          <w:sz w:val="16"/>
        </w:rPr>
        <w:t xml:space="preserve"> As the state system of the post-war era solidified, neorealists such as Waltz (1979) sought to excise morality from questions of interstate </w:t>
      </w:r>
      <w:r w:rsidRPr="00A71CA9">
        <w:rPr>
          <w:sz w:val="16"/>
        </w:rPr>
        <w:lastRenderedPageBreak/>
        <w:t xml:space="preserve">relations. They suggested that the world inside states was irrelevant to the dynamics of world politics, and that state interests themselves were </w:t>
      </w:r>
      <w:proofErr w:type="spellStart"/>
      <w:r w:rsidRPr="00A71CA9">
        <w:rPr>
          <w:sz w:val="16"/>
        </w:rPr>
        <w:t>detemiined</w:t>
      </w:r>
      <w:proofErr w:type="spellEnd"/>
      <w:r w:rsidRPr="00A71CA9">
        <w:rPr>
          <w:sz w:val="16"/>
        </w:rPr>
        <w:t xml:space="preserve"> by the distribution of power within that system. As such, while the realist project itself was built on the foundation of the social contract, this 'moral purpose' (Reus-Snit 1999) was elided, ignored or even contrasted disapprovingly with a positivist concern with material power distribution. While much of the realist and neorealist conception of security has been challenged in recent years, the centrality of the state in thinking about security continues to cast a powerful shadow over the way security is thought about and engaged with. Here, </w:t>
      </w:r>
      <w:r w:rsidRPr="00A71CA9">
        <w:rPr>
          <w:rStyle w:val="StyleUnderline"/>
        </w:rPr>
        <w:t>the 'system of existential alienation that is the social contract</w:t>
      </w:r>
      <w:r>
        <w:rPr>
          <w:rStyle w:val="StyleUnderline"/>
        </w:rPr>
        <w:t xml:space="preserve"> </w:t>
      </w:r>
      <w:r w:rsidRPr="00A71CA9">
        <w:rPr>
          <w:rStyle w:val="StyleUnderline"/>
        </w:rPr>
        <w:t>and the anarchic world of power-seeking states'</w:t>
      </w:r>
      <w:r w:rsidRPr="00A71CA9">
        <w:rPr>
          <w:sz w:val="16"/>
        </w:rPr>
        <w:t xml:space="preserve"> (Burke 2010: 97</w:t>
      </w:r>
      <w:r w:rsidRPr="00A71CA9">
        <w:rPr>
          <w:rStyle w:val="StyleUnderline"/>
        </w:rPr>
        <w:t>) continues to</w:t>
      </w:r>
      <w:r>
        <w:rPr>
          <w:rStyle w:val="StyleUnderline"/>
        </w:rPr>
        <w:t xml:space="preserve"> </w:t>
      </w:r>
      <w:r w:rsidRPr="00A71CA9">
        <w:rPr>
          <w:rStyle w:val="StyleUnderline"/>
        </w:rPr>
        <w:t>frame the way we think about and practice security in international politics</w:t>
      </w:r>
      <w:r w:rsidRPr="00A71CA9">
        <w:rPr>
          <w:sz w:val="16"/>
        </w:rPr>
        <w:t xml:space="preserve">. Even the most ambitious of liberal security projects, for example, the norm of the " responsibility to protect", does not ultimately challenge the social contract. Rather </w:t>
      </w:r>
      <w:r w:rsidRPr="00A71CA9">
        <w:rPr>
          <w:rStyle w:val="StyleUnderline"/>
        </w:rPr>
        <w:t>it tries to reframe it as a source of moral "good" within global politics by</w:t>
      </w:r>
      <w:r>
        <w:rPr>
          <w:rStyle w:val="StyleUnderline"/>
        </w:rPr>
        <w:t xml:space="preserve"> </w:t>
      </w:r>
      <w:r w:rsidRPr="00A71CA9">
        <w:rPr>
          <w:rStyle w:val="StyleUnderline"/>
        </w:rPr>
        <w:t xml:space="preserve">restraining the abusive power of the sovereign by </w:t>
      </w:r>
      <w:proofErr w:type="spellStart"/>
      <w:r w:rsidRPr="00A71CA9">
        <w:rPr>
          <w:rStyle w:val="StyleUnderline"/>
        </w:rPr>
        <w:t>emphasising</w:t>
      </w:r>
      <w:proofErr w:type="spellEnd"/>
      <w:r w:rsidRPr="00A71CA9">
        <w:rPr>
          <w:rStyle w:val="StyleUnderline"/>
        </w:rPr>
        <w:t xml:space="preserve"> state obligations to</w:t>
      </w:r>
      <w:r>
        <w:rPr>
          <w:rStyle w:val="StyleUnderline"/>
        </w:rPr>
        <w:t xml:space="preserve"> </w:t>
      </w:r>
      <w:r w:rsidRPr="00A71CA9">
        <w:rPr>
          <w:rStyle w:val="StyleUnderline"/>
        </w:rPr>
        <w:t>protect the lives and basic security of its people.</w:t>
      </w:r>
      <w:r w:rsidRPr="00A71CA9">
        <w:rPr>
          <w:sz w:val="16"/>
        </w:rPr>
        <w:t xml:space="preserve"> Genuine commitment to this norm would ensure fewer human rights violations and potentially minimize refugee movements, yet it </w:t>
      </w:r>
      <w:r w:rsidRPr="00A71CA9">
        <w:rPr>
          <w:rStyle w:val="StyleUnderline"/>
        </w:rPr>
        <w:t>remains inconsistent with a global sensibility necessary</w:t>
      </w:r>
      <w:r>
        <w:rPr>
          <w:rStyle w:val="StyleUnderline"/>
        </w:rPr>
        <w:t xml:space="preserve"> </w:t>
      </w:r>
      <w:r w:rsidRPr="00A71CA9">
        <w:rPr>
          <w:rStyle w:val="StyleUnderline"/>
        </w:rPr>
        <w:t>for responding effectively to global problems</w:t>
      </w:r>
      <w:r w:rsidRPr="00A71CA9">
        <w:rPr>
          <w:sz w:val="16"/>
        </w:rPr>
        <w:t xml:space="preserve">. </w:t>
      </w:r>
      <w:r w:rsidRPr="00A71CA9">
        <w:rPr>
          <w:rStyle w:val="StyleUnderline"/>
        </w:rPr>
        <w:t>It also fails to expose and challenge</w:t>
      </w:r>
      <w:r>
        <w:rPr>
          <w:rStyle w:val="StyleUnderline"/>
        </w:rPr>
        <w:t xml:space="preserve"> </w:t>
      </w:r>
      <w:r w:rsidRPr="00A71CA9">
        <w:rPr>
          <w:rStyle w:val="StyleUnderline"/>
        </w:rPr>
        <w:t>those structures of the international system</w:t>
      </w:r>
      <w:r w:rsidRPr="00A71CA9">
        <w:rPr>
          <w:sz w:val="16"/>
        </w:rPr>
        <w:t xml:space="preserve"> (ideational, political and economic) </w:t>
      </w:r>
      <w:r w:rsidRPr="00A71CA9">
        <w:rPr>
          <w:rStyle w:val="StyleUnderline"/>
        </w:rPr>
        <w:t>that</w:t>
      </w:r>
      <w:r>
        <w:rPr>
          <w:rStyle w:val="StyleUnderline"/>
        </w:rPr>
        <w:t xml:space="preserve"> </w:t>
      </w:r>
      <w:r w:rsidRPr="00A71CA9">
        <w:rPr>
          <w:rStyle w:val="StyleUnderline"/>
        </w:rPr>
        <w:t>create and constitute profound insecurities for much of the world's populatio</w:t>
      </w:r>
      <w:r w:rsidRPr="00A71CA9">
        <w:rPr>
          <w:sz w:val="16"/>
        </w:rPr>
        <w:t xml:space="preserve">n </w:t>
      </w:r>
      <w:proofErr w:type="gramStart"/>
      <w:r w:rsidRPr="00A71CA9">
        <w:rPr>
          <w:sz w:val="16"/>
        </w:rPr>
        <w:t xml:space="preserve">( </w:t>
      </w:r>
      <w:proofErr w:type="spellStart"/>
      <w:r w:rsidRPr="00A71CA9">
        <w:rPr>
          <w:sz w:val="16"/>
        </w:rPr>
        <w:t>Fishel</w:t>
      </w:r>
      <w:proofErr w:type="spellEnd"/>
      <w:proofErr w:type="gramEnd"/>
      <w:r w:rsidRPr="00A71CA9">
        <w:rPr>
          <w:sz w:val="16"/>
        </w:rPr>
        <w:t xml:space="preserve"> 2013). At its best, an international order in which states were genuinely committed to the provision of rights to </w:t>
      </w:r>
      <w:proofErr w:type="gramStart"/>
      <w:r w:rsidRPr="00A71CA9">
        <w:rPr>
          <w:sz w:val="16"/>
        </w:rPr>
        <w:t>all of</w:t>
      </w:r>
      <w:proofErr w:type="gramEnd"/>
      <w:r w:rsidRPr="00A71CA9">
        <w:rPr>
          <w:sz w:val="16"/>
        </w:rPr>
        <w:t xml:space="preserve"> their population—in other words, in which state leaders lived up to their part of the social contract—would be an order with far fewer instances of harm than the contemporary international order. But a state system oriented in such a way can only really be defended on short-term, pragmatic grounds, not long-term or moral ones (Linklater 2011: 5). The problem of </w:t>
      </w:r>
      <w:proofErr w:type="spellStart"/>
      <w:r w:rsidRPr="00A71CA9">
        <w:rPr>
          <w:sz w:val="16"/>
        </w:rPr>
        <w:t>recognising</w:t>
      </w:r>
      <w:proofErr w:type="spellEnd"/>
      <w:r w:rsidRPr="00A71CA9">
        <w:rPr>
          <w:sz w:val="16"/>
        </w:rPr>
        <w:t xml:space="preserve"> forms of community that can and do exist below and above the level of the state, the problem of responding to genuinely transnational sources of threat, and the imperative of overturning the structures of violence inherent in the international system all remain within this schema. In developing a coherent relationship between security and global ethics, we argue in this volume that </w:t>
      </w:r>
      <w:r w:rsidRPr="00A71CA9">
        <w:rPr>
          <w:rStyle w:val="StyleUnderline"/>
        </w:rPr>
        <w:t>what</w:t>
      </w:r>
      <w:r>
        <w:rPr>
          <w:rStyle w:val="StyleUnderline"/>
        </w:rPr>
        <w:t xml:space="preserve"> </w:t>
      </w:r>
      <w:r w:rsidRPr="00A71CA9">
        <w:rPr>
          <w:rStyle w:val="StyleUnderline"/>
        </w:rPr>
        <w:t>is needed is more than a pragmatic intellectual project with a moral twist. We need</w:t>
      </w:r>
      <w:r>
        <w:rPr>
          <w:rStyle w:val="StyleUnderline"/>
        </w:rPr>
        <w:t xml:space="preserve"> </w:t>
      </w:r>
      <w:r w:rsidRPr="00A71CA9">
        <w:rPr>
          <w:rStyle w:val="StyleUnderline"/>
        </w:rPr>
        <w:t>to do more than attempt to speak to policymakers on their terms with a view to</w:t>
      </w:r>
      <w:r>
        <w:rPr>
          <w:rStyle w:val="StyleUnderline"/>
        </w:rPr>
        <w:t xml:space="preserve"> </w:t>
      </w:r>
      <w:r w:rsidRPr="00A71CA9">
        <w:rPr>
          <w:rStyle w:val="StyleUnderline"/>
        </w:rPr>
        <w:t>slowly civilizing the actions of the state.</w:t>
      </w:r>
      <w:r w:rsidRPr="00A71CA9">
        <w:rPr>
          <w:sz w:val="16"/>
        </w:rPr>
        <w:t xml:space="preserve"> </w:t>
      </w:r>
      <w:r w:rsidRPr="00A71CA9">
        <w:rPr>
          <w:rStyle w:val="StyleUnderline"/>
        </w:rPr>
        <w:t>A more profoundly cosmopolitan approach</w:t>
      </w:r>
      <w:r>
        <w:rPr>
          <w:rStyle w:val="StyleUnderline"/>
        </w:rPr>
        <w:t xml:space="preserve"> </w:t>
      </w:r>
      <w:r w:rsidRPr="00A71CA9">
        <w:rPr>
          <w:rStyle w:val="StyleUnderline"/>
        </w:rPr>
        <w:t>is needed one in which communities are empowered to define and achieve their own security within a system of global responsibility, states change their policy</w:t>
      </w:r>
      <w:r>
        <w:rPr>
          <w:rStyle w:val="StyleUnderline"/>
        </w:rPr>
        <w:t xml:space="preserve"> </w:t>
      </w:r>
      <w:r w:rsidRPr="00A71CA9">
        <w:rPr>
          <w:rStyle w:val="StyleUnderline"/>
        </w:rPr>
        <w:t xml:space="preserve">to serve global ends and cede sovereign freedoms to do </w:t>
      </w:r>
      <w:proofErr w:type="gramStart"/>
      <w:r w:rsidRPr="00A71CA9">
        <w:rPr>
          <w:rStyle w:val="StyleUnderline"/>
        </w:rPr>
        <w:t>harm, and</w:t>
      </w:r>
      <w:proofErr w:type="gramEnd"/>
      <w:r w:rsidRPr="00A71CA9">
        <w:rPr>
          <w:rStyle w:val="StyleUnderline"/>
        </w:rPr>
        <w:t xml:space="preserve"> construct</w:t>
      </w:r>
      <w:r>
        <w:rPr>
          <w:rStyle w:val="StyleUnderline"/>
        </w:rPr>
        <w:t xml:space="preserve"> </w:t>
      </w:r>
      <w:r w:rsidRPr="00A71CA9">
        <w:rPr>
          <w:rStyle w:val="StyleUnderline"/>
        </w:rPr>
        <w:t>global cooperative institutions and practices that provide security to all without</w:t>
      </w:r>
      <w:r>
        <w:rPr>
          <w:rStyle w:val="StyleUnderline"/>
        </w:rPr>
        <w:t xml:space="preserve"> </w:t>
      </w:r>
      <w:r w:rsidRPr="00A71CA9">
        <w:rPr>
          <w:rStyle w:val="StyleUnderline"/>
        </w:rPr>
        <w:t>discrimination</w:t>
      </w:r>
      <w:r w:rsidRPr="00A71CA9">
        <w:rPr>
          <w:sz w:val="16"/>
        </w:rPr>
        <w:t xml:space="preserve"> (Burke 2013a, 2013b).</w:t>
      </w:r>
    </w:p>
    <w:p w14:paraId="0D4FF6DE" w14:textId="77777777" w:rsidR="00E6249D" w:rsidRDefault="00E6249D" w:rsidP="00E6249D">
      <w:pPr>
        <w:pStyle w:val="Heading3"/>
      </w:pPr>
      <w:r>
        <w:lastRenderedPageBreak/>
        <w:t>AT: Util</w:t>
      </w:r>
    </w:p>
    <w:p w14:paraId="4FBE5CDE" w14:textId="77777777" w:rsidR="00E6249D" w:rsidRPr="006D1469" w:rsidRDefault="00E6249D" w:rsidP="00E6249D">
      <w:pPr>
        <w:pStyle w:val="Heading4"/>
      </w:pPr>
      <w:r>
        <w:t>The alternative’s ethic captures the best of consequentialism, deontology, and virtues – prefer it over their calculative thought</w:t>
      </w:r>
    </w:p>
    <w:p w14:paraId="54FD8FA8" w14:textId="77777777" w:rsidR="00E6249D" w:rsidRDefault="00E6249D" w:rsidP="00E6249D">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11-12</w:t>
      </w:r>
    </w:p>
    <w:p w14:paraId="1E7D0629" w14:textId="77777777" w:rsidR="00E6249D" w:rsidRPr="006D1469" w:rsidRDefault="00E6249D" w:rsidP="00E6249D">
      <w:pPr>
        <w:rPr>
          <w:rStyle w:val="StyleUnderline"/>
        </w:rPr>
      </w:pPr>
      <w:r w:rsidRPr="006D1469">
        <w:rPr>
          <w:sz w:val="16"/>
        </w:rPr>
        <w:t xml:space="preserve">Let us explain the model of cosmopolitan security ethics we advance here in more detail. </w:t>
      </w:r>
      <w:r w:rsidRPr="006D1469">
        <w:rPr>
          <w:rStyle w:val="StyleUnderline"/>
        </w:rPr>
        <w:t>Moral philosophers often divide approaches to ethics between "</w:t>
      </w:r>
      <w:r>
        <w:rPr>
          <w:rStyle w:val="StyleUnderline"/>
        </w:rPr>
        <w:t xml:space="preserve"> </w:t>
      </w:r>
      <w:r w:rsidRPr="006D1469">
        <w:rPr>
          <w:rStyle w:val="StyleUnderline"/>
        </w:rPr>
        <w:t>deontological", "consequentialist" and "virtue" approaches.</w:t>
      </w:r>
      <w:r w:rsidRPr="006D1469">
        <w:rPr>
          <w:sz w:val="16"/>
        </w:rPr>
        <w:t xml:space="preserve"> A further approach, derived from strands of feminism, critical theory and postmodernism, can be called " relational" ethics (Burke 2007; Butler 2004; Held 2008; Robinson 2011). Deontological approaches </w:t>
      </w:r>
      <w:proofErr w:type="spellStart"/>
      <w:r w:rsidRPr="006D1469">
        <w:rPr>
          <w:sz w:val="16"/>
        </w:rPr>
        <w:t>emphasise</w:t>
      </w:r>
      <w:proofErr w:type="spellEnd"/>
      <w:r w:rsidRPr="006D1469">
        <w:rPr>
          <w:sz w:val="16"/>
        </w:rPr>
        <w:t xml:space="preserve"> the need to act according to moral rules, laws and duties; that one should act according to principle and have what Immanuel Kant termed a 'good will' —good motives and intentions. Virtue approaches, which derive from the ancient Greek thought of Aristotle and Plato, </w:t>
      </w:r>
      <w:proofErr w:type="spellStart"/>
      <w:r w:rsidRPr="006D1469">
        <w:rPr>
          <w:sz w:val="16"/>
        </w:rPr>
        <w:t>emphasise</w:t>
      </w:r>
      <w:proofErr w:type="spellEnd"/>
      <w:r w:rsidRPr="006D1469">
        <w:rPr>
          <w:sz w:val="16"/>
        </w:rPr>
        <w:t xml:space="preserve"> the importance of moral character and qualities, and have affinities with deontology. Consequentialist approaches </w:t>
      </w:r>
      <w:proofErr w:type="spellStart"/>
      <w:r w:rsidRPr="006D1469">
        <w:rPr>
          <w:sz w:val="16"/>
        </w:rPr>
        <w:t>emphasise</w:t>
      </w:r>
      <w:proofErr w:type="spellEnd"/>
      <w:r w:rsidRPr="006D1469">
        <w:rPr>
          <w:sz w:val="16"/>
        </w:rPr>
        <w:t xml:space="preserve"> the results of actions as the benchmark of morality, rather than duties or intentions. An influential version of consequentialism has been </w:t>
      </w:r>
      <w:r w:rsidRPr="006D1469">
        <w:rPr>
          <w:rStyle w:val="StyleUnderline"/>
        </w:rPr>
        <w:t xml:space="preserve">utilitarianism, </w:t>
      </w:r>
      <w:r w:rsidRPr="006D1469">
        <w:rPr>
          <w:sz w:val="16"/>
        </w:rPr>
        <w:t xml:space="preserve">which </w:t>
      </w:r>
      <w:r w:rsidRPr="006D1469">
        <w:rPr>
          <w:rStyle w:val="StyleUnderline"/>
        </w:rPr>
        <w:t>judges actions according to a calculation of happiness</w:t>
      </w:r>
      <w:r>
        <w:rPr>
          <w:rStyle w:val="StyleUnderline"/>
        </w:rPr>
        <w:t xml:space="preserve"> </w:t>
      </w:r>
      <w:r w:rsidRPr="006D1469">
        <w:rPr>
          <w:rStyle w:val="StyleUnderline"/>
        </w:rPr>
        <w:t xml:space="preserve">and pleasure versus </w:t>
      </w:r>
      <w:proofErr w:type="gramStart"/>
      <w:r w:rsidRPr="006D1469">
        <w:rPr>
          <w:rStyle w:val="StyleUnderline"/>
        </w:rPr>
        <w:t>pain,</w:t>
      </w:r>
      <w:r w:rsidRPr="006D1469">
        <w:rPr>
          <w:sz w:val="16"/>
        </w:rPr>
        <w:t xml:space="preserve"> and</w:t>
      </w:r>
      <w:proofErr w:type="gramEnd"/>
      <w:r w:rsidRPr="006D1469">
        <w:rPr>
          <w:sz w:val="16"/>
        </w:rPr>
        <w:t xml:space="preserve"> has proved controversial. </w:t>
      </w:r>
      <w:r w:rsidRPr="006D1469">
        <w:rPr>
          <w:rStyle w:val="StyleUnderline"/>
        </w:rPr>
        <w:t xml:space="preserve">Relational ethics </w:t>
      </w:r>
      <w:proofErr w:type="spellStart"/>
      <w:r w:rsidRPr="006D1469">
        <w:rPr>
          <w:rStyle w:val="StyleUnderline"/>
        </w:rPr>
        <w:t>decentre</w:t>
      </w:r>
      <w:proofErr w:type="spellEnd"/>
      <w:r>
        <w:rPr>
          <w:rStyle w:val="StyleUnderline"/>
        </w:rPr>
        <w:t xml:space="preserve"> </w:t>
      </w:r>
      <w:r w:rsidRPr="006D1469">
        <w:rPr>
          <w:rStyle w:val="StyleUnderline"/>
        </w:rPr>
        <w:t>the subject or moral individual as the basis of ethics, instead insisting that</w:t>
      </w:r>
      <w:r>
        <w:rPr>
          <w:rStyle w:val="StyleUnderline"/>
        </w:rPr>
        <w:t xml:space="preserve"> </w:t>
      </w:r>
      <w:r w:rsidRPr="006D1469">
        <w:rPr>
          <w:rStyle w:val="StyleUnderline"/>
        </w:rPr>
        <w:t>responsibilities arise from the interdependence of all human beings with others in</w:t>
      </w:r>
      <w:r>
        <w:rPr>
          <w:rStyle w:val="StyleUnderline"/>
        </w:rPr>
        <w:t xml:space="preserve"> </w:t>
      </w:r>
      <w:r w:rsidRPr="006D1469">
        <w:rPr>
          <w:rStyle w:val="StyleUnderline"/>
        </w:rPr>
        <w:t>a chain without end</w:t>
      </w:r>
      <w:r w:rsidRPr="006D1469">
        <w:rPr>
          <w:sz w:val="16"/>
        </w:rPr>
        <w:t xml:space="preserve">. It is not a question of how we make moral decisions out of our separateness, but how we exist in responsibility to and for others, and they to us, and how being connected and dependent incurs ethical responsibilities and demands. In this book, </w:t>
      </w:r>
      <w:r w:rsidRPr="006D1469">
        <w:rPr>
          <w:rStyle w:val="StyleUnderline"/>
        </w:rPr>
        <w:t>we develop a hybrid of deontological, relational, and consequentialist</w:t>
      </w:r>
      <w:r>
        <w:rPr>
          <w:rStyle w:val="StyleUnderline"/>
        </w:rPr>
        <w:t xml:space="preserve"> </w:t>
      </w:r>
      <w:r w:rsidRPr="006D1469">
        <w:rPr>
          <w:rStyle w:val="StyleUnderline"/>
        </w:rPr>
        <w:t>approaches</w:t>
      </w:r>
      <w:r w:rsidRPr="006D1469">
        <w:rPr>
          <w:sz w:val="16"/>
        </w:rPr>
        <w:t>—</w:t>
      </w:r>
      <w:r w:rsidRPr="006D1469">
        <w:rPr>
          <w:rStyle w:val="Emphasis"/>
        </w:rPr>
        <w:t>although we reject most forms of utilitarianism</w:t>
      </w:r>
      <w:r w:rsidRPr="006D1469">
        <w:rPr>
          <w:rStyle w:val="StyleUnderline"/>
        </w:rPr>
        <w:t>. We</w:t>
      </w:r>
      <w:r w:rsidRPr="006D1469">
        <w:rPr>
          <w:sz w:val="16"/>
        </w:rPr>
        <w:t xml:space="preserve"> modify aspects of Kant's thinking to </w:t>
      </w:r>
      <w:r w:rsidRPr="006D1469">
        <w:rPr>
          <w:rStyle w:val="StyleUnderline"/>
        </w:rPr>
        <w:t>develop fundamental ethical principles and obligations that can</w:t>
      </w:r>
      <w:r>
        <w:rPr>
          <w:rStyle w:val="StyleUnderline"/>
        </w:rPr>
        <w:t xml:space="preserve"> </w:t>
      </w:r>
      <w:r w:rsidRPr="006D1469">
        <w:rPr>
          <w:rStyle w:val="StyleUnderline"/>
        </w:rPr>
        <w:t>support global security as an end, and guide decision-making and policy in</w:t>
      </w:r>
      <w:r>
        <w:rPr>
          <w:rStyle w:val="StyleUnderline"/>
        </w:rPr>
        <w:t xml:space="preserve"> </w:t>
      </w:r>
      <w:r w:rsidRPr="006D1469">
        <w:rPr>
          <w:rStyle w:val="StyleUnderline"/>
        </w:rPr>
        <w:t>particular cases</w:t>
      </w:r>
      <w:r w:rsidRPr="006D1469">
        <w:rPr>
          <w:sz w:val="16"/>
        </w:rPr>
        <w:t xml:space="preserve">. At the same time, wary of </w:t>
      </w:r>
      <w:proofErr w:type="spellStart"/>
      <w:r w:rsidRPr="006D1469">
        <w:rPr>
          <w:sz w:val="16"/>
        </w:rPr>
        <w:t>Jhrgen</w:t>
      </w:r>
      <w:proofErr w:type="spellEnd"/>
      <w:r w:rsidRPr="006D1469">
        <w:rPr>
          <w:sz w:val="16"/>
        </w:rPr>
        <w:t xml:space="preserve"> Habermas's (2003: 364) concern after the 2003 invasion of Iraq that 'bad consequences can discredit good intentions', we </w:t>
      </w:r>
      <w:proofErr w:type="spellStart"/>
      <w:r w:rsidRPr="006D1469">
        <w:rPr>
          <w:sz w:val="16"/>
        </w:rPr>
        <w:t>emphasise</w:t>
      </w:r>
      <w:proofErr w:type="spellEnd"/>
      <w:r w:rsidRPr="006D1469">
        <w:rPr>
          <w:sz w:val="16"/>
        </w:rPr>
        <w:t xml:space="preserve"> that security ethics must be judged by the total set of worldly consequences created by security actions and decisions, including their systemic effects, against a deontological standard of global and systemic human security. And because under the conditions of the </w:t>
      </w:r>
      <w:proofErr w:type="spellStart"/>
      <w:r w:rsidRPr="006D1469">
        <w:rPr>
          <w:sz w:val="16"/>
        </w:rPr>
        <w:t>globalisation</w:t>
      </w:r>
      <w:proofErr w:type="spellEnd"/>
      <w:r w:rsidRPr="006D1469">
        <w:rPr>
          <w:sz w:val="16"/>
        </w:rPr>
        <w:t xml:space="preserve"> of insecurity all humans are dependent on others for security, feminist, critical and postmodernist models are relevant, because they match the strategic facts of systemic interconnection with a moral discourse of joint mutual responsibility and care. Beyond these distinctions, Simon Caney (2010) usefully distinguishes between three forms of contemporary cosmopolitanism. These are justice-based cosmopolitanism, oriented towards global principles of justice and their advancement; cosmopolitanism about the good life, which attempts to de-link notions of the "good life" from exclusive cultural contexts; and political, legal or institutional cosmopolitanism, which focuses on the need for global political institutions. </w:t>
      </w:r>
      <w:r w:rsidRPr="006D1469">
        <w:rPr>
          <w:rStyle w:val="StyleUnderline"/>
        </w:rPr>
        <w:t>Our approach leans towards a justice-based cosmopolitanism, in which</w:t>
      </w:r>
      <w:r>
        <w:rPr>
          <w:rStyle w:val="StyleUnderline"/>
        </w:rPr>
        <w:t xml:space="preserve"> </w:t>
      </w:r>
      <w:r w:rsidRPr="006D1469">
        <w:rPr>
          <w:rStyle w:val="StyleUnderline"/>
        </w:rPr>
        <w:t>we endorse a notion of global citizenship and universal rights</w:t>
      </w:r>
      <w:r w:rsidRPr="006D1469">
        <w:rPr>
          <w:sz w:val="16"/>
        </w:rPr>
        <w:t xml:space="preserve"> (Linklater 1002). The application of this conception of cosmopolitanism to global security underpins the analysis to follow. There are points, however, where we would also endorse the international codification and </w:t>
      </w:r>
      <w:proofErr w:type="spellStart"/>
      <w:r w:rsidRPr="006D1469">
        <w:rPr>
          <w:sz w:val="16"/>
        </w:rPr>
        <w:t>institutionalisation</w:t>
      </w:r>
      <w:proofErr w:type="spellEnd"/>
      <w:r w:rsidRPr="006D1469">
        <w:rPr>
          <w:sz w:val="16"/>
        </w:rPr>
        <w:t xml:space="preserve"> of key principles in a manner consistent with political cosmopolitanism. However, in doing so we would nonetheless share the suspicion of theorists such as Jeremy Waldron (1002) who question the use of narrow and exclusive forms of community as the basis for the " good life". This is particularly evident, for example, on the question of refugees and asylum. Waldron rightly notes that a deterrence or denial approach to </w:t>
      </w:r>
      <w:proofErr w:type="spellStart"/>
      <w:r w:rsidRPr="006D1469">
        <w:rPr>
          <w:sz w:val="16"/>
        </w:rPr>
        <w:t>asylumseekers</w:t>
      </w:r>
      <w:proofErr w:type="spellEnd"/>
      <w:r w:rsidRPr="006D1469">
        <w:rPr>
          <w:sz w:val="16"/>
        </w:rPr>
        <w:t xml:space="preserve"> and immigrants is often based on anachronistic claims of an imaginary ideal space of "community" that is the nation-state. Waldron notes that the exclusion of " others" is not needed to sustain a notion of community, and that such an approach is inconsistent with the reality that cultures evolve through interaction with other cultures, especially in a globalized world. Yet, </w:t>
      </w:r>
      <w:r w:rsidRPr="006D1469">
        <w:rPr>
          <w:rStyle w:val="StyleUnderline"/>
        </w:rPr>
        <w:t>while we understand that human</w:t>
      </w:r>
      <w:r>
        <w:rPr>
          <w:rStyle w:val="StyleUnderline"/>
        </w:rPr>
        <w:t xml:space="preserve"> </w:t>
      </w:r>
      <w:r w:rsidRPr="006D1469">
        <w:rPr>
          <w:rStyle w:val="StyleUnderline"/>
        </w:rPr>
        <w:t>beings have local cultural and political identifications, which can be valuable if they</w:t>
      </w:r>
      <w:r>
        <w:rPr>
          <w:rStyle w:val="StyleUnderline"/>
        </w:rPr>
        <w:t xml:space="preserve"> </w:t>
      </w:r>
      <w:r w:rsidRPr="006D1469">
        <w:rPr>
          <w:rStyle w:val="StyleUnderline"/>
        </w:rPr>
        <w:t>do not infringe the rights of others, in this hook we also advance a cosmopolitanism</w:t>
      </w:r>
      <w:r>
        <w:rPr>
          <w:rStyle w:val="StyleUnderline"/>
        </w:rPr>
        <w:t xml:space="preserve"> </w:t>
      </w:r>
      <w:r w:rsidRPr="006D1469">
        <w:rPr>
          <w:rStyle w:val="StyleUnderline"/>
        </w:rPr>
        <w:t>that understands human existence not as separate</w:t>
      </w:r>
      <w:r w:rsidRPr="006D1469">
        <w:rPr>
          <w:sz w:val="16"/>
        </w:rPr>
        <w:t xml:space="preserve"> (and at best cooperative), </w:t>
      </w:r>
      <w:r w:rsidRPr="006D1469">
        <w:rPr>
          <w:rStyle w:val="StyleUnderline"/>
        </w:rPr>
        <w:t>but as</w:t>
      </w:r>
      <w:r>
        <w:rPr>
          <w:rStyle w:val="StyleUnderline"/>
        </w:rPr>
        <w:t xml:space="preserve"> </w:t>
      </w:r>
      <w:r w:rsidRPr="006D1469">
        <w:rPr>
          <w:rStyle w:val="StyleUnderline"/>
        </w:rPr>
        <w:t>networked and interdependent, beyond all borders</w:t>
      </w:r>
      <w:r w:rsidRPr="006D1469">
        <w:rPr>
          <w:sz w:val="16"/>
        </w:rPr>
        <w:t xml:space="preserve"> (Burke 2013a). In this way</w:t>
      </w:r>
      <w:r w:rsidRPr="006D1469">
        <w:rPr>
          <w:rStyle w:val="StyleUnderline"/>
        </w:rPr>
        <w:t>, our</w:t>
      </w:r>
      <w:r>
        <w:rPr>
          <w:rStyle w:val="StyleUnderline"/>
        </w:rPr>
        <w:t xml:space="preserve"> </w:t>
      </w:r>
      <w:r w:rsidRPr="006D1469">
        <w:rPr>
          <w:rStyle w:val="StyleUnderline"/>
        </w:rPr>
        <w:t>global security ethics draws on a range of elements of cosmopolitan thought.</w:t>
      </w:r>
    </w:p>
    <w:p w14:paraId="3D621C79" w14:textId="77777777" w:rsidR="00E6249D" w:rsidRDefault="00E6249D" w:rsidP="00E6249D">
      <w:pPr>
        <w:pStyle w:val="Heading3"/>
      </w:pPr>
      <w:r>
        <w:lastRenderedPageBreak/>
        <w:t>At: perm</w:t>
      </w:r>
    </w:p>
    <w:p w14:paraId="77EB3608" w14:textId="77777777" w:rsidR="00E6249D" w:rsidRPr="00CA2898" w:rsidRDefault="00E6249D" w:rsidP="00E6249D">
      <w:pPr>
        <w:pStyle w:val="Heading4"/>
      </w:pPr>
      <w:r>
        <w:t xml:space="preserve">Simultaneous securitization and </w:t>
      </w:r>
      <w:proofErr w:type="spellStart"/>
      <w:r>
        <w:t>desecuritization</w:t>
      </w:r>
      <w:proofErr w:type="spellEnd"/>
      <w:r>
        <w:t xml:space="preserve"> results in more violence</w:t>
      </w:r>
    </w:p>
    <w:p w14:paraId="1584B636" w14:textId="77777777" w:rsidR="00E6249D" w:rsidRPr="00CA2898" w:rsidRDefault="00E6249D" w:rsidP="00E6249D">
      <w:r w:rsidRPr="00CA2898">
        <w:rPr>
          <w:rStyle w:val="Style13ptBold"/>
        </w:rPr>
        <w:t>Austin and Beaulieu-Brossard 18</w:t>
      </w:r>
      <w:r w:rsidRPr="00CA2898">
        <w:t xml:space="preserve"> – Jonathan, The Graduate Institute of International and Development Studies, Geneva. Philippe, Canadian Forces College, Toronto (“(De)</w:t>
      </w:r>
      <w:proofErr w:type="spellStart"/>
      <w:r w:rsidRPr="00CA2898">
        <w:t>securitisation</w:t>
      </w:r>
      <w:proofErr w:type="spellEnd"/>
      <w:r w:rsidRPr="00CA2898">
        <w:t xml:space="preserve"> dilemmas: </w:t>
      </w:r>
      <w:proofErr w:type="spellStart"/>
      <w:r w:rsidRPr="00CA2898">
        <w:t>Theorising</w:t>
      </w:r>
      <w:proofErr w:type="spellEnd"/>
      <w:r w:rsidRPr="00CA2898">
        <w:t xml:space="preserve"> the simultaneous enaction of </w:t>
      </w:r>
      <w:proofErr w:type="spellStart"/>
      <w:r w:rsidRPr="00CA2898">
        <w:t>securitisation</w:t>
      </w:r>
      <w:proofErr w:type="spellEnd"/>
      <w:r w:rsidRPr="00CA2898">
        <w:t xml:space="preserve"> and </w:t>
      </w:r>
      <w:proofErr w:type="spellStart"/>
      <w:r w:rsidRPr="00CA2898">
        <w:t>desecuritisation</w:t>
      </w:r>
      <w:proofErr w:type="spellEnd"/>
      <w:r w:rsidRPr="00CA2898">
        <w:t>,” April, Review of International Studies, </w:t>
      </w:r>
      <w:hyperlink r:id="rId159" w:tooltip="Volume 44 " w:history="1">
        <w:r w:rsidRPr="00CA2898">
          <w:rPr>
            <w:rStyle w:val="Hyperlink"/>
          </w:rPr>
          <w:t>Volume 44</w:t>
        </w:r>
      </w:hyperlink>
      <w:r w:rsidRPr="00CA2898">
        <w:t>, </w:t>
      </w:r>
      <w:hyperlink r:id="rId160" w:tooltip="Issue 2 " w:history="1">
        <w:r w:rsidRPr="00CA2898">
          <w:rPr>
            <w:rStyle w:val="Hyperlink"/>
          </w:rPr>
          <w:t>Issue 2</w:t>
        </w:r>
      </w:hyperlink>
      <w:r w:rsidRPr="00CA2898">
        <w:t xml:space="preserve">, pp. 301-323) </w:t>
      </w:r>
      <w:proofErr w:type="spellStart"/>
      <w:r w:rsidRPr="00CA2898">
        <w:t>jbb</w:t>
      </w:r>
      <w:proofErr w:type="spellEnd"/>
    </w:p>
    <w:p w14:paraId="1F4EFF46" w14:textId="77777777" w:rsidR="00E6249D" w:rsidRPr="00F50CB2" w:rsidRDefault="00E6249D" w:rsidP="00E6249D">
      <w:pPr>
        <w:rPr>
          <w:sz w:val="14"/>
        </w:rPr>
      </w:pPr>
      <w:r w:rsidRPr="00F50CB2">
        <w:rPr>
          <w:sz w:val="14"/>
        </w:rPr>
        <w:t xml:space="preserve">In order to explain this latter claim, let us return to Buzan, </w:t>
      </w:r>
      <w:proofErr w:type="spellStart"/>
      <w:r w:rsidRPr="00F50CB2">
        <w:rPr>
          <w:sz w:val="14"/>
        </w:rPr>
        <w:t>Wæver</w:t>
      </w:r>
      <w:proofErr w:type="spellEnd"/>
      <w:r w:rsidRPr="00F50CB2">
        <w:rPr>
          <w:sz w:val="14"/>
        </w:rPr>
        <w:t xml:space="preserve">, and de Wilde’s earlier quoted words that ultimately ‘security should be seen as negative’. 71 For them, </w:t>
      </w:r>
      <w:proofErr w:type="spellStart"/>
      <w:r w:rsidRPr="006B322B">
        <w:rPr>
          <w:u w:val="single"/>
        </w:rPr>
        <w:t>desecuritisation</w:t>
      </w:r>
      <w:proofErr w:type="spellEnd"/>
      <w:r w:rsidRPr="006B322B">
        <w:rPr>
          <w:u w:val="single"/>
        </w:rPr>
        <w:t xml:space="preserve"> was therefore the ‘optimal </w:t>
      </w:r>
      <w:proofErr w:type="gramStart"/>
      <w:r w:rsidRPr="006B322B">
        <w:rPr>
          <w:u w:val="single"/>
        </w:rPr>
        <w:t>long range</w:t>
      </w:r>
      <w:proofErr w:type="gramEnd"/>
      <w:r w:rsidRPr="006B322B">
        <w:rPr>
          <w:u w:val="single"/>
        </w:rPr>
        <w:t xml:space="preserve"> option’.</w:t>
      </w:r>
      <w:r w:rsidRPr="00F50CB2">
        <w:rPr>
          <w:sz w:val="14"/>
        </w:rPr>
        <w:t xml:space="preserve"> 72 However </w:t>
      </w:r>
      <w:r w:rsidRPr="006B322B">
        <w:rPr>
          <w:u w:val="single"/>
        </w:rPr>
        <w:t xml:space="preserve">it was </w:t>
      </w:r>
      <w:proofErr w:type="spellStart"/>
      <w:r w:rsidRPr="006B322B">
        <w:rPr>
          <w:u w:val="single"/>
        </w:rPr>
        <w:t>conceptualised</w:t>
      </w:r>
      <w:proofErr w:type="spellEnd"/>
      <w:r w:rsidRPr="006B322B">
        <w:rPr>
          <w:u w:val="single"/>
        </w:rPr>
        <w:t>, ‘getting away’ from security was the goal</w:t>
      </w:r>
      <w:r w:rsidRPr="00F50CB2">
        <w:rPr>
          <w:sz w:val="14"/>
        </w:rPr>
        <w:t xml:space="preserve">. Gradually, most 73 of </w:t>
      </w:r>
      <w:r w:rsidRPr="006B322B">
        <w:rPr>
          <w:u w:val="single"/>
        </w:rPr>
        <w:t xml:space="preserve">ST has embraced this view that </w:t>
      </w:r>
      <w:proofErr w:type="spellStart"/>
      <w:r w:rsidRPr="006B322B">
        <w:rPr>
          <w:u w:val="single"/>
        </w:rPr>
        <w:t>desecuritisation</w:t>
      </w:r>
      <w:proofErr w:type="spellEnd"/>
      <w:r w:rsidRPr="006B322B">
        <w:rPr>
          <w:u w:val="single"/>
        </w:rPr>
        <w:t xml:space="preserve"> should be considered in binary terms to </w:t>
      </w:r>
      <w:proofErr w:type="spellStart"/>
      <w:r w:rsidRPr="006B322B">
        <w:rPr>
          <w:u w:val="single"/>
        </w:rPr>
        <w:t>securitisation</w:t>
      </w:r>
      <w:proofErr w:type="spellEnd"/>
      <w:r w:rsidRPr="006B322B">
        <w:rPr>
          <w:u w:val="single"/>
        </w:rPr>
        <w:t xml:space="preserve"> and</w:t>
      </w:r>
      <w:r w:rsidRPr="000336BF">
        <w:rPr>
          <w:sz w:val="14"/>
        </w:rPr>
        <w:t>, much more than this, be</w:t>
      </w:r>
      <w:r w:rsidRPr="000336BF">
        <w:rPr>
          <w:sz w:val="14"/>
          <w:u w:val="single"/>
        </w:rPr>
        <w:t xml:space="preserve"> </w:t>
      </w:r>
      <w:r w:rsidRPr="006B322B">
        <w:rPr>
          <w:u w:val="single"/>
        </w:rPr>
        <w:t>considered a normatively ‘good’ or even ‘emancipatory’ form of politics</w:t>
      </w:r>
      <w:r w:rsidRPr="00F50CB2">
        <w:rPr>
          <w:sz w:val="14"/>
        </w:rPr>
        <w:t xml:space="preserve">. 74 We argued above that this shift from an endorsement of </w:t>
      </w:r>
      <w:proofErr w:type="spellStart"/>
      <w:r w:rsidRPr="00F50CB2">
        <w:rPr>
          <w:sz w:val="14"/>
        </w:rPr>
        <w:t>desecuritisation</w:t>
      </w:r>
      <w:proofErr w:type="spellEnd"/>
      <w:r w:rsidRPr="00F50CB2">
        <w:rPr>
          <w:sz w:val="14"/>
        </w:rPr>
        <w:t xml:space="preserve"> in the founding texts of ST towards a full-fledged coming-together around </w:t>
      </w:r>
      <w:proofErr w:type="spellStart"/>
      <w:r w:rsidRPr="00F50CB2">
        <w:rPr>
          <w:sz w:val="14"/>
        </w:rPr>
        <w:t>desecuritisation</w:t>
      </w:r>
      <w:proofErr w:type="spellEnd"/>
      <w:r w:rsidRPr="00F50CB2">
        <w:rPr>
          <w:sz w:val="14"/>
        </w:rPr>
        <w:t xml:space="preserve"> as a positive force in the research community’s later development has worked to introduce a problematical set of methodological, temporal, and ontological biases into the theory. In our view, the (perhaps increasingly) common empirical phenomenon of the simultaneous enaction of </w:t>
      </w:r>
      <w:proofErr w:type="spellStart"/>
      <w:r w:rsidRPr="00F50CB2">
        <w:rPr>
          <w:sz w:val="14"/>
        </w:rPr>
        <w:t>securitising</w:t>
      </w:r>
      <w:proofErr w:type="spellEnd"/>
      <w:r w:rsidRPr="00F50CB2">
        <w:rPr>
          <w:sz w:val="14"/>
        </w:rPr>
        <w:t xml:space="preserve"> and </w:t>
      </w:r>
      <w:proofErr w:type="spellStart"/>
      <w:r w:rsidRPr="00F50CB2">
        <w:rPr>
          <w:sz w:val="14"/>
        </w:rPr>
        <w:t>desecuritising</w:t>
      </w:r>
      <w:proofErr w:type="spellEnd"/>
      <w:r w:rsidRPr="00F50CB2">
        <w:rPr>
          <w:sz w:val="14"/>
        </w:rPr>
        <w:t xml:space="preserve"> moves makes this normative division between </w:t>
      </w:r>
      <w:proofErr w:type="spellStart"/>
      <w:r w:rsidRPr="00F50CB2">
        <w:rPr>
          <w:sz w:val="14"/>
        </w:rPr>
        <w:t>securitisation</w:t>
      </w:r>
      <w:proofErr w:type="spellEnd"/>
      <w:r w:rsidRPr="00F50CB2">
        <w:rPr>
          <w:sz w:val="14"/>
        </w:rPr>
        <w:t xml:space="preserve"> and </w:t>
      </w:r>
      <w:proofErr w:type="spellStart"/>
      <w:r w:rsidRPr="00F50CB2">
        <w:rPr>
          <w:sz w:val="14"/>
        </w:rPr>
        <w:t>desecuritisation</w:t>
      </w:r>
      <w:proofErr w:type="spellEnd"/>
      <w:r w:rsidRPr="00F50CB2">
        <w:rPr>
          <w:sz w:val="14"/>
        </w:rPr>
        <w:t xml:space="preserve"> rather more ambiguous than previously thought. Let us know unpack this claim thoroughly. The normative content of the process we are describing relates to the ways in which</w:t>
      </w:r>
      <w:r w:rsidRPr="006B322B">
        <w:rPr>
          <w:u w:val="single"/>
        </w:rPr>
        <w:t xml:space="preserve"> the simultaneous enaction of </w:t>
      </w:r>
      <w:proofErr w:type="spellStart"/>
      <w:r w:rsidRPr="006B322B">
        <w:rPr>
          <w:u w:val="single"/>
        </w:rPr>
        <w:t>desecuritising</w:t>
      </w:r>
      <w:proofErr w:type="spellEnd"/>
      <w:r w:rsidRPr="006B322B">
        <w:rPr>
          <w:u w:val="single"/>
        </w:rPr>
        <w:t xml:space="preserve"> moves with </w:t>
      </w:r>
      <w:proofErr w:type="spellStart"/>
      <w:r w:rsidRPr="006B322B">
        <w:rPr>
          <w:u w:val="single"/>
        </w:rPr>
        <w:t>securitising</w:t>
      </w:r>
      <w:proofErr w:type="spellEnd"/>
      <w:r w:rsidRPr="006B322B">
        <w:rPr>
          <w:u w:val="single"/>
        </w:rPr>
        <w:t xml:space="preserve"> moves can work to predefine conditions for ‘real’ </w:t>
      </w:r>
      <w:proofErr w:type="spellStart"/>
      <w:r w:rsidRPr="006B322B">
        <w:rPr>
          <w:u w:val="single"/>
        </w:rPr>
        <w:t>desecuritisation</w:t>
      </w:r>
      <w:proofErr w:type="spellEnd"/>
      <w:r w:rsidRPr="00F50CB2">
        <w:rPr>
          <w:sz w:val="14"/>
        </w:rPr>
        <w:t xml:space="preserve">. If we return to Table 1, then </w:t>
      </w:r>
      <w:r w:rsidRPr="006B322B">
        <w:rPr>
          <w:u w:val="single"/>
        </w:rPr>
        <w:t xml:space="preserve">we see how Reagan, Assad, Bush, and </w:t>
      </w:r>
      <w:proofErr w:type="spellStart"/>
      <w:r w:rsidRPr="006B322B">
        <w:rPr>
          <w:u w:val="single"/>
        </w:rPr>
        <w:t>Jyllands</w:t>
      </w:r>
      <w:proofErr w:type="spellEnd"/>
      <w:r w:rsidRPr="006B322B">
        <w:rPr>
          <w:u w:val="single"/>
        </w:rPr>
        <w:t xml:space="preserve"> </w:t>
      </w:r>
      <w:proofErr w:type="spellStart"/>
      <w:r w:rsidRPr="006B322B">
        <w:rPr>
          <w:u w:val="single"/>
        </w:rPr>
        <w:t>Posten</w:t>
      </w:r>
      <w:proofErr w:type="spellEnd"/>
      <w:r w:rsidRPr="006B322B">
        <w:rPr>
          <w:u w:val="single"/>
        </w:rPr>
        <w:t xml:space="preserve"> are all making demands under which </w:t>
      </w:r>
      <w:proofErr w:type="spellStart"/>
      <w:r w:rsidRPr="006B322B">
        <w:rPr>
          <w:u w:val="single"/>
        </w:rPr>
        <w:t>desecuritisation</w:t>
      </w:r>
      <w:proofErr w:type="spellEnd"/>
      <w:r w:rsidRPr="006B322B">
        <w:rPr>
          <w:u w:val="single"/>
        </w:rPr>
        <w:t xml:space="preserve"> will become possible. By making these demands at a temporally synchronous moment to issuing a </w:t>
      </w:r>
      <w:proofErr w:type="spellStart"/>
      <w:r w:rsidRPr="006B322B">
        <w:rPr>
          <w:u w:val="single"/>
        </w:rPr>
        <w:t>securitising</w:t>
      </w:r>
      <w:proofErr w:type="spellEnd"/>
      <w:r w:rsidRPr="006B322B">
        <w:rPr>
          <w:u w:val="single"/>
        </w:rPr>
        <w:t xml:space="preserve"> speech act this process works to set the conditions for future political debate</w:t>
      </w:r>
      <w:r w:rsidRPr="00F50CB2">
        <w:rPr>
          <w:sz w:val="14"/>
        </w:rPr>
        <w:t xml:space="preserve">. As we noted earlier, </w:t>
      </w:r>
      <w:r w:rsidRPr="00381290">
        <w:rPr>
          <w:u w:val="single"/>
        </w:rPr>
        <w:t xml:space="preserve">positive </w:t>
      </w:r>
      <w:proofErr w:type="spellStart"/>
      <w:r w:rsidRPr="00381290">
        <w:rPr>
          <w:u w:val="single"/>
        </w:rPr>
        <w:t>ethico</w:t>
      </w:r>
      <w:proofErr w:type="spellEnd"/>
      <w:r w:rsidRPr="00381290">
        <w:rPr>
          <w:u w:val="single"/>
        </w:rPr>
        <w:t xml:space="preserve">-political views of </w:t>
      </w:r>
      <w:proofErr w:type="spellStart"/>
      <w:r w:rsidRPr="00381290">
        <w:rPr>
          <w:u w:val="single"/>
        </w:rPr>
        <w:t>desecuritisation</w:t>
      </w:r>
      <w:proofErr w:type="spellEnd"/>
      <w:r w:rsidRPr="00381290">
        <w:rPr>
          <w:u w:val="single"/>
        </w:rPr>
        <w:t xml:space="preserve"> rely on the notion that the ‘agents of </w:t>
      </w:r>
      <w:proofErr w:type="spellStart"/>
      <w:r w:rsidRPr="00381290">
        <w:rPr>
          <w:u w:val="single"/>
        </w:rPr>
        <w:t>desecuritisation</w:t>
      </w:r>
      <w:proofErr w:type="spellEnd"/>
      <w:r w:rsidRPr="00381290">
        <w:rPr>
          <w:u w:val="single"/>
        </w:rPr>
        <w:t xml:space="preserve"> should not be the self-same agents of </w:t>
      </w:r>
      <w:proofErr w:type="spellStart"/>
      <w:r w:rsidRPr="00381290">
        <w:rPr>
          <w:u w:val="single"/>
        </w:rPr>
        <w:t>securitisation</w:t>
      </w:r>
      <w:proofErr w:type="spellEnd"/>
      <w:r w:rsidRPr="00381290">
        <w:rPr>
          <w:u w:val="single"/>
        </w:rPr>
        <w:t>’</w:t>
      </w:r>
      <w:r w:rsidRPr="00F50CB2">
        <w:rPr>
          <w:sz w:val="14"/>
        </w:rPr>
        <w:t xml:space="preserve">. 75 But </w:t>
      </w:r>
      <w:r w:rsidRPr="00F50CB2">
        <w:rPr>
          <w:u w:val="single"/>
        </w:rPr>
        <w:t>the simultaneity of (de)</w:t>
      </w:r>
      <w:proofErr w:type="spellStart"/>
      <w:r w:rsidRPr="00F50CB2">
        <w:rPr>
          <w:u w:val="single"/>
        </w:rPr>
        <w:t>securitising</w:t>
      </w:r>
      <w:proofErr w:type="spellEnd"/>
      <w:r w:rsidRPr="00F50CB2">
        <w:rPr>
          <w:u w:val="single"/>
        </w:rPr>
        <w:t xml:space="preserve"> moves severely delimits this possibility and implies that any move into ‘normal politics’ will be structured by these predefined conditions</w:t>
      </w:r>
      <w:r w:rsidRPr="00F50CB2">
        <w:rPr>
          <w:sz w:val="14"/>
        </w:rPr>
        <w:t xml:space="preserve">: by the demands that a (powerful) actor has already long-before issued. </w:t>
      </w:r>
      <w:r w:rsidRPr="00381290">
        <w:rPr>
          <w:u w:val="single"/>
        </w:rPr>
        <w:t xml:space="preserve">These demands are addressed to individuals or groups </w:t>
      </w:r>
      <w:r w:rsidRPr="00F50CB2">
        <w:rPr>
          <w:sz w:val="14"/>
        </w:rPr>
        <w:t xml:space="preserve">(for example, ordinary Iranians) </w:t>
      </w:r>
      <w:r w:rsidRPr="00381290">
        <w:rPr>
          <w:u w:val="single"/>
        </w:rPr>
        <w:t xml:space="preserve">who are said to be related to the ‘broad’ referent subject of any </w:t>
      </w:r>
      <w:proofErr w:type="spellStart"/>
      <w:r w:rsidRPr="00381290">
        <w:rPr>
          <w:u w:val="single"/>
        </w:rPr>
        <w:t>securitisation</w:t>
      </w:r>
      <w:proofErr w:type="spellEnd"/>
      <w:r w:rsidRPr="00381290">
        <w:rPr>
          <w:u w:val="single"/>
        </w:rPr>
        <w:t xml:space="preserve"> (</w:t>
      </w:r>
      <w:r w:rsidRPr="00F50CB2">
        <w:rPr>
          <w:sz w:val="14"/>
        </w:rPr>
        <w:t xml:space="preserve">that which is supposed to threaten; that is, the Iranian ‘hardliners’) </w:t>
      </w:r>
      <w:r w:rsidRPr="00381290">
        <w:rPr>
          <w:u w:val="single"/>
        </w:rPr>
        <w:t>and those addressees face the ‘choice’ of either complying with these conditions or being</w:t>
      </w:r>
      <w:r w:rsidRPr="007F1CF4">
        <w:rPr>
          <w:u w:val="single"/>
        </w:rPr>
        <w:t xml:space="preserve"> </w:t>
      </w:r>
      <w:proofErr w:type="spellStart"/>
      <w:r w:rsidRPr="007F1CF4">
        <w:rPr>
          <w:u w:val="single"/>
        </w:rPr>
        <w:t>securitised</w:t>
      </w:r>
      <w:proofErr w:type="spellEnd"/>
      <w:r w:rsidRPr="007F1CF4">
        <w:rPr>
          <w:u w:val="single"/>
        </w:rPr>
        <w:t xml:space="preserve"> against. Both choices involve violence. The violence of </w:t>
      </w:r>
      <w:proofErr w:type="spellStart"/>
      <w:r w:rsidRPr="007F1CF4">
        <w:rPr>
          <w:u w:val="single"/>
        </w:rPr>
        <w:t>securitisation</w:t>
      </w:r>
      <w:proofErr w:type="spellEnd"/>
      <w:r w:rsidRPr="007F1CF4">
        <w:rPr>
          <w:u w:val="single"/>
        </w:rPr>
        <w:t xml:space="preserve"> may often be more physically overt, but the violence of laying out these </w:t>
      </w:r>
      <w:proofErr w:type="spellStart"/>
      <w:r w:rsidRPr="007F1CF4">
        <w:rPr>
          <w:u w:val="single"/>
        </w:rPr>
        <w:t>desecuritising</w:t>
      </w:r>
      <w:proofErr w:type="spellEnd"/>
      <w:r w:rsidRPr="007F1CF4">
        <w:rPr>
          <w:u w:val="single"/>
        </w:rPr>
        <w:t xml:space="preserve"> preconditions is equally acute,</w:t>
      </w:r>
      <w:r w:rsidRPr="00F50CB2">
        <w:rPr>
          <w:sz w:val="14"/>
        </w:rPr>
        <w:t xml:space="preserve"> simply distinct in form. The violence involved relates to notions of purity. Security has previous been described ‘as a new church, as the way faith is </w:t>
      </w:r>
      <w:proofErr w:type="spellStart"/>
      <w:r w:rsidRPr="00F50CB2">
        <w:rPr>
          <w:sz w:val="14"/>
        </w:rPr>
        <w:t>practised</w:t>
      </w:r>
      <w:proofErr w:type="spellEnd"/>
      <w:r w:rsidRPr="00F50CB2">
        <w:rPr>
          <w:sz w:val="14"/>
        </w:rPr>
        <w:t xml:space="preserve"> in the West’ and central to that faith are the rituals of sometimes violent purification that Mary Douglas described in her Purity and Dirt. 76 The simultaneous enaction of </w:t>
      </w:r>
      <w:proofErr w:type="spellStart"/>
      <w:r w:rsidRPr="00F50CB2">
        <w:rPr>
          <w:sz w:val="14"/>
        </w:rPr>
        <w:t>desecuritising</w:t>
      </w:r>
      <w:proofErr w:type="spellEnd"/>
      <w:r w:rsidRPr="00F50CB2">
        <w:rPr>
          <w:sz w:val="14"/>
        </w:rPr>
        <w:t xml:space="preserve"> moves with </w:t>
      </w:r>
      <w:proofErr w:type="spellStart"/>
      <w:r w:rsidRPr="00F50CB2">
        <w:rPr>
          <w:sz w:val="14"/>
        </w:rPr>
        <w:t>securitising</w:t>
      </w:r>
      <w:proofErr w:type="spellEnd"/>
      <w:r w:rsidRPr="00F50CB2">
        <w:rPr>
          <w:sz w:val="14"/>
        </w:rPr>
        <w:t xml:space="preserve"> moves works to similarly embrace ‘purity’ as the end-goal of security politics: while the totality of any referent subject may not be threatening, those potentially non-threatening elements must purify themselves by expelling the threat and splitting themselves away from </w:t>
      </w:r>
      <w:proofErr w:type="gramStart"/>
      <w:r w:rsidRPr="00F50CB2">
        <w:rPr>
          <w:sz w:val="14"/>
        </w:rPr>
        <w:t>any and all</w:t>
      </w:r>
      <w:proofErr w:type="gramEnd"/>
      <w:r w:rsidRPr="00F50CB2">
        <w:rPr>
          <w:sz w:val="14"/>
        </w:rPr>
        <w:t xml:space="preserve"> contact with it. But, as we saw when discussing the ontology of referent subjects, this demand may simply be impossibly painful or violent to meet. The pain of the splitting speech acts evoked by the simultaneity of (de)</w:t>
      </w:r>
      <w:proofErr w:type="spellStart"/>
      <w:r w:rsidRPr="00F50CB2">
        <w:rPr>
          <w:sz w:val="14"/>
        </w:rPr>
        <w:t>securitising</w:t>
      </w:r>
      <w:proofErr w:type="spellEnd"/>
      <w:r w:rsidRPr="00F50CB2">
        <w:rPr>
          <w:sz w:val="14"/>
        </w:rPr>
        <w:t xml:space="preserve"> moves can be best appreciated through psychoanalytical insights. Indeed, splitting is a well-known psychological mechanism described by Melanie Klein as resting on the division of the world into ‘good’ and ‘bad’ parts. Wilfred </w:t>
      </w:r>
      <w:proofErr w:type="spellStart"/>
      <w:r w:rsidRPr="00F50CB2">
        <w:rPr>
          <w:sz w:val="14"/>
        </w:rPr>
        <w:t>Bion</w:t>
      </w:r>
      <w:proofErr w:type="spellEnd"/>
      <w:r w:rsidRPr="00F50CB2">
        <w:rPr>
          <w:sz w:val="14"/>
        </w:rPr>
        <w:t xml:space="preserve"> </w:t>
      </w:r>
      <w:proofErr w:type="spellStart"/>
      <w:r w:rsidRPr="00F50CB2">
        <w:rPr>
          <w:sz w:val="14"/>
        </w:rPr>
        <w:t>summarised</w:t>
      </w:r>
      <w:proofErr w:type="spellEnd"/>
      <w:r w:rsidRPr="00F50CB2">
        <w:rPr>
          <w:sz w:val="14"/>
        </w:rPr>
        <w:t xml:space="preserve"> the effects of such ‘splitting processes’ as ‘violent’ and intended: To produce minute fragmentation and deliberately aimed at effecting separations which run directly counter to any natural lines of demarcation between one part of the psyche, or one function of the psyche, and another. 77 Here we can thus come to see </w:t>
      </w:r>
      <w:proofErr w:type="spellStart"/>
      <w:r w:rsidRPr="00F50CB2">
        <w:rPr>
          <w:sz w:val="14"/>
        </w:rPr>
        <w:t>securitising</w:t>
      </w:r>
      <w:proofErr w:type="spellEnd"/>
      <w:r w:rsidRPr="00F50CB2">
        <w:rPr>
          <w:sz w:val="14"/>
        </w:rPr>
        <w:t xml:space="preserve"> agents in psychoanalytical terms as adopting paranoid-schizoid modes of functioning that see ‘splitting as a defense’. 78 But, importantly, this understanding of splitting can be usefully coupled, through the psychoanalytical perspective, with another common term therein – desire – which moves our explanation for the predominance of splitting speech acts in societal-ideational </w:t>
      </w:r>
      <w:proofErr w:type="spellStart"/>
      <w:r w:rsidRPr="00F50CB2">
        <w:rPr>
          <w:sz w:val="14"/>
        </w:rPr>
        <w:t>securitisations</w:t>
      </w:r>
      <w:proofErr w:type="spellEnd"/>
      <w:r w:rsidRPr="00F50CB2">
        <w:rPr>
          <w:sz w:val="14"/>
        </w:rPr>
        <w:t xml:space="preserve"> beyond mere pragmatics. Indeed, though much of ST has focused on the implication of the </w:t>
      </w:r>
      <w:proofErr w:type="spellStart"/>
      <w:r w:rsidRPr="00F50CB2">
        <w:rPr>
          <w:sz w:val="14"/>
        </w:rPr>
        <w:t>Schmittian</w:t>
      </w:r>
      <w:proofErr w:type="spellEnd"/>
      <w:r w:rsidRPr="00F50CB2">
        <w:rPr>
          <w:sz w:val="14"/>
        </w:rPr>
        <w:t xml:space="preserve"> friend/enemy dichotomy and its creation of ‘meaningful antitheses’ through which violence practices are manifested, psychoanalytical perspectives foreground the tensions within such dichotomies by stressing innate elements of desire for the Other. 79 As Jacques Lacan puts it, the Other is not only a figure to be feared but there exists rather, a complicated and contradictory ‘desire of the Other’ 80 in all its forms, ‘desire for the Other, desire to be desired by the Other, and, especially, desire for what the </w:t>
      </w:r>
      <w:proofErr w:type="gramStart"/>
      <w:r w:rsidRPr="00F50CB2">
        <w:rPr>
          <w:sz w:val="14"/>
        </w:rPr>
        <w:t>Other</w:t>
      </w:r>
      <w:proofErr w:type="gramEnd"/>
      <w:r w:rsidRPr="00F50CB2">
        <w:rPr>
          <w:sz w:val="14"/>
        </w:rPr>
        <w:t xml:space="preserve"> desires’. 81 The desires of concern here may be pragmatically economic (immigration), ideologically driven (Marxist, Capitalist), (civil) religiously motivated (the Islamic umma), or simply sexual (burqas/harems). Drawing on Deleuze and </w:t>
      </w:r>
      <w:proofErr w:type="spellStart"/>
      <w:r w:rsidRPr="00F50CB2">
        <w:rPr>
          <w:sz w:val="14"/>
        </w:rPr>
        <w:t>Guattari’s</w:t>
      </w:r>
      <w:proofErr w:type="spellEnd"/>
      <w:r w:rsidRPr="00F50CB2">
        <w:rPr>
          <w:sz w:val="14"/>
        </w:rPr>
        <w:t xml:space="preserve"> own understanding of desire, Roxanne Doty notes, however, that desire </w:t>
      </w:r>
      <w:proofErr w:type="gramStart"/>
      <w:r w:rsidRPr="00F50CB2">
        <w:rPr>
          <w:sz w:val="14"/>
        </w:rPr>
        <w:t>has a tendency to</w:t>
      </w:r>
      <w:proofErr w:type="gramEnd"/>
      <w:r w:rsidRPr="00F50CB2">
        <w:rPr>
          <w:sz w:val="14"/>
        </w:rPr>
        <w:t xml:space="preserve"> ‘displace its own limits’ (transgress, in Mary Douglas’ terms, societal boundaries) and as such must always provoke a self-imposed inhibition on its scope. 82 These limits are reflected in how the </w:t>
      </w:r>
      <w:proofErr w:type="spellStart"/>
      <w:r w:rsidRPr="00F50CB2">
        <w:rPr>
          <w:sz w:val="14"/>
        </w:rPr>
        <w:t>desecuritising</w:t>
      </w:r>
      <w:proofErr w:type="spellEnd"/>
      <w:r w:rsidRPr="00F50CB2">
        <w:rPr>
          <w:sz w:val="14"/>
        </w:rPr>
        <w:t xml:space="preserve"> moves that are enacted alongside </w:t>
      </w:r>
      <w:proofErr w:type="spellStart"/>
      <w:r w:rsidRPr="00F50CB2">
        <w:rPr>
          <w:sz w:val="14"/>
        </w:rPr>
        <w:t>securitising</w:t>
      </w:r>
      <w:proofErr w:type="spellEnd"/>
      <w:r w:rsidRPr="00F50CB2">
        <w:rPr>
          <w:sz w:val="14"/>
        </w:rPr>
        <w:t xml:space="preserve"> moves set conditions or, rather, demands that seek to make the Other </w:t>
      </w:r>
      <w:proofErr w:type="gramStart"/>
      <w:r w:rsidRPr="00F50CB2">
        <w:rPr>
          <w:sz w:val="14"/>
        </w:rPr>
        <w:t>similar to</w:t>
      </w:r>
      <w:proofErr w:type="gramEnd"/>
      <w:r w:rsidRPr="00F50CB2">
        <w:rPr>
          <w:sz w:val="14"/>
        </w:rPr>
        <w:t xml:space="preserve"> the Self as far as is possible: by privileging the so-called ‘moderates’ over the ‘radicals’, for example. But to go back to </w:t>
      </w:r>
      <w:proofErr w:type="spellStart"/>
      <w:r w:rsidRPr="00F50CB2">
        <w:rPr>
          <w:sz w:val="14"/>
        </w:rPr>
        <w:t>Bion</w:t>
      </w:r>
      <w:proofErr w:type="spellEnd"/>
      <w:r w:rsidRPr="00F50CB2">
        <w:rPr>
          <w:sz w:val="14"/>
        </w:rPr>
        <w:t xml:space="preserve">, that process is always violent: it produces those ‘minute fragmentations’ that very often ‘run directly counter to’ the multiple ontologies </w:t>
      </w:r>
      <w:r w:rsidRPr="00F50CB2">
        <w:rPr>
          <w:sz w:val="14"/>
        </w:rPr>
        <w:lastRenderedPageBreak/>
        <w:t xml:space="preserve">of any referent subject. These are forced choices that – in their predefinition </w:t>
      </w:r>
      <w:proofErr w:type="gramStart"/>
      <w:r w:rsidRPr="00F50CB2">
        <w:rPr>
          <w:sz w:val="14"/>
        </w:rPr>
        <w:t>at the moment</w:t>
      </w:r>
      <w:proofErr w:type="gramEnd"/>
      <w:r w:rsidRPr="00F50CB2">
        <w:rPr>
          <w:sz w:val="14"/>
        </w:rPr>
        <w:t xml:space="preserve"> of a commencement of an ‘exceptional’ moment of security – work to preorder what any emergence into a ‘normal’ state of political debate and negotiation might mean: they shape a future. </w:t>
      </w:r>
      <w:r w:rsidRPr="00705D3E">
        <w:rPr>
          <w:u w:val="single"/>
        </w:rPr>
        <w:t xml:space="preserve">More than simply causing psychological violence to </w:t>
      </w:r>
      <w:proofErr w:type="gramStart"/>
      <w:r w:rsidRPr="00705D3E">
        <w:rPr>
          <w:u w:val="single"/>
        </w:rPr>
        <w:t>particular individual</w:t>
      </w:r>
      <w:proofErr w:type="gramEnd"/>
      <w:r w:rsidRPr="00705D3E">
        <w:rPr>
          <w:u w:val="single"/>
        </w:rPr>
        <w:t xml:space="preserve"> or collective subjectivities, however, the simultaneity of (de)</w:t>
      </w:r>
      <w:proofErr w:type="spellStart"/>
      <w:r w:rsidRPr="00705D3E">
        <w:rPr>
          <w:u w:val="single"/>
        </w:rPr>
        <w:t>securitising</w:t>
      </w:r>
      <w:proofErr w:type="spellEnd"/>
      <w:r w:rsidRPr="00705D3E">
        <w:rPr>
          <w:u w:val="single"/>
        </w:rPr>
        <w:t xml:space="preserve"> moves might be read as provoking greater political conflict or somatic violence in particular locales. </w:t>
      </w:r>
      <w:r w:rsidRPr="00F50CB2">
        <w:rPr>
          <w:sz w:val="14"/>
        </w:rPr>
        <w:t xml:space="preserve">Rather than, say, encouraging an internal debate within certain political communities that may give birth to threats (for example, the ‘Arab World’ or the ‘USSR’, etc.), </w:t>
      </w:r>
      <w:r w:rsidRPr="00C942EB">
        <w:rPr>
          <w:u w:val="single"/>
        </w:rPr>
        <w:t xml:space="preserve">the setting of these </w:t>
      </w:r>
      <w:proofErr w:type="spellStart"/>
      <w:r w:rsidRPr="00C942EB">
        <w:rPr>
          <w:u w:val="single"/>
        </w:rPr>
        <w:t>desecuritising</w:t>
      </w:r>
      <w:proofErr w:type="spellEnd"/>
      <w:r w:rsidRPr="00C942EB">
        <w:rPr>
          <w:u w:val="single"/>
        </w:rPr>
        <w:t xml:space="preserve"> preconditions </w:t>
      </w:r>
      <w:proofErr w:type="gramStart"/>
      <w:r w:rsidRPr="00C942EB">
        <w:rPr>
          <w:u w:val="single"/>
        </w:rPr>
        <w:t>at the moment</w:t>
      </w:r>
      <w:proofErr w:type="gramEnd"/>
      <w:r w:rsidRPr="00C942EB">
        <w:rPr>
          <w:u w:val="single"/>
        </w:rPr>
        <w:t xml:space="preserve"> of </w:t>
      </w:r>
      <w:proofErr w:type="spellStart"/>
      <w:r w:rsidRPr="00C942EB">
        <w:rPr>
          <w:u w:val="single"/>
        </w:rPr>
        <w:t>securitisation</w:t>
      </w:r>
      <w:proofErr w:type="spellEnd"/>
      <w:r w:rsidRPr="00C942EB">
        <w:rPr>
          <w:u w:val="single"/>
        </w:rPr>
        <w:t xml:space="preserve"> can often work to effect concrete splits within societies that may become irreconcilable. This will be especially true when the foreign policies of </w:t>
      </w:r>
      <w:proofErr w:type="spellStart"/>
      <w:r w:rsidRPr="00C942EB">
        <w:rPr>
          <w:u w:val="single"/>
        </w:rPr>
        <w:t>securitising</w:t>
      </w:r>
      <w:proofErr w:type="spellEnd"/>
      <w:r w:rsidRPr="00C942EB">
        <w:rPr>
          <w:u w:val="single"/>
        </w:rPr>
        <w:t xml:space="preserve"> actors intervene to actively</w:t>
      </w:r>
      <w:r w:rsidRPr="00F50CB2">
        <w:rPr>
          <w:sz w:val="14"/>
        </w:rPr>
        <w:t xml:space="preserve"> – militarily, politically, economically, etc. – </w:t>
      </w:r>
      <w:r w:rsidRPr="00C942EB">
        <w:rPr>
          <w:u w:val="single"/>
        </w:rPr>
        <w:t>support what they define as certain ‘moderate’ elements of a referent subject against others.</w:t>
      </w:r>
      <w:r w:rsidRPr="00F50CB2">
        <w:rPr>
          <w:sz w:val="14"/>
        </w:rPr>
        <w:t xml:space="preserve"> And what will become particularly clear here is that the worrying normative questions we are raising all relate to the imbalances in power that frequently exist between actors engaged in disputes over security. </w:t>
      </w:r>
      <w:r w:rsidRPr="00C942EB">
        <w:rPr>
          <w:u w:val="single"/>
        </w:rPr>
        <w:t xml:space="preserve">It is the </w:t>
      </w:r>
      <w:proofErr w:type="gramStart"/>
      <w:r w:rsidRPr="00C942EB">
        <w:rPr>
          <w:u w:val="single"/>
        </w:rPr>
        <w:t>weak</w:t>
      </w:r>
      <w:proofErr w:type="gramEnd"/>
      <w:r w:rsidRPr="00C942EB">
        <w:rPr>
          <w:u w:val="single"/>
        </w:rPr>
        <w:t xml:space="preserve"> </w:t>
      </w:r>
      <w:r w:rsidRPr="00F50CB2">
        <w:rPr>
          <w:sz w:val="14"/>
        </w:rPr>
        <w:t>– the wretched of the earth – w</w:t>
      </w:r>
      <w:r w:rsidRPr="00C942EB">
        <w:rPr>
          <w:u w:val="single"/>
        </w:rPr>
        <w:t xml:space="preserve">ho will be affected by the splitting speech acts implemented at any moment in which </w:t>
      </w:r>
      <w:proofErr w:type="spellStart"/>
      <w:r w:rsidRPr="00C942EB">
        <w:rPr>
          <w:u w:val="single"/>
        </w:rPr>
        <w:t>securitising</w:t>
      </w:r>
      <w:proofErr w:type="spellEnd"/>
      <w:r w:rsidRPr="00C942EB">
        <w:rPr>
          <w:u w:val="single"/>
        </w:rPr>
        <w:t xml:space="preserve"> and </w:t>
      </w:r>
      <w:proofErr w:type="spellStart"/>
      <w:r w:rsidRPr="00C942EB">
        <w:rPr>
          <w:u w:val="single"/>
        </w:rPr>
        <w:t>desecuritising</w:t>
      </w:r>
      <w:proofErr w:type="spellEnd"/>
      <w:r w:rsidRPr="00C942EB">
        <w:rPr>
          <w:u w:val="single"/>
        </w:rPr>
        <w:t xml:space="preserve"> moves are simultaneously enacted, not the </w:t>
      </w:r>
      <w:r w:rsidRPr="00F50CB2">
        <w:rPr>
          <w:sz w:val="14"/>
        </w:rPr>
        <w:t xml:space="preserve">powerful. And </w:t>
      </w:r>
      <w:proofErr w:type="gramStart"/>
      <w:r w:rsidRPr="00F50CB2">
        <w:rPr>
          <w:sz w:val="14"/>
        </w:rPr>
        <w:t>so</w:t>
      </w:r>
      <w:proofErr w:type="gramEnd"/>
      <w:r w:rsidRPr="00F50CB2">
        <w:rPr>
          <w:sz w:val="14"/>
        </w:rPr>
        <w:t xml:space="preserve"> the paradox becomes that a process – </w:t>
      </w:r>
      <w:proofErr w:type="spellStart"/>
      <w:r w:rsidRPr="00C942EB">
        <w:rPr>
          <w:u w:val="single"/>
        </w:rPr>
        <w:t>desecuritisation</w:t>
      </w:r>
      <w:proofErr w:type="spellEnd"/>
      <w:r w:rsidRPr="00F50CB2">
        <w:rPr>
          <w:sz w:val="14"/>
        </w:rPr>
        <w:t xml:space="preserve"> – that has been described as potentially emancipatory, may in fact become deeply oppressive.</w:t>
      </w:r>
    </w:p>
    <w:p w14:paraId="34A3E91C" w14:textId="77777777" w:rsidR="00E6249D" w:rsidRDefault="00E6249D" w:rsidP="00E6249D">
      <w:pPr>
        <w:pStyle w:val="Heading3"/>
      </w:pPr>
      <w:r>
        <w:lastRenderedPageBreak/>
        <w:t xml:space="preserve">At: pluralism </w:t>
      </w:r>
    </w:p>
    <w:p w14:paraId="0F32B85B" w14:textId="77777777" w:rsidR="00E6249D" w:rsidRDefault="00E6249D" w:rsidP="00E6249D">
      <w:pPr>
        <w:pStyle w:val="Heading4"/>
      </w:pPr>
      <w:r>
        <w:t>Pluralism fails</w:t>
      </w:r>
    </w:p>
    <w:p w14:paraId="27D74517" w14:textId="77777777" w:rsidR="00E6249D" w:rsidRPr="00DC3863" w:rsidRDefault="00E6249D" w:rsidP="00E6249D">
      <w:r w:rsidRPr="00AD10A5">
        <w:rPr>
          <w:b/>
        </w:rPr>
        <w:t xml:space="preserve">Burke 17 </w:t>
      </w:r>
      <w:r>
        <w:t xml:space="preserve">– Professor of IR at USNW Australia and securitization god (Anthony, “Security Cosmopolitanism and Global Governance”, Global Insecurity, </w:t>
      </w:r>
      <w:r w:rsidRPr="0030551E">
        <w:t>ISBN 978-1-349-95145-1</w:t>
      </w:r>
      <w:r>
        <w:t>)//SJ</w:t>
      </w:r>
    </w:p>
    <w:p w14:paraId="08824885" w14:textId="77777777" w:rsidR="00E6249D" w:rsidRDefault="00E6249D" w:rsidP="00E6249D">
      <w:r>
        <w:t xml:space="preserve">We should not devalue contestation and debate about collective security priorities and efforts. This contributes to improved accountability. However, </w:t>
      </w:r>
      <w:r w:rsidRPr="00455F2B">
        <w:rPr>
          <w:rStyle w:val="Emphasis"/>
        </w:rPr>
        <w:t>value pluralism</w:t>
      </w:r>
      <w:r w:rsidRPr="00455F2B">
        <w:rPr>
          <w:rStyle w:val="StyleUnderline"/>
        </w:rPr>
        <w:t xml:space="preserve">, when taken </w:t>
      </w:r>
      <w:r>
        <w:rPr>
          <w:rStyle w:val="StyleUnderline"/>
        </w:rPr>
        <w:t xml:space="preserve">to extremes, </w:t>
      </w:r>
      <w:r w:rsidRPr="00455F2B">
        <w:rPr>
          <w:rStyle w:val="Emphasis"/>
        </w:rPr>
        <w:t>is extremely damaging to global security</w:t>
      </w:r>
      <w:r w:rsidRPr="00455F2B">
        <w:rPr>
          <w:rStyle w:val="StyleUnderline"/>
        </w:rPr>
        <w:t>: it weakens human rights, conflict prevention, and environmental protection in systems of global governance</w:t>
      </w:r>
      <w:r>
        <w:t xml:space="preserve">. </w:t>
      </w:r>
      <w:r w:rsidRPr="00455F2B">
        <w:rPr>
          <w:rStyle w:val="StyleUnderline"/>
        </w:rPr>
        <w:t>According to principle three of this cosmopolitan security ethics, there are common values and commitments that underpin a functioning and responsive global security system which can provide</w:t>
      </w:r>
      <w:r>
        <w:rPr>
          <w:rStyle w:val="StyleUnderline"/>
        </w:rPr>
        <w:t xml:space="preserve"> security universally to commu</w:t>
      </w:r>
      <w:r w:rsidRPr="00455F2B">
        <w:rPr>
          <w:rStyle w:val="StyleUnderline"/>
        </w:rPr>
        <w:t xml:space="preserve">nities, states/ and ecosystems. These values and commitments make it possible for humanity to flourish and coexist. They are the essential substrate of our common and enmeshed global life. </w:t>
      </w:r>
      <w:proofErr w:type="gramStart"/>
      <w:r w:rsidRPr="00455F2B">
        <w:rPr>
          <w:rStyle w:val="StyleUnderline"/>
        </w:rPr>
        <w:t>In particular, they</w:t>
      </w:r>
      <w:proofErr w:type="gramEnd"/>
      <w:r w:rsidRPr="00455F2B">
        <w:rPr>
          <w:rStyle w:val="StyleUnderline"/>
        </w:rPr>
        <w:t xml:space="preserve"> are our only hope in collectively grappling with the terrible ecological catastrophe that looms this century. In these key areas - human rights, ecological pro</w:t>
      </w:r>
      <w:r>
        <w:rPr>
          <w:rStyle w:val="StyleUnderline"/>
        </w:rPr>
        <w:t>tection, social justice, and th</w:t>
      </w:r>
      <w:r w:rsidRPr="00455F2B">
        <w:rPr>
          <w:rStyle w:val="StyleUnderline"/>
        </w:rPr>
        <w:t xml:space="preserve">e prevention of violence - we need to </w:t>
      </w:r>
      <w:proofErr w:type="spellStart"/>
      <w:r w:rsidRPr="00455F2B">
        <w:rPr>
          <w:rStyle w:val="StyleUnderline"/>
        </w:rPr>
        <w:t>harmonise</w:t>
      </w:r>
      <w:proofErr w:type="spellEnd"/>
      <w:r w:rsidRPr="00455F2B">
        <w:rPr>
          <w:rStyle w:val="StyleUnderline"/>
        </w:rPr>
        <w:t xml:space="preserve"> norms and ends, even as we debate how best to </w:t>
      </w:r>
      <w:proofErr w:type="spellStart"/>
      <w:r w:rsidRPr="00455F2B">
        <w:rPr>
          <w:rStyle w:val="StyleUnderline"/>
        </w:rPr>
        <w:t>realise</w:t>
      </w:r>
      <w:proofErr w:type="spellEnd"/>
      <w:r w:rsidRPr="00455F2B">
        <w:rPr>
          <w:rStyle w:val="StyleUnderline"/>
        </w:rPr>
        <w:t xml:space="preserve"> them.</w:t>
      </w:r>
    </w:p>
    <w:p w14:paraId="0924BC89" w14:textId="77777777" w:rsidR="00E6249D" w:rsidRPr="00D909DF" w:rsidRDefault="00E6249D" w:rsidP="00E6249D">
      <w:pPr>
        <w:pStyle w:val="Heading4"/>
      </w:pPr>
      <w:r>
        <w:t xml:space="preserve">Vote negative to </w:t>
      </w:r>
      <w:proofErr w:type="spellStart"/>
      <w:r>
        <w:t>inteorrogate</w:t>
      </w:r>
      <w:proofErr w:type="spellEnd"/>
      <w:r>
        <w:t xml:space="preserve"> the 1AC’s </w:t>
      </w:r>
      <w:proofErr w:type="spellStart"/>
      <w:r>
        <w:t>epistomological</w:t>
      </w:r>
      <w:proofErr w:type="spellEnd"/>
      <w:r>
        <w:t xml:space="preserve"> failures – insecurity politics necessitates a critical framework for IR.   </w:t>
      </w:r>
    </w:p>
    <w:p w14:paraId="6161794F" w14:textId="77777777" w:rsidR="00E6249D" w:rsidRPr="007D42C5" w:rsidRDefault="00E6249D" w:rsidP="00E6249D">
      <w:hyperlink r:id="rId161" w:history="1">
        <w:proofErr w:type="spellStart"/>
        <w:r w:rsidRPr="007D42C5">
          <w:rPr>
            <w:rStyle w:val="Style13ptBold"/>
          </w:rPr>
          <w:t>Hagmann</w:t>
        </w:r>
        <w:proofErr w:type="spellEnd"/>
      </w:hyperlink>
      <w:r w:rsidRPr="007D42C5">
        <w:rPr>
          <w:rStyle w:val="Style13ptBold"/>
        </w:rPr>
        <w:t>, 15</w:t>
      </w:r>
      <w:r w:rsidRPr="007D42C5">
        <w:t xml:space="preserve"> – [Jonas, a Senior Researcher and Lecturer at ETH Zürich. His research focuses on the local conceptualization of world politics, with special attention to notions of international insecurity. ‘(In)Security and the Production of International Relations’, pg. 196-200]//MM</w:t>
      </w:r>
    </w:p>
    <w:p w14:paraId="7377A59C" w14:textId="77777777" w:rsidR="00E6249D" w:rsidRDefault="00E6249D" w:rsidP="00E6249D">
      <w:pPr>
        <w:rPr>
          <w:sz w:val="16"/>
        </w:rPr>
      </w:pPr>
      <w:r w:rsidRPr="008B7417">
        <w:rPr>
          <w:sz w:val="16"/>
        </w:rPr>
        <w:t xml:space="preserve">However, </w:t>
      </w:r>
      <w:r w:rsidRPr="001815FE">
        <w:rPr>
          <w:rStyle w:val="StyleUnderline"/>
        </w:rPr>
        <w:t>this</w:t>
      </w:r>
      <w:r w:rsidRPr="008B7417">
        <w:rPr>
          <w:sz w:val="16"/>
        </w:rPr>
        <w:t xml:space="preserve"> book's relational/positional </w:t>
      </w:r>
      <w:r w:rsidRPr="001815FE">
        <w:rPr>
          <w:rStyle w:val="StyleUnderline"/>
        </w:rPr>
        <w:t xml:space="preserve">reading of </w:t>
      </w:r>
      <w:proofErr w:type="spellStart"/>
      <w:r w:rsidRPr="001815FE">
        <w:rPr>
          <w:rStyle w:val="StyleUnderline"/>
        </w:rPr>
        <w:t>securitisation</w:t>
      </w:r>
      <w:proofErr w:type="spellEnd"/>
      <w:r w:rsidRPr="008B7417">
        <w:rPr>
          <w:sz w:val="16"/>
        </w:rPr>
        <w:t xml:space="preserve"> also </w:t>
      </w:r>
      <w:r w:rsidRPr="001815FE">
        <w:rPr>
          <w:rStyle w:val="StyleUnderline"/>
        </w:rPr>
        <w:t>contributes a distinct theoretical contribution to I</w:t>
      </w:r>
      <w:r w:rsidRPr="008B7417">
        <w:rPr>
          <w:sz w:val="16"/>
        </w:rPr>
        <w:t xml:space="preserve">nternational </w:t>
      </w:r>
      <w:r w:rsidRPr="001815FE">
        <w:rPr>
          <w:rStyle w:val="StyleUnderline"/>
        </w:rPr>
        <w:t>R</w:t>
      </w:r>
      <w:r w:rsidRPr="008B7417">
        <w:rPr>
          <w:sz w:val="16"/>
        </w:rPr>
        <w:t>elations -</w:t>
      </w:r>
      <w:r w:rsidRPr="001815FE">
        <w:rPr>
          <w:rStyle w:val="StyleUnderline"/>
        </w:rPr>
        <w:t xml:space="preserve">namely, an alternative explanation of state </w:t>
      </w:r>
      <w:proofErr w:type="spellStart"/>
      <w:r w:rsidRPr="001815FE">
        <w:rPr>
          <w:rStyle w:val="StyleUnderline"/>
        </w:rPr>
        <w:t>behaviour</w:t>
      </w:r>
      <w:proofErr w:type="spellEnd"/>
      <w:r w:rsidRPr="001815FE">
        <w:rPr>
          <w:rStyle w:val="StyleUnderline"/>
        </w:rPr>
        <w:t xml:space="preserve"> and international cooperation</w:t>
      </w:r>
      <w:r w:rsidRPr="008B7417">
        <w:rPr>
          <w:sz w:val="16"/>
        </w:rPr>
        <w:t xml:space="preserve">. </w:t>
      </w:r>
      <w:r w:rsidRPr="001815FE">
        <w:rPr>
          <w:rStyle w:val="StyleUnderline"/>
        </w:rPr>
        <w:t>This</w:t>
      </w:r>
      <w:r w:rsidRPr="008B7417">
        <w:rPr>
          <w:sz w:val="16"/>
        </w:rPr>
        <w:t xml:space="preserve"> explanation </w:t>
      </w:r>
      <w:r w:rsidRPr="001815FE">
        <w:rPr>
          <w:rStyle w:val="StyleUnderline"/>
        </w:rPr>
        <w:t xml:space="preserve">rests on the </w:t>
      </w:r>
      <w:proofErr w:type="spellStart"/>
      <w:r w:rsidRPr="001815FE">
        <w:rPr>
          <w:rStyle w:val="StyleUnderline"/>
        </w:rPr>
        <w:t>theorisation</w:t>
      </w:r>
      <w:proofErr w:type="spellEnd"/>
      <w:r w:rsidRPr="001815FE">
        <w:rPr>
          <w:rStyle w:val="StyleUnderline"/>
        </w:rPr>
        <w:t xml:space="preserve"> of (in-)security as a politically consequential </w:t>
      </w:r>
      <w:proofErr w:type="spellStart"/>
      <w:r w:rsidRPr="001815FE">
        <w:rPr>
          <w:rStyle w:val="StyleUnderline"/>
        </w:rPr>
        <w:t>systematisation</w:t>
      </w:r>
      <w:proofErr w:type="spellEnd"/>
      <w:r w:rsidRPr="001815FE">
        <w:rPr>
          <w:rStyle w:val="StyleUnderline"/>
        </w:rPr>
        <w:t xml:space="preserve"> device.</w:t>
      </w:r>
      <w:r w:rsidRPr="008B7417">
        <w:rPr>
          <w:sz w:val="16"/>
        </w:rPr>
        <w:t xml:space="preserve"> Instead of conceiving 'security' as a thematically 'broad' or 'deep' concept, and instead of approaching its construction in terms of extraordinary politics, </w:t>
      </w:r>
      <w:r w:rsidRPr="001815FE">
        <w:rPr>
          <w:rStyle w:val="StyleUnderline"/>
        </w:rPr>
        <w:t xml:space="preserve">this </w:t>
      </w:r>
      <w:proofErr w:type="spellStart"/>
      <w:r w:rsidRPr="001815FE">
        <w:rPr>
          <w:rStyle w:val="StyleUnderline"/>
        </w:rPr>
        <w:t>theorisation</w:t>
      </w:r>
      <w:proofErr w:type="spellEnd"/>
      <w:r w:rsidRPr="001815FE">
        <w:rPr>
          <w:rStyle w:val="StyleUnderline"/>
        </w:rPr>
        <w:t xml:space="preserve"> posits insecurity politics as a variable practice of international sense-making and enactment</w:t>
      </w:r>
      <w:r w:rsidRPr="008B7417">
        <w:rPr>
          <w:sz w:val="16"/>
        </w:rPr>
        <w:t xml:space="preserve">. This means that </w:t>
      </w:r>
      <w:proofErr w:type="spellStart"/>
      <w:r w:rsidRPr="001815FE">
        <w:rPr>
          <w:rStyle w:val="StyleUnderline"/>
        </w:rPr>
        <w:t>securitisation</w:t>
      </w:r>
      <w:proofErr w:type="spellEnd"/>
      <w:r w:rsidRPr="001815FE">
        <w:rPr>
          <w:rStyle w:val="StyleUnderline"/>
        </w:rPr>
        <w:t xml:space="preserve"> is </w:t>
      </w:r>
      <w:proofErr w:type="spellStart"/>
      <w:r w:rsidRPr="001815FE">
        <w:rPr>
          <w:rStyle w:val="StyleUnderline"/>
        </w:rPr>
        <w:t>reconceptualised</w:t>
      </w:r>
      <w:proofErr w:type="spellEnd"/>
      <w:r w:rsidRPr="001815FE">
        <w:rPr>
          <w:rStyle w:val="StyleUnderline"/>
        </w:rPr>
        <w:t xml:space="preserve"> as an interlinked argument concerning the construction, shaping and enactment of</w:t>
      </w:r>
      <w:r w:rsidRPr="008B7417">
        <w:rPr>
          <w:sz w:val="16"/>
        </w:rPr>
        <w:t xml:space="preserve"> national security knowledge or </w:t>
      </w:r>
      <w:r w:rsidRPr="001815FE">
        <w:rPr>
          <w:rStyle w:val="StyleUnderline"/>
        </w:rPr>
        <w:t>'interests'</w:t>
      </w:r>
      <w:r w:rsidRPr="008B7417">
        <w:rPr>
          <w:sz w:val="16"/>
        </w:rPr>
        <w:t xml:space="preserve">. This argument holds that </w:t>
      </w:r>
      <w:r w:rsidRPr="001815FE">
        <w:rPr>
          <w:rStyle w:val="Emphasis"/>
        </w:rPr>
        <w:t xml:space="preserve">states' international </w:t>
      </w:r>
      <w:proofErr w:type="spellStart"/>
      <w:r w:rsidRPr="001815FE">
        <w:rPr>
          <w:rStyle w:val="Emphasis"/>
        </w:rPr>
        <w:t>behaviour</w:t>
      </w:r>
      <w:proofErr w:type="spellEnd"/>
      <w:r w:rsidRPr="001815FE">
        <w:rPr>
          <w:rStyle w:val="Emphasis"/>
        </w:rPr>
        <w:t xml:space="preserve"> depends on the knowledge of the </w:t>
      </w:r>
      <w:proofErr w:type="spellStart"/>
      <w:r w:rsidRPr="001815FE">
        <w:rPr>
          <w:rStyle w:val="Emphasis"/>
        </w:rPr>
        <w:t>organisation</w:t>
      </w:r>
      <w:proofErr w:type="spellEnd"/>
      <w:r w:rsidRPr="001815FE">
        <w:rPr>
          <w:rStyle w:val="Emphasis"/>
        </w:rPr>
        <w:t xml:space="preserve"> of international insecurity </w:t>
      </w:r>
      <w:r w:rsidRPr="008B7417">
        <w:rPr>
          <w:sz w:val="16"/>
        </w:rPr>
        <w:t xml:space="preserve">that is available and </w:t>
      </w:r>
      <w:r w:rsidRPr="001815FE">
        <w:rPr>
          <w:rStyle w:val="Emphasis"/>
        </w:rPr>
        <w:t>prevalent in</w:t>
      </w:r>
      <w:r w:rsidRPr="008B7417">
        <w:rPr>
          <w:sz w:val="16"/>
        </w:rPr>
        <w:t xml:space="preserve">side </w:t>
      </w:r>
      <w:r w:rsidRPr="001815FE">
        <w:rPr>
          <w:rStyle w:val="Emphasis"/>
        </w:rPr>
        <w:t>their society</w:t>
      </w:r>
      <w:r w:rsidRPr="008B7417">
        <w:rPr>
          <w:sz w:val="16"/>
        </w:rPr>
        <w:t xml:space="preserve">, </w:t>
      </w:r>
      <w:r w:rsidRPr="001815FE">
        <w:rPr>
          <w:rStyle w:val="Emphasis"/>
        </w:rPr>
        <w:t>whereas security cooperation</w:t>
      </w:r>
      <w:r w:rsidRPr="008B7417">
        <w:rPr>
          <w:sz w:val="16"/>
        </w:rPr>
        <w:t xml:space="preserve"> between states </w:t>
      </w:r>
      <w:r w:rsidRPr="001815FE">
        <w:rPr>
          <w:rStyle w:val="Emphasis"/>
        </w:rPr>
        <w:t>depends</w:t>
      </w:r>
      <w:r w:rsidRPr="008B7417">
        <w:rPr>
          <w:sz w:val="16"/>
        </w:rPr>
        <w:t xml:space="preserve">, first, </w:t>
      </w:r>
      <w:r w:rsidRPr="001815FE">
        <w:rPr>
          <w:rStyle w:val="Emphasis"/>
        </w:rPr>
        <w:t xml:space="preserve">on the </w:t>
      </w:r>
      <w:proofErr w:type="spellStart"/>
      <w:r w:rsidRPr="001815FE">
        <w:rPr>
          <w:rStyle w:val="Emphasis"/>
        </w:rPr>
        <w:t>conceptualisation</w:t>
      </w:r>
      <w:proofErr w:type="spellEnd"/>
      <w:r w:rsidRPr="001815FE">
        <w:rPr>
          <w:rStyle w:val="Emphasis"/>
        </w:rPr>
        <w:t xml:space="preserve"> of transnational insecurity communities and</w:t>
      </w:r>
      <w:r w:rsidRPr="008B7417">
        <w:rPr>
          <w:sz w:val="16"/>
        </w:rPr>
        <w:t xml:space="preserve">, second, on </w:t>
      </w:r>
      <w:r w:rsidRPr="001815FE">
        <w:rPr>
          <w:rStyle w:val="Emphasis"/>
        </w:rPr>
        <w:t>the interlocking projection and enacting of mutually implicated conceptions of this kind</w:t>
      </w:r>
      <w:r w:rsidRPr="008B7417">
        <w:rPr>
          <w:sz w:val="16"/>
        </w:rPr>
        <w:t xml:space="preserve"> by different societies. </w:t>
      </w:r>
      <w:r w:rsidRPr="001815FE">
        <w:rPr>
          <w:rStyle w:val="StyleUnderline"/>
        </w:rPr>
        <w:t xml:space="preserve">This is a differential, reflexive and insecurity-based explanation of state </w:t>
      </w:r>
      <w:proofErr w:type="spellStart"/>
      <w:r w:rsidRPr="001815FE">
        <w:rPr>
          <w:rStyle w:val="StyleUnderline"/>
        </w:rPr>
        <w:t>behaviour</w:t>
      </w:r>
      <w:proofErr w:type="spellEnd"/>
      <w:r w:rsidRPr="001815FE">
        <w:rPr>
          <w:rStyle w:val="StyleUnderline"/>
        </w:rPr>
        <w:t xml:space="preserve"> and international cooperation</w:t>
      </w:r>
      <w:r w:rsidRPr="008B7417">
        <w:rPr>
          <w:sz w:val="16"/>
        </w:rPr>
        <w:t xml:space="preserve"> - one that contrasts, to varying degrees, with other security theories. </w:t>
      </w:r>
      <w:r w:rsidRPr="001815FE">
        <w:rPr>
          <w:rStyle w:val="StyleUnderline"/>
        </w:rPr>
        <w:t xml:space="preserve">Unlike </w:t>
      </w:r>
      <w:proofErr w:type="spellStart"/>
      <w:r w:rsidRPr="001815FE">
        <w:rPr>
          <w:rStyle w:val="StyleUnderline"/>
        </w:rPr>
        <w:t>securitisation</w:t>
      </w:r>
      <w:proofErr w:type="spellEnd"/>
      <w:r w:rsidRPr="001815FE">
        <w:rPr>
          <w:rStyle w:val="StyleUnderline"/>
        </w:rPr>
        <w:t xml:space="preserve"> theory in its original variant</w:t>
      </w:r>
      <w:r w:rsidRPr="008B7417">
        <w:rPr>
          <w:sz w:val="16"/>
        </w:rPr>
        <w:t xml:space="preserve"> (</w:t>
      </w:r>
      <w:proofErr w:type="spellStart"/>
      <w:r w:rsidRPr="008B7417">
        <w:rPr>
          <w:sz w:val="16"/>
        </w:rPr>
        <w:t>Waever</w:t>
      </w:r>
      <w:proofErr w:type="spellEnd"/>
      <w:r w:rsidRPr="008B7417">
        <w:rPr>
          <w:sz w:val="16"/>
        </w:rPr>
        <w:t xml:space="preserve"> 1995; Buzan et al. 1998), for instance, </w:t>
      </w:r>
      <w:r w:rsidRPr="001815FE">
        <w:rPr>
          <w:rStyle w:val="StyleUnderline"/>
        </w:rPr>
        <w:t>this</w:t>
      </w:r>
      <w:r w:rsidRPr="008B7417">
        <w:rPr>
          <w:sz w:val="16"/>
        </w:rPr>
        <w:t xml:space="preserve"> book's </w:t>
      </w:r>
      <w:r w:rsidRPr="001815FE">
        <w:rPr>
          <w:rStyle w:val="StyleUnderline"/>
        </w:rPr>
        <w:t>framework is interested in the construction of larger insecurity environments</w:t>
      </w:r>
      <w:r w:rsidRPr="008B7417">
        <w:rPr>
          <w:sz w:val="16"/>
        </w:rPr>
        <w:t xml:space="preserve"> and less in the effects of the security label on national methods of elaboration. </w:t>
      </w:r>
      <w:r w:rsidRPr="001815FE">
        <w:rPr>
          <w:rStyle w:val="StyleUnderline"/>
        </w:rPr>
        <w:t xml:space="preserve">It </w:t>
      </w:r>
      <w:proofErr w:type="spellStart"/>
      <w:r w:rsidRPr="001815FE">
        <w:rPr>
          <w:rStyle w:val="StyleUnderline"/>
        </w:rPr>
        <w:t>emphasises</w:t>
      </w:r>
      <w:proofErr w:type="spellEnd"/>
      <w:r w:rsidRPr="008B7417">
        <w:rPr>
          <w:sz w:val="16"/>
        </w:rPr>
        <w:t xml:space="preserve"> the question of </w:t>
      </w:r>
      <w:r w:rsidRPr="001815FE">
        <w:rPr>
          <w:rStyle w:val="StyleUnderline"/>
        </w:rPr>
        <w:t>how insecurity is articulated, and</w:t>
      </w:r>
      <w:r w:rsidRPr="008B7417">
        <w:rPr>
          <w:sz w:val="16"/>
        </w:rPr>
        <w:t xml:space="preserve"> it </w:t>
      </w:r>
      <w:r w:rsidRPr="001815FE">
        <w:rPr>
          <w:rStyle w:val="StyleUnderline"/>
        </w:rPr>
        <w:t>associates a less existentialist</w:t>
      </w:r>
      <w:r w:rsidRPr="008B7417">
        <w:rPr>
          <w:sz w:val="16"/>
        </w:rPr>
        <w:t xml:space="preserve"> and predetermined </w:t>
      </w:r>
      <w:r w:rsidRPr="001815FE">
        <w:rPr>
          <w:rStyle w:val="StyleUnderline"/>
        </w:rPr>
        <w:t>view to such an articulation</w:t>
      </w:r>
      <w:r w:rsidRPr="008B7417">
        <w:rPr>
          <w:sz w:val="16"/>
        </w:rPr>
        <w:t xml:space="preserve">. In other words, </w:t>
      </w:r>
      <w:r w:rsidRPr="001815FE">
        <w:rPr>
          <w:rStyle w:val="StyleUnderline"/>
        </w:rPr>
        <w:t>rather than claiming that insecurity narratives</w:t>
      </w:r>
      <w:r w:rsidRPr="008B7417">
        <w:rPr>
          <w:sz w:val="16"/>
        </w:rPr>
        <w:t xml:space="preserve"> are necessarily existential and </w:t>
      </w:r>
      <w:r w:rsidRPr="001815FE">
        <w:rPr>
          <w:rStyle w:val="StyleUnderline"/>
        </w:rPr>
        <w:t>anti-democratic</w:t>
      </w:r>
      <w:r w:rsidRPr="008B7417">
        <w:rPr>
          <w:sz w:val="16"/>
        </w:rPr>
        <w:t xml:space="preserve">, </w:t>
      </w:r>
      <w:r w:rsidRPr="001815FE">
        <w:rPr>
          <w:rStyle w:val="StyleUnderline"/>
        </w:rPr>
        <w:t>or that they</w:t>
      </w:r>
      <w:r w:rsidRPr="008B7417">
        <w:rPr>
          <w:sz w:val="16"/>
        </w:rPr>
        <w:t xml:space="preserve"> 'in themselves' </w:t>
      </w:r>
      <w:r w:rsidRPr="001815FE">
        <w:rPr>
          <w:rStyle w:val="StyleUnderline"/>
        </w:rPr>
        <w:t>mechanistically guide policymaking</w:t>
      </w:r>
      <w:r w:rsidRPr="008B7417">
        <w:rPr>
          <w:sz w:val="16"/>
        </w:rPr>
        <w:t xml:space="preserve">, </w:t>
      </w:r>
      <w:r w:rsidRPr="001815FE">
        <w:rPr>
          <w:rStyle w:val="StyleUnderline"/>
        </w:rPr>
        <w:t xml:space="preserve">they are posited as conditioning factors of variable </w:t>
      </w:r>
      <w:r w:rsidRPr="001815FE">
        <w:rPr>
          <w:rStyle w:val="StyleUnderline"/>
        </w:rPr>
        <w:lastRenderedPageBreak/>
        <w:t>configurations</w:t>
      </w:r>
      <w:r w:rsidRPr="008B7417">
        <w:rPr>
          <w:sz w:val="16"/>
        </w:rPr>
        <w:t xml:space="preserve">. Imageries of international insecurity may, but do not need to be, about existential relations; they are both actively constructed and appropriated; and their specifications are often overtly debated and thus not a matter of cabinet politics. Unlike the Copenhagen School's tentative idea of security constellations (Buzan and </w:t>
      </w:r>
      <w:proofErr w:type="spellStart"/>
      <w:r w:rsidRPr="008B7417">
        <w:rPr>
          <w:sz w:val="16"/>
        </w:rPr>
        <w:t>Waever</w:t>
      </w:r>
      <w:proofErr w:type="spellEnd"/>
      <w:r w:rsidRPr="008B7417">
        <w:rPr>
          <w:sz w:val="16"/>
        </w:rPr>
        <w:t xml:space="preserve"> 2009), </w:t>
      </w:r>
      <w:r w:rsidRPr="001815FE">
        <w:rPr>
          <w:rStyle w:val="Emphasis"/>
        </w:rPr>
        <w:t>the articulation of insecurity is not</w:t>
      </w:r>
      <w:r w:rsidRPr="008B7417">
        <w:rPr>
          <w:sz w:val="16"/>
        </w:rPr>
        <w:t xml:space="preserve"> necessarily </w:t>
      </w:r>
      <w:proofErr w:type="spellStart"/>
      <w:r w:rsidRPr="001815FE">
        <w:rPr>
          <w:rStyle w:val="Emphasis"/>
        </w:rPr>
        <w:t>selfcentric</w:t>
      </w:r>
      <w:proofErr w:type="spellEnd"/>
      <w:r w:rsidRPr="008B7417">
        <w:rPr>
          <w:sz w:val="16"/>
        </w:rPr>
        <w:t xml:space="preserve">. </w:t>
      </w:r>
      <w:r w:rsidRPr="001815FE">
        <w:rPr>
          <w:rStyle w:val="StyleUnderline"/>
        </w:rPr>
        <w:t>Self-centrism is</w:t>
      </w:r>
      <w:r w:rsidRPr="008B7417">
        <w:rPr>
          <w:sz w:val="16"/>
        </w:rPr>
        <w:t xml:space="preserve"> possible, but </w:t>
      </w:r>
      <w:r w:rsidRPr="001815FE">
        <w:rPr>
          <w:rStyle w:val="StyleUnderline"/>
        </w:rPr>
        <w:t>not analytically legislated by the perspective of this book, since danger can</w:t>
      </w:r>
      <w:r w:rsidRPr="008B7417">
        <w:rPr>
          <w:sz w:val="16"/>
        </w:rPr>
        <w:t xml:space="preserve"> also </w:t>
      </w:r>
      <w:r w:rsidRPr="001815FE">
        <w:rPr>
          <w:rStyle w:val="StyleUnderline"/>
        </w:rPr>
        <w:t xml:space="preserve">be construed as applying to larger collectives of states </w:t>
      </w:r>
      <w:r w:rsidRPr="008B7417">
        <w:rPr>
          <w:sz w:val="16"/>
        </w:rPr>
        <w:t xml:space="preserve">or even </w:t>
      </w:r>
      <w:r w:rsidRPr="001815FE">
        <w:rPr>
          <w:rStyle w:val="StyleUnderline"/>
        </w:rPr>
        <w:t>to other nations, but not the home nation</w:t>
      </w:r>
      <w:r w:rsidRPr="008B7417">
        <w:rPr>
          <w:sz w:val="16"/>
        </w:rPr>
        <w:t>. Similarly, unlike regional security complex theory (</w:t>
      </w:r>
      <w:proofErr w:type="gramStart"/>
      <w:r w:rsidRPr="008B7417">
        <w:rPr>
          <w:sz w:val="16"/>
        </w:rPr>
        <w:t>e.g.</w:t>
      </w:r>
      <w:proofErr w:type="gramEnd"/>
      <w:r w:rsidRPr="008B7417">
        <w:rPr>
          <w:sz w:val="16"/>
        </w:rPr>
        <w:t xml:space="preserve"> Buzan and </w:t>
      </w:r>
      <w:proofErr w:type="spellStart"/>
      <w:r w:rsidRPr="008B7417">
        <w:rPr>
          <w:sz w:val="16"/>
        </w:rPr>
        <w:t>Waever</w:t>
      </w:r>
      <w:proofErr w:type="spellEnd"/>
      <w:r w:rsidRPr="008B7417">
        <w:rPr>
          <w:sz w:val="16"/>
        </w:rPr>
        <w:t xml:space="preserve"> 2003), </w:t>
      </w:r>
      <w:r w:rsidRPr="001815FE">
        <w:rPr>
          <w:rStyle w:val="StyleUnderline"/>
        </w:rPr>
        <w:t>more emphasis is given to the construction of variable world order imageries</w:t>
      </w:r>
      <w:r w:rsidRPr="008B7417">
        <w:rPr>
          <w:sz w:val="16"/>
        </w:rPr>
        <w:t xml:space="preserve">. These are shown to evolve and often be contested locally, which means that </w:t>
      </w:r>
      <w:r w:rsidRPr="001815FE">
        <w:rPr>
          <w:rStyle w:val="Emphasis"/>
        </w:rPr>
        <w:t xml:space="preserve">polities can rarely be </w:t>
      </w:r>
      <w:proofErr w:type="spellStart"/>
      <w:r w:rsidRPr="001815FE">
        <w:rPr>
          <w:rStyle w:val="Emphasis"/>
        </w:rPr>
        <w:t>characterised</w:t>
      </w:r>
      <w:proofErr w:type="spellEnd"/>
      <w:r w:rsidRPr="001815FE">
        <w:rPr>
          <w:rStyle w:val="Emphasis"/>
        </w:rPr>
        <w:t xml:space="preserve"> by singular local ideas of the international</w:t>
      </w:r>
      <w:r w:rsidRPr="008B7417">
        <w:rPr>
          <w:sz w:val="16"/>
        </w:rPr>
        <w:t xml:space="preserve">. </w:t>
      </w:r>
      <w:r w:rsidRPr="001815FE">
        <w:rPr>
          <w:rStyle w:val="StyleUnderline"/>
        </w:rPr>
        <w:t>World ordering through insecurity</w:t>
      </w:r>
      <w:r w:rsidRPr="008B7417">
        <w:rPr>
          <w:sz w:val="16"/>
        </w:rPr>
        <w:t xml:space="preserve">, then, </w:t>
      </w:r>
      <w:r w:rsidRPr="001815FE">
        <w:rPr>
          <w:rStyle w:val="StyleUnderline"/>
        </w:rPr>
        <w:t>is more complex in the present framework</w:t>
      </w:r>
      <w:r w:rsidRPr="008B7417">
        <w:rPr>
          <w:sz w:val="16"/>
        </w:rPr>
        <w:t xml:space="preserve">. It is not as much guided by material and geographical logics as regional security complex theory would suggest, and it does not necessarily pitch states against each other, since other sources of insecurity can be </w:t>
      </w:r>
      <w:proofErr w:type="spellStart"/>
      <w:r w:rsidRPr="008B7417">
        <w:rPr>
          <w:sz w:val="16"/>
        </w:rPr>
        <w:t>recognised</w:t>
      </w:r>
      <w:proofErr w:type="spellEnd"/>
      <w:r w:rsidRPr="008B7417">
        <w:rPr>
          <w:sz w:val="16"/>
        </w:rPr>
        <w:t xml:space="preserve">. Indeed, the empirical chapters suggest that </w:t>
      </w:r>
      <w:r w:rsidRPr="001815FE">
        <w:rPr>
          <w:rStyle w:val="StyleUnderline"/>
        </w:rPr>
        <w:t>an exclusive focus on the construction of 'other states' as threats misses some important practices of insecurity politics</w:t>
      </w:r>
      <w:r w:rsidRPr="008B7417">
        <w:rPr>
          <w:sz w:val="16"/>
        </w:rPr>
        <w:t xml:space="preserve">, and that </w:t>
      </w:r>
      <w:r w:rsidRPr="001815FE">
        <w:rPr>
          <w:rStyle w:val="StyleUnderline"/>
        </w:rPr>
        <w:t>it perpetuates a highly selective, statist account of international politics</w:t>
      </w:r>
      <w:r w:rsidRPr="008B7417">
        <w:rPr>
          <w:sz w:val="16"/>
        </w:rPr>
        <w:t xml:space="preserve">. As already suggested, the epistemological and practical 'production' of international relations </w:t>
      </w:r>
      <w:proofErr w:type="spellStart"/>
      <w:r w:rsidRPr="008B7417">
        <w:rPr>
          <w:sz w:val="16"/>
        </w:rPr>
        <w:t>theorised</w:t>
      </w:r>
      <w:proofErr w:type="spellEnd"/>
      <w:r w:rsidRPr="008B7417">
        <w:rPr>
          <w:sz w:val="16"/>
        </w:rPr>
        <w:t xml:space="preserve"> in this book also differs somewhat from the Minnesota School and/or post-structuralist security studies more broadly defined (</w:t>
      </w:r>
      <w:proofErr w:type="gramStart"/>
      <w:r w:rsidRPr="008B7417">
        <w:rPr>
          <w:sz w:val="16"/>
        </w:rPr>
        <w:t>e.g.</w:t>
      </w:r>
      <w:proofErr w:type="gramEnd"/>
      <w:r w:rsidRPr="008B7417">
        <w:rPr>
          <w:sz w:val="16"/>
        </w:rPr>
        <w:t xml:space="preserve"> Doty 1993; </w:t>
      </w:r>
      <w:proofErr w:type="spellStart"/>
      <w:r w:rsidRPr="008B7417">
        <w:rPr>
          <w:sz w:val="16"/>
        </w:rPr>
        <w:t>Weldes</w:t>
      </w:r>
      <w:proofErr w:type="spellEnd"/>
      <w:r w:rsidRPr="008B7417">
        <w:rPr>
          <w:sz w:val="16"/>
        </w:rPr>
        <w:t xml:space="preserve"> et al. 1999; Hansen 2006). Unlike these works, </w:t>
      </w:r>
      <w:r w:rsidRPr="001815FE">
        <w:rPr>
          <w:rStyle w:val="StyleUnderline"/>
        </w:rPr>
        <w:t>the</w:t>
      </w:r>
      <w:r w:rsidRPr="008B7417">
        <w:rPr>
          <w:sz w:val="16"/>
        </w:rPr>
        <w:t xml:space="preserve"> present </w:t>
      </w:r>
      <w:r w:rsidRPr="001815FE">
        <w:rPr>
          <w:rStyle w:val="StyleUnderline"/>
        </w:rPr>
        <w:t xml:space="preserve">framework is more concerned with practices of international </w:t>
      </w:r>
      <w:proofErr w:type="spellStart"/>
      <w:r w:rsidRPr="001815FE">
        <w:rPr>
          <w:rStyle w:val="StyleUnderline"/>
        </w:rPr>
        <w:t>systematisation</w:t>
      </w:r>
      <w:proofErr w:type="spellEnd"/>
      <w:r w:rsidRPr="001815FE">
        <w:rPr>
          <w:rStyle w:val="StyleUnderline"/>
        </w:rPr>
        <w:t xml:space="preserve"> </w:t>
      </w:r>
      <w:r w:rsidRPr="008B7417">
        <w:rPr>
          <w:sz w:val="16"/>
        </w:rPr>
        <w:t xml:space="preserve">in general </w:t>
      </w:r>
      <w:r w:rsidRPr="001815FE">
        <w:rPr>
          <w:rStyle w:val="StyleUnderline"/>
        </w:rPr>
        <w:t>and not with the attribution of distinct qualities</w:t>
      </w:r>
      <w:r w:rsidRPr="008B7417">
        <w:rPr>
          <w:sz w:val="16"/>
        </w:rPr>
        <w:t xml:space="preserve"> - being 'democratic', '</w:t>
      </w:r>
      <w:proofErr w:type="spellStart"/>
      <w:r w:rsidRPr="008B7417">
        <w:rPr>
          <w:sz w:val="16"/>
        </w:rPr>
        <w:t>uncivilised</w:t>
      </w:r>
      <w:proofErr w:type="spellEnd"/>
      <w:r w:rsidRPr="008B7417">
        <w:rPr>
          <w:sz w:val="16"/>
        </w:rPr>
        <w:t xml:space="preserve">', 'aggressive' and so on - </w:t>
      </w:r>
      <w:r w:rsidRPr="001815FE">
        <w:rPr>
          <w:rStyle w:val="StyleUnderline"/>
        </w:rPr>
        <w:t>to foreign actors</w:t>
      </w:r>
      <w:r w:rsidRPr="008B7417">
        <w:rPr>
          <w:sz w:val="16"/>
        </w:rPr>
        <w:t xml:space="preserve">. By the same token, international </w:t>
      </w:r>
      <w:proofErr w:type="spellStart"/>
      <w:r w:rsidRPr="008B7417">
        <w:rPr>
          <w:sz w:val="16"/>
        </w:rPr>
        <w:t>systematisation</w:t>
      </w:r>
      <w:proofErr w:type="spellEnd"/>
      <w:r w:rsidRPr="008B7417">
        <w:rPr>
          <w:sz w:val="16"/>
        </w:rPr>
        <w:t xml:space="preserve"> is argued to be more complex than it is held to be by many post-structuralists. </w:t>
      </w:r>
      <w:r w:rsidRPr="001815FE">
        <w:rPr>
          <w:rStyle w:val="StyleUnderline"/>
        </w:rPr>
        <w:t>Instead of requiring an existential pitching of a singular Other against a singular Self</w:t>
      </w:r>
      <w:r w:rsidRPr="008B7417">
        <w:rPr>
          <w:sz w:val="16"/>
        </w:rPr>
        <w:t xml:space="preserve">, </w:t>
      </w:r>
      <w:r w:rsidRPr="001815FE">
        <w:rPr>
          <w:rStyle w:val="StyleUnderline"/>
        </w:rPr>
        <w:t>the</w:t>
      </w:r>
      <w:r w:rsidRPr="008B7417">
        <w:rPr>
          <w:sz w:val="16"/>
        </w:rPr>
        <w:t xml:space="preserve"> social </w:t>
      </w:r>
      <w:r w:rsidRPr="001815FE">
        <w:rPr>
          <w:rStyle w:val="StyleUnderline"/>
        </w:rPr>
        <w:t>theory</w:t>
      </w:r>
      <w:r w:rsidRPr="008B7417">
        <w:rPr>
          <w:sz w:val="16"/>
        </w:rPr>
        <w:t xml:space="preserve"> underpinning this book here </w:t>
      </w:r>
      <w:r w:rsidRPr="001815FE">
        <w:rPr>
          <w:rStyle w:val="StyleUnderline"/>
        </w:rPr>
        <w:t>includes the possibilities of coexistent, varied and differently antagonistic frameworks of the international</w:t>
      </w:r>
      <w:r w:rsidRPr="008B7417">
        <w:rPr>
          <w:sz w:val="16"/>
        </w:rPr>
        <w:t xml:space="preserve">. These frameworks may project abroad larger concepts of insecure communities, and it is not claimed that these equal identity formation in a sociological sense of the term. </w:t>
      </w:r>
      <w:r w:rsidRPr="001815FE">
        <w:rPr>
          <w:rStyle w:val="StyleUnderline"/>
        </w:rPr>
        <w:t xml:space="preserve">The </w:t>
      </w:r>
      <w:proofErr w:type="spellStart"/>
      <w:r w:rsidRPr="001815FE">
        <w:rPr>
          <w:rStyle w:val="StyleUnderline"/>
        </w:rPr>
        <w:t>securitisation</w:t>
      </w:r>
      <w:proofErr w:type="spellEnd"/>
      <w:r w:rsidRPr="001815FE">
        <w:rPr>
          <w:rStyle w:val="StyleUnderline"/>
        </w:rPr>
        <w:t xml:space="preserve"> of terrorism as a global danger</w:t>
      </w:r>
      <w:r w:rsidRPr="008B7417">
        <w:rPr>
          <w:sz w:val="16"/>
        </w:rPr>
        <w:t xml:space="preserve">, for instance, </w:t>
      </w:r>
      <w:r w:rsidRPr="001815FE">
        <w:rPr>
          <w:rStyle w:val="StyleUnderline"/>
        </w:rPr>
        <w:t>locates countries</w:t>
      </w:r>
      <w:r w:rsidRPr="008B7417">
        <w:rPr>
          <w:sz w:val="16"/>
        </w:rPr>
        <w:t xml:space="preserve"> as diverse as the United Kingdom, Liechtenstein, Angola and Kyrgyzstan </w:t>
      </w:r>
      <w:r w:rsidRPr="001815FE">
        <w:rPr>
          <w:rStyle w:val="StyleUnderline"/>
        </w:rPr>
        <w:t>in a common insecurity community</w:t>
      </w:r>
      <w:r w:rsidRPr="008B7417">
        <w:rPr>
          <w:sz w:val="16"/>
        </w:rPr>
        <w:t xml:space="preserve"> - </w:t>
      </w:r>
      <w:r w:rsidRPr="001815FE">
        <w:rPr>
          <w:rStyle w:val="StyleUnderline"/>
        </w:rPr>
        <w:t>but</w:t>
      </w:r>
      <w:r w:rsidRPr="008B7417">
        <w:rPr>
          <w:sz w:val="16"/>
        </w:rPr>
        <w:t xml:space="preserve"> it </w:t>
      </w:r>
      <w:r w:rsidRPr="001815FE">
        <w:rPr>
          <w:rStyle w:val="StyleUnderline"/>
        </w:rPr>
        <w:t>does not foster the convergence of</w:t>
      </w:r>
      <w:r w:rsidRPr="008B7417">
        <w:rPr>
          <w:sz w:val="16"/>
        </w:rPr>
        <w:t xml:space="preserve"> cultural, linguistic, social and other </w:t>
      </w:r>
      <w:r w:rsidRPr="001815FE">
        <w:rPr>
          <w:rStyle w:val="StyleUnderline"/>
        </w:rPr>
        <w:t>practices on a larger scale</w:t>
      </w:r>
      <w:r w:rsidRPr="008B7417">
        <w:rPr>
          <w:sz w:val="16"/>
        </w:rPr>
        <w:t xml:space="preserve">, </w:t>
      </w:r>
      <w:r w:rsidRPr="001815FE">
        <w:rPr>
          <w:rStyle w:val="StyleUnderline"/>
        </w:rPr>
        <w:t>and thus identity formation</w:t>
      </w:r>
      <w:r w:rsidRPr="008B7417">
        <w:rPr>
          <w:sz w:val="16"/>
        </w:rPr>
        <w:t xml:space="preserve"> in a conventional sense of the term, </w:t>
      </w:r>
      <w:r w:rsidRPr="001815FE">
        <w:rPr>
          <w:rStyle w:val="StyleUnderline"/>
        </w:rPr>
        <w:t>among such nations</w:t>
      </w:r>
      <w:r w:rsidRPr="008B7417">
        <w:rPr>
          <w:sz w:val="16"/>
        </w:rPr>
        <w:t>. The present framework also provides a reflexive input to democratic peace theory (</w:t>
      </w:r>
      <w:proofErr w:type="gramStart"/>
      <w:r w:rsidRPr="008B7417">
        <w:rPr>
          <w:sz w:val="16"/>
        </w:rPr>
        <w:t>e.g.</w:t>
      </w:r>
      <w:proofErr w:type="gramEnd"/>
      <w:r w:rsidRPr="008B7417">
        <w:rPr>
          <w:sz w:val="16"/>
        </w:rPr>
        <w:t xml:space="preserve"> </w:t>
      </w:r>
      <w:proofErr w:type="spellStart"/>
      <w:r w:rsidRPr="008B7417">
        <w:rPr>
          <w:sz w:val="16"/>
        </w:rPr>
        <w:t>Russett</w:t>
      </w:r>
      <w:proofErr w:type="spellEnd"/>
      <w:r w:rsidRPr="008B7417">
        <w:rPr>
          <w:sz w:val="16"/>
        </w:rPr>
        <w:t xml:space="preserve"> 1993). It may well be that democracies tend to not fight each other or tend to engage more rarely in military conflict in general, because, among other things, their political designs distribute the costs of such actions more widely. Yet, the empirical chapters suggest that on the epistemological level, democracies can hardly be qualified as conflict-averse in general. </w:t>
      </w:r>
      <w:r w:rsidRPr="001815FE">
        <w:rPr>
          <w:rStyle w:val="StyleUnderline"/>
        </w:rPr>
        <w:t>Irrespective of the democratic instruments available</w:t>
      </w:r>
      <w:r w:rsidRPr="008B7417">
        <w:rPr>
          <w:sz w:val="16"/>
        </w:rPr>
        <w:t xml:space="preserve"> in France, (West) Germany and Switzerland, these </w:t>
      </w:r>
      <w:proofErr w:type="spellStart"/>
      <w:r w:rsidRPr="001815FE">
        <w:rPr>
          <w:rStyle w:val="StyleUnderline"/>
        </w:rPr>
        <w:t>polities</w:t>
      </w:r>
      <w:proofErr w:type="spellEnd"/>
      <w:r w:rsidRPr="001815FE">
        <w:rPr>
          <w:rStyle w:val="StyleUnderline"/>
        </w:rPr>
        <w:t xml:space="preserve"> were found to articulate notions of insecurity on a regular basis</w:t>
      </w:r>
      <w:r w:rsidRPr="008B7417">
        <w:rPr>
          <w:sz w:val="16"/>
        </w:rPr>
        <w:t xml:space="preserve">. </w:t>
      </w:r>
      <w:r w:rsidRPr="001815FE">
        <w:rPr>
          <w:rStyle w:val="Emphasis"/>
        </w:rPr>
        <w:t>Democratic structures</w:t>
      </w:r>
      <w:r w:rsidRPr="008B7417">
        <w:rPr>
          <w:sz w:val="16"/>
        </w:rPr>
        <w:t xml:space="preserve"> as such </w:t>
      </w:r>
      <w:r w:rsidRPr="001815FE">
        <w:rPr>
          <w:rStyle w:val="Emphasis"/>
        </w:rPr>
        <w:t>have a</w:t>
      </w:r>
      <w:r w:rsidRPr="008B7417">
        <w:rPr>
          <w:sz w:val="16"/>
        </w:rPr>
        <w:t xml:space="preserve"> </w:t>
      </w:r>
      <w:proofErr w:type="gramStart"/>
      <w:r w:rsidRPr="008B7417">
        <w:rPr>
          <w:sz w:val="16"/>
        </w:rPr>
        <w:t xml:space="preserve">fairly </w:t>
      </w:r>
      <w:r w:rsidRPr="001815FE">
        <w:rPr>
          <w:rStyle w:val="Emphasis"/>
        </w:rPr>
        <w:t>limited</w:t>
      </w:r>
      <w:proofErr w:type="gramEnd"/>
      <w:r w:rsidRPr="001815FE">
        <w:rPr>
          <w:rStyle w:val="Emphasis"/>
        </w:rPr>
        <w:t xml:space="preserve"> influence over the ways in which societies make sense of world politics and the ways</w:t>
      </w:r>
      <w:r w:rsidRPr="008B7417">
        <w:rPr>
          <w:sz w:val="16"/>
        </w:rPr>
        <w:t xml:space="preserve"> in which such </w:t>
      </w:r>
      <w:r w:rsidRPr="001815FE">
        <w:rPr>
          <w:rStyle w:val="Emphasis"/>
        </w:rPr>
        <w:t>knowledge is then enacted</w:t>
      </w:r>
      <w:r w:rsidRPr="008B7417">
        <w:rPr>
          <w:sz w:val="16"/>
        </w:rPr>
        <w:t xml:space="preserve">. In some cases, </w:t>
      </w:r>
      <w:r w:rsidRPr="001815FE">
        <w:rPr>
          <w:rStyle w:val="StyleUnderline"/>
        </w:rPr>
        <w:t>democracies have been seen to advance</w:t>
      </w:r>
      <w:r w:rsidRPr="008B7417">
        <w:rPr>
          <w:sz w:val="16"/>
        </w:rPr>
        <w:t xml:space="preserve"> </w:t>
      </w:r>
      <w:proofErr w:type="gramStart"/>
      <w:r w:rsidRPr="008B7417">
        <w:rPr>
          <w:sz w:val="16"/>
        </w:rPr>
        <w:t xml:space="preserve">fairly </w:t>
      </w:r>
      <w:r w:rsidRPr="001815FE">
        <w:rPr>
          <w:rStyle w:val="StyleUnderline"/>
        </w:rPr>
        <w:t>existentialist</w:t>
      </w:r>
      <w:proofErr w:type="gramEnd"/>
      <w:r w:rsidRPr="001815FE">
        <w:rPr>
          <w:rStyle w:val="StyleUnderline"/>
        </w:rPr>
        <w:t xml:space="preserve"> readings of international danger</w:t>
      </w:r>
      <w:r w:rsidRPr="008B7417">
        <w:rPr>
          <w:sz w:val="16"/>
        </w:rPr>
        <w:t xml:space="preserve">, while in others, democracies did not give rise to any debates on international sense-making whatsoever, despite their sophisticated instruments for adversarial politics. This insight is of interest to the democratic peace debate, for it suggests that even if democracies are more peaceful on the military side, they might not actually be less hostile on the epistemological level. The focus on insecurity politics also poses questions regarding the idea of security communities. </w:t>
      </w:r>
      <w:r w:rsidRPr="008B7417">
        <w:rPr>
          <w:rStyle w:val="StyleUnderline"/>
        </w:rPr>
        <w:t>Security community theory</w:t>
      </w:r>
      <w:r w:rsidRPr="008B7417">
        <w:rPr>
          <w:sz w:val="16"/>
        </w:rPr>
        <w:t xml:space="preserve"> (</w:t>
      </w:r>
      <w:proofErr w:type="gramStart"/>
      <w:r w:rsidRPr="008B7417">
        <w:rPr>
          <w:sz w:val="16"/>
        </w:rPr>
        <w:t>e.g.</w:t>
      </w:r>
      <w:proofErr w:type="gramEnd"/>
      <w:r w:rsidRPr="008B7417">
        <w:rPr>
          <w:sz w:val="16"/>
        </w:rPr>
        <w:t xml:space="preserve"> Adler and Barnett 1998) </w:t>
      </w:r>
      <w:r w:rsidRPr="008B7417">
        <w:rPr>
          <w:rStyle w:val="StyleUnderline"/>
        </w:rPr>
        <w:t>argues that</w:t>
      </w:r>
      <w:r w:rsidRPr="008B7417">
        <w:rPr>
          <w:sz w:val="16"/>
        </w:rPr>
        <w:t xml:space="preserve"> dependable </w:t>
      </w:r>
      <w:r w:rsidRPr="008B7417">
        <w:rPr>
          <w:rStyle w:val="StyleUnderline"/>
        </w:rPr>
        <w:t>expectations of peaceful change can emerge through interaction</w:t>
      </w:r>
      <w:r w:rsidRPr="008B7417">
        <w:rPr>
          <w:sz w:val="16"/>
        </w:rPr>
        <w:t xml:space="preserve">, which brings about a sense </w:t>
      </w:r>
      <w:proofErr w:type="spellStart"/>
      <w:r w:rsidRPr="008B7417">
        <w:rPr>
          <w:sz w:val="16"/>
        </w:rPr>
        <w:t>of'we</w:t>
      </w:r>
      <w:proofErr w:type="spellEnd"/>
      <w:r w:rsidRPr="008B7417">
        <w:rPr>
          <w:sz w:val="16"/>
        </w:rPr>
        <w:t xml:space="preserve">-ness', </w:t>
      </w:r>
      <w:r w:rsidRPr="008B7417">
        <w:rPr>
          <w:rStyle w:val="StyleUnderline"/>
        </w:rPr>
        <w:t>and that international security cooperation</w:t>
      </w:r>
      <w:r w:rsidRPr="008B7417">
        <w:rPr>
          <w:sz w:val="16"/>
        </w:rPr>
        <w:t xml:space="preserve"> or 'mutual aid' </w:t>
      </w:r>
      <w:r w:rsidRPr="008B7417">
        <w:rPr>
          <w:rStyle w:val="StyleUnderline"/>
        </w:rPr>
        <w:t>may</w:t>
      </w:r>
      <w:r w:rsidRPr="008B7417">
        <w:rPr>
          <w:sz w:val="16"/>
        </w:rPr>
        <w:t xml:space="preserve"> then </w:t>
      </w:r>
      <w:r w:rsidRPr="008B7417">
        <w:rPr>
          <w:rStyle w:val="StyleUnderline"/>
        </w:rPr>
        <w:t>derive from routine action or trust</w:t>
      </w:r>
      <w:r w:rsidRPr="008B7417">
        <w:rPr>
          <w:sz w:val="16"/>
        </w:rPr>
        <w:t xml:space="preserve">. In the perspective of this book, </w:t>
      </w:r>
      <w:r w:rsidRPr="008B7417">
        <w:rPr>
          <w:rStyle w:val="Emphasis"/>
        </w:rPr>
        <w:t>this latter argument seems incomplete</w:t>
      </w:r>
      <w:r w:rsidRPr="008B7417">
        <w:rPr>
          <w:sz w:val="16"/>
        </w:rPr>
        <w:t xml:space="preserve">, for </w:t>
      </w:r>
      <w:r w:rsidRPr="008B7417">
        <w:rPr>
          <w:rStyle w:val="StyleUnderline"/>
        </w:rPr>
        <w:t>it lacks an effective reason for the very activation of international cooperation</w:t>
      </w:r>
      <w:r w:rsidRPr="008B7417">
        <w:rPr>
          <w:sz w:val="16"/>
        </w:rPr>
        <w:t xml:space="preserve">. A sense of </w:t>
      </w:r>
      <w:r w:rsidRPr="008B7417">
        <w:rPr>
          <w:rStyle w:val="StyleUnderline"/>
        </w:rPr>
        <w:t>'we-ness'</w:t>
      </w:r>
      <w:r w:rsidRPr="008B7417">
        <w:rPr>
          <w:sz w:val="16"/>
        </w:rPr>
        <w:t xml:space="preserve"> </w:t>
      </w:r>
      <w:r w:rsidRPr="008B7417">
        <w:rPr>
          <w:rStyle w:val="StyleUnderline"/>
        </w:rPr>
        <w:t>does not equal convergent projections of common insecurity</w:t>
      </w:r>
      <w:r w:rsidRPr="008B7417">
        <w:rPr>
          <w:sz w:val="16"/>
        </w:rPr>
        <w:t xml:space="preserve"> - </w:t>
      </w:r>
      <w:r w:rsidRPr="008B7417">
        <w:rPr>
          <w:rStyle w:val="StyleUnderline"/>
        </w:rPr>
        <w:t>the trend</w:t>
      </w:r>
      <w:r w:rsidRPr="008B7417">
        <w:rPr>
          <w:sz w:val="16"/>
        </w:rPr>
        <w:t xml:space="preserve"> of getting to know each other better </w:t>
      </w:r>
      <w:r w:rsidRPr="008B7417">
        <w:rPr>
          <w:rStyle w:val="StyleUnderline"/>
        </w:rPr>
        <w:t>does not yet explain how transnational concepts of shared insecurity emerge, and yet it is such concepts of collective insecurity that set out actual needs for security cooperation</w:t>
      </w:r>
      <w:r w:rsidRPr="008B7417">
        <w:rPr>
          <w:sz w:val="16"/>
        </w:rPr>
        <w:t xml:space="preserve">. Routine interaction does not necessarily create convergent knowledge of world politics on the epistemological level, and thus it remains </w:t>
      </w:r>
      <w:r w:rsidRPr="008B7417">
        <w:rPr>
          <w:sz w:val="16"/>
        </w:rPr>
        <w:lastRenderedPageBreak/>
        <w:t xml:space="preserve">unclear why 'mutual aid' should emerge in the first place, beyond expectations for peaceful conflict resolution. Without a theory of the construction of common danger, security community theory may explain the absence of war between nations, but not the emergence of security cooperation. Most importantly, perhaps, unlike grand IR theory, the focus on insecurity politics </w:t>
      </w:r>
      <w:proofErr w:type="spellStart"/>
      <w:r w:rsidRPr="008B7417">
        <w:rPr>
          <w:sz w:val="16"/>
        </w:rPr>
        <w:t>emphasises</w:t>
      </w:r>
      <w:proofErr w:type="spellEnd"/>
      <w:r w:rsidRPr="008B7417">
        <w:rPr>
          <w:sz w:val="16"/>
        </w:rPr>
        <w:t xml:space="preserve"> empirical enquiry, rather than material (</w:t>
      </w:r>
      <w:proofErr w:type="gramStart"/>
      <w:r w:rsidRPr="008B7417">
        <w:rPr>
          <w:sz w:val="16"/>
        </w:rPr>
        <w:t>e.g.</w:t>
      </w:r>
      <w:proofErr w:type="gramEnd"/>
      <w:r w:rsidRPr="008B7417">
        <w:rPr>
          <w:sz w:val="16"/>
        </w:rPr>
        <w:t xml:space="preserve"> Morgenthau 1962) or systemic (e.g. Waltz I979) logics, in order to assess actually existing concepts of international insecurity. In doing so, it challenges the argument that interstate anarchy is the 'naturally true', supreme or sole possible interpretation of world politics. Indeed, this book suggests that interstate cooperation may not have to be explained by the discipline despite or under interstate anarchy, given that such anarchy is often not an accepted conception of world politics. </w:t>
      </w:r>
      <w:r w:rsidRPr="008B7417">
        <w:rPr>
          <w:rStyle w:val="StyleUnderline"/>
        </w:rPr>
        <w:t xml:space="preserve">Grand </w:t>
      </w:r>
      <w:proofErr w:type="spellStart"/>
      <w:r w:rsidRPr="008B7417">
        <w:rPr>
          <w:rStyle w:val="StyleUnderline"/>
        </w:rPr>
        <w:t>lR</w:t>
      </w:r>
      <w:proofErr w:type="spellEnd"/>
      <w:r w:rsidRPr="008B7417">
        <w:rPr>
          <w:rStyle w:val="StyleUnderline"/>
        </w:rPr>
        <w:t xml:space="preserve"> theory is right to argue that no</w:t>
      </w:r>
      <w:r w:rsidRPr="008B7417">
        <w:rPr>
          <w:sz w:val="16"/>
        </w:rPr>
        <w:t xml:space="preserve"> governmental </w:t>
      </w:r>
      <w:r w:rsidRPr="008B7417">
        <w:rPr>
          <w:rStyle w:val="StyleUnderline"/>
        </w:rPr>
        <w:t>type of supranational authority regulates the conduct of states</w:t>
      </w:r>
      <w:r w:rsidRPr="008B7417">
        <w:rPr>
          <w:sz w:val="16"/>
        </w:rPr>
        <w:t xml:space="preserve">, </w:t>
      </w:r>
      <w:r w:rsidRPr="008B7417">
        <w:rPr>
          <w:rStyle w:val="StyleUnderline"/>
        </w:rPr>
        <w:t>but this insight does not</w:t>
      </w:r>
      <w:r w:rsidRPr="008B7417">
        <w:rPr>
          <w:sz w:val="16"/>
        </w:rPr>
        <w:t xml:space="preserve"> necessarily </w:t>
      </w:r>
      <w:r w:rsidRPr="008B7417">
        <w:rPr>
          <w:rStyle w:val="StyleUnderline"/>
        </w:rPr>
        <w:t xml:space="preserve">translate into a political recognition of </w:t>
      </w:r>
      <w:proofErr w:type="spellStart"/>
      <w:r w:rsidRPr="008B7417">
        <w:rPr>
          <w:rStyle w:val="StyleUnderline"/>
        </w:rPr>
        <w:t>generalised</w:t>
      </w:r>
      <w:proofErr w:type="spellEnd"/>
      <w:r w:rsidRPr="008B7417">
        <w:rPr>
          <w:sz w:val="16"/>
        </w:rPr>
        <w:t xml:space="preserve"> interstate </w:t>
      </w:r>
      <w:r w:rsidRPr="008B7417">
        <w:rPr>
          <w:rStyle w:val="StyleUnderline"/>
        </w:rPr>
        <w:t xml:space="preserve">insecurity in societies, and thus it is not a secure starting point for international </w:t>
      </w:r>
      <w:proofErr w:type="spellStart"/>
      <w:r w:rsidRPr="008B7417">
        <w:rPr>
          <w:rStyle w:val="StyleUnderline"/>
        </w:rPr>
        <w:t>theorising</w:t>
      </w:r>
      <w:proofErr w:type="spellEnd"/>
      <w:r w:rsidRPr="008B7417">
        <w:rPr>
          <w:sz w:val="16"/>
        </w:rPr>
        <w:t xml:space="preserve">. In the polities </w:t>
      </w:r>
      <w:proofErr w:type="spellStart"/>
      <w:r w:rsidRPr="008B7417">
        <w:rPr>
          <w:sz w:val="16"/>
        </w:rPr>
        <w:t>analysed</w:t>
      </w:r>
      <w:proofErr w:type="spellEnd"/>
      <w:r w:rsidRPr="008B7417">
        <w:rPr>
          <w:sz w:val="16"/>
        </w:rPr>
        <w:t xml:space="preserve"> by this book, international insecurity is defined in much less </w:t>
      </w:r>
      <w:proofErr w:type="spellStart"/>
      <w:r w:rsidRPr="008B7417">
        <w:rPr>
          <w:sz w:val="16"/>
        </w:rPr>
        <w:t>generalised</w:t>
      </w:r>
      <w:proofErr w:type="spellEnd"/>
      <w:r w:rsidRPr="008B7417">
        <w:rPr>
          <w:sz w:val="16"/>
        </w:rPr>
        <w:t xml:space="preserve">, </w:t>
      </w:r>
      <w:proofErr w:type="spellStart"/>
      <w:r w:rsidRPr="008B7417">
        <w:rPr>
          <w:sz w:val="16"/>
        </w:rPr>
        <w:t>statecentric</w:t>
      </w:r>
      <w:proofErr w:type="spellEnd"/>
      <w:r w:rsidRPr="008B7417">
        <w:rPr>
          <w:sz w:val="16"/>
        </w:rPr>
        <w:t xml:space="preserve">, egoistic and existentialist terms than those suggested by grand IR theory, and this raises the fundamental question of whether anarchy is the proper point of departure for international </w:t>
      </w:r>
      <w:proofErr w:type="spellStart"/>
      <w:r w:rsidRPr="008B7417">
        <w:rPr>
          <w:sz w:val="16"/>
        </w:rPr>
        <w:t>theorising</w:t>
      </w:r>
      <w:proofErr w:type="spellEnd"/>
      <w:r w:rsidRPr="008B7417">
        <w:rPr>
          <w:sz w:val="16"/>
        </w:rPr>
        <w:t xml:space="preserve">. In the last instance, this implies that systemic constructivism, too, is </w:t>
      </w:r>
      <w:proofErr w:type="spellStart"/>
      <w:r w:rsidRPr="008B7417">
        <w:rPr>
          <w:sz w:val="16"/>
        </w:rPr>
        <w:t>problematised</w:t>
      </w:r>
      <w:proofErr w:type="spellEnd"/>
      <w:r w:rsidRPr="008B7417">
        <w:rPr>
          <w:sz w:val="16"/>
        </w:rPr>
        <w:t xml:space="preserve"> by the notion of insecurity politics. Anarchy may well be what states make of it (</w:t>
      </w:r>
      <w:proofErr w:type="gramStart"/>
      <w:r w:rsidRPr="008B7417">
        <w:rPr>
          <w:sz w:val="16"/>
        </w:rPr>
        <w:t>e.g.</w:t>
      </w:r>
      <w:proofErr w:type="gramEnd"/>
      <w:r w:rsidRPr="008B7417">
        <w:rPr>
          <w:sz w:val="16"/>
        </w:rPr>
        <w:t xml:space="preserve"> Wendt 1992, 1999), but anarchy in the ideal-typical disciplinary sense of the term seems not to be a social reality in many instances. </w:t>
      </w:r>
      <w:r w:rsidRPr="008B7417">
        <w:rPr>
          <w:rStyle w:val="Emphasis"/>
        </w:rPr>
        <w:t xml:space="preserve">Societies do not merely construct responses to the international. They also actively </w:t>
      </w:r>
      <w:proofErr w:type="spellStart"/>
      <w:r w:rsidRPr="008B7417">
        <w:rPr>
          <w:rStyle w:val="Emphasis"/>
        </w:rPr>
        <w:t>systematise</w:t>
      </w:r>
      <w:proofErr w:type="spellEnd"/>
      <w:r w:rsidRPr="008B7417">
        <w:rPr>
          <w:rStyle w:val="Emphasis"/>
        </w:rPr>
        <w:t xml:space="preserve"> the international in the first place.</w:t>
      </w:r>
      <w:r w:rsidRPr="008B7417">
        <w:rPr>
          <w:sz w:val="16"/>
        </w:rPr>
        <w:t xml:space="preserve"> Societies construct world politics and enact such constructions at the very same time; </w:t>
      </w:r>
      <w:r w:rsidRPr="008B7417">
        <w:rPr>
          <w:rStyle w:val="StyleUnderline"/>
        </w:rPr>
        <w:t>they both create the international and make something out of it.</w:t>
      </w:r>
      <w:r w:rsidRPr="008B7417">
        <w:rPr>
          <w:sz w:val="16"/>
        </w:rPr>
        <w:t xml:space="preserve"> </w:t>
      </w:r>
      <w:r w:rsidRPr="008B7417">
        <w:rPr>
          <w:rStyle w:val="StyleUnderline"/>
        </w:rPr>
        <w:t>These</w:t>
      </w:r>
      <w:r w:rsidRPr="008B7417">
        <w:rPr>
          <w:sz w:val="16"/>
        </w:rPr>
        <w:t xml:space="preserve"> political </w:t>
      </w:r>
      <w:r w:rsidRPr="008B7417">
        <w:rPr>
          <w:rStyle w:val="StyleUnderline"/>
        </w:rPr>
        <w:t xml:space="preserve">processes are anything but </w:t>
      </w:r>
      <w:proofErr w:type="gramStart"/>
      <w:r w:rsidRPr="008B7417">
        <w:rPr>
          <w:rStyle w:val="StyleUnderline"/>
        </w:rPr>
        <w:t>straightforward</w:t>
      </w:r>
      <w:r w:rsidRPr="008B7417">
        <w:rPr>
          <w:sz w:val="16"/>
        </w:rPr>
        <w:t xml:space="preserve">, </w:t>
      </w:r>
      <w:r w:rsidRPr="008B7417">
        <w:rPr>
          <w:rStyle w:val="StyleUnderline"/>
        </w:rPr>
        <w:t>since</w:t>
      </w:r>
      <w:proofErr w:type="gramEnd"/>
      <w:r w:rsidRPr="008B7417">
        <w:rPr>
          <w:sz w:val="16"/>
        </w:rPr>
        <w:t xml:space="preserve"> both </w:t>
      </w:r>
      <w:r w:rsidRPr="008B7417">
        <w:rPr>
          <w:rStyle w:val="StyleUnderline"/>
        </w:rPr>
        <w:t>the interpretation and enactment of imageries of the international are subject to</w:t>
      </w:r>
      <w:r w:rsidRPr="008B7417">
        <w:rPr>
          <w:sz w:val="16"/>
        </w:rPr>
        <w:t xml:space="preserve"> geographically and historically </w:t>
      </w:r>
      <w:r w:rsidRPr="008B7417">
        <w:rPr>
          <w:rStyle w:val="StyleUnderline"/>
        </w:rPr>
        <w:t>distinct variants of local politics</w:t>
      </w:r>
      <w:r w:rsidRPr="008B7417">
        <w:rPr>
          <w:sz w:val="16"/>
        </w:rPr>
        <w:t xml:space="preserve">. The construction of the international itself, then, </w:t>
      </w:r>
      <w:proofErr w:type="gramStart"/>
      <w:r w:rsidRPr="008B7417">
        <w:rPr>
          <w:sz w:val="16"/>
        </w:rPr>
        <w:t>has to</w:t>
      </w:r>
      <w:proofErr w:type="gramEnd"/>
      <w:r w:rsidRPr="008B7417">
        <w:rPr>
          <w:sz w:val="16"/>
        </w:rPr>
        <w:t xml:space="preserve"> be engaged with in more varied and pluralistic terms than those proposed by systemic constructivism. Indeed, </w:t>
      </w:r>
      <w:r w:rsidRPr="008B7417">
        <w:rPr>
          <w:rStyle w:val="StyleUnderline"/>
        </w:rPr>
        <w:t xml:space="preserve">the </w:t>
      </w:r>
      <w:r w:rsidRPr="008B7417">
        <w:rPr>
          <w:sz w:val="16"/>
        </w:rPr>
        <w:t xml:space="preserve">ever </w:t>
      </w:r>
      <w:r w:rsidRPr="008B7417">
        <w:rPr>
          <w:rStyle w:val="StyleUnderline"/>
        </w:rPr>
        <w:t>more widespread focus on non-state actor challenges described in the empirical chapters</w:t>
      </w:r>
      <w:r w:rsidRPr="008B7417">
        <w:rPr>
          <w:sz w:val="16"/>
        </w:rPr>
        <w:t xml:space="preserve">, </w:t>
      </w:r>
      <w:r w:rsidRPr="008B7417">
        <w:rPr>
          <w:rStyle w:val="StyleUnderline"/>
        </w:rPr>
        <w:t>as well as their construction as common challenges for an international community of states, shows that actual imageries of the international are</w:t>
      </w:r>
      <w:r w:rsidRPr="008B7417">
        <w:rPr>
          <w:sz w:val="16"/>
        </w:rPr>
        <w:t xml:space="preserve"> quite </w:t>
      </w:r>
      <w:r w:rsidRPr="008B7417">
        <w:rPr>
          <w:rStyle w:val="StyleUnderline"/>
        </w:rPr>
        <w:t>different from the very distinct disciplinary understanding of the international that is propagated by</w:t>
      </w:r>
      <w:r w:rsidRPr="008B7417">
        <w:rPr>
          <w:sz w:val="16"/>
        </w:rPr>
        <w:t xml:space="preserve">, and that provides the foundation for, </w:t>
      </w:r>
      <w:r w:rsidRPr="008B7417">
        <w:rPr>
          <w:rStyle w:val="StyleUnderline"/>
        </w:rPr>
        <w:t>systemic IR theory</w:t>
      </w:r>
      <w:r w:rsidRPr="008B7417">
        <w:rPr>
          <w:sz w:val="16"/>
        </w:rPr>
        <w:t xml:space="preserve">, whether rationalist or constructivist. Towards an ethics of international ordering Last but not least, the </w:t>
      </w:r>
      <w:proofErr w:type="spellStart"/>
      <w:r w:rsidRPr="008B7417">
        <w:rPr>
          <w:sz w:val="16"/>
        </w:rPr>
        <w:t>conceptualisation</w:t>
      </w:r>
      <w:proofErr w:type="spellEnd"/>
      <w:r w:rsidRPr="008B7417">
        <w:rPr>
          <w:sz w:val="16"/>
        </w:rPr>
        <w:t xml:space="preserve"> of insecurity politics as an epistemological and practical production of international relations also contributes to the discipline at a political level. </w:t>
      </w:r>
      <w:r w:rsidRPr="008B7417">
        <w:rPr>
          <w:rStyle w:val="StyleUnderline"/>
        </w:rPr>
        <w:t xml:space="preserve">By moving IR from systemic </w:t>
      </w:r>
      <w:proofErr w:type="spellStart"/>
      <w:r w:rsidRPr="008B7417">
        <w:rPr>
          <w:rStyle w:val="StyleUnderline"/>
        </w:rPr>
        <w:t>theorising</w:t>
      </w:r>
      <w:proofErr w:type="spellEnd"/>
      <w:r w:rsidRPr="008B7417">
        <w:rPr>
          <w:rStyle w:val="StyleUnderline"/>
        </w:rPr>
        <w:t xml:space="preserve"> to a theory of </w:t>
      </w:r>
      <w:proofErr w:type="spellStart"/>
      <w:r w:rsidRPr="008B7417">
        <w:rPr>
          <w:rStyle w:val="StyleUnderline"/>
        </w:rPr>
        <w:t>systematisation</w:t>
      </w:r>
      <w:proofErr w:type="spellEnd"/>
      <w:r w:rsidRPr="008B7417">
        <w:rPr>
          <w:sz w:val="16"/>
        </w:rPr>
        <w:t xml:space="preserve">, </w:t>
      </w:r>
      <w:r w:rsidRPr="008B7417">
        <w:rPr>
          <w:rStyle w:val="StyleUnderline"/>
        </w:rPr>
        <w:t>this</w:t>
      </w:r>
      <w:r w:rsidRPr="008B7417">
        <w:rPr>
          <w:sz w:val="16"/>
        </w:rPr>
        <w:t xml:space="preserve"> book's </w:t>
      </w:r>
      <w:r w:rsidRPr="008B7417">
        <w:rPr>
          <w:rStyle w:val="StyleUnderline"/>
        </w:rPr>
        <w:t>framework attributes agency to world ordering practices.</w:t>
      </w:r>
      <w:r w:rsidRPr="008B7417">
        <w:rPr>
          <w:sz w:val="16"/>
        </w:rPr>
        <w:t xml:space="preserve"> </w:t>
      </w:r>
      <w:r w:rsidRPr="008B7417">
        <w:rPr>
          <w:rStyle w:val="Emphasis"/>
        </w:rPr>
        <w:t>It posits world ordering as a man-made and thus modifiable practice</w:t>
      </w:r>
      <w:r w:rsidRPr="008B7417">
        <w:rPr>
          <w:sz w:val="16"/>
        </w:rPr>
        <w:t xml:space="preserve">, and </w:t>
      </w:r>
      <w:r w:rsidRPr="008B7417">
        <w:rPr>
          <w:rStyle w:val="StyleUnderline"/>
        </w:rPr>
        <w:t>with this it allows political actors to be held responsible for defining threats in certain terms but not others</w:t>
      </w:r>
      <w:r w:rsidRPr="008B7417">
        <w:rPr>
          <w:sz w:val="16"/>
        </w:rPr>
        <w:t xml:space="preserve">. As international (in-)security orders are shown to be constructed, arranged and enacted through </w:t>
      </w:r>
      <w:proofErr w:type="spellStart"/>
      <w:r w:rsidRPr="008B7417">
        <w:rPr>
          <w:sz w:val="16"/>
        </w:rPr>
        <w:t>securitisation</w:t>
      </w:r>
      <w:proofErr w:type="spellEnd"/>
      <w:r w:rsidRPr="008B7417">
        <w:rPr>
          <w:sz w:val="16"/>
        </w:rPr>
        <w:t xml:space="preserve">, insecurity politics can thus be contrasted with normative standards of choice. </w:t>
      </w:r>
      <w:r w:rsidRPr="008B7417">
        <w:rPr>
          <w:rStyle w:val="StyleUnderline"/>
        </w:rPr>
        <w:t>Insecurity politics can be made the object of emancipatory action</w:t>
      </w:r>
      <w:r w:rsidRPr="008B7417">
        <w:rPr>
          <w:sz w:val="16"/>
        </w:rPr>
        <w:t xml:space="preserve"> - not by virtue of a thematic redirecting of its attention to more civilian or human needs (Booth 1991) or calls against </w:t>
      </w:r>
      <w:proofErr w:type="spellStart"/>
      <w:r w:rsidRPr="008B7417">
        <w:rPr>
          <w:sz w:val="16"/>
        </w:rPr>
        <w:t>securitisation</w:t>
      </w:r>
      <w:proofErr w:type="spellEnd"/>
      <w:r w:rsidRPr="008B7417">
        <w:rPr>
          <w:sz w:val="16"/>
        </w:rPr>
        <w:t xml:space="preserve"> tout court (</w:t>
      </w:r>
      <w:proofErr w:type="spellStart"/>
      <w:r w:rsidRPr="008B7417">
        <w:rPr>
          <w:sz w:val="16"/>
        </w:rPr>
        <w:t>Waever</w:t>
      </w:r>
      <w:proofErr w:type="spellEnd"/>
      <w:r w:rsidRPr="008B7417">
        <w:rPr>
          <w:sz w:val="16"/>
        </w:rPr>
        <w:t xml:space="preserve"> 1999), but </w:t>
      </w:r>
      <w:proofErr w:type="gramStart"/>
      <w:r w:rsidRPr="008B7417">
        <w:rPr>
          <w:rStyle w:val="StyleUnderline"/>
        </w:rPr>
        <w:t>on the basis of</w:t>
      </w:r>
      <w:proofErr w:type="gramEnd"/>
      <w:r w:rsidRPr="008B7417">
        <w:rPr>
          <w:rStyle w:val="StyleUnderline"/>
        </w:rPr>
        <w:t xml:space="preserve"> the reflected re-articulations of those orders that </w:t>
      </w:r>
      <w:proofErr w:type="spellStart"/>
      <w:r w:rsidRPr="008B7417">
        <w:rPr>
          <w:rStyle w:val="StyleUnderline"/>
        </w:rPr>
        <w:t>securitisation</w:t>
      </w:r>
      <w:proofErr w:type="spellEnd"/>
      <w:r w:rsidRPr="008B7417">
        <w:rPr>
          <w:rStyle w:val="StyleUnderline"/>
        </w:rPr>
        <w:t xml:space="preserve"> helps to portray</w:t>
      </w:r>
      <w:r w:rsidRPr="008B7417">
        <w:rPr>
          <w:sz w:val="16"/>
        </w:rPr>
        <w:t xml:space="preserve">. Might some patterns of international ordering through insecurity be </w:t>
      </w:r>
      <w:proofErr w:type="gramStart"/>
      <w:r w:rsidRPr="008B7417">
        <w:rPr>
          <w:sz w:val="16"/>
        </w:rPr>
        <w:t>more or less warranted</w:t>
      </w:r>
      <w:proofErr w:type="gramEnd"/>
      <w:r w:rsidRPr="008B7417">
        <w:rPr>
          <w:sz w:val="16"/>
        </w:rPr>
        <w:t xml:space="preserve"> than others, relatively speaking? A relational/positional </w:t>
      </w:r>
      <w:proofErr w:type="spellStart"/>
      <w:r w:rsidRPr="008B7417">
        <w:rPr>
          <w:sz w:val="16"/>
        </w:rPr>
        <w:t>conceptualisation</w:t>
      </w:r>
      <w:proofErr w:type="spellEnd"/>
      <w:r w:rsidRPr="008B7417">
        <w:rPr>
          <w:sz w:val="16"/>
        </w:rPr>
        <w:t xml:space="preserve"> of </w:t>
      </w:r>
      <w:proofErr w:type="spellStart"/>
      <w:r w:rsidRPr="008B7417">
        <w:rPr>
          <w:sz w:val="16"/>
        </w:rPr>
        <w:t>securitisation</w:t>
      </w:r>
      <w:proofErr w:type="spellEnd"/>
      <w:r w:rsidRPr="008B7417">
        <w:rPr>
          <w:sz w:val="16"/>
        </w:rPr>
        <w:t xml:space="preserve"> allows to raise this challenging question and to envisage political strategies aimed at transforming distinct delineations of international orders. Such political strategies might be informed by various interconnected kinds of ethical standards. An ethics of numbers, for example, might call for more inclusive articulations of insecurity -</w:t>
      </w:r>
      <w:proofErr w:type="gramStart"/>
      <w:r w:rsidRPr="008B7417">
        <w:rPr>
          <w:sz w:val="16"/>
        </w:rPr>
        <w:t>i.e.</w:t>
      </w:r>
      <w:proofErr w:type="gramEnd"/>
      <w:r w:rsidRPr="008B7417">
        <w:rPr>
          <w:sz w:val="16"/>
        </w:rPr>
        <w:t xml:space="preserve"> expansions of those transnational orders of shared interest, or 'fate', into which societies are projected and by virtue of which international cooperation between nations is expanded. By contrast, an ethics of </w:t>
      </w:r>
      <w:proofErr w:type="spellStart"/>
      <w:r w:rsidRPr="008B7417">
        <w:rPr>
          <w:sz w:val="16"/>
        </w:rPr>
        <w:t>decentring</w:t>
      </w:r>
      <w:proofErr w:type="spellEnd"/>
      <w:r w:rsidRPr="008B7417">
        <w:rPr>
          <w:sz w:val="16"/>
        </w:rPr>
        <w:t xml:space="preserve"> might cater to the moving of insecurity politics away from macro-level container concepts such as 'foreign governments' and 'nations' in the identification of sources of danger, thus shifting security affairs away from a </w:t>
      </w:r>
      <w:proofErr w:type="spellStart"/>
      <w:r w:rsidRPr="008B7417">
        <w:rPr>
          <w:sz w:val="16"/>
        </w:rPr>
        <w:t>generalised</w:t>
      </w:r>
      <w:proofErr w:type="spellEnd"/>
      <w:r w:rsidRPr="008B7417">
        <w:rPr>
          <w:sz w:val="16"/>
        </w:rPr>
        <w:t xml:space="preserve"> countering of other nations and human beings. Alternatively, an ethics of </w:t>
      </w:r>
      <w:proofErr w:type="spellStart"/>
      <w:r w:rsidRPr="008B7417">
        <w:rPr>
          <w:sz w:val="16"/>
        </w:rPr>
        <w:t>Entfeindung</w:t>
      </w:r>
      <w:proofErr w:type="spellEnd"/>
      <w:r w:rsidRPr="008B7417">
        <w:rPr>
          <w:sz w:val="16"/>
        </w:rPr>
        <w:t xml:space="preserve"> might focus on an attenuation of those antagonistic relations by which subjects are related to each other and the home nation. Certainly, the advantages and pitfalls of such nonnative guidelines are exceedingly difficult to ponder. They are difficult to specify, challenging to compare with each other and hard to relate to further effects of insecurity politics beyond the world ordering framework. However, </w:t>
      </w:r>
      <w:r w:rsidRPr="008B7417">
        <w:rPr>
          <w:rStyle w:val="StyleUnderline"/>
        </w:rPr>
        <w:t>instead of positing insecurity contexts as immutable givens</w:t>
      </w:r>
      <w:r w:rsidRPr="008B7417">
        <w:rPr>
          <w:sz w:val="16"/>
        </w:rPr>
        <w:t xml:space="preserve">, as traditional IR does, </w:t>
      </w:r>
      <w:r w:rsidRPr="008B7417">
        <w:rPr>
          <w:rStyle w:val="StyleUnderline"/>
        </w:rPr>
        <w:t>and instead of disqualifying insecurity articulations as altogether unwarranted</w:t>
      </w:r>
      <w:r w:rsidRPr="008B7417">
        <w:rPr>
          <w:sz w:val="16"/>
        </w:rPr>
        <w:t xml:space="preserve">, as much of critical security studies has come to do in recent years (Nunes 2012; Hynek and Chandler 2013), </w:t>
      </w:r>
      <w:r w:rsidRPr="008B7417">
        <w:rPr>
          <w:rStyle w:val="StyleUnderline"/>
        </w:rPr>
        <w:t xml:space="preserve">a relational/positional </w:t>
      </w:r>
      <w:proofErr w:type="spellStart"/>
      <w:r w:rsidRPr="008B7417">
        <w:rPr>
          <w:rStyle w:val="StyleUnderline"/>
        </w:rPr>
        <w:t>conceptualisation</w:t>
      </w:r>
      <w:proofErr w:type="spellEnd"/>
      <w:r w:rsidRPr="008B7417">
        <w:rPr>
          <w:rStyle w:val="StyleUnderline"/>
        </w:rPr>
        <w:t xml:space="preserve"> of </w:t>
      </w:r>
      <w:proofErr w:type="spellStart"/>
      <w:r w:rsidRPr="008B7417">
        <w:rPr>
          <w:rStyle w:val="StyleUnderline"/>
        </w:rPr>
        <w:t>securitisation</w:t>
      </w:r>
      <w:proofErr w:type="spellEnd"/>
      <w:r w:rsidRPr="008B7417">
        <w:rPr>
          <w:rStyle w:val="StyleUnderline"/>
        </w:rPr>
        <w:t xml:space="preserve"> does allow re-engaging with the interplay between security and emancipation</w:t>
      </w:r>
      <w:r w:rsidRPr="008B7417">
        <w:rPr>
          <w:sz w:val="16"/>
        </w:rPr>
        <w:t xml:space="preserve">. It </w:t>
      </w:r>
      <w:r w:rsidRPr="008B7417">
        <w:rPr>
          <w:sz w:val="16"/>
        </w:rPr>
        <w:lastRenderedPageBreak/>
        <w:t xml:space="preserve">allows for an assessment of the political ordering effects of security talk in 'spatial' </w:t>
      </w:r>
      <w:proofErr w:type="spellStart"/>
      <w:r w:rsidRPr="008B7417">
        <w:rPr>
          <w:sz w:val="16"/>
        </w:rPr>
        <w:t>tenns</w:t>
      </w:r>
      <w:proofErr w:type="spellEnd"/>
      <w:r w:rsidRPr="008B7417">
        <w:rPr>
          <w:sz w:val="16"/>
        </w:rPr>
        <w:t xml:space="preserve">, and in doing so it posits practices of international ordering as new objects of emancipatory debate and action. As a variable concept of international </w:t>
      </w:r>
      <w:proofErr w:type="spellStart"/>
      <w:r w:rsidRPr="008B7417">
        <w:rPr>
          <w:sz w:val="16"/>
        </w:rPr>
        <w:t>systematisation</w:t>
      </w:r>
      <w:proofErr w:type="spellEnd"/>
      <w:r w:rsidRPr="008B7417">
        <w:rPr>
          <w:sz w:val="16"/>
        </w:rPr>
        <w:t>, insecurity politics is again positioned as a '</w:t>
      </w:r>
      <w:proofErr w:type="spellStart"/>
      <w:r w:rsidRPr="008B7417">
        <w:rPr>
          <w:sz w:val="16"/>
        </w:rPr>
        <w:t>transfonnative</w:t>
      </w:r>
      <w:proofErr w:type="spellEnd"/>
      <w:r w:rsidRPr="008B7417">
        <w:rPr>
          <w:sz w:val="16"/>
        </w:rPr>
        <w:t xml:space="preserve"> analytics' (Marcus 1999: vii) the outcomes of </w:t>
      </w:r>
      <w:proofErr w:type="spellStart"/>
      <w:r w:rsidRPr="008B7417">
        <w:rPr>
          <w:sz w:val="16"/>
        </w:rPr>
        <w:t>securitisation</w:t>
      </w:r>
      <w:proofErr w:type="spellEnd"/>
      <w:r w:rsidRPr="008B7417">
        <w:rPr>
          <w:sz w:val="16"/>
        </w:rPr>
        <w:t xml:space="preserve"> themselves rely on social practices, and </w:t>
      </w:r>
      <w:proofErr w:type="gramStart"/>
      <w:r w:rsidRPr="008B7417">
        <w:rPr>
          <w:sz w:val="16"/>
        </w:rPr>
        <w:t>this is why</w:t>
      </w:r>
      <w:proofErr w:type="gramEnd"/>
      <w:r w:rsidRPr="008B7417">
        <w:rPr>
          <w:sz w:val="16"/>
        </w:rPr>
        <w:t xml:space="preserve"> they may be steered to directions of choice. Considering the powerful ordering effects of insecurity narratives on state </w:t>
      </w:r>
      <w:proofErr w:type="spellStart"/>
      <w:r w:rsidRPr="008B7417">
        <w:rPr>
          <w:sz w:val="16"/>
        </w:rPr>
        <w:t>behaviour</w:t>
      </w:r>
      <w:proofErr w:type="spellEnd"/>
      <w:r w:rsidRPr="008B7417">
        <w:rPr>
          <w:sz w:val="16"/>
        </w:rPr>
        <w:t xml:space="preserve"> and international relations described in this book, </w:t>
      </w:r>
      <w:r w:rsidRPr="008B7417">
        <w:rPr>
          <w:rStyle w:val="Emphasis"/>
        </w:rPr>
        <w:t xml:space="preserve">such a reflexive and critical engagement with </w:t>
      </w:r>
      <w:proofErr w:type="spellStart"/>
      <w:r w:rsidRPr="008B7417">
        <w:rPr>
          <w:rStyle w:val="Emphasis"/>
        </w:rPr>
        <w:t>securitisation</w:t>
      </w:r>
      <w:proofErr w:type="spellEnd"/>
      <w:r w:rsidRPr="008B7417">
        <w:rPr>
          <w:rStyle w:val="Emphasis"/>
        </w:rPr>
        <w:t xml:space="preserve"> seems to be highly warranted</w:t>
      </w:r>
      <w:r w:rsidRPr="008B7417">
        <w:rPr>
          <w:sz w:val="16"/>
        </w:rPr>
        <w:t>. On different levels, it presents a formidable challenge to both theorists and practitioners of international r</w:t>
      </w:r>
    </w:p>
    <w:p w14:paraId="501950AD" w14:textId="77777777" w:rsidR="00E6249D" w:rsidRDefault="00E6249D" w:rsidP="00E6249D">
      <w:pPr>
        <w:pStyle w:val="Heading3"/>
      </w:pPr>
      <w:r>
        <w:lastRenderedPageBreak/>
        <w:t>Alt – Cosmo 1NC</w:t>
      </w:r>
    </w:p>
    <w:p w14:paraId="7638D230" w14:textId="77777777" w:rsidR="00E6249D" w:rsidRPr="00B05A05" w:rsidRDefault="00E6249D" w:rsidP="00E6249D"/>
    <w:p w14:paraId="7CE4775E" w14:textId="77777777" w:rsidR="00E6249D" w:rsidRDefault="00E6249D" w:rsidP="00E6249D">
      <w:pPr>
        <w:pStyle w:val="Heading4"/>
      </w:pPr>
      <w:r>
        <w:t>The alternative is security cosmopolitanism – only reorienting our understandings of security can ensure a collective and productive struggle</w:t>
      </w:r>
    </w:p>
    <w:p w14:paraId="63C43BC5" w14:textId="77777777" w:rsidR="00E6249D" w:rsidRPr="00DC3863" w:rsidRDefault="00E6249D" w:rsidP="00E6249D">
      <w:r w:rsidRPr="00AD10A5">
        <w:rPr>
          <w:b/>
        </w:rPr>
        <w:t xml:space="preserve">Burke 17 </w:t>
      </w:r>
      <w:r>
        <w:t xml:space="preserve">– Professor of IR at USNW Australia and securitization god (Anthony, “Security Cosmopolitanism and Global Governance”, Global Insecurity, </w:t>
      </w:r>
      <w:r w:rsidRPr="0030551E">
        <w:t>ISBN 978-1-349-95145-1</w:t>
      </w:r>
      <w:r>
        <w:t>)//SJ</w:t>
      </w:r>
    </w:p>
    <w:p w14:paraId="7A35E0AF" w14:textId="77777777" w:rsidR="00E6249D" w:rsidRPr="009974DB" w:rsidRDefault="00E6249D" w:rsidP="00E6249D">
      <w:pPr>
        <w:rPr>
          <w:sz w:val="12"/>
        </w:rPr>
      </w:pPr>
      <w:r w:rsidRPr="00886ECD">
        <w:rPr>
          <w:rStyle w:val="StyleUnderline"/>
        </w:rPr>
        <w:t xml:space="preserve">In political theory and philosophy, cosmopolitanism means more than just cities or worlds of harmoniously mixed races and cultures, or sophisticated and travelled citizens. It is a particular understanding of the globe as a moral unity shared by humans with myriad differences but a common fate. It foregrounds the dignity and rights of the individual, the obligations that we owe to others beyond our </w:t>
      </w:r>
      <w:proofErr w:type="gramStart"/>
      <w:r w:rsidRPr="00886ECD">
        <w:rPr>
          <w:rStyle w:val="StyleUnderline"/>
        </w:rPr>
        <w:t>shores, and</w:t>
      </w:r>
      <w:proofErr w:type="gramEnd"/>
      <w:r w:rsidRPr="00886ECD">
        <w:rPr>
          <w:rStyle w:val="StyleUnderline"/>
        </w:rPr>
        <w:t xml:space="preserve"> is committed to an enduring peace and sometimes the elimination of war entirely. It posits that all humans are fundamentally equal and that situations of hierarchy, author- </w:t>
      </w:r>
      <w:proofErr w:type="spellStart"/>
      <w:r w:rsidRPr="00886ECD">
        <w:rPr>
          <w:rStyle w:val="StyleUnderline"/>
        </w:rPr>
        <w:t>itarianism</w:t>
      </w:r>
      <w:proofErr w:type="spellEnd"/>
      <w:r w:rsidRPr="00886ECD">
        <w:rPr>
          <w:rStyle w:val="StyleUnderline"/>
        </w:rPr>
        <w:t xml:space="preserve">, and inequality are morally and politically unacceptable. </w:t>
      </w:r>
      <w:proofErr w:type="gramStart"/>
      <w:r w:rsidRPr="00886ECD">
        <w:rPr>
          <w:rStyle w:val="StyleUnderline"/>
        </w:rPr>
        <w:t>And,</w:t>
      </w:r>
      <w:proofErr w:type="gramEnd"/>
      <w:r w:rsidRPr="00886ECD">
        <w:rPr>
          <w:rStyle w:val="StyleUnderline"/>
        </w:rPr>
        <w:t xml:space="preserve"> it suggests that forms of political community and </w:t>
      </w:r>
      <w:proofErr w:type="spellStart"/>
      <w:r w:rsidRPr="00886ECD">
        <w:rPr>
          <w:rStyle w:val="StyleUnderline"/>
        </w:rPr>
        <w:t>institutionalisation</w:t>
      </w:r>
      <w:proofErr w:type="spellEnd"/>
      <w:r w:rsidRPr="00886ECD">
        <w:rPr>
          <w:rStyle w:val="StyleUnderline"/>
        </w:rPr>
        <w:t xml:space="preserve"> should exceed and govern the state by restricting their sovereign freedoms with universal values and law and by binding them into systems of coop- </w:t>
      </w:r>
      <w:proofErr w:type="spellStart"/>
      <w:r w:rsidRPr="00886ECD">
        <w:rPr>
          <w:rStyle w:val="StyleUnderline"/>
        </w:rPr>
        <w:t>eration</w:t>
      </w:r>
      <w:proofErr w:type="spellEnd"/>
      <w:r w:rsidRPr="00886ECD">
        <w:rPr>
          <w:rStyle w:val="StyleUnderline"/>
        </w:rPr>
        <w:t xml:space="preserve"> and governance to solve global and planetary problems. While it is a predominantly humanistic and anthropocentric theory, it often extends moral community and obligations to the non-human, animals, ecosystems, and the earth as a </w:t>
      </w:r>
      <w:proofErr w:type="spellStart"/>
      <w:r w:rsidRPr="00886ECD">
        <w:rPr>
          <w:rStyle w:val="StyleUnderline"/>
        </w:rPr>
        <w:t>biospheric</w:t>
      </w:r>
      <w:proofErr w:type="spellEnd"/>
      <w:r w:rsidRPr="00886ECD">
        <w:rPr>
          <w:rStyle w:val="StyleUnderline"/>
        </w:rPr>
        <w:t xml:space="preserve"> whole </w:t>
      </w:r>
      <w:r w:rsidRPr="009974DB">
        <w:rPr>
          <w:sz w:val="12"/>
        </w:rPr>
        <w:t xml:space="preserve">(Held 2010: 14-16). The theory of security cosmopolitanism, which I first published in 2013 and has been developed and debated in a range of different fora, reflects many of these tenets. It was specifically developed to </w:t>
      </w:r>
      <w:proofErr w:type="spellStart"/>
      <w:r w:rsidRPr="009974DB">
        <w:rPr>
          <w:sz w:val="12"/>
        </w:rPr>
        <w:t>analyse</w:t>
      </w:r>
      <w:proofErr w:type="spellEnd"/>
      <w:r w:rsidRPr="009974DB">
        <w:rPr>
          <w:sz w:val="12"/>
        </w:rPr>
        <w:t xml:space="preserve"> and suggest better responses to the systemic and </w:t>
      </w:r>
      <w:proofErr w:type="spellStart"/>
      <w:r w:rsidRPr="009974DB">
        <w:rPr>
          <w:sz w:val="12"/>
        </w:rPr>
        <w:t>globalised</w:t>
      </w:r>
      <w:proofErr w:type="spellEnd"/>
      <w:r w:rsidRPr="009974DB">
        <w:rPr>
          <w:sz w:val="12"/>
        </w:rPr>
        <w:t xml:space="preserve"> nature of insecurity today (Burke 2013, 2015; Burke et al. 2014; Nyman and Burke 2016; Critical Studies </w:t>
      </w:r>
      <w:proofErr w:type="gramStart"/>
      <w:r w:rsidRPr="009974DB">
        <w:rPr>
          <w:sz w:val="12"/>
        </w:rPr>
        <w:t>On</w:t>
      </w:r>
      <w:proofErr w:type="gramEnd"/>
      <w:r w:rsidRPr="009974DB">
        <w:rPr>
          <w:sz w:val="12"/>
        </w:rPr>
        <w:t xml:space="preserve"> Security 2013, 2015). Analytically, it develops a broader and more intuitive definition of security and insecurity that can take in complex </w:t>
      </w:r>
      <w:proofErr w:type="spellStart"/>
      <w:r w:rsidRPr="009974DB">
        <w:rPr>
          <w:sz w:val="12"/>
        </w:rPr>
        <w:t>globalised</w:t>
      </w:r>
      <w:proofErr w:type="spellEnd"/>
      <w:r w:rsidRPr="009974DB">
        <w:rPr>
          <w:sz w:val="12"/>
        </w:rPr>
        <w:t xml:space="preserve"> processes, and expands beyond the nation-state to humanity, ecosystems, and non-human animals.</w:t>
      </w:r>
      <w:r w:rsidRPr="00686944">
        <w:rPr>
          <w:rStyle w:val="StyleUnderline"/>
        </w:rPr>
        <w:t xml:space="preserve"> This definition focuses specifically on shared vulnerability and harm. It defines insecurity as 'pro- </w:t>
      </w:r>
      <w:proofErr w:type="spellStart"/>
      <w:r w:rsidRPr="00686944">
        <w:rPr>
          <w:rStyle w:val="StyleUnderline"/>
        </w:rPr>
        <w:t>cesses</w:t>
      </w:r>
      <w:proofErr w:type="spellEnd"/>
      <w:r w:rsidRPr="00686944">
        <w:rPr>
          <w:rStyle w:val="StyleUnderline"/>
        </w:rPr>
        <w:t xml:space="preserve"> that threaten or cause serious harm to human beings, communities, and ecosystems; harm to their structures of living, dignity, and survival'. In turn, it defines security 'as coordinated and multilayered efforts to </w:t>
      </w:r>
      <w:proofErr w:type="spellStart"/>
      <w:r w:rsidRPr="00686944">
        <w:rPr>
          <w:rStyle w:val="StyleUnderline"/>
        </w:rPr>
        <w:t>elim</w:t>
      </w:r>
      <w:proofErr w:type="spellEnd"/>
      <w:r w:rsidRPr="00686944">
        <w:rPr>
          <w:rStyle w:val="StyleUnderline"/>
        </w:rPr>
        <w:t xml:space="preserve">- </w:t>
      </w:r>
      <w:proofErr w:type="spellStart"/>
      <w:r w:rsidRPr="00686944">
        <w:rPr>
          <w:rStyle w:val="StyleUnderline"/>
        </w:rPr>
        <w:t>inate</w:t>
      </w:r>
      <w:proofErr w:type="spellEnd"/>
      <w:r w:rsidRPr="00686944">
        <w:rPr>
          <w:rStyle w:val="StyleUnderline"/>
        </w:rPr>
        <w:t xml:space="preserve"> serious and avoidable harms and protect humanity and the biosphere from </w:t>
      </w:r>
      <w:proofErr w:type="gramStart"/>
      <w:r w:rsidRPr="00686944">
        <w:rPr>
          <w:rStyle w:val="StyleUnderline"/>
        </w:rPr>
        <w:t>them;</w:t>
      </w:r>
      <w:proofErr w:type="gramEnd"/>
      <w:r w:rsidRPr="00686944">
        <w:rPr>
          <w:rStyle w:val="StyleUnderline"/>
        </w:rPr>
        <w:t xml:space="preserve"> as efforts to create legal and structural frameworks that work to build security and ward off disastrous outcomes in a systemic fashion'. This reflects both the strategic and industrial enmeshment of human communities and ecologies, often very destructively, and a moral </w:t>
      </w:r>
      <w:proofErr w:type="spellStart"/>
      <w:r w:rsidRPr="00686944">
        <w:rPr>
          <w:rStyle w:val="StyleUnderline"/>
        </w:rPr>
        <w:t>perspec</w:t>
      </w:r>
      <w:proofErr w:type="spellEnd"/>
      <w:r w:rsidRPr="00686944">
        <w:rPr>
          <w:rStyle w:val="StyleUnderline"/>
        </w:rPr>
        <w:t xml:space="preserve">- </w:t>
      </w:r>
      <w:proofErr w:type="spellStart"/>
      <w:r w:rsidRPr="00686944">
        <w:rPr>
          <w:rStyle w:val="StyleUnderline"/>
        </w:rPr>
        <w:t>tive</w:t>
      </w:r>
      <w:proofErr w:type="spellEnd"/>
      <w:r w:rsidRPr="00686944">
        <w:rPr>
          <w:rStyle w:val="StyleUnderline"/>
        </w:rPr>
        <w:t xml:space="preserve"> that insists both that all humans have an equal right to security and that ecosystems have a prior right to security from destructive and </w:t>
      </w:r>
      <w:proofErr w:type="spellStart"/>
      <w:r w:rsidRPr="00686944">
        <w:rPr>
          <w:rStyle w:val="StyleUnderline"/>
        </w:rPr>
        <w:t>exploi</w:t>
      </w:r>
      <w:proofErr w:type="spellEnd"/>
      <w:r w:rsidRPr="00686944">
        <w:rPr>
          <w:rStyle w:val="StyleUnderline"/>
        </w:rPr>
        <w:t xml:space="preserve">- </w:t>
      </w:r>
      <w:proofErr w:type="spellStart"/>
      <w:r w:rsidRPr="00686944">
        <w:rPr>
          <w:rStyle w:val="StyleUnderline"/>
        </w:rPr>
        <w:t>tative</w:t>
      </w:r>
      <w:proofErr w:type="spellEnd"/>
      <w:r w:rsidRPr="00686944">
        <w:rPr>
          <w:rStyle w:val="StyleUnderline"/>
        </w:rPr>
        <w:t xml:space="preserve"> human activities </w:t>
      </w:r>
      <w:r w:rsidRPr="009974DB">
        <w:rPr>
          <w:sz w:val="12"/>
        </w:rPr>
        <w:t xml:space="preserve">(Burke </w:t>
      </w:r>
      <w:proofErr w:type="gramStart"/>
      <w:r w:rsidRPr="009974DB">
        <w:rPr>
          <w:sz w:val="12"/>
        </w:rPr>
        <w:t>2015 :</w:t>
      </w:r>
      <w:proofErr w:type="gramEnd"/>
      <w:r w:rsidRPr="009974DB">
        <w:rPr>
          <w:sz w:val="12"/>
        </w:rPr>
        <w:t xml:space="preserve"> 191). </w:t>
      </w:r>
      <w:r w:rsidRPr="00686944">
        <w:rPr>
          <w:rStyle w:val="StyleUnderline"/>
        </w:rPr>
        <w:t xml:space="preserve">Security cosmopolitanism also argues that while insecurities may manifest around particular events and actors, they are the result of complex systemic processes with roots long in the past and effects that will extend well into the future: When states draw on the same water sources, experience a common climate, depend on global prices and currency values, transmit conflict and weapons beyond their borders, and threaten and affect the lives of others far away, enclosed or circular models of moral community - however generous - fail to reflect an urgent reality. It is no longer a matter of deciding whether national interests and global goods must clash, but of </w:t>
      </w:r>
      <w:proofErr w:type="spellStart"/>
      <w:r w:rsidRPr="00686944">
        <w:rPr>
          <w:rStyle w:val="StyleUnderline"/>
        </w:rPr>
        <w:t>honouring</w:t>
      </w:r>
      <w:proofErr w:type="spellEnd"/>
      <w:r w:rsidRPr="00686944">
        <w:rPr>
          <w:rStyle w:val="StyleUnderline"/>
        </w:rPr>
        <w:t xml:space="preserve"> the com- </w:t>
      </w:r>
      <w:proofErr w:type="spellStart"/>
      <w:r w:rsidRPr="00686944">
        <w:rPr>
          <w:rStyle w:val="StyleUnderline"/>
        </w:rPr>
        <w:t>mon</w:t>
      </w:r>
      <w:proofErr w:type="spellEnd"/>
      <w:r w:rsidRPr="00686944">
        <w:rPr>
          <w:rStyle w:val="StyleUnderline"/>
        </w:rPr>
        <w:t xml:space="preserve"> space of life and death that we have created (Burke 2013: 17- 19). The policy implications of this perspective are profound. Even as we </w:t>
      </w:r>
      <w:proofErr w:type="spellStart"/>
      <w:r w:rsidRPr="00686944">
        <w:rPr>
          <w:rStyle w:val="StyleUnderline"/>
        </w:rPr>
        <w:t>recognise</w:t>
      </w:r>
      <w:proofErr w:type="spellEnd"/>
      <w:r w:rsidRPr="00686944">
        <w:rPr>
          <w:rStyle w:val="StyleUnderline"/>
        </w:rPr>
        <w:t xml:space="preserve"> that many states face significant security dilemmas and fears, states have a responsibility to cooperate internationally in the global and planetary interest and to </w:t>
      </w:r>
      <w:proofErr w:type="spellStart"/>
      <w:r w:rsidRPr="00686944">
        <w:rPr>
          <w:rStyle w:val="StyleUnderline"/>
        </w:rPr>
        <w:t>harmonise</w:t>
      </w:r>
      <w:proofErr w:type="spellEnd"/>
      <w:r w:rsidRPr="00686944">
        <w:rPr>
          <w:rStyle w:val="StyleUnderline"/>
        </w:rPr>
        <w:t xml:space="preserve"> their security interests with those of humanity and the planet. This no doubt sounds idealistic, </w:t>
      </w:r>
      <w:r w:rsidRPr="00686944">
        <w:rPr>
          <w:rStyle w:val="StyleUnderline"/>
        </w:rPr>
        <w:lastRenderedPageBreak/>
        <w:t xml:space="preserve">but it is a strategic necessity. </w:t>
      </w:r>
      <w:r w:rsidRPr="009974DB">
        <w:rPr>
          <w:sz w:val="12"/>
        </w:rPr>
        <w:t xml:space="preserve">There is also a necessity to improve the quality, accountability, ethics, and effectiveness of global governance regimes around complex interlocking structures of insecurity. This problem is discussed below. Furthermore, there is a need both to expand the mem- </w:t>
      </w:r>
      <w:proofErr w:type="spellStart"/>
      <w:r w:rsidRPr="009974DB">
        <w:rPr>
          <w:sz w:val="12"/>
        </w:rPr>
        <w:t>bership</w:t>
      </w:r>
      <w:proofErr w:type="spellEnd"/>
      <w:r w:rsidRPr="009974DB">
        <w:rPr>
          <w:sz w:val="12"/>
        </w:rPr>
        <w:t xml:space="preserve"> and accountability of global institutions to communities and ecosystems (whether this be by directly expanding their </w:t>
      </w:r>
      <w:proofErr w:type="gramStart"/>
      <w:r w:rsidRPr="009974DB">
        <w:rPr>
          <w:sz w:val="12"/>
        </w:rPr>
        <w:t>membership, or</w:t>
      </w:r>
      <w:proofErr w:type="gramEnd"/>
      <w:r w:rsidRPr="009974DB">
        <w:rPr>
          <w:sz w:val="12"/>
        </w:rPr>
        <w:t xml:space="preserve"> opening their forums to the views of NGOs and affected communities), and to </w:t>
      </w:r>
      <w:proofErr w:type="spellStart"/>
      <w:r w:rsidRPr="009974DB">
        <w:rPr>
          <w:sz w:val="12"/>
        </w:rPr>
        <w:t>recognise</w:t>
      </w:r>
      <w:proofErr w:type="spellEnd"/>
      <w:r w:rsidRPr="009974DB">
        <w:rPr>
          <w:sz w:val="12"/>
        </w:rPr>
        <w:t xml:space="preserve"> and encourage grassroots community action and political participation that can shape national, regional and global governance and directly contribute to creating local systems of security. </w:t>
      </w:r>
      <w:r w:rsidRPr="00686944">
        <w:rPr>
          <w:rStyle w:val="StyleUnderline"/>
        </w:rPr>
        <w:t xml:space="preserve">Distributed and multi-layered systems of insecurity require distributed and multi-layered systems of response and amelioration: this is a vision of global security governance that works at multiple </w:t>
      </w:r>
      <w:proofErr w:type="gramStart"/>
      <w:r w:rsidRPr="00686944">
        <w:rPr>
          <w:rStyle w:val="StyleUnderline"/>
        </w:rPr>
        <w:t>levels, and</w:t>
      </w:r>
      <w:proofErr w:type="gramEnd"/>
      <w:r w:rsidRPr="00686944">
        <w:rPr>
          <w:rStyle w:val="StyleUnderline"/>
        </w:rPr>
        <w:t xml:space="preserve"> is focused on creating enduring structures of security for communities and ecosystems. My approach is somewhat of a departure from the traditionally anthropo- centric focus of cosmopolitan </w:t>
      </w:r>
      <w:proofErr w:type="gramStart"/>
      <w:r w:rsidRPr="00686944">
        <w:rPr>
          <w:rStyle w:val="StyleUnderline"/>
        </w:rPr>
        <w:t>ethics, and</w:t>
      </w:r>
      <w:proofErr w:type="gramEnd"/>
      <w:r w:rsidRPr="00686944">
        <w:rPr>
          <w:rStyle w:val="StyleUnderline"/>
        </w:rPr>
        <w:t xml:space="preserve"> has been described by one author (Mitchell 2016) as a 'cosmopolitics'; however, it hardly makes sense for cosmopolitanism to ignore humanity's enmeshment with the biosphere or deny non-humans practical or moral agency. There is a widespread and commonsense ethical regard amongst human communities for non- human animals, forests and oceans - for their living vitality, beauty, and intrinsic moral worth - and these are a worthwhile counterpoint to instrumental approaches that see animals and environments merely as commodities and resources. </w:t>
      </w:r>
      <w:proofErr w:type="gramStart"/>
      <w:r w:rsidRPr="00686944">
        <w:rPr>
          <w:rStyle w:val="StyleUnderline"/>
        </w:rPr>
        <w:t>This is why</w:t>
      </w:r>
      <w:proofErr w:type="gramEnd"/>
      <w:r w:rsidRPr="00686944">
        <w:rPr>
          <w:rStyle w:val="StyleUnderline"/>
        </w:rPr>
        <w:t xml:space="preserve">, in this age, a strategic and ethical perspective converges. </w:t>
      </w:r>
      <w:r w:rsidRPr="009974DB">
        <w:rPr>
          <w:sz w:val="12"/>
        </w:rPr>
        <w:t xml:space="preserve">SECURITY INEQUALITY, GOVERNANCE, AND ETHICS </w:t>
      </w:r>
      <w:r w:rsidRPr="002479BC">
        <w:rPr>
          <w:rStyle w:val="StyleUnderline"/>
        </w:rPr>
        <w:t xml:space="preserve">In 2003 United Nations Secretary-General Kofi Annan commissioned a report from a group of eminent persons to assess the new landscape of international insecurity and recommend reforms to our collective security system - that is, to global security governance. The report by the High- Level Panel on. Threats, Challenges, and Change, A More Secure World: Our Shared Responsibility, made a valuable contribution by broadening the international security agenda beyond interstate conflict and weapons of mass destruction to take in grave human rights abuses and war crimes, development, terrorism, and transnational crime, and what they called 'economic and social threats - poverty, infectious disease, and </w:t>
      </w:r>
      <w:proofErr w:type="spellStart"/>
      <w:r w:rsidRPr="002479BC">
        <w:rPr>
          <w:rStyle w:val="StyleUnderline"/>
        </w:rPr>
        <w:t>environmen</w:t>
      </w:r>
      <w:proofErr w:type="spellEnd"/>
      <w:r w:rsidRPr="002479BC">
        <w:rPr>
          <w:rStyle w:val="StyleUnderline"/>
        </w:rPr>
        <w:t xml:space="preserve">- </w:t>
      </w:r>
      <w:proofErr w:type="spellStart"/>
      <w:r w:rsidRPr="002479BC">
        <w:rPr>
          <w:rStyle w:val="StyleUnderline"/>
        </w:rPr>
        <w:t>tal</w:t>
      </w:r>
      <w:proofErr w:type="spellEnd"/>
      <w:r w:rsidRPr="002479BC">
        <w:rPr>
          <w:rStyle w:val="StyleUnderline"/>
        </w:rPr>
        <w:t xml:space="preserve"> degradation'. </w:t>
      </w:r>
      <w:r w:rsidRPr="009974DB">
        <w:rPr>
          <w:sz w:val="12"/>
        </w:rPr>
        <w:t xml:space="preserve">The report was also </w:t>
      </w:r>
      <w:proofErr w:type="spellStart"/>
      <w:r w:rsidRPr="009974DB">
        <w:rPr>
          <w:sz w:val="12"/>
        </w:rPr>
        <w:t>criticised</w:t>
      </w:r>
      <w:proofErr w:type="spellEnd"/>
      <w:r w:rsidRPr="009974DB">
        <w:rPr>
          <w:sz w:val="12"/>
        </w:rPr>
        <w:t xml:space="preserve"> in the General Assembly and by scholars for various shortcomings, such as failing to identify the structural drivers of conflict and crimes against humanity, or by treating development too narrowly as a security concern to the northern West (</w:t>
      </w:r>
      <w:proofErr w:type="spellStart"/>
      <w:r w:rsidRPr="009974DB">
        <w:rPr>
          <w:sz w:val="12"/>
        </w:rPr>
        <w:t>Fishel</w:t>
      </w:r>
      <w:proofErr w:type="spellEnd"/>
      <w:r w:rsidRPr="009974DB">
        <w:rPr>
          <w:sz w:val="12"/>
        </w:rPr>
        <w:t xml:space="preserve"> 2013; Duffield 2007). One striking admission in the report acknowledged the considerable inequality in global security governance: Differences of power, wealth and geography do determine what we perceive as the gravest threats to our survival and well-being. Differences of focus lead us to dismiss what others perceive as the gravest of all threats to their survival. Inequitable responses to threats further fuel division. Many people believe that what passes for collective security today is simply a system for protecting the rich and powerful. Such perceptions pose a fundamental challenge to building collective security today. Stated baldly,</w:t>
      </w:r>
      <w:r w:rsidRPr="002479BC">
        <w:rPr>
          <w:rStyle w:val="StyleUnderline"/>
        </w:rPr>
        <w:t xml:space="preserve"> without mutual recognition of threats there can be no collective security. </w:t>
      </w:r>
      <w:r w:rsidRPr="009974DB">
        <w:rPr>
          <w:sz w:val="12"/>
        </w:rPr>
        <w:t>Self-help will rule, mistrust will predominate and cooperation for long-term mutual gain will elude us (High Level Panel 2004: 2).</w:t>
      </w:r>
      <w:r w:rsidRPr="002479BC">
        <w:rPr>
          <w:rStyle w:val="StyleUnderline"/>
        </w:rPr>
        <w:t xml:space="preserve"> Inequalities are visible at many levels in global security governance. One is the makeup and voting system of the United Nations Security Council: five states who were allied victors in the Second World War are permanent members (the 'PS') and possess a veto on a majority vote by the Council. The other ten members must compete for rotating seats that last 2 years </w:t>
      </w:r>
      <w:proofErr w:type="gramStart"/>
      <w:r w:rsidRPr="002479BC">
        <w:rPr>
          <w:rStyle w:val="StyleUnderline"/>
        </w:rPr>
        <w:t>only, and</w:t>
      </w:r>
      <w:proofErr w:type="gramEnd"/>
      <w:r w:rsidRPr="002479BC">
        <w:rPr>
          <w:rStyle w:val="StyleUnderline"/>
        </w:rPr>
        <w:t xml:space="preserve"> require an increasingly expensive campaigning process. In effect this has meant that the Security Council can decide what the international security agenda is - what collective security is - and both promote and retard normative and ethical innovation in global governance. Hence it has broken normative ground by creating international criminal tribunals and voting for humanitarian interventions, but been almost silent on the question of Palestine, climate change, the world economy, and global ecological crisis - </w:t>
      </w:r>
      <w:proofErr w:type="gramStart"/>
      <w:r w:rsidRPr="002479BC">
        <w:rPr>
          <w:rStyle w:val="StyleUnderline"/>
        </w:rPr>
        <w:t>despite the fact that</w:t>
      </w:r>
      <w:proofErr w:type="gramEnd"/>
      <w:r w:rsidRPr="002479BC">
        <w:rPr>
          <w:rStyle w:val="StyleUnderline"/>
        </w:rPr>
        <w:t xml:space="preserve"> these are amongst the most dramatic and portentous issues of our age. Another inequality is between the coercive and agenda-setting power of the Council vis-a-vis the much weaker influence of the General Assembly, despite its universal member- ship. Inequality is also reproduced by the way that major powers dominate global economic </w:t>
      </w:r>
      <w:proofErr w:type="gramStart"/>
      <w:r w:rsidRPr="002479BC">
        <w:rPr>
          <w:rStyle w:val="StyleUnderline"/>
        </w:rPr>
        <w:t>governance, and</w:t>
      </w:r>
      <w:proofErr w:type="gramEnd"/>
      <w:r w:rsidRPr="002479BC">
        <w:rPr>
          <w:rStyle w:val="StyleUnderline"/>
        </w:rPr>
        <w:t xml:space="preserve"> exclude most of the world's nations and peoples from their deliberations, at the same time as economic governance is institutionally and politically divorced from questions of security and ecological sustainability. Security cosmopolitanism sees this inequality as both a strategic and ethical problem. To the extent that it prevents an </w:t>
      </w:r>
      <w:r w:rsidRPr="002479BC">
        <w:rPr>
          <w:rStyle w:val="StyleUnderline"/>
        </w:rPr>
        <w:lastRenderedPageBreak/>
        <w:t xml:space="preserve">understanding of the integrated nature of many threats and their systemic roots - and thus prevents coordinated and effective action - the selective and fractured nature of global security governance is a global strategic weakness. This weakness is, in significant part, created by a normative weakness at the heart of the global security regime: most major global insecurity </w:t>
      </w:r>
      <w:proofErr w:type="spellStart"/>
      <w:r w:rsidRPr="002479BC">
        <w:rPr>
          <w:rStyle w:val="StyleUnderline"/>
        </w:rPr>
        <w:t>institu</w:t>
      </w:r>
      <w:proofErr w:type="spellEnd"/>
      <w:r w:rsidRPr="002479BC">
        <w:rPr>
          <w:rStyle w:val="StyleUnderline"/>
        </w:rPr>
        <w:t xml:space="preserve">- </w:t>
      </w:r>
      <w:proofErr w:type="spellStart"/>
      <w:r w:rsidRPr="002479BC">
        <w:rPr>
          <w:rStyle w:val="StyleUnderline"/>
        </w:rPr>
        <w:t>tions</w:t>
      </w:r>
      <w:proofErr w:type="spellEnd"/>
      <w:r w:rsidRPr="002479BC">
        <w:rPr>
          <w:rStyle w:val="StyleUnderline"/>
        </w:rPr>
        <w:t xml:space="preserve"> - whether we consider UN bodies, the nuclear non-proliferation regime, or international criminal justice - are structured in a state-centric way. They privilege the interests of states, ensure that they are the dominant (if often the only) actors, and rely on bargaining and lowest common denominator objectives and results</w:t>
      </w:r>
      <w:r w:rsidRPr="009974DB">
        <w:rPr>
          <w:sz w:val="12"/>
        </w:rPr>
        <w:t xml:space="preserve">. They thus reflect a global power structure that is biased towards the interests of large-scale capitalism (especially agribusiness, fossil fuels, banking, and information), and major state powers (and their allies) who have the preponderant share of military capacity and GDP. This kind of institutional and normative architecture also fails to grapple with the damage that states </w:t>
      </w:r>
      <w:proofErr w:type="gramStart"/>
      <w:r w:rsidRPr="009974DB">
        <w:rPr>
          <w:sz w:val="12"/>
        </w:rPr>
        <w:t>do</w:t>
      </w:r>
      <w:proofErr w:type="gramEnd"/>
      <w:r w:rsidRPr="009974DB">
        <w:rPr>
          <w:sz w:val="12"/>
        </w:rPr>
        <w:t xml:space="preserve"> to the security of people and ecosystems by virtue of the sovereign freedoms and jurisdiction that they enjoy: they can abuse human rights, plunder fisheries, damage eco- systems, and even pollute entire regions with relative impunity. Even developments that have seemed normatively progressive, such as the establishment of the International Criminal Court (ICC) and the doctrine of the Responsibility to Protect, have plausibly been accused of being distorted by the interests of major powers and thus failing their underlying ethical vision (Thakur 2015; </w:t>
      </w:r>
      <w:proofErr w:type="spellStart"/>
      <w:r w:rsidRPr="009974DB">
        <w:rPr>
          <w:sz w:val="12"/>
        </w:rPr>
        <w:t>Fishel</w:t>
      </w:r>
      <w:proofErr w:type="spellEnd"/>
      <w:r w:rsidRPr="009974DB">
        <w:rPr>
          <w:sz w:val="12"/>
        </w:rPr>
        <w:t xml:space="preserve"> 2013; Bellamy </w:t>
      </w:r>
      <w:proofErr w:type="gramStart"/>
      <w:r w:rsidRPr="009974DB">
        <w:rPr>
          <w:sz w:val="12"/>
        </w:rPr>
        <w:t>2011 )</w:t>
      </w:r>
      <w:proofErr w:type="gramEnd"/>
      <w:r w:rsidRPr="009974DB">
        <w:rPr>
          <w:sz w:val="12"/>
        </w:rPr>
        <w:t>.</w:t>
      </w:r>
      <w:r w:rsidRPr="009974DB">
        <w:rPr>
          <w:rStyle w:val="StyleUnderline"/>
        </w:rPr>
        <w:t xml:space="preserve"> Security cosmopolitanism seeks to counter these failings with some key ethical principles. Firstly, it insists that 'the responsibility of all states and security actors is to create deep and enduring security for all human beings in a form that </w:t>
      </w:r>
      <w:proofErr w:type="spellStart"/>
      <w:r w:rsidRPr="009974DB">
        <w:rPr>
          <w:rStyle w:val="StyleUnderline"/>
        </w:rPr>
        <w:t>harmonises</w:t>
      </w:r>
      <w:proofErr w:type="spellEnd"/>
      <w:r w:rsidRPr="009974DB">
        <w:rPr>
          <w:rStyle w:val="StyleUnderline"/>
        </w:rPr>
        <w:t xml:space="preserve"> human social, economic, cultural and political activity with the integrity of global ecosystems'. Secondly, it insists that 'all states and security actors have fundamental responsibilities to future generations and the long-term survival of global ecosystems: to consider the impact of their decisions, choices and commitments through time'. Thirdly, it instructs security actors to 'act as if both the principles and consequences of the action will become global, across space and through time, and act only in ways that will bring a more secure life for all human beings closer' (Burke 2013: 21-</w:t>
      </w:r>
      <w:proofErr w:type="gramStart"/>
      <w:r w:rsidRPr="009974DB">
        <w:rPr>
          <w:rStyle w:val="StyleUnderline"/>
        </w:rPr>
        <w:t>23 )</w:t>
      </w:r>
      <w:proofErr w:type="gramEnd"/>
      <w:r w:rsidRPr="009974DB">
        <w:rPr>
          <w:rStyle w:val="StyleUnderline"/>
        </w:rPr>
        <w:t xml:space="preserve">. Actors here are defined somewhat broadly: as all state or non-state agents whose 'actions will affect the security of others, especially if they will affect the security of many others'. </w:t>
      </w:r>
      <w:proofErr w:type="gramStart"/>
      <w:r w:rsidRPr="009974DB">
        <w:rPr>
          <w:rStyle w:val="StyleUnderline"/>
        </w:rPr>
        <w:t>Thus</w:t>
      </w:r>
      <w:proofErr w:type="gramEnd"/>
      <w:r w:rsidRPr="009974DB">
        <w:rPr>
          <w:rStyle w:val="StyleUnderline"/>
        </w:rPr>
        <w:t xml:space="preserve"> security actors can be states and their security agencies (military, intelligence, diplomatic etc.), inter- national </w:t>
      </w:r>
      <w:proofErr w:type="spellStart"/>
      <w:r w:rsidRPr="009974DB">
        <w:rPr>
          <w:rStyle w:val="StyleUnderline"/>
        </w:rPr>
        <w:t>organisations</w:t>
      </w:r>
      <w:proofErr w:type="spellEnd"/>
      <w:r w:rsidRPr="009974DB">
        <w:rPr>
          <w:rStyle w:val="StyleUnderline"/>
        </w:rPr>
        <w:t xml:space="preserve">, NGOs, churches and faith groups, political </w:t>
      </w:r>
      <w:proofErr w:type="spellStart"/>
      <w:r w:rsidRPr="009974DB">
        <w:rPr>
          <w:rStyle w:val="StyleUnderline"/>
        </w:rPr>
        <w:t>orga</w:t>
      </w:r>
      <w:proofErr w:type="spellEnd"/>
      <w:r w:rsidRPr="009974DB">
        <w:rPr>
          <w:rStyle w:val="StyleUnderline"/>
        </w:rPr>
        <w:t xml:space="preserve">- </w:t>
      </w:r>
      <w:proofErr w:type="spellStart"/>
      <w:r w:rsidRPr="009974DB">
        <w:rPr>
          <w:rStyle w:val="StyleUnderline"/>
        </w:rPr>
        <w:t>nisations</w:t>
      </w:r>
      <w:proofErr w:type="spellEnd"/>
      <w:r w:rsidRPr="009974DB">
        <w:rPr>
          <w:rStyle w:val="StyleUnderline"/>
        </w:rPr>
        <w:t xml:space="preserve">, corporations, and even local communities. The three principles aim to serve 'the overarching ethical end of security: to secure all human beings and the ecosystems that they affect and depend upon for survival', because 'without serious efforts to secure all, none can ever be secure' (Burke et al. 2014: 15-16). This </w:t>
      </w:r>
      <w:proofErr w:type="spellStart"/>
      <w:r w:rsidRPr="009974DB">
        <w:rPr>
          <w:rStyle w:val="StyleUnderline"/>
        </w:rPr>
        <w:t>etlucs</w:t>
      </w:r>
      <w:proofErr w:type="spellEnd"/>
      <w:r w:rsidRPr="009974DB">
        <w:rPr>
          <w:rStyle w:val="StyleUnderline"/>
        </w:rPr>
        <w:t xml:space="preserve"> is thus concerned both to reduce the inequality in the global security order - inequalities between states, between states and communities, and between human beings and ecosystems - and to insist that security actors understand and cooperatively work on the systemic underpinnings of major threats and forms of</w:t>
      </w:r>
      <w:r>
        <w:rPr>
          <w:rStyle w:val="StyleUnderline"/>
        </w:rPr>
        <w:t xml:space="preserve"> </w:t>
      </w:r>
      <w:r w:rsidRPr="009974DB">
        <w:rPr>
          <w:rStyle w:val="StyleUnderline"/>
        </w:rPr>
        <w:t>insecurity.</w:t>
      </w:r>
      <w:r w:rsidRPr="009974DB">
        <w:rPr>
          <w:sz w:val="12"/>
        </w:rPr>
        <w:t xml:space="preserve"> 1 This work means looking far into the future and taking on ethical obligations for future generations and future ecological transformations, whose degraded conditions of life are being laid down now. Cosmopolitan ethics has traditionally expanded ethical concern spatially, to larger and larger structures of human community; security cosmopolitanism, importantly, extends ethical concern through time. COSMOPOLITAN GLOBAL GOVERNANCE REFORM On one level, it seems extraordinary that global security governance works at all. States all too often approach international </w:t>
      </w:r>
      <w:proofErr w:type="spellStart"/>
      <w:r w:rsidRPr="009974DB">
        <w:rPr>
          <w:sz w:val="12"/>
        </w:rPr>
        <w:t>organisations</w:t>
      </w:r>
      <w:proofErr w:type="spellEnd"/>
      <w:r w:rsidRPr="009974DB">
        <w:rPr>
          <w:sz w:val="12"/>
        </w:rPr>
        <w:t xml:space="preserve"> and coop- </w:t>
      </w:r>
      <w:proofErr w:type="spellStart"/>
      <w:r w:rsidRPr="009974DB">
        <w:rPr>
          <w:sz w:val="12"/>
        </w:rPr>
        <w:t>eration</w:t>
      </w:r>
      <w:proofErr w:type="spellEnd"/>
      <w:r w:rsidRPr="009974DB">
        <w:rPr>
          <w:sz w:val="12"/>
        </w:rPr>
        <w:t xml:space="preserve"> from a strictly national point of view. There can be no agreement about what global security is because every state interprets things in terms of its own national security, and these interpretations change over time and with the domestic political winds. Effective global cooperation falters or is stymied entirely because states interpret </w:t>
      </w:r>
      <w:proofErr w:type="spellStart"/>
      <w:r w:rsidRPr="009974DB">
        <w:rPr>
          <w:sz w:val="12"/>
        </w:rPr>
        <w:t>globalised</w:t>
      </w:r>
      <w:proofErr w:type="spellEnd"/>
      <w:r w:rsidRPr="009974DB">
        <w:rPr>
          <w:sz w:val="12"/>
        </w:rPr>
        <w:t xml:space="preserve"> problems through tl1e lens of their own national interest or indeed tl1e sectoral interest of powerful actors, such as corporations, who have captured or subverted the state. Normative and institutional reform occurs at a snail's pace, or does not occur at all, even as new problems emerge that outpace the ability of our institutions to cope with them. This is one important facet of an unfortunate reality. Against this pessimism, it can be </w:t>
      </w:r>
      <w:proofErr w:type="spellStart"/>
      <w:r w:rsidRPr="009974DB">
        <w:rPr>
          <w:sz w:val="12"/>
        </w:rPr>
        <w:t>recognised</w:t>
      </w:r>
      <w:proofErr w:type="spellEnd"/>
      <w:r w:rsidRPr="009974DB">
        <w:rPr>
          <w:sz w:val="12"/>
        </w:rPr>
        <w:t xml:space="preserve"> that global </w:t>
      </w:r>
      <w:proofErr w:type="spellStart"/>
      <w:r w:rsidRPr="009974DB">
        <w:rPr>
          <w:sz w:val="12"/>
        </w:rPr>
        <w:t>institutionalisation</w:t>
      </w:r>
      <w:proofErr w:type="spellEnd"/>
      <w:r w:rsidRPr="009974DB">
        <w:rPr>
          <w:sz w:val="12"/>
        </w:rPr>
        <w:t xml:space="preserve"> and the creation of new international law - which recently saw the adoption of the Rome Statute on the ICC (</w:t>
      </w:r>
      <w:proofErr w:type="spellStart"/>
      <w:r w:rsidRPr="009974DB">
        <w:rPr>
          <w:sz w:val="12"/>
        </w:rPr>
        <w:t>includ</w:t>
      </w:r>
      <w:proofErr w:type="spellEnd"/>
      <w:r w:rsidRPr="009974DB">
        <w:rPr>
          <w:sz w:val="12"/>
        </w:rPr>
        <w:t xml:space="preserve">- </w:t>
      </w:r>
      <w:proofErr w:type="spellStart"/>
      <w:r w:rsidRPr="009974DB">
        <w:rPr>
          <w:sz w:val="12"/>
        </w:rPr>
        <w:t>ing</w:t>
      </w:r>
      <w:proofErr w:type="spellEnd"/>
      <w:r w:rsidRPr="009974DB">
        <w:rPr>
          <w:sz w:val="12"/>
        </w:rPr>
        <w:t xml:space="preserve"> a crime of aggression), a landmines convention, and the declaration on the rights of indigenous peoples - occurs because enough states, often under pressure from their publics and groups of global citizens, </w:t>
      </w:r>
      <w:proofErr w:type="spellStart"/>
      <w:r w:rsidRPr="009974DB">
        <w:rPr>
          <w:sz w:val="12"/>
        </w:rPr>
        <w:t>recognise</w:t>
      </w:r>
      <w:proofErr w:type="spellEnd"/>
      <w:r w:rsidRPr="009974DB">
        <w:rPr>
          <w:sz w:val="12"/>
        </w:rPr>
        <w:t xml:space="preserve"> that threats to life, rights, and security have emerged that cannot be handled by states or alliances alone. It is possible to argue that tl1e over- whelming trend in international law, global governance, and regional governance is cosmopolitan in nature; however, power politics and inequality still exist and still have the power to sabotage and weaken new institutions and law. However, it must also be said that if we understand </w:t>
      </w:r>
      <w:proofErr w:type="spellStart"/>
      <w:r w:rsidRPr="009974DB">
        <w:rPr>
          <w:sz w:val="12"/>
        </w:rPr>
        <w:t>globalised</w:t>
      </w:r>
      <w:proofErr w:type="spellEnd"/>
      <w:r w:rsidRPr="009974DB">
        <w:rPr>
          <w:sz w:val="12"/>
        </w:rPr>
        <w:t xml:space="preserve"> insecurities as systemic and linked in nature - as processes with multiple and often anonymous roots and actors - global </w:t>
      </w:r>
      <w:proofErr w:type="spellStart"/>
      <w:r w:rsidRPr="009974DB">
        <w:rPr>
          <w:sz w:val="12"/>
        </w:rPr>
        <w:t>institutionalisa</w:t>
      </w:r>
      <w:proofErr w:type="spellEnd"/>
      <w:r w:rsidRPr="009974DB">
        <w:rPr>
          <w:sz w:val="12"/>
        </w:rPr>
        <w:t xml:space="preserve">- </w:t>
      </w:r>
      <w:proofErr w:type="spellStart"/>
      <w:r w:rsidRPr="009974DB">
        <w:rPr>
          <w:sz w:val="12"/>
        </w:rPr>
        <w:t>tion</w:t>
      </w:r>
      <w:proofErr w:type="spellEnd"/>
      <w:r w:rsidRPr="009974DB">
        <w:rPr>
          <w:sz w:val="12"/>
        </w:rPr>
        <w:t xml:space="preserve">, cooperation, and action must be one important part of responding adequately to the myriad crises that we face. Security cosmopolitanism suggests that the design and functioning of international institutions must reflect a better ethics, be more democratic and accountable, and be better </w:t>
      </w:r>
      <w:proofErr w:type="spellStart"/>
      <w:r w:rsidRPr="009974DB">
        <w:rPr>
          <w:sz w:val="12"/>
        </w:rPr>
        <w:t>organised</w:t>
      </w:r>
      <w:proofErr w:type="spellEnd"/>
      <w:r w:rsidRPr="009974DB">
        <w:rPr>
          <w:sz w:val="12"/>
        </w:rPr>
        <w:t xml:space="preserve"> </w:t>
      </w:r>
      <w:proofErr w:type="gramStart"/>
      <w:r w:rsidRPr="009974DB">
        <w:rPr>
          <w:sz w:val="12"/>
        </w:rPr>
        <w:t>so as to</w:t>
      </w:r>
      <w:proofErr w:type="gramEnd"/>
      <w:r w:rsidRPr="009974DB">
        <w:rPr>
          <w:sz w:val="12"/>
        </w:rPr>
        <w:t xml:space="preserve"> deal with these systemic roots of global insecurity. Across so many issue areas - from gender, to terrorism, nuclear threats, environmental crisis and biosecurity - this book demonstrates that effective systemic responses are lacking. This occurs for multiple reasons: power politics, poor institutional design, and inadequate analytical and ethical paradigms in policy-making and global governance. Comprehensively </w:t>
      </w:r>
      <w:proofErr w:type="spellStart"/>
      <w:r w:rsidRPr="009974DB">
        <w:rPr>
          <w:sz w:val="12"/>
        </w:rPr>
        <w:t>analysing</w:t>
      </w:r>
      <w:proofErr w:type="spellEnd"/>
      <w:r w:rsidRPr="009974DB">
        <w:rPr>
          <w:sz w:val="12"/>
        </w:rPr>
        <w:t xml:space="preserve"> this situation requires many more words than are available here. However, we can identify some key problems and areas needing urgent reform. Common Global Ends We should not devalue contestation and debate about collective security priorities and efforts. This contributes to improved accountability. However, value pluralism, when taken to extremes, is extremely </w:t>
      </w:r>
      <w:proofErr w:type="spellStart"/>
      <w:r w:rsidRPr="009974DB">
        <w:rPr>
          <w:sz w:val="12"/>
        </w:rPr>
        <w:t>dama</w:t>
      </w:r>
      <w:proofErr w:type="spellEnd"/>
      <w:r w:rsidRPr="009974DB">
        <w:rPr>
          <w:sz w:val="12"/>
        </w:rPr>
        <w:t xml:space="preserve">- </w:t>
      </w:r>
      <w:proofErr w:type="spellStart"/>
      <w:r w:rsidRPr="009974DB">
        <w:rPr>
          <w:sz w:val="12"/>
        </w:rPr>
        <w:t>ging</w:t>
      </w:r>
      <w:proofErr w:type="spellEnd"/>
      <w:r w:rsidRPr="009974DB">
        <w:rPr>
          <w:sz w:val="12"/>
        </w:rPr>
        <w:t xml:space="preserve"> to global security: it weakens human rights, conflict prevention, and environmental protection in systems of global governance. According to principle three of this cosmopolitan security ethics, there are common values and commitments that underpin a functioning and responsive global security system which can provide security universally to </w:t>
      </w:r>
      <w:proofErr w:type="spellStart"/>
      <w:r w:rsidRPr="009974DB">
        <w:rPr>
          <w:sz w:val="12"/>
        </w:rPr>
        <w:t>commu</w:t>
      </w:r>
      <w:proofErr w:type="spellEnd"/>
      <w:r w:rsidRPr="009974DB">
        <w:rPr>
          <w:sz w:val="12"/>
        </w:rPr>
        <w:t xml:space="preserve">- </w:t>
      </w:r>
      <w:proofErr w:type="spellStart"/>
      <w:r w:rsidRPr="009974DB">
        <w:rPr>
          <w:sz w:val="12"/>
        </w:rPr>
        <w:t>nities</w:t>
      </w:r>
      <w:proofErr w:type="spellEnd"/>
      <w:r w:rsidRPr="009974DB">
        <w:rPr>
          <w:sz w:val="12"/>
        </w:rPr>
        <w:t xml:space="preserve">, states/ and ecosystems. These values and commitments make it possible for humanity to flourish and coexist. They are the essential substrate of our common and enmeshed global life. </w:t>
      </w:r>
      <w:proofErr w:type="gramStart"/>
      <w:r w:rsidRPr="009974DB">
        <w:rPr>
          <w:sz w:val="12"/>
        </w:rPr>
        <w:t>In particular, they</w:t>
      </w:r>
      <w:proofErr w:type="gramEnd"/>
      <w:r w:rsidRPr="009974DB">
        <w:rPr>
          <w:sz w:val="12"/>
        </w:rPr>
        <w:t xml:space="preserve"> are our only hope in collectively grappling with the terrible ecological catastrophe that looms this century. </w:t>
      </w:r>
      <w:r w:rsidRPr="009974DB">
        <w:rPr>
          <w:sz w:val="12"/>
        </w:rPr>
        <w:lastRenderedPageBreak/>
        <w:t xml:space="preserve">In these key areas - human rights, ecological protection, social justice, and tl1e prevention of violence - we need to </w:t>
      </w:r>
      <w:proofErr w:type="spellStart"/>
      <w:r w:rsidRPr="009974DB">
        <w:rPr>
          <w:sz w:val="12"/>
        </w:rPr>
        <w:t>harmonise</w:t>
      </w:r>
      <w:proofErr w:type="spellEnd"/>
      <w:r w:rsidRPr="009974DB">
        <w:rPr>
          <w:sz w:val="12"/>
        </w:rPr>
        <w:t xml:space="preserve"> norms and ends, even as we debate how best to </w:t>
      </w:r>
      <w:proofErr w:type="spellStart"/>
      <w:r w:rsidRPr="009974DB">
        <w:rPr>
          <w:sz w:val="12"/>
        </w:rPr>
        <w:t>realise</w:t>
      </w:r>
      <w:proofErr w:type="spellEnd"/>
      <w:r w:rsidRPr="009974DB">
        <w:rPr>
          <w:sz w:val="12"/>
        </w:rPr>
        <w:t xml:space="preserve"> them. Deepen Accountability, Membership, and Responsiveness Security cosmopolitanism challenges us to ask: who and what is global security governance for? It challenges us to look at what global governance does and does not do, and to look at what states have specifically conspired to prevent it from doing. Is it structured around the interests of the most powerful </w:t>
      </w:r>
      <w:proofErr w:type="spellStart"/>
      <w:r w:rsidRPr="009974DB">
        <w:rPr>
          <w:sz w:val="12"/>
        </w:rPr>
        <w:t>organisations</w:t>
      </w:r>
      <w:proofErr w:type="spellEnd"/>
      <w:r w:rsidRPr="009974DB">
        <w:rPr>
          <w:sz w:val="12"/>
        </w:rPr>
        <w:t xml:space="preserve"> and states, or is it receptive to the needs of com- munities and ecosystems, to the powerless and invisible? The state-centric membership of the United Nations and key regional security </w:t>
      </w:r>
      <w:proofErr w:type="spellStart"/>
      <w:r w:rsidRPr="009974DB">
        <w:rPr>
          <w:sz w:val="12"/>
        </w:rPr>
        <w:t>organisations</w:t>
      </w:r>
      <w:proofErr w:type="spellEnd"/>
      <w:r w:rsidRPr="009974DB">
        <w:rPr>
          <w:sz w:val="12"/>
        </w:rPr>
        <w:t xml:space="preserve"> narrows representation to a tiny elite, and their structures and voting procedures seem perpetually to hamper effective and just responses to the most pressing global problems. Exhibit A would be the stranglehold the major powers hold on the nuclear non-proliferation regime, delaying disarmament, and denying consideration of the many </w:t>
      </w:r>
      <w:proofErr w:type="gramStart"/>
      <w:r w:rsidRPr="009974DB">
        <w:rPr>
          <w:sz w:val="12"/>
        </w:rPr>
        <w:t>humanitarian</w:t>
      </w:r>
      <w:proofErr w:type="gramEnd"/>
      <w:r w:rsidRPr="009974DB">
        <w:rPr>
          <w:sz w:val="12"/>
        </w:rPr>
        <w:t xml:space="preserve"> con- sequences of nuclear weapons and the broader nuclear weapons and energy complexes. Exhibit B would be the terrible weakness and lateness of global efforts to reduce carbon emissions </w:t>
      </w:r>
      <w:proofErr w:type="gramStart"/>
      <w:r w:rsidRPr="009974DB">
        <w:rPr>
          <w:sz w:val="12"/>
        </w:rPr>
        <w:t>in an effort to</w:t>
      </w:r>
      <w:proofErr w:type="gramEnd"/>
      <w:r w:rsidRPr="009974DB">
        <w:rPr>
          <w:sz w:val="12"/>
        </w:rPr>
        <w:t xml:space="preserve"> prevent dan- </w:t>
      </w:r>
      <w:proofErr w:type="spellStart"/>
      <w:r w:rsidRPr="009974DB">
        <w:rPr>
          <w:sz w:val="12"/>
        </w:rPr>
        <w:t>gerous</w:t>
      </w:r>
      <w:proofErr w:type="spellEnd"/>
      <w:r w:rsidRPr="009974DB">
        <w:rPr>
          <w:sz w:val="12"/>
        </w:rPr>
        <w:t xml:space="preserve"> climate change and disastrous ocean acidification. The Paris climate agreement of2015 </w:t>
      </w:r>
      <w:proofErr w:type="gramStart"/>
      <w:r w:rsidRPr="009974DB">
        <w:rPr>
          <w:sz w:val="12"/>
        </w:rPr>
        <w:t>opened up</w:t>
      </w:r>
      <w:proofErr w:type="gramEnd"/>
      <w:r w:rsidRPr="009974DB">
        <w:rPr>
          <w:sz w:val="12"/>
        </w:rPr>
        <w:t xml:space="preserve"> a potential alternative path, but the world is still careering towards a four-degree world. This list could continue through the entire alphabet and around again, and touch on the terrible treatment of refugees around the world, the impunity afforded war </w:t>
      </w:r>
      <w:proofErr w:type="spellStart"/>
      <w:r w:rsidRPr="009974DB">
        <w:rPr>
          <w:sz w:val="12"/>
        </w:rPr>
        <w:t>crim</w:t>
      </w:r>
      <w:proofErr w:type="spellEnd"/>
      <w:r w:rsidRPr="009974DB">
        <w:rPr>
          <w:sz w:val="12"/>
        </w:rPr>
        <w:t xml:space="preserve">- </w:t>
      </w:r>
      <w:proofErr w:type="spellStart"/>
      <w:r w:rsidRPr="009974DB">
        <w:rPr>
          <w:sz w:val="12"/>
        </w:rPr>
        <w:t>inals</w:t>
      </w:r>
      <w:proofErr w:type="spellEnd"/>
      <w:r w:rsidRPr="009974DB">
        <w:rPr>
          <w:sz w:val="12"/>
        </w:rPr>
        <w:t xml:space="preserve"> and structural flaws in International Humanitarian Law (Burke 2014; International Crisis Group 2010; Mason 2012), the dysfunctional weak- ness of global economic governance, and more. We must make global security governance more open and accountable in two ways. Firstly, it must be opened to forms of insecurity and injustice that widely exist but so far not been admitted as priorities and concerns. It must be willing to challenge tl1e powerful in doing so. It has slowly and grudgingly admitted concerns about the security of women and children; it has very poorly acknowledged tl1e insecurity of people subject to inter- </w:t>
      </w:r>
      <w:proofErr w:type="spellStart"/>
      <w:r w:rsidRPr="009974DB">
        <w:rPr>
          <w:sz w:val="12"/>
        </w:rPr>
        <w:t>nal</w:t>
      </w:r>
      <w:proofErr w:type="spellEnd"/>
      <w:r w:rsidRPr="009974DB">
        <w:rPr>
          <w:sz w:val="12"/>
        </w:rPr>
        <w:t xml:space="preserve">, intrastate conflicts, only when they cross the most terrible of thresh- </w:t>
      </w:r>
      <w:proofErr w:type="spellStart"/>
      <w:r w:rsidRPr="009974DB">
        <w:rPr>
          <w:sz w:val="12"/>
        </w:rPr>
        <w:t>olds</w:t>
      </w:r>
      <w:proofErr w:type="spellEnd"/>
      <w:r w:rsidRPr="009974DB">
        <w:rPr>
          <w:sz w:val="12"/>
        </w:rPr>
        <w:t xml:space="preserve">; and it is utterly silent on global ecological degradation. Can it shed its anthropocentric and state-centric bias, to knowledge that ecosystems have a fundamental right to security from destructive human activities? Doing so is the first step toward securing the complex mesh of global cultural and ecological coexistence and entanglement (Barad 2007; Morton 2010; Mitchell 2014). Secondly, it can open its structures and membership beyond states. There are arguments to be made </w:t>
      </w:r>
      <w:proofErr w:type="gramStart"/>
      <w:r w:rsidRPr="009974DB">
        <w:rPr>
          <w:sz w:val="12"/>
        </w:rPr>
        <w:t>that major ecosystems</w:t>
      </w:r>
      <w:proofErr w:type="gramEnd"/>
      <w:r w:rsidRPr="009974DB">
        <w:rPr>
          <w:sz w:val="12"/>
        </w:rPr>
        <w:t xml:space="preserve"> - such as the Arctic and Antarctic, the Amazon, and the Pacific Ocean - should have seats in tl1e General Assembly. With others, I have recommended the consideration of an 'Earth System Council', much like the Security Council but with weaker coercive powers, which would have the representation of major ecosystems and earth system scientists as well as states. The deliberative complexity of how representatives for such regions would be elected and to whom they would be accountable must be acknowledged, but such ideas should be explored further. More generally, global security governance bodies must make their processes completely transparent and more responsive to NGOs and regional and local communities. Integrate Governance Regimes Global governance regimes cluster around distinct issue areas - the world economy, security, human rights, development, and tl1e environment - without developing strong functional and normative inter-linkages. Yet when we </w:t>
      </w:r>
      <w:proofErr w:type="spellStart"/>
      <w:r w:rsidRPr="009974DB">
        <w:rPr>
          <w:sz w:val="12"/>
        </w:rPr>
        <w:t>recognise</w:t>
      </w:r>
      <w:proofErr w:type="spellEnd"/>
      <w:r w:rsidRPr="009974DB">
        <w:rPr>
          <w:sz w:val="12"/>
        </w:rPr>
        <w:t xml:space="preserve"> that global life is </w:t>
      </w:r>
      <w:proofErr w:type="spellStart"/>
      <w:r w:rsidRPr="009974DB">
        <w:rPr>
          <w:sz w:val="12"/>
        </w:rPr>
        <w:t>organised</w:t>
      </w:r>
      <w:proofErr w:type="spellEnd"/>
      <w:r w:rsidRPr="009974DB">
        <w:rPr>
          <w:sz w:val="12"/>
        </w:rPr>
        <w:t xml:space="preserve"> by interpenetrating and complex social-natural systems, these issues continually interconnect. In the same way that major powers and corporate interests have colluded to make individual regime structures weaker, they have colluded to keep mem disconnected. Such disconnection is compounded by the internal complexity of many global governance regimes. Global governance of the world economy is extraordinarily weak - it does little or nothing to restrain financial markets, corruption, tax evasion, and environmentally damaging corporate practices - and is kept away from me UN system under the control of a small number of states. It </w:t>
      </w:r>
      <w:proofErr w:type="spellStart"/>
      <w:r w:rsidRPr="009974DB">
        <w:rPr>
          <w:sz w:val="12"/>
        </w:rPr>
        <w:t>exacer</w:t>
      </w:r>
      <w:proofErr w:type="spellEnd"/>
      <w:r w:rsidRPr="009974DB">
        <w:rPr>
          <w:sz w:val="12"/>
        </w:rPr>
        <w:t xml:space="preserve">- bates </w:t>
      </w:r>
      <w:proofErr w:type="gramStart"/>
      <w:r w:rsidRPr="009974DB">
        <w:rPr>
          <w:sz w:val="12"/>
        </w:rPr>
        <w:t>inequality, and</w:t>
      </w:r>
      <w:proofErr w:type="gramEnd"/>
      <w:r w:rsidRPr="009974DB">
        <w:rPr>
          <w:sz w:val="12"/>
        </w:rPr>
        <w:t xml:space="preserve"> has not encouraged the pricing of carbon emissions or other environmental externalities. Hence corporations have been able to frack, burn coal, and engage in extraordinarily damaging environmental </w:t>
      </w:r>
      <w:proofErr w:type="spellStart"/>
      <w:r w:rsidRPr="009974DB">
        <w:rPr>
          <w:sz w:val="12"/>
        </w:rPr>
        <w:t>practiees</w:t>
      </w:r>
      <w:proofErr w:type="spellEnd"/>
      <w:r w:rsidRPr="009974DB">
        <w:rPr>
          <w:sz w:val="12"/>
        </w:rPr>
        <w:t xml:space="preserve"> in the face of the Convention on Biological Diversity and the Framework Convention on Climate Change. The contrast between the Paris Agreement on climate change and the secretive negotiations between me United States and the European Union of the Transatlantic Trade and Investment Partnership or TTIP - which includes 'Investor-State Dispute Settlements' provisions that would allow corporations to sue governments over environmental and other regulations that damage their profits - is striking (Williams 2015). Likewise, development remains disconnected from economic and environmental governance, although the adoption of the Sustainable Development Goals (SDGs) in 2015 indicates some progress in integrating them - at least normatively and </w:t>
      </w:r>
      <w:proofErr w:type="spellStart"/>
      <w:r w:rsidRPr="009974DB">
        <w:rPr>
          <w:sz w:val="12"/>
        </w:rPr>
        <w:t>aspirationally</w:t>
      </w:r>
      <w:proofErr w:type="spellEnd"/>
      <w:r w:rsidRPr="009974DB">
        <w:rPr>
          <w:sz w:val="12"/>
        </w:rPr>
        <w:t xml:space="preserve">. However, cosmopolitans would be critical of how conservatively some of </w:t>
      </w:r>
      <w:proofErr w:type="spellStart"/>
      <w:r w:rsidRPr="009974DB">
        <w:rPr>
          <w:sz w:val="12"/>
        </w:rPr>
        <w:t>me</w:t>
      </w:r>
      <w:proofErr w:type="spellEnd"/>
      <w:r w:rsidRPr="009974DB">
        <w:rPr>
          <w:sz w:val="12"/>
        </w:rPr>
        <w:t xml:space="preserve"> goals, especially the poverty and climate change goals, are framed (United Nations 2015). The implementation section of the SDG </w:t>
      </w:r>
      <w:proofErr w:type="spellStart"/>
      <w:r w:rsidRPr="009974DB">
        <w:rPr>
          <w:sz w:val="12"/>
        </w:rPr>
        <w:t>docu</w:t>
      </w:r>
      <w:proofErr w:type="spellEnd"/>
      <w:r w:rsidRPr="009974DB">
        <w:rPr>
          <w:sz w:val="12"/>
        </w:rPr>
        <w:t xml:space="preserve">- </w:t>
      </w:r>
      <w:proofErr w:type="spellStart"/>
      <w:r w:rsidRPr="009974DB">
        <w:rPr>
          <w:sz w:val="12"/>
        </w:rPr>
        <w:t>ment</w:t>
      </w:r>
      <w:proofErr w:type="spellEnd"/>
      <w:r w:rsidRPr="009974DB">
        <w:rPr>
          <w:sz w:val="12"/>
        </w:rPr>
        <w:t xml:space="preserve"> sets out no plan or even aspiration to clear tl1e global governance roadblocks to achieving true sustainability. Rather it throws the </w:t>
      </w:r>
      <w:proofErr w:type="spellStart"/>
      <w:r w:rsidRPr="009974DB">
        <w:rPr>
          <w:sz w:val="12"/>
        </w:rPr>
        <w:t>responsi</w:t>
      </w:r>
      <w:proofErr w:type="spellEnd"/>
      <w:r w:rsidRPr="009974DB">
        <w:rPr>
          <w:sz w:val="12"/>
        </w:rPr>
        <w:t xml:space="preserve">- </w:t>
      </w:r>
      <w:proofErr w:type="spellStart"/>
      <w:r w:rsidRPr="009974DB">
        <w:rPr>
          <w:sz w:val="12"/>
        </w:rPr>
        <w:t>bility</w:t>
      </w:r>
      <w:proofErr w:type="spellEnd"/>
      <w:r w:rsidRPr="009974DB">
        <w:rPr>
          <w:sz w:val="12"/>
        </w:rPr>
        <w:t xml:space="preserve"> onto national governments even as it </w:t>
      </w:r>
      <w:proofErr w:type="spellStart"/>
      <w:r w:rsidRPr="009974DB">
        <w:rPr>
          <w:sz w:val="12"/>
        </w:rPr>
        <w:t>recognises</w:t>
      </w:r>
      <w:proofErr w:type="spellEnd"/>
      <w:r w:rsidRPr="009974DB">
        <w:rPr>
          <w:sz w:val="12"/>
        </w:rPr>
        <w:t xml:space="preserve"> the elephant in the room: 'national development efforts need to be supported by an enabling international economic environment, including coherent and mutually supporting world trade, monetary and financial systems, and strengthened and enhanced global economic governance' (United Nations 2015: para 63). It will be an enormously challenging and conflictual process to </w:t>
      </w:r>
      <w:proofErr w:type="spellStart"/>
      <w:r w:rsidRPr="009974DB">
        <w:rPr>
          <w:sz w:val="12"/>
        </w:rPr>
        <w:t>reorganise</w:t>
      </w:r>
      <w:proofErr w:type="spellEnd"/>
      <w:r w:rsidRPr="009974DB">
        <w:rPr>
          <w:sz w:val="12"/>
        </w:rPr>
        <w:t xml:space="preserve"> global economic governance </w:t>
      </w:r>
      <w:proofErr w:type="gramStart"/>
      <w:r w:rsidRPr="009974DB">
        <w:rPr>
          <w:sz w:val="12"/>
        </w:rPr>
        <w:t>so as to</w:t>
      </w:r>
      <w:proofErr w:type="gramEnd"/>
      <w:r w:rsidRPr="009974DB">
        <w:rPr>
          <w:sz w:val="12"/>
        </w:rPr>
        <w:t xml:space="preserve"> integrate it with the objectives of social justice, equality and earth system repair that the document sets out. Global security governance is similarly kept restricted to the narrow 'hard' security issues of military conflict and proliferation, or the slightly broader 'peace and security' agenda that has evolved to take in genocide prevention, conflict impacts on women and children, and </w:t>
      </w:r>
      <w:proofErr w:type="gramStart"/>
      <w:r w:rsidRPr="009974DB">
        <w:rPr>
          <w:sz w:val="12"/>
        </w:rPr>
        <w:t>peace-building</w:t>
      </w:r>
      <w:proofErr w:type="gramEnd"/>
      <w:r w:rsidRPr="009974DB">
        <w:rPr>
          <w:sz w:val="12"/>
        </w:rPr>
        <w:t xml:space="preserve">. Even on this narrow agenda, criticisms of the United Nations Security Council and other major treaty bodies - such as the NPT - are frequent, as many of the contributions to this book show. The Security Council has struggled to manage intrastate conflicts and prevent war crimes, and International Law does not require states to report decisions to use force within their borders to the Council. Nor has it ever assumed any mandate to grapple with questions of strategic stability, conventional arms </w:t>
      </w:r>
      <w:proofErr w:type="spellStart"/>
      <w:r w:rsidRPr="009974DB">
        <w:rPr>
          <w:sz w:val="12"/>
        </w:rPr>
        <w:t>acquisi</w:t>
      </w:r>
      <w:proofErr w:type="spellEnd"/>
      <w:r w:rsidRPr="009974DB">
        <w:rPr>
          <w:sz w:val="12"/>
        </w:rPr>
        <w:t xml:space="preserve">- </w:t>
      </w:r>
      <w:proofErr w:type="spellStart"/>
      <w:r w:rsidRPr="009974DB">
        <w:rPr>
          <w:sz w:val="12"/>
        </w:rPr>
        <w:t>tion</w:t>
      </w:r>
      <w:proofErr w:type="spellEnd"/>
      <w:r w:rsidRPr="009974DB">
        <w:rPr>
          <w:sz w:val="12"/>
        </w:rPr>
        <w:t xml:space="preserve">, and </w:t>
      </w:r>
      <w:proofErr w:type="spellStart"/>
      <w:r w:rsidRPr="009974DB">
        <w:rPr>
          <w:sz w:val="12"/>
        </w:rPr>
        <w:t>spiralling</w:t>
      </w:r>
      <w:proofErr w:type="spellEnd"/>
      <w:r w:rsidRPr="009974DB">
        <w:rPr>
          <w:sz w:val="12"/>
        </w:rPr>
        <w:t xml:space="preserve"> security dilemmas; all of which are a significant drain on national treasuries and important precursors to major interstate armed conflict (Burke et al. 2014: 85). It has also consistently refused to connect its work and structures to the crisis in the global ecology. There was in 2007, under the chairmanship of the United Kingdom, a non-binding debate in the Council about the security implications of climate change; </w:t>
      </w:r>
      <w:proofErr w:type="gramStart"/>
      <w:r w:rsidRPr="009974DB">
        <w:rPr>
          <w:sz w:val="12"/>
        </w:rPr>
        <w:t>however</w:t>
      </w:r>
      <w:proofErr w:type="gramEnd"/>
      <w:r w:rsidRPr="009974DB">
        <w:rPr>
          <w:sz w:val="12"/>
        </w:rPr>
        <w:t xml:space="preserve"> China, speaking for tl1e developing world, opposed its inclusion on tl1e agenda. It is notable that no resolution of the Council has ever dealt with an environmental issue (Security Council Press Release 2007; Scott </w:t>
      </w:r>
      <w:proofErr w:type="gramStart"/>
      <w:r w:rsidRPr="009974DB">
        <w:rPr>
          <w:sz w:val="12"/>
        </w:rPr>
        <w:t>2015 )</w:t>
      </w:r>
      <w:proofErr w:type="gramEnd"/>
      <w:r w:rsidRPr="009974DB">
        <w:rPr>
          <w:sz w:val="12"/>
        </w:rPr>
        <w:t xml:space="preserve">. CONCLUSION At the core of the best global governance innovations has been a combi- nation of normative innovation, institution-building, openness to new agendas and wrongs, responsiveness to communities, and robust account- ability. The evolution of the international human rights regime - from the </w:t>
      </w:r>
      <w:proofErr w:type="spellStart"/>
      <w:r w:rsidRPr="009974DB">
        <w:rPr>
          <w:sz w:val="12"/>
        </w:rPr>
        <w:t>conceptualisation</w:t>
      </w:r>
      <w:proofErr w:type="spellEnd"/>
      <w:r w:rsidRPr="009974DB">
        <w:rPr>
          <w:sz w:val="12"/>
        </w:rPr>
        <w:t xml:space="preserve"> of the crime of genocide by Raphael Lemkin in the 1930s, through the adoption of the universal declaration and the four protocols to the Geneva Conventions, to the creation of the ICC - is an </w:t>
      </w:r>
      <w:proofErr w:type="spellStart"/>
      <w:proofErr w:type="gramStart"/>
      <w:r w:rsidRPr="009974DB">
        <w:rPr>
          <w:sz w:val="12"/>
        </w:rPr>
        <w:t>ex:ample</w:t>
      </w:r>
      <w:proofErr w:type="spellEnd"/>
      <w:proofErr w:type="gramEnd"/>
      <w:r w:rsidRPr="009974DB">
        <w:rPr>
          <w:sz w:val="12"/>
        </w:rPr>
        <w:t xml:space="preserve">. Yet the many flaws in the promotion and enforcement of inter- national human rights law show how far short international society still falls in </w:t>
      </w:r>
      <w:proofErr w:type="gramStart"/>
      <w:r w:rsidRPr="009974DB">
        <w:rPr>
          <w:sz w:val="12"/>
        </w:rPr>
        <w:t>actually implementing</w:t>
      </w:r>
      <w:proofErr w:type="gramEnd"/>
      <w:r w:rsidRPr="009974DB">
        <w:rPr>
          <w:sz w:val="12"/>
        </w:rPr>
        <w:t xml:space="preserve"> cosmopolitan goals. In the twenty-first century,</w:t>
      </w:r>
      <w:r w:rsidRPr="009974DB">
        <w:rPr>
          <w:rStyle w:val="StyleUnderline"/>
        </w:rPr>
        <w:t xml:space="preserve"> the terrible scale and scope of the looming global ecological crisis means that we no longer have the luxury of waiting many decades for such a stuttering process to play itself out. By then the oceans will be dead, our cities will be flooded, and our governance and food systems under terrible stress. Security cosmopolitanism was formulated with this crisis in mind. The Sustainable Development Goals are a fascinating and welcome </w:t>
      </w:r>
      <w:proofErr w:type="spellStart"/>
      <w:r w:rsidRPr="009974DB">
        <w:rPr>
          <w:rStyle w:val="StyleUnderline"/>
        </w:rPr>
        <w:t>devel</w:t>
      </w:r>
      <w:proofErr w:type="spellEnd"/>
      <w:r w:rsidRPr="009974DB">
        <w:rPr>
          <w:rStyle w:val="StyleUnderline"/>
        </w:rPr>
        <w:t xml:space="preserve">- </w:t>
      </w:r>
      <w:proofErr w:type="spellStart"/>
      <w:r w:rsidRPr="009974DB">
        <w:rPr>
          <w:rStyle w:val="StyleUnderline"/>
        </w:rPr>
        <w:t>opment</w:t>
      </w:r>
      <w:proofErr w:type="spellEnd"/>
      <w:r w:rsidRPr="009974DB">
        <w:rPr>
          <w:rStyle w:val="StyleUnderline"/>
        </w:rPr>
        <w:t xml:space="preserve"> because they implicitly </w:t>
      </w:r>
      <w:proofErr w:type="spellStart"/>
      <w:r w:rsidRPr="009974DB">
        <w:rPr>
          <w:rStyle w:val="StyleUnderline"/>
        </w:rPr>
        <w:t>recognise</w:t>
      </w:r>
      <w:proofErr w:type="spellEnd"/>
      <w:r w:rsidRPr="009974DB">
        <w:rPr>
          <w:rStyle w:val="StyleUnderline"/>
        </w:rPr>
        <w:t xml:space="preserve"> the complex, systemic, and integrated structure of our common life on this earth, and the threats mat emerge to it from unsustainable, inequitable, and violent systems and institutions. The document has a distinctively cosmopolitan and post- human cast to it. The real test is to move beyond such grand declarations: to see if we can collectively change our governments, corporations, and global governance systems so that t</w:t>
      </w:r>
      <w:r>
        <w:rPr>
          <w:rStyle w:val="StyleUnderline"/>
        </w:rPr>
        <w:t>h</w:t>
      </w:r>
      <w:r w:rsidRPr="009974DB">
        <w:rPr>
          <w:rStyle w:val="StyleUnderline"/>
        </w:rPr>
        <w:t xml:space="preserve">ey genuinely support the twin goals of human dignity and ecological protection that are essential for the future of life on this planet. </w:t>
      </w:r>
      <w:r w:rsidRPr="009974DB">
        <w:rPr>
          <w:sz w:val="12"/>
        </w:rPr>
        <w:t>Practical reform of this scale, against so many powerful countervailing forces, will be complex and difficult and will not happen without conflict.</w:t>
      </w:r>
    </w:p>
    <w:p w14:paraId="7FF99DE5" w14:textId="77777777" w:rsidR="00E6249D" w:rsidRDefault="00E6249D" w:rsidP="00E6249D"/>
    <w:p w14:paraId="262B5201" w14:textId="77777777" w:rsidR="00E6249D" w:rsidRDefault="00E6249D" w:rsidP="00E6249D">
      <w:pPr>
        <w:pStyle w:val="Heading3"/>
      </w:pPr>
      <w:r>
        <w:lastRenderedPageBreak/>
        <w:t>--</w:t>
      </w:r>
      <w:proofErr w:type="spellStart"/>
      <w:r>
        <w:t>xt</w:t>
      </w:r>
      <w:proofErr w:type="spellEnd"/>
      <w:r>
        <w:t xml:space="preserve"> Solves the </w:t>
      </w:r>
      <w:proofErr w:type="spellStart"/>
      <w:r>
        <w:t>Aff</w:t>
      </w:r>
      <w:proofErr w:type="spellEnd"/>
    </w:p>
    <w:p w14:paraId="66F5B4EC" w14:textId="77777777" w:rsidR="00E6249D" w:rsidRPr="00EF48A4" w:rsidRDefault="00E6249D" w:rsidP="00E6249D">
      <w:pPr>
        <w:pStyle w:val="Heading4"/>
      </w:pPr>
      <w:r>
        <w:t>Cosmopolitanism is the only framework capable of making global security possible</w:t>
      </w:r>
    </w:p>
    <w:p w14:paraId="7B2AA34A" w14:textId="77777777" w:rsidR="00E6249D" w:rsidRDefault="00E6249D" w:rsidP="00E6249D">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8-10</w:t>
      </w:r>
    </w:p>
    <w:p w14:paraId="2DC73AC1" w14:textId="77777777" w:rsidR="00E6249D" w:rsidRPr="00EF48A4" w:rsidRDefault="00E6249D" w:rsidP="00E6249D">
      <w:pPr>
        <w:rPr>
          <w:rStyle w:val="StyleUnderline"/>
        </w:rPr>
      </w:pPr>
      <w:r w:rsidRPr="00EF48A4">
        <w:rPr>
          <w:sz w:val="16"/>
        </w:rPr>
        <w:t xml:space="preserve">In this book, we will argue for a fourth perspective that draws normative inspiration from aspects of the human and cooperative security approaches and seeks to </w:t>
      </w:r>
      <w:proofErr w:type="spellStart"/>
      <w:r w:rsidRPr="00EF48A4">
        <w:rPr>
          <w:sz w:val="16"/>
        </w:rPr>
        <w:t>harmonise</w:t>
      </w:r>
      <w:proofErr w:type="spellEnd"/>
      <w:r w:rsidRPr="00EF48A4">
        <w:rPr>
          <w:sz w:val="16"/>
        </w:rPr>
        <w:t xml:space="preserve"> national security practices with legitimate global ends. This perspective argues, </w:t>
      </w:r>
      <w:r w:rsidRPr="00EF48A4">
        <w:rPr>
          <w:rStyle w:val="StyleUnderline"/>
        </w:rPr>
        <w:t>in a "cosmopolitan- way</w:t>
      </w:r>
      <w:r w:rsidRPr="00EF48A4">
        <w:rPr>
          <w:sz w:val="16"/>
        </w:rPr>
        <w:t xml:space="preserve">, that </w:t>
      </w:r>
      <w:r w:rsidRPr="00EF48A4">
        <w:rPr>
          <w:rStyle w:val="StyleUnderline"/>
        </w:rPr>
        <w:t>global security is the ultimate end</w:t>
      </w:r>
      <w:r>
        <w:rPr>
          <w:rStyle w:val="StyleUnderline"/>
        </w:rPr>
        <w:t xml:space="preserve"> </w:t>
      </w:r>
      <w:r w:rsidRPr="00EF48A4">
        <w:rPr>
          <w:rStyle w:val="StyleUnderline"/>
        </w:rPr>
        <w:t>that should govern an ethics of security; that the security of all human beings,</w:t>
      </w:r>
      <w:r w:rsidRPr="00EF48A4">
        <w:rPr>
          <w:sz w:val="16"/>
        </w:rPr>
        <w:t xml:space="preserve"> communities, ecosystems and states </w:t>
      </w:r>
      <w:r w:rsidRPr="00EF48A4">
        <w:rPr>
          <w:rStyle w:val="StyleUnderline"/>
        </w:rPr>
        <w:t>is of equal value</w:t>
      </w:r>
      <w:r w:rsidRPr="00EF48A4">
        <w:rPr>
          <w:sz w:val="16"/>
        </w:rPr>
        <w:t xml:space="preserve">. The ethics of a global security system holds that the reduction and prevention of serious harm is an overarching goal, and that </w:t>
      </w:r>
      <w:r w:rsidRPr="00EF48A4">
        <w:rPr>
          <w:rStyle w:val="StyleUnderline"/>
        </w:rPr>
        <w:t xml:space="preserve">competing claims must wherever possible be </w:t>
      </w:r>
      <w:proofErr w:type="spellStart"/>
      <w:r w:rsidRPr="00EF48A4">
        <w:rPr>
          <w:rStyle w:val="StyleUnderline"/>
        </w:rPr>
        <w:t>harmonised</w:t>
      </w:r>
      <w:proofErr w:type="spellEnd"/>
      <w:r w:rsidRPr="00EF48A4">
        <w:rPr>
          <w:rStyle w:val="StyleUnderline"/>
        </w:rPr>
        <w:t xml:space="preserve"> and</w:t>
      </w:r>
      <w:r>
        <w:rPr>
          <w:rStyle w:val="StyleUnderline"/>
        </w:rPr>
        <w:t xml:space="preserve"> </w:t>
      </w:r>
      <w:r w:rsidRPr="00EF48A4">
        <w:rPr>
          <w:rStyle w:val="StyleUnderline"/>
        </w:rPr>
        <w:t>negotiated through dialogue, rules and law rather than violence and coercion.</w:t>
      </w:r>
      <w:r>
        <w:rPr>
          <w:rStyle w:val="StyleUnderline"/>
        </w:rPr>
        <w:t xml:space="preserve"> </w:t>
      </w:r>
      <w:r w:rsidRPr="00EF48A4">
        <w:rPr>
          <w:rStyle w:val="StyleUnderline"/>
        </w:rPr>
        <w:t>Even where violence might remain regrettably necessary or ethically defensible, it</w:t>
      </w:r>
      <w:r>
        <w:rPr>
          <w:rStyle w:val="StyleUnderline"/>
        </w:rPr>
        <w:t xml:space="preserve"> </w:t>
      </w:r>
      <w:r w:rsidRPr="00EF48A4">
        <w:rPr>
          <w:rStyle w:val="StyleUnderline"/>
        </w:rPr>
        <w:t>will still mark a broader failure of the system to provide comprehensive security</w:t>
      </w:r>
      <w:r>
        <w:rPr>
          <w:rStyle w:val="StyleUnderline"/>
        </w:rPr>
        <w:t xml:space="preserve"> </w:t>
      </w:r>
      <w:r w:rsidRPr="00EF48A4">
        <w:rPr>
          <w:rStyle w:val="StyleUnderline"/>
        </w:rPr>
        <w:t xml:space="preserve">and reduce </w:t>
      </w:r>
      <w:proofErr w:type="gramStart"/>
      <w:r w:rsidRPr="00EF48A4">
        <w:rPr>
          <w:rStyle w:val="StyleUnderline"/>
        </w:rPr>
        <w:t>conflict</w:t>
      </w:r>
      <w:r w:rsidRPr="00EF48A4">
        <w:rPr>
          <w:sz w:val="16"/>
        </w:rPr>
        <w:t>, and</w:t>
      </w:r>
      <w:proofErr w:type="gramEnd"/>
      <w:r w:rsidRPr="00EF48A4">
        <w:rPr>
          <w:sz w:val="16"/>
        </w:rPr>
        <w:t xml:space="preserve"> may put all those other efforts into peril. More about the core aims and principles of this cosmopolitan global security ethics is outlined below. We are aware that </w:t>
      </w:r>
      <w:r w:rsidRPr="00EF48A4">
        <w:rPr>
          <w:rStyle w:val="StyleUnderline"/>
        </w:rPr>
        <w:t>such a system will be difficult to achieve in a world</w:t>
      </w:r>
      <w:r>
        <w:rPr>
          <w:rStyle w:val="StyleUnderline"/>
        </w:rPr>
        <w:t xml:space="preserve"> </w:t>
      </w:r>
      <w:r w:rsidRPr="00EF48A4">
        <w:rPr>
          <w:rStyle w:val="StyleUnderline"/>
        </w:rPr>
        <w:t>where many governments and actors are unsympathetic to its premises</w:t>
      </w:r>
      <w:r w:rsidRPr="00EF48A4">
        <w:rPr>
          <w:sz w:val="16"/>
        </w:rPr>
        <w:t xml:space="preserve">, but we also argue that </w:t>
      </w:r>
      <w:r w:rsidRPr="00EF48A4">
        <w:rPr>
          <w:rStyle w:val="Emphasis"/>
        </w:rPr>
        <w:t>were this ethics to become influential</w:t>
      </w:r>
      <w:r w:rsidRPr="00EF48A4">
        <w:rPr>
          <w:rStyle w:val="StyleUnderline"/>
        </w:rPr>
        <w:t>, the security benefits for all states,</w:t>
      </w:r>
      <w:r>
        <w:rPr>
          <w:rStyle w:val="StyleUnderline"/>
        </w:rPr>
        <w:t xml:space="preserve"> </w:t>
      </w:r>
      <w:r w:rsidRPr="00EF48A4">
        <w:rPr>
          <w:rStyle w:val="StyleUnderline"/>
        </w:rPr>
        <w:t>human beings and the global environment would be great</w:t>
      </w:r>
      <w:r w:rsidRPr="00EF48A4">
        <w:rPr>
          <w:sz w:val="16"/>
        </w:rPr>
        <w:t xml:space="preserve">. It is an ethics aimed at creating security on a universal basis, rather than providing limited </w:t>
      </w:r>
      <w:proofErr w:type="spellStart"/>
      <w:r w:rsidRPr="00EF48A4">
        <w:rPr>
          <w:sz w:val="16"/>
        </w:rPr>
        <w:t>succour</w:t>
      </w:r>
      <w:proofErr w:type="spellEnd"/>
      <w:r w:rsidRPr="00EF48A4">
        <w:rPr>
          <w:sz w:val="16"/>
        </w:rPr>
        <w:t xml:space="preserve"> to sonic parts of a world that merely seeks to manage and limit insecurity. Another word is needed here about the problem posed by ethical pluralism— which contradicts the commonsense view that </w:t>
      </w:r>
      <w:proofErr w:type="spellStart"/>
      <w:r w:rsidRPr="00EF48A4">
        <w:rPr>
          <w:sz w:val="16"/>
        </w:rPr>
        <w:t>behaviours</w:t>
      </w:r>
      <w:proofErr w:type="spellEnd"/>
      <w:r w:rsidRPr="00EF48A4">
        <w:rPr>
          <w:sz w:val="16"/>
        </w:rPr>
        <w:t xml:space="preserve"> and norms can be divided between those that are ethical and those that are not. </w:t>
      </w:r>
      <w:r w:rsidRPr="00EF48A4">
        <w:rPr>
          <w:rStyle w:val="StyleUnderline"/>
        </w:rPr>
        <w:t>Ethics is not a choice</w:t>
      </w:r>
      <w:r>
        <w:rPr>
          <w:rStyle w:val="StyleUnderline"/>
        </w:rPr>
        <w:t xml:space="preserve"> </w:t>
      </w:r>
      <w:r w:rsidRPr="00EF48A4">
        <w:rPr>
          <w:rStyle w:val="StyleUnderline"/>
        </w:rPr>
        <w:t>to do good when the overwhelming temptation</w:t>
      </w:r>
      <w:r w:rsidRPr="00EF48A4">
        <w:rPr>
          <w:sz w:val="16"/>
        </w:rPr>
        <w:t>--or the easier option--</w:t>
      </w:r>
      <w:r w:rsidRPr="00EF48A4">
        <w:rPr>
          <w:rStyle w:val="StyleUnderline"/>
        </w:rPr>
        <w:t>is to do</w:t>
      </w:r>
      <w:r>
        <w:rPr>
          <w:rStyle w:val="StyleUnderline"/>
        </w:rPr>
        <w:t xml:space="preserve"> </w:t>
      </w:r>
      <w:r w:rsidRPr="00EF48A4">
        <w:rPr>
          <w:rStyle w:val="StyleUnderline"/>
        </w:rPr>
        <w:t>evil; it is, rather, a competing set of perspectives about what it is to do good, and</w:t>
      </w:r>
      <w:r>
        <w:rPr>
          <w:rStyle w:val="StyleUnderline"/>
        </w:rPr>
        <w:t xml:space="preserve"> </w:t>
      </w:r>
      <w:r w:rsidRPr="00EF48A4">
        <w:rPr>
          <w:rStyle w:val="StyleUnderline"/>
        </w:rPr>
        <w:t>about what that good might be.</w:t>
      </w:r>
      <w:r w:rsidRPr="00EF48A4">
        <w:rPr>
          <w:sz w:val="16"/>
        </w:rPr>
        <w:t xml:space="preserve"> It is challenging to think, for example, that an ethic could provide moral sanction to the killing of tens of thousands of noncombatants to defend a state in a time of "supreme emergency", a consequence that many consider to be evil. Yet this argument, made by the respected American philosopher Michael </w:t>
      </w:r>
      <w:proofErr w:type="spellStart"/>
      <w:r w:rsidRPr="00EF48A4">
        <w:rPr>
          <w:sz w:val="16"/>
        </w:rPr>
        <w:t>Walzer</w:t>
      </w:r>
      <w:proofErr w:type="spellEnd"/>
      <w:r w:rsidRPr="00EF48A4">
        <w:rPr>
          <w:sz w:val="16"/>
        </w:rPr>
        <w:t xml:space="preserve"> (2006: 251-63) in his book Just and Unjust Wars, is just one of many </w:t>
      </w:r>
      <w:proofErr w:type="gramStart"/>
      <w:r w:rsidRPr="00EF48A4">
        <w:rPr>
          <w:sz w:val="16"/>
        </w:rPr>
        <w:t>morally-controversial</w:t>
      </w:r>
      <w:proofErr w:type="gramEnd"/>
      <w:r w:rsidRPr="00EF48A4">
        <w:rPr>
          <w:sz w:val="16"/>
        </w:rPr>
        <w:t xml:space="preserve"> positions that have been put by "just war" theorists. Even as they have done so much to defend the principle of non-combatant immunity and provide rational guidelines for the resort to war, some just war writers have endorsed the use of torture in extreme situations and supported preventive war in violation of the United Nations Charter (</w:t>
      </w:r>
      <w:proofErr w:type="spellStart"/>
      <w:r w:rsidRPr="00EF48A4">
        <w:rPr>
          <w:sz w:val="16"/>
        </w:rPr>
        <w:t>lgnatieff</w:t>
      </w:r>
      <w:proofErr w:type="spellEnd"/>
      <w:r w:rsidRPr="00EF48A4">
        <w:rPr>
          <w:sz w:val="16"/>
        </w:rPr>
        <w:t xml:space="preserve"> 2004: 140; Bellamy 2006c; Burke 2005; Reus-Smit 2005). As much as it may occasionally disturb us, </w:t>
      </w:r>
      <w:r w:rsidRPr="00EF48A4">
        <w:rPr>
          <w:rStyle w:val="StyleUnderline"/>
        </w:rPr>
        <w:t>ethics is a contested and morally pluralistic space, one that promises as</w:t>
      </w:r>
      <w:r>
        <w:rPr>
          <w:rStyle w:val="StyleUnderline"/>
        </w:rPr>
        <w:t xml:space="preserve"> </w:t>
      </w:r>
      <w:r w:rsidRPr="00EF48A4">
        <w:rPr>
          <w:rStyle w:val="StyleUnderline"/>
        </w:rPr>
        <w:t>much danger as benefit to humankind and the planet we depend on</w:t>
      </w:r>
      <w:r w:rsidRPr="00EF48A4">
        <w:rPr>
          <w:sz w:val="16"/>
        </w:rPr>
        <w:t xml:space="preserve">. In short, ethics is contained in everything we do and are, and the very possibility of security </w:t>
      </w:r>
      <w:proofErr w:type="gramStart"/>
      <w:r w:rsidRPr="00EF48A4">
        <w:rPr>
          <w:sz w:val="16"/>
        </w:rPr>
        <w:t>( or</w:t>
      </w:r>
      <w:proofErr w:type="gramEnd"/>
      <w:r w:rsidRPr="00EF48A4">
        <w:rPr>
          <w:sz w:val="16"/>
        </w:rPr>
        <w:t xml:space="preserve"> insecurity) for billions of human beings hinges on it. This argument that </w:t>
      </w:r>
      <w:r w:rsidRPr="00EF48A4">
        <w:rPr>
          <w:rStyle w:val="StyleUnderline"/>
        </w:rPr>
        <w:t>every politics has an ethics</w:t>
      </w:r>
      <w:r w:rsidRPr="00EF48A4">
        <w:rPr>
          <w:sz w:val="16"/>
        </w:rPr>
        <w:t xml:space="preserve">—enables us to do two things in this book. First, it </w:t>
      </w:r>
      <w:r w:rsidRPr="00EF48A4">
        <w:rPr>
          <w:rStyle w:val="StyleUnderline"/>
        </w:rPr>
        <w:t>enables us to survey the explicit and implicit ethical</w:t>
      </w:r>
      <w:r>
        <w:rPr>
          <w:rStyle w:val="StyleUnderline"/>
        </w:rPr>
        <w:t xml:space="preserve"> </w:t>
      </w:r>
      <w:r w:rsidRPr="00EF48A4">
        <w:rPr>
          <w:rStyle w:val="StyleUnderline"/>
        </w:rPr>
        <w:t>commitments and results of a range of</w:t>
      </w:r>
      <w:r w:rsidRPr="00EF48A4">
        <w:rPr>
          <w:sz w:val="16"/>
        </w:rPr>
        <w:t xml:space="preserve"> (often competing) </w:t>
      </w:r>
      <w:r w:rsidRPr="00EF48A4">
        <w:rPr>
          <w:rStyle w:val="StyleUnderline"/>
        </w:rPr>
        <w:t>approaches to national</w:t>
      </w:r>
      <w:r>
        <w:rPr>
          <w:rStyle w:val="StyleUnderline"/>
        </w:rPr>
        <w:t xml:space="preserve"> </w:t>
      </w:r>
      <w:r w:rsidRPr="00EF48A4">
        <w:rPr>
          <w:rStyle w:val="StyleUnderline"/>
        </w:rPr>
        <w:t>and global security</w:t>
      </w:r>
      <w:r w:rsidRPr="00EF48A4">
        <w:rPr>
          <w:sz w:val="16"/>
        </w:rPr>
        <w:t xml:space="preserve">. We will do so with a specific focus on the problems dealt with in each chapter—the use of force, terrorism and </w:t>
      </w:r>
      <w:proofErr w:type="gramStart"/>
      <w:r w:rsidRPr="00EF48A4">
        <w:rPr>
          <w:sz w:val="16"/>
        </w:rPr>
        <w:t>counter-terrorism</w:t>
      </w:r>
      <w:proofErr w:type="gramEnd"/>
      <w:r w:rsidRPr="00EF48A4">
        <w:rPr>
          <w:sz w:val="16"/>
        </w:rPr>
        <w:t xml:space="preserve">, humanitarianism, the environment, and more—and with an eye to the way in which each overarching, macroscopic ethical and conceptual framework shapes the immediate ethical options available to actors in particular cases and situations. In this way, we hope that the commitments, assumptions and effects of these approaches to security can be discussed and debated whether this be in the classroom, around the dinner (or cabinet) table, on the bus, or in the forward operating base. </w:t>
      </w:r>
      <w:r w:rsidRPr="00EF48A4">
        <w:rPr>
          <w:rStyle w:val="StyleUnderline"/>
        </w:rPr>
        <w:t>We can thus begin to</w:t>
      </w:r>
      <w:r>
        <w:rPr>
          <w:rStyle w:val="StyleUnderline"/>
        </w:rPr>
        <w:t xml:space="preserve"> </w:t>
      </w:r>
      <w:r w:rsidRPr="00EF48A4">
        <w:rPr>
          <w:rStyle w:val="StyleUnderline"/>
        </w:rPr>
        <w:t>understand how ethics works, and what kind of security it enables and for whom.</w:t>
      </w:r>
      <w:r w:rsidRPr="00EF48A4">
        <w:rPr>
          <w:sz w:val="16"/>
        </w:rPr>
        <w:t xml:space="preserve"> This will be a descriptive approach to ethics and global security, even if it is also critical by virtue of exposing taken-for-granted assumptions and opening them to scrutiny. We hope this survey will be useful for a range of readers, even if they are not in the end convinced by the specific security ethics we promote throughout the book. Second, </w:t>
      </w:r>
      <w:r w:rsidRPr="00EF48A4">
        <w:rPr>
          <w:rStyle w:val="StyleUnderline"/>
        </w:rPr>
        <w:t>the argument that every politics has an ethics enables us to advance a</w:t>
      </w:r>
      <w:r>
        <w:rPr>
          <w:rStyle w:val="StyleUnderline"/>
        </w:rPr>
        <w:t xml:space="preserve"> </w:t>
      </w:r>
      <w:r w:rsidRPr="00EF48A4">
        <w:rPr>
          <w:rStyle w:val="StyleUnderline"/>
        </w:rPr>
        <w:t>prescriptive ethics for global security, which we will call "cosmopolitan";</w:t>
      </w:r>
      <w:r w:rsidRPr="00EF48A4">
        <w:rPr>
          <w:sz w:val="16"/>
        </w:rPr>
        <w:t xml:space="preserve"> </w:t>
      </w:r>
      <w:r w:rsidRPr="00EF48A4">
        <w:rPr>
          <w:rStyle w:val="StyleUnderline"/>
        </w:rPr>
        <w:t>to define</w:t>
      </w:r>
      <w:r>
        <w:rPr>
          <w:rStyle w:val="StyleUnderline"/>
        </w:rPr>
        <w:t xml:space="preserve"> </w:t>
      </w:r>
      <w:r w:rsidRPr="00EF48A4">
        <w:rPr>
          <w:rStyle w:val="StyleUnderline"/>
        </w:rPr>
        <w:t>a particular kind of security as a global good, and to develop ethical guidelines for</w:t>
      </w:r>
      <w:r>
        <w:rPr>
          <w:rStyle w:val="StyleUnderline"/>
        </w:rPr>
        <w:t xml:space="preserve"> </w:t>
      </w:r>
      <w:r w:rsidRPr="00EF48A4">
        <w:rPr>
          <w:rStyle w:val="StyleUnderline"/>
        </w:rPr>
        <w:t>decision-making by security actors,</w:t>
      </w:r>
      <w:r w:rsidRPr="00EF48A4">
        <w:rPr>
          <w:sz w:val="16"/>
        </w:rPr>
        <w:t xml:space="preserve"> and for the </w:t>
      </w:r>
      <w:r w:rsidRPr="00EF48A4">
        <w:rPr>
          <w:sz w:val="16"/>
        </w:rPr>
        <w:lastRenderedPageBreak/>
        <w:t xml:space="preserve">design and outcomes of the </w:t>
      </w:r>
      <w:proofErr w:type="gramStart"/>
      <w:r w:rsidRPr="00EF48A4">
        <w:rPr>
          <w:sz w:val="16"/>
        </w:rPr>
        <w:t>system as a whole</w:t>
      </w:r>
      <w:proofErr w:type="gramEnd"/>
      <w:r w:rsidRPr="00EF48A4">
        <w:rPr>
          <w:sz w:val="16"/>
        </w:rPr>
        <w:t xml:space="preserve">. </w:t>
      </w:r>
      <w:r w:rsidRPr="00EF48A4">
        <w:rPr>
          <w:rStyle w:val="StyleUnderline"/>
        </w:rPr>
        <w:t>This cosmopolitan approach understands global security</w:t>
      </w:r>
      <w:r w:rsidRPr="00EF48A4">
        <w:rPr>
          <w:sz w:val="16"/>
        </w:rPr>
        <w:t xml:space="preserve"> (not merely national or collective security) </w:t>
      </w:r>
      <w:r w:rsidRPr="00EF48A4">
        <w:rPr>
          <w:rStyle w:val="StyleUnderline"/>
        </w:rPr>
        <w:t>as a universal ultimate good: one in which the</w:t>
      </w:r>
      <w:r>
        <w:rPr>
          <w:rStyle w:val="StyleUnderline"/>
        </w:rPr>
        <w:t xml:space="preserve"> </w:t>
      </w:r>
      <w:r w:rsidRPr="00EF48A4">
        <w:rPr>
          <w:rStyle w:val="StyleUnderline"/>
        </w:rPr>
        <w:t>security of all states and all human beings is of equal weight</w:t>
      </w:r>
      <w:r w:rsidRPr="00EF48A4">
        <w:rPr>
          <w:sz w:val="16"/>
        </w:rPr>
        <w:t xml:space="preserve">, in which causal chains and processes spread widely across space and through time, and </w:t>
      </w:r>
      <w:r w:rsidRPr="00EF48A4">
        <w:rPr>
          <w:rStyle w:val="StyleUnderline"/>
        </w:rPr>
        <w:t>in which all security</w:t>
      </w:r>
      <w:r>
        <w:rPr>
          <w:rStyle w:val="StyleUnderline"/>
        </w:rPr>
        <w:t xml:space="preserve"> </w:t>
      </w:r>
      <w:r w:rsidRPr="00EF48A4">
        <w:rPr>
          <w:rStyle w:val="StyleUnderline"/>
        </w:rPr>
        <w:t xml:space="preserve">actors </w:t>
      </w:r>
      <w:r w:rsidRPr="00EF48A4">
        <w:rPr>
          <w:sz w:val="16"/>
        </w:rPr>
        <w:t xml:space="preserve">(individuals, groups, corporations, governments and international </w:t>
      </w:r>
      <w:proofErr w:type="spellStart"/>
      <w:r w:rsidRPr="00EF48A4">
        <w:rPr>
          <w:sz w:val="16"/>
        </w:rPr>
        <w:t>organisations</w:t>
      </w:r>
      <w:proofErr w:type="spellEnd"/>
      <w:r w:rsidRPr="00EF48A4">
        <w:rPr>
          <w:rStyle w:val="StyleUnderline"/>
        </w:rPr>
        <w:t>) bear a responsibility to consider the global impact of their decisions</w:t>
      </w:r>
      <w:r w:rsidRPr="00EF48A4">
        <w:rPr>
          <w:sz w:val="16"/>
        </w:rPr>
        <w:t xml:space="preserve">. While this orients towards the rights and needs of the most vulnerable humans in a contemporary setting, we also </w:t>
      </w:r>
      <w:proofErr w:type="spellStart"/>
      <w:r w:rsidRPr="00EF48A4">
        <w:rPr>
          <w:sz w:val="16"/>
        </w:rPr>
        <w:t>recognise</w:t>
      </w:r>
      <w:proofErr w:type="spellEnd"/>
      <w:r w:rsidRPr="00EF48A4">
        <w:rPr>
          <w:sz w:val="16"/>
        </w:rPr>
        <w:t xml:space="preserve"> obligations to future generations, ecosystems and other living beings as a feature of our ethical considerations. While exploring the ethical commitments of different security approaches and making a case for our own cosmopolitan perspective, we also take on deliberately difficult cases in each of the empirical chapters to follow. These cases illuminate the contested ethics of security in different ways, and their ethical complexity defies simple endorsement or derision. </w:t>
      </w:r>
      <w:r w:rsidRPr="00EF48A4">
        <w:rPr>
          <w:rStyle w:val="StyleUnderline"/>
        </w:rPr>
        <w:t>We hope that in doing so we can better</w:t>
      </w:r>
      <w:r>
        <w:rPr>
          <w:rStyle w:val="StyleUnderline"/>
        </w:rPr>
        <w:t xml:space="preserve"> </w:t>
      </w:r>
      <w:r w:rsidRPr="00EF48A4">
        <w:rPr>
          <w:rStyle w:val="StyleUnderline"/>
        </w:rPr>
        <w:t>illustrate both the contested space of global ethics and the purchase that a</w:t>
      </w:r>
      <w:r>
        <w:rPr>
          <w:rStyle w:val="StyleUnderline"/>
        </w:rPr>
        <w:t xml:space="preserve"> </w:t>
      </w:r>
      <w:r w:rsidRPr="00EF48A4">
        <w:rPr>
          <w:rStyle w:val="StyleUnderline"/>
        </w:rPr>
        <w:t>cosmopolitan ethical framework can have in considering and informing global</w:t>
      </w:r>
      <w:r>
        <w:rPr>
          <w:rStyle w:val="StyleUnderline"/>
        </w:rPr>
        <w:t xml:space="preserve"> </w:t>
      </w:r>
      <w:r w:rsidRPr="00EF48A4">
        <w:rPr>
          <w:rStyle w:val="StyleUnderline"/>
        </w:rPr>
        <w:t>security dynamics.</w:t>
      </w:r>
    </w:p>
    <w:p w14:paraId="4F25D51B" w14:textId="77777777" w:rsidR="00E6249D" w:rsidRPr="00F35756" w:rsidRDefault="00E6249D" w:rsidP="00E6249D"/>
    <w:p w14:paraId="796D4239" w14:textId="77777777" w:rsidR="00E6249D" w:rsidRDefault="00E6249D" w:rsidP="00E6249D">
      <w:pPr>
        <w:pStyle w:val="Heading3"/>
      </w:pPr>
      <w:r>
        <w:lastRenderedPageBreak/>
        <w:t>AT: Framework</w:t>
      </w:r>
    </w:p>
    <w:p w14:paraId="6F92879B" w14:textId="77777777" w:rsidR="00E6249D" w:rsidRDefault="00E6249D" w:rsidP="00E6249D">
      <w:pPr>
        <w:pStyle w:val="Heading4"/>
      </w:pPr>
      <w:r>
        <w:t xml:space="preserve">Securitization comes first – it determines the makeup of our ethics and underpins policymaking </w:t>
      </w:r>
    </w:p>
    <w:p w14:paraId="63692BBC" w14:textId="77777777" w:rsidR="00E6249D" w:rsidRDefault="00E6249D" w:rsidP="00E6249D">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4-5</w:t>
      </w:r>
    </w:p>
    <w:p w14:paraId="54BFB0D3" w14:textId="77777777" w:rsidR="00E6249D" w:rsidRPr="00D679D0" w:rsidRDefault="00E6249D" w:rsidP="00E6249D">
      <w:pPr>
        <w:rPr>
          <w:sz w:val="16"/>
        </w:rPr>
      </w:pPr>
      <w:r w:rsidRPr="00D679D0">
        <w:rPr>
          <w:sz w:val="16"/>
        </w:rPr>
        <w:t xml:space="preserve">The moral anxiety and debate in such cases-just a few of many-suggests something important. </w:t>
      </w:r>
      <w:r w:rsidRPr="006F0725">
        <w:rPr>
          <w:rStyle w:val="StyleUnderline"/>
        </w:rPr>
        <w:t>Ethics matters</w:t>
      </w:r>
      <w:r w:rsidRPr="00D679D0">
        <w:rPr>
          <w:sz w:val="16"/>
        </w:rPr>
        <w:t xml:space="preserve">. in this book, we contend that </w:t>
      </w:r>
      <w:r w:rsidRPr="00D679D0">
        <w:rPr>
          <w:rStyle w:val="StyleUnderline"/>
        </w:rPr>
        <w:t>the nature of global insecurity</w:t>
      </w:r>
      <w:r w:rsidRPr="00D679D0">
        <w:rPr>
          <w:sz w:val="16"/>
        </w:rPr>
        <w:t xml:space="preserve"> in the last century, </w:t>
      </w:r>
      <w:r w:rsidRPr="00D679D0">
        <w:rPr>
          <w:rStyle w:val="StyleUnderline"/>
        </w:rPr>
        <w:t>and the kinds of security that the world will be able to achieve</w:t>
      </w:r>
      <w:r w:rsidRPr="00D679D0">
        <w:rPr>
          <w:sz w:val="16"/>
        </w:rPr>
        <w:t xml:space="preserve"> in this century, </w:t>
      </w:r>
      <w:r w:rsidRPr="00D679D0">
        <w:rPr>
          <w:rStyle w:val="StyleUnderline"/>
        </w:rPr>
        <w:t>depends significantly on ethics</w:t>
      </w:r>
      <w:r w:rsidRPr="00D679D0">
        <w:rPr>
          <w:sz w:val="16"/>
        </w:rPr>
        <w:t xml:space="preserve">: on </w:t>
      </w:r>
      <w:r w:rsidRPr="00D679D0">
        <w:rPr>
          <w:rStyle w:val="StyleUnderline"/>
        </w:rPr>
        <w:t>the ethics we bring to our analysis, policymaking and decisions</w:t>
      </w:r>
      <w:r w:rsidRPr="00D679D0">
        <w:rPr>
          <w:sz w:val="16"/>
        </w:rPr>
        <w:t xml:space="preserve">; </w:t>
      </w:r>
      <w:r w:rsidRPr="00D679D0">
        <w:rPr>
          <w:rStyle w:val="StyleUnderline"/>
        </w:rPr>
        <w:t>on the ethics that underpins our understanding of what security is</w:t>
      </w:r>
      <w:r w:rsidRPr="00D679D0">
        <w:rPr>
          <w:sz w:val="16"/>
        </w:rPr>
        <w:t xml:space="preserve"> and to whom it is owed; </w:t>
      </w:r>
      <w:r w:rsidRPr="00D679D0">
        <w:rPr>
          <w:rStyle w:val="StyleUnderline"/>
        </w:rPr>
        <w:t>and on the ethics that shapes the realities we accept</w:t>
      </w:r>
      <w:r w:rsidRPr="00D679D0">
        <w:rPr>
          <w:sz w:val="16"/>
        </w:rPr>
        <w:t xml:space="preserve"> or deny. Whether people live or die, whether they suffer or prosper--which people live and prosper and where they </w:t>
      </w:r>
      <w:proofErr w:type="gramStart"/>
      <w:r w:rsidRPr="00D679D0">
        <w:rPr>
          <w:sz w:val="16"/>
        </w:rPr>
        <w:t>are able to</w:t>
      </w:r>
      <w:proofErr w:type="gramEnd"/>
      <w:r w:rsidRPr="00D679D0">
        <w:rPr>
          <w:sz w:val="16"/>
        </w:rPr>
        <w:t xml:space="preserve"> do so are ethical questions. How these questions are answered in the real world will be the results of </w:t>
      </w:r>
      <w:proofErr w:type="gramStart"/>
      <w:r w:rsidRPr="00D679D0">
        <w:rPr>
          <w:sz w:val="16"/>
        </w:rPr>
        <w:t>particular ethical</w:t>
      </w:r>
      <w:proofErr w:type="gramEnd"/>
      <w:r w:rsidRPr="00D679D0">
        <w:rPr>
          <w:sz w:val="16"/>
        </w:rPr>
        <w:t xml:space="preserve"> frameworks, rules and decisions; the result of the ways in which ethical dilemmas are posed, and how they are addressed and resolved. Is it right to attack or target cities with nuclear weapons? Is it right to even possess them? Is it right to detain asylum seekers, push their boats out to sea, or return them to the places from which they fled? Is it right to target terrorists and insurgents with remote-controlled robotic aircraft and missiles, even if those killed include civilians and if their operators aim—and kill without risk? Is it right to invade a foreign country to stop crimes against humanity, end a famine, build a state, or remove a regime, and if so, what are the right ways of going about it? Is it right to use torture, or suspend habeas corpus or the rule of law, to protect our security? What forms of reasoning, what criteria and ends, should govern such decisions? These are some of what most of us </w:t>
      </w:r>
      <w:proofErr w:type="spellStart"/>
      <w:r w:rsidRPr="00D679D0">
        <w:rPr>
          <w:sz w:val="16"/>
        </w:rPr>
        <w:t>recognise</w:t>
      </w:r>
      <w:proofErr w:type="spellEnd"/>
      <w:r w:rsidRPr="00D679D0">
        <w:rPr>
          <w:sz w:val="16"/>
        </w:rPr>
        <w:t xml:space="preserve"> as "moral" questions central to war and security questions about killing, harm and humanity—and put in this form they are certainly of great importance. </w:t>
      </w:r>
      <w:proofErr w:type="gramStart"/>
      <w:r w:rsidRPr="00D679D0">
        <w:rPr>
          <w:sz w:val="16"/>
        </w:rPr>
        <w:t>In particular, such</w:t>
      </w:r>
      <w:proofErr w:type="gramEnd"/>
      <w:r w:rsidRPr="00D679D0">
        <w:rPr>
          <w:sz w:val="16"/>
        </w:rPr>
        <w:t xml:space="preserve"> questions are addressed in great depth in the "just war'' tradition, and you will read more about that school of thought in the pages that follow. However, in this book we argue that </w:t>
      </w:r>
      <w:r w:rsidRPr="00D679D0">
        <w:rPr>
          <w:rStyle w:val="StyleUnderline"/>
        </w:rPr>
        <w:t>the influence and problem of ethics in security goes beyond moral choices in particular cases</w:t>
      </w:r>
      <w:r w:rsidRPr="00D679D0">
        <w:rPr>
          <w:sz w:val="16"/>
        </w:rPr>
        <w:t xml:space="preserve">, and beyond questions of war and violence, </w:t>
      </w:r>
      <w:r w:rsidRPr="00D679D0">
        <w:rPr>
          <w:rStyle w:val="StyleUnderline"/>
        </w:rPr>
        <w:t>to take in the very system and infrastructure of global security itself</w:t>
      </w:r>
      <w:r w:rsidRPr="00D679D0">
        <w:rPr>
          <w:sz w:val="16"/>
        </w:rPr>
        <w:t xml:space="preserve">. </w:t>
      </w:r>
      <w:r w:rsidRPr="00D679D0">
        <w:rPr>
          <w:rStyle w:val="StyleUnderline"/>
        </w:rPr>
        <w:t>This "system" is a dynamic and contested set of processes that develops out of the frameworks provided by</w:t>
      </w:r>
      <w:r w:rsidRPr="00D679D0">
        <w:rPr>
          <w:sz w:val="16"/>
        </w:rPr>
        <w:t xml:space="preserve"> (and actions of) </w:t>
      </w:r>
      <w:r w:rsidRPr="00D679D0">
        <w:rPr>
          <w:rStyle w:val="StyleUnderline"/>
        </w:rPr>
        <w:t>key structures and actors</w:t>
      </w:r>
      <w:r w:rsidRPr="00D679D0">
        <w:rPr>
          <w:sz w:val="16"/>
        </w:rPr>
        <w:t xml:space="preserve">: international treaties and law, regional and global </w:t>
      </w:r>
      <w:proofErr w:type="spellStart"/>
      <w:r w:rsidRPr="00D679D0">
        <w:rPr>
          <w:sz w:val="16"/>
        </w:rPr>
        <w:t>organisations</w:t>
      </w:r>
      <w:proofErr w:type="spellEnd"/>
      <w:r w:rsidRPr="00D679D0">
        <w:rPr>
          <w:sz w:val="16"/>
        </w:rPr>
        <w:t xml:space="preserve">, governments, militaries, intelligence and aid agencies, N GOs, corporations, communities, and civil society </w:t>
      </w:r>
      <w:proofErr w:type="spellStart"/>
      <w:r w:rsidRPr="00D679D0">
        <w:rPr>
          <w:sz w:val="16"/>
        </w:rPr>
        <w:t>organisations</w:t>
      </w:r>
      <w:proofErr w:type="spellEnd"/>
      <w:r w:rsidRPr="00D679D0">
        <w:rPr>
          <w:sz w:val="16"/>
        </w:rPr>
        <w:t xml:space="preserve">. The "international" management of security, however, should not be confused with a genuinely global sensibility, perspective, practice or set of institutions. Currently, </w:t>
      </w:r>
      <w:r w:rsidRPr="00D679D0">
        <w:rPr>
          <w:rStyle w:val="StyleUnderline"/>
        </w:rPr>
        <w:t>we have a</w:t>
      </w:r>
      <w:r w:rsidRPr="00D679D0">
        <w:rPr>
          <w:sz w:val="16"/>
        </w:rPr>
        <w:t xml:space="preserve"> largely </w:t>
      </w:r>
      <w:r w:rsidRPr="00D679D0">
        <w:rPr>
          <w:rStyle w:val="StyleUnderline"/>
        </w:rPr>
        <w:t>state-centric international security system that attempts very imperfectly to deal with increasingly global processes and dynamics of insecurity:</w:t>
      </w:r>
      <w:r w:rsidRPr="00D679D0">
        <w:rPr>
          <w:sz w:val="16"/>
        </w:rPr>
        <w:t xml:space="preserve"> risks and threats that have transnational and often global sources and symptoms. </w:t>
      </w:r>
      <w:r w:rsidRPr="00D679D0">
        <w:rPr>
          <w:rStyle w:val="StyleUnderline"/>
        </w:rPr>
        <w:t>This system is structured around a cooperative tension</w:t>
      </w:r>
      <w:r w:rsidRPr="00D679D0">
        <w:rPr>
          <w:sz w:val="16"/>
        </w:rPr>
        <w:t xml:space="preserve"> (and sometimes outright conflict) between national security policies and military alliances, regional security </w:t>
      </w:r>
      <w:proofErr w:type="spellStart"/>
      <w:r w:rsidRPr="00D679D0">
        <w:rPr>
          <w:sz w:val="16"/>
        </w:rPr>
        <w:t>organisations</w:t>
      </w:r>
      <w:proofErr w:type="spellEnd"/>
      <w:r w:rsidRPr="00D679D0">
        <w:rPr>
          <w:sz w:val="16"/>
        </w:rPr>
        <w:t xml:space="preserve"> (like ASEAN or the OSCE) and collective security "regimes" of international law, treaty agreements and international </w:t>
      </w:r>
      <w:proofErr w:type="spellStart"/>
      <w:r w:rsidRPr="00D679D0">
        <w:rPr>
          <w:sz w:val="16"/>
        </w:rPr>
        <w:t>organisations</w:t>
      </w:r>
      <w:proofErr w:type="spellEnd"/>
      <w:r w:rsidRPr="00D679D0">
        <w:rPr>
          <w:sz w:val="16"/>
        </w:rPr>
        <w:t xml:space="preserve"> in areas like arms control, disarmament, and the environment. These regimes reflect both cosmopolitan commitments to deal with global problems in an effective and equitable way, and an uglier power politics that generates compromises that reflect </w:t>
      </w:r>
      <w:proofErr w:type="gramStart"/>
      <w:r w:rsidRPr="00D679D0">
        <w:rPr>
          <w:sz w:val="16"/>
        </w:rPr>
        <w:t>particular national</w:t>
      </w:r>
      <w:proofErr w:type="gramEnd"/>
      <w:r w:rsidRPr="00D679D0">
        <w:rPr>
          <w:sz w:val="16"/>
        </w:rPr>
        <w:t xml:space="preserve"> and corporate (rather than global) interests. </w:t>
      </w:r>
      <w:r w:rsidRPr="00D679D0">
        <w:rPr>
          <w:rStyle w:val="StyleUnderline"/>
        </w:rPr>
        <w:t>Such regimes are also almost entirely missing or stagnant in areas</w:t>
      </w:r>
      <w:r>
        <w:rPr>
          <w:rStyle w:val="StyleUnderline"/>
        </w:rPr>
        <w:t xml:space="preserve"> </w:t>
      </w:r>
      <w:r w:rsidRPr="00D679D0">
        <w:rPr>
          <w:rStyle w:val="StyleUnderline"/>
        </w:rPr>
        <w:t>like the energy and the world economy.</w:t>
      </w:r>
      <w:r w:rsidRPr="00D679D0">
        <w:rPr>
          <w:sz w:val="16"/>
        </w:rPr>
        <w:t xml:space="preserve"> </w:t>
      </w:r>
      <w:r w:rsidRPr="00D679D0">
        <w:rPr>
          <w:rStyle w:val="StyleUnderline"/>
        </w:rPr>
        <w:t>A global approach to security thus</w:t>
      </w:r>
      <w:r>
        <w:rPr>
          <w:rStyle w:val="StyleUnderline"/>
        </w:rPr>
        <w:t xml:space="preserve"> </w:t>
      </w:r>
      <w:proofErr w:type="spellStart"/>
      <w:r w:rsidRPr="00D679D0">
        <w:rPr>
          <w:rStyle w:val="StyleUnderline"/>
        </w:rPr>
        <w:t>recognises</w:t>
      </w:r>
      <w:proofErr w:type="spellEnd"/>
      <w:r w:rsidRPr="00D679D0">
        <w:rPr>
          <w:rStyle w:val="StyleUnderline"/>
        </w:rPr>
        <w:t xml:space="preserve"> that our common problems are global in scope and that national,</w:t>
      </w:r>
      <w:r>
        <w:rPr>
          <w:rStyle w:val="StyleUnderline"/>
        </w:rPr>
        <w:t xml:space="preserve"> </w:t>
      </w:r>
      <w:r w:rsidRPr="00D679D0">
        <w:rPr>
          <w:rStyle w:val="StyleUnderline"/>
        </w:rPr>
        <w:t>regional and collective security responses need to be reformed to serve genuinely</w:t>
      </w:r>
      <w:r>
        <w:rPr>
          <w:rStyle w:val="StyleUnderline"/>
        </w:rPr>
        <w:t xml:space="preserve"> </w:t>
      </w:r>
      <w:r w:rsidRPr="00D679D0">
        <w:rPr>
          <w:rStyle w:val="StyleUnderline"/>
        </w:rPr>
        <w:t>global ends</w:t>
      </w:r>
      <w:r w:rsidRPr="00D679D0">
        <w:rPr>
          <w:sz w:val="16"/>
        </w:rPr>
        <w:t xml:space="preserve"> (Burke 2013a). In our view, </w:t>
      </w:r>
      <w:r w:rsidRPr="00D679D0">
        <w:rPr>
          <w:rStyle w:val="StyleUnderline"/>
        </w:rPr>
        <w:t>the kind of global security system we have, how and to whom it</w:t>
      </w:r>
      <w:r>
        <w:rPr>
          <w:rStyle w:val="StyleUnderline"/>
        </w:rPr>
        <w:t xml:space="preserve"> </w:t>
      </w:r>
      <w:r w:rsidRPr="00D679D0">
        <w:rPr>
          <w:rStyle w:val="StyleUnderline"/>
        </w:rPr>
        <w:t xml:space="preserve">provides security, </w:t>
      </w:r>
      <w:r w:rsidRPr="00D679D0">
        <w:rPr>
          <w:rStyle w:val="Emphasis"/>
        </w:rPr>
        <w:t>is the very first ethical question</w:t>
      </w:r>
      <w:r w:rsidRPr="00D679D0">
        <w:rPr>
          <w:rStyle w:val="StyleUnderline"/>
        </w:rPr>
        <w:t>. Does this system serve the</w:t>
      </w:r>
      <w:r>
        <w:rPr>
          <w:rStyle w:val="StyleUnderline"/>
        </w:rPr>
        <w:t xml:space="preserve"> </w:t>
      </w:r>
      <w:r w:rsidRPr="00D679D0">
        <w:rPr>
          <w:rStyle w:val="StyleUnderline"/>
        </w:rPr>
        <w:t>interests of states and corporations alone or the interests of all people</w:t>
      </w:r>
      <w:r w:rsidRPr="00D679D0">
        <w:rPr>
          <w:sz w:val="16"/>
        </w:rPr>
        <w:t xml:space="preserve"> and the ecosystems that they depend on? Does it serve the interests of the wealthy and powerful, or the poor and the </w:t>
      </w:r>
      <w:proofErr w:type="spellStart"/>
      <w:r w:rsidRPr="00D679D0">
        <w:rPr>
          <w:sz w:val="16"/>
        </w:rPr>
        <w:t>marginalised</w:t>
      </w:r>
      <w:proofErr w:type="spellEnd"/>
      <w:r w:rsidRPr="00D679D0">
        <w:rPr>
          <w:sz w:val="16"/>
        </w:rPr>
        <w:t xml:space="preserve">? Does it serve the interests of some at an unacceptable cost to others? These concerns preoccupied a "high level panel" of former states-people asked by then United Nations Secretary-General Kofi Annan to map out a new global security agenda in 2004. In their report, A More Secure World, they said: </w:t>
      </w:r>
      <w:r w:rsidRPr="00D679D0">
        <w:rPr>
          <w:rStyle w:val="StyleUnderline"/>
        </w:rPr>
        <w:t>Differences of power, wealth and geography do determine what we perceive</w:t>
      </w:r>
      <w:r>
        <w:rPr>
          <w:rStyle w:val="StyleUnderline"/>
        </w:rPr>
        <w:t xml:space="preserve"> </w:t>
      </w:r>
      <w:r w:rsidRPr="00D679D0">
        <w:rPr>
          <w:rStyle w:val="StyleUnderline"/>
        </w:rPr>
        <w:t>as the gravest threats to our survival and well-being.</w:t>
      </w:r>
      <w:r w:rsidRPr="00D679D0">
        <w:rPr>
          <w:sz w:val="16"/>
        </w:rPr>
        <w:t xml:space="preserve"> Differences of focus lead us to dismiss what others perceive as the gravest of all threats to their survival. Inequitable responses to threats further fuel division. </w:t>
      </w:r>
      <w:r w:rsidRPr="00D679D0">
        <w:rPr>
          <w:rStyle w:val="StyleUnderline"/>
        </w:rPr>
        <w:t xml:space="preserve">Many </w:t>
      </w:r>
      <w:r w:rsidRPr="00D679D0">
        <w:rPr>
          <w:rStyle w:val="StyleUnderline"/>
        </w:rPr>
        <w:lastRenderedPageBreak/>
        <w:t>people believe</w:t>
      </w:r>
      <w:r>
        <w:rPr>
          <w:rStyle w:val="StyleUnderline"/>
        </w:rPr>
        <w:t xml:space="preserve"> </w:t>
      </w:r>
      <w:r w:rsidRPr="00D679D0">
        <w:rPr>
          <w:rStyle w:val="StyleUnderline"/>
        </w:rPr>
        <w:t>that what passes for collective security today is simply a system for protecting</w:t>
      </w:r>
      <w:r>
        <w:rPr>
          <w:rStyle w:val="StyleUnderline"/>
        </w:rPr>
        <w:t xml:space="preserve"> </w:t>
      </w:r>
      <w:r w:rsidRPr="00D679D0">
        <w:rPr>
          <w:rStyle w:val="StyleUnderline"/>
        </w:rPr>
        <w:t>the rich and powerful.</w:t>
      </w:r>
      <w:r>
        <w:rPr>
          <w:rStyle w:val="StyleUnderline"/>
        </w:rPr>
        <w:t xml:space="preserve"> </w:t>
      </w:r>
      <w:r w:rsidRPr="00D679D0">
        <w:rPr>
          <w:sz w:val="16"/>
        </w:rPr>
        <w:t>(United Nations 2004: 2)</w:t>
      </w:r>
    </w:p>
    <w:p w14:paraId="58EF6D36" w14:textId="77777777" w:rsidR="00E6249D" w:rsidRDefault="00E6249D" w:rsidP="00E6249D"/>
    <w:p w14:paraId="743D934B" w14:textId="77777777" w:rsidR="00E6249D" w:rsidRDefault="00E6249D" w:rsidP="00E6249D">
      <w:pPr>
        <w:pStyle w:val="Heading3"/>
      </w:pPr>
      <w:r>
        <w:lastRenderedPageBreak/>
        <w:t>AT: Framework – We get to weigh our impacts</w:t>
      </w:r>
    </w:p>
    <w:p w14:paraId="7948ACEA" w14:textId="77777777" w:rsidR="00E6249D" w:rsidRPr="00EF48A4" w:rsidRDefault="00E6249D" w:rsidP="00E6249D">
      <w:pPr>
        <w:pStyle w:val="Heading4"/>
      </w:pPr>
      <w:r>
        <w:t>Debates should be about which ethics we start with MUST precede debates about the consequences of the plan</w:t>
      </w:r>
    </w:p>
    <w:p w14:paraId="741E72D5" w14:textId="77777777" w:rsidR="00E6249D" w:rsidRDefault="00E6249D" w:rsidP="00E6249D">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5-6</w:t>
      </w:r>
    </w:p>
    <w:p w14:paraId="4F284FE3" w14:textId="77777777" w:rsidR="00E6249D" w:rsidRPr="00EF48A4" w:rsidRDefault="00E6249D" w:rsidP="00E6249D">
      <w:pPr>
        <w:rPr>
          <w:rStyle w:val="Emphasis"/>
        </w:rPr>
      </w:pPr>
      <w:r w:rsidRPr="00EF48A4">
        <w:rPr>
          <w:sz w:val="16"/>
        </w:rPr>
        <w:t xml:space="preserve">We believe that "ethics" and "morality" are not things that can be brought to insecurity or war from outside, to a space that would otherwise be unethical or amoral. Rather, we believe that </w:t>
      </w:r>
      <w:r w:rsidRPr="00EF48A4">
        <w:rPr>
          <w:rStyle w:val="StyleUnderline"/>
        </w:rPr>
        <w:t>even before we face a specific moral decision,</w:t>
      </w:r>
      <w:r w:rsidRPr="00EF48A4">
        <w:rPr>
          <w:sz w:val="16"/>
        </w:rPr>
        <w:t xml:space="preserve"> </w:t>
      </w:r>
      <w:r w:rsidRPr="00EF48A4">
        <w:rPr>
          <w:rStyle w:val="StyleUnderline"/>
        </w:rPr>
        <w:t>ethics constitutes the choices available to us</w:t>
      </w:r>
      <w:r w:rsidRPr="00EF48A4">
        <w:rPr>
          <w:sz w:val="16"/>
        </w:rPr>
        <w:t>—</w:t>
      </w:r>
      <w:proofErr w:type="gramStart"/>
      <w:r w:rsidRPr="00EF48A4">
        <w:rPr>
          <w:sz w:val="16"/>
        </w:rPr>
        <w:t xml:space="preserve">that </w:t>
      </w:r>
      <w:r w:rsidRPr="00EF48A4">
        <w:rPr>
          <w:rStyle w:val="StyleUnderline"/>
        </w:rPr>
        <w:t>particular ethical commitments</w:t>
      </w:r>
      <w:r w:rsidRPr="00EF48A4">
        <w:rPr>
          <w:sz w:val="16"/>
        </w:rPr>
        <w:t>, options, limits and imperatives</w:t>
      </w:r>
      <w:proofErr w:type="gramEnd"/>
      <w:r w:rsidRPr="00EF48A4">
        <w:rPr>
          <w:sz w:val="16"/>
        </w:rPr>
        <w:t xml:space="preserve"> </w:t>
      </w:r>
      <w:r w:rsidRPr="00EF48A4">
        <w:rPr>
          <w:rStyle w:val="StyleUnderline"/>
        </w:rPr>
        <w:t>are implicit in the system itself, and in</w:t>
      </w:r>
      <w:r w:rsidRPr="00EF48A4">
        <w:rPr>
          <w:sz w:val="16"/>
        </w:rPr>
        <w:t xml:space="preserve"> particular theoretical and </w:t>
      </w:r>
      <w:r w:rsidRPr="00EF48A4">
        <w:rPr>
          <w:rStyle w:val="StyleUnderline"/>
        </w:rPr>
        <w:t>policy world views</w:t>
      </w:r>
      <w:r w:rsidRPr="00EF48A4">
        <w:rPr>
          <w:sz w:val="16"/>
        </w:rPr>
        <w:t xml:space="preserve">. Every vision, every practice, and every system of security has an ethics even if we cannot agree that all are equally ethical. As Richard Shapcott argues, </w:t>
      </w:r>
      <w:r w:rsidRPr="00EF48A4">
        <w:rPr>
          <w:rStyle w:val="Emphasis"/>
        </w:rPr>
        <w:t>any work of political ethics</w:t>
      </w:r>
      <w:r>
        <w:rPr>
          <w:rStyle w:val="Emphasis"/>
        </w:rPr>
        <w:t xml:space="preserve"> </w:t>
      </w:r>
      <w:r w:rsidRPr="00EF48A4">
        <w:rPr>
          <w:rStyle w:val="Emphasis"/>
        </w:rPr>
        <w:t>must draw attention to the possible consequences or implications of different</w:t>
      </w:r>
      <w:r>
        <w:rPr>
          <w:rStyle w:val="Emphasis"/>
        </w:rPr>
        <w:t xml:space="preserve"> </w:t>
      </w:r>
      <w:r w:rsidRPr="00EF48A4">
        <w:rPr>
          <w:rStyle w:val="Emphasis"/>
        </w:rPr>
        <w:t>starting points</w:t>
      </w:r>
      <w:r w:rsidRPr="00EF48A4">
        <w:rPr>
          <w:sz w:val="16"/>
        </w:rPr>
        <w:t xml:space="preserve">...it is </w:t>
      </w:r>
      <w:r w:rsidRPr="00EF48A4">
        <w:rPr>
          <w:rStyle w:val="StyleUnderline"/>
        </w:rPr>
        <w:t>only once we have assessed or understood these</w:t>
      </w:r>
      <w:r w:rsidRPr="00EF48A4">
        <w:rPr>
          <w:sz w:val="16"/>
        </w:rPr>
        <w:t xml:space="preserve"> [ </w:t>
      </w:r>
      <w:r w:rsidRPr="00EF48A4">
        <w:rPr>
          <w:rStyle w:val="StyleUnderline"/>
        </w:rPr>
        <w:t>consequences</w:t>
      </w:r>
      <w:r w:rsidRPr="00EF48A4">
        <w:rPr>
          <w:sz w:val="16"/>
        </w:rPr>
        <w:t xml:space="preserve">] that </w:t>
      </w:r>
      <w:r w:rsidRPr="00EF48A4">
        <w:rPr>
          <w:rStyle w:val="StyleUnderline"/>
        </w:rPr>
        <w:t xml:space="preserve">we can reflect adequately upon our ethics </w:t>
      </w:r>
      <w:r w:rsidRPr="00EF48A4">
        <w:rPr>
          <w:sz w:val="16"/>
        </w:rPr>
        <w:t>and whether we think the costs of our positions are worth it, or not, or whether they are justifiable or need modification. (Shapcott 2010: vii-</w:t>
      </w:r>
      <w:proofErr w:type="spellStart"/>
      <w:r w:rsidRPr="00EF48A4">
        <w:rPr>
          <w:sz w:val="16"/>
        </w:rPr>
        <w:t>viiii</w:t>
      </w:r>
      <w:proofErr w:type="spellEnd"/>
      <w:r w:rsidRPr="00EF48A4">
        <w:rPr>
          <w:sz w:val="16"/>
        </w:rPr>
        <w:t xml:space="preserve">) In sum, even as we accept that to be able to term a perspective or </w:t>
      </w:r>
      <w:proofErr w:type="spellStart"/>
      <w:r w:rsidRPr="00EF48A4">
        <w:rPr>
          <w:sz w:val="16"/>
        </w:rPr>
        <w:t>behaviour</w:t>
      </w:r>
      <w:proofErr w:type="spellEnd"/>
      <w:r w:rsidRPr="00EF48A4">
        <w:rPr>
          <w:sz w:val="16"/>
        </w:rPr>
        <w:t xml:space="preserve"> " amoral", "immoral", or "unethical" is a powerful and sometimes legitimate use of language</w:t>
      </w:r>
      <w:r w:rsidRPr="00EF48A4">
        <w:rPr>
          <w:rStyle w:val="StyleUnderline"/>
        </w:rPr>
        <w:t>, it is analytically more helpful to be able to lay out the assumptions and</w:t>
      </w:r>
      <w:r>
        <w:rPr>
          <w:rStyle w:val="StyleUnderline"/>
        </w:rPr>
        <w:t xml:space="preserve"> </w:t>
      </w:r>
      <w:r w:rsidRPr="00EF48A4">
        <w:rPr>
          <w:rStyle w:val="StyleUnderline"/>
        </w:rPr>
        <w:t>commitments of a range of ethical frameworks that bear on the problems and realities of global security, so that their effects can be considered and judge</w:t>
      </w:r>
      <w:r w:rsidRPr="00EF48A4">
        <w:rPr>
          <w:sz w:val="16"/>
        </w:rPr>
        <w:t xml:space="preserve">d. Even </w:t>
      </w:r>
      <w:r w:rsidRPr="00EF48A4">
        <w:rPr>
          <w:rStyle w:val="StyleUnderline"/>
        </w:rPr>
        <w:t>as we assume a responsibility to advance a distinctive global security ethics that is</w:t>
      </w:r>
      <w:r>
        <w:rPr>
          <w:rStyle w:val="StyleUnderline"/>
        </w:rPr>
        <w:t xml:space="preserve"> </w:t>
      </w:r>
      <w:r w:rsidRPr="00EF48A4">
        <w:rPr>
          <w:rStyle w:val="StyleUnderline"/>
        </w:rPr>
        <w:t>better</w:t>
      </w:r>
      <w:r w:rsidRPr="00EF48A4">
        <w:rPr>
          <w:sz w:val="16"/>
        </w:rPr>
        <w:t>--that will lead to a more just and stable world—</w:t>
      </w:r>
      <w:r w:rsidRPr="00EF48A4">
        <w:rPr>
          <w:rStyle w:val="StyleUnderline"/>
        </w:rPr>
        <w:t>we do so in a global political</w:t>
      </w:r>
      <w:r>
        <w:rPr>
          <w:rStyle w:val="StyleUnderline"/>
        </w:rPr>
        <w:t xml:space="preserve"> </w:t>
      </w:r>
      <w:r w:rsidRPr="00EF48A4">
        <w:rPr>
          <w:rStyle w:val="StyleUnderline"/>
        </w:rPr>
        <w:t>context where moral pluralism is a fact</w:t>
      </w:r>
      <w:r w:rsidRPr="00EF48A4">
        <w:rPr>
          <w:sz w:val="16"/>
        </w:rPr>
        <w:t xml:space="preserve">. </w:t>
      </w:r>
      <w:r w:rsidRPr="00EF48A4">
        <w:rPr>
          <w:rStyle w:val="Emphasis"/>
        </w:rPr>
        <w:t>Debate among competing ethical</w:t>
      </w:r>
      <w:r>
        <w:rPr>
          <w:rStyle w:val="Emphasis"/>
        </w:rPr>
        <w:t xml:space="preserve"> </w:t>
      </w:r>
      <w:r w:rsidRPr="00EF48A4">
        <w:rPr>
          <w:rStyle w:val="Emphasis"/>
        </w:rPr>
        <w:t>perspectives is necessary and important.</w:t>
      </w:r>
    </w:p>
    <w:p w14:paraId="1A58AB53" w14:textId="77777777" w:rsidR="007E30B4" w:rsidRPr="007E30B4" w:rsidRDefault="007E30B4" w:rsidP="007E30B4"/>
    <w:sectPr w:rsidR="007E30B4" w:rsidRPr="007E30B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Georgia">
    <w:altName w:val="﷽﷽﷽﷽﷽﷽﷽﷽"/>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A6E3506"/>
    <w:multiLevelType w:val="multilevel"/>
    <w:tmpl w:val="E386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645DDA"/>
    <w:rsid w:val="000029E3"/>
    <w:rsid w:val="000029E8"/>
    <w:rsid w:val="00003F82"/>
    <w:rsid w:val="00004225"/>
    <w:rsid w:val="000066CA"/>
    <w:rsid w:val="00007264"/>
    <w:rsid w:val="000076A9"/>
    <w:rsid w:val="00014FAD"/>
    <w:rsid w:val="0001594E"/>
    <w:rsid w:val="00015D2A"/>
    <w:rsid w:val="000202C6"/>
    <w:rsid w:val="00024171"/>
    <w:rsid w:val="0002490B"/>
    <w:rsid w:val="00026465"/>
    <w:rsid w:val="00030204"/>
    <w:rsid w:val="000312A0"/>
    <w:rsid w:val="0003396C"/>
    <w:rsid w:val="00035337"/>
    <w:rsid w:val="00044CDE"/>
    <w:rsid w:val="00052F9C"/>
    <w:rsid w:val="00052FB1"/>
    <w:rsid w:val="00054036"/>
    <w:rsid w:val="00054276"/>
    <w:rsid w:val="000547B1"/>
    <w:rsid w:val="0006091E"/>
    <w:rsid w:val="000638C1"/>
    <w:rsid w:val="00065FEE"/>
    <w:rsid w:val="00066E3C"/>
    <w:rsid w:val="00071D1B"/>
    <w:rsid w:val="00072718"/>
    <w:rsid w:val="0007381E"/>
    <w:rsid w:val="00076094"/>
    <w:rsid w:val="0008785F"/>
    <w:rsid w:val="00090CBE"/>
    <w:rsid w:val="00094DEC"/>
    <w:rsid w:val="000A2646"/>
    <w:rsid w:val="000A2D8A"/>
    <w:rsid w:val="000B1F71"/>
    <w:rsid w:val="000B5124"/>
    <w:rsid w:val="000C02CC"/>
    <w:rsid w:val="000C42A0"/>
    <w:rsid w:val="000D26A6"/>
    <w:rsid w:val="000D2B90"/>
    <w:rsid w:val="000D6AB8"/>
    <w:rsid w:val="000D6ED8"/>
    <w:rsid w:val="000D717B"/>
    <w:rsid w:val="000E3B59"/>
    <w:rsid w:val="00100B28"/>
    <w:rsid w:val="00111046"/>
    <w:rsid w:val="00115BA0"/>
    <w:rsid w:val="00117316"/>
    <w:rsid w:val="001209B4"/>
    <w:rsid w:val="0012763A"/>
    <w:rsid w:val="0014532F"/>
    <w:rsid w:val="001526D7"/>
    <w:rsid w:val="00156192"/>
    <w:rsid w:val="0015667D"/>
    <w:rsid w:val="001761FC"/>
    <w:rsid w:val="001816D7"/>
    <w:rsid w:val="00182655"/>
    <w:rsid w:val="00183B35"/>
    <w:rsid w:val="001840F2"/>
    <w:rsid w:val="00185134"/>
    <w:rsid w:val="001856C6"/>
    <w:rsid w:val="00191B5F"/>
    <w:rsid w:val="00192487"/>
    <w:rsid w:val="00193416"/>
    <w:rsid w:val="001948FC"/>
    <w:rsid w:val="00195073"/>
    <w:rsid w:val="0019668D"/>
    <w:rsid w:val="001A25FD"/>
    <w:rsid w:val="001A5371"/>
    <w:rsid w:val="001A72C7"/>
    <w:rsid w:val="001B73E3"/>
    <w:rsid w:val="001B7D59"/>
    <w:rsid w:val="001C316D"/>
    <w:rsid w:val="001C6791"/>
    <w:rsid w:val="001D1A0D"/>
    <w:rsid w:val="001D36BF"/>
    <w:rsid w:val="001D4C28"/>
    <w:rsid w:val="001E0B1F"/>
    <w:rsid w:val="001E0C0F"/>
    <w:rsid w:val="001E1E0B"/>
    <w:rsid w:val="001F1173"/>
    <w:rsid w:val="001F13BC"/>
    <w:rsid w:val="001F5208"/>
    <w:rsid w:val="002005A8"/>
    <w:rsid w:val="0020279C"/>
    <w:rsid w:val="0020295E"/>
    <w:rsid w:val="00203DD8"/>
    <w:rsid w:val="00204E1D"/>
    <w:rsid w:val="002059BD"/>
    <w:rsid w:val="0020726B"/>
    <w:rsid w:val="00207FD8"/>
    <w:rsid w:val="00210FAF"/>
    <w:rsid w:val="00213B1E"/>
    <w:rsid w:val="00215284"/>
    <w:rsid w:val="002168F2"/>
    <w:rsid w:val="0022589F"/>
    <w:rsid w:val="00230102"/>
    <w:rsid w:val="0023094F"/>
    <w:rsid w:val="002343FE"/>
    <w:rsid w:val="00235F7B"/>
    <w:rsid w:val="002376B9"/>
    <w:rsid w:val="00242C11"/>
    <w:rsid w:val="002502CF"/>
    <w:rsid w:val="00257EFD"/>
    <w:rsid w:val="00266312"/>
    <w:rsid w:val="00267EBB"/>
    <w:rsid w:val="0027023B"/>
    <w:rsid w:val="00272F3F"/>
    <w:rsid w:val="00274EDB"/>
    <w:rsid w:val="00276182"/>
    <w:rsid w:val="0027729E"/>
    <w:rsid w:val="00282447"/>
    <w:rsid w:val="002843B2"/>
    <w:rsid w:val="00284ED6"/>
    <w:rsid w:val="00290C5A"/>
    <w:rsid w:val="00290C92"/>
    <w:rsid w:val="0029647A"/>
    <w:rsid w:val="00296504"/>
    <w:rsid w:val="002968B6"/>
    <w:rsid w:val="002A6A9D"/>
    <w:rsid w:val="002B5511"/>
    <w:rsid w:val="002B7ACF"/>
    <w:rsid w:val="002E0643"/>
    <w:rsid w:val="002E2F99"/>
    <w:rsid w:val="002E392E"/>
    <w:rsid w:val="002E6BBC"/>
    <w:rsid w:val="002F0BCD"/>
    <w:rsid w:val="002F1BA9"/>
    <w:rsid w:val="002F5A8F"/>
    <w:rsid w:val="002F5F7F"/>
    <w:rsid w:val="002F6E74"/>
    <w:rsid w:val="003012B1"/>
    <w:rsid w:val="00303D10"/>
    <w:rsid w:val="00303D18"/>
    <w:rsid w:val="003106B3"/>
    <w:rsid w:val="00312F86"/>
    <w:rsid w:val="0031385D"/>
    <w:rsid w:val="003171AB"/>
    <w:rsid w:val="003223B2"/>
    <w:rsid w:val="00322A67"/>
    <w:rsid w:val="00325F00"/>
    <w:rsid w:val="00330E13"/>
    <w:rsid w:val="00332FC0"/>
    <w:rsid w:val="00335A23"/>
    <w:rsid w:val="00340707"/>
    <w:rsid w:val="00341C61"/>
    <w:rsid w:val="00351841"/>
    <w:rsid w:val="00354677"/>
    <w:rsid w:val="003624A6"/>
    <w:rsid w:val="00364ADF"/>
    <w:rsid w:val="00365C8D"/>
    <w:rsid w:val="003670D9"/>
    <w:rsid w:val="00370B41"/>
    <w:rsid w:val="00371B27"/>
    <w:rsid w:val="003726C3"/>
    <w:rsid w:val="00375D2E"/>
    <w:rsid w:val="00377EBF"/>
    <w:rsid w:val="00383071"/>
    <w:rsid w:val="00383B19"/>
    <w:rsid w:val="00384CBC"/>
    <w:rsid w:val="00385C5F"/>
    <w:rsid w:val="003923F6"/>
    <w:rsid w:val="003933F9"/>
    <w:rsid w:val="00395864"/>
    <w:rsid w:val="00396557"/>
    <w:rsid w:val="00397316"/>
    <w:rsid w:val="003A248F"/>
    <w:rsid w:val="003A4D9C"/>
    <w:rsid w:val="003B1668"/>
    <w:rsid w:val="003B644D"/>
    <w:rsid w:val="003C0629"/>
    <w:rsid w:val="003C46F8"/>
    <w:rsid w:val="003C5F4C"/>
    <w:rsid w:val="003D2FBD"/>
    <w:rsid w:val="003D5EA8"/>
    <w:rsid w:val="003D7B28"/>
    <w:rsid w:val="003E2DE2"/>
    <w:rsid w:val="003E305E"/>
    <w:rsid w:val="003E34DB"/>
    <w:rsid w:val="003E5302"/>
    <w:rsid w:val="003E5BF1"/>
    <w:rsid w:val="003E7693"/>
    <w:rsid w:val="003F0EF4"/>
    <w:rsid w:val="003F2452"/>
    <w:rsid w:val="003F41EA"/>
    <w:rsid w:val="003F7DF0"/>
    <w:rsid w:val="004039AF"/>
    <w:rsid w:val="00407AFF"/>
    <w:rsid w:val="00407B5C"/>
    <w:rsid w:val="004113C7"/>
    <w:rsid w:val="0041155D"/>
    <w:rsid w:val="004170BF"/>
    <w:rsid w:val="00417F9C"/>
    <w:rsid w:val="004270E3"/>
    <w:rsid w:val="00430B89"/>
    <w:rsid w:val="004348DC"/>
    <w:rsid w:val="00434921"/>
    <w:rsid w:val="00442018"/>
    <w:rsid w:val="00446567"/>
    <w:rsid w:val="00447B10"/>
    <w:rsid w:val="00452EE4"/>
    <w:rsid w:val="00452F0B"/>
    <w:rsid w:val="004536D6"/>
    <w:rsid w:val="00457224"/>
    <w:rsid w:val="0047482C"/>
    <w:rsid w:val="00474D58"/>
    <w:rsid w:val="00475436"/>
    <w:rsid w:val="0047735D"/>
    <w:rsid w:val="0048047E"/>
    <w:rsid w:val="00482AF9"/>
    <w:rsid w:val="004864EB"/>
    <w:rsid w:val="00486AE1"/>
    <w:rsid w:val="00493C55"/>
    <w:rsid w:val="00496BB2"/>
    <w:rsid w:val="004A0066"/>
    <w:rsid w:val="004B37B4"/>
    <w:rsid w:val="004B72B4"/>
    <w:rsid w:val="004C0314"/>
    <w:rsid w:val="004C068D"/>
    <w:rsid w:val="004C0D3D"/>
    <w:rsid w:val="004C213E"/>
    <w:rsid w:val="004C376C"/>
    <w:rsid w:val="004C53CC"/>
    <w:rsid w:val="004C657F"/>
    <w:rsid w:val="004D06E9"/>
    <w:rsid w:val="004D17D8"/>
    <w:rsid w:val="004D3A57"/>
    <w:rsid w:val="004D52D8"/>
    <w:rsid w:val="004E355B"/>
    <w:rsid w:val="004E51DE"/>
    <w:rsid w:val="004F6E35"/>
    <w:rsid w:val="004F76FE"/>
    <w:rsid w:val="0050073C"/>
    <w:rsid w:val="005028E5"/>
    <w:rsid w:val="00503735"/>
    <w:rsid w:val="00507820"/>
    <w:rsid w:val="005127EF"/>
    <w:rsid w:val="00516A88"/>
    <w:rsid w:val="00522065"/>
    <w:rsid w:val="005224F2"/>
    <w:rsid w:val="0053074A"/>
    <w:rsid w:val="00533F1C"/>
    <w:rsid w:val="00536174"/>
    <w:rsid w:val="005364EB"/>
    <w:rsid w:val="00536D8B"/>
    <w:rsid w:val="005379C3"/>
    <w:rsid w:val="00542B8C"/>
    <w:rsid w:val="005519C2"/>
    <w:rsid w:val="005523E0"/>
    <w:rsid w:val="0055320F"/>
    <w:rsid w:val="00553F1E"/>
    <w:rsid w:val="0055699B"/>
    <w:rsid w:val="00557CC0"/>
    <w:rsid w:val="0056020A"/>
    <w:rsid w:val="00563D3D"/>
    <w:rsid w:val="005648C9"/>
    <w:rsid w:val="005659AA"/>
    <w:rsid w:val="005676E8"/>
    <w:rsid w:val="00570A82"/>
    <w:rsid w:val="005736B4"/>
    <w:rsid w:val="00573A69"/>
    <w:rsid w:val="00574C19"/>
    <w:rsid w:val="00577C12"/>
    <w:rsid w:val="00580BFC"/>
    <w:rsid w:val="00581048"/>
    <w:rsid w:val="00581203"/>
    <w:rsid w:val="0058349C"/>
    <w:rsid w:val="0058580F"/>
    <w:rsid w:val="00585FBE"/>
    <w:rsid w:val="005870E8"/>
    <w:rsid w:val="005872FE"/>
    <w:rsid w:val="0058789C"/>
    <w:rsid w:val="00587ABD"/>
    <w:rsid w:val="00591702"/>
    <w:rsid w:val="005A0698"/>
    <w:rsid w:val="005A4D4E"/>
    <w:rsid w:val="005A7237"/>
    <w:rsid w:val="005B21FA"/>
    <w:rsid w:val="005B3244"/>
    <w:rsid w:val="005B6677"/>
    <w:rsid w:val="005B6EE8"/>
    <w:rsid w:val="005B7731"/>
    <w:rsid w:val="005C4515"/>
    <w:rsid w:val="005C5602"/>
    <w:rsid w:val="005C74A6"/>
    <w:rsid w:val="005D3B4D"/>
    <w:rsid w:val="005D615C"/>
    <w:rsid w:val="005E1860"/>
    <w:rsid w:val="005E6834"/>
    <w:rsid w:val="005F063B"/>
    <w:rsid w:val="005F192D"/>
    <w:rsid w:val="005F24C8"/>
    <w:rsid w:val="005F26AF"/>
    <w:rsid w:val="005F2CCE"/>
    <w:rsid w:val="006024B8"/>
    <w:rsid w:val="00607D6C"/>
    <w:rsid w:val="0061383D"/>
    <w:rsid w:val="00614D69"/>
    <w:rsid w:val="00617030"/>
    <w:rsid w:val="00621301"/>
    <w:rsid w:val="0062173F"/>
    <w:rsid w:val="006235FB"/>
    <w:rsid w:val="00626A15"/>
    <w:rsid w:val="006379E9"/>
    <w:rsid w:val="006438CB"/>
    <w:rsid w:val="00645DDA"/>
    <w:rsid w:val="006529B9"/>
    <w:rsid w:val="00654695"/>
    <w:rsid w:val="006546F5"/>
    <w:rsid w:val="0065500A"/>
    <w:rsid w:val="00655217"/>
    <w:rsid w:val="0065727C"/>
    <w:rsid w:val="00672DBE"/>
    <w:rsid w:val="00674A78"/>
    <w:rsid w:val="00681D0F"/>
    <w:rsid w:val="00683109"/>
    <w:rsid w:val="00696A16"/>
    <w:rsid w:val="006A401B"/>
    <w:rsid w:val="006A4840"/>
    <w:rsid w:val="006A52A0"/>
    <w:rsid w:val="006A7E1D"/>
    <w:rsid w:val="006C3A56"/>
    <w:rsid w:val="006D13F4"/>
    <w:rsid w:val="006D295D"/>
    <w:rsid w:val="006D3933"/>
    <w:rsid w:val="006D6AED"/>
    <w:rsid w:val="006E6D0B"/>
    <w:rsid w:val="006F126E"/>
    <w:rsid w:val="006F32C9"/>
    <w:rsid w:val="006F3834"/>
    <w:rsid w:val="006F53F6"/>
    <w:rsid w:val="006F5693"/>
    <w:rsid w:val="006F5D4C"/>
    <w:rsid w:val="00717B01"/>
    <w:rsid w:val="00720558"/>
    <w:rsid w:val="007227D9"/>
    <w:rsid w:val="0072491F"/>
    <w:rsid w:val="00725598"/>
    <w:rsid w:val="00730CEA"/>
    <w:rsid w:val="00731BBA"/>
    <w:rsid w:val="007374A1"/>
    <w:rsid w:val="00741DB7"/>
    <w:rsid w:val="00751EF5"/>
    <w:rsid w:val="007526FF"/>
    <w:rsid w:val="00752712"/>
    <w:rsid w:val="00752C9C"/>
    <w:rsid w:val="00753A84"/>
    <w:rsid w:val="00757323"/>
    <w:rsid w:val="007611F5"/>
    <w:rsid w:val="007619E4"/>
    <w:rsid w:val="00761E75"/>
    <w:rsid w:val="0076495E"/>
    <w:rsid w:val="00765FC8"/>
    <w:rsid w:val="00766B95"/>
    <w:rsid w:val="00774307"/>
    <w:rsid w:val="00775694"/>
    <w:rsid w:val="00793F46"/>
    <w:rsid w:val="007A1325"/>
    <w:rsid w:val="007A1A18"/>
    <w:rsid w:val="007A3BAF"/>
    <w:rsid w:val="007B53D8"/>
    <w:rsid w:val="007C20C9"/>
    <w:rsid w:val="007C22C5"/>
    <w:rsid w:val="007C57E1"/>
    <w:rsid w:val="007C5811"/>
    <w:rsid w:val="007D260D"/>
    <w:rsid w:val="007D2DF5"/>
    <w:rsid w:val="007D4493"/>
    <w:rsid w:val="007D451A"/>
    <w:rsid w:val="007D5E3E"/>
    <w:rsid w:val="007D7596"/>
    <w:rsid w:val="007E0B08"/>
    <w:rsid w:val="007E242C"/>
    <w:rsid w:val="007E30B4"/>
    <w:rsid w:val="007E6631"/>
    <w:rsid w:val="007E7F85"/>
    <w:rsid w:val="007F488C"/>
    <w:rsid w:val="00803A12"/>
    <w:rsid w:val="00805417"/>
    <w:rsid w:val="00807980"/>
    <w:rsid w:val="008202BE"/>
    <w:rsid w:val="008266BD"/>
    <w:rsid w:val="008266F9"/>
    <w:rsid w:val="008267E2"/>
    <w:rsid w:val="00826A9B"/>
    <w:rsid w:val="00834842"/>
    <w:rsid w:val="00840E7B"/>
    <w:rsid w:val="008536AF"/>
    <w:rsid w:val="00853D40"/>
    <w:rsid w:val="008564FC"/>
    <w:rsid w:val="00864E76"/>
    <w:rsid w:val="00865F5F"/>
    <w:rsid w:val="00872581"/>
    <w:rsid w:val="00873784"/>
    <w:rsid w:val="0087459D"/>
    <w:rsid w:val="0087680F"/>
    <w:rsid w:val="00876D81"/>
    <w:rsid w:val="00881D86"/>
    <w:rsid w:val="00883306"/>
    <w:rsid w:val="008904F9"/>
    <w:rsid w:val="00890E4C"/>
    <w:rsid w:val="00890E74"/>
    <w:rsid w:val="008924B2"/>
    <w:rsid w:val="00892798"/>
    <w:rsid w:val="0089418F"/>
    <w:rsid w:val="00897C29"/>
    <w:rsid w:val="008A1A9C"/>
    <w:rsid w:val="008A4633"/>
    <w:rsid w:val="008B032E"/>
    <w:rsid w:val="008C0FA2"/>
    <w:rsid w:val="008C2342"/>
    <w:rsid w:val="008C30D3"/>
    <w:rsid w:val="008C6CCD"/>
    <w:rsid w:val="008C77B6"/>
    <w:rsid w:val="008D1B91"/>
    <w:rsid w:val="008D5B3E"/>
    <w:rsid w:val="008D724A"/>
    <w:rsid w:val="008E505D"/>
    <w:rsid w:val="008E7A3E"/>
    <w:rsid w:val="008F3632"/>
    <w:rsid w:val="008F41FD"/>
    <w:rsid w:val="008F4479"/>
    <w:rsid w:val="008F4BA0"/>
    <w:rsid w:val="00901726"/>
    <w:rsid w:val="00920E6A"/>
    <w:rsid w:val="009214DF"/>
    <w:rsid w:val="00931816"/>
    <w:rsid w:val="009329BC"/>
    <w:rsid w:val="00932C71"/>
    <w:rsid w:val="009509D5"/>
    <w:rsid w:val="009538F5"/>
    <w:rsid w:val="00957187"/>
    <w:rsid w:val="00960255"/>
    <w:rsid w:val="009603E1"/>
    <w:rsid w:val="00961C9D"/>
    <w:rsid w:val="00963065"/>
    <w:rsid w:val="0097151F"/>
    <w:rsid w:val="00973777"/>
    <w:rsid w:val="0097574C"/>
    <w:rsid w:val="009767F6"/>
    <w:rsid w:val="00976E78"/>
    <w:rsid w:val="009775C0"/>
    <w:rsid w:val="0098082D"/>
    <w:rsid w:val="00981F23"/>
    <w:rsid w:val="00990634"/>
    <w:rsid w:val="00991733"/>
    <w:rsid w:val="009917CA"/>
    <w:rsid w:val="00992078"/>
    <w:rsid w:val="00992BE3"/>
    <w:rsid w:val="009A1467"/>
    <w:rsid w:val="009A6464"/>
    <w:rsid w:val="009B0332"/>
    <w:rsid w:val="009B4A25"/>
    <w:rsid w:val="009B69F5"/>
    <w:rsid w:val="009C5FF7"/>
    <w:rsid w:val="009C6292"/>
    <w:rsid w:val="009D15DB"/>
    <w:rsid w:val="009D3133"/>
    <w:rsid w:val="009D4982"/>
    <w:rsid w:val="009D53A4"/>
    <w:rsid w:val="009E160D"/>
    <w:rsid w:val="009F1CBB"/>
    <w:rsid w:val="009F3305"/>
    <w:rsid w:val="009F4FFD"/>
    <w:rsid w:val="009F6FB2"/>
    <w:rsid w:val="00A03C9D"/>
    <w:rsid w:val="00A071C0"/>
    <w:rsid w:val="00A22670"/>
    <w:rsid w:val="00A24B35"/>
    <w:rsid w:val="00A25940"/>
    <w:rsid w:val="00A271BA"/>
    <w:rsid w:val="00A27D75"/>
    <w:rsid w:val="00A27F86"/>
    <w:rsid w:val="00A431C6"/>
    <w:rsid w:val="00A4393C"/>
    <w:rsid w:val="00A44E48"/>
    <w:rsid w:val="00A528F0"/>
    <w:rsid w:val="00A54315"/>
    <w:rsid w:val="00A60FBC"/>
    <w:rsid w:val="00A65C0B"/>
    <w:rsid w:val="00A677AD"/>
    <w:rsid w:val="00A7515B"/>
    <w:rsid w:val="00A776BA"/>
    <w:rsid w:val="00A81FD2"/>
    <w:rsid w:val="00A82AFD"/>
    <w:rsid w:val="00A8441A"/>
    <w:rsid w:val="00A8674A"/>
    <w:rsid w:val="00A96B88"/>
    <w:rsid w:val="00A96E24"/>
    <w:rsid w:val="00A976A1"/>
    <w:rsid w:val="00AA6F6E"/>
    <w:rsid w:val="00AB0825"/>
    <w:rsid w:val="00AB122B"/>
    <w:rsid w:val="00AB21B0"/>
    <w:rsid w:val="00AB48D3"/>
    <w:rsid w:val="00AC6673"/>
    <w:rsid w:val="00AD038C"/>
    <w:rsid w:val="00AE0243"/>
    <w:rsid w:val="00AE1BAD"/>
    <w:rsid w:val="00AE2124"/>
    <w:rsid w:val="00AE24BC"/>
    <w:rsid w:val="00AE3E3F"/>
    <w:rsid w:val="00AF2516"/>
    <w:rsid w:val="00AF3E56"/>
    <w:rsid w:val="00AF4760"/>
    <w:rsid w:val="00AF55D4"/>
    <w:rsid w:val="00B00553"/>
    <w:rsid w:val="00B027EC"/>
    <w:rsid w:val="00B0505F"/>
    <w:rsid w:val="00B05C2D"/>
    <w:rsid w:val="00B12933"/>
    <w:rsid w:val="00B12B88"/>
    <w:rsid w:val="00B137E0"/>
    <w:rsid w:val="00B13BC8"/>
    <w:rsid w:val="00B24662"/>
    <w:rsid w:val="00B24FFB"/>
    <w:rsid w:val="00B26FCE"/>
    <w:rsid w:val="00B30E66"/>
    <w:rsid w:val="00B3569C"/>
    <w:rsid w:val="00B357D9"/>
    <w:rsid w:val="00B43676"/>
    <w:rsid w:val="00B5602D"/>
    <w:rsid w:val="00B60125"/>
    <w:rsid w:val="00B629C1"/>
    <w:rsid w:val="00B6656B"/>
    <w:rsid w:val="00B71625"/>
    <w:rsid w:val="00B75C54"/>
    <w:rsid w:val="00B867D1"/>
    <w:rsid w:val="00B8710E"/>
    <w:rsid w:val="00B92A93"/>
    <w:rsid w:val="00BA162E"/>
    <w:rsid w:val="00BA17A8"/>
    <w:rsid w:val="00BA3C33"/>
    <w:rsid w:val="00BA5C8A"/>
    <w:rsid w:val="00BB0878"/>
    <w:rsid w:val="00BB1879"/>
    <w:rsid w:val="00BB4976"/>
    <w:rsid w:val="00BC0ABE"/>
    <w:rsid w:val="00BC30DB"/>
    <w:rsid w:val="00BC352F"/>
    <w:rsid w:val="00BC64FF"/>
    <w:rsid w:val="00BC7C37"/>
    <w:rsid w:val="00BD2244"/>
    <w:rsid w:val="00BD2DF6"/>
    <w:rsid w:val="00BE2EC8"/>
    <w:rsid w:val="00BE6472"/>
    <w:rsid w:val="00BF29B8"/>
    <w:rsid w:val="00BF2FB7"/>
    <w:rsid w:val="00BF46EA"/>
    <w:rsid w:val="00C07769"/>
    <w:rsid w:val="00C07D05"/>
    <w:rsid w:val="00C10856"/>
    <w:rsid w:val="00C10950"/>
    <w:rsid w:val="00C203FA"/>
    <w:rsid w:val="00C2040B"/>
    <w:rsid w:val="00C244F5"/>
    <w:rsid w:val="00C3164F"/>
    <w:rsid w:val="00C31B5E"/>
    <w:rsid w:val="00C34D3E"/>
    <w:rsid w:val="00C35B37"/>
    <w:rsid w:val="00C3747A"/>
    <w:rsid w:val="00C37F29"/>
    <w:rsid w:val="00C40399"/>
    <w:rsid w:val="00C50865"/>
    <w:rsid w:val="00C56DCC"/>
    <w:rsid w:val="00C57075"/>
    <w:rsid w:val="00C72AFE"/>
    <w:rsid w:val="00C80C9E"/>
    <w:rsid w:val="00C81619"/>
    <w:rsid w:val="00C81D87"/>
    <w:rsid w:val="00CA013C"/>
    <w:rsid w:val="00CA4B71"/>
    <w:rsid w:val="00CA6D6D"/>
    <w:rsid w:val="00CB0D73"/>
    <w:rsid w:val="00CB1954"/>
    <w:rsid w:val="00CC6C29"/>
    <w:rsid w:val="00CC7A4E"/>
    <w:rsid w:val="00CD1359"/>
    <w:rsid w:val="00CD2968"/>
    <w:rsid w:val="00CD4C83"/>
    <w:rsid w:val="00CD5508"/>
    <w:rsid w:val="00CE71FB"/>
    <w:rsid w:val="00D01EDC"/>
    <w:rsid w:val="00D078AA"/>
    <w:rsid w:val="00D10058"/>
    <w:rsid w:val="00D11978"/>
    <w:rsid w:val="00D15463"/>
    <w:rsid w:val="00D15E30"/>
    <w:rsid w:val="00D16129"/>
    <w:rsid w:val="00D21E33"/>
    <w:rsid w:val="00D225A6"/>
    <w:rsid w:val="00D25DBD"/>
    <w:rsid w:val="00D26929"/>
    <w:rsid w:val="00D30CBD"/>
    <w:rsid w:val="00D30D9E"/>
    <w:rsid w:val="00D32C70"/>
    <w:rsid w:val="00D33908"/>
    <w:rsid w:val="00D354F2"/>
    <w:rsid w:val="00D363D5"/>
    <w:rsid w:val="00D36C30"/>
    <w:rsid w:val="00D37C90"/>
    <w:rsid w:val="00D406DA"/>
    <w:rsid w:val="00D43A8C"/>
    <w:rsid w:val="00D46C7C"/>
    <w:rsid w:val="00D47291"/>
    <w:rsid w:val="00D53072"/>
    <w:rsid w:val="00D61A4E"/>
    <w:rsid w:val="00D634EA"/>
    <w:rsid w:val="00D6416C"/>
    <w:rsid w:val="00D713A1"/>
    <w:rsid w:val="00D738D6"/>
    <w:rsid w:val="00D77956"/>
    <w:rsid w:val="00D80F0C"/>
    <w:rsid w:val="00D82B8F"/>
    <w:rsid w:val="00D844FD"/>
    <w:rsid w:val="00D92077"/>
    <w:rsid w:val="00D951E2"/>
    <w:rsid w:val="00D9565A"/>
    <w:rsid w:val="00DB0B57"/>
    <w:rsid w:val="00DB2337"/>
    <w:rsid w:val="00DB5F87"/>
    <w:rsid w:val="00DB699B"/>
    <w:rsid w:val="00DC0376"/>
    <w:rsid w:val="00DC099B"/>
    <w:rsid w:val="00DC22AD"/>
    <w:rsid w:val="00DC2BE5"/>
    <w:rsid w:val="00DC4589"/>
    <w:rsid w:val="00DD368A"/>
    <w:rsid w:val="00DD4CD4"/>
    <w:rsid w:val="00DD65A2"/>
    <w:rsid w:val="00DD6770"/>
    <w:rsid w:val="00DD7A2A"/>
    <w:rsid w:val="00DE0749"/>
    <w:rsid w:val="00DE1CE2"/>
    <w:rsid w:val="00DE2B11"/>
    <w:rsid w:val="00DF1210"/>
    <w:rsid w:val="00DF31E9"/>
    <w:rsid w:val="00DF400D"/>
    <w:rsid w:val="00DF4BF1"/>
    <w:rsid w:val="00DF5C23"/>
    <w:rsid w:val="00E01DAD"/>
    <w:rsid w:val="00E021DC"/>
    <w:rsid w:val="00E03F91"/>
    <w:rsid w:val="00E05B9D"/>
    <w:rsid w:val="00E064EF"/>
    <w:rsid w:val="00E064F2"/>
    <w:rsid w:val="00E0717B"/>
    <w:rsid w:val="00E07836"/>
    <w:rsid w:val="00E108F1"/>
    <w:rsid w:val="00E15598"/>
    <w:rsid w:val="00E20D65"/>
    <w:rsid w:val="00E215EB"/>
    <w:rsid w:val="00E23AF7"/>
    <w:rsid w:val="00E33945"/>
    <w:rsid w:val="00E353A2"/>
    <w:rsid w:val="00E36881"/>
    <w:rsid w:val="00E40336"/>
    <w:rsid w:val="00E42E4C"/>
    <w:rsid w:val="00E47013"/>
    <w:rsid w:val="00E53AC0"/>
    <w:rsid w:val="00E541F9"/>
    <w:rsid w:val="00E56DB8"/>
    <w:rsid w:val="00E57B79"/>
    <w:rsid w:val="00E6249D"/>
    <w:rsid w:val="00E63419"/>
    <w:rsid w:val="00E64496"/>
    <w:rsid w:val="00E70DE5"/>
    <w:rsid w:val="00E72115"/>
    <w:rsid w:val="00E8322E"/>
    <w:rsid w:val="00E903E0"/>
    <w:rsid w:val="00EA1115"/>
    <w:rsid w:val="00EA39EB"/>
    <w:rsid w:val="00EA58CE"/>
    <w:rsid w:val="00EA6191"/>
    <w:rsid w:val="00EB33FF"/>
    <w:rsid w:val="00EB3D1A"/>
    <w:rsid w:val="00EC2759"/>
    <w:rsid w:val="00EC7106"/>
    <w:rsid w:val="00ED0120"/>
    <w:rsid w:val="00ED3BBA"/>
    <w:rsid w:val="00ED4E12"/>
    <w:rsid w:val="00EE051B"/>
    <w:rsid w:val="00EE54B4"/>
    <w:rsid w:val="00EE70FD"/>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38DB"/>
    <w:rsid w:val="00F34C06"/>
    <w:rsid w:val="00F43EA3"/>
    <w:rsid w:val="00F50C55"/>
    <w:rsid w:val="00F57FFB"/>
    <w:rsid w:val="00F600FF"/>
    <w:rsid w:val="00F601E6"/>
    <w:rsid w:val="00F63689"/>
    <w:rsid w:val="00F73954"/>
    <w:rsid w:val="00F81BD9"/>
    <w:rsid w:val="00F849BC"/>
    <w:rsid w:val="00F84EA0"/>
    <w:rsid w:val="00F94060"/>
    <w:rsid w:val="00F9617D"/>
    <w:rsid w:val="00F9709F"/>
    <w:rsid w:val="00FA56F6"/>
    <w:rsid w:val="00FB329D"/>
    <w:rsid w:val="00FB391C"/>
    <w:rsid w:val="00FB5C59"/>
    <w:rsid w:val="00FC215E"/>
    <w:rsid w:val="00FC27E3"/>
    <w:rsid w:val="00FC74C7"/>
    <w:rsid w:val="00FD04E9"/>
    <w:rsid w:val="00FD451D"/>
    <w:rsid w:val="00FD5407"/>
    <w:rsid w:val="00FD5B22"/>
    <w:rsid w:val="00FE1B01"/>
    <w:rsid w:val="00FF74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D92C8A"/>
  <w15:docId w15:val="{8B3EA6EE-DE7F-4B28-A7E9-381FAE6AF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C4589"/>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DC45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C45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C45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tags,No Spacing1111,ta"/>
    <w:basedOn w:val="Normal"/>
    <w:next w:val="Normal"/>
    <w:link w:val="Heading4Char"/>
    <w:uiPriority w:val="3"/>
    <w:unhideWhenUsed/>
    <w:qFormat/>
    <w:rsid w:val="00DC458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C45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4589"/>
  </w:style>
  <w:style w:type="character" w:customStyle="1" w:styleId="Heading1Char">
    <w:name w:val="Heading 1 Char"/>
    <w:aliases w:val="Pocket Char"/>
    <w:basedOn w:val="DefaultParagraphFont"/>
    <w:link w:val="Heading1"/>
    <w:rsid w:val="00DC458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C458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C4589"/>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DC4589"/>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C458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DC4589"/>
    <w:rPr>
      <w:b w:val="0"/>
      <w:sz w:val="22"/>
      <w:u w:val="single"/>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s"/>
    <w:basedOn w:val="DefaultParagraphFont"/>
    <w:link w:val="textbold"/>
    <w:uiPriority w:val="7"/>
    <w:qFormat/>
    <w:rsid w:val="00DC458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C4589"/>
    <w:rPr>
      <w:color w:val="auto"/>
      <w:u w:val="none"/>
    </w:rPr>
  </w:style>
  <w:style w:type="character" w:styleId="Hyperlink">
    <w:name w:val="Hyperlink"/>
    <w:aliases w:val="No Spacing Char,Card Format Char,ClearFormatting Char,Clear Char,DDI Tag Char,Tag Title Char,No Spacing51 Char,Note Level 2 Char,Small Text Char,Note Level 21 Char,No Spacing11211 Char,No Spacing6 Char,No Spacing tnr Char,Hidden Block Title Ch"/>
    <w:basedOn w:val="DefaultParagraphFont"/>
    <w:link w:val="NoSpacing"/>
    <w:uiPriority w:val="99"/>
    <w:unhideWhenUsed/>
    <w:rsid w:val="00DC4589"/>
    <w:rPr>
      <w:color w:val="auto"/>
      <w:u w:val="none"/>
    </w:rPr>
  </w:style>
  <w:style w:type="paragraph" w:styleId="DocumentMap">
    <w:name w:val="Document Map"/>
    <w:basedOn w:val="Normal"/>
    <w:link w:val="DocumentMapChar"/>
    <w:uiPriority w:val="99"/>
    <w:semiHidden/>
    <w:unhideWhenUsed/>
    <w:rsid w:val="006D295D"/>
    <w:rPr>
      <w:rFonts w:ascii="Lucida Grande" w:hAnsi="Lucida Grande" w:cs="Lucida Grande"/>
    </w:rPr>
  </w:style>
  <w:style w:type="character" w:customStyle="1" w:styleId="DocumentMapChar">
    <w:name w:val="Document Map Char"/>
    <w:basedOn w:val="DefaultParagraphFont"/>
    <w:link w:val="DocumentMap"/>
    <w:uiPriority w:val="99"/>
    <w:semiHidden/>
    <w:rsid w:val="006D295D"/>
    <w:rPr>
      <w:rFonts w:ascii="Lucida Grande" w:hAnsi="Lucida Grande" w:cs="Lucida Grande"/>
    </w:rPr>
  </w:style>
  <w:style w:type="paragraph" w:customStyle="1" w:styleId="font--body">
    <w:name w:val="font--body"/>
    <w:basedOn w:val="Normal"/>
    <w:rsid w:val="00645DDA"/>
    <w:pPr>
      <w:spacing w:before="100" w:beforeAutospacing="1" w:after="100" w:afterAutospacing="1"/>
    </w:pPr>
  </w:style>
  <w:style w:type="paragraph" w:styleId="NormalWeb">
    <w:name w:val="Normal (Web)"/>
    <w:basedOn w:val="Normal"/>
    <w:uiPriority w:val="99"/>
    <w:unhideWhenUsed/>
    <w:rsid w:val="00645DDA"/>
    <w:pPr>
      <w:spacing w:before="100" w:beforeAutospacing="1" w:after="100" w:afterAutospacing="1"/>
    </w:pPr>
  </w:style>
  <w:style w:type="character" w:customStyle="1" w:styleId="font--body1">
    <w:name w:val="font--body1"/>
    <w:basedOn w:val="DefaultParagraphFont"/>
    <w:rsid w:val="00645DDA"/>
  </w:style>
  <w:style w:type="character" w:styleId="UnresolvedMention">
    <w:name w:val="Unresolved Mention"/>
    <w:basedOn w:val="DefaultParagraphFont"/>
    <w:uiPriority w:val="99"/>
    <w:semiHidden/>
    <w:unhideWhenUsed/>
    <w:rsid w:val="00507820"/>
    <w:rPr>
      <w:color w:val="605E5C"/>
      <w:shd w:val="clear" w:color="auto" w:fill="E1DFDD"/>
    </w:rPr>
  </w:style>
  <w:style w:type="paragraph" w:customStyle="1" w:styleId="dek">
    <w:name w:val="dek"/>
    <w:basedOn w:val="Normal"/>
    <w:rsid w:val="00EE70FD"/>
    <w:pPr>
      <w:spacing w:before="100" w:beforeAutospacing="1" w:after="100" w:afterAutospacing="1"/>
    </w:pPr>
  </w:style>
  <w:style w:type="paragraph" w:customStyle="1" w:styleId="story-metacredit">
    <w:name w:val="story-meta__credit"/>
    <w:basedOn w:val="Normal"/>
    <w:rsid w:val="00EE70FD"/>
    <w:pPr>
      <w:spacing w:before="100" w:beforeAutospacing="1" w:after="100" w:afterAutospacing="1"/>
    </w:pPr>
  </w:style>
  <w:style w:type="paragraph" w:customStyle="1" w:styleId="story-metaauthors">
    <w:name w:val="story-meta__authors"/>
    <w:basedOn w:val="Normal"/>
    <w:rsid w:val="00EE70FD"/>
    <w:pPr>
      <w:spacing w:before="100" w:beforeAutospacing="1" w:after="100" w:afterAutospacing="1"/>
    </w:pPr>
  </w:style>
  <w:style w:type="character" w:customStyle="1" w:styleId="vcard">
    <w:name w:val="vcard"/>
    <w:basedOn w:val="DefaultParagraphFont"/>
    <w:rsid w:val="00EE70FD"/>
  </w:style>
  <w:style w:type="paragraph" w:customStyle="1" w:styleId="story-metatimestamp">
    <w:name w:val="story-meta__timestamp"/>
    <w:basedOn w:val="Normal"/>
    <w:rsid w:val="00EE70FD"/>
    <w:pPr>
      <w:spacing w:before="100" w:beforeAutospacing="1" w:after="100" w:afterAutospacing="1"/>
    </w:pPr>
  </w:style>
  <w:style w:type="paragraph" w:customStyle="1" w:styleId="social-toolslist-item">
    <w:name w:val="social-tools__list-item"/>
    <w:basedOn w:val="Normal"/>
    <w:rsid w:val="00EE70FD"/>
    <w:pPr>
      <w:spacing w:before="100" w:beforeAutospacing="1" w:after="100" w:afterAutospacing="1"/>
    </w:pPr>
  </w:style>
  <w:style w:type="paragraph" w:customStyle="1" w:styleId="paywall">
    <w:name w:val="paywall"/>
    <w:basedOn w:val="Normal"/>
    <w:rsid w:val="00DE2B11"/>
    <w:pPr>
      <w:spacing w:before="100" w:beforeAutospacing="1" w:after="100" w:afterAutospacing="1"/>
    </w:pPr>
  </w:style>
  <w:style w:type="paragraph" w:customStyle="1" w:styleId="drop-cap">
    <w:name w:val="drop-cap"/>
    <w:basedOn w:val="Normal"/>
    <w:rsid w:val="004D3A57"/>
    <w:pPr>
      <w:spacing w:before="100" w:beforeAutospacing="1" w:after="100" w:afterAutospacing="1"/>
    </w:pPr>
  </w:style>
  <w:style w:type="paragraph" w:customStyle="1" w:styleId="textbold">
    <w:name w:val="text bold"/>
    <w:basedOn w:val="Normal"/>
    <w:link w:val="Emphasis"/>
    <w:uiPriority w:val="7"/>
    <w:qFormat/>
    <w:rsid w:val="00F338DB"/>
    <w:pPr>
      <w:ind w:left="720"/>
      <w:jc w:val="both"/>
    </w:pPr>
    <w:rPr>
      <w:rFonts w:eastAsiaTheme="minorEastAsia"/>
      <w:b/>
      <w:iCs/>
      <w:szCs w:val="24"/>
      <w:u w:val="single"/>
    </w:rPr>
  </w:style>
  <w:style w:type="paragraph" w:styleId="NoSpacing">
    <w:name w:val="No Spacing"/>
    <w:aliases w:val="Card Format,ClearFormatting,Clear,DDI Tag,Tag Title,No Spacing51,Note Level 2,Small Text,Note Level 21,No Spacing11211,No Spacing6,No Spacing tnr,Hidden Block Title,No Spacing311,No Spacing8,Dont u,No Spacing1111111,Card,No Spacing2,card,Tags"/>
    <w:basedOn w:val="Heading1"/>
    <w:link w:val="Hyperlink"/>
    <w:autoRedefine/>
    <w:uiPriority w:val="99"/>
    <w:qFormat/>
    <w:rsid w:val="005E6834"/>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EastAsia" w:hAnsiTheme="minorHAnsi" w:cstheme="minorBidi"/>
      <w:b w:val="0"/>
      <w:sz w:val="24"/>
      <w:szCs w:val="24"/>
    </w:rPr>
  </w:style>
  <w:style w:type="paragraph" w:customStyle="1" w:styleId="Emphasis1">
    <w:name w:val="Emphasis1"/>
    <w:basedOn w:val="Normal"/>
    <w:autoRedefine/>
    <w:uiPriority w:val="7"/>
    <w:qFormat/>
    <w:rsid w:val="00D82B8F"/>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BodyText">
    <w:name w:val="Body Text"/>
    <w:basedOn w:val="Normal"/>
    <w:link w:val="BodyTextChar"/>
    <w:rsid w:val="003B644D"/>
    <w:pPr>
      <w:spacing w:after="140" w:line="276" w:lineRule="auto"/>
    </w:pPr>
    <w:rPr>
      <w:rFonts w:eastAsia="Calibri" w:cs="Times New Roman"/>
    </w:rPr>
  </w:style>
  <w:style w:type="character" w:customStyle="1" w:styleId="BodyTextChar">
    <w:name w:val="Body Text Char"/>
    <w:basedOn w:val="DefaultParagraphFont"/>
    <w:link w:val="BodyText"/>
    <w:rsid w:val="003B644D"/>
    <w:rPr>
      <w:rFonts w:ascii="Calibri" w:eastAsia="Calibri"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60910">
      <w:bodyDiv w:val="1"/>
      <w:marLeft w:val="0"/>
      <w:marRight w:val="0"/>
      <w:marTop w:val="0"/>
      <w:marBottom w:val="0"/>
      <w:divBdr>
        <w:top w:val="none" w:sz="0" w:space="0" w:color="auto"/>
        <w:left w:val="none" w:sz="0" w:space="0" w:color="auto"/>
        <w:bottom w:val="none" w:sz="0" w:space="0" w:color="auto"/>
        <w:right w:val="none" w:sz="0" w:space="0" w:color="auto"/>
      </w:divBdr>
    </w:div>
    <w:div w:id="67463080">
      <w:bodyDiv w:val="1"/>
      <w:marLeft w:val="0"/>
      <w:marRight w:val="0"/>
      <w:marTop w:val="0"/>
      <w:marBottom w:val="0"/>
      <w:divBdr>
        <w:top w:val="none" w:sz="0" w:space="0" w:color="auto"/>
        <w:left w:val="none" w:sz="0" w:space="0" w:color="auto"/>
        <w:bottom w:val="none" w:sz="0" w:space="0" w:color="auto"/>
        <w:right w:val="none" w:sz="0" w:space="0" w:color="auto"/>
      </w:divBdr>
    </w:div>
    <w:div w:id="222521300">
      <w:bodyDiv w:val="1"/>
      <w:marLeft w:val="0"/>
      <w:marRight w:val="0"/>
      <w:marTop w:val="0"/>
      <w:marBottom w:val="0"/>
      <w:divBdr>
        <w:top w:val="none" w:sz="0" w:space="0" w:color="auto"/>
        <w:left w:val="none" w:sz="0" w:space="0" w:color="auto"/>
        <w:bottom w:val="none" w:sz="0" w:space="0" w:color="auto"/>
        <w:right w:val="none" w:sz="0" w:space="0" w:color="auto"/>
      </w:divBdr>
    </w:div>
    <w:div w:id="257058447">
      <w:bodyDiv w:val="1"/>
      <w:marLeft w:val="0"/>
      <w:marRight w:val="0"/>
      <w:marTop w:val="0"/>
      <w:marBottom w:val="0"/>
      <w:divBdr>
        <w:top w:val="none" w:sz="0" w:space="0" w:color="auto"/>
        <w:left w:val="none" w:sz="0" w:space="0" w:color="auto"/>
        <w:bottom w:val="none" w:sz="0" w:space="0" w:color="auto"/>
        <w:right w:val="none" w:sz="0" w:space="0" w:color="auto"/>
      </w:divBdr>
    </w:div>
    <w:div w:id="411119952">
      <w:bodyDiv w:val="1"/>
      <w:marLeft w:val="0"/>
      <w:marRight w:val="0"/>
      <w:marTop w:val="0"/>
      <w:marBottom w:val="0"/>
      <w:divBdr>
        <w:top w:val="none" w:sz="0" w:space="0" w:color="auto"/>
        <w:left w:val="none" w:sz="0" w:space="0" w:color="auto"/>
        <w:bottom w:val="none" w:sz="0" w:space="0" w:color="auto"/>
        <w:right w:val="none" w:sz="0" w:space="0" w:color="auto"/>
      </w:divBdr>
    </w:div>
    <w:div w:id="487982562">
      <w:bodyDiv w:val="1"/>
      <w:marLeft w:val="0"/>
      <w:marRight w:val="0"/>
      <w:marTop w:val="0"/>
      <w:marBottom w:val="0"/>
      <w:divBdr>
        <w:top w:val="none" w:sz="0" w:space="0" w:color="auto"/>
        <w:left w:val="none" w:sz="0" w:space="0" w:color="auto"/>
        <w:bottom w:val="none" w:sz="0" w:space="0" w:color="auto"/>
        <w:right w:val="none" w:sz="0" w:space="0" w:color="auto"/>
      </w:divBdr>
      <w:divsChild>
        <w:div w:id="1221402772">
          <w:marLeft w:val="0"/>
          <w:marRight w:val="0"/>
          <w:marTop w:val="0"/>
          <w:marBottom w:val="0"/>
          <w:divBdr>
            <w:top w:val="none" w:sz="0" w:space="0" w:color="auto"/>
            <w:left w:val="none" w:sz="0" w:space="0" w:color="auto"/>
            <w:bottom w:val="none" w:sz="0" w:space="0" w:color="auto"/>
            <w:right w:val="none" w:sz="0" w:space="0" w:color="auto"/>
          </w:divBdr>
        </w:div>
        <w:div w:id="1806847906">
          <w:marLeft w:val="0"/>
          <w:marRight w:val="0"/>
          <w:marTop w:val="0"/>
          <w:marBottom w:val="0"/>
          <w:divBdr>
            <w:top w:val="none" w:sz="0" w:space="0" w:color="auto"/>
            <w:left w:val="none" w:sz="0" w:space="0" w:color="auto"/>
            <w:bottom w:val="none" w:sz="0" w:space="0" w:color="auto"/>
            <w:right w:val="none" w:sz="0" w:space="0" w:color="auto"/>
          </w:divBdr>
        </w:div>
      </w:divsChild>
    </w:div>
    <w:div w:id="526139939">
      <w:bodyDiv w:val="1"/>
      <w:marLeft w:val="0"/>
      <w:marRight w:val="0"/>
      <w:marTop w:val="0"/>
      <w:marBottom w:val="0"/>
      <w:divBdr>
        <w:top w:val="none" w:sz="0" w:space="0" w:color="auto"/>
        <w:left w:val="none" w:sz="0" w:space="0" w:color="auto"/>
        <w:bottom w:val="none" w:sz="0" w:space="0" w:color="auto"/>
        <w:right w:val="none" w:sz="0" w:space="0" w:color="auto"/>
      </w:divBdr>
    </w:div>
    <w:div w:id="553076979">
      <w:bodyDiv w:val="1"/>
      <w:marLeft w:val="0"/>
      <w:marRight w:val="0"/>
      <w:marTop w:val="0"/>
      <w:marBottom w:val="0"/>
      <w:divBdr>
        <w:top w:val="none" w:sz="0" w:space="0" w:color="auto"/>
        <w:left w:val="none" w:sz="0" w:space="0" w:color="auto"/>
        <w:bottom w:val="none" w:sz="0" w:space="0" w:color="auto"/>
        <w:right w:val="none" w:sz="0" w:space="0" w:color="auto"/>
      </w:divBdr>
    </w:div>
    <w:div w:id="582882651">
      <w:bodyDiv w:val="1"/>
      <w:marLeft w:val="0"/>
      <w:marRight w:val="0"/>
      <w:marTop w:val="0"/>
      <w:marBottom w:val="0"/>
      <w:divBdr>
        <w:top w:val="none" w:sz="0" w:space="0" w:color="auto"/>
        <w:left w:val="none" w:sz="0" w:space="0" w:color="auto"/>
        <w:bottom w:val="none" w:sz="0" w:space="0" w:color="auto"/>
        <w:right w:val="none" w:sz="0" w:space="0" w:color="auto"/>
      </w:divBdr>
    </w:div>
    <w:div w:id="599991797">
      <w:bodyDiv w:val="1"/>
      <w:marLeft w:val="0"/>
      <w:marRight w:val="0"/>
      <w:marTop w:val="0"/>
      <w:marBottom w:val="0"/>
      <w:divBdr>
        <w:top w:val="none" w:sz="0" w:space="0" w:color="auto"/>
        <w:left w:val="none" w:sz="0" w:space="0" w:color="auto"/>
        <w:bottom w:val="none" w:sz="0" w:space="0" w:color="auto"/>
        <w:right w:val="none" w:sz="0" w:space="0" w:color="auto"/>
      </w:divBdr>
      <w:divsChild>
        <w:div w:id="1360278017">
          <w:marLeft w:val="0"/>
          <w:marRight w:val="0"/>
          <w:marTop w:val="0"/>
          <w:marBottom w:val="0"/>
          <w:divBdr>
            <w:top w:val="none" w:sz="0" w:space="0" w:color="auto"/>
            <w:left w:val="none" w:sz="0" w:space="0" w:color="auto"/>
            <w:bottom w:val="none" w:sz="0" w:space="0" w:color="auto"/>
            <w:right w:val="none" w:sz="0" w:space="0" w:color="auto"/>
          </w:divBdr>
          <w:divsChild>
            <w:div w:id="2048875425">
              <w:marLeft w:val="0"/>
              <w:marRight w:val="0"/>
              <w:marTop w:val="0"/>
              <w:marBottom w:val="0"/>
              <w:divBdr>
                <w:top w:val="none" w:sz="0" w:space="0" w:color="auto"/>
                <w:left w:val="none" w:sz="0" w:space="0" w:color="auto"/>
                <w:bottom w:val="none" w:sz="0" w:space="0" w:color="auto"/>
                <w:right w:val="none" w:sz="0" w:space="0" w:color="auto"/>
              </w:divBdr>
              <w:divsChild>
                <w:div w:id="112862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79502">
          <w:marLeft w:val="0"/>
          <w:marRight w:val="0"/>
          <w:marTop w:val="0"/>
          <w:marBottom w:val="0"/>
          <w:divBdr>
            <w:top w:val="none" w:sz="0" w:space="0" w:color="auto"/>
            <w:left w:val="none" w:sz="0" w:space="0" w:color="auto"/>
            <w:bottom w:val="none" w:sz="0" w:space="0" w:color="auto"/>
            <w:right w:val="none" w:sz="0" w:space="0" w:color="auto"/>
          </w:divBdr>
          <w:divsChild>
            <w:div w:id="1375931955">
              <w:marLeft w:val="0"/>
              <w:marRight w:val="0"/>
              <w:marTop w:val="0"/>
              <w:marBottom w:val="0"/>
              <w:divBdr>
                <w:top w:val="none" w:sz="0" w:space="0" w:color="auto"/>
                <w:left w:val="none" w:sz="0" w:space="0" w:color="auto"/>
                <w:bottom w:val="none" w:sz="0" w:space="0" w:color="auto"/>
                <w:right w:val="none" w:sz="0" w:space="0" w:color="auto"/>
              </w:divBdr>
              <w:divsChild>
                <w:div w:id="172236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23466">
      <w:bodyDiv w:val="1"/>
      <w:marLeft w:val="0"/>
      <w:marRight w:val="0"/>
      <w:marTop w:val="0"/>
      <w:marBottom w:val="0"/>
      <w:divBdr>
        <w:top w:val="none" w:sz="0" w:space="0" w:color="auto"/>
        <w:left w:val="none" w:sz="0" w:space="0" w:color="auto"/>
        <w:bottom w:val="none" w:sz="0" w:space="0" w:color="auto"/>
        <w:right w:val="none" w:sz="0" w:space="0" w:color="auto"/>
      </w:divBdr>
      <w:divsChild>
        <w:div w:id="1731730871">
          <w:marLeft w:val="0"/>
          <w:marRight w:val="0"/>
          <w:marTop w:val="0"/>
          <w:marBottom w:val="0"/>
          <w:divBdr>
            <w:top w:val="none" w:sz="0" w:space="0" w:color="auto"/>
            <w:left w:val="none" w:sz="0" w:space="0" w:color="auto"/>
            <w:bottom w:val="none" w:sz="0" w:space="0" w:color="auto"/>
            <w:right w:val="none" w:sz="0" w:space="0" w:color="auto"/>
          </w:divBdr>
          <w:divsChild>
            <w:div w:id="2048292321">
              <w:marLeft w:val="0"/>
              <w:marRight w:val="0"/>
              <w:marTop w:val="0"/>
              <w:marBottom w:val="0"/>
              <w:divBdr>
                <w:top w:val="none" w:sz="0" w:space="0" w:color="auto"/>
                <w:left w:val="none" w:sz="0" w:space="0" w:color="auto"/>
                <w:bottom w:val="none" w:sz="0" w:space="0" w:color="auto"/>
                <w:right w:val="none" w:sz="0" w:space="0" w:color="auto"/>
              </w:divBdr>
              <w:divsChild>
                <w:div w:id="909077791">
                  <w:marLeft w:val="0"/>
                  <w:marRight w:val="0"/>
                  <w:marTop w:val="0"/>
                  <w:marBottom w:val="0"/>
                  <w:divBdr>
                    <w:top w:val="none" w:sz="0" w:space="0" w:color="auto"/>
                    <w:left w:val="none" w:sz="0" w:space="0" w:color="auto"/>
                    <w:bottom w:val="none" w:sz="0" w:space="0" w:color="auto"/>
                    <w:right w:val="none" w:sz="0" w:space="0" w:color="auto"/>
                  </w:divBdr>
                  <w:divsChild>
                    <w:div w:id="924804051">
                      <w:marLeft w:val="0"/>
                      <w:marRight w:val="0"/>
                      <w:marTop w:val="0"/>
                      <w:marBottom w:val="0"/>
                      <w:divBdr>
                        <w:top w:val="none" w:sz="0" w:space="0" w:color="auto"/>
                        <w:left w:val="none" w:sz="0" w:space="0" w:color="auto"/>
                        <w:bottom w:val="none" w:sz="0" w:space="0" w:color="auto"/>
                        <w:right w:val="none" w:sz="0" w:space="0" w:color="auto"/>
                      </w:divBdr>
                      <w:divsChild>
                        <w:div w:id="1667509870">
                          <w:marLeft w:val="0"/>
                          <w:marRight w:val="0"/>
                          <w:marTop w:val="0"/>
                          <w:marBottom w:val="0"/>
                          <w:divBdr>
                            <w:top w:val="none" w:sz="0" w:space="0" w:color="auto"/>
                            <w:left w:val="none" w:sz="0" w:space="0" w:color="auto"/>
                            <w:bottom w:val="none" w:sz="0" w:space="0" w:color="auto"/>
                            <w:right w:val="none" w:sz="0" w:space="0" w:color="auto"/>
                          </w:divBdr>
                          <w:divsChild>
                            <w:div w:id="1099910259">
                              <w:marLeft w:val="0"/>
                              <w:marRight w:val="0"/>
                              <w:marTop w:val="0"/>
                              <w:marBottom w:val="0"/>
                              <w:divBdr>
                                <w:top w:val="none" w:sz="0" w:space="0" w:color="auto"/>
                                <w:left w:val="none" w:sz="0" w:space="0" w:color="auto"/>
                                <w:bottom w:val="none" w:sz="0" w:space="0" w:color="auto"/>
                                <w:right w:val="none" w:sz="0" w:space="0" w:color="auto"/>
                              </w:divBdr>
                              <w:divsChild>
                                <w:div w:id="19536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0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571230">
                  <w:marLeft w:val="0"/>
                  <w:marRight w:val="0"/>
                  <w:marTop w:val="0"/>
                  <w:marBottom w:val="0"/>
                  <w:divBdr>
                    <w:top w:val="none" w:sz="0" w:space="0" w:color="auto"/>
                    <w:left w:val="none" w:sz="0" w:space="0" w:color="auto"/>
                    <w:bottom w:val="none" w:sz="0" w:space="0" w:color="auto"/>
                    <w:right w:val="none" w:sz="0" w:space="0" w:color="auto"/>
                  </w:divBdr>
                  <w:divsChild>
                    <w:div w:id="822895147">
                      <w:marLeft w:val="0"/>
                      <w:marRight w:val="0"/>
                      <w:marTop w:val="0"/>
                      <w:marBottom w:val="0"/>
                      <w:divBdr>
                        <w:top w:val="none" w:sz="0" w:space="0" w:color="auto"/>
                        <w:left w:val="none" w:sz="0" w:space="0" w:color="auto"/>
                        <w:bottom w:val="none" w:sz="0" w:space="0" w:color="auto"/>
                        <w:right w:val="none" w:sz="0" w:space="0" w:color="auto"/>
                      </w:divBdr>
                      <w:divsChild>
                        <w:div w:id="670988318">
                          <w:marLeft w:val="0"/>
                          <w:marRight w:val="0"/>
                          <w:marTop w:val="0"/>
                          <w:marBottom w:val="0"/>
                          <w:divBdr>
                            <w:top w:val="none" w:sz="0" w:space="0" w:color="auto"/>
                            <w:left w:val="none" w:sz="0" w:space="0" w:color="auto"/>
                            <w:bottom w:val="none" w:sz="0" w:space="0" w:color="auto"/>
                            <w:right w:val="none" w:sz="0" w:space="0" w:color="auto"/>
                          </w:divBdr>
                          <w:divsChild>
                            <w:div w:id="300770255">
                              <w:marLeft w:val="0"/>
                              <w:marRight w:val="0"/>
                              <w:marTop w:val="0"/>
                              <w:marBottom w:val="0"/>
                              <w:divBdr>
                                <w:top w:val="none" w:sz="0" w:space="0" w:color="auto"/>
                                <w:left w:val="none" w:sz="0" w:space="0" w:color="auto"/>
                                <w:bottom w:val="none" w:sz="0" w:space="0" w:color="auto"/>
                                <w:right w:val="none" w:sz="0" w:space="0" w:color="auto"/>
                              </w:divBdr>
                              <w:divsChild>
                                <w:div w:id="1396775705">
                                  <w:marLeft w:val="0"/>
                                  <w:marRight w:val="0"/>
                                  <w:marTop w:val="0"/>
                                  <w:marBottom w:val="0"/>
                                  <w:divBdr>
                                    <w:top w:val="none" w:sz="0" w:space="0" w:color="auto"/>
                                    <w:left w:val="none" w:sz="0" w:space="0" w:color="auto"/>
                                    <w:bottom w:val="none" w:sz="0" w:space="0" w:color="auto"/>
                                    <w:right w:val="none" w:sz="0" w:space="0" w:color="auto"/>
                                  </w:divBdr>
                                  <w:divsChild>
                                    <w:div w:id="202729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852211">
          <w:marLeft w:val="0"/>
          <w:marRight w:val="0"/>
          <w:marTop w:val="0"/>
          <w:marBottom w:val="0"/>
          <w:divBdr>
            <w:top w:val="none" w:sz="0" w:space="0" w:color="auto"/>
            <w:left w:val="none" w:sz="0" w:space="0" w:color="auto"/>
            <w:bottom w:val="none" w:sz="0" w:space="0" w:color="auto"/>
            <w:right w:val="none" w:sz="0" w:space="0" w:color="auto"/>
          </w:divBdr>
          <w:divsChild>
            <w:div w:id="1047727808">
              <w:marLeft w:val="0"/>
              <w:marRight w:val="0"/>
              <w:marTop w:val="0"/>
              <w:marBottom w:val="0"/>
              <w:divBdr>
                <w:top w:val="none" w:sz="0" w:space="0" w:color="auto"/>
                <w:left w:val="none" w:sz="0" w:space="0" w:color="auto"/>
                <w:bottom w:val="none" w:sz="0" w:space="0" w:color="auto"/>
                <w:right w:val="none" w:sz="0" w:space="0" w:color="auto"/>
              </w:divBdr>
              <w:divsChild>
                <w:div w:id="2140881876">
                  <w:marLeft w:val="0"/>
                  <w:marRight w:val="0"/>
                  <w:marTop w:val="0"/>
                  <w:marBottom w:val="0"/>
                  <w:divBdr>
                    <w:top w:val="none" w:sz="0" w:space="0" w:color="auto"/>
                    <w:left w:val="none" w:sz="0" w:space="0" w:color="auto"/>
                    <w:bottom w:val="none" w:sz="0" w:space="0" w:color="auto"/>
                    <w:right w:val="none" w:sz="0" w:space="0" w:color="auto"/>
                  </w:divBdr>
                  <w:divsChild>
                    <w:div w:id="1204831837">
                      <w:marLeft w:val="0"/>
                      <w:marRight w:val="0"/>
                      <w:marTop w:val="0"/>
                      <w:marBottom w:val="0"/>
                      <w:divBdr>
                        <w:top w:val="none" w:sz="0" w:space="0" w:color="auto"/>
                        <w:left w:val="none" w:sz="0" w:space="0" w:color="auto"/>
                        <w:bottom w:val="none" w:sz="0" w:space="0" w:color="auto"/>
                        <w:right w:val="none" w:sz="0" w:space="0" w:color="auto"/>
                      </w:divBdr>
                      <w:divsChild>
                        <w:div w:id="24742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074135">
      <w:bodyDiv w:val="1"/>
      <w:marLeft w:val="0"/>
      <w:marRight w:val="0"/>
      <w:marTop w:val="0"/>
      <w:marBottom w:val="0"/>
      <w:divBdr>
        <w:top w:val="none" w:sz="0" w:space="0" w:color="auto"/>
        <w:left w:val="none" w:sz="0" w:space="0" w:color="auto"/>
        <w:bottom w:val="none" w:sz="0" w:space="0" w:color="auto"/>
        <w:right w:val="none" w:sz="0" w:space="0" w:color="auto"/>
      </w:divBdr>
    </w:div>
    <w:div w:id="709038631">
      <w:bodyDiv w:val="1"/>
      <w:marLeft w:val="0"/>
      <w:marRight w:val="0"/>
      <w:marTop w:val="0"/>
      <w:marBottom w:val="0"/>
      <w:divBdr>
        <w:top w:val="none" w:sz="0" w:space="0" w:color="auto"/>
        <w:left w:val="none" w:sz="0" w:space="0" w:color="auto"/>
        <w:bottom w:val="none" w:sz="0" w:space="0" w:color="auto"/>
        <w:right w:val="none" w:sz="0" w:space="0" w:color="auto"/>
      </w:divBdr>
    </w:div>
    <w:div w:id="748115895">
      <w:bodyDiv w:val="1"/>
      <w:marLeft w:val="0"/>
      <w:marRight w:val="0"/>
      <w:marTop w:val="0"/>
      <w:marBottom w:val="0"/>
      <w:divBdr>
        <w:top w:val="none" w:sz="0" w:space="0" w:color="auto"/>
        <w:left w:val="none" w:sz="0" w:space="0" w:color="auto"/>
        <w:bottom w:val="none" w:sz="0" w:space="0" w:color="auto"/>
        <w:right w:val="none" w:sz="0" w:space="0" w:color="auto"/>
      </w:divBdr>
    </w:div>
    <w:div w:id="766928536">
      <w:bodyDiv w:val="1"/>
      <w:marLeft w:val="0"/>
      <w:marRight w:val="0"/>
      <w:marTop w:val="0"/>
      <w:marBottom w:val="0"/>
      <w:divBdr>
        <w:top w:val="none" w:sz="0" w:space="0" w:color="auto"/>
        <w:left w:val="none" w:sz="0" w:space="0" w:color="auto"/>
        <w:bottom w:val="none" w:sz="0" w:space="0" w:color="auto"/>
        <w:right w:val="none" w:sz="0" w:space="0" w:color="auto"/>
      </w:divBdr>
    </w:div>
    <w:div w:id="824705710">
      <w:bodyDiv w:val="1"/>
      <w:marLeft w:val="0"/>
      <w:marRight w:val="0"/>
      <w:marTop w:val="0"/>
      <w:marBottom w:val="0"/>
      <w:divBdr>
        <w:top w:val="none" w:sz="0" w:space="0" w:color="auto"/>
        <w:left w:val="none" w:sz="0" w:space="0" w:color="auto"/>
        <w:bottom w:val="none" w:sz="0" w:space="0" w:color="auto"/>
        <w:right w:val="none" w:sz="0" w:space="0" w:color="auto"/>
      </w:divBdr>
    </w:div>
    <w:div w:id="922839096">
      <w:bodyDiv w:val="1"/>
      <w:marLeft w:val="0"/>
      <w:marRight w:val="0"/>
      <w:marTop w:val="0"/>
      <w:marBottom w:val="0"/>
      <w:divBdr>
        <w:top w:val="none" w:sz="0" w:space="0" w:color="auto"/>
        <w:left w:val="none" w:sz="0" w:space="0" w:color="auto"/>
        <w:bottom w:val="none" w:sz="0" w:space="0" w:color="auto"/>
        <w:right w:val="none" w:sz="0" w:space="0" w:color="auto"/>
      </w:divBdr>
    </w:div>
    <w:div w:id="986516705">
      <w:bodyDiv w:val="1"/>
      <w:marLeft w:val="0"/>
      <w:marRight w:val="0"/>
      <w:marTop w:val="0"/>
      <w:marBottom w:val="0"/>
      <w:divBdr>
        <w:top w:val="none" w:sz="0" w:space="0" w:color="auto"/>
        <w:left w:val="none" w:sz="0" w:space="0" w:color="auto"/>
        <w:bottom w:val="none" w:sz="0" w:space="0" w:color="auto"/>
        <w:right w:val="none" w:sz="0" w:space="0" w:color="auto"/>
      </w:divBdr>
    </w:div>
    <w:div w:id="1120106707">
      <w:bodyDiv w:val="1"/>
      <w:marLeft w:val="0"/>
      <w:marRight w:val="0"/>
      <w:marTop w:val="0"/>
      <w:marBottom w:val="0"/>
      <w:divBdr>
        <w:top w:val="none" w:sz="0" w:space="0" w:color="auto"/>
        <w:left w:val="none" w:sz="0" w:space="0" w:color="auto"/>
        <w:bottom w:val="none" w:sz="0" w:space="0" w:color="auto"/>
        <w:right w:val="none" w:sz="0" w:space="0" w:color="auto"/>
      </w:divBdr>
    </w:div>
    <w:div w:id="1137187112">
      <w:bodyDiv w:val="1"/>
      <w:marLeft w:val="0"/>
      <w:marRight w:val="0"/>
      <w:marTop w:val="0"/>
      <w:marBottom w:val="0"/>
      <w:divBdr>
        <w:top w:val="none" w:sz="0" w:space="0" w:color="auto"/>
        <w:left w:val="none" w:sz="0" w:space="0" w:color="auto"/>
        <w:bottom w:val="none" w:sz="0" w:space="0" w:color="auto"/>
        <w:right w:val="none" w:sz="0" w:space="0" w:color="auto"/>
      </w:divBdr>
    </w:div>
    <w:div w:id="1197429598">
      <w:bodyDiv w:val="1"/>
      <w:marLeft w:val="0"/>
      <w:marRight w:val="0"/>
      <w:marTop w:val="0"/>
      <w:marBottom w:val="0"/>
      <w:divBdr>
        <w:top w:val="none" w:sz="0" w:space="0" w:color="auto"/>
        <w:left w:val="none" w:sz="0" w:space="0" w:color="auto"/>
        <w:bottom w:val="none" w:sz="0" w:space="0" w:color="auto"/>
        <w:right w:val="none" w:sz="0" w:space="0" w:color="auto"/>
      </w:divBdr>
    </w:div>
    <w:div w:id="1210412722">
      <w:bodyDiv w:val="1"/>
      <w:marLeft w:val="0"/>
      <w:marRight w:val="0"/>
      <w:marTop w:val="0"/>
      <w:marBottom w:val="0"/>
      <w:divBdr>
        <w:top w:val="none" w:sz="0" w:space="0" w:color="auto"/>
        <w:left w:val="none" w:sz="0" w:space="0" w:color="auto"/>
        <w:bottom w:val="none" w:sz="0" w:space="0" w:color="auto"/>
        <w:right w:val="none" w:sz="0" w:space="0" w:color="auto"/>
      </w:divBdr>
    </w:div>
    <w:div w:id="1334718200">
      <w:bodyDiv w:val="1"/>
      <w:marLeft w:val="0"/>
      <w:marRight w:val="0"/>
      <w:marTop w:val="0"/>
      <w:marBottom w:val="0"/>
      <w:divBdr>
        <w:top w:val="none" w:sz="0" w:space="0" w:color="auto"/>
        <w:left w:val="none" w:sz="0" w:space="0" w:color="auto"/>
        <w:bottom w:val="none" w:sz="0" w:space="0" w:color="auto"/>
        <w:right w:val="none" w:sz="0" w:space="0" w:color="auto"/>
      </w:divBdr>
      <w:divsChild>
        <w:div w:id="1431120455">
          <w:marLeft w:val="0"/>
          <w:marRight w:val="0"/>
          <w:marTop w:val="0"/>
          <w:marBottom w:val="0"/>
          <w:divBdr>
            <w:top w:val="none" w:sz="0" w:space="0" w:color="auto"/>
            <w:left w:val="none" w:sz="0" w:space="0" w:color="auto"/>
            <w:bottom w:val="none" w:sz="0" w:space="0" w:color="auto"/>
            <w:right w:val="none" w:sz="0" w:space="0" w:color="auto"/>
          </w:divBdr>
        </w:div>
        <w:div w:id="1444108523">
          <w:marLeft w:val="0"/>
          <w:marRight w:val="0"/>
          <w:marTop w:val="0"/>
          <w:marBottom w:val="0"/>
          <w:divBdr>
            <w:top w:val="none" w:sz="0" w:space="0" w:color="auto"/>
            <w:left w:val="none" w:sz="0" w:space="0" w:color="auto"/>
            <w:bottom w:val="none" w:sz="0" w:space="0" w:color="auto"/>
            <w:right w:val="none" w:sz="0" w:space="0" w:color="auto"/>
          </w:divBdr>
        </w:div>
        <w:div w:id="2055304239">
          <w:marLeft w:val="0"/>
          <w:marRight w:val="0"/>
          <w:marTop w:val="0"/>
          <w:marBottom w:val="0"/>
          <w:divBdr>
            <w:top w:val="none" w:sz="0" w:space="0" w:color="auto"/>
            <w:left w:val="none" w:sz="0" w:space="0" w:color="auto"/>
            <w:bottom w:val="none" w:sz="0" w:space="0" w:color="auto"/>
            <w:right w:val="none" w:sz="0" w:space="0" w:color="auto"/>
          </w:divBdr>
        </w:div>
      </w:divsChild>
    </w:div>
    <w:div w:id="1349018734">
      <w:bodyDiv w:val="1"/>
      <w:marLeft w:val="0"/>
      <w:marRight w:val="0"/>
      <w:marTop w:val="0"/>
      <w:marBottom w:val="0"/>
      <w:divBdr>
        <w:top w:val="none" w:sz="0" w:space="0" w:color="auto"/>
        <w:left w:val="none" w:sz="0" w:space="0" w:color="auto"/>
        <w:bottom w:val="none" w:sz="0" w:space="0" w:color="auto"/>
        <w:right w:val="none" w:sz="0" w:space="0" w:color="auto"/>
      </w:divBdr>
      <w:divsChild>
        <w:div w:id="851409210">
          <w:marLeft w:val="0"/>
          <w:marRight w:val="0"/>
          <w:marTop w:val="0"/>
          <w:marBottom w:val="0"/>
          <w:divBdr>
            <w:top w:val="none" w:sz="0" w:space="0" w:color="auto"/>
            <w:left w:val="none" w:sz="0" w:space="0" w:color="auto"/>
            <w:bottom w:val="none" w:sz="0" w:space="0" w:color="auto"/>
            <w:right w:val="none" w:sz="0" w:space="0" w:color="auto"/>
          </w:divBdr>
          <w:divsChild>
            <w:div w:id="135687176">
              <w:marLeft w:val="0"/>
              <w:marRight w:val="0"/>
              <w:marTop w:val="0"/>
              <w:marBottom w:val="0"/>
              <w:divBdr>
                <w:top w:val="none" w:sz="0" w:space="0" w:color="auto"/>
                <w:left w:val="none" w:sz="0" w:space="0" w:color="auto"/>
                <w:bottom w:val="none" w:sz="0" w:space="0" w:color="auto"/>
                <w:right w:val="none" w:sz="0" w:space="0" w:color="auto"/>
              </w:divBdr>
              <w:divsChild>
                <w:div w:id="1869098975">
                  <w:marLeft w:val="0"/>
                  <w:marRight w:val="0"/>
                  <w:marTop w:val="0"/>
                  <w:marBottom w:val="0"/>
                  <w:divBdr>
                    <w:top w:val="none" w:sz="0" w:space="0" w:color="auto"/>
                    <w:left w:val="none" w:sz="0" w:space="0" w:color="auto"/>
                    <w:bottom w:val="none" w:sz="0" w:space="0" w:color="auto"/>
                    <w:right w:val="none" w:sz="0" w:space="0" w:color="auto"/>
                  </w:divBdr>
                </w:div>
              </w:divsChild>
            </w:div>
            <w:div w:id="176820792">
              <w:marLeft w:val="0"/>
              <w:marRight w:val="0"/>
              <w:marTop w:val="0"/>
              <w:marBottom w:val="0"/>
              <w:divBdr>
                <w:top w:val="none" w:sz="0" w:space="0" w:color="auto"/>
                <w:left w:val="none" w:sz="0" w:space="0" w:color="auto"/>
                <w:bottom w:val="none" w:sz="0" w:space="0" w:color="auto"/>
                <w:right w:val="none" w:sz="0" w:space="0" w:color="auto"/>
              </w:divBdr>
              <w:divsChild>
                <w:div w:id="2032415578">
                  <w:marLeft w:val="0"/>
                  <w:marRight w:val="0"/>
                  <w:marTop w:val="0"/>
                  <w:marBottom w:val="0"/>
                  <w:divBdr>
                    <w:top w:val="none" w:sz="0" w:space="0" w:color="auto"/>
                    <w:left w:val="none" w:sz="0" w:space="0" w:color="auto"/>
                    <w:bottom w:val="none" w:sz="0" w:space="0" w:color="auto"/>
                    <w:right w:val="none" w:sz="0" w:space="0" w:color="auto"/>
                  </w:divBdr>
                </w:div>
              </w:divsChild>
            </w:div>
            <w:div w:id="182859811">
              <w:marLeft w:val="0"/>
              <w:marRight w:val="0"/>
              <w:marTop w:val="0"/>
              <w:marBottom w:val="0"/>
              <w:divBdr>
                <w:top w:val="none" w:sz="0" w:space="0" w:color="auto"/>
                <w:left w:val="none" w:sz="0" w:space="0" w:color="auto"/>
                <w:bottom w:val="none" w:sz="0" w:space="0" w:color="auto"/>
                <w:right w:val="none" w:sz="0" w:space="0" w:color="auto"/>
              </w:divBdr>
              <w:divsChild>
                <w:div w:id="1586303057">
                  <w:marLeft w:val="0"/>
                  <w:marRight w:val="0"/>
                  <w:marTop w:val="0"/>
                  <w:marBottom w:val="0"/>
                  <w:divBdr>
                    <w:top w:val="none" w:sz="0" w:space="0" w:color="auto"/>
                    <w:left w:val="none" w:sz="0" w:space="0" w:color="auto"/>
                    <w:bottom w:val="none" w:sz="0" w:space="0" w:color="auto"/>
                    <w:right w:val="none" w:sz="0" w:space="0" w:color="auto"/>
                  </w:divBdr>
                </w:div>
              </w:divsChild>
            </w:div>
            <w:div w:id="228657115">
              <w:marLeft w:val="0"/>
              <w:marRight w:val="0"/>
              <w:marTop w:val="0"/>
              <w:marBottom w:val="0"/>
              <w:divBdr>
                <w:top w:val="none" w:sz="0" w:space="0" w:color="auto"/>
                <w:left w:val="none" w:sz="0" w:space="0" w:color="auto"/>
                <w:bottom w:val="none" w:sz="0" w:space="0" w:color="auto"/>
                <w:right w:val="none" w:sz="0" w:space="0" w:color="auto"/>
              </w:divBdr>
              <w:divsChild>
                <w:div w:id="1457481695">
                  <w:marLeft w:val="0"/>
                  <w:marRight w:val="0"/>
                  <w:marTop w:val="0"/>
                  <w:marBottom w:val="0"/>
                  <w:divBdr>
                    <w:top w:val="none" w:sz="0" w:space="0" w:color="auto"/>
                    <w:left w:val="none" w:sz="0" w:space="0" w:color="auto"/>
                    <w:bottom w:val="none" w:sz="0" w:space="0" w:color="auto"/>
                    <w:right w:val="none" w:sz="0" w:space="0" w:color="auto"/>
                  </w:divBdr>
                </w:div>
              </w:divsChild>
            </w:div>
            <w:div w:id="233471381">
              <w:marLeft w:val="0"/>
              <w:marRight w:val="0"/>
              <w:marTop w:val="0"/>
              <w:marBottom w:val="0"/>
              <w:divBdr>
                <w:top w:val="none" w:sz="0" w:space="0" w:color="auto"/>
                <w:left w:val="none" w:sz="0" w:space="0" w:color="auto"/>
                <w:bottom w:val="none" w:sz="0" w:space="0" w:color="auto"/>
                <w:right w:val="none" w:sz="0" w:space="0" w:color="auto"/>
              </w:divBdr>
              <w:divsChild>
                <w:div w:id="1957638384">
                  <w:marLeft w:val="0"/>
                  <w:marRight w:val="0"/>
                  <w:marTop w:val="0"/>
                  <w:marBottom w:val="0"/>
                  <w:divBdr>
                    <w:top w:val="none" w:sz="0" w:space="0" w:color="auto"/>
                    <w:left w:val="none" w:sz="0" w:space="0" w:color="auto"/>
                    <w:bottom w:val="none" w:sz="0" w:space="0" w:color="auto"/>
                    <w:right w:val="none" w:sz="0" w:space="0" w:color="auto"/>
                  </w:divBdr>
                </w:div>
              </w:divsChild>
            </w:div>
            <w:div w:id="243220920">
              <w:marLeft w:val="0"/>
              <w:marRight w:val="0"/>
              <w:marTop w:val="0"/>
              <w:marBottom w:val="0"/>
              <w:divBdr>
                <w:top w:val="none" w:sz="0" w:space="0" w:color="auto"/>
                <w:left w:val="none" w:sz="0" w:space="0" w:color="auto"/>
                <w:bottom w:val="none" w:sz="0" w:space="0" w:color="auto"/>
                <w:right w:val="none" w:sz="0" w:space="0" w:color="auto"/>
              </w:divBdr>
              <w:divsChild>
                <w:div w:id="1712532447">
                  <w:marLeft w:val="0"/>
                  <w:marRight w:val="0"/>
                  <w:marTop w:val="0"/>
                  <w:marBottom w:val="0"/>
                  <w:divBdr>
                    <w:top w:val="none" w:sz="0" w:space="0" w:color="auto"/>
                    <w:left w:val="none" w:sz="0" w:space="0" w:color="auto"/>
                    <w:bottom w:val="none" w:sz="0" w:space="0" w:color="auto"/>
                    <w:right w:val="none" w:sz="0" w:space="0" w:color="auto"/>
                  </w:divBdr>
                </w:div>
              </w:divsChild>
            </w:div>
            <w:div w:id="375471347">
              <w:marLeft w:val="0"/>
              <w:marRight w:val="0"/>
              <w:marTop w:val="0"/>
              <w:marBottom w:val="0"/>
              <w:divBdr>
                <w:top w:val="none" w:sz="0" w:space="0" w:color="auto"/>
                <w:left w:val="none" w:sz="0" w:space="0" w:color="auto"/>
                <w:bottom w:val="none" w:sz="0" w:space="0" w:color="auto"/>
                <w:right w:val="none" w:sz="0" w:space="0" w:color="auto"/>
              </w:divBdr>
              <w:divsChild>
                <w:div w:id="317810662">
                  <w:marLeft w:val="0"/>
                  <w:marRight w:val="0"/>
                  <w:marTop w:val="0"/>
                  <w:marBottom w:val="0"/>
                  <w:divBdr>
                    <w:top w:val="none" w:sz="0" w:space="0" w:color="auto"/>
                    <w:left w:val="none" w:sz="0" w:space="0" w:color="auto"/>
                    <w:bottom w:val="none" w:sz="0" w:space="0" w:color="auto"/>
                    <w:right w:val="none" w:sz="0" w:space="0" w:color="auto"/>
                  </w:divBdr>
                </w:div>
              </w:divsChild>
            </w:div>
            <w:div w:id="496730014">
              <w:marLeft w:val="0"/>
              <w:marRight w:val="0"/>
              <w:marTop w:val="0"/>
              <w:marBottom w:val="0"/>
              <w:divBdr>
                <w:top w:val="none" w:sz="0" w:space="0" w:color="auto"/>
                <w:left w:val="none" w:sz="0" w:space="0" w:color="auto"/>
                <w:bottom w:val="none" w:sz="0" w:space="0" w:color="auto"/>
                <w:right w:val="none" w:sz="0" w:space="0" w:color="auto"/>
              </w:divBdr>
              <w:divsChild>
                <w:div w:id="520054171">
                  <w:marLeft w:val="0"/>
                  <w:marRight w:val="0"/>
                  <w:marTop w:val="0"/>
                  <w:marBottom w:val="0"/>
                  <w:divBdr>
                    <w:top w:val="none" w:sz="0" w:space="0" w:color="auto"/>
                    <w:left w:val="none" w:sz="0" w:space="0" w:color="auto"/>
                    <w:bottom w:val="none" w:sz="0" w:space="0" w:color="auto"/>
                    <w:right w:val="none" w:sz="0" w:space="0" w:color="auto"/>
                  </w:divBdr>
                </w:div>
              </w:divsChild>
            </w:div>
            <w:div w:id="597759789">
              <w:marLeft w:val="0"/>
              <w:marRight w:val="0"/>
              <w:marTop w:val="0"/>
              <w:marBottom w:val="0"/>
              <w:divBdr>
                <w:top w:val="none" w:sz="0" w:space="0" w:color="auto"/>
                <w:left w:val="none" w:sz="0" w:space="0" w:color="auto"/>
                <w:bottom w:val="none" w:sz="0" w:space="0" w:color="auto"/>
                <w:right w:val="none" w:sz="0" w:space="0" w:color="auto"/>
              </w:divBdr>
              <w:divsChild>
                <w:div w:id="747504437">
                  <w:marLeft w:val="0"/>
                  <w:marRight w:val="0"/>
                  <w:marTop w:val="0"/>
                  <w:marBottom w:val="0"/>
                  <w:divBdr>
                    <w:top w:val="none" w:sz="0" w:space="0" w:color="auto"/>
                    <w:left w:val="none" w:sz="0" w:space="0" w:color="auto"/>
                    <w:bottom w:val="none" w:sz="0" w:space="0" w:color="auto"/>
                    <w:right w:val="none" w:sz="0" w:space="0" w:color="auto"/>
                  </w:divBdr>
                </w:div>
              </w:divsChild>
            </w:div>
            <w:div w:id="663552390">
              <w:marLeft w:val="0"/>
              <w:marRight w:val="0"/>
              <w:marTop w:val="0"/>
              <w:marBottom w:val="0"/>
              <w:divBdr>
                <w:top w:val="none" w:sz="0" w:space="0" w:color="auto"/>
                <w:left w:val="none" w:sz="0" w:space="0" w:color="auto"/>
                <w:bottom w:val="none" w:sz="0" w:space="0" w:color="auto"/>
                <w:right w:val="none" w:sz="0" w:space="0" w:color="auto"/>
              </w:divBdr>
              <w:divsChild>
                <w:div w:id="1952739901">
                  <w:marLeft w:val="0"/>
                  <w:marRight w:val="0"/>
                  <w:marTop w:val="0"/>
                  <w:marBottom w:val="0"/>
                  <w:divBdr>
                    <w:top w:val="none" w:sz="0" w:space="0" w:color="auto"/>
                    <w:left w:val="none" w:sz="0" w:space="0" w:color="auto"/>
                    <w:bottom w:val="none" w:sz="0" w:space="0" w:color="auto"/>
                    <w:right w:val="none" w:sz="0" w:space="0" w:color="auto"/>
                  </w:divBdr>
                </w:div>
              </w:divsChild>
            </w:div>
            <w:div w:id="672029949">
              <w:marLeft w:val="0"/>
              <w:marRight w:val="0"/>
              <w:marTop w:val="0"/>
              <w:marBottom w:val="0"/>
              <w:divBdr>
                <w:top w:val="none" w:sz="0" w:space="0" w:color="auto"/>
                <w:left w:val="none" w:sz="0" w:space="0" w:color="auto"/>
                <w:bottom w:val="none" w:sz="0" w:space="0" w:color="auto"/>
                <w:right w:val="none" w:sz="0" w:space="0" w:color="auto"/>
              </w:divBdr>
              <w:divsChild>
                <w:div w:id="973682893">
                  <w:marLeft w:val="0"/>
                  <w:marRight w:val="0"/>
                  <w:marTop w:val="0"/>
                  <w:marBottom w:val="0"/>
                  <w:divBdr>
                    <w:top w:val="none" w:sz="0" w:space="0" w:color="auto"/>
                    <w:left w:val="none" w:sz="0" w:space="0" w:color="auto"/>
                    <w:bottom w:val="none" w:sz="0" w:space="0" w:color="auto"/>
                    <w:right w:val="none" w:sz="0" w:space="0" w:color="auto"/>
                  </w:divBdr>
                </w:div>
              </w:divsChild>
            </w:div>
            <w:div w:id="772169971">
              <w:marLeft w:val="0"/>
              <w:marRight w:val="0"/>
              <w:marTop w:val="0"/>
              <w:marBottom w:val="0"/>
              <w:divBdr>
                <w:top w:val="none" w:sz="0" w:space="0" w:color="auto"/>
                <w:left w:val="none" w:sz="0" w:space="0" w:color="auto"/>
                <w:bottom w:val="none" w:sz="0" w:space="0" w:color="auto"/>
                <w:right w:val="none" w:sz="0" w:space="0" w:color="auto"/>
              </w:divBdr>
              <w:divsChild>
                <w:div w:id="867452991">
                  <w:marLeft w:val="0"/>
                  <w:marRight w:val="0"/>
                  <w:marTop w:val="0"/>
                  <w:marBottom w:val="0"/>
                  <w:divBdr>
                    <w:top w:val="none" w:sz="0" w:space="0" w:color="auto"/>
                    <w:left w:val="none" w:sz="0" w:space="0" w:color="auto"/>
                    <w:bottom w:val="none" w:sz="0" w:space="0" w:color="auto"/>
                    <w:right w:val="none" w:sz="0" w:space="0" w:color="auto"/>
                  </w:divBdr>
                </w:div>
              </w:divsChild>
            </w:div>
            <w:div w:id="789057756">
              <w:marLeft w:val="0"/>
              <w:marRight w:val="0"/>
              <w:marTop w:val="0"/>
              <w:marBottom w:val="0"/>
              <w:divBdr>
                <w:top w:val="none" w:sz="0" w:space="0" w:color="auto"/>
                <w:left w:val="none" w:sz="0" w:space="0" w:color="auto"/>
                <w:bottom w:val="none" w:sz="0" w:space="0" w:color="auto"/>
                <w:right w:val="none" w:sz="0" w:space="0" w:color="auto"/>
              </w:divBdr>
              <w:divsChild>
                <w:div w:id="566185654">
                  <w:marLeft w:val="0"/>
                  <w:marRight w:val="0"/>
                  <w:marTop w:val="0"/>
                  <w:marBottom w:val="0"/>
                  <w:divBdr>
                    <w:top w:val="none" w:sz="0" w:space="0" w:color="auto"/>
                    <w:left w:val="none" w:sz="0" w:space="0" w:color="auto"/>
                    <w:bottom w:val="none" w:sz="0" w:space="0" w:color="auto"/>
                    <w:right w:val="none" w:sz="0" w:space="0" w:color="auto"/>
                  </w:divBdr>
                </w:div>
              </w:divsChild>
            </w:div>
            <w:div w:id="817694154">
              <w:marLeft w:val="0"/>
              <w:marRight w:val="0"/>
              <w:marTop w:val="0"/>
              <w:marBottom w:val="0"/>
              <w:divBdr>
                <w:top w:val="none" w:sz="0" w:space="0" w:color="auto"/>
                <w:left w:val="none" w:sz="0" w:space="0" w:color="auto"/>
                <w:bottom w:val="none" w:sz="0" w:space="0" w:color="auto"/>
                <w:right w:val="none" w:sz="0" w:space="0" w:color="auto"/>
              </w:divBdr>
              <w:divsChild>
                <w:div w:id="1393309554">
                  <w:marLeft w:val="0"/>
                  <w:marRight w:val="0"/>
                  <w:marTop w:val="0"/>
                  <w:marBottom w:val="0"/>
                  <w:divBdr>
                    <w:top w:val="none" w:sz="0" w:space="0" w:color="auto"/>
                    <w:left w:val="none" w:sz="0" w:space="0" w:color="auto"/>
                    <w:bottom w:val="none" w:sz="0" w:space="0" w:color="auto"/>
                    <w:right w:val="none" w:sz="0" w:space="0" w:color="auto"/>
                  </w:divBdr>
                </w:div>
              </w:divsChild>
            </w:div>
            <w:div w:id="847712899">
              <w:marLeft w:val="0"/>
              <w:marRight w:val="0"/>
              <w:marTop w:val="0"/>
              <w:marBottom w:val="0"/>
              <w:divBdr>
                <w:top w:val="none" w:sz="0" w:space="0" w:color="auto"/>
                <w:left w:val="none" w:sz="0" w:space="0" w:color="auto"/>
                <w:bottom w:val="none" w:sz="0" w:space="0" w:color="auto"/>
                <w:right w:val="none" w:sz="0" w:space="0" w:color="auto"/>
              </w:divBdr>
              <w:divsChild>
                <w:div w:id="1734696047">
                  <w:marLeft w:val="0"/>
                  <w:marRight w:val="0"/>
                  <w:marTop w:val="0"/>
                  <w:marBottom w:val="0"/>
                  <w:divBdr>
                    <w:top w:val="none" w:sz="0" w:space="0" w:color="auto"/>
                    <w:left w:val="none" w:sz="0" w:space="0" w:color="auto"/>
                    <w:bottom w:val="none" w:sz="0" w:space="0" w:color="auto"/>
                    <w:right w:val="none" w:sz="0" w:space="0" w:color="auto"/>
                  </w:divBdr>
                </w:div>
              </w:divsChild>
            </w:div>
            <w:div w:id="911041018">
              <w:marLeft w:val="0"/>
              <w:marRight w:val="0"/>
              <w:marTop w:val="0"/>
              <w:marBottom w:val="0"/>
              <w:divBdr>
                <w:top w:val="none" w:sz="0" w:space="0" w:color="auto"/>
                <w:left w:val="none" w:sz="0" w:space="0" w:color="auto"/>
                <w:bottom w:val="none" w:sz="0" w:space="0" w:color="auto"/>
                <w:right w:val="none" w:sz="0" w:space="0" w:color="auto"/>
              </w:divBdr>
              <w:divsChild>
                <w:div w:id="1990939845">
                  <w:marLeft w:val="0"/>
                  <w:marRight w:val="0"/>
                  <w:marTop w:val="0"/>
                  <w:marBottom w:val="0"/>
                  <w:divBdr>
                    <w:top w:val="none" w:sz="0" w:space="0" w:color="auto"/>
                    <w:left w:val="none" w:sz="0" w:space="0" w:color="auto"/>
                    <w:bottom w:val="none" w:sz="0" w:space="0" w:color="auto"/>
                    <w:right w:val="none" w:sz="0" w:space="0" w:color="auto"/>
                  </w:divBdr>
                </w:div>
              </w:divsChild>
            </w:div>
            <w:div w:id="921140675">
              <w:marLeft w:val="0"/>
              <w:marRight w:val="0"/>
              <w:marTop w:val="0"/>
              <w:marBottom w:val="0"/>
              <w:divBdr>
                <w:top w:val="none" w:sz="0" w:space="0" w:color="auto"/>
                <w:left w:val="none" w:sz="0" w:space="0" w:color="auto"/>
                <w:bottom w:val="none" w:sz="0" w:space="0" w:color="auto"/>
                <w:right w:val="none" w:sz="0" w:space="0" w:color="auto"/>
              </w:divBdr>
              <w:divsChild>
                <w:div w:id="1609190573">
                  <w:marLeft w:val="0"/>
                  <w:marRight w:val="0"/>
                  <w:marTop w:val="0"/>
                  <w:marBottom w:val="0"/>
                  <w:divBdr>
                    <w:top w:val="none" w:sz="0" w:space="0" w:color="auto"/>
                    <w:left w:val="none" w:sz="0" w:space="0" w:color="auto"/>
                    <w:bottom w:val="none" w:sz="0" w:space="0" w:color="auto"/>
                    <w:right w:val="none" w:sz="0" w:space="0" w:color="auto"/>
                  </w:divBdr>
                </w:div>
              </w:divsChild>
            </w:div>
            <w:div w:id="952440450">
              <w:marLeft w:val="0"/>
              <w:marRight w:val="0"/>
              <w:marTop w:val="0"/>
              <w:marBottom w:val="0"/>
              <w:divBdr>
                <w:top w:val="none" w:sz="0" w:space="0" w:color="auto"/>
                <w:left w:val="none" w:sz="0" w:space="0" w:color="auto"/>
                <w:bottom w:val="none" w:sz="0" w:space="0" w:color="auto"/>
                <w:right w:val="none" w:sz="0" w:space="0" w:color="auto"/>
              </w:divBdr>
              <w:divsChild>
                <w:div w:id="1198735279">
                  <w:marLeft w:val="0"/>
                  <w:marRight w:val="0"/>
                  <w:marTop w:val="0"/>
                  <w:marBottom w:val="0"/>
                  <w:divBdr>
                    <w:top w:val="none" w:sz="0" w:space="0" w:color="auto"/>
                    <w:left w:val="none" w:sz="0" w:space="0" w:color="auto"/>
                    <w:bottom w:val="none" w:sz="0" w:space="0" w:color="auto"/>
                    <w:right w:val="none" w:sz="0" w:space="0" w:color="auto"/>
                  </w:divBdr>
                </w:div>
              </w:divsChild>
            </w:div>
            <w:div w:id="977224226">
              <w:marLeft w:val="0"/>
              <w:marRight w:val="0"/>
              <w:marTop w:val="0"/>
              <w:marBottom w:val="0"/>
              <w:divBdr>
                <w:top w:val="none" w:sz="0" w:space="0" w:color="auto"/>
                <w:left w:val="none" w:sz="0" w:space="0" w:color="auto"/>
                <w:bottom w:val="none" w:sz="0" w:space="0" w:color="auto"/>
                <w:right w:val="none" w:sz="0" w:space="0" w:color="auto"/>
              </w:divBdr>
              <w:divsChild>
                <w:div w:id="1225525857">
                  <w:marLeft w:val="0"/>
                  <w:marRight w:val="0"/>
                  <w:marTop w:val="0"/>
                  <w:marBottom w:val="0"/>
                  <w:divBdr>
                    <w:top w:val="none" w:sz="0" w:space="0" w:color="auto"/>
                    <w:left w:val="none" w:sz="0" w:space="0" w:color="auto"/>
                    <w:bottom w:val="none" w:sz="0" w:space="0" w:color="auto"/>
                    <w:right w:val="none" w:sz="0" w:space="0" w:color="auto"/>
                  </w:divBdr>
                </w:div>
              </w:divsChild>
            </w:div>
            <w:div w:id="1008676185">
              <w:marLeft w:val="0"/>
              <w:marRight w:val="0"/>
              <w:marTop w:val="0"/>
              <w:marBottom w:val="0"/>
              <w:divBdr>
                <w:top w:val="none" w:sz="0" w:space="0" w:color="auto"/>
                <w:left w:val="none" w:sz="0" w:space="0" w:color="auto"/>
                <w:bottom w:val="none" w:sz="0" w:space="0" w:color="auto"/>
                <w:right w:val="none" w:sz="0" w:space="0" w:color="auto"/>
              </w:divBdr>
              <w:divsChild>
                <w:div w:id="200824252">
                  <w:marLeft w:val="0"/>
                  <w:marRight w:val="0"/>
                  <w:marTop w:val="0"/>
                  <w:marBottom w:val="0"/>
                  <w:divBdr>
                    <w:top w:val="none" w:sz="0" w:space="0" w:color="auto"/>
                    <w:left w:val="none" w:sz="0" w:space="0" w:color="auto"/>
                    <w:bottom w:val="none" w:sz="0" w:space="0" w:color="auto"/>
                    <w:right w:val="none" w:sz="0" w:space="0" w:color="auto"/>
                  </w:divBdr>
                </w:div>
              </w:divsChild>
            </w:div>
            <w:div w:id="1011878476">
              <w:marLeft w:val="0"/>
              <w:marRight w:val="0"/>
              <w:marTop w:val="0"/>
              <w:marBottom w:val="0"/>
              <w:divBdr>
                <w:top w:val="none" w:sz="0" w:space="0" w:color="auto"/>
                <w:left w:val="none" w:sz="0" w:space="0" w:color="auto"/>
                <w:bottom w:val="none" w:sz="0" w:space="0" w:color="auto"/>
                <w:right w:val="none" w:sz="0" w:space="0" w:color="auto"/>
              </w:divBdr>
              <w:divsChild>
                <w:div w:id="1939293694">
                  <w:marLeft w:val="0"/>
                  <w:marRight w:val="0"/>
                  <w:marTop w:val="0"/>
                  <w:marBottom w:val="0"/>
                  <w:divBdr>
                    <w:top w:val="none" w:sz="0" w:space="0" w:color="auto"/>
                    <w:left w:val="none" w:sz="0" w:space="0" w:color="auto"/>
                    <w:bottom w:val="none" w:sz="0" w:space="0" w:color="auto"/>
                    <w:right w:val="none" w:sz="0" w:space="0" w:color="auto"/>
                  </w:divBdr>
                </w:div>
              </w:divsChild>
            </w:div>
            <w:div w:id="1146166330">
              <w:marLeft w:val="0"/>
              <w:marRight w:val="0"/>
              <w:marTop w:val="0"/>
              <w:marBottom w:val="0"/>
              <w:divBdr>
                <w:top w:val="none" w:sz="0" w:space="0" w:color="auto"/>
                <w:left w:val="none" w:sz="0" w:space="0" w:color="auto"/>
                <w:bottom w:val="none" w:sz="0" w:space="0" w:color="auto"/>
                <w:right w:val="none" w:sz="0" w:space="0" w:color="auto"/>
              </w:divBdr>
              <w:divsChild>
                <w:div w:id="1943220262">
                  <w:marLeft w:val="0"/>
                  <w:marRight w:val="0"/>
                  <w:marTop w:val="0"/>
                  <w:marBottom w:val="0"/>
                  <w:divBdr>
                    <w:top w:val="none" w:sz="0" w:space="0" w:color="auto"/>
                    <w:left w:val="none" w:sz="0" w:space="0" w:color="auto"/>
                    <w:bottom w:val="none" w:sz="0" w:space="0" w:color="auto"/>
                    <w:right w:val="none" w:sz="0" w:space="0" w:color="auto"/>
                  </w:divBdr>
                </w:div>
              </w:divsChild>
            </w:div>
            <w:div w:id="1209104172">
              <w:marLeft w:val="0"/>
              <w:marRight w:val="0"/>
              <w:marTop w:val="0"/>
              <w:marBottom w:val="0"/>
              <w:divBdr>
                <w:top w:val="none" w:sz="0" w:space="0" w:color="auto"/>
                <w:left w:val="none" w:sz="0" w:space="0" w:color="auto"/>
                <w:bottom w:val="none" w:sz="0" w:space="0" w:color="auto"/>
                <w:right w:val="none" w:sz="0" w:space="0" w:color="auto"/>
              </w:divBdr>
              <w:divsChild>
                <w:div w:id="719982912">
                  <w:marLeft w:val="0"/>
                  <w:marRight w:val="0"/>
                  <w:marTop w:val="0"/>
                  <w:marBottom w:val="0"/>
                  <w:divBdr>
                    <w:top w:val="none" w:sz="0" w:space="0" w:color="auto"/>
                    <w:left w:val="none" w:sz="0" w:space="0" w:color="auto"/>
                    <w:bottom w:val="none" w:sz="0" w:space="0" w:color="auto"/>
                    <w:right w:val="none" w:sz="0" w:space="0" w:color="auto"/>
                  </w:divBdr>
                </w:div>
              </w:divsChild>
            </w:div>
            <w:div w:id="1246258503">
              <w:marLeft w:val="0"/>
              <w:marRight w:val="0"/>
              <w:marTop w:val="0"/>
              <w:marBottom w:val="0"/>
              <w:divBdr>
                <w:top w:val="none" w:sz="0" w:space="0" w:color="auto"/>
                <w:left w:val="none" w:sz="0" w:space="0" w:color="auto"/>
                <w:bottom w:val="none" w:sz="0" w:space="0" w:color="auto"/>
                <w:right w:val="none" w:sz="0" w:space="0" w:color="auto"/>
              </w:divBdr>
              <w:divsChild>
                <w:div w:id="1220359577">
                  <w:marLeft w:val="0"/>
                  <w:marRight w:val="0"/>
                  <w:marTop w:val="0"/>
                  <w:marBottom w:val="0"/>
                  <w:divBdr>
                    <w:top w:val="none" w:sz="0" w:space="0" w:color="auto"/>
                    <w:left w:val="none" w:sz="0" w:space="0" w:color="auto"/>
                    <w:bottom w:val="none" w:sz="0" w:space="0" w:color="auto"/>
                    <w:right w:val="none" w:sz="0" w:space="0" w:color="auto"/>
                  </w:divBdr>
                </w:div>
              </w:divsChild>
            </w:div>
            <w:div w:id="1371682442">
              <w:marLeft w:val="0"/>
              <w:marRight w:val="0"/>
              <w:marTop w:val="0"/>
              <w:marBottom w:val="0"/>
              <w:divBdr>
                <w:top w:val="none" w:sz="0" w:space="0" w:color="auto"/>
                <w:left w:val="none" w:sz="0" w:space="0" w:color="auto"/>
                <w:bottom w:val="none" w:sz="0" w:space="0" w:color="auto"/>
                <w:right w:val="none" w:sz="0" w:space="0" w:color="auto"/>
              </w:divBdr>
            </w:div>
            <w:div w:id="1462335392">
              <w:marLeft w:val="0"/>
              <w:marRight w:val="0"/>
              <w:marTop w:val="0"/>
              <w:marBottom w:val="0"/>
              <w:divBdr>
                <w:top w:val="none" w:sz="0" w:space="0" w:color="auto"/>
                <w:left w:val="none" w:sz="0" w:space="0" w:color="auto"/>
                <w:bottom w:val="none" w:sz="0" w:space="0" w:color="auto"/>
                <w:right w:val="none" w:sz="0" w:space="0" w:color="auto"/>
              </w:divBdr>
              <w:divsChild>
                <w:div w:id="1792553036">
                  <w:marLeft w:val="0"/>
                  <w:marRight w:val="0"/>
                  <w:marTop w:val="0"/>
                  <w:marBottom w:val="0"/>
                  <w:divBdr>
                    <w:top w:val="none" w:sz="0" w:space="0" w:color="auto"/>
                    <w:left w:val="none" w:sz="0" w:space="0" w:color="auto"/>
                    <w:bottom w:val="none" w:sz="0" w:space="0" w:color="auto"/>
                    <w:right w:val="none" w:sz="0" w:space="0" w:color="auto"/>
                  </w:divBdr>
                </w:div>
              </w:divsChild>
            </w:div>
            <w:div w:id="1554460827">
              <w:marLeft w:val="0"/>
              <w:marRight w:val="0"/>
              <w:marTop w:val="0"/>
              <w:marBottom w:val="0"/>
              <w:divBdr>
                <w:top w:val="none" w:sz="0" w:space="0" w:color="auto"/>
                <w:left w:val="none" w:sz="0" w:space="0" w:color="auto"/>
                <w:bottom w:val="none" w:sz="0" w:space="0" w:color="auto"/>
                <w:right w:val="none" w:sz="0" w:space="0" w:color="auto"/>
              </w:divBdr>
              <w:divsChild>
                <w:div w:id="273100862">
                  <w:marLeft w:val="0"/>
                  <w:marRight w:val="0"/>
                  <w:marTop w:val="0"/>
                  <w:marBottom w:val="0"/>
                  <w:divBdr>
                    <w:top w:val="none" w:sz="0" w:space="0" w:color="auto"/>
                    <w:left w:val="none" w:sz="0" w:space="0" w:color="auto"/>
                    <w:bottom w:val="none" w:sz="0" w:space="0" w:color="auto"/>
                    <w:right w:val="none" w:sz="0" w:space="0" w:color="auto"/>
                  </w:divBdr>
                </w:div>
              </w:divsChild>
            </w:div>
            <w:div w:id="1807239357">
              <w:marLeft w:val="0"/>
              <w:marRight w:val="0"/>
              <w:marTop w:val="0"/>
              <w:marBottom w:val="0"/>
              <w:divBdr>
                <w:top w:val="none" w:sz="0" w:space="0" w:color="auto"/>
                <w:left w:val="none" w:sz="0" w:space="0" w:color="auto"/>
                <w:bottom w:val="none" w:sz="0" w:space="0" w:color="auto"/>
                <w:right w:val="none" w:sz="0" w:space="0" w:color="auto"/>
              </w:divBdr>
            </w:div>
            <w:div w:id="1887060448">
              <w:marLeft w:val="0"/>
              <w:marRight w:val="0"/>
              <w:marTop w:val="0"/>
              <w:marBottom w:val="0"/>
              <w:divBdr>
                <w:top w:val="none" w:sz="0" w:space="0" w:color="auto"/>
                <w:left w:val="none" w:sz="0" w:space="0" w:color="auto"/>
                <w:bottom w:val="none" w:sz="0" w:space="0" w:color="auto"/>
                <w:right w:val="none" w:sz="0" w:space="0" w:color="auto"/>
              </w:divBdr>
              <w:divsChild>
                <w:div w:id="193851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2267">
          <w:marLeft w:val="0"/>
          <w:marRight w:val="0"/>
          <w:marTop w:val="0"/>
          <w:marBottom w:val="0"/>
          <w:divBdr>
            <w:top w:val="none" w:sz="0" w:space="0" w:color="auto"/>
            <w:left w:val="none" w:sz="0" w:space="0" w:color="auto"/>
            <w:bottom w:val="none" w:sz="0" w:space="0" w:color="auto"/>
            <w:right w:val="none" w:sz="0" w:space="0" w:color="auto"/>
          </w:divBdr>
          <w:divsChild>
            <w:div w:id="799615351">
              <w:marLeft w:val="0"/>
              <w:marRight w:val="0"/>
              <w:marTop w:val="0"/>
              <w:marBottom w:val="0"/>
              <w:divBdr>
                <w:top w:val="none" w:sz="0" w:space="0" w:color="auto"/>
                <w:left w:val="none" w:sz="0" w:space="0" w:color="auto"/>
                <w:bottom w:val="none" w:sz="0" w:space="0" w:color="auto"/>
                <w:right w:val="none" w:sz="0" w:space="0" w:color="auto"/>
              </w:divBdr>
              <w:divsChild>
                <w:div w:id="563180773">
                  <w:marLeft w:val="0"/>
                  <w:marRight w:val="0"/>
                  <w:marTop w:val="0"/>
                  <w:marBottom w:val="0"/>
                  <w:divBdr>
                    <w:top w:val="none" w:sz="0" w:space="0" w:color="auto"/>
                    <w:left w:val="none" w:sz="0" w:space="0" w:color="auto"/>
                    <w:bottom w:val="none" w:sz="0" w:space="0" w:color="auto"/>
                    <w:right w:val="none" w:sz="0" w:space="0" w:color="auto"/>
                  </w:divBdr>
                </w:div>
              </w:divsChild>
            </w:div>
            <w:div w:id="1761758237">
              <w:marLeft w:val="0"/>
              <w:marRight w:val="0"/>
              <w:marTop w:val="0"/>
              <w:marBottom w:val="0"/>
              <w:divBdr>
                <w:top w:val="none" w:sz="0" w:space="0" w:color="auto"/>
                <w:left w:val="none" w:sz="0" w:space="0" w:color="auto"/>
                <w:bottom w:val="none" w:sz="0" w:space="0" w:color="auto"/>
                <w:right w:val="none" w:sz="0" w:space="0" w:color="auto"/>
              </w:divBdr>
              <w:divsChild>
                <w:div w:id="10068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2909">
      <w:bodyDiv w:val="1"/>
      <w:marLeft w:val="0"/>
      <w:marRight w:val="0"/>
      <w:marTop w:val="0"/>
      <w:marBottom w:val="0"/>
      <w:divBdr>
        <w:top w:val="none" w:sz="0" w:space="0" w:color="auto"/>
        <w:left w:val="none" w:sz="0" w:space="0" w:color="auto"/>
        <w:bottom w:val="none" w:sz="0" w:space="0" w:color="auto"/>
        <w:right w:val="none" w:sz="0" w:space="0" w:color="auto"/>
      </w:divBdr>
    </w:div>
    <w:div w:id="1533569451">
      <w:bodyDiv w:val="1"/>
      <w:marLeft w:val="0"/>
      <w:marRight w:val="0"/>
      <w:marTop w:val="0"/>
      <w:marBottom w:val="0"/>
      <w:divBdr>
        <w:top w:val="none" w:sz="0" w:space="0" w:color="auto"/>
        <w:left w:val="none" w:sz="0" w:space="0" w:color="auto"/>
        <w:bottom w:val="none" w:sz="0" w:space="0" w:color="auto"/>
        <w:right w:val="none" w:sz="0" w:space="0" w:color="auto"/>
      </w:divBdr>
    </w:div>
    <w:div w:id="1580093603">
      <w:bodyDiv w:val="1"/>
      <w:marLeft w:val="0"/>
      <w:marRight w:val="0"/>
      <w:marTop w:val="0"/>
      <w:marBottom w:val="0"/>
      <w:divBdr>
        <w:top w:val="none" w:sz="0" w:space="0" w:color="auto"/>
        <w:left w:val="none" w:sz="0" w:space="0" w:color="auto"/>
        <w:bottom w:val="none" w:sz="0" w:space="0" w:color="auto"/>
        <w:right w:val="none" w:sz="0" w:space="0" w:color="auto"/>
      </w:divBdr>
    </w:div>
    <w:div w:id="1595095466">
      <w:bodyDiv w:val="1"/>
      <w:marLeft w:val="0"/>
      <w:marRight w:val="0"/>
      <w:marTop w:val="0"/>
      <w:marBottom w:val="0"/>
      <w:divBdr>
        <w:top w:val="none" w:sz="0" w:space="0" w:color="auto"/>
        <w:left w:val="none" w:sz="0" w:space="0" w:color="auto"/>
        <w:bottom w:val="none" w:sz="0" w:space="0" w:color="auto"/>
        <w:right w:val="none" w:sz="0" w:space="0" w:color="auto"/>
      </w:divBdr>
    </w:div>
    <w:div w:id="1754928885">
      <w:bodyDiv w:val="1"/>
      <w:marLeft w:val="0"/>
      <w:marRight w:val="0"/>
      <w:marTop w:val="0"/>
      <w:marBottom w:val="0"/>
      <w:divBdr>
        <w:top w:val="none" w:sz="0" w:space="0" w:color="auto"/>
        <w:left w:val="none" w:sz="0" w:space="0" w:color="auto"/>
        <w:bottom w:val="none" w:sz="0" w:space="0" w:color="auto"/>
        <w:right w:val="none" w:sz="0" w:space="0" w:color="auto"/>
      </w:divBdr>
    </w:div>
    <w:div w:id="1808741217">
      <w:bodyDiv w:val="1"/>
      <w:marLeft w:val="0"/>
      <w:marRight w:val="0"/>
      <w:marTop w:val="0"/>
      <w:marBottom w:val="0"/>
      <w:divBdr>
        <w:top w:val="none" w:sz="0" w:space="0" w:color="auto"/>
        <w:left w:val="none" w:sz="0" w:space="0" w:color="auto"/>
        <w:bottom w:val="none" w:sz="0" w:space="0" w:color="auto"/>
        <w:right w:val="none" w:sz="0" w:space="0" w:color="auto"/>
      </w:divBdr>
    </w:div>
    <w:div w:id="1866089012">
      <w:bodyDiv w:val="1"/>
      <w:marLeft w:val="0"/>
      <w:marRight w:val="0"/>
      <w:marTop w:val="0"/>
      <w:marBottom w:val="0"/>
      <w:divBdr>
        <w:top w:val="none" w:sz="0" w:space="0" w:color="auto"/>
        <w:left w:val="none" w:sz="0" w:space="0" w:color="auto"/>
        <w:bottom w:val="none" w:sz="0" w:space="0" w:color="auto"/>
        <w:right w:val="none" w:sz="0" w:space="0" w:color="auto"/>
      </w:divBdr>
    </w:div>
    <w:div w:id="1890802431">
      <w:bodyDiv w:val="1"/>
      <w:marLeft w:val="0"/>
      <w:marRight w:val="0"/>
      <w:marTop w:val="0"/>
      <w:marBottom w:val="0"/>
      <w:divBdr>
        <w:top w:val="none" w:sz="0" w:space="0" w:color="auto"/>
        <w:left w:val="none" w:sz="0" w:space="0" w:color="auto"/>
        <w:bottom w:val="none" w:sz="0" w:space="0" w:color="auto"/>
        <w:right w:val="none" w:sz="0" w:space="0" w:color="auto"/>
      </w:divBdr>
    </w:div>
    <w:div w:id="1908875133">
      <w:bodyDiv w:val="1"/>
      <w:marLeft w:val="0"/>
      <w:marRight w:val="0"/>
      <w:marTop w:val="0"/>
      <w:marBottom w:val="0"/>
      <w:divBdr>
        <w:top w:val="none" w:sz="0" w:space="0" w:color="auto"/>
        <w:left w:val="none" w:sz="0" w:space="0" w:color="auto"/>
        <w:bottom w:val="none" w:sz="0" w:space="0" w:color="auto"/>
        <w:right w:val="none" w:sz="0" w:space="0" w:color="auto"/>
      </w:divBdr>
    </w:div>
    <w:div w:id="1917668417">
      <w:bodyDiv w:val="1"/>
      <w:marLeft w:val="0"/>
      <w:marRight w:val="0"/>
      <w:marTop w:val="0"/>
      <w:marBottom w:val="0"/>
      <w:divBdr>
        <w:top w:val="none" w:sz="0" w:space="0" w:color="auto"/>
        <w:left w:val="none" w:sz="0" w:space="0" w:color="auto"/>
        <w:bottom w:val="none" w:sz="0" w:space="0" w:color="auto"/>
        <w:right w:val="none" w:sz="0" w:space="0" w:color="auto"/>
      </w:divBdr>
    </w:div>
    <w:div w:id="21303957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library.queensu.ca/ojs/index.php/surveillance-and-society/article/viewFile/3426/3389" TargetMode="External"/><Relationship Id="rId21" Type="http://schemas.openxmlformats.org/officeDocument/2006/relationships/hyperlink" Target="https://www.theworldincrisis.com/possible-threat-to-us-nuclear-plants-from-boone-dam-failure/" TargetMode="External"/><Relationship Id="rId42" Type="http://schemas.openxmlformats.org/officeDocument/2006/relationships/hyperlink" Target="https://vtechworks-lib-vt-edu.proxy.lib.umich.edu/bitstream/handle/10919/96365/CNRE-77.pdf?sequence=1" TargetMode="External"/><Relationship Id="rId63" Type="http://schemas.openxmlformats.org/officeDocument/2006/relationships/hyperlink" Target="https://warontherocks.com/2016/11/trolling-for-trump-how-russia-is-trying-to-destroy-our-democracy/" TargetMode="External"/><Relationship Id="rId84" Type="http://schemas.openxmlformats.org/officeDocument/2006/relationships/hyperlink" Target="https://www.govinfosecurity.com/cnci-budget-request-set-at-36-billion-a-2151" TargetMode="External"/><Relationship Id="rId138" Type="http://schemas.openxmlformats.org/officeDocument/2006/relationships/hyperlink" Target="https://nationalinterest.org/feature/what-purpose-american-foreign-policy-174848" TargetMode="External"/><Relationship Id="rId159" Type="http://schemas.openxmlformats.org/officeDocument/2006/relationships/hyperlink" Target="https://www-cambridge-org.proxy.lib.umich.edu/core/journals/review-of-international-studies/volume/3FF091E2B09A57D679EBE6197355ECF4" TargetMode="External"/><Relationship Id="rId107" Type="http://schemas.openxmlformats.org/officeDocument/2006/relationships/hyperlink" Target="https://www.lawfareblog.com/getting-drop-cyberspace" TargetMode="External"/><Relationship Id="rId11" Type="http://schemas.openxmlformats.org/officeDocument/2006/relationships/hyperlink" Target="https://thehill.com/opinion/cybersecurity/540009-cybersecurity-and-your-water-hacker-attempted-to-poison-florida-citys" TargetMode="External"/><Relationship Id="rId32" Type="http://schemas.openxmlformats.org/officeDocument/2006/relationships/hyperlink" Target="https://dailycaller.com/2017/12/30/trumps-infrastructure-plan-is-critical-for-national-security/" TargetMode="External"/><Relationship Id="rId53" Type="http://schemas.openxmlformats.org/officeDocument/2006/relationships/hyperlink" Target="https://warontherocks.com/2016/11/trolling-for-trump-how-russia-is-trying-to-destroy-our-democracy/" TargetMode="External"/><Relationship Id="rId74" Type="http://schemas.openxmlformats.org/officeDocument/2006/relationships/hyperlink" Target="https://news.stanford.edu/news/2015/february/cyber-obama-remarks-021315.html" TargetMode="External"/><Relationship Id="rId128" Type="http://schemas.openxmlformats.org/officeDocument/2006/relationships/hyperlink" Target="https://nationalinterest.org/feature/vladimir-putin-real-lessons-75th-anniversary-world-war-ii-162982" TargetMode="External"/><Relationship Id="rId149" Type="http://schemas.openxmlformats.org/officeDocument/2006/relationships/hyperlink" Target="http://dx.doi.org/10.1590/0034-7329201500202" TargetMode="External"/><Relationship Id="rId5" Type="http://schemas.openxmlformats.org/officeDocument/2006/relationships/numbering" Target="numbering.xml"/><Relationship Id="rId95" Type="http://schemas.openxmlformats.org/officeDocument/2006/relationships/hyperlink" Target="https://www.politico.com/news/magazine/2019/12/18/america-cybersecurity-homeland-security-trump-nielsen-070149" TargetMode="External"/><Relationship Id="rId160" Type="http://schemas.openxmlformats.org/officeDocument/2006/relationships/hyperlink" Target="https://www-cambridge-org.proxy.lib.umich.edu/core/journals/review-of-international-studies/issue/CAC85127DA0A616A83C84082D45133C3" TargetMode="External"/><Relationship Id="rId22" Type="http://schemas.openxmlformats.org/officeDocument/2006/relationships/hyperlink" Target="https://news.climate.columbia.edu/2017/03/02/trumps-unifying-opportunity-food-security/" TargetMode="External"/><Relationship Id="rId43" Type="http://schemas.openxmlformats.org/officeDocument/2006/relationships/hyperlink" Target="https://www.techrepublic.com/article/irrigation-system-vulnerabilities-highlight-physical-consequences-of-cyberattacks/" TargetMode="External"/><Relationship Id="rId64" Type="http://schemas.openxmlformats.org/officeDocument/2006/relationships/hyperlink" Target="https://warontherocks.com/2016/11/trolling-for-trump-how-russia-is-trying-to-destroy-our-democracy/" TargetMode="External"/><Relationship Id="rId118" Type="http://schemas.openxmlformats.org/officeDocument/2006/relationships/hyperlink" Target="http://www.postcarbon.org/the-anthropocene-its-not-all-about-us/" TargetMode="External"/><Relationship Id="rId139" Type="http://schemas.openxmlformats.org/officeDocument/2006/relationships/hyperlink" Target="https://www.americanactionforum.org/research/food-insecurity-and-food-insufficiency-assessing-causes-and-historical-trends/" TargetMode="External"/><Relationship Id="rId85" Type="http://schemas.openxmlformats.org/officeDocument/2006/relationships/hyperlink" Target="https://www.cybersecurityandwar.com/" TargetMode="External"/><Relationship Id="rId150" Type="http://schemas.openxmlformats.org/officeDocument/2006/relationships/hyperlink" Target="https://citizenlab.org/" TargetMode="External"/><Relationship Id="rId12" Type="http://schemas.openxmlformats.org/officeDocument/2006/relationships/hyperlink" Target="https://www.seattletimes.com/nation-world/russia-could-cut-off-u-s-food-and-water-supply-in-next-cyberattack-romney-says/" TargetMode="External"/><Relationship Id="rId17" Type="http://schemas.openxmlformats.org/officeDocument/2006/relationships/hyperlink" Target="https://www.washingtonpost.com/world/national-security/worlds-richest-nations-agree-hacking-for-commercial-benefit-is-off-limits/2015/11/16/40bd0800-8ca9-11e5-acff-673ae92ddd2b_story.html?itid=lk_interstitial_manual_24" TargetMode="External"/><Relationship Id="rId33" Type="http://schemas.openxmlformats.org/officeDocument/2006/relationships/hyperlink" Target="https://www.dhs.gov/xlibrary/assets/nipp_dams.pdf" TargetMode="External"/><Relationship Id="rId38" Type="http://schemas.openxmlformats.org/officeDocument/2006/relationships/hyperlink" Target="https://info.ornl.gov/sites/publications/Files/Pub121717.pdf" TargetMode="External"/><Relationship Id="rId59" Type="http://schemas.openxmlformats.org/officeDocument/2006/relationships/hyperlink" Target="https://www.amazon.com/Cyber-War-Threat-National-Security/dp/0061962244" TargetMode="External"/><Relationship Id="rId103" Type="http://schemas.openxmlformats.org/officeDocument/2006/relationships/hyperlink" Target="https://www.atlanticcouncil.org/wp-content/uploads/2015/08/AC_StrategyPapers_No8_Saving_Cyberspace_WEB.pdf" TargetMode="External"/><Relationship Id="rId108" Type="http://schemas.openxmlformats.org/officeDocument/2006/relationships/hyperlink" Target="https://www.postandcourier.com/opinion/commentary/states-are-the-weak-links-on-cyber-security/article_779a7534-1f49-11e9-b667-2b37204ff32c.html" TargetMode="External"/><Relationship Id="rId124" Type="http://schemas.openxmlformats.org/officeDocument/2006/relationships/hyperlink" Target="https://www.brookings.edu/events/a-conversation-with-chairman-of-the-joint-chiefs-of-staff-general-mark-a-milley/" TargetMode="External"/><Relationship Id="rId129" Type="http://schemas.openxmlformats.org/officeDocument/2006/relationships/hyperlink" Target="https://nationalinterest.org/tag/cold-war" TargetMode="External"/><Relationship Id="rId54" Type="http://schemas.openxmlformats.org/officeDocument/2006/relationships/hyperlink" Target="https://warontherocks.com/2016/11/trolling-for-trump-how-russia-is-trying-to-destroy-our-democracy/" TargetMode="External"/><Relationship Id="rId70" Type="http://schemas.openxmlformats.org/officeDocument/2006/relationships/hyperlink" Target="https://www.solarium.gov/" TargetMode="External"/><Relationship Id="rId75" Type="http://schemas.openxmlformats.org/officeDocument/2006/relationships/hyperlink" Target="https://www.nextgov.com/cybersecurity/2018/08/mike-pences-cybersecurity-speech-annotated/150257/" TargetMode="External"/><Relationship Id="rId91" Type="http://schemas.openxmlformats.org/officeDocument/2006/relationships/hyperlink" Target="https://www.nytimes.com/2016/08/07/books/review/rosa-brooks-how-everything-became-war-and-the-military-became-everything.html" TargetMode="External"/><Relationship Id="rId96" Type="http://schemas.openxmlformats.org/officeDocument/2006/relationships/hyperlink" Target="https://time.com/5492636/donald-trump-generals/" TargetMode="External"/><Relationship Id="rId140" Type="http://schemas.openxmlformats.org/officeDocument/2006/relationships/hyperlink" Target="https://www.worldatlas.com/articles/what-is-the-environmental-impact-of-irrigation.html" TargetMode="External"/><Relationship Id="rId145" Type="http://schemas.openxmlformats.org/officeDocument/2006/relationships/hyperlink" Target="https://citp.princeton.edu/" TargetMode="External"/><Relationship Id="rId161" Type="http://schemas.openxmlformats.org/officeDocument/2006/relationships/hyperlink" Target="http://www.css.ethz.ch/people/CSS/hagmannj/index"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futuredirections.org.au/wp-content/uploads/2012/05/Workshop_Report_-_Intl_Conflict_Triggers_-_May_25.pdf" TargetMode="External"/><Relationship Id="rId28" Type="http://schemas.openxmlformats.org/officeDocument/2006/relationships/hyperlink" Target="https://www.csoonline.com/article/3541837/attempted-cyberattack-highlights-vulnerability-of-global-water-infrastructure.html" TargetMode="External"/><Relationship Id="rId49" Type="http://schemas.openxmlformats.org/officeDocument/2006/relationships/hyperlink" Target="https://www.amazon.com/Cyber-War-Threat-National-Security/dp/0061962244" TargetMode="External"/><Relationship Id="rId114" Type="http://schemas.openxmlformats.org/officeDocument/2006/relationships/hyperlink" Target="http://www.politico.com/news/2021/04/26/cybersecurity-hole-biden-infrastructure-plan-484640.%20Accessed%2010%20July%202021" TargetMode="External"/><Relationship Id="rId119" Type="http://schemas.openxmlformats.org/officeDocument/2006/relationships/hyperlink" Target="https://www.energy.gov/articles/biden-administration-takes-bold-action-protect-electricity-operations-increasing-cyber-0" TargetMode="External"/><Relationship Id="rId44" Type="http://schemas.openxmlformats.org/officeDocument/2006/relationships/hyperlink" Target="https://www.csis.org/analysis/agricultures-achilles-heel-water-insecurity-greatest-threat-sustaining-global-food" TargetMode="External"/><Relationship Id="rId60" Type="http://schemas.openxmlformats.org/officeDocument/2006/relationships/hyperlink" Target="https://arstechnica.com/information-technology/2014/07/how-elite-hackers-almost-stole-the-nasdaq/" TargetMode="External"/><Relationship Id="rId65" Type="http://schemas.openxmlformats.org/officeDocument/2006/relationships/hyperlink" Target="https://www.youtube.com/watch?v=q0fW5aAIvIQ" TargetMode="External"/><Relationship Id="rId81" Type="http://schemas.openxmlformats.org/officeDocument/2006/relationships/hyperlink" Target="https://www.whitehouse.gov/wp-content/uploads/2019/03/ap_24_cyber_security-fy2020.pdf" TargetMode="External"/><Relationship Id="rId86" Type="http://schemas.openxmlformats.org/officeDocument/2006/relationships/hyperlink" Target="https://www.nytimes.com/2015/08/01/world/asia/us-decides-to-retaliate-against-chinas-hacking.html" TargetMode="External"/><Relationship Id="rId130" Type="http://schemas.openxmlformats.org/officeDocument/2006/relationships/hyperlink" Target="https://www.19fortyfive.com/2020/11/north-korea-kim-jong-un-given-coronavirus-vaccine/" TargetMode="External"/><Relationship Id="rId135" Type="http://schemas.openxmlformats.org/officeDocument/2006/relationships/hyperlink" Target="https://nationalinterest.org/blog/reboot/former-ambassador-america-facing-new-cold-war-multiple-fronts-167377" TargetMode="External"/><Relationship Id="rId151" Type="http://schemas.openxmlformats.org/officeDocument/2006/relationships/hyperlink" Target="http://munkschool.utoronto.ca/" TargetMode="External"/><Relationship Id="rId156" Type="http://schemas.openxmlformats.org/officeDocument/2006/relationships/hyperlink" Target="http://dx.doi.org/10.1590/0034-7329201500202" TargetMode="External"/><Relationship Id="rId13" Type="http://schemas.openxmlformats.org/officeDocument/2006/relationships/hyperlink" Target="https://front.un-arm.org/wp-content/uploads/2021/06/final-report-2019-2021-gge-1-advance-copy.pdf" TargetMode="External"/><Relationship Id="rId18" Type="http://schemas.openxmlformats.org/officeDocument/2006/relationships/hyperlink" Target="https://www.washingtonpost.com/outlook/2021/07/09/cyberattack-ransomware-nuclear-war/" TargetMode="External"/><Relationship Id="rId39" Type="http://schemas.openxmlformats.org/officeDocument/2006/relationships/hyperlink" Target="https://media.rff.org/documents/Dams_and_Dam_Removals_in_the_US_Js8EO7S.pdf" TargetMode="External"/><Relationship Id="rId109" Type="http://schemas.openxmlformats.org/officeDocument/2006/relationships/hyperlink" Target="http://www.rpc.senate.gov/policy-papers/key-players-in-cybersecurity.%20Accessed%2022%20July%202021" TargetMode="External"/><Relationship Id="rId34" Type="http://schemas.openxmlformats.org/officeDocument/2006/relationships/hyperlink" Target="https://time.com/4270728/iran-cyber-attack-dam-fbi/" TargetMode="External"/><Relationship Id="rId50" Type="http://schemas.openxmlformats.org/officeDocument/2006/relationships/hyperlink" Target="https://arstechnica.com/information-technology/2014/07/how-elite-hackers-almost-stole-the-nasdaq/" TargetMode="External"/><Relationship Id="rId55" Type="http://schemas.openxmlformats.org/officeDocument/2006/relationships/hyperlink" Target="https://www.youtube.com/watch?v=q0fW5aAIvIQ" TargetMode="External"/><Relationship Id="rId76" Type="http://schemas.openxmlformats.org/officeDocument/2006/relationships/hyperlink" Target="https://www.whitehouse.gov/wp-content/uploads/2018/09/National-Cyber-Strategy.pdf" TargetMode="External"/><Relationship Id="rId97" Type="http://schemas.openxmlformats.org/officeDocument/2006/relationships/hyperlink" Target="https://www.politico.com/story/2018/06/04/trump-cybersecurity-leader-vulnerable-622813" TargetMode="External"/><Relationship Id="rId104" Type="http://schemas.openxmlformats.org/officeDocument/2006/relationships/hyperlink" Target="https://www.theatlantic.com/magazine/archive/2018/01/putins-game/546548/" TargetMode="External"/><Relationship Id="rId120" Type="http://schemas.openxmlformats.org/officeDocument/2006/relationships/hyperlink" Target="https://www.tripwire.com/state-of-security/featured/critical-infrastructure-addressing-cyber-threats-importance-of-prevention/)//JHZ" TargetMode="External"/><Relationship Id="rId125" Type="http://schemas.openxmlformats.org/officeDocument/2006/relationships/hyperlink" Target="https://www.19fortyfive.com/2020/10/is-the-u-s-army-ready-for-a-war-with-russia-or-china/" TargetMode="External"/><Relationship Id="rId141" Type="http://schemas.openxmlformats.org/officeDocument/2006/relationships/hyperlink" Target="https://www.planetizen.com/node/94148/there-are-some-major-irrigation-problems-we-need-talk-about" TargetMode="External"/><Relationship Id="rId146" Type="http://schemas.openxmlformats.org/officeDocument/2006/relationships/hyperlink" Target="https://civilservant.io/about_us.html" TargetMode="External"/><Relationship Id="rId7" Type="http://schemas.openxmlformats.org/officeDocument/2006/relationships/settings" Target="settings.xml"/><Relationship Id="rId71" Type="http://schemas.openxmlformats.org/officeDocument/2006/relationships/hyperlink" Target="https://www.lawfareblog.com/announcing-cyberspace-solarium-commission" TargetMode="External"/><Relationship Id="rId92" Type="http://schemas.openxmlformats.org/officeDocument/2006/relationships/hyperlink" Target="https://www.brookings.edu/blog/order-from-chaos/2018/09/24/military-worship-hurts-us-democracy/" TargetMode="External"/><Relationship Id="rId16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https://www.bloomberg.com/news/articles/2021-05-18/biden-proposes-billions-for-cybersecurity-after-wave-of-attacks" TargetMode="External"/><Relationship Id="rId24" Type="http://schemas.openxmlformats.org/officeDocument/2006/relationships/hyperlink" Target="https://www.nga.org/advocacy-communications/letters-nga/coalition-letter-on-cybersecurity-funding/)//JHZ" TargetMode="External"/><Relationship Id="rId40" Type="http://schemas.openxmlformats.org/officeDocument/2006/relationships/hyperlink" Target="https://smartwatermagazine.com/news/unu-inweh/one-size-fits-all-criteria-assess-dam-removal-are-least-useless-and-most-dangerous" TargetMode="External"/><Relationship Id="rId45" Type="http://schemas.openxmlformats.org/officeDocument/2006/relationships/hyperlink" Target="https://www.ifpri.org/blog/food-security-depends-water-security-%E2%80%93-and-we-need-act-now)//" TargetMode="External"/><Relationship Id="rId66" Type="http://schemas.openxmlformats.org/officeDocument/2006/relationships/hyperlink" Target="https://youtu.be/zr6-4z7MPmY?t=2594" TargetMode="External"/><Relationship Id="rId87" Type="http://schemas.openxmlformats.org/officeDocument/2006/relationships/hyperlink" Target="https://www.bbc.com/news/world-us-canada-23123964" TargetMode="External"/><Relationship Id="rId110" Type="http://schemas.openxmlformats.org/officeDocument/2006/relationships/hyperlink" Target="https://www.newamerica.org/cybersecurity-initiative/c2b/c2b-log/need-federalist-approach-cybersecurity/" TargetMode="External"/><Relationship Id="rId115" Type="http://schemas.openxmlformats.org/officeDocument/2006/relationships/hyperlink" Target="https://www.researchgate.net/publication/265890728_Securitizing_Immigration_in_the_Age_of_Terror%5dsg" TargetMode="External"/><Relationship Id="rId131" Type="http://schemas.openxmlformats.org/officeDocument/2006/relationships/hyperlink" Target="https://nationalinterest.org/feature/ash-carter-how-us-congress-and-stem-experts-must-work-together-173562" TargetMode="External"/><Relationship Id="rId136" Type="http://schemas.openxmlformats.org/officeDocument/2006/relationships/hyperlink" Target="https://www.19fortyfive.com/2020/12/china-seems-ready-for-a-fight-over-taiwan/" TargetMode="External"/><Relationship Id="rId157" Type="http://schemas.openxmlformats.org/officeDocument/2006/relationships/hyperlink" Target="https://www.thenation.com/article/russia-is-not-the-no-1-threat-or-even-among-the-top-5/" TargetMode="External"/><Relationship Id="rId61" Type="http://schemas.openxmlformats.org/officeDocument/2006/relationships/hyperlink" Target="https://www.wired.com/story/russian-hackers-attack-ukraine/?utm_source=WIR_REG_GATE" TargetMode="External"/><Relationship Id="rId82" Type="http://schemas.openxmlformats.org/officeDocument/2006/relationships/hyperlink" Target="https://www.cisa.gov/national-cybersecurity-communications-integration-center" TargetMode="External"/><Relationship Id="rId152" Type="http://schemas.openxmlformats.org/officeDocument/2006/relationships/hyperlink" Target="https://citp.princeton.edu/" TargetMode="External"/><Relationship Id="rId19" Type="http://schemas.openxmlformats.org/officeDocument/2006/relationships/hyperlink" Target="https://www.fhi.ox.ac.uk/wp-content/uploads/Existential-Risks-2017-01-23.pdf%20//" TargetMode="External"/><Relationship Id="rId14" Type="http://schemas.openxmlformats.org/officeDocument/2006/relationships/hyperlink" Target="https://www.washingtonpost.com/business/2021/05/08/cyber-attack-colonial-pipeline/?itid=lk_inline_manual_4" TargetMode="External"/><Relationship Id="rId30" Type="http://schemas.openxmlformats.org/officeDocument/2006/relationships/hyperlink" Target="https://thehill.com/changing-america/opinion/544330-our-nations-critical-infrastructure-is-dangerously-vulnerable?amp" TargetMode="External"/><Relationship Id="rId35" Type="http://schemas.openxmlformats.org/officeDocument/2006/relationships/hyperlink" Target="https://spectrum.ieee.org/riskfactor/computing/it/two-critical-us-dams-at-high-risk-from-insider-threats" TargetMode="External"/><Relationship Id="rId56" Type="http://schemas.openxmlformats.org/officeDocument/2006/relationships/hyperlink" Target="https://youtu.be/zr6-4z7MPmY?t=2594" TargetMode="External"/><Relationship Id="rId77" Type="http://schemas.openxmlformats.org/officeDocument/2006/relationships/hyperlink" Target="https://www.wired.com/2014/11/countdown-to-zero-day-stuxnet/" TargetMode="External"/><Relationship Id="rId100" Type="http://schemas.openxmlformats.org/officeDocument/2006/relationships/hyperlink" Target="https://sipa.columbia.edu/sites/default/files/3668_SIPA%20Defensible%20Cyberspace-WEB.PDF" TargetMode="External"/><Relationship Id="rId105" Type="http://schemas.openxmlformats.org/officeDocument/2006/relationships/hyperlink" Target="https://www.lawfareblog.com/getting-drop-cyberspace" TargetMode="External"/><Relationship Id="rId126" Type="http://schemas.openxmlformats.org/officeDocument/2006/relationships/hyperlink" Target="https://nationalinterest.org/tag/russia" TargetMode="External"/><Relationship Id="rId147" Type="http://schemas.openxmlformats.org/officeDocument/2006/relationships/hyperlink" Target="https://www.media.mit.edu/" TargetMode="External"/><Relationship Id="rId8" Type="http://schemas.openxmlformats.org/officeDocument/2006/relationships/webSettings" Target="webSettings.xml"/><Relationship Id="rId51" Type="http://schemas.openxmlformats.org/officeDocument/2006/relationships/hyperlink" Target="https://www.wired.com/story/russian-hackers-attack-ukraine/?utm_source=WIR_REG_GATE" TargetMode="External"/><Relationship Id="rId72" Type="http://schemas.openxmlformats.org/officeDocument/2006/relationships/hyperlink" Target="https://fas.org/irp/offdocs/pdd/pdd-63.htm" TargetMode="External"/><Relationship Id="rId93" Type="http://schemas.openxmlformats.org/officeDocument/2006/relationships/hyperlink" Target="https://news.gallup.com/poll/212840/americans-confidence-institutions-edges.aspx" TargetMode="External"/><Relationship Id="rId98" Type="http://schemas.openxmlformats.org/officeDocument/2006/relationships/hyperlink" Target="https://www.politico.com/news/2020/02/20/trump-homeland-security-adviser-116522" TargetMode="External"/><Relationship Id="rId121" Type="http://schemas.openxmlformats.org/officeDocument/2006/relationships/hyperlink" Target="https://www.washingtonpost.com/national-security/russia-us-un-cyber-norms/2021/06/12/9b608cd4-866b-11eb-bfdf-4d36dab83a6d_story.html)//JHZ" TargetMode="External"/><Relationship Id="rId142" Type="http://schemas.openxmlformats.org/officeDocument/2006/relationships/hyperlink" Target="https://www.nextgov.com/cybersecurity/2018/06/two-companies-picked-protect-nations-600-dams-cyberattacks/148898/" TargetMode="External"/><Relationship Id="rId163"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hyperlink" Target="https://www.knowbe4.com/hubfs/Cyber-Attacks-on-Municipalities-White-Paper.pdf" TargetMode="External"/><Relationship Id="rId46" Type="http://schemas.openxmlformats.org/officeDocument/2006/relationships/hyperlink" Target="https://www.bloomberg.com/quote/3205Z:US" TargetMode="External"/><Relationship Id="rId67" Type="http://schemas.openxmlformats.org/officeDocument/2006/relationships/hyperlink" Target="https://www.cyberscoop.com/nsa-fbi-dhs-russian-hacking-svr-solarwinds-apt29-cozy-bear/" TargetMode="External"/><Relationship Id="rId116" Type="http://schemas.openxmlformats.org/officeDocument/2006/relationships/hyperlink" Target="https://www.researchgate.net/publication/265890728_Securitizing_Immigration_in_the_Age_of_Terror%5dsg" TargetMode="External"/><Relationship Id="rId137" Type="http://schemas.openxmlformats.org/officeDocument/2006/relationships/hyperlink" Target="https://www.19fortyfive.com/2020/11/does-the-u-s-economy-need-another-shot-of-stimulus/" TargetMode="External"/><Relationship Id="rId158" Type="http://schemas.openxmlformats.org/officeDocument/2006/relationships/hyperlink" Target="https://search-proquest-com.proxy.lib.umich.edu/docview/1886211000?pq-origsite=summon" TargetMode="External"/><Relationship Id="rId20" Type="http://schemas.openxmlformats.org/officeDocument/2006/relationships/hyperlink" Target="https://cyber.army.mil/Portals/3/Documents/publications/external/Cyber%20Defense%20as%20a%20part%20of%20Hazard%20Mitigation.pdf?ver=2017-09-25-090706-763" TargetMode="External"/><Relationship Id="rId41" Type="http://schemas.openxmlformats.org/officeDocument/2006/relationships/hyperlink" Target="https://www.sustainability-times.com/low-carbon-energy/ageing-large-dams-pose-threats-to-people-downstream/" TargetMode="External"/><Relationship Id="rId62" Type="http://schemas.openxmlformats.org/officeDocument/2006/relationships/hyperlink" Target="https://www.fpri.org/2015/10/russia-returns-as-al-qaeda-and-the-islamic-states-far-enemy/" TargetMode="External"/><Relationship Id="rId83" Type="http://schemas.openxmlformats.org/officeDocument/2006/relationships/hyperlink" Target="https://obamawhitehouse.archives.gov/issues/foreign-policy/cybersecurity/national-initiative" TargetMode="External"/><Relationship Id="rId88" Type="http://schemas.openxmlformats.org/officeDocument/2006/relationships/hyperlink" Target="https://www.nytimes.com/2012/06/01/world/middleeast/obama-ordered-wave-of-cyberattacks-against-iran.html" TargetMode="External"/><Relationship Id="rId111" Type="http://schemas.openxmlformats.org/officeDocument/2006/relationships/hyperlink" Target="https://www.bloomberg.com/news/articles/2021-05-18/biden-proposes-billions-for-cybersecurity-after-wave-of-attacks" TargetMode="External"/><Relationship Id="rId132" Type="http://schemas.openxmlformats.org/officeDocument/2006/relationships/hyperlink" Target="https://nationalinterest.org/blog/skeptics/why-america-should-fear-russia-china-alliance-168602" TargetMode="External"/><Relationship Id="rId153" Type="http://schemas.openxmlformats.org/officeDocument/2006/relationships/hyperlink" Target="https://civilservant.io/about_us.html" TargetMode="External"/><Relationship Id="rId15" Type="http://schemas.openxmlformats.org/officeDocument/2006/relationships/hyperlink" Target="https://front.un-arm.org/wp-content/uploads/2021/06/final-report-2019-2021-gge-1-advance-copy.pdf" TargetMode="External"/><Relationship Id="rId36" Type="http://schemas.openxmlformats.org/officeDocument/2006/relationships/hyperlink" Target="https://www.scientificamerican.com/article/how-hackers-tried-to-add-dangerous-lye-into-a-citys-water-supply/" TargetMode="External"/><Relationship Id="rId57" Type="http://schemas.openxmlformats.org/officeDocument/2006/relationships/hyperlink" Target="https://www.cyberscoop.com/nsa-fbi-dhs-russian-hacking-svr-solarwinds-apt29-cozy-bear/" TargetMode="External"/><Relationship Id="rId106" Type="http://schemas.openxmlformats.org/officeDocument/2006/relationships/hyperlink" Target="https://www.lawfareblog.com/getting-drop-cyberspace" TargetMode="External"/><Relationship Id="rId127" Type="http://schemas.openxmlformats.org/officeDocument/2006/relationships/hyperlink" Target="https://nationalinterest.org/tag/ukraine" TargetMode="External"/><Relationship Id="rId10" Type="http://schemas.openxmlformats.org/officeDocument/2006/relationships/hyperlink" Target="https://news.bloomberglaw.com/us-law-week/water-plant-cyberattack-raises-critical-infrastructure-concerns" TargetMode="External"/><Relationship Id="rId31" Type="http://schemas.openxmlformats.org/officeDocument/2006/relationships/hyperlink" Target="https://www.ucsusa.org/sites/default/files/attach/2015/10/lights-out-full-report.pdf" TargetMode="External"/><Relationship Id="rId52" Type="http://schemas.openxmlformats.org/officeDocument/2006/relationships/hyperlink" Target="https://www.fpri.org/2015/10/russia-returns-as-al-qaeda-and-the-islamic-states-far-enemy/" TargetMode="External"/><Relationship Id="rId73" Type="http://schemas.openxmlformats.org/officeDocument/2006/relationships/hyperlink" Target="https://www.us-cert.gov/sites/default/files/publications/cyberspace_strategy.pdf" TargetMode="External"/><Relationship Id="rId78" Type="http://schemas.openxmlformats.org/officeDocument/2006/relationships/hyperlink" Target="https://media.defense.gov/2018/Sep/18/2002041658/-1/-1/1/CYBER_STRATEGY_SUMMARY_FINAL.PDF" TargetMode="External"/><Relationship Id="rId94" Type="http://schemas.openxmlformats.org/officeDocument/2006/relationships/hyperlink" Target="https://www.nextgov.com/cio-briefing/2019/11/dhs-leadership-turnover-extends-beyond-secretarys-office/161501/" TargetMode="External"/><Relationship Id="rId99" Type="http://schemas.openxmlformats.org/officeDocument/2006/relationships/hyperlink" Target="https://www.nytimes.com/2018/04/10/us/politics/tom-bossert-trump-homeland-security.html" TargetMode="External"/><Relationship Id="rId101" Type="http://schemas.openxmlformats.org/officeDocument/2006/relationships/hyperlink" Target="https://www.cfr.org/report/zero-botnets" TargetMode="External"/><Relationship Id="rId122" Type="http://schemas.openxmlformats.org/officeDocument/2006/relationships/hyperlink" Target="https://www.cyberscoop.com/nsa-fbi-dhs-russian-hacking-svr-solarwinds-apt29-cozy-bear/" TargetMode="External"/><Relationship Id="rId143" Type="http://schemas.openxmlformats.org/officeDocument/2006/relationships/hyperlink" Target="https://citizenlab.org/" TargetMode="External"/><Relationship Id="rId148" Type="http://schemas.openxmlformats.org/officeDocument/2006/relationships/hyperlink" Target="https://hannover2017.ipsa.org/sites/hannover2017.ipsa.org/files/2017-12/2017_Hannover_Paper_Penney.pdf" TargetMode="External"/><Relationship Id="rId4" Type="http://schemas.openxmlformats.org/officeDocument/2006/relationships/customXml" Target="../customXml/item4.xml"/><Relationship Id="rId9" Type="http://schemas.openxmlformats.org/officeDocument/2006/relationships/hyperlink" Target="https://dx.doi.org/10.3390/w13010081" TargetMode="External"/><Relationship Id="rId26" Type="http://schemas.openxmlformats.org/officeDocument/2006/relationships/hyperlink" Target="https://www.ic3.gov/Media/PDF/AnnualReport/2020_IC3Report.pdf" TargetMode="External"/><Relationship Id="rId47" Type="http://schemas.openxmlformats.org/officeDocument/2006/relationships/hyperlink" Target="http://www.politico.com/news/2021/04/26/cybersecurity-hole-biden-infrastructure-plan-484640.%20Accessed%2010%20July%202021" TargetMode="External"/><Relationship Id="rId68" Type="http://schemas.openxmlformats.org/officeDocument/2006/relationships/hyperlink" Target="https://www.rand.org/content/dam/rand/pubs/perspectives/PE200/PE295/RAND_PE295.pdf" TargetMode="External"/><Relationship Id="rId89" Type="http://schemas.openxmlformats.org/officeDocument/2006/relationships/hyperlink" Target="https://news.grabien.com/making-transcript-white-house-press-briefing-national-cyber-strateg" TargetMode="External"/><Relationship Id="rId112" Type="http://schemas.openxmlformats.org/officeDocument/2006/relationships/hyperlink" Target="https://www.thirdway.org/memo/taking-action-on-cyber-enforcement-assessing-us-legislative-progress-in-the-116th-congress)//JHZ" TargetMode="External"/><Relationship Id="rId133" Type="http://schemas.openxmlformats.org/officeDocument/2006/relationships/hyperlink" Target="https://www.19fortyfive.com/2020/12/nsa-robert-c-obrien-sounds-off-on-coronavirus-north-korea-and-china/" TargetMode="External"/><Relationship Id="rId154" Type="http://schemas.openxmlformats.org/officeDocument/2006/relationships/hyperlink" Target="https://www.media.mit.edu/" TargetMode="External"/><Relationship Id="rId16" Type="http://schemas.openxmlformats.org/officeDocument/2006/relationships/hyperlink" Target="https://front.un-arm.org/wp-content/uploads/2021/03/Final-report-A-AC.290-2021-CRP.2.pdf" TargetMode="External"/><Relationship Id="rId37" Type="http://schemas.openxmlformats.org/officeDocument/2006/relationships/hyperlink" Target="https://www.ucsusa.org/resources/flood-risk-nuclear-power-plants" TargetMode="External"/><Relationship Id="rId58" Type="http://schemas.openxmlformats.org/officeDocument/2006/relationships/hyperlink" Target="https://www.rand.org/content/dam/rand/pubs/perspectives/PE200/PE295/RAND_PE295.pdf" TargetMode="External"/><Relationship Id="rId79" Type="http://schemas.openxmlformats.org/officeDocument/2006/relationships/hyperlink" Target="https://www.cybercom.mil/Portals/56/Documents/USCYBERCOM%20Vision%20April%202018.pdf?ver=2018-06-14-152556-010" TargetMode="External"/><Relationship Id="rId102" Type="http://schemas.openxmlformats.org/officeDocument/2006/relationships/hyperlink" Target="https://www.atlanticcouncil.org/wp-content/uploads/2018/05/Innovation-Cyber-WEB.pdf" TargetMode="External"/><Relationship Id="rId123" Type="http://schemas.openxmlformats.org/officeDocument/2006/relationships/hyperlink" Target="https://www.brookings.edu/blog/order-from-chaos/2020/12/23/russia-china-and-the-risks-of-war-my-conversation-with-general-mark-milley/" TargetMode="External"/><Relationship Id="rId144" Type="http://schemas.openxmlformats.org/officeDocument/2006/relationships/hyperlink" Target="http://munkschool.utoronto.ca/" TargetMode="External"/><Relationship Id="rId90" Type="http://schemas.openxmlformats.org/officeDocument/2006/relationships/hyperlink" Target="https://www.c-span.org/video/?c4806722/user-clip-gen-milley-chairman-confirmation-testimony" TargetMode="External"/><Relationship Id="rId27" Type="http://schemas.openxmlformats.org/officeDocument/2006/relationships/hyperlink" Target="https://foreignpolicy.com/2021/07/08/putin-biden-cyber-security-attacks-ransomeware/)//JHZ" TargetMode="External"/><Relationship Id="rId48" Type="http://schemas.openxmlformats.org/officeDocument/2006/relationships/hyperlink" Target="https://www.forbes.com/sites/gordonbitko/2021/05/19/the-biden-cybersecurity-eo-the-good-the-bad-and-the-ugly-but-mostly-good/?sh=2a696bfb45b3" TargetMode="External"/><Relationship Id="rId69" Type="http://schemas.openxmlformats.org/officeDocument/2006/relationships/hyperlink" Target="http://www.lawfareblog.com/cyber-budget-shows-what-us-values%E2%80%94and-it-isnt-defense" TargetMode="External"/><Relationship Id="rId113" Type="http://schemas.openxmlformats.org/officeDocument/2006/relationships/hyperlink" Target="http://www.politico.com/news/2021/04/26/cybersecurity-hole-biden-infrastructure-plan-484640.%20Accessed%2010%20July%202021" TargetMode="External"/><Relationship Id="rId134" Type="http://schemas.openxmlformats.org/officeDocument/2006/relationships/hyperlink" Target="https://nationalinterest.org/blog/reboot/pompeo-trying-make-china-new-soviet-union-166899" TargetMode="External"/><Relationship Id="rId80" Type="http://schemas.openxmlformats.org/officeDocument/2006/relationships/hyperlink" Target="https://www.nytimes.com/2008/09/15/us/politics/15text-biden.html" TargetMode="External"/><Relationship Id="rId155" Type="http://schemas.openxmlformats.org/officeDocument/2006/relationships/hyperlink" Target="https://hannover2017.ipsa.org/sites/hannover2017.ipsa.org/files/2017-12/2017_Hannover_Paper_Penne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s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210</Pages>
  <Words>118410</Words>
  <Characters>674939</Characters>
  <Application>Microsoft Office Word</Application>
  <DocSecurity>0</DocSecurity>
  <Lines>5624</Lines>
  <Paragraphs>1583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791766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Aaron Vinson</cp:lastModifiedBy>
  <cp:revision>2</cp:revision>
  <dcterms:created xsi:type="dcterms:W3CDTF">2021-07-22T21:03:00Z</dcterms:created>
  <dcterms:modified xsi:type="dcterms:W3CDTF">2021-07-22T21:03:00Z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